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92F6B" w:rsidP="00C92F6B">
      <w:pPr>
        <w:shd w:val="clear" w:color="auto" w:fill="FFFFFF"/>
        <w:bidi w:val="0"/>
        <w:jc w:val="center"/>
        <w:rPr>
          <w:rFonts w:ascii="Times New Roman" w:hAnsi="Times New Roman"/>
          <w:b/>
          <w:bCs/>
        </w:rPr>
      </w:pPr>
      <w:r>
        <w:rPr>
          <w:rFonts w:ascii="Times New Roman" w:hAnsi="Times New Roman"/>
          <w:b/>
          <w:bCs/>
        </w:rPr>
        <w:t>NÁRODNÁ  RADA  SLOVENSKEJ  REPUBLIKY</w:t>
      </w:r>
    </w:p>
    <w:p w:rsidR="00C92F6B" w:rsidP="00C92F6B">
      <w:pPr>
        <w:pBdr>
          <w:bottom w:val="single" w:sz="12" w:space="1" w:color="auto"/>
        </w:pBdr>
        <w:shd w:val="clear" w:color="auto" w:fill="FFFFFF"/>
        <w:bidi w:val="0"/>
        <w:spacing w:before="240"/>
        <w:jc w:val="center"/>
        <w:rPr>
          <w:rFonts w:ascii="Times New Roman" w:hAnsi="Times New Roman"/>
          <w:b/>
          <w:bCs/>
        </w:rPr>
      </w:pPr>
      <w:r>
        <w:rPr>
          <w:rFonts w:ascii="Times New Roman" w:hAnsi="Times New Roman"/>
          <w:b/>
          <w:bCs/>
        </w:rPr>
        <w:t>VI. volebné obdobie</w:t>
      </w:r>
    </w:p>
    <w:p w:rsidR="00C92F6B" w:rsidP="00C92F6B">
      <w:pPr>
        <w:shd w:val="clear" w:color="auto" w:fill="FFFFFF"/>
        <w:bidi w:val="0"/>
        <w:rPr>
          <w:rFonts w:ascii="Times New Roman" w:hAnsi="Times New Roman"/>
          <w:b/>
          <w:bCs/>
        </w:rPr>
      </w:pPr>
    </w:p>
    <w:p w:rsidR="00C92F6B" w:rsidP="00C92F6B">
      <w:pPr>
        <w:shd w:val="clear" w:color="auto" w:fill="FFFFFF"/>
        <w:bidi w:val="0"/>
        <w:jc w:val="center"/>
        <w:rPr>
          <w:rFonts w:ascii="Times New Roman" w:hAnsi="Times New Roman"/>
          <w:b/>
          <w:bCs/>
        </w:rPr>
      </w:pPr>
    </w:p>
    <w:p w:rsidR="00C92F6B" w:rsidP="00C92F6B">
      <w:pPr>
        <w:shd w:val="clear" w:color="auto" w:fill="FFFFFF"/>
        <w:bidi w:val="0"/>
        <w:jc w:val="center"/>
        <w:rPr>
          <w:rFonts w:ascii="Times New Roman" w:hAnsi="Times New Roman"/>
          <w:b/>
          <w:bCs/>
        </w:rPr>
      </w:pPr>
      <w:r>
        <w:rPr>
          <w:rFonts w:ascii="Times New Roman" w:hAnsi="Times New Roman"/>
          <w:b/>
          <w:bCs/>
        </w:rPr>
        <w:t>1033</w:t>
      </w:r>
    </w:p>
    <w:p w:rsidR="00C92F6B" w:rsidP="00C92F6B">
      <w:pPr>
        <w:shd w:val="clear" w:color="auto" w:fill="FFFFFF"/>
        <w:bidi w:val="0"/>
        <w:rPr>
          <w:rFonts w:ascii="Times New Roman" w:hAnsi="Times New Roman"/>
          <w:b/>
          <w:bCs/>
          <w:sz w:val="36"/>
          <w:szCs w:val="36"/>
        </w:rPr>
      </w:pPr>
    </w:p>
    <w:p w:rsidR="00C92F6B" w:rsidP="00C92F6B">
      <w:pPr>
        <w:shd w:val="clear" w:color="auto" w:fill="FFFFFF"/>
        <w:bidi w:val="0"/>
        <w:jc w:val="center"/>
        <w:rPr>
          <w:rFonts w:ascii="Times New Roman" w:hAnsi="Times New Roman"/>
          <w:b/>
          <w:bCs/>
        </w:rPr>
      </w:pPr>
      <w:r>
        <w:rPr>
          <w:rFonts w:ascii="Times New Roman" w:hAnsi="Times New Roman"/>
          <w:b/>
          <w:bCs/>
        </w:rPr>
        <w:t>VLÁDNY  NÁVRH</w:t>
      </w:r>
    </w:p>
    <w:p w:rsidR="00C92F6B" w:rsidP="00C92F6B">
      <w:pPr>
        <w:bidi w:val="0"/>
        <w:rPr>
          <w:rFonts w:ascii="Times New Roman" w:hAnsi="Times New Roman"/>
        </w:rPr>
      </w:pPr>
    </w:p>
    <w:p w:rsidR="00C92F6B" w:rsidP="00C92F6B">
      <w:pPr>
        <w:bidi w:val="0"/>
        <w:jc w:val="center"/>
        <w:rPr>
          <w:rFonts w:ascii="Times New Roman" w:hAnsi="Times New Roman"/>
          <w:b/>
          <w:bCs/>
        </w:rPr>
      </w:pPr>
      <w:r>
        <w:rPr>
          <w:rFonts w:ascii="Times New Roman" w:hAnsi="Times New Roman"/>
          <w:b/>
          <w:bCs/>
        </w:rPr>
        <w:t>Zákon</w:t>
      </w:r>
    </w:p>
    <w:p w:rsidR="00C92F6B" w:rsidP="00C92F6B">
      <w:pPr>
        <w:bidi w:val="0"/>
        <w:rPr>
          <w:rFonts w:ascii="Times New Roman" w:hAnsi="Times New Roman"/>
          <w:b/>
          <w:bCs/>
        </w:rPr>
      </w:pPr>
    </w:p>
    <w:p w:rsidR="00C92F6B" w:rsidP="00C92F6B">
      <w:pPr>
        <w:bidi w:val="0"/>
        <w:jc w:val="center"/>
        <w:rPr>
          <w:rFonts w:ascii="Times New Roman" w:hAnsi="Times New Roman"/>
          <w:b/>
          <w:bCs/>
        </w:rPr>
      </w:pPr>
      <w:r>
        <w:rPr>
          <w:rFonts w:ascii="Times New Roman" w:hAnsi="Times New Roman"/>
          <w:b/>
          <w:bCs/>
        </w:rPr>
        <w:t>z ….................. 2014,</w:t>
      </w:r>
    </w:p>
    <w:p w:rsidR="00C92F6B" w:rsidP="00C92F6B">
      <w:pPr>
        <w:bidi w:val="0"/>
        <w:jc w:val="center"/>
        <w:rPr>
          <w:rFonts w:ascii="Times New Roman" w:hAnsi="Times New Roman"/>
          <w:b/>
          <w:bCs/>
        </w:rPr>
      </w:pPr>
    </w:p>
    <w:p w:rsidR="00C92F6B" w:rsidRPr="00C92F6B" w:rsidP="00C92F6B">
      <w:pPr>
        <w:bidi w:val="0"/>
        <w:jc w:val="center"/>
        <w:rPr>
          <w:rFonts w:ascii="Times New Roman" w:hAnsi="Times New Roman"/>
          <w:b/>
        </w:rPr>
      </w:pPr>
      <w:r w:rsidRPr="00C92F6B">
        <w:rPr>
          <w:rFonts w:ascii="Times New Roman" w:hAnsi="Times New Roman"/>
          <w:b/>
        </w:rPr>
        <w:t>o Fonde na podporu umenia a o zmene a doplnení zákona č. 434/2010 Z. z. o poskytovaní dotácií v pôsobnosti Ministerstva kultúry Slovenskej republiky v znení zákona č. 79/2013 Z. z.</w:t>
      </w:r>
    </w:p>
    <w:p w:rsidR="00C92F6B" w:rsidP="00C92F6B">
      <w:pPr>
        <w:pStyle w:val="BodyTextIndent"/>
        <w:bidi w:val="0"/>
        <w:spacing w:line="20" w:lineRule="atLeast"/>
        <w:jc w:val="center"/>
        <w:rPr>
          <w:rFonts w:ascii="Times New Roman" w:hAnsi="Times New Roman"/>
          <w:b/>
          <w:bCs/>
        </w:rPr>
      </w:pPr>
    </w:p>
    <w:p w:rsidR="00C92F6B" w:rsidP="00C92F6B">
      <w:pPr>
        <w:pStyle w:val="BodyTextIndent"/>
        <w:bidi w:val="0"/>
        <w:spacing w:line="20" w:lineRule="atLeast"/>
        <w:jc w:val="center"/>
        <w:rPr>
          <w:rFonts w:ascii="Times New Roman" w:hAnsi="Times New Roman"/>
          <w:b/>
          <w:bCs/>
        </w:rPr>
      </w:pPr>
    </w:p>
    <w:p w:rsidR="00C92F6B" w:rsidP="00C92F6B">
      <w:pPr>
        <w:pStyle w:val="BodyTextIndent"/>
        <w:bidi w:val="0"/>
        <w:spacing w:line="20" w:lineRule="atLeast"/>
        <w:rPr>
          <w:rFonts w:ascii="Times New Roman" w:hAnsi="Times New Roman"/>
        </w:rPr>
      </w:pPr>
      <w:r>
        <w:rPr>
          <w:rFonts w:ascii="Times New Roman" w:hAnsi="Times New Roman"/>
        </w:rPr>
        <w:t xml:space="preserve">Národná rada Slovenskej republiky sa uzniesla na tomto zákone: </w:t>
      </w:r>
    </w:p>
    <w:p w:rsidR="0076532E" w:rsidRPr="00EA30C6" w:rsidP="0076532E">
      <w:pPr>
        <w:bidi w:val="0"/>
        <w:jc w:val="right"/>
        <w:rPr>
          <w:rFonts w:ascii="Times New Roman" w:hAnsi="Times New Roman"/>
          <w:b/>
          <w:bCs/>
        </w:rPr>
      </w:pPr>
    </w:p>
    <w:p w:rsidR="00212CA1" w:rsidRPr="00EA30C6" w:rsidP="006D3894">
      <w:pPr>
        <w:widowControl w:val="0"/>
        <w:autoSpaceDE w:val="0"/>
        <w:autoSpaceDN w:val="0"/>
        <w:bidi w:val="0"/>
        <w:adjustRightInd w:val="0"/>
        <w:jc w:val="center"/>
        <w:rPr>
          <w:rFonts w:ascii="Times New Roman" w:hAnsi="Times New Roman"/>
          <w:b/>
        </w:rPr>
      </w:pPr>
      <w:r w:rsidRPr="00EA30C6">
        <w:rPr>
          <w:rFonts w:ascii="Times New Roman" w:hAnsi="Times New Roman"/>
          <w:b/>
        </w:rPr>
        <w:t>Čl. I</w:t>
      </w:r>
    </w:p>
    <w:p w:rsidR="000E423C" w:rsidRPr="00EA30C6" w:rsidP="006D3894">
      <w:pPr>
        <w:widowControl w:val="0"/>
        <w:autoSpaceDE w:val="0"/>
        <w:autoSpaceDN w:val="0"/>
        <w:bidi w:val="0"/>
        <w:adjustRightInd w:val="0"/>
        <w:jc w:val="center"/>
        <w:rPr>
          <w:rFonts w:ascii="Times New Roman" w:hAnsi="Times New Roman"/>
        </w:rPr>
      </w:pPr>
    </w:p>
    <w:p w:rsidR="00212CA1" w:rsidRPr="00EA30C6" w:rsidP="006D3894">
      <w:pPr>
        <w:widowControl w:val="0"/>
        <w:autoSpaceDE w:val="0"/>
        <w:autoSpaceDN w:val="0"/>
        <w:bidi w:val="0"/>
        <w:adjustRightInd w:val="0"/>
        <w:jc w:val="center"/>
        <w:rPr>
          <w:rFonts w:ascii="Times New Roman" w:hAnsi="Times New Roman"/>
          <w:b/>
        </w:rPr>
      </w:pPr>
      <w:r w:rsidRPr="00EA30C6">
        <w:rPr>
          <w:rFonts w:ascii="Times New Roman" w:hAnsi="Times New Roman"/>
          <w:b/>
        </w:rPr>
        <w:t>§ 1</w:t>
      </w:r>
    </w:p>
    <w:p w:rsidR="00212CA1" w:rsidRPr="00EA30C6" w:rsidP="006D3894">
      <w:pPr>
        <w:widowControl w:val="0"/>
        <w:autoSpaceDE w:val="0"/>
        <w:autoSpaceDN w:val="0"/>
        <w:bidi w:val="0"/>
        <w:adjustRightInd w:val="0"/>
        <w:jc w:val="center"/>
        <w:rPr>
          <w:rFonts w:ascii="Times New Roman" w:hAnsi="Times New Roman"/>
          <w:b/>
          <w:bCs/>
        </w:rPr>
      </w:pPr>
      <w:r w:rsidRPr="00EA30C6" w:rsidR="00110F63">
        <w:rPr>
          <w:rFonts w:ascii="Times New Roman" w:hAnsi="Times New Roman"/>
          <w:b/>
          <w:bCs/>
        </w:rPr>
        <w:t xml:space="preserve">Fond </w:t>
      </w:r>
      <w:r w:rsidR="001D3535">
        <w:rPr>
          <w:rFonts w:ascii="Times New Roman" w:hAnsi="Times New Roman"/>
          <w:b/>
          <w:bCs/>
        </w:rPr>
        <w:t>na podporu umenia</w:t>
      </w:r>
    </w:p>
    <w:p w:rsidR="00212CA1" w:rsidRPr="00EA30C6" w:rsidP="006D3894">
      <w:pPr>
        <w:widowControl w:val="0"/>
        <w:autoSpaceDE w:val="0"/>
        <w:autoSpaceDN w:val="0"/>
        <w:bidi w:val="0"/>
        <w:adjustRightInd w:val="0"/>
        <w:jc w:val="center"/>
        <w:rPr>
          <w:rFonts w:ascii="Times New Roman" w:hAnsi="Times New Roman"/>
          <w:b/>
          <w:bCs/>
        </w:rPr>
      </w:pPr>
    </w:p>
    <w:p w:rsidR="00212CA1" w:rsidRPr="00E91C20" w:rsidP="00447E72">
      <w:pPr>
        <w:widowControl w:val="0"/>
        <w:autoSpaceDE w:val="0"/>
        <w:autoSpaceDN w:val="0"/>
        <w:bidi w:val="0"/>
        <w:adjustRightInd w:val="0"/>
        <w:ind w:firstLine="720"/>
        <w:jc w:val="both"/>
        <w:rPr>
          <w:rFonts w:ascii="Times New Roman" w:hAnsi="Times New Roman"/>
        </w:rPr>
      </w:pPr>
      <w:r w:rsidRPr="00EA30C6" w:rsidR="00AF01AC">
        <w:rPr>
          <w:rFonts w:ascii="Times New Roman" w:hAnsi="Times New Roman"/>
        </w:rPr>
        <w:t xml:space="preserve">(1) </w:t>
      </w:r>
      <w:r w:rsidRPr="00EA30C6" w:rsidR="00110F63">
        <w:rPr>
          <w:rFonts w:ascii="Times New Roman" w:hAnsi="Times New Roman"/>
        </w:rPr>
        <w:t xml:space="preserve">Zriaďuje sa Fond </w:t>
      </w:r>
      <w:r w:rsidR="001D3535">
        <w:rPr>
          <w:rFonts w:ascii="Times New Roman" w:hAnsi="Times New Roman"/>
        </w:rPr>
        <w:t>na podporu</w:t>
      </w:r>
      <w:r w:rsidRPr="00EA30C6" w:rsidR="00110F63">
        <w:rPr>
          <w:rFonts w:ascii="Times New Roman" w:hAnsi="Times New Roman"/>
        </w:rPr>
        <w:t xml:space="preserve"> umeni</w:t>
      </w:r>
      <w:r w:rsidR="001D3535">
        <w:rPr>
          <w:rFonts w:ascii="Times New Roman" w:hAnsi="Times New Roman"/>
        </w:rPr>
        <w:t>a</w:t>
      </w:r>
      <w:r w:rsidRPr="00EA30C6" w:rsidR="00110F63">
        <w:rPr>
          <w:rFonts w:ascii="Times New Roman" w:hAnsi="Times New Roman"/>
        </w:rPr>
        <w:t xml:space="preserve"> (ďalej len „fond“</w:t>
      </w:r>
      <w:r w:rsidRPr="00EA30C6" w:rsidR="00AF01AC">
        <w:rPr>
          <w:rFonts w:ascii="Times New Roman" w:hAnsi="Times New Roman"/>
        </w:rPr>
        <w:t>) ako verejnoprávna</w:t>
      </w:r>
      <w:r w:rsidRPr="00EA30C6" w:rsidR="00110F63">
        <w:rPr>
          <w:rFonts w:ascii="Times New Roman" w:hAnsi="Times New Roman"/>
        </w:rPr>
        <w:t xml:space="preserve"> inštitúcia na podporu </w:t>
      </w:r>
      <w:r w:rsidRPr="00E91C20" w:rsidR="00AF01AC">
        <w:rPr>
          <w:rFonts w:ascii="Times New Roman" w:hAnsi="Times New Roman"/>
        </w:rPr>
        <w:t>ume</w:t>
      </w:r>
      <w:r w:rsidR="001D3535">
        <w:rPr>
          <w:rFonts w:ascii="Times New Roman" w:hAnsi="Times New Roman"/>
        </w:rPr>
        <w:t>leckých aktivít</w:t>
      </w:r>
      <w:r w:rsidRPr="001D3535" w:rsidR="00EB69CC">
        <w:rPr>
          <w:rFonts w:ascii="Times New Roman" w:hAnsi="Times New Roman"/>
        </w:rPr>
        <w:t>, kultúry a</w:t>
      </w:r>
      <w:r w:rsidRPr="00B871ED" w:rsidR="00EB69CC">
        <w:rPr>
          <w:rFonts w:ascii="Times New Roman" w:hAnsi="Times New Roman"/>
        </w:rPr>
        <w:t> </w:t>
      </w:r>
      <w:r w:rsidRPr="001D3535" w:rsidR="00EB69CC">
        <w:rPr>
          <w:rFonts w:ascii="Times New Roman" w:hAnsi="Times New Roman"/>
        </w:rPr>
        <w:t>kreatívneho priemyslu</w:t>
      </w:r>
      <w:r w:rsidRPr="00E91C20" w:rsidR="00AF01AC">
        <w:rPr>
          <w:rFonts w:ascii="Times New Roman" w:hAnsi="Times New Roman"/>
        </w:rPr>
        <w:t xml:space="preserve">. </w:t>
      </w:r>
    </w:p>
    <w:p w:rsidR="00AF01AC" w:rsidRPr="00EA30C6" w:rsidP="00447E72">
      <w:pPr>
        <w:widowControl w:val="0"/>
        <w:autoSpaceDE w:val="0"/>
        <w:autoSpaceDN w:val="0"/>
        <w:bidi w:val="0"/>
        <w:adjustRightInd w:val="0"/>
        <w:ind w:firstLine="720"/>
        <w:jc w:val="both"/>
        <w:rPr>
          <w:rFonts w:ascii="Times New Roman" w:hAnsi="Times New Roman"/>
        </w:rPr>
      </w:pPr>
    </w:p>
    <w:p w:rsidR="00AF01AC" w:rsidRPr="00EA30C6" w:rsidP="00447E72">
      <w:pPr>
        <w:widowControl w:val="0"/>
        <w:autoSpaceDE w:val="0"/>
        <w:autoSpaceDN w:val="0"/>
        <w:bidi w:val="0"/>
        <w:adjustRightInd w:val="0"/>
        <w:ind w:firstLine="720"/>
        <w:jc w:val="both"/>
        <w:rPr>
          <w:rFonts w:ascii="Times New Roman" w:hAnsi="Times New Roman"/>
        </w:rPr>
      </w:pPr>
      <w:r w:rsidRPr="00EA30C6">
        <w:rPr>
          <w:rFonts w:ascii="Times New Roman" w:hAnsi="Times New Roman"/>
        </w:rPr>
        <w:t xml:space="preserve">(2) Fond je právnická osoba so sídlom v Bratislave. </w:t>
      </w:r>
    </w:p>
    <w:p w:rsidR="00447E72" w:rsidRPr="00EA30C6" w:rsidP="00447E72">
      <w:pPr>
        <w:widowControl w:val="0"/>
        <w:autoSpaceDE w:val="0"/>
        <w:autoSpaceDN w:val="0"/>
        <w:bidi w:val="0"/>
        <w:adjustRightInd w:val="0"/>
        <w:ind w:firstLine="720"/>
        <w:jc w:val="both"/>
        <w:rPr>
          <w:rFonts w:ascii="Times New Roman" w:hAnsi="Times New Roman"/>
        </w:rPr>
      </w:pPr>
    </w:p>
    <w:p w:rsidR="00212CA1" w:rsidRPr="00EA30C6" w:rsidP="000E423C">
      <w:pPr>
        <w:widowControl w:val="0"/>
        <w:autoSpaceDE w:val="0"/>
        <w:autoSpaceDN w:val="0"/>
        <w:bidi w:val="0"/>
        <w:adjustRightInd w:val="0"/>
        <w:jc w:val="center"/>
        <w:rPr>
          <w:rFonts w:ascii="Times New Roman" w:hAnsi="Times New Roman"/>
          <w:b/>
        </w:rPr>
      </w:pPr>
      <w:r w:rsidRPr="00EA30C6">
        <w:rPr>
          <w:rFonts w:ascii="Times New Roman" w:hAnsi="Times New Roman"/>
          <w:b/>
        </w:rPr>
        <w:t xml:space="preserve">§ 2 </w:t>
      </w:r>
    </w:p>
    <w:p w:rsidR="00AF01AC" w:rsidRPr="00EA30C6" w:rsidP="000E423C">
      <w:pPr>
        <w:widowControl w:val="0"/>
        <w:autoSpaceDE w:val="0"/>
        <w:autoSpaceDN w:val="0"/>
        <w:bidi w:val="0"/>
        <w:adjustRightInd w:val="0"/>
        <w:jc w:val="center"/>
        <w:rPr>
          <w:rFonts w:ascii="Times New Roman" w:hAnsi="Times New Roman"/>
          <w:b/>
        </w:rPr>
      </w:pPr>
      <w:r w:rsidRPr="00EA30C6">
        <w:rPr>
          <w:rFonts w:ascii="Times New Roman" w:hAnsi="Times New Roman"/>
          <w:b/>
        </w:rPr>
        <w:t>Činnosť fondu</w:t>
      </w:r>
    </w:p>
    <w:p w:rsidR="00212CA1" w:rsidRPr="00EA30C6" w:rsidP="00212CA1">
      <w:pPr>
        <w:widowControl w:val="0"/>
        <w:autoSpaceDE w:val="0"/>
        <w:autoSpaceDN w:val="0"/>
        <w:bidi w:val="0"/>
        <w:adjustRightInd w:val="0"/>
        <w:rPr>
          <w:rFonts w:ascii="Times New Roman" w:hAnsi="Times New Roman"/>
          <w:b/>
          <w:bCs/>
        </w:rPr>
      </w:pPr>
    </w:p>
    <w:p w:rsidR="00AF01AC" w:rsidRPr="00EA30C6" w:rsidP="00E86161">
      <w:pPr>
        <w:widowControl w:val="0"/>
        <w:autoSpaceDE w:val="0"/>
        <w:autoSpaceDN w:val="0"/>
        <w:bidi w:val="0"/>
        <w:adjustRightInd w:val="0"/>
        <w:ind w:firstLine="720"/>
        <w:jc w:val="both"/>
        <w:rPr>
          <w:rFonts w:ascii="Times New Roman" w:hAnsi="Times New Roman"/>
        </w:rPr>
      </w:pPr>
      <w:r w:rsidRPr="00EA30C6">
        <w:rPr>
          <w:rFonts w:ascii="Times New Roman" w:hAnsi="Times New Roman"/>
        </w:rPr>
        <w:t>Fond vykonáva tieto činnosti:</w:t>
      </w:r>
    </w:p>
    <w:p w:rsidR="00DD3D11" w:rsidRPr="00EA30C6" w:rsidP="008E5441">
      <w:pPr>
        <w:widowControl w:val="0"/>
        <w:autoSpaceDE w:val="0"/>
        <w:autoSpaceDN w:val="0"/>
        <w:bidi w:val="0"/>
        <w:adjustRightInd w:val="0"/>
        <w:jc w:val="both"/>
        <w:rPr>
          <w:rFonts w:ascii="Times New Roman" w:hAnsi="Times New Roman"/>
        </w:rPr>
      </w:pPr>
    </w:p>
    <w:p w:rsidR="00DD3D11" w:rsidRPr="00EA30C6" w:rsidP="008E569F">
      <w:pPr>
        <w:widowControl w:val="0"/>
        <w:numPr>
          <w:numId w:val="1"/>
        </w:numPr>
        <w:autoSpaceDE w:val="0"/>
        <w:autoSpaceDN w:val="0"/>
        <w:bidi w:val="0"/>
        <w:adjustRightInd w:val="0"/>
        <w:jc w:val="both"/>
        <w:rPr>
          <w:rFonts w:ascii="Times New Roman" w:hAnsi="Times New Roman"/>
        </w:rPr>
      </w:pPr>
      <w:r w:rsidRPr="00EA30C6">
        <w:rPr>
          <w:rFonts w:ascii="Times New Roman" w:hAnsi="Times New Roman"/>
        </w:rPr>
        <w:t>poskytuje</w:t>
      </w:r>
      <w:r w:rsidRPr="00EA30C6" w:rsidR="00302804">
        <w:rPr>
          <w:rFonts w:ascii="Times New Roman" w:hAnsi="Times New Roman"/>
        </w:rPr>
        <w:t xml:space="preserve"> </w:t>
      </w:r>
      <w:r w:rsidRPr="00EA30C6">
        <w:rPr>
          <w:rFonts w:ascii="Times New Roman" w:hAnsi="Times New Roman"/>
        </w:rPr>
        <w:t>finančné prostriedky zo svojho rozpočtu na podpor</w:t>
      </w:r>
      <w:r w:rsidR="00AE503D">
        <w:rPr>
          <w:rFonts w:ascii="Times New Roman" w:hAnsi="Times New Roman"/>
        </w:rPr>
        <w:t>u</w:t>
      </w:r>
      <w:r w:rsidRPr="00EA30C6">
        <w:rPr>
          <w:rFonts w:ascii="Times New Roman" w:hAnsi="Times New Roman"/>
        </w:rPr>
        <w:t xml:space="preserve"> ume</w:t>
      </w:r>
      <w:r w:rsidR="00E91C20">
        <w:rPr>
          <w:rFonts w:ascii="Times New Roman" w:hAnsi="Times New Roman"/>
        </w:rPr>
        <w:t>leckých aktivít</w:t>
      </w:r>
      <w:r w:rsidRPr="00EA30C6">
        <w:rPr>
          <w:rFonts w:ascii="Times New Roman" w:hAnsi="Times New Roman"/>
        </w:rPr>
        <w:t>, kultúry a kreatívneho priemyslu,</w:t>
      </w:r>
    </w:p>
    <w:p w:rsidR="00D61DFB" w:rsidRPr="00EA30C6" w:rsidP="00D61DFB">
      <w:pPr>
        <w:widowControl w:val="0"/>
        <w:autoSpaceDE w:val="0"/>
        <w:autoSpaceDN w:val="0"/>
        <w:bidi w:val="0"/>
        <w:adjustRightInd w:val="0"/>
        <w:ind w:firstLine="780"/>
        <w:jc w:val="both"/>
        <w:rPr>
          <w:rFonts w:ascii="Times New Roman" w:hAnsi="Times New Roman"/>
        </w:rPr>
      </w:pPr>
    </w:p>
    <w:p w:rsidR="00421AB8" w:rsidRPr="00EA30C6" w:rsidP="00421AB8">
      <w:pPr>
        <w:widowControl w:val="0"/>
        <w:numPr>
          <w:numId w:val="1"/>
        </w:numPr>
        <w:autoSpaceDE w:val="0"/>
        <w:autoSpaceDN w:val="0"/>
        <w:bidi w:val="0"/>
        <w:adjustRightInd w:val="0"/>
        <w:jc w:val="both"/>
        <w:rPr>
          <w:rFonts w:ascii="Times New Roman" w:hAnsi="Times New Roman"/>
        </w:rPr>
      </w:pPr>
      <w:r w:rsidRPr="00EA30C6">
        <w:rPr>
          <w:rFonts w:ascii="Times New Roman" w:hAnsi="Times New Roman"/>
        </w:rPr>
        <w:t xml:space="preserve">utvára materiálne podmienky na rozvoj </w:t>
      </w:r>
      <w:r w:rsidR="001D3535">
        <w:rPr>
          <w:rFonts w:ascii="Times New Roman" w:hAnsi="Times New Roman"/>
        </w:rPr>
        <w:t>umeleckých aktivít, kultúry a kreatívneho</w:t>
      </w:r>
      <w:r w:rsidRPr="00EA30C6">
        <w:rPr>
          <w:rFonts w:ascii="Times New Roman" w:hAnsi="Times New Roman"/>
        </w:rPr>
        <w:t xml:space="preserve"> priemyslu v Slovenskej republike poskytovaním finančných prostriedkov na uskutočnenie verejných kultúrnych podujatí v oblasti ume</w:t>
      </w:r>
      <w:r w:rsidR="001D3535">
        <w:rPr>
          <w:rFonts w:ascii="Times New Roman" w:hAnsi="Times New Roman"/>
        </w:rPr>
        <w:t>leckých aktivít</w:t>
      </w:r>
      <w:r w:rsidRPr="00EA30C6">
        <w:rPr>
          <w:rFonts w:ascii="Times New Roman" w:hAnsi="Times New Roman"/>
        </w:rPr>
        <w:t xml:space="preserve">, </w:t>
      </w:r>
      <w:r w:rsidR="001D3535">
        <w:rPr>
          <w:rFonts w:ascii="Times New Roman" w:hAnsi="Times New Roman"/>
        </w:rPr>
        <w:t>kultúry a kreatívneho</w:t>
      </w:r>
      <w:r w:rsidRPr="00EA30C6">
        <w:rPr>
          <w:rFonts w:ascii="Times New Roman" w:hAnsi="Times New Roman"/>
        </w:rPr>
        <w:t xml:space="preserve"> priemyslu,</w:t>
      </w:r>
    </w:p>
    <w:p w:rsidR="00421AB8" w:rsidRPr="00EA30C6" w:rsidP="00421AB8">
      <w:pPr>
        <w:pStyle w:val="ListParagraph"/>
        <w:bidi w:val="0"/>
        <w:rPr>
          <w:rFonts w:ascii="Times New Roman" w:hAnsi="Times New Roman"/>
        </w:rPr>
      </w:pPr>
    </w:p>
    <w:p w:rsidR="00421AB8" w:rsidRPr="00EA30C6" w:rsidP="00421AB8">
      <w:pPr>
        <w:widowControl w:val="0"/>
        <w:numPr>
          <w:numId w:val="1"/>
        </w:numPr>
        <w:autoSpaceDE w:val="0"/>
        <w:autoSpaceDN w:val="0"/>
        <w:bidi w:val="0"/>
        <w:adjustRightInd w:val="0"/>
        <w:jc w:val="both"/>
        <w:rPr>
          <w:rFonts w:ascii="Times New Roman" w:hAnsi="Times New Roman"/>
        </w:rPr>
      </w:pPr>
      <w:r w:rsidRPr="00EA30C6">
        <w:rPr>
          <w:rFonts w:ascii="Times New Roman" w:hAnsi="Times New Roman"/>
        </w:rPr>
        <w:t>poskytuje finančné prostriedky na šírenie a prezentáciu ume</w:t>
      </w:r>
      <w:r w:rsidR="001D3535">
        <w:rPr>
          <w:rFonts w:ascii="Times New Roman" w:hAnsi="Times New Roman"/>
        </w:rPr>
        <w:t>leckých aktivít</w:t>
      </w:r>
      <w:r w:rsidRPr="00EA30C6">
        <w:rPr>
          <w:rFonts w:ascii="Times New Roman" w:hAnsi="Times New Roman"/>
        </w:rPr>
        <w:t>, kultúry a kreatívneho  priemyslu,</w:t>
      </w:r>
    </w:p>
    <w:p w:rsidR="00421AB8" w:rsidRPr="00EA30C6" w:rsidP="00421AB8">
      <w:pPr>
        <w:pStyle w:val="ListParagraph"/>
        <w:bidi w:val="0"/>
        <w:rPr>
          <w:rFonts w:ascii="Times New Roman" w:hAnsi="Times New Roman"/>
        </w:rPr>
      </w:pPr>
    </w:p>
    <w:p w:rsidR="00421AB8" w:rsidRPr="00EA30C6" w:rsidP="00421AB8">
      <w:pPr>
        <w:widowControl w:val="0"/>
        <w:numPr>
          <w:numId w:val="1"/>
        </w:numPr>
        <w:autoSpaceDE w:val="0"/>
        <w:autoSpaceDN w:val="0"/>
        <w:bidi w:val="0"/>
        <w:adjustRightInd w:val="0"/>
        <w:jc w:val="both"/>
        <w:rPr>
          <w:rFonts w:ascii="Times New Roman" w:hAnsi="Times New Roman"/>
        </w:rPr>
      </w:pPr>
      <w:r w:rsidRPr="00EA30C6">
        <w:rPr>
          <w:rFonts w:ascii="Times New Roman" w:hAnsi="Times New Roman"/>
        </w:rPr>
        <w:t xml:space="preserve">poskytuje </w:t>
      </w:r>
      <w:r w:rsidRPr="00EA30C6" w:rsidR="005531F8">
        <w:rPr>
          <w:rFonts w:ascii="Times New Roman" w:hAnsi="Times New Roman"/>
        </w:rPr>
        <w:t xml:space="preserve">finančné prostriedky </w:t>
      </w:r>
      <w:r w:rsidRPr="00EA30C6">
        <w:rPr>
          <w:rFonts w:ascii="Times New Roman" w:hAnsi="Times New Roman"/>
        </w:rPr>
        <w:t>fyzick</w:t>
      </w:r>
      <w:r w:rsidR="00AE503D">
        <w:rPr>
          <w:rFonts w:ascii="Times New Roman" w:hAnsi="Times New Roman"/>
        </w:rPr>
        <w:t>ým</w:t>
      </w:r>
      <w:r w:rsidRPr="00EA30C6">
        <w:rPr>
          <w:rFonts w:ascii="Times New Roman" w:hAnsi="Times New Roman"/>
        </w:rPr>
        <w:t xml:space="preserve"> osob</w:t>
      </w:r>
      <w:r w:rsidR="00AE503D">
        <w:rPr>
          <w:rFonts w:ascii="Times New Roman" w:hAnsi="Times New Roman"/>
        </w:rPr>
        <w:t>ám</w:t>
      </w:r>
      <w:r w:rsidRPr="00EA30C6">
        <w:rPr>
          <w:rFonts w:ascii="Times New Roman" w:hAnsi="Times New Roman"/>
        </w:rPr>
        <w:t>, ktoré sa tvorivo alebo výskumne podieľajú na rozvoji umenia, kultúry a kreatívneho priemyslu v Slovenskej republike,</w:t>
      </w:r>
    </w:p>
    <w:p w:rsidR="004A3540" w:rsidRPr="00EA30C6" w:rsidP="004A3540">
      <w:pPr>
        <w:pStyle w:val="ListParagraph"/>
        <w:bidi w:val="0"/>
        <w:rPr>
          <w:rFonts w:ascii="Times New Roman" w:hAnsi="Times New Roman"/>
        </w:rPr>
      </w:pPr>
    </w:p>
    <w:p w:rsidR="004A3540" w:rsidRPr="00EA30C6" w:rsidP="008E569F">
      <w:pPr>
        <w:widowControl w:val="0"/>
        <w:numPr>
          <w:numId w:val="1"/>
        </w:numPr>
        <w:autoSpaceDE w:val="0"/>
        <w:autoSpaceDN w:val="0"/>
        <w:bidi w:val="0"/>
        <w:adjustRightInd w:val="0"/>
        <w:jc w:val="both"/>
        <w:rPr>
          <w:rFonts w:ascii="Times New Roman" w:hAnsi="Times New Roman"/>
        </w:rPr>
      </w:pPr>
      <w:r w:rsidRPr="00EA30C6">
        <w:rPr>
          <w:rFonts w:ascii="Times New Roman" w:hAnsi="Times New Roman"/>
        </w:rPr>
        <w:t xml:space="preserve">uskutočňuje monitorovaciu činnosť </w:t>
      </w:r>
      <w:r w:rsidRPr="00EA30C6" w:rsidR="001771F8">
        <w:rPr>
          <w:rFonts w:ascii="Times New Roman" w:hAnsi="Times New Roman"/>
        </w:rPr>
        <w:t xml:space="preserve">podporených projektov </w:t>
      </w:r>
      <w:r w:rsidRPr="00EA30C6">
        <w:rPr>
          <w:rFonts w:ascii="Times New Roman" w:hAnsi="Times New Roman"/>
        </w:rPr>
        <w:t>v oblasti ume</w:t>
      </w:r>
      <w:r w:rsidR="001D3535">
        <w:rPr>
          <w:rFonts w:ascii="Times New Roman" w:hAnsi="Times New Roman"/>
        </w:rPr>
        <w:t>leckých aktivít</w:t>
      </w:r>
      <w:r w:rsidRPr="00EA30C6">
        <w:rPr>
          <w:rFonts w:ascii="Times New Roman" w:hAnsi="Times New Roman"/>
        </w:rPr>
        <w:t>, kultúry a kreatívneho priemyslu v Slovenskej republike,</w:t>
      </w:r>
    </w:p>
    <w:p w:rsidR="00D61DFB" w:rsidRPr="00EA30C6" w:rsidP="00147D99">
      <w:pPr>
        <w:widowControl w:val="0"/>
        <w:autoSpaceDE w:val="0"/>
        <w:autoSpaceDN w:val="0"/>
        <w:bidi w:val="0"/>
        <w:adjustRightInd w:val="0"/>
        <w:jc w:val="both"/>
        <w:rPr>
          <w:rFonts w:ascii="Times New Roman" w:hAnsi="Times New Roman"/>
        </w:rPr>
      </w:pPr>
    </w:p>
    <w:p w:rsidR="00D61DFB" w:rsidRPr="00EA30C6" w:rsidP="008E569F">
      <w:pPr>
        <w:widowControl w:val="0"/>
        <w:numPr>
          <w:numId w:val="1"/>
        </w:numPr>
        <w:autoSpaceDE w:val="0"/>
        <w:autoSpaceDN w:val="0"/>
        <w:bidi w:val="0"/>
        <w:adjustRightInd w:val="0"/>
        <w:jc w:val="both"/>
        <w:rPr>
          <w:rFonts w:ascii="Times New Roman" w:hAnsi="Times New Roman"/>
        </w:rPr>
      </w:pPr>
      <w:r w:rsidRPr="00EA30C6">
        <w:rPr>
          <w:rFonts w:ascii="Times New Roman" w:hAnsi="Times New Roman"/>
        </w:rPr>
        <w:t xml:space="preserve">vedie evidenciu </w:t>
      </w:r>
      <w:r w:rsidR="0040277A">
        <w:rPr>
          <w:rFonts w:ascii="Times New Roman" w:hAnsi="Times New Roman"/>
        </w:rPr>
        <w:t>žiadostí, žiadateľov o poskytnutie finančných prostriedkov (ďalej len „žiadateľ) a prijímateľov finančných prostriedkov</w:t>
      </w:r>
      <w:r w:rsidR="00AF62A0">
        <w:rPr>
          <w:rFonts w:ascii="Times New Roman" w:hAnsi="Times New Roman"/>
        </w:rPr>
        <w:t xml:space="preserve"> v súlade s § 26</w:t>
      </w:r>
      <w:r w:rsidRPr="00EA30C6">
        <w:rPr>
          <w:rFonts w:ascii="Times New Roman" w:hAnsi="Times New Roman"/>
        </w:rPr>
        <w:t>,</w:t>
      </w:r>
    </w:p>
    <w:p w:rsidR="00D61DFB" w:rsidRPr="00EA30C6" w:rsidP="00DF54D6">
      <w:pPr>
        <w:widowControl w:val="0"/>
        <w:autoSpaceDE w:val="0"/>
        <w:autoSpaceDN w:val="0"/>
        <w:bidi w:val="0"/>
        <w:adjustRightInd w:val="0"/>
        <w:jc w:val="both"/>
        <w:rPr>
          <w:rFonts w:ascii="Times New Roman" w:hAnsi="Times New Roman"/>
        </w:rPr>
      </w:pPr>
    </w:p>
    <w:p w:rsidR="00D61DFB" w:rsidRPr="00EA30C6" w:rsidP="008E569F">
      <w:pPr>
        <w:widowControl w:val="0"/>
        <w:numPr>
          <w:numId w:val="1"/>
        </w:numPr>
        <w:autoSpaceDE w:val="0"/>
        <w:autoSpaceDN w:val="0"/>
        <w:bidi w:val="0"/>
        <w:adjustRightInd w:val="0"/>
        <w:jc w:val="both"/>
        <w:rPr>
          <w:rFonts w:ascii="Times New Roman" w:hAnsi="Times New Roman"/>
        </w:rPr>
      </w:pPr>
      <w:r w:rsidRPr="00EA30C6">
        <w:rPr>
          <w:rFonts w:ascii="Times New Roman" w:hAnsi="Times New Roman"/>
        </w:rPr>
        <w:t>spolupracuje s orgánmi štátnej správy, orgánmi územnej samosprávy, verejnoprávnymi inštitúciami a</w:t>
      </w:r>
      <w:r w:rsidR="00F32545">
        <w:rPr>
          <w:rFonts w:ascii="Times New Roman" w:hAnsi="Times New Roman"/>
        </w:rPr>
        <w:t xml:space="preserve"> inými </w:t>
      </w:r>
      <w:r w:rsidRPr="00EA30C6">
        <w:rPr>
          <w:rFonts w:ascii="Times New Roman" w:hAnsi="Times New Roman"/>
        </w:rPr>
        <w:t xml:space="preserve">osobami v záujme </w:t>
      </w:r>
      <w:r w:rsidRPr="00EA30C6" w:rsidR="006B67EC">
        <w:rPr>
          <w:rFonts w:ascii="Times New Roman" w:hAnsi="Times New Roman"/>
        </w:rPr>
        <w:t>utvárania priaznivých podmienok na rozvoj</w:t>
      </w:r>
      <w:r w:rsidRPr="00EA30C6">
        <w:rPr>
          <w:rFonts w:ascii="Times New Roman" w:hAnsi="Times New Roman"/>
        </w:rPr>
        <w:t xml:space="preserve"> </w:t>
      </w:r>
      <w:r w:rsidRPr="00EA30C6" w:rsidR="001D3535">
        <w:rPr>
          <w:rFonts w:ascii="Times New Roman" w:hAnsi="Times New Roman"/>
        </w:rPr>
        <w:t>ume</w:t>
      </w:r>
      <w:r w:rsidR="00574D0A">
        <w:rPr>
          <w:rFonts w:ascii="Times New Roman" w:hAnsi="Times New Roman"/>
        </w:rPr>
        <w:t>leckých aktivít</w:t>
      </w:r>
      <w:r w:rsidRPr="00EA30C6" w:rsidR="00DF54D6">
        <w:rPr>
          <w:rFonts w:ascii="Times New Roman" w:hAnsi="Times New Roman"/>
        </w:rPr>
        <w:t xml:space="preserve">, </w:t>
      </w:r>
      <w:r w:rsidRPr="00EA30C6">
        <w:rPr>
          <w:rFonts w:ascii="Times New Roman" w:hAnsi="Times New Roman"/>
        </w:rPr>
        <w:t>kultúry a</w:t>
      </w:r>
      <w:r w:rsidRPr="00EA30C6" w:rsidR="00DF54D6">
        <w:rPr>
          <w:rFonts w:ascii="Times New Roman" w:hAnsi="Times New Roman"/>
        </w:rPr>
        <w:t xml:space="preserve"> kreatívneho </w:t>
      </w:r>
      <w:r w:rsidRPr="00EA30C6">
        <w:rPr>
          <w:rFonts w:ascii="Times New Roman" w:hAnsi="Times New Roman"/>
        </w:rPr>
        <w:t>priemyslu v Slovenskej republike,</w:t>
      </w:r>
    </w:p>
    <w:p w:rsidR="00D61DFB" w:rsidRPr="00EA30C6" w:rsidP="00D61DFB">
      <w:pPr>
        <w:widowControl w:val="0"/>
        <w:autoSpaceDE w:val="0"/>
        <w:autoSpaceDN w:val="0"/>
        <w:bidi w:val="0"/>
        <w:adjustRightInd w:val="0"/>
        <w:ind w:firstLine="780"/>
        <w:jc w:val="both"/>
        <w:rPr>
          <w:rFonts w:ascii="Times New Roman" w:hAnsi="Times New Roman"/>
        </w:rPr>
      </w:pPr>
    </w:p>
    <w:p w:rsidR="00D61DFB" w:rsidRPr="00EA30C6" w:rsidP="008E569F">
      <w:pPr>
        <w:widowControl w:val="0"/>
        <w:numPr>
          <w:numId w:val="1"/>
        </w:numPr>
        <w:autoSpaceDE w:val="0"/>
        <w:autoSpaceDN w:val="0"/>
        <w:bidi w:val="0"/>
        <w:adjustRightInd w:val="0"/>
        <w:jc w:val="both"/>
        <w:rPr>
          <w:rFonts w:ascii="Times New Roman" w:hAnsi="Times New Roman"/>
        </w:rPr>
      </w:pPr>
      <w:r w:rsidRPr="00EA30C6">
        <w:rPr>
          <w:rFonts w:ascii="Times New Roman" w:hAnsi="Times New Roman"/>
        </w:rPr>
        <w:t xml:space="preserve">zúčastňuje sa na činnosti medzinárodných organizácií pôsobiacich v oblasti podpory tvorby, výroby a šírenia </w:t>
      </w:r>
      <w:r w:rsidRPr="00EA30C6" w:rsidR="00F12BAD">
        <w:rPr>
          <w:rFonts w:ascii="Times New Roman" w:hAnsi="Times New Roman"/>
        </w:rPr>
        <w:t xml:space="preserve">umeleckých </w:t>
      </w:r>
      <w:r w:rsidRPr="00EA30C6">
        <w:rPr>
          <w:rFonts w:ascii="Times New Roman" w:hAnsi="Times New Roman"/>
        </w:rPr>
        <w:t>diel</w:t>
      </w:r>
      <w:r w:rsidRPr="00EA30C6" w:rsidR="006B67EC">
        <w:rPr>
          <w:rFonts w:ascii="Times New Roman" w:hAnsi="Times New Roman"/>
        </w:rPr>
        <w:t>, kultúry</w:t>
      </w:r>
      <w:r w:rsidRPr="00EA30C6" w:rsidR="00F12BAD">
        <w:rPr>
          <w:rFonts w:ascii="Times New Roman" w:hAnsi="Times New Roman"/>
        </w:rPr>
        <w:t xml:space="preserve"> a kreatívneho priemyslu</w:t>
      </w:r>
      <w:r w:rsidRPr="00EA30C6">
        <w:rPr>
          <w:rFonts w:ascii="Times New Roman" w:hAnsi="Times New Roman"/>
        </w:rPr>
        <w:t>,</w:t>
      </w:r>
    </w:p>
    <w:p w:rsidR="00D61DFB" w:rsidRPr="00EA30C6" w:rsidP="00D61DFB">
      <w:pPr>
        <w:widowControl w:val="0"/>
        <w:autoSpaceDE w:val="0"/>
        <w:autoSpaceDN w:val="0"/>
        <w:bidi w:val="0"/>
        <w:adjustRightInd w:val="0"/>
        <w:ind w:firstLine="780"/>
        <w:jc w:val="both"/>
        <w:rPr>
          <w:rFonts w:ascii="Times New Roman" w:hAnsi="Times New Roman"/>
        </w:rPr>
      </w:pPr>
    </w:p>
    <w:p w:rsidR="00D61DFB" w:rsidRPr="00EA30C6" w:rsidP="008E569F">
      <w:pPr>
        <w:widowControl w:val="0"/>
        <w:numPr>
          <w:numId w:val="1"/>
        </w:numPr>
        <w:autoSpaceDE w:val="0"/>
        <w:autoSpaceDN w:val="0"/>
        <w:bidi w:val="0"/>
        <w:adjustRightInd w:val="0"/>
        <w:jc w:val="both"/>
        <w:rPr>
          <w:rFonts w:ascii="Times New Roman" w:hAnsi="Times New Roman"/>
        </w:rPr>
      </w:pPr>
      <w:r w:rsidRPr="00EA30C6">
        <w:rPr>
          <w:rFonts w:ascii="Times New Roman" w:hAnsi="Times New Roman"/>
        </w:rPr>
        <w:t>spolupracuje s medzinárodnými organizáciami a zahraničnými inštitúciami pôsobiacimi v oblasti podpory tvorby, výroby a</w:t>
      </w:r>
      <w:r w:rsidRPr="00EA30C6" w:rsidR="006B67EC">
        <w:rPr>
          <w:rFonts w:ascii="Times New Roman" w:hAnsi="Times New Roman"/>
        </w:rPr>
        <w:t> </w:t>
      </w:r>
      <w:r w:rsidRPr="00EA30C6">
        <w:rPr>
          <w:rFonts w:ascii="Times New Roman" w:hAnsi="Times New Roman"/>
        </w:rPr>
        <w:t>šírenia</w:t>
      </w:r>
      <w:r w:rsidRPr="00EA30C6" w:rsidR="006B67EC">
        <w:rPr>
          <w:rFonts w:ascii="Times New Roman" w:hAnsi="Times New Roman"/>
        </w:rPr>
        <w:t xml:space="preserve"> </w:t>
      </w:r>
      <w:r w:rsidRPr="00EA30C6" w:rsidR="00F12BAD">
        <w:rPr>
          <w:rFonts w:ascii="Times New Roman" w:hAnsi="Times New Roman"/>
        </w:rPr>
        <w:t>umeleckých diel</w:t>
      </w:r>
      <w:r w:rsidRPr="00EA30C6" w:rsidR="006B67EC">
        <w:rPr>
          <w:rFonts w:ascii="Times New Roman" w:hAnsi="Times New Roman"/>
        </w:rPr>
        <w:t>, kultúry</w:t>
      </w:r>
      <w:r w:rsidRPr="00EA30C6" w:rsidR="00F12BAD">
        <w:rPr>
          <w:rFonts w:ascii="Times New Roman" w:hAnsi="Times New Roman"/>
        </w:rPr>
        <w:t xml:space="preserve"> a kreatívneho priemyslu</w:t>
      </w:r>
      <w:r w:rsidRPr="00EA30C6">
        <w:rPr>
          <w:rFonts w:ascii="Times New Roman" w:hAnsi="Times New Roman"/>
        </w:rPr>
        <w:t>,</w:t>
      </w:r>
    </w:p>
    <w:p w:rsidR="00D61DFB" w:rsidRPr="00EA30C6" w:rsidP="00D61DFB">
      <w:pPr>
        <w:widowControl w:val="0"/>
        <w:autoSpaceDE w:val="0"/>
        <w:autoSpaceDN w:val="0"/>
        <w:bidi w:val="0"/>
        <w:adjustRightInd w:val="0"/>
        <w:ind w:firstLine="780"/>
        <w:jc w:val="both"/>
        <w:rPr>
          <w:rFonts w:ascii="Times New Roman" w:hAnsi="Times New Roman"/>
        </w:rPr>
      </w:pPr>
    </w:p>
    <w:p w:rsidR="00CA5E5A" w:rsidRPr="00EA30C6" w:rsidP="008E569F">
      <w:pPr>
        <w:widowControl w:val="0"/>
        <w:numPr>
          <w:numId w:val="1"/>
        </w:numPr>
        <w:autoSpaceDE w:val="0"/>
        <w:autoSpaceDN w:val="0"/>
        <w:bidi w:val="0"/>
        <w:adjustRightInd w:val="0"/>
        <w:jc w:val="both"/>
        <w:rPr>
          <w:rFonts w:ascii="Times New Roman" w:hAnsi="Times New Roman"/>
        </w:rPr>
      </w:pPr>
      <w:r w:rsidRPr="00EA30C6" w:rsidR="00D61DFB">
        <w:rPr>
          <w:rFonts w:ascii="Times New Roman" w:hAnsi="Times New Roman"/>
        </w:rPr>
        <w:t xml:space="preserve">kontroluje </w:t>
      </w:r>
      <w:r w:rsidR="00AE503D">
        <w:rPr>
          <w:rFonts w:ascii="Times New Roman" w:hAnsi="Times New Roman"/>
        </w:rPr>
        <w:t xml:space="preserve">plnenie zmluvných záväzkov </w:t>
      </w:r>
      <w:r w:rsidRPr="00EA30C6" w:rsidR="00D61DFB">
        <w:rPr>
          <w:rFonts w:ascii="Times New Roman" w:hAnsi="Times New Roman"/>
        </w:rPr>
        <w:t xml:space="preserve">a vymáha </w:t>
      </w:r>
      <w:r w:rsidR="00AE503D">
        <w:rPr>
          <w:rFonts w:ascii="Times New Roman" w:hAnsi="Times New Roman"/>
        </w:rPr>
        <w:t xml:space="preserve">pohľadávky zo </w:t>
      </w:r>
      <w:r w:rsidRPr="00EA30C6" w:rsidR="00D61DFB">
        <w:rPr>
          <w:rFonts w:ascii="Times New Roman" w:hAnsi="Times New Roman"/>
        </w:rPr>
        <w:t>zmluvných záväzkov zo zmlúv uzatvorených s prijímateľmi finančných prostriedkov.</w:t>
      </w:r>
    </w:p>
    <w:p w:rsidR="00212CA1" w:rsidRPr="00EA30C6" w:rsidP="00D61DFB">
      <w:pPr>
        <w:widowControl w:val="0"/>
        <w:autoSpaceDE w:val="0"/>
        <w:autoSpaceDN w:val="0"/>
        <w:bidi w:val="0"/>
        <w:adjustRightInd w:val="0"/>
        <w:ind w:firstLine="60"/>
        <w:rPr>
          <w:rFonts w:ascii="Times New Roman" w:hAnsi="Times New Roman"/>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xml:space="preserve">§ 3 </w:t>
      </w:r>
    </w:p>
    <w:p w:rsidR="00204369" w:rsidRPr="00EA30C6" w:rsidP="00204369">
      <w:pPr>
        <w:widowControl w:val="0"/>
        <w:autoSpaceDE w:val="0"/>
        <w:autoSpaceDN w:val="0"/>
        <w:bidi w:val="0"/>
        <w:adjustRightInd w:val="0"/>
        <w:jc w:val="center"/>
        <w:rPr>
          <w:rFonts w:ascii="Times New Roman" w:hAnsi="Times New Roman"/>
          <w:b/>
          <w:bCs/>
        </w:rPr>
      </w:pPr>
      <w:r w:rsidRPr="00EA30C6">
        <w:rPr>
          <w:rFonts w:ascii="Times New Roman" w:hAnsi="Times New Roman"/>
          <w:b/>
          <w:bCs/>
        </w:rPr>
        <w:t>Orgány fondu</w:t>
      </w:r>
    </w:p>
    <w:p w:rsidR="00204369" w:rsidRPr="00EA30C6" w:rsidP="00204369">
      <w:pPr>
        <w:widowControl w:val="0"/>
        <w:autoSpaceDE w:val="0"/>
        <w:autoSpaceDN w:val="0"/>
        <w:bidi w:val="0"/>
        <w:adjustRightInd w:val="0"/>
        <w:rPr>
          <w:rFonts w:ascii="Times New Roman" w:hAnsi="Times New Roman"/>
          <w:b/>
          <w:bCs/>
        </w:rPr>
      </w:pPr>
    </w:p>
    <w:p w:rsidR="00204369" w:rsidRPr="00EA30C6" w:rsidP="00204369">
      <w:pPr>
        <w:widowControl w:val="0"/>
        <w:autoSpaceDE w:val="0"/>
        <w:autoSpaceDN w:val="0"/>
        <w:bidi w:val="0"/>
        <w:adjustRightInd w:val="0"/>
        <w:jc w:val="both"/>
        <w:rPr>
          <w:rFonts w:ascii="Times New Roman" w:hAnsi="Times New Roman"/>
        </w:rPr>
      </w:pPr>
      <w:r w:rsidR="00BD07A9">
        <w:rPr>
          <w:rFonts w:ascii="Times New Roman" w:hAnsi="Times New Roman"/>
        </w:rPr>
        <w:tab/>
        <w:t>Orgánmi fondu sú</w:t>
      </w:r>
      <w:r w:rsidR="00362E1C">
        <w:rPr>
          <w:rFonts w:ascii="Times New Roman" w:hAnsi="Times New Roman"/>
        </w:rPr>
        <w:t>:</w:t>
      </w:r>
    </w:p>
    <w:p w:rsidR="00EB69CC" w:rsidRPr="00EA30C6" w:rsidP="00204369">
      <w:pPr>
        <w:widowControl w:val="0"/>
        <w:autoSpaceDE w:val="0"/>
        <w:autoSpaceDN w:val="0"/>
        <w:bidi w:val="0"/>
        <w:adjustRightInd w:val="0"/>
        <w:jc w:val="both"/>
        <w:rPr>
          <w:rFonts w:ascii="Times New Roman" w:hAnsi="Times New Roman"/>
        </w:rPr>
      </w:pPr>
    </w:p>
    <w:p w:rsidR="00204369" w:rsidRPr="00EA30C6" w:rsidP="007316E1">
      <w:pPr>
        <w:widowControl w:val="0"/>
        <w:numPr>
          <w:numId w:val="7"/>
        </w:numPr>
        <w:autoSpaceDE w:val="0"/>
        <w:autoSpaceDN w:val="0"/>
        <w:bidi w:val="0"/>
        <w:adjustRightInd w:val="0"/>
        <w:jc w:val="both"/>
        <w:rPr>
          <w:rFonts w:ascii="Times New Roman" w:hAnsi="Times New Roman"/>
        </w:rPr>
      </w:pPr>
      <w:r w:rsidRPr="00EA30C6">
        <w:rPr>
          <w:rFonts w:ascii="Times New Roman" w:hAnsi="Times New Roman"/>
        </w:rPr>
        <w:t>rada,</w:t>
      </w:r>
    </w:p>
    <w:p w:rsidR="00EB69CC" w:rsidRPr="00EA30C6" w:rsidP="00EB69CC">
      <w:pPr>
        <w:widowControl w:val="0"/>
        <w:autoSpaceDE w:val="0"/>
        <w:autoSpaceDN w:val="0"/>
        <w:bidi w:val="0"/>
        <w:adjustRightInd w:val="0"/>
        <w:ind w:left="1069"/>
        <w:jc w:val="both"/>
        <w:rPr>
          <w:rFonts w:ascii="Times New Roman" w:hAnsi="Times New Roman"/>
        </w:rPr>
      </w:pPr>
    </w:p>
    <w:p w:rsidR="00204369" w:rsidRPr="00EA30C6" w:rsidP="007316E1">
      <w:pPr>
        <w:widowControl w:val="0"/>
        <w:numPr>
          <w:numId w:val="7"/>
        </w:numPr>
        <w:autoSpaceDE w:val="0"/>
        <w:autoSpaceDN w:val="0"/>
        <w:bidi w:val="0"/>
        <w:adjustRightInd w:val="0"/>
        <w:jc w:val="both"/>
        <w:rPr>
          <w:rFonts w:ascii="Times New Roman" w:hAnsi="Times New Roman"/>
        </w:rPr>
      </w:pPr>
      <w:r w:rsidRPr="00EA30C6">
        <w:rPr>
          <w:rFonts w:ascii="Times New Roman" w:hAnsi="Times New Roman"/>
        </w:rPr>
        <w:t>dozorná komisia,</w:t>
      </w:r>
    </w:p>
    <w:p w:rsidR="00EB69CC" w:rsidRPr="00EA30C6" w:rsidP="00EB69CC">
      <w:pPr>
        <w:widowControl w:val="0"/>
        <w:autoSpaceDE w:val="0"/>
        <w:autoSpaceDN w:val="0"/>
        <w:bidi w:val="0"/>
        <w:adjustRightInd w:val="0"/>
        <w:jc w:val="both"/>
        <w:rPr>
          <w:rFonts w:ascii="Times New Roman" w:hAnsi="Times New Roman"/>
        </w:rPr>
      </w:pPr>
    </w:p>
    <w:p w:rsidR="00204369" w:rsidRPr="00EA30C6" w:rsidP="00404460">
      <w:pPr>
        <w:widowControl w:val="0"/>
        <w:numPr>
          <w:numId w:val="7"/>
        </w:numPr>
        <w:autoSpaceDE w:val="0"/>
        <w:autoSpaceDN w:val="0"/>
        <w:bidi w:val="0"/>
        <w:adjustRightInd w:val="0"/>
        <w:jc w:val="both"/>
        <w:rPr>
          <w:rFonts w:ascii="Times New Roman" w:hAnsi="Times New Roman"/>
        </w:rPr>
      </w:pPr>
      <w:r w:rsidRPr="00EA30C6">
        <w:rPr>
          <w:rFonts w:ascii="Times New Roman" w:hAnsi="Times New Roman"/>
        </w:rPr>
        <w:t xml:space="preserve">riaditeľ. </w:t>
      </w:r>
    </w:p>
    <w:p w:rsidR="00204369" w:rsidRPr="00EA30C6" w:rsidP="00204369">
      <w:pPr>
        <w:widowControl w:val="0"/>
        <w:autoSpaceDE w:val="0"/>
        <w:autoSpaceDN w:val="0"/>
        <w:bidi w:val="0"/>
        <w:adjustRightInd w:val="0"/>
        <w:rPr>
          <w:rFonts w:ascii="Times New Roman" w:hAnsi="Times New Roman"/>
          <w:b/>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xml:space="preserve">§ 4 </w:t>
      </w:r>
    </w:p>
    <w:p w:rsidR="00204369" w:rsidRPr="00EA30C6" w:rsidP="00204369">
      <w:pPr>
        <w:widowControl w:val="0"/>
        <w:autoSpaceDE w:val="0"/>
        <w:autoSpaceDN w:val="0"/>
        <w:bidi w:val="0"/>
        <w:adjustRightInd w:val="0"/>
        <w:jc w:val="center"/>
        <w:rPr>
          <w:rFonts w:ascii="Times New Roman" w:hAnsi="Times New Roman"/>
          <w:b/>
          <w:bCs/>
        </w:rPr>
      </w:pPr>
      <w:r w:rsidRPr="00EA30C6">
        <w:rPr>
          <w:rFonts w:ascii="Times New Roman" w:hAnsi="Times New Roman"/>
          <w:b/>
          <w:bCs/>
        </w:rPr>
        <w:t>Rada</w:t>
      </w:r>
    </w:p>
    <w:p w:rsidR="00204369" w:rsidRPr="00EA30C6" w:rsidP="00204369">
      <w:pPr>
        <w:widowControl w:val="0"/>
        <w:autoSpaceDE w:val="0"/>
        <w:autoSpaceDN w:val="0"/>
        <w:bidi w:val="0"/>
        <w:adjustRightInd w:val="0"/>
        <w:jc w:val="center"/>
        <w:rPr>
          <w:rFonts w:ascii="Times New Roman" w:hAnsi="Times New Roman"/>
          <w:b/>
          <w:bCs/>
        </w:rPr>
      </w:pPr>
    </w:p>
    <w:p w:rsidR="00204369" w:rsidRPr="00EA30C6" w:rsidP="00204369">
      <w:pPr>
        <w:widowControl w:val="0"/>
        <w:autoSpaceDE w:val="0"/>
        <w:autoSpaceDN w:val="0"/>
        <w:bidi w:val="0"/>
        <w:adjustRightInd w:val="0"/>
        <w:ind w:firstLine="720"/>
        <w:jc w:val="both"/>
        <w:rPr>
          <w:rFonts w:ascii="Times New Roman" w:hAnsi="Times New Roman"/>
        </w:rPr>
      </w:pPr>
      <w:r w:rsidRPr="00EA30C6">
        <w:rPr>
          <w:rFonts w:ascii="Times New Roman" w:hAnsi="Times New Roman"/>
        </w:rPr>
        <w:t>(1) Rada je štatutárnym orgánom fondu</w:t>
      </w:r>
      <w:r w:rsidR="00AE503D">
        <w:rPr>
          <w:rFonts w:ascii="Times New Roman" w:hAnsi="Times New Roman"/>
        </w:rPr>
        <w:t>, riadi jeho činnosť</w:t>
      </w:r>
      <w:r w:rsidRPr="00EA30C6">
        <w:rPr>
          <w:rFonts w:ascii="Times New Roman" w:hAnsi="Times New Roman"/>
        </w:rPr>
        <w:t xml:space="preserve"> a koná v jeho mene. Rada rozhoduje o všetkých záležitostiach fondu, </w:t>
      </w:r>
      <w:r w:rsidR="00C20637">
        <w:rPr>
          <w:rFonts w:ascii="Times New Roman" w:hAnsi="Times New Roman"/>
        </w:rPr>
        <w:t xml:space="preserve">ak </w:t>
      </w:r>
      <w:r w:rsidR="00F32545">
        <w:rPr>
          <w:rFonts w:ascii="Times New Roman" w:hAnsi="Times New Roman"/>
        </w:rPr>
        <w:t>nie sú zverené do pôsobnosti iného orgánu fondu</w:t>
      </w:r>
      <w:r w:rsidRPr="00EA30C6">
        <w:rPr>
          <w:rFonts w:ascii="Times New Roman" w:hAnsi="Times New Roman"/>
        </w:rPr>
        <w:t xml:space="preserve">. V mene fondu je oprávnený konať samostatne predseda </w:t>
      </w:r>
      <w:r w:rsidR="00C20637">
        <w:rPr>
          <w:rFonts w:ascii="Times New Roman" w:hAnsi="Times New Roman"/>
        </w:rPr>
        <w:t xml:space="preserve">rady </w:t>
      </w:r>
      <w:r w:rsidRPr="00EA30C6">
        <w:rPr>
          <w:rFonts w:ascii="Times New Roman" w:hAnsi="Times New Roman"/>
        </w:rPr>
        <w:t xml:space="preserve">alebo </w:t>
      </w:r>
      <w:r w:rsidR="00C20637">
        <w:rPr>
          <w:rFonts w:ascii="Times New Roman" w:hAnsi="Times New Roman"/>
        </w:rPr>
        <w:t xml:space="preserve">v čase jeho neprítomnosti </w:t>
      </w:r>
      <w:r w:rsidRPr="00EA30C6">
        <w:rPr>
          <w:rFonts w:ascii="Times New Roman" w:hAnsi="Times New Roman"/>
        </w:rPr>
        <w:t xml:space="preserve">podpredseda rady. </w:t>
      </w:r>
    </w:p>
    <w:p w:rsidR="00204369" w:rsidRPr="00EA30C6" w:rsidP="00204369">
      <w:pPr>
        <w:widowControl w:val="0"/>
        <w:autoSpaceDE w:val="0"/>
        <w:autoSpaceDN w:val="0"/>
        <w:bidi w:val="0"/>
        <w:adjustRightInd w:val="0"/>
        <w:ind w:firstLine="720"/>
        <w:jc w:val="both"/>
        <w:rPr>
          <w:rFonts w:ascii="Times New Roman" w:hAnsi="Times New Roman"/>
        </w:rPr>
      </w:pPr>
    </w:p>
    <w:p w:rsidR="00204369" w:rsidRPr="00EA30C6" w:rsidP="00204369">
      <w:pPr>
        <w:widowControl w:val="0"/>
        <w:autoSpaceDE w:val="0"/>
        <w:autoSpaceDN w:val="0"/>
        <w:bidi w:val="0"/>
        <w:adjustRightInd w:val="0"/>
        <w:ind w:firstLine="720"/>
        <w:jc w:val="both"/>
        <w:rPr>
          <w:rFonts w:ascii="Times New Roman" w:hAnsi="Times New Roman"/>
        </w:rPr>
      </w:pPr>
      <w:r w:rsidRPr="00EA30C6">
        <w:rPr>
          <w:rFonts w:ascii="Times New Roman" w:hAnsi="Times New Roman"/>
        </w:rPr>
        <w:t xml:space="preserve">(2) Rada ako najvyšší orgán fondu </w:t>
      </w:r>
    </w:p>
    <w:p w:rsidR="00147D99" w:rsidRPr="00EA30C6" w:rsidP="00204369">
      <w:pPr>
        <w:widowControl w:val="0"/>
        <w:autoSpaceDE w:val="0"/>
        <w:autoSpaceDN w:val="0"/>
        <w:bidi w:val="0"/>
        <w:adjustRightInd w:val="0"/>
        <w:ind w:firstLine="720"/>
        <w:jc w:val="both"/>
        <w:rPr>
          <w:rFonts w:ascii="Times New Roman" w:hAnsi="Times New Roman"/>
        </w:rPr>
      </w:pPr>
    </w:p>
    <w:p w:rsidR="00204369" w:rsidRPr="00EA30C6" w:rsidP="007316E1">
      <w:pPr>
        <w:widowControl w:val="0"/>
        <w:numPr>
          <w:numId w:val="8"/>
        </w:numPr>
        <w:autoSpaceDE w:val="0"/>
        <w:autoSpaceDN w:val="0"/>
        <w:bidi w:val="0"/>
        <w:adjustRightInd w:val="0"/>
        <w:jc w:val="both"/>
        <w:rPr>
          <w:rFonts w:ascii="Times New Roman" w:hAnsi="Times New Roman"/>
        </w:rPr>
      </w:pPr>
      <w:r w:rsidRPr="00EA30C6">
        <w:rPr>
          <w:rFonts w:ascii="Times New Roman" w:hAnsi="Times New Roman"/>
        </w:rPr>
        <w:t>schvaľuje štatút fondu</w:t>
      </w:r>
      <w:r w:rsidR="00C20637">
        <w:rPr>
          <w:rFonts w:ascii="Times New Roman" w:hAnsi="Times New Roman"/>
        </w:rPr>
        <w:t xml:space="preserve">, rokovací poriadok rady, organizačný </w:t>
      </w:r>
      <w:r w:rsidR="00362E1C">
        <w:rPr>
          <w:rFonts w:ascii="Times New Roman" w:hAnsi="Times New Roman"/>
        </w:rPr>
        <w:t xml:space="preserve">poriadok </w:t>
      </w:r>
      <w:r w:rsidR="00C20637">
        <w:rPr>
          <w:rFonts w:ascii="Times New Roman" w:hAnsi="Times New Roman"/>
        </w:rPr>
        <w:t>a rokovací poriadok odborných komisií, organizačný poriadok kancelárie</w:t>
      </w:r>
      <w:r w:rsidR="005E609F">
        <w:rPr>
          <w:rFonts w:ascii="Times New Roman" w:hAnsi="Times New Roman"/>
        </w:rPr>
        <w:t xml:space="preserve"> a ďalšie vnútorné predpisy fondu</w:t>
      </w:r>
      <w:r w:rsidR="000C23E6">
        <w:rPr>
          <w:rFonts w:ascii="Times New Roman" w:hAnsi="Times New Roman"/>
        </w:rPr>
        <w:t>, okrem rokovacieho poriadku dozornej komisie</w:t>
      </w:r>
      <w:r w:rsidRPr="00EA30C6">
        <w:rPr>
          <w:rFonts w:ascii="Times New Roman" w:hAnsi="Times New Roman"/>
        </w:rPr>
        <w:t xml:space="preserve">, </w:t>
      </w:r>
    </w:p>
    <w:p w:rsidR="00147D99" w:rsidRPr="00EA30C6" w:rsidP="00147D99">
      <w:pPr>
        <w:widowControl w:val="0"/>
        <w:autoSpaceDE w:val="0"/>
        <w:autoSpaceDN w:val="0"/>
        <w:bidi w:val="0"/>
        <w:adjustRightInd w:val="0"/>
        <w:ind w:left="1140"/>
        <w:jc w:val="both"/>
        <w:rPr>
          <w:rFonts w:ascii="Times New Roman" w:hAnsi="Times New Roman"/>
        </w:rPr>
      </w:pPr>
    </w:p>
    <w:p w:rsidR="00204369" w:rsidRPr="00EA30C6" w:rsidP="007316E1">
      <w:pPr>
        <w:widowControl w:val="0"/>
        <w:numPr>
          <w:numId w:val="8"/>
        </w:numPr>
        <w:autoSpaceDE w:val="0"/>
        <w:autoSpaceDN w:val="0"/>
        <w:bidi w:val="0"/>
        <w:adjustRightInd w:val="0"/>
        <w:jc w:val="both"/>
        <w:rPr>
          <w:rFonts w:ascii="Times New Roman" w:hAnsi="Times New Roman"/>
        </w:rPr>
      </w:pPr>
      <w:r w:rsidRPr="00EA30C6">
        <w:rPr>
          <w:rFonts w:ascii="Times New Roman" w:hAnsi="Times New Roman"/>
        </w:rPr>
        <w:t xml:space="preserve">schvaľuje zásady, spôsob a kritériá hodnotenia </w:t>
      </w:r>
      <w:r w:rsidRPr="00EA30C6" w:rsidR="00EB69CC">
        <w:rPr>
          <w:rFonts w:ascii="Times New Roman" w:hAnsi="Times New Roman"/>
        </w:rPr>
        <w:t xml:space="preserve">žiadosti o poskytnutie </w:t>
      </w:r>
      <w:r w:rsidR="00532B93">
        <w:rPr>
          <w:rFonts w:ascii="Times New Roman" w:hAnsi="Times New Roman"/>
        </w:rPr>
        <w:t>finančných prostriedkov</w:t>
      </w:r>
      <w:r w:rsidR="001D3535">
        <w:rPr>
          <w:rFonts w:ascii="Times New Roman" w:hAnsi="Times New Roman"/>
        </w:rPr>
        <w:t xml:space="preserve"> (ďalej len „žiadosť“</w:t>
      </w:r>
      <w:r w:rsidRPr="00EA30C6">
        <w:rPr>
          <w:rFonts w:ascii="Times New Roman" w:hAnsi="Times New Roman"/>
        </w:rPr>
        <w:t xml:space="preserve">), </w:t>
      </w:r>
    </w:p>
    <w:p w:rsidR="00147D99" w:rsidRPr="00EA30C6" w:rsidP="00147D99">
      <w:pPr>
        <w:widowControl w:val="0"/>
        <w:autoSpaceDE w:val="0"/>
        <w:autoSpaceDN w:val="0"/>
        <w:bidi w:val="0"/>
        <w:adjustRightInd w:val="0"/>
        <w:jc w:val="both"/>
        <w:rPr>
          <w:rFonts w:ascii="Times New Roman" w:hAnsi="Times New Roman"/>
        </w:rPr>
      </w:pPr>
    </w:p>
    <w:p w:rsidR="00204369" w:rsidRPr="00EA30C6" w:rsidP="007316E1">
      <w:pPr>
        <w:widowControl w:val="0"/>
        <w:numPr>
          <w:numId w:val="8"/>
        </w:numPr>
        <w:autoSpaceDE w:val="0"/>
        <w:autoSpaceDN w:val="0"/>
        <w:bidi w:val="0"/>
        <w:adjustRightInd w:val="0"/>
        <w:jc w:val="both"/>
        <w:rPr>
          <w:rFonts w:ascii="Times New Roman" w:hAnsi="Times New Roman"/>
        </w:rPr>
      </w:pPr>
      <w:r w:rsidRPr="00EA30C6">
        <w:rPr>
          <w:rFonts w:ascii="Times New Roman" w:hAnsi="Times New Roman"/>
        </w:rPr>
        <w:t xml:space="preserve">schvaľuje zásady poskytovania finančných prostriedkov, </w:t>
      </w:r>
    </w:p>
    <w:p w:rsidR="001771F8" w:rsidRPr="00EA30C6" w:rsidP="0073653F">
      <w:pPr>
        <w:pStyle w:val="ListParagraph"/>
        <w:bidi w:val="0"/>
        <w:rPr>
          <w:rFonts w:ascii="Times New Roman" w:hAnsi="Times New Roman"/>
        </w:rPr>
      </w:pPr>
    </w:p>
    <w:p w:rsidR="00B71781" w:rsidRPr="00B71781" w:rsidP="00B71781">
      <w:pPr>
        <w:widowControl w:val="0"/>
        <w:numPr>
          <w:numId w:val="8"/>
        </w:numPr>
        <w:autoSpaceDE w:val="0"/>
        <w:autoSpaceDN w:val="0"/>
        <w:bidi w:val="0"/>
        <w:adjustRightInd w:val="0"/>
        <w:jc w:val="both"/>
        <w:rPr>
          <w:rFonts w:ascii="Times New Roman" w:hAnsi="Times New Roman"/>
        </w:rPr>
      </w:pPr>
      <w:r w:rsidRPr="00B71781">
        <w:rPr>
          <w:rFonts w:ascii="Times New Roman" w:hAnsi="Times New Roman"/>
        </w:rPr>
        <w:t xml:space="preserve">oboznamuje sa s informáciou o pridelení finančných prostriedkov fondom, ktorú jej pred uzavretím zmluvy </w:t>
      </w:r>
      <w:r w:rsidR="00FA5FD1">
        <w:rPr>
          <w:rFonts w:ascii="Times New Roman" w:hAnsi="Times New Roman"/>
        </w:rPr>
        <w:t xml:space="preserve">o poskytnutí finančných prostriedkov (ďalej len „zmluva“) </w:t>
      </w:r>
      <w:r w:rsidRPr="00B71781">
        <w:rPr>
          <w:rFonts w:ascii="Times New Roman" w:hAnsi="Times New Roman"/>
        </w:rPr>
        <w:t>so žiadateľom</w:t>
      </w:r>
      <w:r w:rsidR="00D8794D">
        <w:rPr>
          <w:rFonts w:ascii="Times New Roman" w:hAnsi="Times New Roman"/>
        </w:rPr>
        <w:t xml:space="preserve"> </w:t>
      </w:r>
      <w:r w:rsidRPr="00B71781">
        <w:rPr>
          <w:rFonts w:ascii="Times New Roman" w:hAnsi="Times New Roman"/>
        </w:rPr>
        <w:t xml:space="preserve">predkladá riaditeľ; rada môže uznesením požiadať riaditeľa o predloženie stanoviska k žiadosti spolu so žiadosťou a </w:t>
      </w:r>
      <w:r>
        <w:rPr>
          <w:rFonts w:ascii="Times New Roman" w:hAnsi="Times New Roman"/>
        </w:rPr>
        <w:t>jej hodnotením podľa § 17 ods. 8</w:t>
      </w:r>
      <w:r w:rsidRPr="00B71781">
        <w:rPr>
          <w:rFonts w:ascii="Times New Roman" w:hAnsi="Times New Roman"/>
        </w:rPr>
        <w:t xml:space="preserve"> na účely vyhodnotenia uplatnenia zásad a priorít podpornej činnosti fondu, </w:t>
      </w:r>
    </w:p>
    <w:p w:rsidR="00147D99" w:rsidRPr="00EA30C6" w:rsidP="00147D99">
      <w:pPr>
        <w:widowControl w:val="0"/>
        <w:autoSpaceDE w:val="0"/>
        <w:autoSpaceDN w:val="0"/>
        <w:bidi w:val="0"/>
        <w:adjustRightInd w:val="0"/>
        <w:jc w:val="both"/>
        <w:rPr>
          <w:rFonts w:ascii="Times New Roman" w:hAnsi="Times New Roman"/>
        </w:rPr>
      </w:pPr>
    </w:p>
    <w:p w:rsidR="00204369" w:rsidRPr="00EA30C6" w:rsidP="007316E1">
      <w:pPr>
        <w:widowControl w:val="0"/>
        <w:numPr>
          <w:numId w:val="8"/>
        </w:numPr>
        <w:autoSpaceDE w:val="0"/>
        <w:autoSpaceDN w:val="0"/>
        <w:bidi w:val="0"/>
        <w:adjustRightInd w:val="0"/>
        <w:jc w:val="both"/>
        <w:rPr>
          <w:rFonts w:ascii="Times New Roman" w:hAnsi="Times New Roman"/>
        </w:rPr>
      </w:pPr>
      <w:r w:rsidRPr="00EA30C6">
        <w:rPr>
          <w:rFonts w:ascii="Times New Roman" w:hAnsi="Times New Roman"/>
        </w:rPr>
        <w:t xml:space="preserve">schvaľuje na návrh riaditeľa a na základe stanoviska dozornej komisie rozpočet fondu na príslušné rozpočtové obdobie a zmeny rozpočtu fondu počas príslušného rozpočtového obdobia, </w:t>
      </w:r>
    </w:p>
    <w:p w:rsidR="005B2977" w:rsidRPr="00EA30C6" w:rsidP="005B2977">
      <w:pPr>
        <w:widowControl w:val="0"/>
        <w:autoSpaceDE w:val="0"/>
        <w:autoSpaceDN w:val="0"/>
        <w:bidi w:val="0"/>
        <w:adjustRightInd w:val="0"/>
        <w:jc w:val="both"/>
        <w:rPr>
          <w:rFonts w:ascii="Times New Roman" w:hAnsi="Times New Roman"/>
        </w:rPr>
      </w:pPr>
    </w:p>
    <w:p w:rsidR="00204369" w:rsidRPr="00EA30C6" w:rsidP="007316E1">
      <w:pPr>
        <w:widowControl w:val="0"/>
        <w:numPr>
          <w:numId w:val="8"/>
        </w:numPr>
        <w:autoSpaceDE w:val="0"/>
        <w:autoSpaceDN w:val="0"/>
        <w:bidi w:val="0"/>
        <w:adjustRightInd w:val="0"/>
        <w:jc w:val="both"/>
        <w:rPr>
          <w:rFonts w:ascii="Times New Roman" w:hAnsi="Times New Roman"/>
        </w:rPr>
      </w:pPr>
      <w:r w:rsidRPr="00EA30C6">
        <w:rPr>
          <w:rFonts w:ascii="Times New Roman" w:hAnsi="Times New Roman"/>
        </w:rPr>
        <w:t>schvaľuje na návrh riaditeľa a na základe stanoviska dozornej komisie výročnú správu fondu a účtovnú závierku fondu</w:t>
      </w:r>
      <w:r w:rsidR="00C20637">
        <w:rPr>
          <w:rFonts w:ascii="Times New Roman" w:hAnsi="Times New Roman"/>
        </w:rPr>
        <w:t xml:space="preserve"> overenú audítorom</w:t>
      </w:r>
      <w:r w:rsidRPr="00EA30C6">
        <w:rPr>
          <w:rFonts w:ascii="Times New Roman" w:hAnsi="Times New Roman"/>
        </w:rPr>
        <w:t>,</w:t>
      </w:r>
      <w:r>
        <w:rPr>
          <w:rStyle w:val="FootnoteReference"/>
          <w:rFonts w:ascii="Times New Roman" w:hAnsi="Times New Roman"/>
          <w:rtl w:val="0"/>
        </w:rPr>
        <w:footnoteReference w:id="2"/>
      </w:r>
      <w:r w:rsidRPr="006E49E3" w:rsidR="004679FB">
        <w:rPr>
          <w:rFonts w:ascii="Times New Roman" w:hAnsi="Times New Roman"/>
        </w:rPr>
        <w:t>)</w:t>
      </w:r>
      <w:r w:rsidRPr="006E49E3">
        <w:rPr>
          <w:rFonts w:ascii="Times New Roman" w:hAnsi="Times New Roman"/>
        </w:rPr>
        <w:t xml:space="preserve"> </w:t>
      </w:r>
    </w:p>
    <w:p w:rsidR="00147D99" w:rsidRPr="00EA30C6" w:rsidP="0073653F">
      <w:pPr>
        <w:pStyle w:val="ListParagraph"/>
        <w:bidi w:val="0"/>
        <w:ind w:left="0"/>
        <w:rPr>
          <w:rFonts w:ascii="Times New Roman" w:hAnsi="Times New Roman"/>
        </w:rPr>
      </w:pPr>
    </w:p>
    <w:p w:rsidR="00204369" w:rsidRPr="00EA30C6" w:rsidP="007316E1">
      <w:pPr>
        <w:widowControl w:val="0"/>
        <w:numPr>
          <w:numId w:val="8"/>
        </w:numPr>
        <w:autoSpaceDE w:val="0"/>
        <w:autoSpaceDN w:val="0"/>
        <w:bidi w:val="0"/>
        <w:adjustRightInd w:val="0"/>
        <w:jc w:val="both"/>
        <w:rPr>
          <w:rFonts w:ascii="Times New Roman" w:hAnsi="Times New Roman"/>
        </w:rPr>
      </w:pPr>
      <w:r w:rsidRPr="00EA30C6">
        <w:rPr>
          <w:rFonts w:ascii="Times New Roman" w:hAnsi="Times New Roman"/>
        </w:rPr>
        <w:t xml:space="preserve">schvaľuje v nadväznosti na strategické zámery a dlhodobé koncepcie rozvoja </w:t>
      </w:r>
      <w:r w:rsidRPr="00EA30C6" w:rsidR="00532B93">
        <w:rPr>
          <w:rFonts w:ascii="Times New Roman" w:hAnsi="Times New Roman"/>
        </w:rPr>
        <w:t>umenia</w:t>
      </w:r>
      <w:r w:rsidR="00532B93">
        <w:rPr>
          <w:rFonts w:ascii="Times New Roman" w:hAnsi="Times New Roman"/>
        </w:rPr>
        <w:t xml:space="preserve">, kultúry a </w:t>
      </w:r>
      <w:r w:rsidRPr="00EA30C6" w:rsidR="00532B93">
        <w:rPr>
          <w:rFonts w:ascii="Times New Roman" w:hAnsi="Times New Roman"/>
        </w:rPr>
        <w:t>kreatívneho priemyslu v Slovenskej republike</w:t>
      </w:r>
      <w:r w:rsidRPr="00EA30C6">
        <w:rPr>
          <w:rFonts w:ascii="Times New Roman" w:hAnsi="Times New Roman"/>
        </w:rPr>
        <w:t xml:space="preserve"> krátkodobé </w:t>
      </w:r>
      <w:r w:rsidR="00C20637">
        <w:rPr>
          <w:rFonts w:ascii="Times New Roman" w:hAnsi="Times New Roman"/>
        </w:rPr>
        <w:t xml:space="preserve">a strednodobé </w:t>
      </w:r>
      <w:r w:rsidRPr="00EA30C6">
        <w:rPr>
          <w:rFonts w:ascii="Times New Roman" w:hAnsi="Times New Roman"/>
        </w:rPr>
        <w:t xml:space="preserve">ciele fondu a zásady a priority podpornej činnosti fondu na konkrétne obdobie a priebežne vyhodnocuje ich plnenie, </w:t>
      </w:r>
    </w:p>
    <w:p w:rsidR="00147D99" w:rsidRPr="00EA30C6" w:rsidP="00147D99">
      <w:pPr>
        <w:widowControl w:val="0"/>
        <w:autoSpaceDE w:val="0"/>
        <w:autoSpaceDN w:val="0"/>
        <w:bidi w:val="0"/>
        <w:adjustRightInd w:val="0"/>
        <w:jc w:val="both"/>
        <w:rPr>
          <w:rFonts w:ascii="Times New Roman" w:hAnsi="Times New Roman"/>
        </w:rPr>
      </w:pPr>
    </w:p>
    <w:p w:rsidR="00204369" w:rsidRPr="00EA30C6" w:rsidP="007316E1">
      <w:pPr>
        <w:widowControl w:val="0"/>
        <w:numPr>
          <w:numId w:val="8"/>
        </w:numPr>
        <w:autoSpaceDE w:val="0"/>
        <w:autoSpaceDN w:val="0"/>
        <w:bidi w:val="0"/>
        <w:adjustRightInd w:val="0"/>
        <w:jc w:val="both"/>
        <w:rPr>
          <w:rFonts w:ascii="Times New Roman" w:hAnsi="Times New Roman"/>
        </w:rPr>
      </w:pPr>
      <w:r w:rsidR="009C6918">
        <w:rPr>
          <w:rFonts w:ascii="Times New Roman" w:hAnsi="Times New Roman"/>
        </w:rPr>
        <w:t xml:space="preserve">rozhoduje o </w:t>
      </w:r>
      <w:r w:rsidRPr="00EA30C6">
        <w:rPr>
          <w:rFonts w:ascii="Times New Roman" w:hAnsi="Times New Roman"/>
        </w:rPr>
        <w:t>nakladan</w:t>
      </w:r>
      <w:r w:rsidR="009C6918">
        <w:rPr>
          <w:rFonts w:ascii="Times New Roman" w:hAnsi="Times New Roman"/>
        </w:rPr>
        <w:t>í</w:t>
      </w:r>
      <w:r w:rsidRPr="00EA30C6">
        <w:rPr>
          <w:rFonts w:ascii="Times New Roman" w:hAnsi="Times New Roman"/>
        </w:rPr>
        <w:t xml:space="preserve"> s majetkom fondu podľa osobitného predpisu,</w:t>
      </w:r>
      <w:r>
        <w:rPr>
          <w:rStyle w:val="FootnoteReference"/>
          <w:rFonts w:ascii="Times New Roman" w:hAnsi="Times New Roman"/>
          <w:rtl w:val="0"/>
        </w:rPr>
        <w:footnoteReference w:id="3"/>
      </w:r>
      <w:r w:rsidRPr="006E49E3" w:rsidR="004679FB">
        <w:rPr>
          <w:rFonts w:ascii="Times New Roman" w:hAnsi="Times New Roman"/>
        </w:rPr>
        <w:t>)</w:t>
      </w:r>
    </w:p>
    <w:p w:rsidR="00DE3789" w:rsidRPr="00EA30C6" w:rsidP="00DE3789">
      <w:pPr>
        <w:widowControl w:val="0"/>
        <w:autoSpaceDE w:val="0"/>
        <w:autoSpaceDN w:val="0"/>
        <w:bidi w:val="0"/>
        <w:adjustRightInd w:val="0"/>
        <w:jc w:val="both"/>
        <w:rPr>
          <w:rFonts w:ascii="Times New Roman" w:hAnsi="Times New Roman"/>
        </w:rPr>
      </w:pPr>
    </w:p>
    <w:p w:rsidR="00204369" w:rsidRPr="00EA30C6" w:rsidP="007316E1">
      <w:pPr>
        <w:widowControl w:val="0"/>
        <w:numPr>
          <w:numId w:val="8"/>
        </w:numPr>
        <w:autoSpaceDE w:val="0"/>
        <w:autoSpaceDN w:val="0"/>
        <w:bidi w:val="0"/>
        <w:adjustRightInd w:val="0"/>
        <w:jc w:val="both"/>
        <w:rPr>
          <w:rFonts w:ascii="Times New Roman" w:hAnsi="Times New Roman"/>
        </w:rPr>
      </w:pPr>
      <w:r w:rsidRPr="00EA30C6">
        <w:rPr>
          <w:rFonts w:ascii="Times New Roman" w:hAnsi="Times New Roman"/>
        </w:rPr>
        <w:t xml:space="preserve">prijíma rozhodnutia o návrhoch a k stanoviskám dozornej komisie, </w:t>
      </w:r>
    </w:p>
    <w:p w:rsidR="00C450E3" w:rsidRPr="00EA30C6" w:rsidP="00C450E3">
      <w:pPr>
        <w:widowControl w:val="0"/>
        <w:autoSpaceDE w:val="0"/>
        <w:autoSpaceDN w:val="0"/>
        <w:bidi w:val="0"/>
        <w:adjustRightInd w:val="0"/>
        <w:jc w:val="both"/>
        <w:rPr>
          <w:rFonts w:ascii="Times New Roman" w:hAnsi="Times New Roman"/>
        </w:rPr>
      </w:pPr>
    </w:p>
    <w:p w:rsidR="00C450E3" w:rsidRPr="00EA30C6" w:rsidP="00C450E3">
      <w:pPr>
        <w:widowControl w:val="0"/>
        <w:numPr>
          <w:numId w:val="8"/>
        </w:numPr>
        <w:autoSpaceDE w:val="0"/>
        <w:autoSpaceDN w:val="0"/>
        <w:bidi w:val="0"/>
        <w:adjustRightInd w:val="0"/>
        <w:jc w:val="both"/>
        <w:rPr>
          <w:rFonts w:ascii="Times New Roman" w:hAnsi="Times New Roman"/>
        </w:rPr>
      </w:pPr>
      <w:r w:rsidRPr="00EA30C6" w:rsidR="00204369">
        <w:rPr>
          <w:rFonts w:ascii="Times New Roman" w:hAnsi="Times New Roman"/>
        </w:rPr>
        <w:t>volí zo svojich členov predsedu rady a podpredsedu rady na funkčné obdobie dvoch rokov</w:t>
      </w:r>
      <w:r w:rsidR="00C20637">
        <w:rPr>
          <w:rFonts w:ascii="Times New Roman" w:hAnsi="Times New Roman"/>
        </w:rPr>
        <w:t xml:space="preserve"> a odvoláva ich z funkcie</w:t>
      </w:r>
      <w:r w:rsidRPr="00EA30C6" w:rsidR="00204369">
        <w:rPr>
          <w:rFonts w:ascii="Times New Roman" w:hAnsi="Times New Roman"/>
        </w:rPr>
        <w:t xml:space="preserve">, </w:t>
      </w:r>
    </w:p>
    <w:p w:rsidR="00C450E3" w:rsidRPr="00EA30C6" w:rsidP="00C450E3">
      <w:pPr>
        <w:widowControl w:val="0"/>
        <w:autoSpaceDE w:val="0"/>
        <w:autoSpaceDN w:val="0"/>
        <w:bidi w:val="0"/>
        <w:adjustRightInd w:val="0"/>
        <w:jc w:val="both"/>
        <w:rPr>
          <w:rFonts w:ascii="Times New Roman" w:hAnsi="Times New Roman"/>
        </w:rPr>
      </w:pPr>
    </w:p>
    <w:p w:rsidR="00204369" w:rsidRPr="00EA30C6" w:rsidP="007316E1">
      <w:pPr>
        <w:widowControl w:val="0"/>
        <w:numPr>
          <w:numId w:val="8"/>
        </w:numPr>
        <w:autoSpaceDE w:val="0"/>
        <w:autoSpaceDN w:val="0"/>
        <w:bidi w:val="0"/>
        <w:adjustRightInd w:val="0"/>
        <w:jc w:val="both"/>
        <w:rPr>
          <w:rFonts w:ascii="Times New Roman" w:hAnsi="Times New Roman"/>
        </w:rPr>
      </w:pPr>
      <w:r w:rsidRPr="00EA30C6">
        <w:rPr>
          <w:rFonts w:ascii="Times New Roman" w:hAnsi="Times New Roman"/>
        </w:rPr>
        <w:t xml:space="preserve">volí a odvoláva riaditeľa, </w:t>
      </w:r>
    </w:p>
    <w:p w:rsidR="00C450E3" w:rsidRPr="00EA30C6" w:rsidP="00C450E3">
      <w:pPr>
        <w:widowControl w:val="0"/>
        <w:autoSpaceDE w:val="0"/>
        <w:autoSpaceDN w:val="0"/>
        <w:bidi w:val="0"/>
        <w:adjustRightInd w:val="0"/>
        <w:jc w:val="both"/>
        <w:rPr>
          <w:rFonts w:ascii="Times New Roman" w:hAnsi="Times New Roman"/>
        </w:rPr>
      </w:pPr>
    </w:p>
    <w:p w:rsidR="00204369" w:rsidRPr="00705492" w:rsidP="007316E1">
      <w:pPr>
        <w:widowControl w:val="0"/>
        <w:numPr>
          <w:numId w:val="8"/>
        </w:numPr>
        <w:autoSpaceDE w:val="0"/>
        <w:autoSpaceDN w:val="0"/>
        <w:bidi w:val="0"/>
        <w:adjustRightInd w:val="0"/>
        <w:jc w:val="both"/>
        <w:rPr>
          <w:rFonts w:ascii="Times New Roman" w:hAnsi="Times New Roman"/>
        </w:rPr>
      </w:pPr>
      <w:r w:rsidRPr="00705492">
        <w:rPr>
          <w:rFonts w:ascii="Times New Roman" w:hAnsi="Times New Roman"/>
        </w:rPr>
        <w:t>rozhoduje o odpísan</w:t>
      </w:r>
      <w:r w:rsidRPr="00705492" w:rsidR="000C23E6">
        <w:rPr>
          <w:rFonts w:ascii="Times New Roman" w:hAnsi="Times New Roman"/>
        </w:rPr>
        <w:t>í</w:t>
      </w:r>
      <w:r w:rsidRPr="00705492">
        <w:rPr>
          <w:rFonts w:ascii="Times New Roman" w:hAnsi="Times New Roman"/>
        </w:rPr>
        <w:t xml:space="preserve"> pohľadávok fondu alebo </w:t>
      </w:r>
      <w:r w:rsidRPr="00705492" w:rsidR="000C23E6">
        <w:rPr>
          <w:rFonts w:ascii="Times New Roman" w:hAnsi="Times New Roman"/>
        </w:rPr>
        <w:t xml:space="preserve">o </w:t>
      </w:r>
      <w:r w:rsidRPr="00705492">
        <w:rPr>
          <w:rFonts w:ascii="Times New Roman" w:hAnsi="Times New Roman"/>
        </w:rPr>
        <w:t>trval</w:t>
      </w:r>
      <w:r w:rsidRPr="00705492" w:rsidR="000C23E6">
        <w:rPr>
          <w:rFonts w:ascii="Times New Roman" w:hAnsi="Times New Roman"/>
        </w:rPr>
        <w:t>om</w:t>
      </w:r>
      <w:r w:rsidRPr="00705492">
        <w:rPr>
          <w:rFonts w:ascii="Times New Roman" w:hAnsi="Times New Roman"/>
        </w:rPr>
        <w:t xml:space="preserve"> upusten</w:t>
      </w:r>
      <w:r w:rsidRPr="00705492" w:rsidR="000C23E6">
        <w:rPr>
          <w:rFonts w:ascii="Times New Roman" w:hAnsi="Times New Roman"/>
        </w:rPr>
        <w:t>í</w:t>
      </w:r>
      <w:r w:rsidRPr="00705492">
        <w:rPr>
          <w:rFonts w:ascii="Times New Roman" w:hAnsi="Times New Roman"/>
        </w:rPr>
        <w:t xml:space="preserve"> od vymáhania pohľadávok fondu,</w:t>
      </w:r>
      <w:r w:rsidRPr="00705492" w:rsidR="00705492">
        <w:rPr>
          <w:rFonts w:ascii="Times New Roman" w:hAnsi="Times New Roman"/>
          <w:vertAlign w:val="superscript"/>
        </w:rPr>
        <w:t>2</w:t>
      </w:r>
      <w:r w:rsidR="00705492">
        <w:rPr>
          <w:rFonts w:ascii="Times New Roman" w:hAnsi="Times New Roman"/>
        </w:rPr>
        <w:t>)</w:t>
      </w:r>
    </w:p>
    <w:p w:rsidR="00804B28" w:rsidRPr="00EA30C6" w:rsidP="000C2AB6">
      <w:pPr>
        <w:pStyle w:val="ListParagraph"/>
        <w:bidi w:val="0"/>
        <w:ind w:left="0"/>
        <w:rPr>
          <w:rFonts w:ascii="Times New Roman" w:hAnsi="Times New Roman"/>
        </w:rPr>
      </w:pPr>
    </w:p>
    <w:p w:rsidR="00804B28" w:rsidRPr="00EA30C6" w:rsidP="000C2AB6">
      <w:pPr>
        <w:widowControl w:val="0"/>
        <w:numPr>
          <w:numId w:val="8"/>
        </w:numPr>
        <w:autoSpaceDE w:val="0"/>
        <w:autoSpaceDN w:val="0"/>
        <w:bidi w:val="0"/>
        <w:adjustRightInd w:val="0"/>
        <w:jc w:val="both"/>
        <w:rPr>
          <w:rFonts w:ascii="Times New Roman" w:hAnsi="Times New Roman"/>
        </w:rPr>
      </w:pPr>
      <w:r w:rsidRPr="00EA30C6" w:rsidR="00204369">
        <w:rPr>
          <w:rFonts w:ascii="Times New Roman" w:hAnsi="Times New Roman"/>
        </w:rPr>
        <w:t xml:space="preserve">vymenúva a odvoláva členov odborných komisií, </w:t>
      </w:r>
    </w:p>
    <w:p w:rsidR="00804B28" w:rsidRPr="00EA30C6" w:rsidP="00804B28">
      <w:pPr>
        <w:pStyle w:val="ListParagraph"/>
        <w:bidi w:val="0"/>
        <w:rPr>
          <w:rFonts w:ascii="Times New Roman" w:hAnsi="Times New Roman"/>
        </w:rPr>
      </w:pPr>
    </w:p>
    <w:p w:rsidR="0065349A" w:rsidP="007316E1">
      <w:pPr>
        <w:widowControl w:val="0"/>
        <w:numPr>
          <w:numId w:val="8"/>
        </w:numPr>
        <w:autoSpaceDE w:val="0"/>
        <w:autoSpaceDN w:val="0"/>
        <w:bidi w:val="0"/>
        <w:adjustRightInd w:val="0"/>
        <w:jc w:val="both"/>
        <w:rPr>
          <w:rFonts w:ascii="Times New Roman" w:hAnsi="Times New Roman"/>
        </w:rPr>
      </w:pPr>
      <w:r w:rsidRPr="006E49E3" w:rsidR="00204369">
        <w:rPr>
          <w:rFonts w:ascii="Times New Roman" w:hAnsi="Times New Roman"/>
        </w:rPr>
        <w:t>rozhoduje o novom návrhu zmluvy podľa §</w:t>
      </w:r>
      <w:r w:rsidRPr="006E49E3" w:rsidR="00CA783F">
        <w:rPr>
          <w:rFonts w:ascii="Times New Roman" w:hAnsi="Times New Roman"/>
        </w:rPr>
        <w:t xml:space="preserve"> 22 ods. 5</w:t>
      </w:r>
      <w:r>
        <w:rPr>
          <w:rFonts w:ascii="Times New Roman" w:hAnsi="Times New Roman"/>
        </w:rPr>
        <w:t xml:space="preserve">, </w:t>
      </w:r>
    </w:p>
    <w:p w:rsidR="0065349A" w:rsidP="0065349A">
      <w:pPr>
        <w:pStyle w:val="ListParagraph"/>
        <w:bidi w:val="0"/>
        <w:rPr>
          <w:rFonts w:ascii="Times New Roman" w:hAnsi="Times New Roman"/>
        </w:rPr>
      </w:pPr>
    </w:p>
    <w:p w:rsidR="00A96A1C" w:rsidP="002C3736">
      <w:pPr>
        <w:widowControl w:val="0"/>
        <w:numPr>
          <w:numId w:val="8"/>
        </w:numPr>
        <w:autoSpaceDE w:val="0"/>
        <w:autoSpaceDN w:val="0"/>
        <w:bidi w:val="0"/>
        <w:adjustRightInd w:val="0"/>
        <w:jc w:val="both"/>
        <w:rPr>
          <w:rFonts w:ascii="Times New Roman" w:hAnsi="Times New Roman"/>
        </w:rPr>
      </w:pPr>
      <w:r w:rsidRPr="0065349A" w:rsidR="0065349A">
        <w:rPr>
          <w:rFonts w:ascii="Times New Roman" w:hAnsi="Times New Roman"/>
        </w:rPr>
        <w:t xml:space="preserve">poveruje riaditeľa rozhodovaním o poskytnutí finančných prostriedkov fondom podľa § 18 ods. </w:t>
      </w:r>
      <w:r w:rsidR="0065349A">
        <w:rPr>
          <w:rFonts w:ascii="Times New Roman" w:hAnsi="Times New Roman"/>
        </w:rPr>
        <w:t>8</w:t>
      </w:r>
      <w:r>
        <w:rPr>
          <w:rFonts w:ascii="Times New Roman" w:hAnsi="Times New Roman"/>
        </w:rPr>
        <w:t>,</w:t>
      </w:r>
    </w:p>
    <w:p w:rsidR="002C3736" w:rsidP="002C3736">
      <w:pPr>
        <w:widowControl w:val="0"/>
        <w:autoSpaceDE w:val="0"/>
        <w:autoSpaceDN w:val="0"/>
        <w:bidi w:val="0"/>
        <w:adjustRightInd w:val="0"/>
        <w:jc w:val="both"/>
        <w:rPr>
          <w:rFonts w:ascii="Times New Roman" w:hAnsi="Times New Roman"/>
        </w:rPr>
      </w:pPr>
    </w:p>
    <w:p w:rsidR="00204369" w:rsidRPr="006E49E3" w:rsidP="0065349A">
      <w:pPr>
        <w:widowControl w:val="0"/>
        <w:numPr>
          <w:numId w:val="8"/>
        </w:numPr>
        <w:autoSpaceDE w:val="0"/>
        <w:autoSpaceDN w:val="0"/>
        <w:bidi w:val="0"/>
        <w:adjustRightInd w:val="0"/>
        <w:jc w:val="both"/>
        <w:rPr>
          <w:rFonts w:ascii="Times New Roman" w:hAnsi="Times New Roman"/>
        </w:rPr>
      </w:pPr>
      <w:r w:rsidR="00A96A1C">
        <w:rPr>
          <w:rFonts w:ascii="Times New Roman" w:hAnsi="Times New Roman"/>
        </w:rPr>
        <w:t xml:space="preserve">vykonáva ďalšie funkcie </w:t>
      </w:r>
      <w:r w:rsidR="007D482F">
        <w:rPr>
          <w:rFonts w:ascii="Times New Roman" w:hAnsi="Times New Roman"/>
        </w:rPr>
        <w:t xml:space="preserve"> súvisiace</w:t>
      </w:r>
      <w:r w:rsidR="00F70DAE">
        <w:rPr>
          <w:rFonts w:ascii="Times New Roman" w:hAnsi="Times New Roman"/>
        </w:rPr>
        <w:t xml:space="preserve"> s</w:t>
      </w:r>
      <w:r w:rsidR="007D482F">
        <w:rPr>
          <w:rFonts w:ascii="Times New Roman" w:hAnsi="Times New Roman"/>
        </w:rPr>
        <w:t xml:space="preserve"> </w:t>
      </w:r>
      <w:r w:rsidR="00A96A1C">
        <w:rPr>
          <w:rFonts w:ascii="Times New Roman" w:hAnsi="Times New Roman"/>
        </w:rPr>
        <w:t>činnos</w:t>
      </w:r>
      <w:r w:rsidR="007D482F">
        <w:rPr>
          <w:rFonts w:ascii="Times New Roman" w:hAnsi="Times New Roman"/>
        </w:rPr>
        <w:t>ťou</w:t>
      </w:r>
      <w:r w:rsidR="00A96A1C">
        <w:rPr>
          <w:rFonts w:ascii="Times New Roman" w:hAnsi="Times New Roman"/>
        </w:rPr>
        <w:t xml:space="preserve"> fondu</w:t>
      </w:r>
      <w:r w:rsidRPr="006E49E3" w:rsidR="00CE2A10">
        <w:rPr>
          <w:rFonts w:ascii="Times New Roman" w:hAnsi="Times New Roman"/>
        </w:rPr>
        <w:t>.</w:t>
      </w:r>
    </w:p>
    <w:p w:rsidR="00204369" w:rsidRPr="00EA30C6" w:rsidP="00204369">
      <w:pPr>
        <w:widowControl w:val="0"/>
        <w:autoSpaceDE w:val="0"/>
        <w:autoSpaceDN w:val="0"/>
        <w:bidi w:val="0"/>
        <w:adjustRightInd w:val="0"/>
        <w:ind w:firstLine="720"/>
        <w:jc w:val="both"/>
        <w:rPr>
          <w:rFonts w:ascii="Times New Roman" w:hAnsi="Times New Roman"/>
        </w:rPr>
      </w:pPr>
    </w:p>
    <w:p w:rsidR="00204369" w:rsidRPr="00EA30C6" w:rsidP="00204369">
      <w:pPr>
        <w:widowControl w:val="0"/>
        <w:autoSpaceDE w:val="0"/>
        <w:autoSpaceDN w:val="0"/>
        <w:bidi w:val="0"/>
        <w:adjustRightInd w:val="0"/>
        <w:jc w:val="center"/>
        <w:rPr>
          <w:rFonts w:ascii="Times New Roman" w:hAnsi="Times New Roman"/>
          <w:b/>
          <w:bCs/>
        </w:rPr>
      </w:pPr>
      <w:r w:rsidRPr="00EA30C6">
        <w:rPr>
          <w:rFonts w:ascii="Times New Roman" w:hAnsi="Times New Roman"/>
          <w:b/>
          <w:bCs/>
        </w:rPr>
        <w:t>§ 5</w:t>
      </w:r>
    </w:p>
    <w:p w:rsidR="00204369" w:rsidRPr="00EA30C6" w:rsidP="00204369">
      <w:pPr>
        <w:widowControl w:val="0"/>
        <w:autoSpaceDE w:val="0"/>
        <w:autoSpaceDN w:val="0"/>
        <w:bidi w:val="0"/>
        <w:adjustRightInd w:val="0"/>
        <w:jc w:val="center"/>
        <w:rPr>
          <w:rFonts w:ascii="Times New Roman" w:hAnsi="Times New Roman"/>
          <w:b/>
          <w:bCs/>
        </w:rPr>
      </w:pPr>
      <w:r w:rsidRPr="006E49E3">
        <w:rPr>
          <w:rFonts w:ascii="Times New Roman" w:hAnsi="Times New Roman"/>
          <w:b/>
          <w:bCs/>
        </w:rPr>
        <w:t>Zloženie rady a členstvo v rade</w:t>
      </w:r>
    </w:p>
    <w:p w:rsidR="00204369" w:rsidRPr="00EA30C6" w:rsidP="00204369">
      <w:pPr>
        <w:widowControl w:val="0"/>
        <w:autoSpaceDE w:val="0"/>
        <w:autoSpaceDN w:val="0"/>
        <w:bidi w:val="0"/>
        <w:adjustRightInd w:val="0"/>
        <w:jc w:val="center"/>
        <w:rPr>
          <w:rFonts w:ascii="Times New Roman" w:hAnsi="Times New Roman"/>
          <w:b/>
          <w:bCs/>
        </w:rPr>
      </w:pPr>
    </w:p>
    <w:p w:rsidR="00204369" w:rsidRPr="00EA30C6" w:rsidP="00204369">
      <w:pPr>
        <w:widowControl w:val="0"/>
        <w:autoSpaceDE w:val="0"/>
        <w:autoSpaceDN w:val="0"/>
        <w:bidi w:val="0"/>
        <w:adjustRightInd w:val="0"/>
        <w:ind w:firstLine="709"/>
        <w:jc w:val="both"/>
        <w:rPr>
          <w:rFonts w:ascii="Times New Roman" w:hAnsi="Times New Roman"/>
          <w:bCs/>
        </w:rPr>
      </w:pPr>
      <w:r w:rsidRPr="00EA30C6">
        <w:rPr>
          <w:rFonts w:ascii="Times New Roman" w:hAnsi="Times New Roman"/>
          <w:bCs/>
        </w:rPr>
        <w:t xml:space="preserve">(1) Rada má </w:t>
      </w:r>
      <w:r w:rsidR="00B13513">
        <w:rPr>
          <w:rFonts w:ascii="Times New Roman" w:hAnsi="Times New Roman"/>
          <w:bCs/>
        </w:rPr>
        <w:t>deväť</w:t>
      </w:r>
      <w:r w:rsidRPr="00EA30C6" w:rsidR="00C22959">
        <w:rPr>
          <w:rFonts w:ascii="Times New Roman" w:hAnsi="Times New Roman"/>
          <w:bCs/>
        </w:rPr>
        <w:t xml:space="preserve"> </w:t>
      </w:r>
      <w:r w:rsidRPr="00EA30C6">
        <w:rPr>
          <w:rFonts w:ascii="Times New Roman" w:hAnsi="Times New Roman"/>
          <w:bCs/>
        </w:rPr>
        <w:t xml:space="preserve">členov. </w:t>
      </w:r>
      <w:r w:rsidR="00CD12D2">
        <w:rPr>
          <w:rFonts w:ascii="Times New Roman" w:hAnsi="Times New Roman"/>
          <w:bCs/>
        </w:rPr>
        <w:t>Piatich č</w:t>
      </w:r>
      <w:r w:rsidRPr="00EA30C6">
        <w:rPr>
          <w:rFonts w:ascii="Times New Roman" w:hAnsi="Times New Roman"/>
          <w:bCs/>
        </w:rPr>
        <w:t xml:space="preserve">lenov rady vymenúva a odvoláva minister kultúry Slovenskej republiky (ďalej len „minister“) </w:t>
      </w:r>
      <w:r w:rsidR="00CD12D2">
        <w:rPr>
          <w:rFonts w:ascii="Times New Roman" w:hAnsi="Times New Roman"/>
          <w:bCs/>
        </w:rPr>
        <w:t xml:space="preserve">bez návrhu. Štyroch členov rady </w:t>
      </w:r>
      <w:r w:rsidRPr="00EA30C6" w:rsidR="00CD12D2">
        <w:rPr>
          <w:rFonts w:ascii="Times New Roman" w:hAnsi="Times New Roman"/>
          <w:bCs/>
        </w:rPr>
        <w:t xml:space="preserve">vymenúva a odvoláva minister </w:t>
      </w:r>
      <w:r w:rsidRPr="00EA30C6">
        <w:rPr>
          <w:rFonts w:ascii="Times New Roman" w:hAnsi="Times New Roman"/>
          <w:bCs/>
        </w:rPr>
        <w:t xml:space="preserve">na návrh </w:t>
      </w:r>
      <w:r w:rsidRPr="00A13B0B" w:rsidR="00082426">
        <w:rPr>
          <w:rFonts w:ascii="Times New Roman" w:hAnsi="Times New Roman"/>
          <w:bCs/>
        </w:rPr>
        <w:t xml:space="preserve">profesijných združení </w:t>
      </w:r>
      <w:r w:rsidRPr="00082426" w:rsidR="00082426">
        <w:rPr>
          <w:rFonts w:ascii="Times New Roman" w:hAnsi="Times New Roman"/>
          <w:bCs/>
        </w:rPr>
        <w:t>aktívne činn</w:t>
      </w:r>
      <w:r w:rsidR="00082426">
        <w:rPr>
          <w:rFonts w:ascii="Times New Roman" w:hAnsi="Times New Roman"/>
          <w:bCs/>
        </w:rPr>
        <w:t>ých</w:t>
      </w:r>
      <w:r w:rsidRPr="00082426" w:rsidR="00082426">
        <w:rPr>
          <w:rFonts w:ascii="Times New Roman" w:hAnsi="Times New Roman"/>
          <w:bCs/>
        </w:rPr>
        <w:t xml:space="preserve"> v</w:t>
      </w:r>
      <w:r w:rsidR="00E26273">
        <w:rPr>
          <w:rFonts w:ascii="Times New Roman" w:hAnsi="Times New Roman"/>
          <w:bCs/>
        </w:rPr>
        <w:t xml:space="preserve"> </w:t>
      </w:r>
      <w:r w:rsidRPr="00082426" w:rsidR="00082426">
        <w:rPr>
          <w:rFonts w:ascii="Times New Roman" w:hAnsi="Times New Roman"/>
          <w:bCs/>
        </w:rPr>
        <w:t>oblasti</w:t>
      </w:r>
      <w:r w:rsidR="00E26273">
        <w:rPr>
          <w:rFonts w:ascii="Times New Roman" w:hAnsi="Times New Roman"/>
          <w:bCs/>
        </w:rPr>
        <w:t xml:space="preserve"> umenia, </w:t>
      </w:r>
      <w:r w:rsidRPr="00082426" w:rsidR="00082426">
        <w:rPr>
          <w:rFonts w:ascii="Times New Roman" w:hAnsi="Times New Roman"/>
          <w:bCs/>
        </w:rPr>
        <w:t xml:space="preserve"> kultúry</w:t>
      </w:r>
      <w:r w:rsidR="00E26273">
        <w:rPr>
          <w:rFonts w:ascii="Times New Roman" w:hAnsi="Times New Roman"/>
          <w:bCs/>
        </w:rPr>
        <w:t xml:space="preserve"> a</w:t>
      </w:r>
      <w:r w:rsidR="00424FE1">
        <w:rPr>
          <w:rFonts w:ascii="Times New Roman" w:hAnsi="Times New Roman"/>
          <w:bCs/>
        </w:rPr>
        <w:t>lebo</w:t>
      </w:r>
      <w:r w:rsidR="00E26273">
        <w:rPr>
          <w:rFonts w:ascii="Times New Roman" w:hAnsi="Times New Roman"/>
          <w:bCs/>
        </w:rPr>
        <w:t xml:space="preserve"> kreatívneho priemyslu</w:t>
      </w:r>
      <w:r w:rsidRPr="00082426" w:rsidR="00082426">
        <w:rPr>
          <w:rFonts w:ascii="Times New Roman" w:hAnsi="Times New Roman"/>
          <w:bCs/>
        </w:rPr>
        <w:t>, kt</w:t>
      </w:r>
      <w:r w:rsidR="00082426">
        <w:rPr>
          <w:rFonts w:ascii="Times New Roman" w:hAnsi="Times New Roman"/>
          <w:bCs/>
        </w:rPr>
        <w:t>oré zastupujú najmenej 100 osôb a</w:t>
      </w:r>
      <w:r w:rsidRPr="00082426" w:rsidR="00082426">
        <w:rPr>
          <w:rFonts w:ascii="Times New Roman" w:hAnsi="Times New Roman"/>
          <w:bCs/>
        </w:rPr>
        <w:t xml:space="preserve"> sú registrované alebo evidované na Ministerstve vnútra Slovenskej republiky</w:t>
      </w:r>
      <w:r w:rsidR="00A96A1C">
        <w:rPr>
          <w:rFonts w:ascii="Times New Roman" w:hAnsi="Times New Roman"/>
          <w:bCs/>
        </w:rPr>
        <w:t xml:space="preserve"> alebo na návrh právnických osôb zriadených zákonom, ktoré pôsobia </w:t>
      </w:r>
      <w:r w:rsidR="00287D75">
        <w:rPr>
          <w:rFonts w:ascii="Times New Roman" w:hAnsi="Times New Roman"/>
          <w:bCs/>
        </w:rPr>
        <w:t xml:space="preserve"> </w:t>
      </w:r>
      <w:r w:rsidRPr="00082426" w:rsidR="00A96A1C">
        <w:rPr>
          <w:rFonts w:ascii="Times New Roman" w:hAnsi="Times New Roman"/>
          <w:bCs/>
        </w:rPr>
        <w:t>v</w:t>
      </w:r>
      <w:r w:rsidR="00A96A1C">
        <w:rPr>
          <w:rFonts w:ascii="Times New Roman" w:hAnsi="Times New Roman"/>
          <w:bCs/>
        </w:rPr>
        <w:t xml:space="preserve"> </w:t>
      </w:r>
      <w:r w:rsidRPr="00082426" w:rsidR="00A96A1C">
        <w:rPr>
          <w:rFonts w:ascii="Times New Roman" w:hAnsi="Times New Roman"/>
          <w:bCs/>
        </w:rPr>
        <w:t>oblasti</w:t>
      </w:r>
      <w:r w:rsidR="00A96A1C">
        <w:rPr>
          <w:rFonts w:ascii="Times New Roman" w:hAnsi="Times New Roman"/>
          <w:bCs/>
        </w:rPr>
        <w:t xml:space="preserve"> umenia, </w:t>
      </w:r>
      <w:r w:rsidRPr="00082426" w:rsidR="00A96A1C">
        <w:rPr>
          <w:rFonts w:ascii="Times New Roman" w:hAnsi="Times New Roman"/>
          <w:bCs/>
        </w:rPr>
        <w:t xml:space="preserve"> kultúry</w:t>
      </w:r>
      <w:r w:rsidR="00A96A1C">
        <w:rPr>
          <w:rFonts w:ascii="Times New Roman" w:hAnsi="Times New Roman"/>
          <w:bCs/>
        </w:rPr>
        <w:t xml:space="preserve"> alebo kreatívneho priemyslu </w:t>
      </w:r>
      <w:r w:rsidRPr="00EA30C6">
        <w:rPr>
          <w:rFonts w:ascii="Times New Roman" w:hAnsi="Times New Roman"/>
          <w:bCs/>
        </w:rPr>
        <w:t>tak, aby</w:t>
      </w:r>
      <w:r w:rsidR="00325D5D">
        <w:rPr>
          <w:rFonts w:ascii="Times New Roman" w:hAnsi="Times New Roman"/>
          <w:bCs/>
        </w:rPr>
        <w:t xml:space="preserve"> </w:t>
      </w:r>
      <w:r w:rsidRPr="00325D5D" w:rsidR="0082487A">
        <w:rPr>
          <w:rFonts w:ascii="Times New Roman" w:hAnsi="Times New Roman"/>
          <w:bCs/>
        </w:rPr>
        <w:t>bol</w:t>
      </w:r>
    </w:p>
    <w:p w:rsidR="006B5852" w:rsidRPr="00EA30C6" w:rsidP="00082426">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0"/>
        </w:numPr>
        <w:autoSpaceDE w:val="0"/>
        <w:autoSpaceDN w:val="0"/>
        <w:bidi w:val="0"/>
        <w:adjustRightInd w:val="0"/>
        <w:jc w:val="both"/>
        <w:rPr>
          <w:rFonts w:ascii="Times New Roman" w:hAnsi="Times New Roman"/>
          <w:bCs/>
        </w:rPr>
      </w:pPr>
      <w:r w:rsidRPr="00EA30C6" w:rsidR="004F1D9C">
        <w:rPr>
          <w:rFonts w:ascii="Times New Roman" w:hAnsi="Times New Roman"/>
          <w:bCs/>
        </w:rPr>
        <w:t xml:space="preserve">jeden člen </w:t>
      </w:r>
      <w:r w:rsidR="00A13B0B">
        <w:rPr>
          <w:rFonts w:ascii="Times New Roman" w:hAnsi="Times New Roman"/>
          <w:bCs/>
        </w:rPr>
        <w:t xml:space="preserve">rady za oblasť </w:t>
      </w:r>
      <w:r w:rsidRPr="00EA30C6" w:rsidR="00CA783F">
        <w:rPr>
          <w:rFonts w:ascii="Times New Roman" w:hAnsi="Times New Roman"/>
          <w:bCs/>
        </w:rPr>
        <w:t>hudobnej tvorby,</w:t>
      </w:r>
    </w:p>
    <w:p w:rsidR="00CA783F" w:rsidRPr="00EA30C6" w:rsidP="00204369">
      <w:pPr>
        <w:widowControl w:val="0"/>
        <w:autoSpaceDE w:val="0"/>
        <w:autoSpaceDN w:val="0"/>
        <w:bidi w:val="0"/>
        <w:adjustRightInd w:val="0"/>
        <w:ind w:firstLine="709"/>
        <w:jc w:val="both"/>
        <w:rPr>
          <w:rFonts w:ascii="Times New Roman" w:hAnsi="Times New Roman"/>
          <w:bCs/>
        </w:rPr>
      </w:pPr>
    </w:p>
    <w:p w:rsidR="00204369" w:rsidRPr="00EA30C6" w:rsidP="007316E1">
      <w:pPr>
        <w:widowControl w:val="0"/>
        <w:numPr>
          <w:numId w:val="10"/>
        </w:numPr>
        <w:autoSpaceDE w:val="0"/>
        <w:autoSpaceDN w:val="0"/>
        <w:bidi w:val="0"/>
        <w:adjustRightInd w:val="0"/>
        <w:jc w:val="both"/>
        <w:rPr>
          <w:rFonts w:ascii="Times New Roman" w:hAnsi="Times New Roman"/>
          <w:bCs/>
        </w:rPr>
      </w:pPr>
      <w:r w:rsidRPr="00EA30C6" w:rsidR="004F1D9C">
        <w:rPr>
          <w:rFonts w:ascii="Times New Roman" w:hAnsi="Times New Roman"/>
          <w:bCs/>
        </w:rPr>
        <w:t xml:space="preserve">jeden člen </w:t>
      </w:r>
      <w:r w:rsidRPr="00EA30C6" w:rsidR="00CA783F">
        <w:rPr>
          <w:rFonts w:ascii="Times New Roman" w:hAnsi="Times New Roman"/>
          <w:bCs/>
        </w:rPr>
        <w:t>rady za oblasť divadla,</w:t>
      </w:r>
    </w:p>
    <w:p w:rsidR="00CA783F" w:rsidRPr="00EA30C6" w:rsidP="00204369">
      <w:pPr>
        <w:widowControl w:val="0"/>
        <w:autoSpaceDE w:val="0"/>
        <w:autoSpaceDN w:val="0"/>
        <w:bidi w:val="0"/>
        <w:adjustRightInd w:val="0"/>
        <w:ind w:firstLine="709"/>
        <w:jc w:val="both"/>
        <w:rPr>
          <w:rFonts w:ascii="Times New Roman" w:hAnsi="Times New Roman"/>
          <w:bCs/>
        </w:rPr>
      </w:pPr>
    </w:p>
    <w:p w:rsidR="00204369" w:rsidRPr="00EA30C6" w:rsidP="007316E1">
      <w:pPr>
        <w:widowControl w:val="0"/>
        <w:numPr>
          <w:numId w:val="10"/>
        </w:numPr>
        <w:autoSpaceDE w:val="0"/>
        <w:autoSpaceDN w:val="0"/>
        <w:bidi w:val="0"/>
        <w:adjustRightInd w:val="0"/>
        <w:jc w:val="both"/>
        <w:rPr>
          <w:rFonts w:ascii="Times New Roman" w:hAnsi="Times New Roman"/>
          <w:bCs/>
        </w:rPr>
      </w:pPr>
      <w:r w:rsidRPr="00EA30C6" w:rsidR="007E43BB">
        <w:rPr>
          <w:rFonts w:ascii="Times New Roman" w:hAnsi="Times New Roman"/>
          <w:bCs/>
        </w:rPr>
        <w:t xml:space="preserve">jeden člen rady </w:t>
      </w:r>
      <w:r w:rsidRPr="00EA30C6" w:rsidR="00CA783F">
        <w:rPr>
          <w:rFonts w:ascii="Times New Roman" w:hAnsi="Times New Roman"/>
          <w:bCs/>
        </w:rPr>
        <w:t>za oblasť</w:t>
      </w:r>
      <w:r w:rsidRPr="00EA30C6" w:rsidR="006B5852">
        <w:rPr>
          <w:rFonts w:ascii="Times New Roman" w:hAnsi="Times New Roman"/>
          <w:bCs/>
        </w:rPr>
        <w:t xml:space="preserve"> literatúry</w:t>
      </w:r>
      <w:r w:rsidRPr="00EA30C6" w:rsidR="00CA783F">
        <w:rPr>
          <w:rFonts w:ascii="Times New Roman" w:hAnsi="Times New Roman"/>
          <w:bCs/>
        </w:rPr>
        <w:t>,</w:t>
      </w:r>
    </w:p>
    <w:p w:rsidR="00CA783F" w:rsidRPr="00EA30C6" w:rsidP="00204369">
      <w:pPr>
        <w:widowControl w:val="0"/>
        <w:autoSpaceDE w:val="0"/>
        <w:autoSpaceDN w:val="0"/>
        <w:bidi w:val="0"/>
        <w:adjustRightInd w:val="0"/>
        <w:ind w:firstLine="709"/>
        <w:jc w:val="both"/>
        <w:rPr>
          <w:rFonts w:ascii="Times New Roman" w:hAnsi="Times New Roman"/>
          <w:bCs/>
        </w:rPr>
      </w:pPr>
    </w:p>
    <w:p w:rsidR="00204369" w:rsidRPr="00EA30C6" w:rsidP="007316E1">
      <w:pPr>
        <w:widowControl w:val="0"/>
        <w:numPr>
          <w:numId w:val="10"/>
        </w:numPr>
        <w:autoSpaceDE w:val="0"/>
        <w:autoSpaceDN w:val="0"/>
        <w:bidi w:val="0"/>
        <w:adjustRightInd w:val="0"/>
        <w:jc w:val="both"/>
        <w:rPr>
          <w:rFonts w:ascii="Times New Roman" w:hAnsi="Times New Roman"/>
          <w:bCs/>
        </w:rPr>
      </w:pPr>
      <w:r w:rsidRPr="00EA30C6" w:rsidR="00CA783F">
        <w:rPr>
          <w:rFonts w:ascii="Times New Roman" w:hAnsi="Times New Roman"/>
          <w:bCs/>
        </w:rPr>
        <w:t>jeden člen rady za obl</w:t>
      </w:r>
      <w:r w:rsidRPr="00EA30C6" w:rsidR="006B5852">
        <w:rPr>
          <w:rFonts w:ascii="Times New Roman" w:hAnsi="Times New Roman"/>
          <w:bCs/>
        </w:rPr>
        <w:t>asť výtvarného umenia</w:t>
      </w:r>
      <w:r w:rsidR="00CD12D2">
        <w:rPr>
          <w:rFonts w:ascii="Times New Roman" w:hAnsi="Times New Roman"/>
          <w:bCs/>
        </w:rPr>
        <w:t>.</w:t>
      </w:r>
    </w:p>
    <w:p w:rsidR="00204369" w:rsidRPr="00EA30C6" w:rsidP="00325D5D">
      <w:pPr>
        <w:widowControl w:val="0"/>
        <w:autoSpaceDE w:val="0"/>
        <w:autoSpaceDN w:val="0"/>
        <w:bidi w:val="0"/>
        <w:adjustRightInd w:val="0"/>
        <w:jc w:val="both"/>
        <w:rPr>
          <w:rFonts w:ascii="Times New Roman" w:hAnsi="Times New Roman"/>
          <w:bCs/>
        </w:rPr>
      </w:pPr>
    </w:p>
    <w:p w:rsidR="006B5852" w:rsidRPr="00EA30C6" w:rsidP="00403D26">
      <w:pPr>
        <w:widowControl w:val="0"/>
        <w:autoSpaceDE w:val="0"/>
        <w:autoSpaceDN w:val="0"/>
        <w:bidi w:val="0"/>
        <w:adjustRightInd w:val="0"/>
        <w:jc w:val="both"/>
        <w:rPr>
          <w:rFonts w:ascii="Times New Roman" w:hAnsi="Times New Roman"/>
          <w:bCs/>
        </w:rPr>
      </w:pPr>
      <w:r w:rsidRPr="00EA30C6" w:rsidR="00204369">
        <w:rPr>
          <w:rFonts w:ascii="Times New Roman" w:hAnsi="Times New Roman"/>
          <w:bCs/>
        </w:rPr>
        <w:tab/>
        <w:t xml:space="preserve">(2) Za člena rady možno vymenovať fyzickú osobu, ktorá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1"/>
        </w:numPr>
        <w:autoSpaceDE w:val="0"/>
        <w:autoSpaceDN w:val="0"/>
        <w:bidi w:val="0"/>
        <w:adjustRightInd w:val="0"/>
        <w:jc w:val="both"/>
        <w:rPr>
          <w:rFonts w:ascii="Times New Roman" w:hAnsi="Times New Roman"/>
          <w:bCs/>
        </w:rPr>
      </w:pPr>
      <w:r w:rsidRPr="00EA30C6">
        <w:rPr>
          <w:rFonts w:ascii="Times New Roman" w:hAnsi="Times New Roman"/>
          <w:bCs/>
        </w:rPr>
        <w:t xml:space="preserve">má spôsobilosť na právne úkony v plnom rozsahu,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1"/>
        </w:numPr>
        <w:autoSpaceDE w:val="0"/>
        <w:autoSpaceDN w:val="0"/>
        <w:bidi w:val="0"/>
        <w:adjustRightInd w:val="0"/>
        <w:jc w:val="both"/>
        <w:rPr>
          <w:rFonts w:ascii="Times New Roman" w:hAnsi="Times New Roman"/>
          <w:bCs/>
        </w:rPr>
      </w:pPr>
      <w:r w:rsidRPr="00EA30C6">
        <w:rPr>
          <w:rFonts w:ascii="Times New Roman" w:hAnsi="Times New Roman"/>
          <w:bCs/>
        </w:rPr>
        <w:t xml:space="preserve">je bezúhonná; za bezúhonného sa na účely tohto zákona </w:t>
      </w:r>
      <w:r w:rsidR="004679FB">
        <w:rPr>
          <w:rFonts w:ascii="Times New Roman" w:hAnsi="Times New Roman"/>
          <w:bCs/>
        </w:rPr>
        <w:t>ne</w:t>
      </w:r>
      <w:r w:rsidRPr="00EA30C6">
        <w:rPr>
          <w:rFonts w:ascii="Times New Roman" w:hAnsi="Times New Roman"/>
          <w:bCs/>
        </w:rPr>
        <w:t xml:space="preserve">považuje ten, kto bol právoplatne odsúdený za úmyselný trestný čin,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1"/>
        </w:numPr>
        <w:autoSpaceDE w:val="0"/>
        <w:autoSpaceDN w:val="0"/>
        <w:bidi w:val="0"/>
        <w:adjustRightInd w:val="0"/>
        <w:jc w:val="both"/>
        <w:rPr>
          <w:rFonts w:ascii="Times New Roman" w:hAnsi="Times New Roman"/>
          <w:bCs/>
        </w:rPr>
      </w:pPr>
      <w:r w:rsidRPr="00EA30C6">
        <w:rPr>
          <w:rFonts w:ascii="Times New Roman" w:hAnsi="Times New Roman"/>
          <w:bCs/>
        </w:rPr>
        <w:t xml:space="preserve">má vysokoškolské vzdelanie druhého stupňa,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1"/>
        </w:numPr>
        <w:autoSpaceDE w:val="0"/>
        <w:autoSpaceDN w:val="0"/>
        <w:bidi w:val="0"/>
        <w:adjustRightInd w:val="0"/>
        <w:jc w:val="both"/>
        <w:rPr>
          <w:rFonts w:ascii="Times New Roman" w:hAnsi="Times New Roman"/>
          <w:bCs/>
        </w:rPr>
      </w:pPr>
      <w:r w:rsidRPr="00EA30C6">
        <w:rPr>
          <w:rFonts w:ascii="Times New Roman" w:hAnsi="Times New Roman"/>
          <w:bCs/>
        </w:rPr>
        <w:t xml:space="preserve">má najmenej </w:t>
      </w:r>
      <w:r w:rsidRPr="00EA30C6" w:rsidR="00835FDD">
        <w:rPr>
          <w:rFonts w:ascii="Times New Roman" w:hAnsi="Times New Roman"/>
          <w:bCs/>
        </w:rPr>
        <w:t xml:space="preserve">päťročnú </w:t>
      </w:r>
      <w:r w:rsidRPr="00EA30C6">
        <w:rPr>
          <w:rFonts w:ascii="Times New Roman" w:hAnsi="Times New Roman"/>
          <w:bCs/>
        </w:rPr>
        <w:t xml:space="preserve">odbornú prax v oblasti </w:t>
      </w:r>
      <w:r w:rsidR="004679FB">
        <w:rPr>
          <w:rFonts w:ascii="Times New Roman" w:hAnsi="Times New Roman"/>
          <w:bCs/>
        </w:rPr>
        <w:t xml:space="preserve">umenia, </w:t>
      </w:r>
      <w:r w:rsidR="00CD12D2">
        <w:rPr>
          <w:rFonts w:ascii="Times New Roman" w:hAnsi="Times New Roman"/>
          <w:bCs/>
        </w:rPr>
        <w:t>kultúry alebo kreatívneho priemyslu</w:t>
      </w: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008127D7">
        <w:rPr>
          <w:rFonts w:ascii="Times New Roman" w:hAnsi="Times New Roman"/>
          <w:bCs/>
        </w:rPr>
        <w:tab/>
        <w:t xml:space="preserve">(3) K návrhu na </w:t>
      </w:r>
      <w:r w:rsidR="00F32545">
        <w:rPr>
          <w:rFonts w:ascii="Times New Roman" w:hAnsi="Times New Roman"/>
          <w:bCs/>
        </w:rPr>
        <w:t xml:space="preserve">vymenovanie </w:t>
      </w:r>
      <w:r w:rsidR="008127D7">
        <w:rPr>
          <w:rFonts w:ascii="Times New Roman" w:hAnsi="Times New Roman"/>
          <w:bCs/>
        </w:rPr>
        <w:t>člena rady sa prikladá jeho</w:t>
      </w:r>
    </w:p>
    <w:p w:rsidR="006B5852" w:rsidRPr="00EA30C6" w:rsidP="00204369">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2"/>
        </w:numPr>
        <w:autoSpaceDE w:val="0"/>
        <w:autoSpaceDN w:val="0"/>
        <w:bidi w:val="0"/>
        <w:adjustRightInd w:val="0"/>
        <w:jc w:val="both"/>
        <w:rPr>
          <w:rFonts w:ascii="Times New Roman" w:hAnsi="Times New Roman"/>
          <w:bCs/>
        </w:rPr>
      </w:pPr>
      <w:r w:rsidRPr="00EA30C6">
        <w:rPr>
          <w:rFonts w:ascii="Times New Roman" w:hAnsi="Times New Roman"/>
          <w:bCs/>
        </w:rPr>
        <w:t xml:space="preserve">výpis z registra trestov, nie starší ako tri mesiace, </w:t>
      </w:r>
    </w:p>
    <w:p w:rsidR="006B5852" w:rsidRPr="00EA30C6" w:rsidP="006B5852">
      <w:pPr>
        <w:widowControl w:val="0"/>
        <w:autoSpaceDE w:val="0"/>
        <w:autoSpaceDN w:val="0"/>
        <w:bidi w:val="0"/>
        <w:adjustRightInd w:val="0"/>
        <w:ind w:left="720"/>
        <w:jc w:val="both"/>
        <w:rPr>
          <w:rFonts w:ascii="Times New Roman" w:hAnsi="Times New Roman"/>
          <w:bCs/>
        </w:rPr>
      </w:pPr>
    </w:p>
    <w:p w:rsidR="00204369" w:rsidRPr="00EA30C6" w:rsidP="007316E1">
      <w:pPr>
        <w:widowControl w:val="0"/>
        <w:numPr>
          <w:numId w:val="12"/>
        </w:numPr>
        <w:autoSpaceDE w:val="0"/>
        <w:autoSpaceDN w:val="0"/>
        <w:bidi w:val="0"/>
        <w:adjustRightInd w:val="0"/>
        <w:jc w:val="both"/>
        <w:rPr>
          <w:rFonts w:ascii="Times New Roman" w:hAnsi="Times New Roman"/>
          <w:bCs/>
        </w:rPr>
      </w:pPr>
      <w:r w:rsidRPr="00EA30C6">
        <w:rPr>
          <w:rFonts w:ascii="Times New Roman" w:hAnsi="Times New Roman"/>
          <w:bCs/>
        </w:rPr>
        <w:t>doklad o najvyššom dosiahnutom vzdelaní</w:t>
      </w:r>
      <w:r w:rsidR="00424FE1">
        <w:rPr>
          <w:rFonts w:ascii="Times New Roman" w:hAnsi="Times New Roman"/>
          <w:bCs/>
        </w:rPr>
        <w:t>,</w:t>
      </w:r>
      <w:r w:rsidRPr="00EA30C6">
        <w:rPr>
          <w:rFonts w:ascii="Times New Roman" w:hAnsi="Times New Roman"/>
          <w:bCs/>
        </w:rPr>
        <w:t xml:space="preserve"> </w:t>
      </w:r>
    </w:p>
    <w:p w:rsidR="006B5852" w:rsidRPr="00EA30C6" w:rsidP="006B5852">
      <w:pPr>
        <w:widowControl w:val="0"/>
        <w:autoSpaceDE w:val="0"/>
        <w:autoSpaceDN w:val="0"/>
        <w:bidi w:val="0"/>
        <w:adjustRightInd w:val="0"/>
        <w:jc w:val="both"/>
        <w:rPr>
          <w:rFonts w:ascii="Times New Roman" w:hAnsi="Times New Roman"/>
          <w:bCs/>
        </w:rPr>
      </w:pPr>
    </w:p>
    <w:p w:rsidR="00B61A58" w:rsidRPr="00540546" w:rsidP="00B61A58">
      <w:pPr>
        <w:widowControl w:val="0"/>
        <w:numPr>
          <w:numId w:val="12"/>
        </w:numPr>
        <w:autoSpaceDE w:val="0"/>
        <w:autoSpaceDN w:val="0"/>
        <w:bidi w:val="0"/>
        <w:adjustRightInd w:val="0"/>
        <w:jc w:val="both"/>
        <w:rPr>
          <w:rFonts w:ascii="Times New Roman" w:hAnsi="Times New Roman"/>
          <w:bCs/>
        </w:rPr>
      </w:pPr>
      <w:r w:rsidRPr="00EA30C6" w:rsidR="00204369">
        <w:rPr>
          <w:rFonts w:ascii="Times New Roman" w:hAnsi="Times New Roman"/>
          <w:bCs/>
        </w:rPr>
        <w:t>štruktúrovaný životopis</w:t>
      </w:r>
      <w:r w:rsidR="004679FB">
        <w:rPr>
          <w:rFonts w:ascii="Times New Roman" w:hAnsi="Times New Roman"/>
          <w:bCs/>
        </w:rPr>
        <w:t>,</w:t>
      </w:r>
    </w:p>
    <w:p w:rsidR="00B61A58" w:rsidP="00B61A58">
      <w:pPr>
        <w:widowControl w:val="0"/>
        <w:autoSpaceDE w:val="0"/>
        <w:autoSpaceDN w:val="0"/>
        <w:bidi w:val="0"/>
        <w:adjustRightInd w:val="0"/>
        <w:jc w:val="both"/>
        <w:rPr>
          <w:rFonts w:ascii="Times New Roman" w:hAnsi="Times New Roman"/>
          <w:bCs/>
        </w:rPr>
      </w:pPr>
    </w:p>
    <w:p w:rsidR="00B61A58" w:rsidP="007316E1">
      <w:pPr>
        <w:widowControl w:val="0"/>
        <w:numPr>
          <w:numId w:val="12"/>
        </w:numPr>
        <w:autoSpaceDE w:val="0"/>
        <w:autoSpaceDN w:val="0"/>
        <w:bidi w:val="0"/>
        <w:adjustRightInd w:val="0"/>
        <w:jc w:val="both"/>
        <w:rPr>
          <w:rFonts w:ascii="Times New Roman" w:hAnsi="Times New Roman"/>
          <w:bCs/>
        </w:rPr>
      </w:pPr>
      <w:r w:rsidR="00A96A1C">
        <w:rPr>
          <w:rFonts w:ascii="Times New Roman" w:hAnsi="Times New Roman"/>
          <w:bCs/>
        </w:rPr>
        <w:t>doklad preukazujúci</w:t>
      </w:r>
      <w:r w:rsidR="004679FB">
        <w:rPr>
          <w:rFonts w:ascii="Times New Roman" w:hAnsi="Times New Roman"/>
          <w:bCs/>
        </w:rPr>
        <w:t> splnen</w:t>
      </w:r>
      <w:r w:rsidR="00A96A1C">
        <w:rPr>
          <w:rFonts w:ascii="Times New Roman" w:hAnsi="Times New Roman"/>
          <w:bCs/>
        </w:rPr>
        <w:t>ie</w:t>
      </w:r>
      <w:r w:rsidR="004679FB">
        <w:rPr>
          <w:rFonts w:ascii="Times New Roman" w:hAnsi="Times New Roman"/>
          <w:bCs/>
        </w:rPr>
        <w:t xml:space="preserve"> podmienky odbornej praxe </w:t>
      </w:r>
      <w:r w:rsidR="00A96A1C">
        <w:rPr>
          <w:rFonts w:ascii="Times New Roman" w:hAnsi="Times New Roman"/>
          <w:bCs/>
        </w:rPr>
        <w:t>podľa odseku 2 písm. d)</w:t>
      </w:r>
      <w:r>
        <w:rPr>
          <w:rFonts w:ascii="Times New Roman" w:hAnsi="Times New Roman"/>
          <w:bCs/>
        </w:rPr>
        <w:t>,</w:t>
      </w:r>
    </w:p>
    <w:p w:rsidR="00B61A58" w:rsidP="00B61A58">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2"/>
        </w:numPr>
        <w:autoSpaceDE w:val="0"/>
        <w:autoSpaceDN w:val="0"/>
        <w:bidi w:val="0"/>
        <w:adjustRightInd w:val="0"/>
        <w:jc w:val="both"/>
        <w:rPr>
          <w:rFonts w:ascii="Times New Roman" w:hAnsi="Times New Roman"/>
          <w:bCs/>
        </w:rPr>
      </w:pPr>
      <w:r w:rsidR="00B61A58">
        <w:rPr>
          <w:rFonts w:ascii="Times New Roman" w:hAnsi="Times New Roman"/>
          <w:bCs/>
        </w:rPr>
        <w:t>písomný súhlas s navrhnutím za člena</w:t>
      </w:r>
      <w:r w:rsidR="00362E1C">
        <w:rPr>
          <w:rFonts w:ascii="Times New Roman" w:hAnsi="Times New Roman"/>
          <w:bCs/>
        </w:rPr>
        <w:t xml:space="preserve"> rady</w:t>
      </w: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(4) Ak osoby oprávnené podávať návrh podľa odseku 1 nepredložia návrhy na </w:t>
      </w:r>
      <w:r w:rsidR="00F32545">
        <w:rPr>
          <w:rFonts w:ascii="Times New Roman" w:hAnsi="Times New Roman"/>
          <w:bCs/>
        </w:rPr>
        <w:t xml:space="preserve">vymenovanie </w:t>
      </w:r>
      <w:r w:rsidRPr="00EA30C6">
        <w:rPr>
          <w:rFonts w:ascii="Times New Roman" w:hAnsi="Times New Roman"/>
          <w:bCs/>
        </w:rPr>
        <w:t>členov rady v</w:t>
      </w:r>
      <w:r w:rsidR="001C7F3E">
        <w:rPr>
          <w:rFonts w:ascii="Times New Roman" w:hAnsi="Times New Roman"/>
          <w:bCs/>
        </w:rPr>
        <w:t> </w:t>
      </w:r>
      <w:r w:rsidR="00497C0D">
        <w:rPr>
          <w:rFonts w:ascii="Times New Roman" w:hAnsi="Times New Roman"/>
          <w:bCs/>
        </w:rPr>
        <w:t>potrebnom</w:t>
      </w:r>
      <w:r w:rsidR="001C7F3E">
        <w:rPr>
          <w:rFonts w:ascii="Times New Roman" w:hAnsi="Times New Roman"/>
          <w:bCs/>
        </w:rPr>
        <w:t xml:space="preserve"> </w:t>
      </w:r>
      <w:r w:rsidR="0090615A">
        <w:rPr>
          <w:rFonts w:ascii="Times New Roman" w:hAnsi="Times New Roman"/>
          <w:bCs/>
        </w:rPr>
        <w:t>počte</w:t>
      </w:r>
      <w:r w:rsidRPr="00EA30C6">
        <w:rPr>
          <w:rFonts w:ascii="Times New Roman" w:hAnsi="Times New Roman"/>
          <w:bCs/>
        </w:rPr>
        <w:t>, vymenuje minister členov rady aj bez návrhu</w:t>
      </w:r>
      <w:r w:rsidR="00497C0D">
        <w:rPr>
          <w:rFonts w:ascii="Times New Roman" w:hAnsi="Times New Roman"/>
          <w:bCs/>
        </w:rPr>
        <w:t xml:space="preserve"> tak, aby bolo zachované zloženie rady podľa odseku 1</w:t>
      </w: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(5) Funkcia člena rady je nezlučiteľná s funkciou </w:t>
      </w:r>
    </w:p>
    <w:p w:rsidR="006B5852" w:rsidRPr="00EA30C6" w:rsidP="00204369">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Pr="00EA30C6">
        <w:rPr>
          <w:rFonts w:ascii="Times New Roman" w:hAnsi="Times New Roman"/>
          <w:bCs/>
        </w:rPr>
        <w:t xml:space="preserve">prezidenta Slovenskej republiky, </w:t>
      </w:r>
    </w:p>
    <w:p w:rsidR="006B5852" w:rsidRPr="00EA30C6" w:rsidP="006B5852">
      <w:pPr>
        <w:widowControl w:val="0"/>
        <w:autoSpaceDE w:val="0"/>
        <w:autoSpaceDN w:val="0"/>
        <w:bidi w:val="0"/>
        <w:adjustRightInd w:val="0"/>
        <w:ind w:left="72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Pr="00EA30C6">
        <w:rPr>
          <w:rFonts w:ascii="Times New Roman" w:hAnsi="Times New Roman"/>
          <w:bCs/>
        </w:rPr>
        <w:t xml:space="preserve">poslanca Národnej rady Slovenskej republiky,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Pr="00EA30C6">
        <w:rPr>
          <w:rFonts w:ascii="Times New Roman" w:hAnsi="Times New Roman"/>
          <w:bCs/>
        </w:rPr>
        <w:t xml:space="preserve">člena vlády Slovenskej republiky,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Pr="00EA30C6">
        <w:rPr>
          <w:rFonts w:ascii="Times New Roman" w:hAnsi="Times New Roman"/>
          <w:bCs/>
        </w:rPr>
        <w:t xml:space="preserve">štátneho tajomníka,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Pr="00EA30C6">
        <w:rPr>
          <w:rFonts w:ascii="Times New Roman" w:hAnsi="Times New Roman"/>
          <w:bCs/>
        </w:rPr>
        <w:t xml:space="preserve">vedúceho služobného úradu ministerstva, </w:t>
      </w:r>
    </w:p>
    <w:p w:rsidR="006B5852" w:rsidRPr="00EA30C6" w:rsidP="006B5852">
      <w:pPr>
        <w:widowControl w:val="0"/>
        <w:autoSpaceDE w:val="0"/>
        <w:autoSpaceDN w:val="0"/>
        <w:bidi w:val="0"/>
        <w:adjustRightInd w:val="0"/>
        <w:jc w:val="both"/>
        <w:rPr>
          <w:rFonts w:ascii="Times New Roman" w:hAnsi="Times New Roman"/>
          <w:bCs/>
        </w:rPr>
      </w:pPr>
    </w:p>
    <w:p w:rsidR="00204369" w:rsidP="007316E1">
      <w:pPr>
        <w:widowControl w:val="0"/>
        <w:numPr>
          <w:numId w:val="13"/>
        </w:numPr>
        <w:autoSpaceDE w:val="0"/>
        <w:autoSpaceDN w:val="0"/>
        <w:bidi w:val="0"/>
        <w:adjustRightInd w:val="0"/>
        <w:jc w:val="both"/>
        <w:rPr>
          <w:rFonts w:ascii="Times New Roman" w:hAnsi="Times New Roman"/>
          <w:bCs/>
        </w:rPr>
      </w:pPr>
      <w:r w:rsidRPr="00EA30C6">
        <w:rPr>
          <w:rFonts w:ascii="Times New Roman" w:hAnsi="Times New Roman"/>
          <w:bCs/>
        </w:rPr>
        <w:t xml:space="preserve">predsedu iného ústredného orgánu štátnej správy a jeho zástupcu, </w:t>
      </w:r>
    </w:p>
    <w:p w:rsidR="00497C0D" w:rsidP="00497C0D">
      <w:pPr>
        <w:pStyle w:val="ListParagraph"/>
        <w:bidi w:val="0"/>
        <w:rPr>
          <w:rFonts w:ascii="Times New Roman" w:hAnsi="Times New Roman"/>
          <w:bCs/>
        </w:rPr>
      </w:pPr>
    </w:p>
    <w:p w:rsidR="00497C0D" w:rsidRPr="00EA30C6" w:rsidP="007316E1">
      <w:pPr>
        <w:widowControl w:val="0"/>
        <w:numPr>
          <w:numId w:val="13"/>
        </w:numPr>
        <w:autoSpaceDE w:val="0"/>
        <w:autoSpaceDN w:val="0"/>
        <w:bidi w:val="0"/>
        <w:adjustRightInd w:val="0"/>
        <w:jc w:val="both"/>
        <w:rPr>
          <w:rFonts w:ascii="Times New Roman" w:hAnsi="Times New Roman"/>
          <w:bCs/>
        </w:rPr>
      </w:pPr>
      <w:r>
        <w:rPr>
          <w:rFonts w:ascii="Times New Roman" w:hAnsi="Times New Roman"/>
          <w:bCs/>
        </w:rPr>
        <w:t xml:space="preserve"> predsedu a podpredsedu Najvyššieho kontrolného úradu Slovenskej republiky,</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Pr="00EA30C6">
        <w:rPr>
          <w:rFonts w:ascii="Times New Roman" w:hAnsi="Times New Roman"/>
          <w:bCs/>
        </w:rPr>
        <w:t xml:space="preserve">predsedu samosprávneho kraja,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00D4341B">
        <w:rPr>
          <w:rFonts w:ascii="Times New Roman" w:hAnsi="Times New Roman"/>
          <w:bCs/>
        </w:rPr>
        <w:t xml:space="preserve">primátora a </w:t>
      </w:r>
      <w:r w:rsidRPr="00EA30C6">
        <w:rPr>
          <w:rFonts w:ascii="Times New Roman" w:hAnsi="Times New Roman"/>
          <w:bCs/>
        </w:rPr>
        <w:t xml:space="preserve">starostu,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Pr="00EA30C6">
        <w:rPr>
          <w:rFonts w:ascii="Times New Roman" w:hAnsi="Times New Roman"/>
          <w:bCs/>
        </w:rPr>
        <w:t xml:space="preserve">prokurátora,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Pr="00EA30C6">
        <w:rPr>
          <w:rFonts w:ascii="Times New Roman" w:hAnsi="Times New Roman"/>
          <w:bCs/>
        </w:rPr>
        <w:t xml:space="preserve">sudcu, </w:t>
      </w:r>
    </w:p>
    <w:p w:rsidR="006B5852" w:rsidRPr="00EA30C6" w:rsidP="006B5852">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Pr="00EA30C6">
        <w:rPr>
          <w:rFonts w:ascii="Times New Roman" w:hAnsi="Times New Roman"/>
          <w:bCs/>
        </w:rPr>
        <w:t>člena poradného orgánu vlády Slovenskej republiky v oblasti kultúry, ak je taký orgán zriadený,</w:t>
      </w:r>
    </w:p>
    <w:p w:rsidR="006B5852" w:rsidRPr="00EA30C6" w:rsidP="006B5852">
      <w:pPr>
        <w:widowControl w:val="0"/>
        <w:autoSpaceDE w:val="0"/>
        <w:autoSpaceDN w:val="0"/>
        <w:bidi w:val="0"/>
        <w:adjustRightInd w:val="0"/>
        <w:jc w:val="both"/>
        <w:rPr>
          <w:rFonts w:ascii="Times New Roman" w:hAnsi="Times New Roman"/>
          <w:bCs/>
        </w:rPr>
      </w:pPr>
    </w:p>
    <w:p w:rsidR="007E43BB" w:rsidRPr="00EA30C6" w:rsidP="007316E1">
      <w:pPr>
        <w:widowControl w:val="0"/>
        <w:numPr>
          <w:numId w:val="13"/>
        </w:numPr>
        <w:autoSpaceDE w:val="0"/>
        <w:autoSpaceDN w:val="0"/>
        <w:bidi w:val="0"/>
        <w:adjustRightInd w:val="0"/>
        <w:jc w:val="both"/>
        <w:rPr>
          <w:rFonts w:ascii="Times New Roman" w:hAnsi="Times New Roman"/>
          <w:bCs/>
        </w:rPr>
      </w:pPr>
      <w:r w:rsidRPr="00EA30C6" w:rsidR="00204369">
        <w:rPr>
          <w:rFonts w:ascii="Times New Roman" w:hAnsi="Times New Roman"/>
          <w:bCs/>
        </w:rPr>
        <w:t>člena orgánov umeleckých fondov</w:t>
      </w:r>
      <w:r w:rsidRPr="00EA30C6">
        <w:rPr>
          <w:rFonts w:ascii="Times New Roman" w:hAnsi="Times New Roman"/>
          <w:bCs/>
        </w:rPr>
        <w:t>,</w:t>
      </w:r>
      <w:r>
        <w:rPr>
          <w:rStyle w:val="FootnoteReference"/>
          <w:rFonts w:ascii="Times New Roman" w:hAnsi="Times New Roman"/>
          <w:bCs/>
          <w:rtl w:val="0"/>
        </w:rPr>
        <w:footnoteReference w:id="4"/>
      </w:r>
      <w:r w:rsidRPr="00EA30C6" w:rsidR="00A7556F">
        <w:rPr>
          <w:rFonts w:ascii="Times New Roman" w:hAnsi="Times New Roman"/>
          <w:bCs/>
        </w:rPr>
        <w:t>)</w:t>
      </w:r>
    </w:p>
    <w:p w:rsidR="007E43BB" w:rsidRPr="00EA30C6" w:rsidP="007E43BB">
      <w:pPr>
        <w:pStyle w:val="ListParagraph"/>
        <w:bidi w:val="0"/>
        <w:rPr>
          <w:rFonts w:ascii="Times New Roman" w:hAnsi="Times New Roman"/>
          <w:bCs/>
        </w:rPr>
      </w:pPr>
    </w:p>
    <w:p w:rsidR="0027717B" w:rsidP="0027717B">
      <w:pPr>
        <w:widowControl w:val="0"/>
        <w:numPr>
          <w:numId w:val="13"/>
        </w:numPr>
        <w:autoSpaceDE w:val="0"/>
        <w:autoSpaceDN w:val="0"/>
        <w:bidi w:val="0"/>
        <w:adjustRightInd w:val="0"/>
        <w:jc w:val="both"/>
        <w:rPr>
          <w:rFonts w:ascii="Times New Roman" w:hAnsi="Times New Roman"/>
          <w:bCs/>
        </w:rPr>
      </w:pPr>
      <w:r w:rsidRPr="00EA30C6" w:rsidR="007E43BB">
        <w:rPr>
          <w:rFonts w:ascii="Times New Roman" w:hAnsi="Times New Roman"/>
          <w:bCs/>
        </w:rPr>
        <w:t xml:space="preserve">člena orgánov </w:t>
      </w:r>
      <w:r w:rsidR="009F3BDB">
        <w:rPr>
          <w:rFonts w:ascii="Times New Roman" w:hAnsi="Times New Roman"/>
          <w:bCs/>
        </w:rPr>
        <w:t>A</w:t>
      </w:r>
      <w:r w:rsidRPr="00EA30C6" w:rsidR="007E43BB">
        <w:rPr>
          <w:rFonts w:ascii="Times New Roman" w:hAnsi="Times New Roman"/>
          <w:bCs/>
        </w:rPr>
        <w:t>udiovizuálneho fondu</w:t>
      </w:r>
      <w:r w:rsidR="00F77AE0">
        <w:rPr>
          <w:rFonts w:ascii="Times New Roman" w:hAnsi="Times New Roman"/>
          <w:bCs/>
        </w:rPr>
        <w:t>,</w:t>
      </w:r>
      <w:r>
        <w:rPr>
          <w:rStyle w:val="FootnoteReference"/>
          <w:rFonts w:ascii="Times New Roman" w:hAnsi="Times New Roman"/>
          <w:bCs/>
          <w:rtl w:val="0"/>
        </w:rPr>
        <w:footnoteReference w:id="5"/>
      </w:r>
      <w:r w:rsidRPr="0027717B" w:rsidR="00F77AE0">
        <w:rPr>
          <w:rFonts w:ascii="Times New Roman" w:hAnsi="Times New Roman"/>
          <w:bCs/>
        </w:rPr>
        <w:t>)</w:t>
      </w:r>
    </w:p>
    <w:p w:rsidR="0027717B" w:rsidRPr="0027717B" w:rsidP="0027717B">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3"/>
        </w:numPr>
        <w:autoSpaceDE w:val="0"/>
        <w:autoSpaceDN w:val="0"/>
        <w:bidi w:val="0"/>
        <w:adjustRightInd w:val="0"/>
        <w:jc w:val="both"/>
        <w:rPr>
          <w:rFonts w:ascii="Times New Roman" w:hAnsi="Times New Roman"/>
          <w:bCs/>
        </w:rPr>
      </w:pPr>
      <w:r w:rsidR="00F77AE0">
        <w:rPr>
          <w:rFonts w:ascii="Times New Roman" w:hAnsi="Times New Roman"/>
          <w:bCs/>
        </w:rPr>
        <w:t>člena dozornej komisie, člena odbornej komisie a funkciou riaditeľa</w:t>
      </w:r>
      <w:r w:rsidRPr="00EA30C6" w:rsidR="007E43BB">
        <w:rPr>
          <w:rFonts w:ascii="Times New Roman" w:hAnsi="Times New Roman"/>
          <w:bCs/>
        </w:rPr>
        <w:t>.</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(6) Člen rady nesmie vykonávať funkciu v orgánoch politickej strany alebo politického hnutia, vystupovať v ich mene alebo pôsobiť v ich prospech.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(7) Člen rady je povinný bezodkladne písomne oznámiť predsedovi rady a ministrovi každú zmenu skutočností podľa odsekov 5 a 6.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w:t>
      </w:r>
      <w:r w:rsidR="00F77AE0">
        <w:rPr>
          <w:rFonts w:ascii="Times New Roman" w:hAnsi="Times New Roman"/>
          <w:bCs/>
        </w:rPr>
        <w:t>8</w:t>
      </w:r>
      <w:r w:rsidRPr="00EA30C6">
        <w:rPr>
          <w:rFonts w:ascii="Times New Roman" w:hAnsi="Times New Roman"/>
          <w:bCs/>
        </w:rPr>
        <w:t xml:space="preserve">) Člen rady je povinný pri výkone svojej funkcie konať nestranne a zdržať sa konania, ktorým by došlo k uprednostneniu osobného záujmu pred verejným záujmom.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w:t>
      </w:r>
      <w:r w:rsidR="00F77AE0">
        <w:rPr>
          <w:rFonts w:ascii="Times New Roman" w:hAnsi="Times New Roman"/>
          <w:bCs/>
        </w:rPr>
        <w:t>9</w:t>
      </w:r>
      <w:r w:rsidRPr="00EA30C6">
        <w:rPr>
          <w:rFonts w:ascii="Times New Roman" w:hAnsi="Times New Roman"/>
          <w:bCs/>
        </w:rPr>
        <w:t xml:space="preserve">) Členstvo v rade je nezastupiteľné.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(1</w:t>
      </w:r>
      <w:r w:rsidR="00F77AE0">
        <w:rPr>
          <w:rFonts w:ascii="Times New Roman" w:hAnsi="Times New Roman"/>
          <w:bCs/>
        </w:rPr>
        <w:t>0</w:t>
      </w:r>
      <w:r w:rsidRPr="00EA30C6">
        <w:rPr>
          <w:rFonts w:ascii="Times New Roman" w:hAnsi="Times New Roman"/>
          <w:bCs/>
        </w:rPr>
        <w:t xml:space="preserve">) Členovi rady patrí za výkon funkcie mesačná odmena </w:t>
      </w:r>
      <w:r w:rsidR="00F77AE0">
        <w:rPr>
          <w:rFonts w:ascii="Times New Roman" w:hAnsi="Times New Roman"/>
          <w:bCs/>
        </w:rPr>
        <w:t xml:space="preserve">najviac vo výške jednej </w:t>
      </w:r>
      <w:r w:rsidR="00213C5C">
        <w:rPr>
          <w:rFonts w:ascii="Times New Roman" w:hAnsi="Times New Roman"/>
          <w:bCs/>
        </w:rPr>
        <w:t>štvrtiny</w:t>
      </w:r>
      <w:r w:rsidR="00F77AE0">
        <w:rPr>
          <w:rFonts w:ascii="Times New Roman" w:hAnsi="Times New Roman"/>
          <w:bCs/>
        </w:rPr>
        <w:t xml:space="preserve"> </w:t>
      </w:r>
      <w:r w:rsidRPr="00EA30C6">
        <w:rPr>
          <w:rFonts w:ascii="Times New Roman" w:hAnsi="Times New Roman"/>
          <w:bCs/>
        </w:rPr>
        <w:t xml:space="preserve">priemernej mesačnej mzdy v hospodárstve Slovenskej republiky </w:t>
      </w:r>
      <w:r w:rsidR="00F77AE0">
        <w:rPr>
          <w:rFonts w:ascii="Times New Roman" w:hAnsi="Times New Roman"/>
          <w:bCs/>
        </w:rPr>
        <w:t xml:space="preserve">zistenej Štatistickým úradom Slovenskej republiky </w:t>
      </w:r>
      <w:r w:rsidRPr="00EA30C6">
        <w:rPr>
          <w:rFonts w:ascii="Times New Roman" w:hAnsi="Times New Roman"/>
          <w:bCs/>
        </w:rPr>
        <w:t xml:space="preserve">za predchádzajúci kalendárny rok.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(1</w:t>
      </w:r>
      <w:r w:rsidR="00F77AE0">
        <w:rPr>
          <w:rFonts w:ascii="Times New Roman" w:hAnsi="Times New Roman"/>
          <w:bCs/>
        </w:rPr>
        <w:t>1</w:t>
      </w:r>
      <w:r w:rsidRPr="00EA30C6">
        <w:rPr>
          <w:rFonts w:ascii="Times New Roman" w:hAnsi="Times New Roman"/>
          <w:bCs/>
        </w:rPr>
        <w:t>) Členovia rady majú právo na cestovné náhrady podľa osobitného predpisu.</w:t>
      </w:r>
      <w:r w:rsidRPr="00EA30C6" w:rsidR="00A7556F">
        <w:rPr>
          <w:rFonts w:ascii="Times New Roman" w:hAnsi="Times New Roman"/>
          <w:bCs/>
        </w:rPr>
        <w:t xml:space="preserve"> </w:t>
      </w:r>
      <w:r>
        <w:rPr>
          <w:rStyle w:val="FootnoteReference"/>
          <w:rFonts w:ascii="Times New Roman" w:hAnsi="Times New Roman"/>
          <w:bCs/>
          <w:rtl w:val="0"/>
        </w:rPr>
        <w:footnoteReference w:id="6"/>
      </w:r>
      <w:r w:rsidRPr="00EA30C6" w:rsidR="00A7556F">
        <w:rPr>
          <w:rFonts w:ascii="Times New Roman" w:hAnsi="Times New Roman"/>
          <w:bCs/>
        </w:rPr>
        <w:t>)</w:t>
      </w: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(1</w:t>
      </w:r>
      <w:r w:rsidR="00122253">
        <w:rPr>
          <w:rFonts w:ascii="Times New Roman" w:hAnsi="Times New Roman"/>
          <w:bCs/>
        </w:rPr>
        <w:t>2</w:t>
      </w:r>
      <w:r w:rsidRPr="00EA30C6">
        <w:rPr>
          <w:rFonts w:ascii="Times New Roman" w:hAnsi="Times New Roman"/>
          <w:bCs/>
        </w:rPr>
        <w:t xml:space="preserve">) Za výkon funkcie predsedu rady patrí </w:t>
      </w:r>
      <w:r w:rsidR="00E538F3">
        <w:rPr>
          <w:rFonts w:ascii="Times New Roman" w:hAnsi="Times New Roman"/>
          <w:bCs/>
        </w:rPr>
        <w:t xml:space="preserve">predsedovi rady </w:t>
      </w:r>
      <w:r w:rsidRPr="00EA30C6">
        <w:rPr>
          <w:rFonts w:ascii="Times New Roman" w:hAnsi="Times New Roman"/>
          <w:bCs/>
        </w:rPr>
        <w:t>funkčný príplatok v sume jednej polovice odmeny podľa odseku 1</w:t>
      </w:r>
      <w:r w:rsidR="00122253">
        <w:rPr>
          <w:rFonts w:ascii="Times New Roman" w:hAnsi="Times New Roman"/>
          <w:bCs/>
        </w:rPr>
        <w:t>0</w:t>
      </w: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
          <w:bCs/>
        </w:rPr>
      </w:pPr>
      <w:r w:rsidRPr="00EA30C6">
        <w:rPr>
          <w:rFonts w:ascii="Times New Roman" w:hAnsi="Times New Roman"/>
          <w:b/>
          <w:bCs/>
        </w:rPr>
        <w:t xml:space="preserve"> </w:t>
      </w:r>
    </w:p>
    <w:p w:rsidR="0085609A" w:rsidP="00204369">
      <w:pPr>
        <w:widowControl w:val="0"/>
        <w:autoSpaceDE w:val="0"/>
        <w:autoSpaceDN w:val="0"/>
        <w:bidi w:val="0"/>
        <w:adjustRightInd w:val="0"/>
        <w:jc w:val="center"/>
        <w:rPr>
          <w:rFonts w:ascii="Times New Roman" w:hAnsi="Times New Roman"/>
          <w:b/>
          <w:bCs/>
        </w:rPr>
      </w:pPr>
    </w:p>
    <w:p w:rsidR="0085609A" w:rsidP="00204369">
      <w:pPr>
        <w:widowControl w:val="0"/>
        <w:autoSpaceDE w:val="0"/>
        <w:autoSpaceDN w:val="0"/>
        <w:bidi w:val="0"/>
        <w:adjustRightInd w:val="0"/>
        <w:jc w:val="center"/>
        <w:rPr>
          <w:rFonts w:ascii="Times New Roman" w:hAnsi="Times New Roman"/>
          <w:b/>
          <w:bCs/>
        </w:rPr>
      </w:pPr>
    </w:p>
    <w:p w:rsidR="00204369" w:rsidRPr="00EA30C6" w:rsidP="00204369">
      <w:pPr>
        <w:widowControl w:val="0"/>
        <w:autoSpaceDE w:val="0"/>
        <w:autoSpaceDN w:val="0"/>
        <w:bidi w:val="0"/>
        <w:adjustRightInd w:val="0"/>
        <w:jc w:val="center"/>
        <w:rPr>
          <w:rFonts w:ascii="Times New Roman" w:hAnsi="Times New Roman"/>
          <w:b/>
          <w:bCs/>
        </w:rPr>
      </w:pPr>
      <w:r w:rsidRPr="00EA30C6">
        <w:rPr>
          <w:rFonts w:ascii="Times New Roman" w:hAnsi="Times New Roman"/>
          <w:b/>
          <w:bCs/>
        </w:rPr>
        <w:t>§ 6</w:t>
      </w:r>
    </w:p>
    <w:p w:rsidR="00204369" w:rsidRPr="00EA30C6" w:rsidP="00204369">
      <w:pPr>
        <w:widowControl w:val="0"/>
        <w:autoSpaceDE w:val="0"/>
        <w:autoSpaceDN w:val="0"/>
        <w:bidi w:val="0"/>
        <w:adjustRightInd w:val="0"/>
        <w:jc w:val="center"/>
        <w:rPr>
          <w:rFonts w:ascii="Times New Roman" w:hAnsi="Times New Roman"/>
          <w:b/>
          <w:bCs/>
        </w:rPr>
      </w:pPr>
      <w:r w:rsidRPr="00EA30C6">
        <w:rPr>
          <w:rFonts w:ascii="Times New Roman" w:hAnsi="Times New Roman"/>
          <w:b/>
          <w:bCs/>
        </w:rPr>
        <w:t>Funkčné obdobie člena rady</w:t>
      </w:r>
    </w:p>
    <w:p w:rsidR="00204369" w:rsidRPr="00EA30C6" w:rsidP="00204369">
      <w:pPr>
        <w:widowControl w:val="0"/>
        <w:autoSpaceDE w:val="0"/>
        <w:autoSpaceDN w:val="0"/>
        <w:bidi w:val="0"/>
        <w:adjustRightInd w:val="0"/>
        <w:jc w:val="center"/>
        <w:rPr>
          <w:rFonts w:ascii="Times New Roman" w:hAnsi="Times New Roman"/>
          <w:b/>
          <w:bCs/>
        </w:rPr>
      </w:pPr>
    </w:p>
    <w:p w:rsidR="00204369" w:rsidRPr="00EA30C6" w:rsidP="00204369">
      <w:pPr>
        <w:widowControl w:val="0"/>
        <w:autoSpaceDE w:val="0"/>
        <w:autoSpaceDN w:val="0"/>
        <w:bidi w:val="0"/>
        <w:adjustRightInd w:val="0"/>
        <w:ind w:firstLine="709"/>
        <w:jc w:val="both"/>
        <w:rPr>
          <w:rFonts w:ascii="Times New Roman" w:hAnsi="Times New Roman"/>
          <w:bCs/>
        </w:rPr>
      </w:pPr>
      <w:r w:rsidRPr="00EA30C6">
        <w:rPr>
          <w:rFonts w:ascii="Times New Roman" w:hAnsi="Times New Roman"/>
          <w:bCs/>
        </w:rPr>
        <w:t xml:space="preserve">(1) Funkčné obdobie člena rady je </w:t>
      </w:r>
      <w:r w:rsidRPr="00EA30C6" w:rsidR="00D25079">
        <w:rPr>
          <w:rFonts w:ascii="Times New Roman" w:hAnsi="Times New Roman"/>
          <w:bCs/>
        </w:rPr>
        <w:t>šesť</w:t>
      </w:r>
      <w:r w:rsidRPr="00EA30C6">
        <w:rPr>
          <w:rFonts w:ascii="Times New Roman" w:hAnsi="Times New Roman"/>
          <w:bCs/>
        </w:rPr>
        <w:t xml:space="preserve"> rokov. Tá istá osoba môže byť vymenovaná za člena rady najviac v dvoch po sebe nasledujúcich funkčných obdobiach.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D25079" w:rsidRPr="00EA30C6" w:rsidP="00D25079">
      <w:pPr>
        <w:widowControl w:val="0"/>
        <w:autoSpaceDE w:val="0"/>
        <w:autoSpaceDN w:val="0"/>
        <w:bidi w:val="0"/>
        <w:adjustRightInd w:val="0"/>
        <w:ind w:firstLine="708"/>
        <w:jc w:val="both"/>
        <w:rPr>
          <w:rFonts w:ascii="Times New Roman" w:hAnsi="Times New Roman"/>
          <w:bCs/>
        </w:rPr>
      </w:pPr>
      <w:r w:rsidRPr="00EA30C6">
        <w:rPr>
          <w:rFonts w:ascii="Times New Roman" w:hAnsi="Times New Roman"/>
          <w:bCs/>
        </w:rPr>
        <w:t>(2) Každé dva roky sa o</w:t>
      </w:r>
      <w:r w:rsidRPr="00EA30C6" w:rsidR="00BC0D2A">
        <w:rPr>
          <w:rFonts w:ascii="Times New Roman" w:hAnsi="Times New Roman"/>
          <w:bCs/>
        </w:rPr>
        <w:t>bmieňa</w:t>
      </w:r>
      <w:r w:rsidR="00BA3E0F">
        <w:rPr>
          <w:rFonts w:ascii="Times New Roman" w:hAnsi="Times New Roman"/>
          <w:bCs/>
        </w:rPr>
        <w:t xml:space="preserve"> jedna tretina členov rady</w:t>
      </w:r>
      <w:r w:rsidRPr="00EA30C6" w:rsidR="00BC0D2A">
        <w:rPr>
          <w:rFonts w:ascii="Times New Roman" w:hAnsi="Times New Roman"/>
          <w:bCs/>
        </w:rPr>
        <w:t xml:space="preserve">. </w:t>
      </w:r>
    </w:p>
    <w:p w:rsidR="00D25079" w:rsidRPr="00EA30C6" w:rsidP="00D2507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D25079" w:rsidRPr="00EA30C6" w:rsidP="00D25079">
      <w:pPr>
        <w:widowControl w:val="0"/>
        <w:autoSpaceDE w:val="0"/>
        <w:autoSpaceDN w:val="0"/>
        <w:bidi w:val="0"/>
        <w:adjustRightInd w:val="0"/>
        <w:jc w:val="both"/>
        <w:rPr>
          <w:rFonts w:ascii="Times New Roman" w:hAnsi="Times New Roman"/>
          <w:bCs/>
        </w:rPr>
      </w:pPr>
      <w:r w:rsidRPr="00EA30C6">
        <w:rPr>
          <w:rFonts w:ascii="Times New Roman" w:hAnsi="Times New Roman"/>
          <w:bCs/>
        </w:rPr>
        <w:tab/>
        <w:t>(</w:t>
      </w:r>
      <w:r w:rsidR="00160669">
        <w:rPr>
          <w:rFonts w:ascii="Times New Roman" w:hAnsi="Times New Roman"/>
          <w:bCs/>
        </w:rPr>
        <w:t>3</w:t>
      </w:r>
      <w:r w:rsidRPr="00EA30C6">
        <w:rPr>
          <w:rFonts w:ascii="Times New Roman" w:hAnsi="Times New Roman"/>
          <w:bCs/>
        </w:rPr>
        <w:t xml:space="preserve">) Ak sa členstvo v rade skončí pred uplynutím funkčného obdobia z dôvodov podľa </w:t>
      </w:r>
      <w:r w:rsidRPr="0027717B">
        <w:rPr>
          <w:rFonts w:ascii="Times New Roman" w:hAnsi="Times New Roman"/>
          <w:bCs/>
        </w:rPr>
        <w:t>§ 7</w:t>
      </w:r>
      <w:r w:rsidRPr="0027717B" w:rsidR="00BC0D2A">
        <w:rPr>
          <w:rFonts w:ascii="Times New Roman" w:hAnsi="Times New Roman"/>
          <w:bCs/>
        </w:rPr>
        <w:t xml:space="preserve"> ods. 1 písm. b)</w:t>
      </w:r>
      <w:r w:rsidRPr="0027717B" w:rsidR="00B5090C">
        <w:rPr>
          <w:rFonts w:ascii="Times New Roman" w:hAnsi="Times New Roman"/>
          <w:bCs/>
        </w:rPr>
        <w:t xml:space="preserve"> </w:t>
      </w:r>
      <w:r w:rsidRPr="0027717B" w:rsidR="00BC0D2A">
        <w:rPr>
          <w:rFonts w:ascii="Times New Roman" w:hAnsi="Times New Roman"/>
          <w:bCs/>
        </w:rPr>
        <w:t>a</w:t>
      </w:r>
      <w:r w:rsidRPr="0027717B" w:rsidR="00B5090C">
        <w:rPr>
          <w:rFonts w:ascii="Times New Roman" w:hAnsi="Times New Roman"/>
          <w:bCs/>
        </w:rPr>
        <w:t>ž</w:t>
      </w:r>
      <w:r w:rsidRPr="0027717B" w:rsidR="00BC0D2A">
        <w:rPr>
          <w:rFonts w:ascii="Times New Roman" w:hAnsi="Times New Roman"/>
          <w:bCs/>
        </w:rPr>
        <w:t xml:space="preserve"> d),</w:t>
      </w:r>
      <w:r w:rsidRPr="00EA30C6" w:rsidR="00BC0D2A">
        <w:rPr>
          <w:rFonts w:ascii="Times New Roman" w:hAnsi="Times New Roman"/>
          <w:bCs/>
        </w:rPr>
        <w:t xml:space="preserve"> nový člen rady je vymenovaný</w:t>
      </w:r>
      <w:r w:rsidRPr="00EA30C6">
        <w:rPr>
          <w:rFonts w:ascii="Times New Roman" w:hAnsi="Times New Roman"/>
          <w:bCs/>
        </w:rPr>
        <w:t xml:space="preserve"> na zvyšok funkčného obdobia toho člena rady, ktorého vo funkcii nahradil.</w:t>
      </w:r>
    </w:p>
    <w:p w:rsidR="00D25079" w:rsidRPr="00EA30C6" w:rsidP="00D2507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r w:rsidRPr="00EA30C6" w:rsidR="00204369">
        <w:rPr>
          <w:rFonts w:ascii="Times New Roman" w:hAnsi="Times New Roman"/>
          <w:bCs/>
        </w:rPr>
        <w:tab/>
      </w:r>
    </w:p>
    <w:p w:rsidR="00204369" w:rsidRPr="00EA30C6" w:rsidP="00BC0D2A">
      <w:pPr>
        <w:widowControl w:val="0"/>
        <w:autoSpaceDE w:val="0"/>
        <w:autoSpaceDN w:val="0"/>
        <w:bidi w:val="0"/>
        <w:adjustRightInd w:val="0"/>
        <w:ind w:firstLine="708"/>
        <w:jc w:val="both"/>
        <w:rPr>
          <w:rFonts w:ascii="Times New Roman" w:hAnsi="Times New Roman"/>
          <w:bCs/>
        </w:rPr>
      </w:pPr>
      <w:r w:rsidRPr="00EA30C6" w:rsidR="00BC0D2A">
        <w:rPr>
          <w:rFonts w:ascii="Times New Roman" w:hAnsi="Times New Roman"/>
          <w:bCs/>
        </w:rPr>
        <w:t>(</w:t>
      </w:r>
      <w:r w:rsidR="00160669">
        <w:rPr>
          <w:rFonts w:ascii="Times New Roman" w:hAnsi="Times New Roman"/>
          <w:bCs/>
        </w:rPr>
        <w:t>4</w:t>
      </w:r>
      <w:r w:rsidRPr="00EA30C6">
        <w:rPr>
          <w:rFonts w:ascii="Times New Roman" w:hAnsi="Times New Roman"/>
          <w:bCs/>
        </w:rPr>
        <w:t xml:space="preserve">) Funkčné obdobie člena rady sa začína dňom, ktorý nasleduje po zániku mandátu člena rady, na ktorého miesto bol vymenovaný, najskôr však dňom jeho vymenovania. </w:t>
      </w:r>
    </w:p>
    <w:p w:rsidR="00204369" w:rsidRPr="00EA30C6" w:rsidP="00204369">
      <w:pPr>
        <w:widowControl w:val="0"/>
        <w:autoSpaceDE w:val="0"/>
        <w:autoSpaceDN w:val="0"/>
        <w:bidi w:val="0"/>
        <w:adjustRightInd w:val="0"/>
        <w:jc w:val="center"/>
        <w:rPr>
          <w:rFonts w:ascii="Times New Roman" w:hAnsi="Times New Roman"/>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7</w:t>
      </w:r>
    </w:p>
    <w:p w:rsidR="00204369" w:rsidRPr="00EA30C6" w:rsidP="00204369">
      <w:pPr>
        <w:widowControl w:val="0"/>
        <w:autoSpaceDE w:val="0"/>
        <w:autoSpaceDN w:val="0"/>
        <w:bidi w:val="0"/>
        <w:adjustRightInd w:val="0"/>
        <w:jc w:val="center"/>
        <w:rPr>
          <w:rFonts w:ascii="Times New Roman" w:hAnsi="Times New Roman"/>
          <w:b/>
          <w:bCs/>
        </w:rPr>
      </w:pPr>
      <w:r w:rsidRPr="00EA30C6">
        <w:rPr>
          <w:rFonts w:ascii="Times New Roman" w:hAnsi="Times New Roman"/>
          <w:b/>
          <w:bCs/>
        </w:rPr>
        <w:t>Skončenie členstva v rade</w:t>
      </w:r>
    </w:p>
    <w:p w:rsidR="00204369" w:rsidRPr="00EA30C6" w:rsidP="00204369">
      <w:pPr>
        <w:widowControl w:val="0"/>
        <w:autoSpaceDE w:val="0"/>
        <w:autoSpaceDN w:val="0"/>
        <w:bidi w:val="0"/>
        <w:adjustRightInd w:val="0"/>
        <w:jc w:val="center"/>
        <w:rPr>
          <w:rFonts w:ascii="Times New Roman" w:hAnsi="Times New Roman"/>
          <w:b/>
          <w:bCs/>
        </w:rPr>
      </w:pPr>
    </w:p>
    <w:p w:rsidR="00204369" w:rsidRPr="00EA30C6" w:rsidP="007316E1">
      <w:pPr>
        <w:widowControl w:val="0"/>
        <w:numPr>
          <w:numId w:val="14"/>
        </w:numPr>
        <w:autoSpaceDE w:val="0"/>
        <w:autoSpaceDN w:val="0"/>
        <w:bidi w:val="0"/>
        <w:adjustRightInd w:val="0"/>
        <w:jc w:val="both"/>
        <w:rPr>
          <w:rFonts w:ascii="Times New Roman" w:hAnsi="Times New Roman"/>
          <w:bCs/>
        </w:rPr>
      </w:pPr>
      <w:r w:rsidRPr="00EA30C6">
        <w:rPr>
          <w:rFonts w:ascii="Times New Roman" w:hAnsi="Times New Roman"/>
          <w:bCs/>
        </w:rPr>
        <w:t xml:space="preserve">Členstvo v rade sa skončí </w:t>
      </w:r>
    </w:p>
    <w:p w:rsidR="00BC0D2A" w:rsidRPr="00EA30C6" w:rsidP="00BC0D2A">
      <w:pPr>
        <w:widowControl w:val="0"/>
        <w:autoSpaceDE w:val="0"/>
        <w:autoSpaceDN w:val="0"/>
        <w:bidi w:val="0"/>
        <w:adjustRightInd w:val="0"/>
        <w:ind w:left="1068"/>
        <w:jc w:val="both"/>
        <w:rPr>
          <w:rFonts w:ascii="Times New Roman" w:hAnsi="Times New Roman"/>
          <w:bCs/>
        </w:rPr>
      </w:pPr>
    </w:p>
    <w:p w:rsidR="00204369" w:rsidRPr="00EA30C6" w:rsidP="007316E1">
      <w:pPr>
        <w:widowControl w:val="0"/>
        <w:numPr>
          <w:numId w:val="15"/>
        </w:numPr>
        <w:autoSpaceDE w:val="0"/>
        <w:autoSpaceDN w:val="0"/>
        <w:bidi w:val="0"/>
        <w:adjustRightInd w:val="0"/>
        <w:jc w:val="both"/>
        <w:rPr>
          <w:rFonts w:ascii="Times New Roman" w:hAnsi="Times New Roman"/>
          <w:bCs/>
        </w:rPr>
      </w:pPr>
      <w:r w:rsidRPr="00EA30C6">
        <w:rPr>
          <w:rFonts w:ascii="Times New Roman" w:hAnsi="Times New Roman"/>
          <w:bCs/>
        </w:rPr>
        <w:t xml:space="preserve">uplynutím funkčného obdobia, </w:t>
      </w:r>
    </w:p>
    <w:p w:rsidR="00BC0D2A" w:rsidRPr="00EA30C6" w:rsidP="00BC0D2A">
      <w:pPr>
        <w:widowControl w:val="0"/>
        <w:autoSpaceDE w:val="0"/>
        <w:autoSpaceDN w:val="0"/>
        <w:bidi w:val="0"/>
        <w:adjustRightInd w:val="0"/>
        <w:ind w:left="720"/>
        <w:jc w:val="both"/>
        <w:rPr>
          <w:rFonts w:ascii="Times New Roman" w:hAnsi="Times New Roman"/>
          <w:bCs/>
        </w:rPr>
      </w:pPr>
    </w:p>
    <w:p w:rsidR="00BC0D2A" w:rsidRPr="00EA30C6" w:rsidP="007316E1">
      <w:pPr>
        <w:widowControl w:val="0"/>
        <w:numPr>
          <w:numId w:val="15"/>
        </w:numPr>
        <w:autoSpaceDE w:val="0"/>
        <w:autoSpaceDN w:val="0"/>
        <w:bidi w:val="0"/>
        <w:adjustRightInd w:val="0"/>
        <w:jc w:val="both"/>
        <w:rPr>
          <w:rFonts w:ascii="Times New Roman" w:hAnsi="Times New Roman"/>
          <w:bCs/>
        </w:rPr>
      </w:pPr>
      <w:r w:rsidRPr="00EA30C6" w:rsidR="00204369">
        <w:rPr>
          <w:rFonts w:ascii="Times New Roman" w:hAnsi="Times New Roman"/>
          <w:bCs/>
        </w:rPr>
        <w:t>vzdaním sa funkcie; členstvo zaniká dňom doručenia oznámenia o vzdaní sa funkcie ministrovi,</w:t>
      </w:r>
      <w:r w:rsidR="00122253">
        <w:rPr>
          <w:rFonts w:ascii="Times New Roman" w:hAnsi="Times New Roman"/>
          <w:bCs/>
        </w:rPr>
        <w:t xml:space="preserve"> ak v oznámení nie je uvedený neskorší deň vzdania sa funkcie,</w:t>
      </w:r>
    </w:p>
    <w:p w:rsidR="00BC0D2A" w:rsidRPr="00EA30C6" w:rsidP="00BC0D2A">
      <w:pPr>
        <w:pStyle w:val="ListParagraph"/>
        <w:bidi w:val="0"/>
        <w:rPr>
          <w:rFonts w:ascii="Times New Roman" w:hAnsi="Times New Roman"/>
          <w:bCs/>
        </w:rPr>
      </w:pPr>
    </w:p>
    <w:p w:rsidR="00204369" w:rsidRPr="00EA30C6" w:rsidP="007316E1">
      <w:pPr>
        <w:widowControl w:val="0"/>
        <w:numPr>
          <w:numId w:val="15"/>
        </w:numPr>
        <w:autoSpaceDE w:val="0"/>
        <w:autoSpaceDN w:val="0"/>
        <w:bidi w:val="0"/>
        <w:adjustRightInd w:val="0"/>
        <w:jc w:val="both"/>
        <w:rPr>
          <w:rFonts w:ascii="Times New Roman" w:hAnsi="Times New Roman"/>
          <w:bCs/>
        </w:rPr>
      </w:pPr>
      <w:r w:rsidRPr="00EA30C6">
        <w:rPr>
          <w:rFonts w:ascii="Times New Roman" w:hAnsi="Times New Roman"/>
          <w:bCs/>
        </w:rPr>
        <w:t xml:space="preserve"> odvolaním z funkcie; členstvo zaniká dňom určeným v odvolaní z funkcie člena rady, </w:t>
      </w:r>
    </w:p>
    <w:p w:rsidR="00BC0D2A" w:rsidRPr="00EA30C6" w:rsidP="00BC0D2A">
      <w:pPr>
        <w:widowControl w:val="0"/>
        <w:autoSpaceDE w:val="0"/>
        <w:autoSpaceDN w:val="0"/>
        <w:bidi w:val="0"/>
        <w:adjustRightInd w:val="0"/>
        <w:jc w:val="both"/>
        <w:rPr>
          <w:rFonts w:ascii="Times New Roman" w:hAnsi="Times New Roman"/>
          <w:bCs/>
        </w:rPr>
      </w:pPr>
    </w:p>
    <w:p w:rsidR="00204369" w:rsidRPr="00EA30C6" w:rsidP="007316E1">
      <w:pPr>
        <w:widowControl w:val="0"/>
        <w:numPr>
          <w:numId w:val="15"/>
        </w:numPr>
        <w:autoSpaceDE w:val="0"/>
        <w:autoSpaceDN w:val="0"/>
        <w:bidi w:val="0"/>
        <w:adjustRightInd w:val="0"/>
        <w:jc w:val="both"/>
        <w:rPr>
          <w:rFonts w:ascii="Times New Roman" w:hAnsi="Times New Roman"/>
          <w:bCs/>
        </w:rPr>
      </w:pPr>
      <w:r w:rsidRPr="00EA30C6">
        <w:rPr>
          <w:rFonts w:ascii="Times New Roman" w:hAnsi="Times New Roman"/>
          <w:bCs/>
        </w:rPr>
        <w:t xml:space="preserve">smrťou alebo vyhlásením za mŕtveho.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7316E1">
      <w:pPr>
        <w:widowControl w:val="0"/>
        <w:numPr>
          <w:numId w:val="14"/>
        </w:numPr>
        <w:autoSpaceDE w:val="0"/>
        <w:autoSpaceDN w:val="0"/>
        <w:bidi w:val="0"/>
        <w:adjustRightInd w:val="0"/>
        <w:jc w:val="both"/>
        <w:rPr>
          <w:rFonts w:ascii="Times New Roman" w:hAnsi="Times New Roman"/>
          <w:bCs/>
        </w:rPr>
      </w:pPr>
      <w:r w:rsidRPr="00EA30C6">
        <w:rPr>
          <w:rFonts w:ascii="Times New Roman" w:hAnsi="Times New Roman"/>
          <w:bCs/>
        </w:rPr>
        <w:t xml:space="preserve">Minister odvolá člena rady, ak </w:t>
      </w:r>
    </w:p>
    <w:p w:rsidR="00BC0D2A" w:rsidRPr="00EA30C6" w:rsidP="00BC0D2A">
      <w:pPr>
        <w:widowControl w:val="0"/>
        <w:autoSpaceDE w:val="0"/>
        <w:autoSpaceDN w:val="0"/>
        <w:bidi w:val="0"/>
        <w:adjustRightInd w:val="0"/>
        <w:ind w:left="708"/>
        <w:jc w:val="both"/>
        <w:rPr>
          <w:rFonts w:ascii="Times New Roman" w:hAnsi="Times New Roman"/>
          <w:bCs/>
        </w:rPr>
      </w:pPr>
    </w:p>
    <w:p w:rsidR="00204369" w:rsidRPr="00EA30C6" w:rsidP="007316E1">
      <w:pPr>
        <w:widowControl w:val="0"/>
        <w:numPr>
          <w:numId w:val="16"/>
        </w:numPr>
        <w:autoSpaceDE w:val="0"/>
        <w:autoSpaceDN w:val="0"/>
        <w:bidi w:val="0"/>
        <w:adjustRightInd w:val="0"/>
        <w:jc w:val="both"/>
        <w:rPr>
          <w:rFonts w:ascii="Times New Roman" w:hAnsi="Times New Roman"/>
          <w:bCs/>
        </w:rPr>
      </w:pPr>
      <w:r w:rsidRPr="00EA30C6">
        <w:rPr>
          <w:rFonts w:ascii="Times New Roman" w:hAnsi="Times New Roman"/>
          <w:bCs/>
        </w:rPr>
        <w:t xml:space="preserve">bol právoplatne odsúdený za úmyselný trestný čin, </w:t>
      </w:r>
    </w:p>
    <w:p w:rsidR="00BC0D2A" w:rsidRPr="00EA30C6" w:rsidP="00BC0D2A">
      <w:pPr>
        <w:widowControl w:val="0"/>
        <w:autoSpaceDE w:val="0"/>
        <w:autoSpaceDN w:val="0"/>
        <w:bidi w:val="0"/>
        <w:adjustRightInd w:val="0"/>
        <w:ind w:left="720"/>
        <w:jc w:val="both"/>
        <w:rPr>
          <w:rFonts w:ascii="Times New Roman" w:hAnsi="Times New Roman"/>
          <w:bCs/>
        </w:rPr>
      </w:pPr>
    </w:p>
    <w:p w:rsidR="00204369" w:rsidRPr="00EA30C6" w:rsidP="007316E1">
      <w:pPr>
        <w:widowControl w:val="0"/>
        <w:numPr>
          <w:numId w:val="16"/>
        </w:numPr>
        <w:autoSpaceDE w:val="0"/>
        <w:autoSpaceDN w:val="0"/>
        <w:bidi w:val="0"/>
        <w:adjustRightInd w:val="0"/>
        <w:jc w:val="both"/>
        <w:rPr>
          <w:rFonts w:ascii="Times New Roman" w:hAnsi="Times New Roman"/>
          <w:bCs/>
        </w:rPr>
      </w:pPr>
      <w:r w:rsidRPr="00EA30C6">
        <w:rPr>
          <w:rFonts w:ascii="Times New Roman" w:hAnsi="Times New Roman"/>
          <w:bCs/>
        </w:rPr>
        <w:t xml:space="preserve">bol právoplatným rozhodnutím súdu pozbavený spôsobilosti na právne úkony alebo jeho spôsobilosť na právne úkony bola obmedzená, </w:t>
      </w:r>
    </w:p>
    <w:p w:rsidR="00BC0D2A" w:rsidRPr="00EA30C6" w:rsidP="00BC0D2A">
      <w:pPr>
        <w:pStyle w:val="ListParagraph"/>
        <w:bidi w:val="0"/>
        <w:rPr>
          <w:rFonts w:ascii="Times New Roman" w:hAnsi="Times New Roman"/>
          <w:bCs/>
        </w:rPr>
      </w:pPr>
    </w:p>
    <w:p w:rsidR="00204369" w:rsidRPr="00EA30C6" w:rsidP="007316E1">
      <w:pPr>
        <w:widowControl w:val="0"/>
        <w:numPr>
          <w:numId w:val="16"/>
        </w:numPr>
        <w:autoSpaceDE w:val="0"/>
        <w:autoSpaceDN w:val="0"/>
        <w:bidi w:val="0"/>
        <w:adjustRightInd w:val="0"/>
        <w:jc w:val="both"/>
        <w:rPr>
          <w:rFonts w:ascii="Times New Roman" w:hAnsi="Times New Roman"/>
          <w:bCs/>
        </w:rPr>
      </w:pPr>
      <w:r w:rsidRPr="00EA30C6">
        <w:rPr>
          <w:rFonts w:ascii="Times New Roman" w:hAnsi="Times New Roman"/>
          <w:bCs/>
        </w:rPr>
        <w:t xml:space="preserve">vykonáva funkciu alebo činnosť nezlučiteľnú s funkciou člena rady podľa </w:t>
      </w:r>
      <w:r w:rsidRPr="0027717B">
        <w:rPr>
          <w:rFonts w:ascii="Times New Roman" w:hAnsi="Times New Roman"/>
          <w:bCs/>
        </w:rPr>
        <w:t>§ 5 ods. 5</w:t>
      </w:r>
      <w:r w:rsidR="0027717B">
        <w:rPr>
          <w:rFonts w:ascii="Times New Roman" w:hAnsi="Times New Roman"/>
          <w:bCs/>
        </w:rPr>
        <w:t xml:space="preserve"> a</w:t>
      </w:r>
      <w:r w:rsidRPr="0027717B">
        <w:rPr>
          <w:rFonts w:ascii="Times New Roman" w:hAnsi="Times New Roman"/>
          <w:bCs/>
        </w:rPr>
        <w:t xml:space="preserve"> 6 </w:t>
      </w:r>
      <w:r w:rsidR="00E21560">
        <w:rPr>
          <w:rFonts w:ascii="Times New Roman" w:hAnsi="Times New Roman"/>
          <w:bCs/>
        </w:rPr>
        <w:t>alebo</w:t>
      </w:r>
      <w:r w:rsidRPr="00EA30C6">
        <w:rPr>
          <w:rFonts w:ascii="Times New Roman" w:hAnsi="Times New Roman"/>
          <w:bCs/>
        </w:rPr>
        <w:t xml:space="preserve"> </w:t>
      </w:r>
    </w:p>
    <w:p w:rsidR="00D73492" w:rsidRPr="00EA30C6" w:rsidP="00D73492">
      <w:pPr>
        <w:pStyle w:val="ListParagraph"/>
        <w:bidi w:val="0"/>
        <w:rPr>
          <w:rFonts w:ascii="Times New Roman" w:hAnsi="Times New Roman"/>
          <w:bCs/>
        </w:rPr>
      </w:pPr>
    </w:p>
    <w:p w:rsidR="00122253" w:rsidP="007316E1">
      <w:pPr>
        <w:widowControl w:val="0"/>
        <w:numPr>
          <w:numId w:val="16"/>
        </w:numPr>
        <w:autoSpaceDE w:val="0"/>
        <w:autoSpaceDN w:val="0"/>
        <w:bidi w:val="0"/>
        <w:adjustRightInd w:val="0"/>
        <w:jc w:val="both"/>
        <w:rPr>
          <w:rFonts w:ascii="Times New Roman" w:hAnsi="Times New Roman"/>
          <w:bCs/>
        </w:rPr>
      </w:pPr>
      <w:r w:rsidRPr="00EA30C6" w:rsidR="00204369">
        <w:rPr>
          <w:rFonts w:ascii="Times New Roman" w:hAnsi="Times New Roman"/>
          <w:bCs/>
        </w:rPr>
        <w:t>nevykonáva funkciu najmenej tri po sebe nasledujúce kalendárne mesiace</w:t>
      </w:r>
      <w:r w:rsidR="00E21560">
        <w:rPr>
          <w:rFonts w:ascii="Times New Roman" w:hAnsi="Times New Roman"/>
          <w:bCs/>
        </w:rPr>
        <w:t>.</w:t>
      </w:r>
    </w:p>
    <w:p w:rsidR="00204369" w:rsidRPr="00EA30C6" w:rsidP="008E5441">
      <w:pPr>
        <w:widowControl w:val="0"/>
        <w:autoSpaceDE w:val="0"/>
        <w:autoSpaceDN w:val="0"/>
        <w:bidi w:val="0"/>
        <w:adjustRightInd w:val="0"/>
        <w:jc w:val="both"/>
        <w:rPr>
          <w:rFonts w:ascii="Times New Roman" w:hAnsi="Times New Roman"/>
          <w:bCs/>
        </w:rPr>
      </w:pPr>
    </w:p>
    <w:p w:rsidR="00204369"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(3) Minister môže odvolať člena rady na návrh osôb, ktoré navrhli vymenovanie tohto člena rady podľa § 5 ods. 1, ak člen rady preukázateľne pri výkone svojej funkcie koná v rozpore s </w:t>
      </w:r>
      <w:r w:rsidRPr="0027717B">
        <w:rPr>
          <w:rFonts w:ascii="Times New Roman" w:hAnsi="Times New Roman"/>
          <w:bCs/>
        </w:rPr>
        <w:t xml:space="preserve">§ 5 ods. </w:t>
      </w:r>
      <w:r w:rsidRPr="0027717B" w:rsidR="0027717B">
        <w:rPr>
          <w:rFonts w:ascii="Times New Roman" w:hAnsi="Times New Roman"/>
          <w:bCs/>
        </w:rPr>
        <w:t>8</w:t>
      </w:r>
      <w:r w:rsidRPr="0027717B">
        <w:rPr>
          <w:rFonts w:ascii="Times New Roman" w:hAnsi="Times New Roman"/>
          <w:bCs/>
        </w:rPr>
        <w:t>.</w:t>
      </w:r>
      <w:r w:rsidRPr="00EA30C6">
        <w:rPr>
          <w:rFonts w:ascii="Times New Roman" w:hAnsi="Times New Roman"/>
          <w:bCs/>
        </w:rPr>
        <w:t xml:space="preserve"> </w:t>
      </w:r>
      <w:r w:rsidR="005F7CE4">
        <w:rPr>
          <w:rFonts w:ascii="Times New Roman" w:hAnsi="Times New Roman"/>
          <w:bCs/>
        </w:rPr>
        <w:t xml:space="preserve">Člena rady vymenovaného bez návrhu môže minister </w:t>
      </w:r>
      <w:r w:rsidR="007E19B4">
        <w:rPr>
          <w:rFonts w:ascii="Times New Roman" w:hAnsi="Times New Roman"/>
          <w:bCs/>
        </w:rPr>
        <w:t>odvolať z funkcie aj bez uvedenia dôvodu.</w:t>
      </w:r>
      <w:r w:rsidR="005F7CE4">
        <w:rPr>
          <w:rFonts w:ascii="Times New Roman" w:hAnsi="Times New Roman"/>
          <w:bCs/>
        </w:rPr>
        <w:t xml:space="preserve"> </w:t>
      </w:r>
    </w:p>
    <w:p w:rsidR="008F3960" w:rsidRPr="00EA30C6" w:rsidP="00204369">
      <w:pPr>
        <w:widowControl w:val="0"/>
        <w:autoSpaceDE w:val="0"/>
        <w:autoSpaceDN w:val="0"/>
        <w:bidi w:val="0"/>
        <w:adjustRightInd w:val="0"/>
        <w:jc w:val="both"/>
        <w:rPr>
          <w:rFonts w:ascii="Times New Roman" w:hAnsi="Times New Roman"/>
          <w:bCs/>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xml:space="preserve">§ 8 </w:t>
      </w:r>
    </w:p>
    <w:p w:rsidR="00204369" w:rsidRPr="00EA30C6" w:rsidP="00204369">
      <w:pPr>
        <w:widowControl w:val="0"/>
        <w:autoSpaceDE w:val="0"/>
        <w:autoSpaceDN w:val="0"/>
        <w:bidi w:val="0"/>
        <w:adjustRightInd w:val="0"/>
        <w:jc w:val="center"/>
        <w:rPr>
          <w:rFonts w:ascii="Times New Roman" w:hAnsi="Times New Roman"/>
          <w:b/>
          <w:bCs/>
        </w:rPr>
      </w:pPr>
      <w:r w:rsidRPr="00EA30C6">
        <w:rPr>
          <w:rFonts w:ascii="Times New Roman" w:hAnsi="Times New Roman"/>
          <w:b/>
          <w:bCs/>
        </w:rPr>
        <w:t>Rokovanie rady</w:t>
      </w:r>
    </w:p>
    <w:p w:rsidR="00204369" w:rsidRPr="00EA30C6" w:rsidP="00204369">
      <w:pPr>
        <w:widowControl w:val="0"/>
        <w:autoSpaceDE w:val="0"/>
        <w:autoSpaceDN w:val="0"/>
        <w:bidi w:val="0"/>
        <w:adjustRightInd w:val="0"/>
        <w:rPr>
          <w:rFonts w:ascii="Times New Roman" w:hAnsi="Times New Roman"/>
          <w:b/>
          <w:bCs/>
        </w:rPr>
      </w:pPr>
    </w:p>
    <w:p w:rsidR="00204369" w:rsidRPr="00EA30C6" w:rsidP="00204369">
      <w:pPr>
        <w:widowControl w:val="0"/>
        <w:autoSpaceDE w:val="0"/>
        <w:autoSpaceDN w:val="0"/>
        <w:bidi w:val="0"/>
        <w:adjustRightInd w:val="0"/>
        <w:ind w:firstLine="709"/>
        <w:jc w:val="both"/>
        <w:rPr>
          <w:rFonts w:ascii="Times New Roman" w:hAnsi="Times New Roman"/>
          <w:bCs/>
        </w:rPr>
      </w:pPr>
      <w:r w:rsidRPr="00EA30C6">
        <w:rPr>
          <w:rFonts w:ascii="Times New Roman" w:hAnsi="Times New Roman"/>
          <w:bCs/>
        </w:rPr>
        <w:t xml:space="preserve">(1) Rada je schopná uznášať sa, ak je na rokovaní prítomná nadpolovičná väčšina všetkých členov rady.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(2) Na prijatie uznesenia rady je potrebný súhlas nadpolovičnej väčšiny všetkých členov rady.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(3) Rokovanie rady zvoláva predseda rady a v čase jeho neprítomnosti podpredseda rady najmenej raz za kalendárny mesiac; predseda rady a v čase jeho neprítomnosti podpredseda rady je povinný zvolať rokovanie rady vždy, keď o to požiadajú najmenej traja členovia rady</w:t>
      </w:r>
      <w:r w:rsidR="00122253">
        <w:rPr>
          <w:rFonts w:ascii="Times New Roman" w:hAnsi="Times New Roman"/>
          <w:bCs/>
        </w:rPr>
        <w:t>, dozorná komisia</w:t>
      </w:r>
      <w:r w:rsidRPr="00EA30C6">
        <w:rPr>
          <w:rFonts w:ascii="Times New Roman" w:hAnsi="Times New Roman"/>
          <w:bCs/>
        </w:rPr>
        <w:t xml:space="preserve"> alebo riaditeľ. Predsedu rady v čase jeho neprítomnosti zastupuje podpredseda rady. Rokovanie rady riadi predseda rady a v</w:t>
      </w:r>
      <w:r w:rsidR="00122253">
        <w:rPr>
          <w:rFonts w:ascii="Times New Roman" w:hAnsi="Times New Roman"/>
          <w:bCs/>
        </w:rPr>
        <w:t xml:space="preserve"> čase </w:t>
      </w:r>
      <w:r w:rsidRPr="00EA30C6">
        <w:rPr>
          <w:rFonts w:ascii="Times New Roman" w:hAnsi="Times New Roman"/>
          <w:bCs/>
        </w:rPr>
        <w:t xml:space="preserve">jeho neprítomnosti podpredseda rady.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(4) Rokovania rady sú verejné </w:t>
      </w:r>
      <w:r w:rsidR="00F32545">
        <w:rPr>
          <w:rFonts w:ascii="Times New Roman" w:hAnsi="Times New Roman"/>
          <w:bCs/>
        </w:rPr>
        <w:t>okrem</w:t>
      </w:r>
      <w:r w:rsidRPr="00EA30C6">
        <w:rPr>
          <w:rFonts w:ascii="Times New Roman" w:hAnsi="Times New Roman"/>
          <w:bCs/>
        </w:rPr>
        <w:t xml:space="preserve"> </w:t>
      </w:r>
      <w:r w:rsidR="00122253">
        <w:rPr>
          <w:rFonts w:ascii="Times New Roman" w:hAnsi="Times New Roman"/>
          <w:bCs/>
        </w:rPr>
        <w:t>rozhodovania</w:t>
      </w:r>
      <w:r w:rsidRPr="00EA30C6">
        <w:rPr>
          <w:rFonts w:ascii="Times New Roman" w:hAnsi="Times New Roman"/>
          <w:bCs/>
        </w:rPr>
        <w:t xml:space="preserve"> </w:t>
      </w:r>
      <w:r w:rsidRPr="00EA30C6" w:rsidR="00D73492">
        <w:rPr>
          <w:rFonts w:ascii="Times New Roman" w:hAnsi="Times New Roman"/>
          <w:bCs/>
        </w:rPr>
        <w:t xml:space="preserve">podľa </w:t>
      </w:r>
      <w:r w:rsidRPr="00B2623C" w:rsidR="00D73492">
        <w:rPr>
          <w:rFonts w:ascii="Times New Roman" w:hAnsi="Times New Roman"/>
          <w:bCs/>
        </w:rPr>
        <w:t xml:space="preserve">§ 4 ods. 2 písm. </w:t>
      </w:r>
      <w:r w:rsidRPr="00B2623C" w:rsidR="00AA5016">
        <w:rPr>
          <w:rFonts w:ascii="Times New Roman" w:hAnsi="Times New Roman"/>
          <w:bCs/>
        </w:rPr>
        <w:t>d</w:t>
      </w:r>
      <w:r w:rsidRPr="00B2623C" w:rsidR="00D73492">
        <w:rPr>
          <w:rFonts w:ascii="Times New Roman" w:hAnsi="Times New Roman"/>
          <w:bCs/>
        </w:rPr>
        <w:t>) a</w:t>
      </w:r>
      <w:r w:rsidRPr="008D0982" w:rsidR="00AA5016">
        <w:rPr>
          <w:rFonts w:ascii="Times New Roman" w:hAnsi="Times New Roman"/>
          <w:bCs/>
        </w:rPr>
        <w:t> </w:t>
      </w:r>
      <w:r w:rsidRPr="00B2623C" w:rsidR="00587959">
        <w:rPr>
          <w:rFonts w:ascii="Times New Roman" w:hAnsi="Times New Roman"/>
          <w:bCs/>
        </w:rPr>
        <w:t>n</w:t>
      </w:r>
      <w:r w:rsidRPr="00B2623C" w:rsidR="00AA5016">
        <w:rPr>
          <w:rFonts w:ascii="Times New Roman" w:hAnsi="Times New Roman"/>
          <w:bCs/>
        </w:rPr>
        <w:t>)</w:t>
      </w:r>
      <w:r w:rsidR="00122253">
        <w:rPr>
          <w:rFonts w:ascii="Times New Roman" w:hAnsi="Times New Roman"/>
          <w:bCs/>
        </w:rPr>
        <w:t xml:space="preserve">. </w:t>
      </w:r>
      <w:r w:rsidRPr="00EA30C6">
        <w:rPr>
          <w:rFonts w:ascii="Times New Roman" w:hAnsi="Times New Roman"/>
          <w:bCs/>
        </w:rPr>
        <w:t>Z každého rokovania rady sa vyhotovuje zápis. Zápis z rokovania rady sa zverejňuje do piatich dní od skončenia rokovania rady</w:t>
      </w:r>
      <w:r w:rsidR="00122253">
        <w:rPr>
          <w:rFonts w:ascii="Times New Roman" w:hAnsi="Times New Roman"/>
          <w:bCs/>
        </w:rPr>
        <w:t xml:space="preserve"> na webovom sídle fondu</w:t>
      </w:r>
      <w:r w:rsidRPr="00EA30C6">
        <w:rPr>
          <w:rFonts w:ascii="Times New Roman" w:hAnsi="Times New Roman"/>
          <w:bCs/>
        </w:rPr>
        <w:t xml:space="preserve">. </w:t>
      </w:r>
    </w:p>
    <w:p w:rsidR="00204369" w:rsidRPr="00EA30C6" w:rsidP="00204369">
      <w:pPr>
        <w:widowControl w:val="0"/>
        <w:autoSpaceDE w:val="0"/>
        <w:autoSpaceDN w:val="0"/>
        <w:bidi w:val="0"/>
        <w:adjustRightInd w:val="0"/>
        <w:ind w:firstLine="720"/>
        <w:jc w:val="both"/>
        <w:rPr>
          <w:rFonts w:ascii="Times New Roman" w:hAnsi="Times New Roman"/>
          <w:b/>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xml:space="preserve">§ 9 </w:t>
      </w:r>
    </w:p>
    <w:p w:rsidR="00204369" w:rsidRPr="00EA30C6" w:rsidP="00204369">
      <w:pPr>
        <w:widowControl w:val="0"/>
        <w:autoSpaceDE w:val="0"/>
        <w:autoSpaceDN w:val="0"/>
        <w:bidi w:val="0"/>
        <w:adjustRightInd w:val="0"/>
        <w:jc w:val="center"/>
        <w:rPr>
          <w:rFonts w:ascii="Times New Roman" w:hAnsi="Times New Roman"/>
          <w:b/>
          <w:bCs/>
        </w:rPr>
      </w:pPr>
      <w:r w:rsidRPr="00EA30C6">
        <w:rPr>
          <w:rFonts w:ascii="Times New Roman" w:hAnsi="Times New Roman"/>
          <w:b/>
          <w:bCs/>
        </w:rPr>
        <w:t>Dozorná komisia</w:t>
      </w:r>
    </w:p>
    <w:p w:rsidR="00204369" w:rsidRPr="00EA30C6" w:rsidP="00204369">
      <w:pPr>
        <w:widowControl w:val="0"/>
        <w:autoSpaceDE w:val="0"/>
        <w:autoSpaceDN w:val="0"/>
        <w:bidi w:val="0"/>
        <w:adjustRightInd w:val="0"/>
        <w:jc w:val="center"/>
        <w:rPr>
          <w:rFonts w:ascii="Times New Roman" w:hAnsi="Times New Roman"/>
          <w:b/>
          <w:bCs/>
        </w:rPr>
      </w:pPr>
    </w:p>
    <w:p w:rsidR="00204369" w:rsidRPr="00EA30C6" w:rsidP="007316E1">
      <w:pPr>
        <w:widowControl w:val="0"/>
        <w:numPr>
          <w:numId w:val="17"/>
        </w:numPr>
        <w:autoSpaceDE w:val="0"/>
        <w:autoSpaceDN w:val="0"/>
        <w:bidi w:val="0"/>
        <w:adjustRightInd w:val="0"/>
        <w:jc w:val="both"/>
        <w:rPr>
          <w:rFonts w:ascii="Times New Roman" w:hAnsi="Times New Roman"/>
          <w:bCs/>
        </w:rPr>
      </w:pPr>
      <w:r w:rsidRPr="00EA30C6">
        <w:rPr>
          <w:rFonts w:ascii="Times New Roman" w:hAnsi="Times New Roman"/>
          <w:bCs/>
        </w:rPr>
        <w:t xml:space="preserve">Dozorná komisia </w:t>
      </w:r>
      <w:r w:rsidR="00122253">
        <w:rPr>
          <w:rFonts w:ascii="Times New Roman" w:hAnsi="Times New Roman"/>
          <w:bCs/>
        </w:rPr>
        <w:t>ako kontrolný orgán fondu</w:t>
      </w:r>
    </w:p>
    <w:p w:rsidR="00D73492" w:rsidRPr="00EA30C6" w:rsidP="00D73492">
      <w:pPr>
        <w:widowControl w:val="0"/>
        <w:autoSpaceDE w:val="0"/>
        <w:autoSpaceDN w:val="0"/>
        <w:bidi w:val="0"/>
        <w:adjustRightInd w:val="0"/>
        <w:ind w:left="1069"/>
        <w:jc w:val="both"/>
        <w:rPr>
          <w:rFonts w:ascii="Times New Roman" w:hAnsi="Times New Roman"/>
          <w:bCs/>
        </w:rPr>
      </w:pPr>
    </w:p>
    <w:p w:rsidR="00204369" w:rsidRPr="00EA30C6" w:rsidP="007316E1">
      <w:pPr>
        <w:widowControl w:val="0"/>
        <w:numPr>
          <w:numId w:val="18"/>
        </w:numPr>
        <w:autoSpaceDE w:val="0"/>
        <w:autoSpaceDN w:val="0"/>
        <w:bidi w:val="0"/>
        <w:adjustRightInd w:val="0"/>
        <w:jc w:val="both"/>
        <w:rPr>
          <w:rFonts w:ascii="Times New Roman" w:hAnsi="Times New Roman"/>
          <w:bCs/>
        </w:rPr>
      </w:pPr>
      <w:r w:rsidRPr="00EA30C6">
        <w:rPr>
          <w:rFonts w:ascii="Times New Roman" w:hAnsi="Times New Roman"/>
          <w:bCs/>
        </w:rPr>
        <w:t>dohliada na dodržiavanie povinností fondu podľa tohto zákona, iných všeobecne záväzných právnych predpisov</w:t>
      </w:r>
      <w:r w:rsidRPr="00EA30C6">
        <w:rPr>
          <w:rFonts w:ascii="Times New Roman" w:hAnsi="Times New Roman"/>
          <w:bCs/>
          <w:vertAlign w:val="superscript"/>
        </w:rPr>
        <w:t xml:space="preserve"> </w:t>
      </w:r>
      <w:r>
        <w:rPr>
          <w:rStyle w:val="FootnoteReference"/>
          <w:rFonts w:ascii="Times New Roman" w:hAnsi="Times New Roman"/>
          <w:bCs/>
          <w:rtl w:val="0"/>
        </w:rPr>
        <w:footnoteReference w:id="7"/>
      </w:r>
      <w:r w:rsidRPr="00EA30C6" w:rsidR="00D73492">
        <w:rPr>
          <w:rFonts w:ascii="Times New Roman" w:hAnsi="Times New Roman"/>
          <w:bCs/>
        </w:rPr>
        <w:t>)</w:t>
      </w:r>
      <w:r w:rsidRPr="00EA30C6">
        <w:rPr>
          <w:rFonts w:ascii="Times New Roman" w:hAnsi="Times New Roman"/>
          <w:bCs/>
        </w:rPr>
        <w:t xml:space="preserve"> a vnútorných predpisov fondu, </w:t>
      </w:r>
    </w:p>
    <w:p w:rsidR="003F0559" w:rsidRPr="00EA30C6" w:rsidP="003F0559">
      <w:pPr>
        <w:widowControl w:val="0"/>
        <w:autoSpaceDE w:val="0"/>
        <w:autoSpaceDN w:val="0"/>
        <w:bidi w:val="0"/>
        <w:adjustRightInd w:val="0"/>
        <w:ind w:left="720"/>
        <w:jc w:val="both"/>
        <w:rPr>
          <w:rFonts w:ascii="Times New Roman" w:hAnsi="Times New Roman"/>
          <w:bCs/>
        </w:rPr>
      </w:pPr>
    </w:p>
    <w:p w:rsidR="00204369" w:rsidRPr="00EA30C6" w:rsidP="007316E1">
      <w:pPr>
        <w:widowControl w:val="0"/>
        <w:numPr>
          <w:numId w:val="18"/>
        </w:numPr>
        <w:autoSpaceDE w:val="0"/>
        <w:autoSpaceDN w:val="0"/>
        <w:bidi w:val="0"/>
        <w:adjustRightInd w:val="0"/>
        <w:jc w:val="both"/>
        <w:rPr>
          <w:rFonts w:ascii="Times New Roman" w:hAnsi="Times New Roman"/>
          <w:bCs/>
        </w:rPr>
      </w:pPr>
      <w:r w:rsidRPr="00EA30C6">
        <w:rPr>
          <w:rFonts w:ascii="Times New Roman" w:hAnsi="Times New Roman"/>
          <w:bCs/>
        </w:rPr>
        <w:t xml:space="preserve">vykonáva kontrolu riadneho a účelného hospodárenia fondu, účelného rozdeľovania zdrojov fondu, použitia finančných prostriedkov a nakladania s majetkom fondu, </w:t>
      </w:r>
    </w:p>
    <w:p w:rsidR="003F0559" w:rsidRPr="00EA30C6" w:rsidP="003F0559">
      <w:pPr>
        <w:pStyle w:val="ListParagraph"/>
        <w:bidi w:val="0"/>
        <w:rPr>
          <w:rFonts w:ascii="Times New Roman" w:hAnsi="Times New Roman"/>
          <w:bCs/>
        </w:rPr>
      </w:pPr>
    </w:p>
    <w:p w:rsidR="00204369" w:rsidRPr="00EA30C6" w:rsidP="007316E1">
      <w:pPr>
        <w:widowControl w:val="0"/>
        <w:numPr>
          <w:numId w:val="18"/>
        </w:numPr>
        <w:autoSpaceDE w:val="0"/>
        <w:autoSpaceDN w:val="0"/>
        <w:bidi w:val="0"/>
        <w:adjustRightInd w:val="0"/>
        <w:jc w:val="both"/>
        <w:rPr>
          <w:rFonts w:ascii="Times New Roman" w:hAnsi="Times New Roman"/>
          <w:bCs/>
        </w:rPr>
      </w:pPr>
      <w:r w:rsidRPr="00EA30C6">
        <w:rPr>
          <w:rFonts w:ascii="Times New Roman" w:hAnsi="Times New Roman"/>
          <w:bCs/>
        </w:rPr>
        <w:t xml:space="preserve">vyjadruje stanovisko k návrhu rozpočtu, k účtovnej závierke a k výročnej správe fondu; tieto stanoviská predkladá rade, </w:t>
      </w:r>
    </w:p>
    <w:p w:rsidR="003F0559" w:rsidRPr="00EA30C6" w:rsidP="003F0559">
      <w:pPr>
        <w:pStyle w:val="ListParagraph"/>
        <w:bidi w:val="0"/>
        <w:rPr>
          <w:rFonts w:ascii="Times New Roman" w:hAnsi="Times New Roman"/>
          <w:bCs/>
        </w:rPr>
      </w:pPr>
    </w:p>
    <w:p w:rsidR="00204369" w:rsidRPr="00EA30C6" w:rsidP="007316E1">
      <w:pPr>
        <w:widowControl w:val="0"/>
        <w:numPr>
          <w:numId w:val="18"/>
        </w:numPr>
        <w:autoSpaceDE w:val="0"/>
        <w:autoSpaceDN w:val="0"/>
        <w:bidi w:val="0"/>
        <w:adjustRightInd w:val="0"/>
        <w:jc w:val="both"/>
        <w:rPr>
          <w:rFonts w:ascii="Times New Roman" w:hAnsi="Times New Roman"/>
          <w:bCs/>
        </w:rPr>
      </w:pPr>
      <w:r w:rsidRPr="00EA30C6">
        <w:rPr>
          <w:rFonts w:ascii="Times New Roman" w:hAnsi="Times New Roman"/>
          <w:bCs/>
        </w:rPr>
        <w:t xml:space="preserve">vyjadruje stanovisko k návrhom riaditeľa na nakladanie s majetkom fondu, </w:t>
      </w:r>
    </w:p>
    <w:p w:rsidR="003F0559" w:rsidRPr="00EA30C6" w:rsidP="003F0559">
      <w:pPr>
        <w:pStyle w:val="ListParagraph"/>
        <w:bidi w:val="0"/>
        <w:rPr>
          <w:rFonts w:ascii="Times New Roman" w:hAnsi="Times New Roman"/>
          <w:bCs/>
        </w:rPr>
      </w:pPr>
    </w:p>
    <w:p w:rsidR="00204369" w:rsidRPr="00EA30C6" w:rsidP="007316E1">
      <w:pPr>
        <w:widowControl w:val="0"/>
        <w:numPr>
          <w:numId w:val="18"/>
        </w:numPr>
        <w:autoSpaceDE w:val="0"/>
        <w:autoSpaceDN w:val="0"/>
        <w:bidi w:val="0"/>
        <w:adjustRightInd w:val="0"/>
        <w:jc w:val="both"/>
        <w:rPr>
          <w:rFonts w:ascii="Times New Roman" w:hAnsi="Times New Roman"/>
          <w:bCs/>
        </w:rPr>
      </w:pPr>
      <w:r w:rsidRPr="00EA30C6">
        <w:rPr>
          <w:rFonts w:ascii="Times New Roman" w:hAnsi="Times New Roman"/>
          <w:bCs/>
        </w:rPr>
        <w:t xml:space="preserve">vyjadruje stanovisko k návrhom riaditeľa na odpísanie pohľadávok fondu alebo na trvalé upustenie od vymáhania pohľadávok fondu, </w:t>
      </w:r>
    </w:p>
    <w:p w:rsidR="003F0559" w:rsidRPr="00EA30C6" w:rsidP="003F0559">
      <w:pPr>
        <w:pStyle w:val="ListParagraph"/>
        <w:bidi w:val="0"/>
        <w:rPr>
          <w:rFonts w:ascii="Times New Roman" w:hAnsi="Times New Roman"/>
          <w:bCs/>
        </w:rPr>
      </w:pPr>
    </w:p>
    <w:p w:rsidR="00204369" w:rsidRPr="00EA30C6" w:rsidP="007316E1">
      <w:pPr>
        <w:widowControl w:val="0"/>
        <w:numPr>
          <w:numId w:val="18"/>
        </w:numPr>
        <w:autoSpaceDE w:val="0"/>
        <w:autoSpaceDN w:val="0"/>
        <w:bidi w:val="0"/>
        <w:adjustRightInd w:val="0"/>
        <w:jc w:val="both"/>
        <w:rPr>
          <w:rFonts w:ascii="Times New Roman" w:hAnsi="Times New Roman"/>
          <w:bCs/>
        </w:rPr>
      </w:pPr>
      <w:r w:rsidRPr="00EA30C6">
        <w:rPr>
          <w:rFonts w:ascii="Times New Roman" w:hAnsi="Times New Roman"/>
          <w:bCs/>
        </w:rPr>
        <w:t xml:space="preserve">oboznamuje radu s výsledkami svojej činnosti a so svojimi zisteniami, </w:t>
      </w:r>
    </w:p>
    <w:p w:rsidR="003F0559" w:rsidRPr="00EA30C6" w:rsidP="003F0559">
      <w:pPr>
        <w:pStyle w:val="ListParagraph"/>
        <w:bidi w:val="0"/>
        <w:rPr>
          <w:rFonts w:ascii="Times New Roman" w:hAnsi="Times New Roman"/>
          <w:bCs/>
        </w:rPr>
      </w:pPr>
    </w:p>
    <w:p w:rsidR="00204369" w:rsidRPr="00EA30C6" w:rsidP="007316E1">
      <w:pPr>
        <w:widowControl w:val="0"/>
        <w:numPr>
          <w:numId w:val="18"/>
        </w:numPr>
        <w:autoSpaceDE w:val="0"/>
        <w:autoSpaceDN w:val="0"/>
        <w:bidi w:val="0"/>
        <w:adjustRightInd w:val="0"/>
        <w:jc w:val="both"/>
        <w:rPr>
          <w:rFonts w:ascii="Times New Roman" w:hAnsi="Times New Roman"/>
          <w:bCs/>
        </w:rPr>
      </w:pPr>
      <w:r w:rsidRPr="00EA30C6">
        <w:rPr>
          <w:rFonts w:ascii="Times New Roman" w:hAnsi="Times New Roman"/>
          <w:bCs/>
        </w:rPr>
        <w:t xml:space="preserve">podáva rade návrhy na odstránenie zistených nedostatkov, </w:t>
      </w:r>
    </w:p>
    <w:p w:rsidR="003F0559" w:rsidRPr="00EA30C6" w:rsidP="003F0559">
      <w:pPr>
        <w:pStyle w:val="ListParagraph"/>
        <w:bidi w:val="0"/>
        <w:rPr>
          <w:rFonts w:ascii="Times New Roman" w:hAnsi="Times New Roman"/>
          <w:bCs/>
        </w:rPr>
      </w:pPr>
    </w:p>
    <w:p w:rsidR="00204369" w:rsidRPr="00EA30C6" w:rsidP="007316E1">
      <w:pPr>
        <w:widowControl w:val="0"/>
        <w:numPr>
          <w:numId w:val="18"/>
        </w:numPr>
        <w:autoSpaceDE w:val="0"/>
        <w:autoSpaceDN w:val="0"/>
        <w:bidi w:val="0"/>
        <w:adjustRightInd w:val="0"/>
        <w:jc w:val="both"/>
        <w:rPr>
          <w:rFonts w:ascii="Times New Roman" w:hAnsi="Times New Roman"/>
          <w:bCs/>
        </w:rPr>
      </w:pPr>
      <w:r w:rsidRPr="00EA30C6">
        <w:rPr>
          <w:rFonts w:ascii="Times New Roman" w:hAnsi="Times New Roman"/>
          <w:bCs/>
        </w:rPr>
        <w:t xml:space="preserve">volí predsedu dozornej komisie na funkčné obdobie dvoch rokov, </w:t>
      </w:r>
    </w:p>
    <w:p w:rsidR="003F0559" w:rsidRPr="00EA30C6" w:rsidP="003F0559">
      <w:pPr>
        <w:pStyle w:val="ListParagraph"/>
        <w:bidi w:val="0"/>
        <w:rPr>
          <w:rFonts w:ascii="Times New Roman" w:hAnsi="Times New Roman"/>
          <w:bCs/>
        </w:rPr>
      </w:pPr>
    </w:p>
    <w:p w:rsidR="00204369" w:rsidRPr="00EA30C6" w:rsidP="007316E1">
      <w:pPr>
        <w:widowControl w:val="0"/>
        <w:numPr>
          <w:numId w:val="18"/>
        </w:numPr>
        <w:autoSpaceDE w:val="0"/>
        <w:autoSpaceDN w:val="0"/>
        <w:bidi w:val="0"/>
        <w:adjustRightInd w:val="0"/>
        <w:jc w:val="both"/>
        <w:rPr>
          <w:rFonts w:ascii="Times New Roman" w:hAnsi="Times New Roman"/>
          <w:bCs/>
        </w:rPr>
      </w:pPr>
      <w:r w:rsidRPr="00EA30C6">
        <w:rPr>
          <w:rFonts w:ascii="Times New Roman" w:hAnsi="Times New Roman"/>
          <w:bCs/>
        </w:rPr>
        <w:t xml:space="preserve">schvaľuje rokovací poriadok dozornej komisie.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(2) Členovia dozornej komisie sú oprávnení nahliadať do všetkých účtovných, ekonomických, finančných a iných dokladov súvisiacich s hospodárením a nakladaním s majetkom fondu. Riaditeľ je povinný takéto doklady poskytnúť bez zbytočného odkladu. </w:t>
      </w:r>
    </w:p>
    <w:p w:rsidR="00204369" w:rsidRPr="00EA30C6" w:rsidP="00204369">
      <w:pPr>
        <w:widowControl w:val="0"/>
        <w:autoSpaceDE w:val="0"/>
        <w:autoSpaceDN w:val="0"/>
        <w:bidi w:val="0"/>
        <w:adjustRightInd w:val="0"/>
        <w:rPr>
          <w:rFonts w:ascii="Times New Roman" w:hAnsi="Times New Roman"/>
          <w:b/>
        </w:rPr>
      </w:pPr>
    </w:p>
    <w:p w:rsidR="0085609A" w:rsidP="00204369">
      <w:pPr>
        <w:widowControl w:val="0"/>
        <w:autoSpaceDE w:val="0"/>
        <w:autoSpaceDN w:val="0"/>
        <w:bidi w:val="0"/>
        <w:adjustRightInd w:val="0"/>
        <w:jc w:val="center"/>
        <w:rPr>
          <w:rFonts w:ascii="Times New Roman" w:hAnsi="Times New Roman"/>
          <w:b/>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10</w:t>
      </w:r>
    </w:p>
    <w:p w:rsidR="00204369" w:rsidRPr="00EA30C6" w:rsidP="00204369">
      <w:pPr>
        <w:widowControl w:val="0"/>
        <w:autoSpaceDE w:val="0"/>
        <w:autoSpaceDN w:val="0"/>
        <w:bidi w:val="0"/>
        <w:adjustRightInd w:val="0"/>
        <w:jc w:val="center"/>
        <w:rPr>
          <w:rFonts w:ascii="Times New Roman" w:hAnsi="Times New Roman"/>
          <w:b/>
          <w:bCs/>
        </w:rPr>
      </w:pPr>
      <w:r w:rsidRPr="00EA30C6">
        <w:rPr>
          <w:rFonts w:ascii="Times New Roman" w:hAnsi="Times New Roman"/>
          <w:b/>
          <w:bCs/>
        </w:rPr>
        <w:t>Zloženie dozornej komisie a členstvo v dozornej komisii</w:t>
      </w:r>
    </w:p>
    <w:p w:rsidR="00204369" w:rsidRPr="00EA30C6" w:rsidP="00204369">
      <w:pPr>
        <w:widowControl w:val="0"/>
        <w:autoSpaceDE w:val="0"/>
        <w:autoSpaceDN w:val="0"/>
        <w:bidi w:val="0"/>
        <w:adjustRightInd w:val="0"/>
        <w:jc w:val="center"/>
        <w:rPr>
          <w:rFonts w:ascii="Times New Roman" w:hAnsi="Times New Roman"/>
          <w:b/>
          <w:bCs/>
        </w:rPr>
      </w:pPr>
    </w:p>
    <w:p w:rsidR="00204369" w:rsidRPr="00EA30C6" w:rsidP="00204369">
      <w:pPr>
        <w:widowControl w:val="0"/>
        <w:autoSpaceDE w:val="0"/>
        <w:autoSpaceDN w:val="0"/>
        <w:bidi w:val="0"/>
        <w:adjustRightInd w:val="0"/>
        <w:ind w:firstLine="709"/>
        <w:jc w:val="both"/>
        <w:rPr>
          <w:rFonts w:ascii="Times New Roman" w:hAnsi="Times New Roman"/>
          <w:bCs/>
        </w:rPr>
      </w:pPr>
      <w:r w:rsidRPr="00EA30C6">
        <w:rPr>
          <w:rFonts w:ascii="Times New Roman" w:hAnsi="Times New Roman"/>
          <w:bCs/>
        </w:rPr>
        <w:t>(1) Dozorná komisia má</w:t>
      </w:r>
      <w:r w:rsidRPr="00EA30C6" w:rsidR="00960349">
        <w:rPr>
          <w:rFonts w:ascii="Times New Roman" w:hAnsi="Times New Roman"/>
          <w:bCs/>
        </w:rPr>
        <w:t xml:space="preserve"> </w:t>
      </w:r>
      <w:r w:rsidR="003E0A34">
        <w:rPr>
          <w:rFonts w:ascii="Times New Roman" w:hAnsi="Times New Roman"/>
          <w:bCs/>
        </w:rPr>
        <w:t>troch</w:t>
      </w:r>
      <w:r w:rsidRPr="00EA30C6">
        <w:rPr>
          <w:rFonts w:ascii="Times New Roman" w:hAnsi="Times New Roman"/>
          <w:bCs/>
        </w:rPr>
        <w:t xml:space="preserve"> členov. </w:t>
      </w:r>
      <w:r w:rsidR="00A13B0B">
        <w:rPr>
          <w:rFonts w:ascii="Times New Roman" w:hAnsi="Times New Roman"/>
          <w:bCs/>
        </w:rPr>
        <w:t>Dvoch</w:t>
      </w:r>
      <w:r w:rsidRPr="00EA30C6">
        <w:rPr>
          <w:rFonts w:ascii="Times New Roman" w:hAnsi="Times New Roman"/>
          <w:bCs/>
        </w:rPr>
        <w:t xml:space="preserve"> členov dozornej komisie vymenúva a odvoláva minister. </w:t>
      </w:r>
      <w:r w:rsidR="00A13B0B">
        <w:rPr>
          <w:rFonts w:ascii="Times New Roman" w:hAnsi="Times New Roman"/>
          <w:bCs/>
        </w:rPr>
        <w:t>Jedného</w:t>
      </w:r>
      <w:r w:rsidRPr="00EA30C6" w:rsidR="00960349">
        <w:rPr>
          <w:rFonts w:ascii="Times New Roman" w:hAnsi="Times New Roman"/>
          <w:bCs/>
        </w:rPr>
        <w:t xml:space="preserve"> člen</w:t>
      </w:r>
      <w:r w:rsidR="00A13B0B">
        <w:rPr>
          <w:rFonts w:ascii="Times New Roman" w:hAnsi="Times New Roman"/>
          <w:bCs/>
        </w:rPr>
        <w:t>a</w:t>
      </w:r>
      <w:r w:rsidRPr="00EA30C6">
        <w:rPr>
          <w:rFonts w:ascii="Times New Roman" w:hAnsi="Times New Roman"/>
          <w:bCs/>
        </w:rPr>
        <w:t xml:space="preserve"> dozornej</w:t>
      </w:r>
      <w:r w:rsidR="00A13B0B">
        <w:rPr>
          <w:rFonts w:ascii="Times New Roman" w:hAnsi="Times New Roman"/>
          <w:bCs/>
        </w:rPr>
        <w:t xml:space="preserve"> komisie vymenúva a odvoláva minister na návrh ministra financií Slovenskej republiky</w:t>
      </w:r>
      <w:r w:rsidRPr="00EA30C6">
        <w:rPr>
          <w:rFonts w:ascii="Times New Roman" w:hAnsi="Times New Roman"/>
          <w:bCs/>
        </w:rPr>
        <w:t xml:space="preserve">. </w:t>
      </w:r>
    </w:p>
    <w:p w:rsidR="00204369" w:rsidRPr="00EA30C6" w:rsidP="00204369">
      <w:pPr>
        <w:widowControl w:val="0"/>
        <w:autoSpaceDE w:val="0"/>
        <w:autoSpaceDN w:val="0"/>
        <w:bidi w:val="0"/>
        <w:adjustRightInd w:val="0"/>
        <w:rPr>
          <w:rFonts w:ascii="Times New Roman" w:hAnsi="Times New Roman"/>
          <w:bCs/>
        </w:rPr>
      </w:pPr>
    </w:p>
    <w:p w:rsidR="00204369" w:rsidRPr="00EA30C6" w:rsidP="007316E1">
      <w:pPr>
        <w:widowControl w:val="0"/>
        <w:numPr>
          <w:numId w:val="17"/>
        </w:numPr>
        <w:autoSpaceDE w:val="0"/>
        <w:autoSpaceDN w:val="0"/>
        <w:bidi w:val="0"/>
        <w:adjustRightInd w:val="0"/>
        <w:jc w:val="both"/>
        <w:rPr>
          <w:rFonts w:ascii="Times New Roman" w:hAnsi="Times New Roman"/>
          <w:bCs/>
        </w:rPr>
      </w:pPr>
      <w:r w:rsidRPr="00EA30C6">
        <w:rPr>
          <w:rFonts w:ascii="Times New Roman" w:hAnsi="Times New Roman"/>
          <w:bCs/>
        </w:rPr>
        <w:t xml:space="preserve">Za člena dozornej komisie možno vymenovať fyzickú osobu, ktorá </w:t>
      </w:r>
    </w:p>
    <w:p w:rsidR="008F615E" w:rsidRPr="00EA30C6" w:rsidP="008E5441">
      <w:pPr>
        <w:pStyle w:val="ListParagraph"/>
        <w:bidi w:val="0"/>
        <w:ind w:left="0"/>
        <w:rPr>
          <w:rFonts w:ascii="Times New Roman" w:hAnsi="Times New Roman"/>
          <w:bCs/>
        </w:rPr>
      </w:pPr>
    </w:p>
    <w:p w:rsidR="00204369" w:rsidRPr="00EA30C6" w:rsidP="007316E1">
      <w:pPr>
        <w:widowControl w:val="0"/>
        <w:numPr>
          <w:numId w:val="19"/>
        </w:numPr>
        <w:autoSpaceDE w:val="0"/>
        <w:autoSpaceDN w:val="0"/>
        <w:bidi w:val="0"/>
        <w:adjustRightInd w:val="0"/>
        <w:jc w:val="both"/>
        <w:rPr>
          <w:rFonts w:ascii="Times New Roman" w:hAnsi="Times New Roman"/>
          <w:bCs/>
        </w:rPr>
      </w:pPr>
      <w:r w:rsidRPr="00224A47" w:rsidR="00224A47">
        <w:rPr>
          <w:rFonts w:ascii="Times New Roman" w:hAnsi="Times New Roman"/>
          <w:bCs/>
        </w:rPr>
        <w:t>má spôsobilosť na právne úkony v plnom rozsahu</w:t>
      </w:r>
      <w:r w:rsidR="00224A47">
        <w:rPr>
          <w:rFonts w:ascii="Times New Roman" w:hAnsi="Times New Roman"/>
          <w:bCs/>
        </w:rPr>
        <w:t xml:space="preserve">, </w:t>
      </w:r>
    </w:p>
    <w:p w:rsidR="008F615E" w:rsidRPr="00EA30C6" w:rsidP="008F615E">
      <w:pPr>
        <w:pStyle w:val="ListParagraph"/>
        <w:bidi w:val="0"/>
        <w:rPr>
          <w:rFonts w:ascii="Times New Roman" w:hAnsi="Times New Roman"/>
          <w:bCs/>
        </w:rPr>
      </w:pPr>
    </w:p>
    <w:p w:rsidR="00204369" w:rsidRPr="00EA30C6" w:rsidP="007316E1">
      <w:pPr>
        <w:widowControl w:val="0"/>
        <w:numPr>
          <w:numId w:val="19"/>
        </w:numPr>
        <w:autoSpaceDE w:val="0"/>
        <w:autoSpaceDN w:val="0"/>
        <w:bidi w:val="0"/>
        <w:adjustRightInd w:val="0"/>
        <w:jc w:val="both"/>
        <w:rPr>
          <w:rFonts w:ascii="Times New Roman" w:hAnsi="Times New Roman"/>
          <w:bCs/>
        </w:rPr>
      </w:pPr>
      <w:r w:rsidRPr="00224A47" w:rsidR="00224A47">
        <w:rPr>
          <w:rFonts w:ascii="Times New Roman" w:hAnsi="Times New Roman"/>
          <w:bCs/>
        </w:rPr>
        <w:t>je bezúhonná</w:t>
      </w:r>
      <w:r w:rsidRPr="00EA30C6">
        <w:rPr>
          <w:rFonts w:ascii="Times New Roman" w:hAnsi="Times New Roman"/>
          <w:bCs/>
        </w:rPr>
        <w:t xml:space="preserve">, </w:t>
      </w:r>
    </w:p>
    <w:p w:rsidR="008F615E" w:rsidRPr="00EA30C6" w:rsidP="008F615E">
      <w:pPr>
        <w:pStyle w:val="ListParagraph"/>
        <w:bidi w:val="0"/>
        <w:rPr>
          <w:rFonts w:ascii="Times New Roman" w:hAnsi="Times New Roman"/>
          <w:bCs/>
        </w:rPr>
      </w:pPr>
    </w:p>
    <w:p w:rsidR="00204369" w:rsidRPr="00EA30C6" w:rsidP="007316E1">
      <w:pPr>
        <w:widowControl w:val="0"/>
        <w:numPr>
          <w:numId w:val="19"/>
        </w:numPr>
        <w:autoSpaceDE w:val="0"/>
        <w:autoSpaceDN w:val="0"/>
        <w:bidi w:val="0"/>
        <w:adjustRightInd w:val="0"/>
        <w:jc w:val="both"/>
        <w:rPr>
          <w:rFonts w:ascii="Times New Roman" w:hAnsi="Times New Roman"/>
          <w:bCs/>
        </w:rPr>
      </w:pPr>
      <w:r w:rsidR="00224A47">
        <w:rPr>
          <w:rFonts w:ascii="Times New Roman" w:hAnsi="Times New Roman"/>
          <w:bCs/>
        </w:rPr>
        <w:t>má</w:t>
      </w:r>
      <w:r w:rsidRPr="00224A47" w:rsidR="00224A47">
        <w:rPr>
          <w:rFonts w:ascii="Times New Roman" w:hAnsi="Times New Roman"/>
          <w:bCs/>
        </w:rPr>
        <w:t xml:space="preserve"> vysokoškolské vzdelanie druhého stupňa v študijnom odbore e</w:t>
      </w:r>
      <w:r w:rsidR="00224A47">
        <w:rPr>
          <w:rFonts w:ascii="Times New Roman" w:hAnsi="Times New Roman"/>
          <w:bCs/>
        </w:rPr>
        <w:t xml:space="preserve">konómia, manažment alebo právo </w:t>
      </w:r>
      <w:r w:rsidRPr="00EA30C6">
        <w:rPr>
          <w:rFonts w:ascii="Times New Roman" w:hAnsi="Times New Roman"/>
          <w:bCs/>
        </w:rPr>
        <w:t xml:space="preserve">a </w:t>
      </w:r>
    </w:p>
    <w:p w:rsidR="008F615E" w:rsidRPr="00EA30C6" w:rsidP="008F615E">
      <w:pPr>
        <w:pStyle w:val="ListParagraph"/>
        <w:bidi w:val="0"/>
        <w:rPr>
          <w:rFonts w:ascii="Times New Roman" w:hAnsi="Times New Roman"/>
          <w:bCs/>
        </w:rPr>
      </w:pPr>
    </w:p>
    <w:p w:rsidR="00204369" w:rsidRPr="00EA30C6" w:rsidP="007316E1">
      <w:pPr>
        <w:widowControl w:val="0"/>
        <w:numPr>
          <w:numId w:val="19"/>
        </w:numPr>
        <w:autoSpaceDE w:val="0"/>
        <w:autoSpaceDN w:val="0"/>
        <w:bidi w:val="0"/>
        <w:adjustRightInd w:val="0"/>
        <w:jc w:val="both"/>
        <w:rPr>
          <w:rFonts w:ascii="Times New Roman" w:hAnsi="Times New Roman"/>
          <w:bCs/>
        </w:rPr>
      </w:pPr>
      <w:r w:rsidRPr="00224A47" w:rsidR="00224A47">
        <w:rPr>
          <w:rFonts w:ascii="Times New Roman" w:hAnsi="Times New Roman"/>
          <w:bCs/>
        </w:rPr>
        <w:t xml:space="preserve"> má </w:t>
      </w:r>
      <w:r w:rsidR="00224A47">
        <w:rPr>
          <w:rFonts w:ascii="Times New Roman" w:hAnsi="Times New Roman"/>
          <w:bCs/>
        </w:rPr>
        <w:t xml:space="preserve">najmenej päťročnú </w:t>
      </w:r>
      <w:r w:rsidRPr="00224A47" w:rsidR="00224A47">
        <w:rPr>
          <w:rFonts w:ascii="Times New Roman" w:hAnsi="Times New Roman"/>
          <w:bCs/>
        </w:rPr>
        <w:t xml:space="preserve">odbornú prax v niektorej z oblastí </w:t>
      </w:r>
      <w:r w:rsidR="00224A47">
        <w:rPr>
          <w:rFonts w:ascii="Times New Roman" w:hAnsi="Times New Roman"/>
          <w:bCs/>
        </w:rPr>
        <w:t>podľa písmena</w:t>
      </w:r>
      <w:r w:rsidRPr="00224A47" w:rsidR="00224A47">
        <w:rPr>
          <w:rFonts w:ascii="Times New Roman" w:hAnsi="Times New Roman"/>
          <w:bCs/>
        </w:rPr>
        <w:t xml:space="preserve"> c)</w:t>
      </w: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(3) </w:t>
      </w:r>
      <w:r w:rsidR="00FB5218">
        <w:rPr>
          <w:rFonts w:ascii="Times New Roman" w:hAnsi="Times New Roman"/>
          <w:bCs/>
        </w:rPr>
        <w:t>Na n</w:t>
      </w:r>
      <w:r w:rsidRPr="00EA30C6">
        <w:rPr>
          <w:rFonts w:ascii="Times New Roman" w:hAnsi="Times New Roman"/>
          <w:bCs/>
        </w:rPr>
        <w:t xml:space="preserve">ezlučiteľnosť funkcie člena dozornej komisie sa </w:t>
      </w:r>
      <w:r w:rsidR="00FB5218">
        <w:rPr>
          <w:rFonts w:ascii="Times New Roman" w:hAnsi="Times New Roman"/>
          <w:bCs/>
        </w:rPr>
        <w:t>vzťahujú</w:t>
      </w:r>
      <w:r w:rsidRPr="00EA30C6">
        <w:rPr>
          <w:rFonts w:ascii="Times New Roman" w:hAnsi="Times New Roman"/>
          <w:bCs/>
        </w:rPr>
        <w:t xml:space="preserve"> ustanovenia </w:t>
      </w:r>
      <w:r w:rsidRPr="00587959">
        <w:rPr>
          <w:rFonts w:ascii="Times New Roman" w:hAnsi="Times New Roman"/>
          <w:bCs/>
        </w:rPr>
        <w:t>§ 5 ods. 5</w:t>
      </w:r>
      <w:r w:rsidRPr="00587959" w:rsidR="00FB5218">
        <w:rPr>
          <w:rFonts w:ascii="Times New Roman" w:hAnsi="Times New Roman"/>
          <w:bCs/>
        </w:rPr>
        <w:t xml:space="preserve"> písm. a) až n)</w:t>
      </w:r>
      <w:r w:rsidRPr="00587959">
        <w:rPr>
          <w:rFonts w:ascii="Times New Roman" w:hAnsi="Times New Roman"/>
          <w:bCs/>
        </w:rPr>
        <w:t xml:space="preserve"> a </w:t>
      </w:r>
      <w:r w:rsidRPr="00587959" w:rsidR="00FB5218">
        <w:rPr>
          <w:rFonts w:ascii="Times New Roman" w:hAnsi="Times New Roman"/>
          <w:bCs/>
        </w:rPr>
        <w:t xml:space="preserve">ods. </w:t>
      </w:r>
      <w:r w:rsidRPr="00587959">
        <w:rPr>
          <w:rFonts w:ascii="Times New Roman" w:hAnsi="Times New Roman"/>
          <w:bCs/>
        </w:rPr>
        <w:t>6.</w:t>
      </w:r>
      <w:r w:rsidRPr="00EA30C6">
        <w:rPr>
          <w:rFonts w:ascii="Times New Roman" w:hAnsi="Times New Roman"/>
          <w:bCs/>
        </w:rPr>
        <w:t xml:space="preserve"> Funkcia člena dozornej komisie je nezlučiteľná aj s členstvom v rade, odbornej komisii a s výkonom funkcie riaditeľa.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(4) Člen dozornej komisie je povinný bezodkladne písomne oznámiť každú zmenu skutočností podľa odsekov 2 a 3 </w:t>
      </w:r>
      <w:r w:rsidR="00B5090C">
        <w:rPr>
          <w:rFonts w:ascii="Times New Roman" w:hAnsi="Times New Roman"/>
          <w:bCs/>
        </w:rPr>
        <w:t>ministrovi</w:t>
      </w: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(5) </w:t>
      </w:r>
      <w:r w:rsidRPr="00EA30C6" w:rsidR="003E2B59">
        <w:rPr>
          <w:rFonts w:ascii="Times New Roman" w:hAnsi="Times New Roman"/>
          <w:bCs/>
        </w:rPr>
        <w:t xml:space="preserve">Člen dozornej komisie je povinný </w:t>
      </w:r>
      <w:r w:rsidR="003E2B59">
        <w:rPr>
          <w:rFonts w:ascii="Times New Roman" w:hAnsi="Times New Roman"/>
          <w:bCs/>
        </w:rPr>
        <w:t>p</w:t>
      </w:r>
      <w:r w:rsidRPr="00EA30C6">
        <w:rPr>
          <w:rFonts w:ascii="Times New Roman" w:hAnsi="Times New Roman"/>
          <w:bCs/>
        </w:rPr>
        <w:t xml:space="preserve">ri výkone svojej funkcie konať nestranne a zdržať sa konania, ktorým by došlo k uprednostneniu osobného záujmu pred verejným záujmom.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(6) Členstvo v dozornej komisii je nezastupiteľné.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(7) Členovi dozornej komisie patrí za výkon funkcie mesačná odmena </w:t>
      </w:r>
      <w:r w:rsidR="00FB5218">
        <w:rPr>
          <w:rFonts w:ascii="Times New Roman" w:hAnsi="Times New Roman"/>
          <w:bCs/>
        </w:rPr>
        <w:t xml:space="preserve">najviac vo výške </w:t>
      </w:r>
      <w:r w:rsidRPr="00EA30C6">
        <w:rPr>
          <w:rFonts w:ascii="Times New Roman" w:hAnsi="Times New Roman"/>
          <w:bCs/>
        </w:rPr>
        <w:t xml:space="preserve">jednej </w:t>
      </w:r>
      <w:r w:rsidR="00E36597">
        <w:rPr>
          <w:rFonts w:ascii="Times New Roman" w:hAnsi="Times New Roman"/>
          <w:bCs/>
        </w:rPr>
        <w:t>štvrtiny</w:t>
      </w:r>
      <w:r w:rsidR="00FB5218">
        <w:rPr>
          <w:rFonts w:ascii="Times New Roman" w:hAnsi="Times New Roman"/>
          <w:bCs/>
        </w:rPr>
        <w:t xml:space="preserve"> </w:t>
      </w:r>
      <w:r w:rsidRPr="00EA30C6">
        <w:rPr>
          <w:rFonts w:ascii="Times New Roman" w:hAnsi="Times New Roman"/>
          <w:bCs/>
        </w:rPr>
        <w:t>priemernej mesačnej mzdy v hospodárstve Slovenskej republiky</w:t>
      </w:r>
      <w:r w:rsidR="00FB5218">
        <w:rPr>
          <w:rFonts w:ascii="Times New Roman" w:hAnsi="Times New Roman"/>
          <w:bCs/>
        </w:rPr>
        <w:t xml:space="preserve"> zistenej Štatistickým úradom Slovenskej republiky</w:t>
      </w:r>
      <w:r w:rsidRPr="00EA30C6">
        <w:rPr>
          <w:rFonts w:ascii="Times New Roman" w:hAnsi="Times New Roman"/>
          <w:bCs/>
        </w:rPr>
        <w:t xml:space="preserve"> za predchádzajúci kalendárny rok.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(8) Členovia dozornej komisie majú právo na cestovné náhrady podľa osobitného predpisu.</w:t>
      </w:r>
      <w:r w:rsidR="00540546">
        <w:rPr>
          <w:rFonts w:ascii="Times New Roman" w:hAnsi="Times New Roman"/>
          <w:bCs/>
          <w:vertAlign w:val="superscript"/>
        </w:rPr>
        <w:t>5</w:t>
      </w:r>
      <w:r w:rsidRPr="00EA30C6" w:rsidR="008F615E">
        <w:rPr>
          <w:rFonts w:ascii="Times New Roman" w:hAnsi="Times New Roman"/>
          <w:bCs/>
        </w:rPr>
        <w:t>)</w:t>
      </w:r>
      <w:r w:rsidRPr="00EA30C6">
        <w:rPr>
          <w:rFonts w:ascii="Times New Roman" w:hAnsi="Times New Roman"/>
          <w:bCs/>
        </w:rPr>
        <w:t xml:space="preserve"> </w:t>
      </w:r>
    </w:p>
    <w:p w:rsidR="00204369" w:rsidRPr="00EA30C6" w:rsidP="00204369">
      <w:pPr>
        <w:widowControl w:val="0"/>
        <w:autoSpaceDE w:val="0"/>
        <w:autoSpaceDN w:val="0"/>
        <w:bidi w:val="0"/>
        <w:adjustRightInd w:val="0"/>
        <w:rPr>
          <w:rFonts w:ascii="Times New Roman" w:hAnsi="Times New Roman"/>
          <w:b/>
          <w:bCs/>
        </w:rPr>
      </w:pPr>
      <w:r w:rsidRPr="00EA30C6">
        <w:rPr>
          <w:rFonts w:ascii="Times New Roman" w:hAnsi="Times New Roman"/>
          <w:b/>
          <w:bCs/>
        </w:rPr>
        <w:t xml:space="preserve"> </w:t>
      </w: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xml:space="preserve">§ 11 </w:t>
      </w:r>
    </w:p>
    <w:p w:rsidR="00204369" w:rsidRPr="00EA30C6" w:rsidP="00204369">
      <w:pPr>
        <w:widowControl w:val="0"/>
        <w:autoSpaceDE w:val="0"/>
        <w:autoSpaceDN w:val="0"/>
        <w:bidi w:val="0"/>
        <w:adjustRightInd w:val="0"/>
        <w:jc w:val="center"/>
        <w:rPr>
          <w:rFonts w:ascii="Times New Roman" w:hAnsi="Times New Roman"/>
          <w:b/>
          <w:bCs/>
        </w:rPr>
      </w:pPr>
      <w:r w:rsidRPr="00EA30C6">
        <w:rPr>
          <w:rFonts w:ascii="Times New Roman" w:hAnsi="Times New Roman"/>
          <w:b/>
          <w:bCs/>
        </w:rPr>
        <w:t>Funkčné obdobie člena dozornej komisie</w:t>
      </w:r>
    </w:p>
    <w:p w:rsidR="00204369" w:rsidRPr="00EA30C6" w:rsidP="00204369">
      <w:pPr>
        <w:widowControl w:val="0"/>
        <w:autoSpaceDE w:val="0"/>
        <w:autoSpaceDN w:val="0"/>
        <w:bidi w:val="0"/>
        <w:adjustRightInd w:val="0"/>
        <w:jc w:val="center"/>
        <w:rPr>
          <w:rFonts w:ascii="Times New Roman" w:hAnsi="Times New Roman"/>
          <w:b/>
          <w:bCs/>
        </w:rPr>
      </w:pPr>
    </w:p>
    <w:p w:rsidR="00204369" w:rsidRPr="00EA30C6" w:rsidP="00204369">
      <w:pPr>
        <w:widowControl w:val="0"/>
        <w:autoSpaceDE w:val="0"/>
        <w:autoSpaceDN w:val="0"/>
        <w:bidi w:val="0"/>
        <w:adjustRightInd w:val="0"/>
        <w:ind w:firstLine="709"/>
        <w:jc w:val="both"/>
        <w:rPr>
          <w:rFonts w:ascii="Times New Roman" w:hAnsi="Times New Roman"/>
          <w:bCs/>
        </w:rPr>
      </w:pPr>
      <w:r w:rsidRPr="00EA30C6">
        <w:rPr>
          <w:rFonts w:ascii="Times New Roman" w:hAnsi="Times New Roman"/>
          <w:bCs/>
        </w:rPr>
        <w:t xml:space="preserve">(1) Funkčné obdobie člena dozornej komisie je štyri roky. Tá istá osoba môže byť vymenovaná za člena dozornej komisie najviac v dvoch po sebe nasledujúcich funkčných obdobiach.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(2) Funkčné obdobie člena dozornej komisie sa začína dňom, ktorý nasleduje po zániku mandátu člena dozornej komisie, na ktorého miesto bol vymenovaný, najskôr však dňom jeho vymenovania. </w:t>
      </w:r>
    </w:p>
    <w:p w:rsidR="00204369" w:rsidRPr="00EA30C6" w:rsidP="00204369">
      <w:pPr>
        <w:widowControl w:val="0"/>
        <w:autoSpaceDE w:val="0"/>
        <w:autoSpaceDN w:val="0"/>
        <w:bidi w:val="0"/>
        <w:adjustRightInd w:val="0"/>
        <w:jc w:val="both"/>
        <w:rPr>
          <w:rFonts w:ascii="Times New Roman" w:hAnsi="Times New Roman"/>
          <w:b/>
        </w:rPr>
      </w:pPr>
    </w:p>
    <w:p w:rsidR="0085609A" w:rsidP="00204369">
      <w:pPr>
        <w:widowControl w:val="0"/>
        <w:autoSpaceDE w:val="0"/>
        <w:autoSpaceDN w:val="0"/>
        <w:bidi w:val="0"/>
        <w:adjustRightInd w:val="0"/>
        <w:jc w:val="center"/>
        <w:rPr>
          <w:rFonts w:ascii="Times New Roman" w:hAnsi="Times New Roman"/>
          <w:b/>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12</w:t>
      </w: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Skončenie členstva v dozornej komisii</w:t>
      </w:r>
    </w:p>
    <w:p w:rsidR="00204369" w:rsidRPr="00EA30C6" w:rsidP="00204369">
      <w:pPr>
        <w:widowControl w:val="0"/>
        <w:autoSpaceDE w:val="0"/>
        <w:autoSpaceDN w:val="0"/>
        <w:bidi w:val="0"/>
        <w:adjustRightInd w:val="0"/>
        <w:jc w:val="center"/>
        <w:rPr>
          <w:rFonts w:ascii="Times New Roman" w:hAnsi="Times New Roman"/>
          <w:b/>
          <w:bCs/>
        </w:rPr>
      </w:pPr>
    </w:p>
    <w:p w:rsidR="00204369" w:rsidRPr="00EA30C6" w:rsidP="007316E1">
      <w:pPr>
        <w:widowControl w:val="0"/>
        <w:numPr>
          <w:numId w:val="20"/>
        </w:numPr>
        <w:autoSpaceDE w:val="0"/>
        <w:autoSpaceDN w:val="0"/>
        <w:bidi w:val="0"/>
        <w:adjustRightInd w:val="0"/>
        <w:jc w:val="both"/>
        <w:rPr>
          <w:rFonts w:ascii="Times New Roman" w:hAnsi="Times New Roman"/>
          <w:bCs/>
        </w:rPr>
      </w:pPr>
      <w:r w:rsidRPr="00EA30C6">
        <w:rPr>
          <w:rFonts w:ascii="Times New Roman" w:hAnsi="Times New Roman"/>
          <w:bCs/>
        </w:rPr>
        <w:t xml:space="preserve">Členstvo v dozornej komisii sa skončí </w:t>
      </w:r>
    </w:p>
    <w:p w:rsidR="0027295C" w:rsidRPr="00EA30C6" w:rsidP="0027295C">
      <w:pPr>
        <w:widowControl w:val="0"/>
        <w:autoSpaceDE w:val="0"/>
        <w:autoSpaceDN w:val="0"/>
        <w:bidi w:val="0"/>
        <w:adjustRightInd w:val="0"/>
        <w:ind w:left="1069"/>
        <w:jc w:val="both"/>
        <w:rPr>
          <w:rFonts w:ascii="Times New Roman" w:hAnsi="Times New Roman"/>
          <w:bCs/>
        </w:rPr>
      </w:pPr>
    </w:p>
    <w:p w:rsidR="00204369" w:rsidRPr="00EA30C6" w:rsidP="007316E1">
      <w:pPr>
        <w:widowControl w:val="0"/>
        <w:numPr>
          <w:numId w:val="21"/>
        </w:numPr>
        <w:autoSpaceDE w:val="0"/>
        <w:autoSpaceDN w:val="0"/>
        <w:bidi w:val="0"/>
        <w:adjustRightInd w:val="0"/>
        <w:jc w:val="both"/>
        <w:rPr>
          <w:rFonts w:ascii="Times New Roman" w:hAnsi="Times New Roman"/>
          <w:bCs/>
        </w:rPr>
      </w:pPr>
      <w:r w:rsidRPr="00EA30C6">
        <w:rPr>
          <w:rFonts w:ascii="Times New Roman" w:hAnsi="Times New Roman"/>
          <w:bCs/>
        </w:rPr>
        <w:t xml:space="preserve">uplynutím funkčného obdobia, </w:t>
      </w:r>
    </w:p>
    <w:p w:rsidR="0027295C" w:rsidRPr="00EA30C6" w:rsidP="0027295C">
      <w:pPr>
        <w:widowControl w:val="0"/>
        <w:autoSpaceDE w:val="0"/>
        <w:autoSpaceDN w:val="0"/>
        <w:bidi w:val="0"/>
        <w:adjustRightInd w:val="0"/>
        <w:ind w:left="720"/>
        <w:jc w:val="both"/>
        <w:rPr>
          <w:rFonts w:ascii="Times New Roman" w:hAnsi="Times New Roman"/>
          <w:bCs/>
        </w:rPr>
      </w:pPr>
    </w:p>
    <w:p w:rsidR="00204369" w:rsidRPr="00EA30C6" w:rsidP="007316E1">
      <w:pPr>
        <w:widowControl w:val="0"/>
        <w:numPr>
          <w:numId w:val="21"/>
        </w:numPr>
        <w:autoSpaceDE w:val="0"/>
        <w:autoSpaceDN w:val="0"/>
        <w:bidi w:val="0"/>
        <w:adjustRightInd w:val="0"/>
        <w:jc w:val="both"/>
        <w:rPr>
          <w:rFonts w:ascii="Times New Roman" w:hAnsi="Times New Roman"/>
          <w:bCs/>
        </w:rPr>
      </w:pPr>
      <w:r w:rsidRPr="00EA30C6">
        <w:rPr>
          <w:rFonts w:ascii="Times New Roman" w:hAnsi="Times New Roman"/>
          <w:bCs/>
        </w:rPr>
        <w:t>vzdaním sa funkcie; členstvo zaniká dňom doručenia oznámenia o vzdaní sa funkcie</w:t>
      </w:r>
      <w:r w:rsidR="00B5090C">
        <w:rPr>
          <w:rFonts w:ascii="Times New Roman" w:hAnsi="Times New Roman"/>
          <w:bCs/>
        </w:rPr>
        <w:t xml:space="preserve"> ministrovi</w:t>
      </w:r>
      <w:r w:rsidRPr="00EA30C6">
        <w:rPr>
          <w:rFonts w:ascii="Times New Roman" w:hAnsi="Times New Roman"/>
          <w:bCs/>
        </w:rPr>
        <w:t xml:space="preserve">, </w:t>
      </w:r>
      <w:r w:rsidR="00FB5218">
        <w:rPr>
          <w:rFonts w:ascii="Times New Roman" w:hAnsi="Times New Roman"/>
          <w:bCs/>
        </w:rPr>
        <w:t>ak v oznámení nie je uvedený neskorší deň vzdania sa funkcie,</w:t>
      </w:r>
    </w:p>
    <w:p w:rsidR="0027295C" w:rsidRPr="00EA30C6" w:rsidP="0027295C">
      <w:pPr>
        <w:pStyle w:val="ListParagraph"/>
        <w:bidi w:val="0"/>
        <w:rPr>
          <w:rFonts w:ascii="Times New Roman" w:hAnsi="Times New Roman"/>
          <w:bCs/>
        </w:rPr>
      </w:pPr>
    </w:p>
    <w:p w:rsidR="00204369" w:rsidRPr="00EA30C6" w:rsidP="007316E1">
      <w:pPr>
        <w:widowControl w:val="0"/>
        <w:numPr>
          <w:numId w:val="21"/>
        </w:numPr>
        <w:autoSpaceDE w:val="0"/>
        <w:autoSpaceDN w:val="0"/>
        <w:bidi w:val="0"/>
        <w:adjustRightInd w:val="0"/>
        <w:jc w:val="both"/>
        <w:rPr>
          <w:rFonts w:ascii="Times New Roman" w:hAnsi="Times New Roman"/>
          <w:bCs/>
        </w:rPr>
      </w:pPr>
      <w:r w:rsidRPr="00EA30C6">
        <w:rPr>
          <w:rFonts w:ascii="Times New Roman" w:hAnsi="Times New Roman"/>
          <w:bCs/>
        </w:rPr>
        <w:t>odvolaním</w:t>
      </w:r>
      <w:r w:rsidR="0084637E">
        <w:rPr>
          <w:rFonts w:ascii="Times New Roman" w:hAnsi="Times New Roman"/>
          <w:bCs/>
        </w:rPr>
        <w:t xml:space="preserve"> z funkcie</w:t>
      </w:r>
      <w:r w:rsidRPr="00EA30C6">
        <w:rPr>
          <w:rFonts w:ascii="Times New Roman" w:hAnsi="Times New Roman"/>
          <w:bCs/>
        </w:rPr>
        <w:t xml:space="preserve">; členstvo zaniká dňom určeným v odvolaní z funkcie člena dozornej komisie,  </w:t>
      </w:r>
    </w:p>
    <w:p w:rsidR="005B2977" w:rsidRPr="00EA30C6" w:rsidP="005B2977">
      <w:pPr>
        <w:pStyle w:val="ListParagraph"/>
        <w:bidi w:val="0"/>
        <w:rPr>
          <w:rFonts w:ascii="Times New Roman" w:hAnsi="Times New Roman"/>
          <w:bCs/>
        </w:rPr>
      </w:pPr>
    </w:p>
    <w:p w:rsidR="00204369" w:rsidRPr="00EA30C6" w:rsidP="007316E1">
      <w:pPr>
        <w:widowControl w:val="0"/>
        <w:numPr>
          <w:numId w:val="21"/>
        </w:numPr>
        <w:autoSpaceDE w:val="0"/>
        <w:autoSpaceDN w:val="0"/>
        <w:bidi w:val="0"/>
        <w:adjustRightInd w:val="0"/>
        <w:jc w:val="both"/>
        <w:rPr>
          <w:rFonts w:ascii="Times New Roman" w:hAnsi="Times New Roman"/>
          <w:bCs/>
        </w:rPr>
      </w:pPr>
      <w:r w:rsidRPr="00EA30C6">
        <w:rPr>
          <w:rFonts w:ascii="Times New Roman" w:hAnsi="Times New Roman"/>
          <w:bCs/>
        </w:rPr>
        <w:t xml:space="preserve">smrťou alebo vyhlásením za mŕtveho.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7316E1">
      <w:pPr>
        <w:widowControl w:val="0"/>
        <w:numPr>
          <w:numId w:val="20"/>
        </w:numPr>
        <w:autoSpaceDE w:val="0"/>
        <w:autoSpaceDN w:val="0"/>
        <w:bidi w:val="0"/>
        <w:adjustRightInd w:val="0"/>
        <w:jc w:val="both"/>
        <w:rPr>
          <w:rFonts w:ascii="Times New Roman" w:hAnsi="Times New Roman"/>
          <w:bCs/>
        </w:rPr>
      </w:pPr>
      <w:r w:rsidR="006B4F09">
        <w:rPr>
          <w:rFonts w:ascii="Times New Roman" w:hAnsi="Times New Roman"/>
          <w:bCs/>
        </w:rPr>
        <w:t>Minister</w:t>
      </w:r>
      <w:r w:rsidRPr="00EA30C6">
        <w:rPr>
          <w:rFonts w:ascii="Times New Roman" w:hAnsi="Times New Roman"/>
          <w:bCs/>
        </w:rPr>
        <w:t xml:space="preserve"> člena dozornej komisie odvolá, ak </w:t>
      </w:r>
    </w:p>
    <w:p w:rsidR="005B2977" w:rsidRPr="00EA30C6" w:rsidP="005B2977">
      <w:pPr>
        <w:widowControl w:val="0"/>
        <w:autoSpaceDE w:val="0"/>
        <w:autoSpaceDN w:val="0"/>
        <w:bidi w:val="0"/>
        <w:adjustRightInd w:val="0"/>
        <w:ind w:left="1069"/>
        <w:jc w:val="both"/>
        <w:rPr>
          <w:rFonts w:ascii="Times New Roman" w:hAnsi="Times New Roman"/>
          <w:bCs/>
        </w:rPr>
      </w:pPr>
    </w:p>
    <w:p w:rsidR="005B2977" w:rsidRPr="00EA30C6" w:rsidP="007316E1">
      <w:pPr>
        <w:widowControl w:val="0"/>
        <w:numPr>
          <w:numId w:val="22"/>
        </w:numPr>
        <w:autoSpaceDE w:val="0"/>
        <w:autoSpaceDN w:val="0"/>
        <w:bidi w:val="0"/>
        <w:adjustRightInd w:val="0"/>
        <w:jc w:val="both"/>
        <w:rPr>
          <w:rFonts w:ascii="Times New Roman" w:hAnsi="Times New Roman"/>
          <w:bCs/>
        </w:rPr>
      </w:pPr>
      <w:r w:rsidRPr="00EA30C6" w:rsidR="00204369">
        <w:rPr>
          <w:rFonts w:ascii="Times New Roman" w:hAnsi="Times New Roman"/>
          <w:bCs/>
        </w:rPr>
        <w:t xml:space="preserve">bol právoplatne odsúdený za úmyselný trestný čin, </w:t>
      </w:r>
    </w:p>
    <w:p w:rsidR="005B2977" w:rsidRPr="00EA30C6" w:rsidP="005B2977">
      <w:pPr>
        <w:widowControl w:val="0"/>
        <w:autoSpaceDE w:val="0"/>
        <w:autoSpaceDN w:val="0"/>
        <w:bidi w:val="0"/>
        <w:adjustRightInd w:val="0"/>
        <w:ind w:left="720"/>
        <w:jc w:val="both"/>
        <w:rPr>
          <w:rFonts w:ascii="Times New Roman" w:hAnsi="Times New Roman"/>
          <w:bCs/>
        </w:rPr>
      </w:pPr>
    </w:p>
    <w:p w:rsidR="00204369" w:rsidRPr="00EA30C6" w:rsidP="007316E1">
      <w:pPr>
        <w:widowControl w:val="0"/>
        <w:numPr>
          <w:numId w:val="22"/>
        </w:numPr>
        <w:autoSpaceDE w:val="0"/>
        <w:autoSpaceDN w:val="0"/>
        <w:bidi w:val="0"/>
        <w:adjustRightInd w:val="0"/>
        <w:jc w:val="both"/>
        <w:rPr>
          <w:rFonts w:ascii="Times New Roman" w:hAnsi="Times New Roman"/>
          <w:bCs/>
        </w:rPr>
      </w:pPr>
      <w:r w:rsidRPr="00EA30C6">
        <w:rPr>
          <w:rFonts w:ascii="Times New Roman" w:hAnsi="Times New Roman"/>
          <w:bCs/>
        </w:rPr>
        <w:t xml:space="preserve">bol právoplatným rozhodnutím súdu pozbavený spôsobilosti na právne úkony alebo jeho spôsobilosť na právne úkony bola obmedzená, </w:t>
      </w:r>
    </w:p>
    <w:p w:rsidR="005B2977" w:rsidRPr="00EA30C6" w:rsidP="005B2977">
      <w:pPr>
        <w:pStyle w:val="ListParagraph"/>
        <w:bidi w:val="0"/>
        <w:rPr>
          <w:rFonts w:ascii="Times New Roman" w:hAnsi="Times New Roman"/>
          <w:bCs/>
        </w:rPr>
      </w:pPr>
    </w:p>
    <w:p w:rsidR="00204369" w:rsidRPr="00587959" w:rsidP="007316E1">
      <w:pPr>
        <w:widowControl w:val="0"/>
        <w:numPr>
          <w:numId w:val="22"/>
        </w:numPr>
        <w:autoSpaceDE w:val="0"/>
        <w:autoSpaceDN w:val="0"/>
        <w:bidi w:val="0"/>
        <w:adjustRightInd w:val="0"/>
        <w:jc w:val="both"/>
        <w:rPr>
          <w:rFonts w:ascii="Times New Roman" w:hAnsi="Times New Roman"/>
          <w:bCs/>
        </w:rPr>
      </w:pPr>
      <w:r w:rsidRPr="00587959">
        <w:rPr>
          <w:rFonts w:ascii="Times New Roman" w:hAnsi="Times New Roman"/>
          <w:bCs/>
        </w:rPr>
        <w:t xml:space="preserve">vykonáva funkciu alebo činnosť nezlučiteľnú s funkciou člena dozornej komisie podľa </w:t>
      </w:r>
      <w:r w:rsidR="00587959">
        <w:rPr>
          <w:rFonts w:ascii="Times New Roman" w:hAnsi="Times New Roman"/>
          <w:bCs/>
        </w:rPr>
        <w:br/>
      </w:r>
      <w:r w:rsidRPr="00587959">
        <w:rPr>
          <w:rFonts w:ascii="Times New Roman" w:hAnsi="Times New Roman"/>
          <w:bCs/>
        </w:rPr>
        <w:t>§</w:t>
      </w:r>
      <w:r w:rsidRPr="00587959" w:rsidR="005B2977">
        <w:rPr>
          <w:rFonts w:ascii="Times New Roman" w:hAnsi="Times New Roman"/>
          <w:bCs/>
        </w:rPr>
        <w:t xml:space="preserve"> 10 ods. 3</w:t>
      </w:r>
      <w:r w:rsidRPr="00587959">
        <w:rPr>
          <w:rFonts w:ascii="Times New Roman" w:hAnsi="Times New Roman"/>
          <w:bCs/>
        </w:rPr>
        <w:t xml:space="preserve">, </w:t>
      </w:r>
    </w:p>
    <w:p w:rsidR="005B2977" w:rsidRPr="00EA30C6" w:rsidP="008E5441">
      <w:pPr>
        <w:pStyle w:val="ListParagraph"/>
        <w:bidi w:val="0"/>
        <w:ind w:left="0"/>
        <w:rPr>
          <w:rFonts w:ascii="Times New Roman" w:hAnsi="Times New Roman"/>
          <w:bCs/>
        </w:rPr>
      </w:pPr>
    </w:p>
    <w:p w:rsidR="00204369" w:rsidRPr="00EA30C6" w:rsidP="007316E1">
      <w:pPr>
        <w:widowControl w:val="0"/>
        <w:numPr>
          <w:numId w:val="22"/>
        </w:numPr>
        <w:autoSpaceDE w:val="0"/>
        <w:autoSpaceDN w:val="0"/>
        <w:bidi w:val="0"/>
        <w:adjustRightInd w:val="0"/>
        <w:jc w:val="both"/>
        <w:rPr>
          <w:rFonts w:ascii="Times New Roman" w:hAnsi="Times New Roman"/>
          <w:bCs/>
        </w:rPr>
      </w:pPr>
      <w:r w:rsidR="0061315E">
        <w:rPr>
          <w:rFonts w:ascii="Times New Roman" w:hAnsi="Times New Roman"/>
          <w:bCs/>
        </w:rPr>
        <w:t xml:space="preserve"> </w:t>
      </w:r>
      <w:r w:rsidRPr="00EA30C6">
        <w:rPr>
          <w:rFonts w:ascii="Times New Roman" w:hAnsi="Times New Roman"/>
          <w:bCs/>
        </w:rPr>
        <w:t xml:space="preserve">nevykonáva funkciu najmenej tri po sebe nasledujúce kalendárne mesiace alebo </w:t>
      </w:r>
    </w:p>
    <w:p w:rsidR="005B2977" w:rsidRPr="00EA30C6" w:rsidP="005B2977">
      <w:pPr>
        <w:pStyle w:val="ListParagraph"/>
        <w:bidi w:val="0"/>
        <w:rPr>
          <w:rFonts w:ascii="Times New Roman" w:hAnsi="Times New Roman"/>
          <w:bCs/>
        </w:rPr>
      </w:pPr>
    </w:p>
    <w:p w:rsidR="00204369" w:rsidRPr="00587959" w:rsidP="007316E1">
      <w:pPr>
        <w:widowControl w:val="0"/>
        <w:numPr>
          <w:numId w:val="22"/>
        </w:numPr>
        <w:autoSpaceDE w:val="0"/>
        <w:autoSpaceDN w:val="0"/>
        <w:bidi w:val="0"/>
        <w:adjustRightInd w:val="0"/>
        <w:jc w:val="both"/>
        <w:rPr>
          <w:rFonts w:ascii="Times New Roman" w:hAnsi="Times New Roman"/>
          <w:bCs/>
        </w:rPr>
      </w:pPr>
      <w:r w:rsidRPr="00EA30C6">
        <w:rPr>
          <w:rFonts w:ascii="Times New Roman" w:hAnsi="Times New Roman"/>
          <w:bCs/>
        </w:rPr>
        <w:t xml:space="preserve">nevykonáva funkciu v súlade s podmienkami podľa </w:t>
      </w:r>
      <w:r w:rsidRPr="00587959">
        <w:rPr>
          <w:rFonts w:ascii="Times New Roman" w:hAnsi="Times New Roman"/>
          <w:bCs/>
        </w:rPr>
        <w:t>§</w:t>
      </w:r>
      <w:r w:rsidRPr="00587959" w:rsidR="005B2977">
        <w:rPr>
          <w:rFonts w:ascii="Times New Roman" w:hAnsi="Times New Roman"/>
          <w:bCs/>
        </w:rPr>
        <w:t xml:space="preserve"> 10 ods. 5</w:t>
      </w:r>
      <w:r w:rsidRPr="00587959">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 xml:space="preserve"> </w:t>
      </w:r>
    </w:p>
    <w:p w:rsidR="00204369" w:rsidRPr="00EA30C6" w:rsidP="00204369">
      <w:pPr>
        <w:widowControl w:val="0"/>
        <w:autoSpaceDE w:val="0"/>
        <w:autoSpaceDN w:val="0"/>
        <w:bidi w:val="0"/>
        <w:adjustRightInd w:val="0"/>
        <w:jc w:val="both"/>
        <w:rPr>
          <w:rFonts w:ascii="Times New Roman" w:hAnsi="Times New Roman"/>
          <w:bCs/>
        </w:rPr>
      </w:pPr>
      <w:r w:rsidRPr="00EA30C6">
        <w:rPr>
          <w:rFonts w:ascii="Times New Roman" w:hAnsi="Times New Roman"/>
          <w:bCs/>
        </w:rPr>
        <w:tab/>
        <w:t xml:space="preserve">(3) Minister môže odvolať člena dozornej komisie aj bez uvedenia dôvodu. </w:t>
      </w:r>
    </w:p>
    <w:p w:rsidR="00204369" w:rsidRPr="00EA30C6" w:rsidP="00204369">
      <w:pPr>
        <w:widowControl w:val="0"/>
        <w:autoSpaceDE w:val="0"/>
        <w:autoSpaceDN w:val="0"/>
        <w:bidi w:val="0"/>
        <w:adjustRightInd w:val="0"/>
        <w:jc w:val="both"/>
        <w:rPr>
          <w:rFonts w:ascii="Times New Roman" w:hAnsi="Times New Roman"/>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13</w:t>
      </w: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Riaditeľ</w:t>
      </w:r>
    </w:p>
    <w:p w:rsidR="00204369" w:rsidRPr="00EA30C6" w:rsidP="00204369">
      <w:pPr>
        <w:widowControl w:val="0"/>
        <w:autoSpaceDE w:val="0"/>
        <w:autoSpaceDN w:val="0"/>
        <w:bidi w:val="0"/>
        <w:adjustRightInd w:val="0"/>
        <w:jc w:val="center"/>
        <w:rPr>
          <w:rFonts w:ascii="Times New Roman" w:hAnsi="Times New Roman"/>
          <w:b/>
        </w:rPr>
      </w:pPr>
    </w:p>
    <w:p w:rsidR="00204369" w:rsidRPr="00EA30C6" w:rsidP="00204369">
      <w:pPr>
        <w:widowControl w:val="0"/>
        <w:autoSpaceDE w:val="0"/>
        <w:autoSpaceDN w:val="0"/>
        <w:bidi w:val="0"/>
        <w:adjustRightInd w:val="0"/>
        <w:ind w:firstLine="709"/>
        <w:jc w:val="both"/>
        <w:rPr>
          <w:rFonts w:ascii="Times New Roman" w:hAnsi="Times New Roman"/>
        </w:rPr>
      </w:pPr>
      <w:r w:rsidRPr="00EA30C6">
        <w:rPr>
          <w:rFonts w:ascii="Times New Roman" w:hAnsi="Times New Roman"/>
        </w:rPr>
        <w:t xml:space="preserve">(1) Riaditeľ je výkonným orgánom fondu, ktorý </w:t>
      </w:r>
      <w:r w:rsidR="009C4644">
        <w:rPr>
          <w:rFonts w:ascii="Times New Roman" w:hAnsi="Times New Roman"/>
        </w:rPr>
        <w:t xml:space="preserve">vykonáva </w:t>
      </w:r>
      <w:r w:rsidRPr="00EA30C6">
        <w:rPr>
          <w:rFonts w:ascii="Times New Roman" w:hAnsi="Times New Roman"/>
        </w:rPr>
        <w:t>činnos</w:t>
      </w:r>
      <w:r w:rsidR="009C4644">
        <w:rPr>
          <w:rFonts w:ascii="Times New Roman" w:hAnsi="Times New Roman"/>
        </w:rPr>
        <w:t>ti</w:t>
      </w:r>
      <w:r w:rsidR="00160669">
        <w:rPr>
          <w:rFonts w:ascii="Times New Roman" w:hAnsi="Times New Roman"/>
        </w:rPr>
        <w:t xml:space="preserve"> </w:t>
      </w:r>
      <w:r w:rsidR="00EE7F8F">
        <w:rPr>
          <w:rFonts w:ascii="Times New Roman" w:hAnsi="Times New Roman"/>
        </w:rPr>
        <w:t xml:space="preserve">a plní úlohy </w:t>
      </w:r>
      <w:r w:rsidR="00160669">
        <w:rPr>
          <w:rFonts w:ascii="Times New Roman" w:hAnsi="Times New Roman"/>
        </w:rPr>
        <w:t>podľa odseku 2</w:t>
      </w:r>
      <w:r w:rsidRPr="00EA30C6">
        <w:rPr>
          <w:rFonts w:ascii="Times New Roman" w:hAnsi="Times New Roman"/>
        </w:rPr>
        <w:t xml:space="preserve"> a koná v mene</w:t>
      </w:r>
      <w:r w:rsidR="00BD5C48">
        <w:rPr>
          <w:rFonts w:ascii="Times New Roman" w:hAnsi="Times New Roman"/>
        </w:rPr>
        <w:t xml:space="preserve"> </w:t>
      </w:r>
      <w:r w:rsidR="00424FE1">
        <w:rPr>
          <w:rFonts w:ascii="Times New Roman" w:hAnsi="Times New Roman"/>
        </w:rPr>
        <w:t xml:space="preserve">fondu </w:t>
      </w:r>
      <w:r w:rsidR="00BD5C48">
        <w:rPr>
          <w:rFonts w:ascii="Times New Roman" w:hAnsi="Times New Roman"/>
        </w:rPr>
        <w:t xml:space="preserve">v rozsahu </w:t>
      </w:r>
      <w:r w:rsidR="00AE1D5B">
        <w:rPr>
          <w:rFonts w:ascii="Times New Roman" w:hAnsi="Times New Roman"/>
        </w:rPr>
        <w:t>poverenia radou</w:t>
      </w:r>
      <w:r w:rsidRPr="00EA30C6">
        <w:rPr>
          <w:rFonts w:ascii="Times New Roman" w:hAnsi="Times New Roman"/>
        </w:rPr>
        <w:t xml:space="preserve">. Riaditeľa v čase jeho neprítomnosti zastupuje v rozsahu jeho práv a povinností ním poverený zástupca.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(2) Riaditeľ </w:t>
      </w:r>
    </w:p>
    <w:p w:rsidR="005B2977" w:rsidRPr="00EA30C6" w:rsidP="005B2977">
      <w:pPr>
        <w:widowControl w:val="0"/>
        <w:autoSpaceDE w:val="0"/>
        <w:autoSpaceDN w:val="0"/>
        <w:bidi w:val="0"/>
        <w:adjustRightInd w:val="0"/>
        <w:ind w:left="720"/>
        <w:jc w:val="both"/>
        <w:rPr>
          <w:rFonts w:ascii="Times New Roman" w:hAnsi="Times New Roman"/>
        </w:rPr>
      </w:pPr>
    </w:p>
    <w:p w:rsidR="0065349A" w:rsidP="006B4F09">
      <w:pPr>
        <w:widowControl w:val="0"/>
        <w:numPr>
          <w:numId w:val="23"/>
        </w:numPr>
        <w:autoSpaceDE w:val="0"/>
        <w:autoSpaceDN w:val="0"/>
        <w:bidi w:val="0"/>
        <w:adjustRightInd w:val="0"/>
        <w:jc w:val="both"/>
        <w:rPr>
          <w:rFonts w:ascii="Times New Roman" w:hAnsi="Times New Roman"/>
        </w:rPr>
      </w:pPr>
      <w:r w:rsidRPr="0065349A">
        <w:rPr>
          <w:rFonts w:ascii="Times New Roman" w:hAnsi="Times New Roman"/>
        </w:rPr>
        <w:t>rozhoduje o poskytnutí finančných prostriedkov fondom podľa § 18 o</w:t>
      </w:r>
      <w:r>
        <w:rPr>
          <w:rFonts w:ascii="Times New Roman" w:hAnsi="Times New Roman"/>
        </w:rPr>
        <w:t>ds. 8</w:t>
      </w:r>
      <w:r w:rsidRPr="0065349A">
        <w:rPr>
          <w:rFonts w:ascii="Times New Roman" w:hAnsi="Times New Roman"/>
        </w:rPr>
        <w:t>,</w:t>
      </w:r>
    </w:p>
    <w:p w:rsidR="005B2977" w:rsidRPr="00EA30C6" w:rsidP="006B4F09">
      <w:pPr>
        <w:pStyle w:val="ListParagraph"/>
        <w:bidi w:val="0"/>
        <w:ind w:left="0"/>
        <w:rPr>
          <w:rFonts w:ascii="Times New Roman" w:hAnsi="Times New Roman"/>
        </w:rPr>
      </w:pPr>
    </w:p>
    <w:p w:rsidR="00204369" w:rsidRPr="00EA30C6" w:rsidP="007316E1">
      <w:pPr>
        <w:widowControl w:val="0"/>
        <w:numPr>
          <w:numId w:val="23"/>
        </w:numPr>
        <w:autoSpaceDE w:val="0"/>
        <w:autoSpaceDN w:val="0"/>
        <w:bidi w:val="0"/>
        <w:adjustRightInd w:val="0"/>
        <w:jc w:val="both"/>
        <w:rPr>
          <w:rFonts w:ascii="Times New Roman" w:hAnsi="Times New Roman"/>
        </w:rPr>
      </w:pPr>
      <w:r w:rsidRPr="00EA30C6">
        <w:rPr>
          <w:rFonts w:ascii="Times New Roman" w:hAnsi="Times New Roman"/>
        </w:rPr>
        <w:t xml:space="preserve">zabezpečuje organizačnú a administratívno-technickú činnosť fondu a riadi činnosť kancelárie fondu, </w:t>
      </w:r>
    </w:p>
    <w:p w:rsidR="005B2977" w:rsidRPr="00EA30C6" w:rsidP="005B2977">
      <w:pPr>
        <w:pStyle w:val="ListParagraph"/>
        <w:bidi w:val="0"/>
        <w:rPr>
          <w:rFonts w:ascii="Times New Roman" w:hAnsi="Times New Roman"/>
        </w:rPr>
      </w:pPr>
    </w:p>
    <w:p w:rsidR="00204369" w:rsidRPr="00EA30C6" w:rsidP="007316E1">
      <w:pPr>
        <w:widowControl w:val="0"/>
        <w:numPr>
          <w:numId w:val="23"/>
        </w:numPr>
        <w:autoSpaceDE w:val="0"/>
        <w:autoSpaceDN w:val="0"/>
        <w:bidi w:val="0"/>
        <w:adjustRightInd w:val="0"/>
        <w:jc w:val="both"/>
        <w:rPr>
          <w:rFonts w:ascii="Times New Roman" w:hAnsi="Times New Roman"/>
        </w:rPr>
      </w:pPr>
      <w:r w:rsidRPr="00EA30C6">
        <w:rPr>
          <w:rFonts w:ascii="Times New Roman" w:hAnsi="Times New Roman"/>
        </w:rPr>
        <w:t xml:space="preserve">predkladá rade návrh zásad a priorít podpornej činnosti fondu na konkrétne obdobie, </w:t>
      </w:r>
    </w:p>
    <w:p w:rsidR="005B2977" w:rsidRPr="00EA30C6" w:rsidP="005B2977">
      <w:pPr>
        <w:pStyle w:val="ListParagraph"/>
        <w:bidi w:val="0"/>
        <w:rPr>
          <w:rFonts w:ascii="Times New Roman" w:hAnsi="Times New Roman"/>
        </w:rPr>
      </w:pPr>
    </w:p>
    <w:p w:rsidR="00204369" w:rsidRPr="00EA30C6" w:rsidP="007316E1">
      <w:pPr>
        <w:widowControl w:val="0"/>
        <w:numPr>
          <w:numId w:val="23"/>
        </w:numPr>
        <w:autoSpaceDE w:val="0"/>
        <w:autoSpaceDN w:val="0"/>
        <w:bidi w:val="0"/>
        <w:adjustRightInd w:val="0"/>
        <w:jc w:val="both"/>
        <w:rPr>
          <w:rFonts w:ascii="Times New Roman" w:hAnsi="Times New Roman"/>
        </w:rPr>
      </w:pPr>
      <w:r w:rsidRPr="00EA30C6">
        <w:rPr>
          <w:rFonts w:ascii="Times New Roman" w:hAnsi="Times New Roman"/>
        </w:rPr>
        <w:t>predkladá rade na schválenie návrh rozpočtu fondu</w:t>
      </w:r>
      <w:r w:rsidR="009C4644">
        <w:rPr>
          <w:rFonts w:ascii="Times New Roman" w:hAnsi="Times New Roman"/>
        </w:rPr>
        <w:t>,</w:t>
      </w:r>
      <w:r w:rsidRPr="00EA30C6">
        <w:rPr>
          <w:rFonts w:ascii="Times New Roman" w:hAnsi="Times New Roman"/>
        </w:rPr>
        <w:t xml:space="preserve"> výročnú správu fondu</w:t>
      </w:r>
      <w:r w:rsidR="009C4644">
        <w:rPr>
          <w:rFonts w:ascii="Times New Roman" w:hAnsi="Times New Roman"/>
        </w:rPr>
        <w:t xml:space="preserve"> a účtovnú závierku fondu overenú audítorom</w:t>
      </w:r>
      <w:r w:rsidRPr="00EA30C6">
        <w:rPr>
          <w:rFonts w:ascii="Times New Roman" w:hAnsi="Times New Roman"/>
        </w:rPr>
        <w:t>,</w:t>
      </w:r>
      <w:r w:rsidRPr="009C4644" w:rsidR="009C4644">
        <w:rPr>
          <w:rFonts w:ascii="Times New Roman" w:hAnsi="Times New Roman"/>
          <w:vertAlign w:val="superscript"/>
        </w:rPr>
        <w:t>1</w:t>
      </w:r>
      <w:r w:rsidRPr="00587959" w:rsidR="009C4644">
        <w:rPr>
          <w:rFonts w:ascii="Times New Roman" w:hAnsi="Times New Roman"/>
        </w:rPr>
        <w:t>)</w:t>
      </w:r>
    </w:p>
    <w:p w:rsidR="00A746B5" w:rsidRPr="00EA30C6" w:rsidP="00E72EB3">
      <w:pPr>
        <w:pStyle w:val="ListParagraph"/>
        <w:bidi w:val="0"/>
        <w:ind w:left="0"/>
        <w:rPr>
          <w:rFonts w:ascii="Times New Roman" w:hAnsi="Times New Roman"/>
        </w:rPr>
      </w:pPr>
    </w:p>
    <w:p w:rsidR="00204369" w:rsidRPr="00EA30C6" w:rsidP="007316E1">
      <w:pPr>
        <w:widowControl w:val="0"/>
        <w:numPr>
          <w:numId w:val="23"/>
        </w:numPr>
        <w:autoSpaceDE w:val="0"/>
        <w:autoSpaceDN w:val="0"/>
        <w:bidi w:val="0"/>
        <w:adjustRightInd w:val="0"/>
        <w:jc w:val="both"/>
        <w:rPr>
          <w:rFonts w:ascii="Times New Roman" w:hAnsi="Times New Roman"/>
        </w:rPr>
      </w:pPr>
      <w:r w:rsidRPr="00EA30C6">
        <w:rPr>
          <w:rFonts w:ascii="Times New Roman" w:hAnsi="Times New Roman"/>
        </w:rPr>
        <w:t xml:space="preserve">predkladá rade návrh na vymenovanie a odvolanie členov odborných komisií, </w:t>
      </w:r>
    </w:p>
    <w:p w:rsidR="00A746B5" w:rsidRPr="00EA30C6" w:rsidP="00A746B5">
      <w:pPr>
        <w:pStyle w:val="ListParagraph"/>
        <w:bidi w:val="0"/>
        <w:rPr>
          <w:rFonts w:ascii="Times New Roman" w:hAnsi="Times New Roman"/>
        </w:rPr>
      </w:pPr>
    </w:p>
    <w:p w:rsidR="00204369" w:rsidRPr="00EA30C6" w:rsidP="007316E1">
      <w:pPr>
        <w:widowControl w:val="0"/>
        <w:numPr>
          <w:numId w:val="23"/>
        </w:numPr>
        <w:autoSpaceDE w:val="0"/>
        <w:autoSpaceDN w:val="0"/>
        <w:bidi w:val="0"/>
        <w:adjustRightInd w:val="0"/>
        <w:jc w:val="both"/>
        <w:rPr>
          <w:rFonts w:ascii="Times New Roman" w:hAnsi="Times New Roman"/>
        </w:rPr>
      </w:pPr>
      <w:r w:rsidRPr="00EA30C6">
        <w:rPr>
          <w:rFonts w:ascii="Times New Roman" w:hAnsi="Times New Roman"/>
        </w:rPr>
        <w:t xml:space="preserve">predkladá rade na schválenie </w:t>
      </w:r>
      <w:r w:rsidR="009C4644">
        <w:rPr>
          <w:rFonts w:ascii="Times New Roman" w:hAnsi="Times New Roman"/>
        </w:rPr>
        <w:t>návrh</w:t>
      </w:r>
      <w:r w:rsidR="000C23E6">
        <w:rPr>
          <w:rFonts w:ascii="Times New Roman" w:hAnsi="Times New Roman"/>
        </w:rPr>
        <w:t>y vnútorných predpisov fondu</w:t>
      </w:r>
      <w:r w:rsidR="00E8606F">
        <w:rPr>
          <w:rFonts w:ascii="Times New Roman" w:hAnsi="Times New Roman"/>
        </w:rPr>
        <w:t>,</w:t>
      </w:r>
      <w:r w:rsidR="000C23E6">
        <w:rPr>
          <w:rFonts w:ascii="Times New Roman" w:hAnsi="Times New Roman"/>
        </w:rPr>
        <w:t xml:space="preserve"> okrem štatútu fondu, rokovacieho poriadku rady a rokovacieho poriadku dozornej komisie</w:t>
      </w:r>
      <w:r w:rsidRPr="00EA30C6">
        <w:rPr>
          <w:rFonts w:ascii="Times New Roman" w:hAnsi="Times New Roman"/>
        </w:rPr>
        <w:t xml:space="preserve">, </w:t>
      </w:r>
    </w:p>
    <w:p w:rsidR="00A746B5" w:rsidRPr="00EA30C6" w:rsidP="008F3960">
      <w:pPr>
        <w:pStyle w:val="ListParagraph"/>
        <w:bidi w:val="0"/>
        <w:ind w:left="0"/>
        <w:rPr>
          <w:rFonts w:ascii="Times New Roman" w:hAnsi="Times New Roman"/>
        </w:rPr>
      </w:pPr>
    </w:p>
    <w:p w:rsidR="006B4F09" w:rsidP="007316E1">
      <w:pPr>
        <w:widowControl w:val="0"/>
        <w:numPr>
          <w:numId w:val="23"/>
        </w:numPr>
        <w:autoSpaceDE w:val="0"/>
        <w:autoSpaceDN w:val="0"/>
        <w:bidi w:val="0"/>
        <w:adjustRightInd w:val="0"/>
        <w:jc w:val="both"/>
        <w:rPr>
          <w:rFonts w:ascii="Times New Roman" w:hAnsi="Times New Roman"/>
        </w:rPr>
      </w:pPr>
      <w:r w:rsidRPr="00EA30C6" w:rsidR="00204369">
        <w:rPr>
          <w:rFonts w:ascii="Times New Roman" w:hAnsi="Times New Roman"/>
        </w:rPr>
        <w:t xml:space="preserve">predkladá rade na </w:t>
      </w:r>
      <w:r w:rsidR="009C6918">
        <w:rPr>
          <w:rFonts w:ascii="Times New Roman" w:hAnsi="Times New Roman"/>
        </w:rPr>
        <w:t>rozhodnutie</w:t>
      </w:r>
      <w:r w:rsidRPr="00EA30C6" w:rsidR="009C6918">
        <w:rPr>
          <w:rFonts w:ascii="Times New Roman" w:hAnsi="Times New Roman"/>
        </w:rPr>
        <w:t xml:space="preserve"> </w:t>
      </w:r>
      <w:r w:rsidRPr="00EA30C6" w:rsidR="00204369">
        <w:rPr>
          <w:rFonts w:ascii="Times New Roman" w:hAnsi="Times New Roman"/>
        </w:rPr>
        <w:t>návrhy na nakladanie s majetkom fondu</w:t>
      </w:r>
      <w:r>
        <w:rPr>
          <w:rFonts w:ascii="Times New Roman" w:hAnsi="Times New Roman"/>
        </w:rPr>
        <w:t>,</w:t>
      </w:r>
    </w:p>
    <w:p w:rsidR="006B4F09" w:rsidP="006B4F09">
      <w:pPr>
        <w:pStyle w:val="ListParagraph"/>
        <w:bidi w:val="0"/>
        <w:rPr>
          <w:rFonts w:ascii="Times New Roman" w:hAnsi="Times New Roman"/>
        </w:rPr>
      </w:pPr>
    </w:p>
    <w:p w:rsidR="00F16883" w:rsidRPr="002C3736" w:rsidP="006B4F09">
      <w:pPr>
        <w:widowControl w:val="0"/>
        <w:numPr>
          <w:numId w:val="23"/>
        </w:numPr>
        <w:autoSpaceDE w:val="0"/>
        <w:autoSpaceDN w:val="0"/>
        <w:bidi w:val="0"/>
        <w:adjustRightInd w:val="0"/>
        <w:jc w:val="both"/>
        <w:rPr>
          <w:rFonts w:ascii="Times New Roman" w:hAnsi="Times New Roman"/>
        </w:rPr>
      </w:pPr>
      <w:r w:rsidRPr="002C3736" w:rsidR="006B4F09">
        <w:rPr>
          <w:rFonts w:ascii="Times New Roman" w:hAnsi="Times New Roman"/>
        </w:rPr>
        <w:t>predkladá rade návrh na odpísanie pohľadávok fondu alebo na trvalé upustenie od vymáhania pohľadávok fondu</w:t>
      </w:r>
      <w:r w:rsidRPr="002C3736">
        <w:rPr>
          <w:rFonts w:ascii="Times New Roman" w:hAnsi="Times New Roman"/>
        </w:rPr>
        <w:t>,</w:t>
      </w:r>
      <w:r w:rsidRPr="00705492" w:rsidR="00705492">
        <w:rPr>
          <w:rFonts w:ascii="Times New Roman" w:hAnsi="Times New Roman"/>
          <w:vertAlign w:val="superscript"/>
        </w:rPr>
        <w:t>2</w:t>
      </w:r>
      <w:r w:rsidR="00705492">
        <w:rPr>
          <w:rFonts w:ascii="Times New Roman" w:hAnsi="Times New Roman"/>
        </w:rPr>
        <w:t>)</w:t>
      </w:r>
    </w:p>
    <w:p w:rsidR="0065349A" w:rsidP="0065349A">
      <w:pPr>
        <w:pStyle w:val="ListParagraph"/>
        <w:bidi w:val="0"/>
        <w:rPr>
          <w:rFonts w:ascii="Times New Roman" w:hAnsi="Times New Roman"/>
        </w:rPr>
      </w:pPr>
    </w:p>
    <w:p w:rsidR="0065349A" w:rsidP="006B4F09">
      <w:pPr>
        <w:widowControl w:val="0"/>
        <w:numPr>
          <w:numId w:val="23"/>
        </w:numPr>
        <w:autoSpaceDE w:val="0"/>
        <w:autoSpaceDN w:val="0"/>
        <w:bidi w:val="0"/>
        <w:adjustRightInd w:val="0"/>
        <w:jc w:val="both"/>
        <w:rPr>
          <w:rFonts w:ascii="Times New Roman" w:hAnsi="Times New Roman"/>
        </w:rPr>
      </w:pPr>
      <w:r w:rsidRPr="0065349A">
        <w:rPr>
          <w:rFonts w:ascii="Times New Roman" w:hAnsi="Times New Roman"/>
        </w:rPr>
        <w:t>predkladá rade informácie o pridelení finančných prostriedkov fondom pred uzavretím zmluvy so žiadateľom,</w:t>
      </w:r>
    </w:p>
    <w:p w:rsidR="00F16883" w:rsidP="00F16883">
      <w:pPr>
        <w:pStyle w:val="ListParagraph"/>
        <w:bidi w:val="0"/>
        <w:rPr>
          <w:rFonts w:ascii="Times New Roman" w:hAnsi="Times New Roman"/>
        </w:rPr>
      </w:pPr>
    </w:p>
    <w:p w:rsidR="00204369" w:rsidRPr="00EA30C6" w:rsidP="006B4F09">
      <w:pPr>
        <w:widowControl w:val="0"/>
        <w:numPr>
          <w:numId w:val="23"/>
        </w:numPr>
        <w:autoSpaceDE w:val="0"/>
        <w:autoSpaceDN w:val="0"/>
        <w:bidi w:val="0"/>
        <w:adjustRightInd w:val="0"/>
        <w:jc w:val="both"/>
        <w:rPr>
          <w:rFonts w:ascii="Times New Roman" w:hAnsi="Times New Roman"/>
        </w:rPr>
      </w:pPr>
      <w:r w:rsidR="00F16883">
        <w:rPr>
          <w:rFonts w:ascii="Times New Roman" w:hAnsi="Times New Roman"/>
        </w:rPr>
        <w:t>plní ďalšie úlohy, ktorými ho poverí rada</w:t>
      </w:r>
      <w:r w:rsidR="006B4F09">
        <w:rPr>
          <w:rFonts w:ascii="Times New Roman" w:hAnsi="Times New Roman"/>
        </w:rPr>
        <w:t>.</w:t>
      </w:r>
    </w:p>
    <w:p w:rsidR="00204369" w:rsidRPr="00EA30C6" w:rsidP="00204369">
      <w:pPr>
        <w:widowControl w:val="0"/>
        <w:autoSpaceDE w:val="0"/>
        <w:autoSpaceDN w:val="0"/>
        <w:bidi w:val="0"/>
        <w:adjustRightInd w:val="0"/>
        <w:jc w:val="both"/>
        <w:rPr>
          <w:rFonts w:ascii="Times New Roman" w:hAnsi="Times New Roman"/>
        </w:rPr>
      </w:pP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(3) Riaditeľ má právo zúčastňovať sa na zasadnutiach rady a môže iniciovať jej zasadnutie. Riaditeľ sa nezúčastňuje na rozhodovaní o voľbe alebo odvolaní riaditeľa.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(4) </w:t>
      </w:r>
      <w:r w:rsidR="00F16883">
        <w:rPr>
          <w:rFonts w:ascii="Times New Roman" w:hAnsi="Times New Roman"/>
        </w:rPr>
        <w:t>Na n</w:t>
      </w:r>
      <w:r w:rsidRPr="00EA30C6">
        <w:rPr>
          <w:rFonts w:ascii="Times New Roman" w:hAnsi="Times New Roman"/>
        </w:rPr>
        <w:t xml:space="preserve">ezlučiteľnosť funkcie riaditeľa sa </w:t>
      </w:r>
      <w:r w:rsidR="00F16883">
        <w:rPr>
          <w:rFonts w:ascii="Times New Roman" w:hAnsi="Times New Roman"/>
        </w:rPr>
        <w:t xml:space="preserve">vzťahujú </w:t>
      </w:r>
      <w:r w:rsidRPr="00EA30C6">
        <w:rPr>
          <w:rFonts w:ascii="Times New Roman" w:hAnsi="Times New Roman"/>
        </w:rPr>
        <w:t xml:space="preserve">ustanovenia </w:t>
      </w:r>
      <w:r w:rsidRPr="00587959">
        <w:rPr>
          <w:rFonts w:ascii="Times New Roman" w:hAnsi="Times New Roman"/>
        </w:rPr>
        <w:t>§ 5 ods. 5</w:t>
      </w:r>
      <w:r w:rsidRPr="00587959" w:rsidR="00F16883">
        <w:rPr>
          <w:rFonts w:ascii="Times New Roman" w:hAnsi="Times New Roman"/>
        </w:rPr>
        <w:t xml:space="preserve"> písm. a) až n)</w:t>
      </w:r>
      <w:r w:rsidRPr="00587959">
        <w:rPr>
          <w:rFonts w:ascii="Times New Roman" w:hAnsi="Times New Roman"/>
        </w:rPr>
        <w:t xml:space="preserve"> a </w:t>
      </w:r>
      <w:r w:rsidRPr="00587959" w:rsidR="00F16883">
        <w:rPr>
          <w:rFonts w:ascii="Times New Roman" w:hAnsi="Times New Roman"/>
        </w:rPr>
        <w:t xml:space="preserve">ods. </w:t>
      </w:r>
      <w:r w:rsidRPr="00587959">
        <w:rPr>
          <w:rFonts w:ascii="Times New Roman" w:hAnsi="Times New Roman"/>
        </w:rPr>
        <w:t>6.</w:t>
      </w:r>
      <w:r w:rsidRPr="00EA30C6">
        <w:rPr>
          <w:rFonts w:ascii="Times New Roman" w:hAnsi="Times New Roman"/>
        </w:rPr>
        <w:t xml:space="preserve"> Funkcia riaditeľa je nezlučiteľná</w:t>
      </w:r>
      <w:r w:rsidR="00F16883">
        <w:rPr>
          <w:rFonts w:ascii="Times New Roman" w:hAnsi="Times New Roman"/>
        </w:rPr>
        <w:t xml:space="preserve"> aj</w:t>
      </w:r>
      <w:r w:rsidRPr="00EA30C6">
        <w:rPr>
          <w:rFonts w:ascii="Times New Roman" w:hAnsi="Times New Roman"/>
        </w:rPr>
        <w:t xml:space="preserve"> s členstvom v rade, dozornej komisii a v odbornej komisii.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ab/>
        <w:t>(5) Na pracovnoprávne vzťahy riaditeľa sa vzťahuje osobitný predpis.</w:t>
      </w:r>
      <w:r>
        <w:rPr>
          <w:rStyle w:val="FootnoteReference"/>
          <w:rFonts w:ascii="Times New Roman" w:hAnsi="Times New Roman"/>
          <w:rtl w:val="0"/>
        </w:rPr>
        <w:footnoteReference w:id="8"/>
      </w:r>
      <w:r w:rsidRPr="00EA30C6" w:rsidR="00587959">
        <w:rPr>
          <w:rFonts w:ascii="Times New Roman" w:hAnsi="Times New Roman"/>
          <w:vertAlign w:val="superscript"/>
        </w:rPr>
        <w:t xml:space="preserve"> </w:t>
      </w:r>
      <w:r w:rsidRPr="00EA30C6" w:rsidR="00947A74">
        <w:rPr>
          <w:rFonts w:ascii="Times New Roman" w:hAnsi="Times New Roman"/>
        </w:rPr>
        <w:t>)</w:t>
      </w:r>
      <w:r w:rsidRPr="00EA30C6">
        <w:rPr>
          <w:rFonts w:ascii="Times New Roman" w:hAnsi="Times New Roman"/>
        </w:rPr>
        <w:t xml:space="preserve">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(6) Ak nie je riaditeľ zvolený alebo ak sa výkon jeho funkcie skončil a ešte nie je zvolený nový riaditeľ, </w:t>
      </w:r>
      <w:r w:rsidR="00156BF1">
        <w:rPr>
          <w:rFonts w:ascii="Times New Roman" w:hAnsi="Times New Roman"/>
        </w:rPr>
        <w:t>činnosti a úlohy</w:t>
      </w:r>
      <w:r w:rsidRPr="00EA30C6" w:rsidR="00156BF1">
        <w:rPr>
          <w:rFonts w:ascii="Times New Roman" w:hAnsi="Times New Roman"/>
        </w:rPr>
        <w:t xml:space="preserve"> </w:t>
      </w:r>
      <w:r w:rsidRPr="00EA30C6">
        <w:rPr>
          <w:rFonts w:ascii="Times New Roman" w:hAnsi="Times New Roman"/>
        </w:rPr>
        <w:t xml:space="preserve">riaditeľa podľa odseku 2 </w:t>
      </w:r>
      <w:r w:rsidR="00160669">
        <w:rPr>
          <w:rFonts w:ascii="Times New Roman" w:hAnsi="Times New Roman"/>
        </w:rPr>
        <w:t>vykonáva</w:t>
      </w:r>
      <w:r w:rsidRPr="00EA30C6" w:rsidR="00160669">
        <w:rPr>
          <w:rFonts w:ascii="Times New Roman" w:hAnsi="Times New Roman"/>
        </w:rPr>
        <w:t xml:space="preserve"> </w:t>
      </w:r>
      <w:r w:rsidRPr="00EA30C6">
        <w:rPr>
          <w:rFonts w:ascii="Times New Roman" w:hAnsi="Times New Roman"/>
        </w:rPr>
        <w:t>predsed</w:t>
      </w:r>
      <w:r w:rsidR="00160669">
        <w:rPr>
          <w:rFonts w:ascii="Times New Roman" w:hAnsi="Times New Roman"/>
        </w:rPr>
        <w:t>a</w:t>
      </w:r>
      <w:r w:rsidRPr="00EA30C6">
        <w:rPr>
          <w:rFonts w:ascii="Times New Roman" w:hAnsi="Times New Roman"/>
        </w:rPr>
        <w:t xml:space="preserve"> rady. </w:t>
      </w:r>
    </w:p>
    <w:p w:rsidR="00204369" w:rsidRPr="00EA30C6" w:rsidP="00204369">
      <w:pPr>
        <w:widowControl w:val="0"/>
        <w:autoSpaceDE w:val="0"/>
        <w:autoSpaceDN w:val="0"/>
        <w:bidi w:val="0"/>
        <w:adjustRightInd w:val="0"/>
        <w:rPr>
          <w:rFonts w:ascii="Times New Roman" w:hAnsi="Times New Roman"/>
          <w:b/>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14</w:t>
      </w: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Predpoklady na výkon funkcie riaditeľa</w:t>
      </w:r>
    </w:p>
    <w:p w:rsidR="00204369" w:rsidRPr="00EA30C6" w:rsidP="00204369">
      <w:pPr>
        <w:widowControl w:val="0"/>
        <w:autoSpaceDE w:val="0"/>
        <w:autoSpaceDN w:val="0"/>
        <w:bidi w:val="0"/>
        <w:adjustRightInd w:val="0"/>
        <w:jc w:val="center"/>
        <w:rPr>
          <w:rFonts w:ascii="Times New Roman" w:hAnsi="Times New Roman"/>
          <w:b/>
        </w:rPr>
      </w:pPr>
    </w:p>
    <w:p w:rsidR="00204369" w:rsidRPr="00EA30C6" w:rsidP="007316E1">
      <w:pPr>
        <w:widowControl w:val="0"/>
        <w:numPr>
          <w:numId w:val="24"/>
        </w:numPr>
        <w:autoSpaceDE w:val="0"/>
        <w:autoSpaceDN w:val="0"/>
        <w:bidi w:val="0"/>
        <w:adjustRightInd w:val="0"/>
        <w:jc w:val="both"/>
        <w:rPr>
          <w:rFonts w:ascii="Times New Roman" w:hAnsi="Times New Roman"/>
        </w:rPr>
      </w:pPr>
      <w:r w:rsidRPr="00EA30C6">
        <w:rPr>
          <w:rFonts w:ascii="Times New Roman" w:hAnsi="Times New Roman"/>
        </w:rPr>
        <w:t>Za riaditeľa možno zvoliť fyzickú osobu, ktorá</w:t>
      </w:r>
    </w:p>
    <w:p w:rsidR="00947A74" w:rsidRPr="00EA30C6" w:rsidP="00947A74">
      <w:pPr>
        <w:widowControl w:val="0"/>
        <w:autoSpaceDE w:val="0"/>
        <w:autoSpaceDN w:val="0"/>
        <w:bidi w:val="0"/>
        <w:adjustRightInd w:val="0"/>
        <w:ind w:left="1069"/>
        <w:jc w:val="both"/>
        <w:rPr>
          <w:rFonts w:ascii="Times New Roman" w:hAnsi="Times New Roman"/>
        </w:rPr>
      </w:pPr>
    </w:p>
    <w:p w:rsidR="00204369" w:rsidP="007316E1">
      <w:pPr>
        <w:widowControl w:val="0"/>
        <w:numPr>
          <w:numId w:val="25"/>
        </w:numPr>
        <w:autoSpaceDE w:val="0"/>
        <w:autoSpaceDN w:val="0"/>
        <w:bidi w:val="0"/>
        <w:adjustRightInd w:val="0"/>
        <w:jc w:val="both"/>
        <w:rPr>
          <w:rFonts w:ascii="Times New Roman" w:hAnsi="Times New Roman"/>
        </w:rPr>
      </w:pPr>
      <w:r w:rsidRPr="00EA30C6">
        <w:rPr>
          <w:rFonts w:ascii="Times New Roman" w:hAnsi="Times New Roman"/>
        </w:rPr>
        <w:t xml:space="preserve">sa prihlásila za kandidáta na funkciu riaditeľa (ďalej len "kandidát") na výzvu rady; kandidát nesmie byť členom rady ani členom dozornej komisie, </w:t>
      </w:r>
    </w:p>
    <w:p w:rsidR="00EC41E7" w:rsidP="00EC41E7">
      <w:pPr>
        <w:widowControl w:val="0"/>
        <w:autoSpaceDE w:val="0"/>
        <w:autoSpaceDN w:val="0"/>
        <w:bidi w:val="0"/>
        <w:adjustRightInd w:val="0"/>
        <w:jc w:val="both"/>
        <w:rPr>
          <w:rFonts w:ascii="Times New Roman" w:hAnsi="Times New Roman"/>
        </w:rPr>
      </w:pPr>
    </w:p>
    <w:p w:rsidR="00EC41E7" w:rsidP="007316E1">
      <w:pPr>
        <w:widowControl w:val="0"/>
        <w:numPr>
          <w:numId w:val="25"/>
        </w:numPr>
        <w:autoSpaceDE w:val="0"/>
        <w:autoSpaceDN w:val="0"/>
        <w:bidi w:val="0"/>
        <w:adjustRightInd w:val="0"/>
        <w:jc w:val="both"/>
        <w:rPr>
          <w:rFonts w:ascii="Times New Roman" w:hAnsi="Times New Roman"/>
        </w:rPr>
      </w:pPr>
      <w:r>
        <w:rPr>
          <w:rFonts w:ascii="Times New Roman" w:hAnsi="Times New Roman"/>
        </w:rPr>
        <w:t>má spôsobilosť na právne úkony v plnom rozsahu,</w:t>
      </w:r>
    </w:p>
    <w:p w:rsidR="00EC41E7" w:rsidP="00EC41E7">
      <w:pPr>
        <w:widowControl w:val="0"/>
        <w:autoSpaceDE w:val="0"/>
        <w:autoSpaceDN w:val="0"/>
        <w:bidi w:val="0"/>
        <w:adjustRightInd w:val="0"/>
        <w:jc w:val="both"/>
        <w:rPr>
          <w:rFonts w:ascii="Times New Roman" w:hAnsi="Times New Roman"/>
        </w:rPr>
      </w:pPr>
    </w:p>
    <w:p w:rsidR="00EC41E7" w:rsidRPr="00EA30C6" w:rsidP="007316E1">
      <w:pPr>
        <w:widowControl w:val="0"/>
        <w:numPr>
          <w:numId w:val="25"/>
        </w:numPr>
        <w:autoSpaceDE w:val="0"/>
        <w:autoSpaceDN w:val="0"/>
        <w:bidi w:val="0"/>
        <w:adjustRightInd w:val="0"/>
        <w:jc w:val="both"/>
        <w:rPr>
          <w:rFonts w:ascii="Times New Roman" w:hAnsi="Times New Roman"/>
        </w:rPr>
      </w:pPr>
      <w:r>
        <w:rPr>
          <w:rFonts w:ascii="Times New Roman" w:hAnsi="Times New Roman"/>
        </w:rPr>
        <w:t>je bezúhonná,</w:t>
      </w:r>
    </w:p>
    <w:p w:rsidR="00947A74" w:rsidRPr="00EA30C6" w:rsidP="00947A74">
      <w:pPr>
        <w:pStyle w:val="ListParagraph"/>
        <w:bidi w:val="0"/>
        <w:rPr>
          <w:rFonts w:ascii="Times New Roman" w:hAnsi="Times New Roman"/>
        </w:rPr>
      </w:pPr>
    </w:p>
    <w:p w:rsidR="00204369" w:rsidRPr="00EA30C6" w:rsidP="007316E1">
      <w:pPr>
        <w:widowControl w:val="0"/>
        <w:numPr>
          <w:numId w:val="25"/>
        </w:numPr>
        <w:autoSpaceDE w:val="0"/>
        <w:autoSpaceDN w:val="0"/>
        <w:bidi w:val="0"/>
        <w:adjustRightInd w:val="0"/>
        <w:jc w:val="both"/>
        <w:rPr>
          <w:rFonts w:ascii="Times New Roman" w:hAnsi="Times New Roman"/>
        </w:rPr>
      </w:pPr>
      <w:r w:rsidRPr="00EA30C6">
        <w:rPr>
          <w:rFonts w:ascii="Times New Roman" w:hAnsi="Times New Roman"/>
        </w:rPr>
        <w:t xml:space="preserve">má vysokoškolské vzdelanie druhého stupňa, </w:t>
      </w:r>
    </w:p>
    <w:p w:rsidR="00947A74" w:rsidRPr="00EA30C6" w:rsidP="00947A74">
      <w:pPr>
        <w:pStyle w:val="ListParagraph"/>
        <w:bidi w:val="0"/>
        <w:rPr>
          <w:rFonts w:ascii="Times New Roman" w:hAnsi="Times New Roman"/>
        </w:rPr>
      </w:pPr>
    </w:p>
    <w:p w:rsidR="00204369" w:rsidRPr="00EA30C6" w:rsidP="007316E1">
      <w:pPr>
        <w:widowControl w:val="0"/>
        <w:numPr>
          <w:numId w:val="25"/>
        </w:numPr>
        <w:autoSpaceDE w:val="0"/>
        <w:autoSpaceDN w:val="0"/>
        <w:bidi w:val="0"/>
        <w:adjustRightInd w:val="0"/>
        <w:jc w:val="both"/>
        <w:rPr>
          <w:rFonts w:ascii="Times New Roman" w:hAnsi="Times New Roman"/>
        </w:rPr>
      </w:pPr>
      <w:r w:rsidRPr="00EA30C6">
        <w:rPr>
          <w:rFonts w:ascii="Times New Roman" w:hAnsi="Times New Roman"/>
        </w:rPr>
        <w:t xml:space="preserve">má najmenej </w:t>
      </w:r>
      <w:r w:rsidRPr="00EA30C6" w:rsidR="00137D8C">
        <w:rPr>
          <w:rFonts w:ascii="Times New Roman" w:hAnsi="Times New Roman"/>
        </w:rPr>
        <w:t xml:space="preserve">päťročnú </w:t>
      </w:r>
      <w:r w:rsidR="00151258">
        <w:rPr>
          <w:rFonts w:ascii="Times New Roman" w:hAnsi="Times New Roman"/>
        </w:rPr>
        <w:t>prax</w:t>
      </w:r>
      <w:r w:rsidR="00BB4401">
        <w:rPr>
          <w:rFonts w:ascii="Times New Roman" w:hAnsi="Times New Roman"/>
        </w:rPr>
        <w:t xml:space="preserve"> v riadiacej funkcii</w:t>
      </w:r>
      <w:r w:rsidRPr="00EA30C6">
        <w:rPr>
          <w:rFonts w:ascii="Times New Roman" w:hAnsi="Times New Roman"/>
        </w:rPr>
        <w:t xml:space="preserve">, </w:t>
      </w:r>
    </w:p>
    <w:p w:rsidR="00947A74" w:rsidRPr="00EA30C6" w:rsidP="00947A74">
      <w:pPr>
        <w:pStyle w:val="ListParagraph"/>
        <w:bidi w:val="0"/>
        <w:rPr>
          <w:rFonts w:ascii="Times New Roman" w:hAnsi="Times New Roman"/>
        </w:rPr>
      </w:pPr>
    </w:p>
    <w:p w:rsidR="00204369" w:rsidRPr="00EA30C6" w:rsidP="007316E1">
      <w:pPr>
        <w:widowControl w:val="0"/>
        <w:numPr>
          <w:numId w:val="25"/>
        </w:numPr>
        <w:autoSpaceDE w:val="0"/>
        <w:autoSpaceDN w:val="0"/>
        <w:bidi w:val="0"/>
        <w:adjustRightInd w:val="0"/>
        <w:jc w:val="both"/>
        <w:rPr>
          <w:rFonts w:ascii="Times New Roman" w:hAnsi="Times New Roman"/>
        </w:rPr>
      </w:pPr>
      <w:r w:rsidRPr="00EA30C6">
        <w:rPr>
          <w:rFonts w:ascii="Times New Roman" w:hAnsi="Times New Roman"/>
        </w:rPr>
        <w:t xml:space="preserve">má najmenej päťročnú odbornú prax v oblasti </w:t>
      </w:r>
      <w:r w:rsidR="00F16883">
        <w:rPr>
          <w:rFonts w:ascii="Times New Roman" w:hAnsi="Times New Roman"/>
        </w:rPr>
        <w:t xml:space="preserve">umenia, </w:t>
      </w:r>
      <w:r w:rsidRPr="00EA30C6">
        <w:rPr>
          <w:rFonts w:ascii="Times New Roman" w:hAnsi="Times New Roman"/>
        </w:rPr>
        <w:t>kultúry</w:t>
      </w:r>
      <w:r w:rsidRPr="00EA30C6" w:rsidR="00947A74">
        <w:rPr>
          <w:rFonts w:ascii="Times New Roman" w:hAnsi="Times New Roman"/>
        </w:rPr>
        <w:t xml:space="preserve"> alebo kreatívneho priemyslu</w:t>
      </w:r>
      <w:r w:rsidRPr="00EA30C6">
        <w:rPr>
          <w:rFonts w:ascii="Times New Roman" w:hAnsi="Times New Roman"/>
        </w:rPr>
        <w:t xml:space="preserve">, </w:t>
      </w:r>
    </w:p>
    <w:p w:rsidR="00947A74" w:rsidRPr="00EA30C6" w:rsidP="00947A74">
      <w:pPr>
        <w:pStyle w:val="ListParagraph"/>
        <w:bidi w:val="0"/>
        <w:rPr>
          <w:rFonts w:ascii="Times New Roman" w:hAnsi="Times New Roman"/>
        </w:rPr>
      </w:pPr>
    </w:p>
    <w:p w:rsidR="00204369" w:rsidRPr="00EA30C6" w:rsidP="007316E1">
      <w:pPr>
        <w:widowControl w:val="0"/>
        <w:numPr>
          <w:numId w:val="25"/>
        </w:numPr>
        <w:autoSpaceDE w:val="0"/>
        <w:autoSpaceDN w:val="0"/>
        <w:bidi w:val="0"/>
        <w:adjustRightInd w:val="0"/>
        <w:jc w:val="both"/>
        <w:rPr>
          <w:rFonts w:ascii="Times New Roman" w:hAnsi="Times New Roman"/>
        </w:rPr>
      </w:pPr>
      <w:r w:rsidRPr="00EA30C6">
        <w:rPr>
          <w:rFonts w:ascii="Times New Roman" w:hAnsi="Times New Roman"/>
        </w:rPr>
        <w:t xml:space="preserve">nevykonáva funkciu podľa </w:t>
      </w:r>
      <w:r w:rsidRPr="00E26273">
        <w:rPr>
          <w:rFonts w:ascii="Times New Roman" w:hAnsi="Times New Roman"/>
        </w:rPr>
        <w:t xml:space="preserve">§ 5 ods. 5 </w:t>
      </w:r>
      <w:r w:rsidRPr="00E26273" w:rsidR="00F16883">
        <w:rPr>
          <w:rFonts w:ascii="Times New Roman" w:hAnsi="Times New Roman"/>
        </w:rPr>
        <w:t xml:space="preserve">písm. a) až n) </w:t>
      </w:r>
      <w:r w:rsidRPr="00E26273">
        <w:rPr>
          <w:rFonts w:ascii="Times New Roman" w:hAnsi="Times New Roman"/>
        </w:rPr>
        <w:t xml:space="preserve">a </w:t>
      </w:r>
      <w:r w:rsidRPr="00E26273" w:rsidR="00F16883">
        <w:rPr>
          <w:rFonts w:ascii="Times New Roman" w:hAnsi="Times New Roman"/>
        </w:rPr>
        <w:t xml:space="preserve">ods. </w:t>
      </w:r>
      <w:r w:rsidRPr="00E26273">
        <w:rPr>
          <w:rFonts w:ascii="Times New Roman" w:hAnsi="Times New Roman"/>
        </w:rPr>
        <w:t>6</w:t>
      </w:r>
      <w:r w:rsidRPr="00EA30C6">
        <w:rPr>
          <w:rFonts w:ascii="Times New Roman" w:hAnsi="Times New Roman"/>
        </w:rPr>
        <w:t xml:space="preserve"> alebo činnosť podľa osobitného predpisu,</w:t>
      </w:r>
      <w:r>
        <w:rPr>
          <w:rStyle w:val="FootnoteReference"/>
          <w:rFonts w:ascii="Times New Roman" w:hAnsi="Times New Roman"/>
          <w:rtl w:val="0"/>
        </w:rPr>
        <w:footnoteReference w:id="9"/>
      </w:r>
      <w:r w:rsidRPr="00EA30C6" w:rsidR="00E26273">
        <w:rPr>
          <w:rFonts w:ascii="Times New Roman" w:hAnsi="Times New Roman"/>
          <w:vertAlign w:val="superscript"/>
        </w:rPr>
        <w:t xml:space="preserve"> </w:t>
      </w:r>
      <w:r w:rsidRPr="00EA30C6" w:rsidR="00947A74">
        <w:rPr>
          <w:rFonts w:ascii="Times New Roman" w:hAnsi="Times New Roman"/>
        </w:rPr>
        <w:t>)</w:t>
      </w:r>
      <w:r w:rsidRPr="00EA30C6">
        <w:rPr>
          <w:rFonts w:ascii="Times New Roman" w:hAnsi="Times New Roman"/>
          <w:vertAlign w:val="superscript"/>
        </w:rPr>
        <w:t xml:space="preserve"> </w:t>
      </w:r>
      <w:r w:rsidRPr="00EA30C6">
        <w:rPr>
          <w:rFonts w:ascii="Times New Roman" w:hAnsi="Times New Roman"/>
        </w:rPr>
        <w:t xml:space="preserve"> alebo predloží čestné vyhlásenie podľa odseku </w:t>
      </w:r>
      <w:r w:rsidRPr="00E26273">
        <w:rPr>
          <w:rFonts w:ascii="Times New Roman" w:hAnsi="Times New Roman"/>
        </w:rPr>
        <w:t xml:space="preserve">2 písm. </w:t>
      </w:r>
      <w:r w:rsidR="006C78C6">
        <w:rPr>
          <w:rFonts w:ascii="Times New Roman" w:hAnsi="Times New Roman"/>
        </w:rPr>
        <w:t>g</w:t>
      </w:r>
      <w:r w:rsidRPr="00E26273">
        <w:rPr>
          <w:rFonts w:ascii="Times New Roman" w:hAnsi="Times New Roman"/>
        </w:rPr>
        <w:t>),</w:t>
      </w:r>
      <w:r w:rsidRPr="00EA30C6">
        <w:rPr>
          <w:rFonts w:ascii="Times New Roman" w:hAnsi="Times New Roman"/>
        </w:rPr>
        <w:t xml:space="preserve"> že túto funkciu alebo činnosť prestane vykonávať do 30 dní od zvolenia.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204369" w:rsidRPr="00EA30C6" w:rsidP="007316E1">
      <w:pPr>
        <w:widowControl w:val="0"/>
        <w:numPr>
          <w:numId w:val="24"/>
        </w:numPr>
        <w:autoSpaceDE w:val="0"/>
        <w:autoSpaceDN w:val="0"/>
        <w:bidi w:val="0"/>
        <w:adjustRightInd w:val="0"/>
        <w:jc w:val="both"/>
        <w:rPr>
          <w:rFonts w:ascii="Times New Roman" w:hAnsi="Times New Roman"/>
        </w:rPr>
      </w:pPr>
      <w:r w:rsidRPr="00EA30C6">
        <w:rPr>
          <w:rFonts w:ascii="Times New Roman" w:hAnsi="Times New Roman"/>
        </w:rPr>
        <w:t xml:space="preserve">K prihláške kandidát prikladá </w:t>
      </w:r>
    </w:p>
    <w:p w:rsidR="007E5C76" w:rsidRPr="00EA30C6" w:rsidP="007E5C76">
      <w:pPr>
        <w:widowControl w:val="0"/>
        <w:autoSpaceDE w:val="0"/>
        <w:autoSpaceDN w:val="0"/>
        <w:bidi w:val="0"/>
        <w:adjustRightInd w:val="0"/>
        <w:ind w:left="1069"/>
        <w:jc w:val="both"/>
        <w:rPr>
          <w:rFonts w:ascii="Times New Roman" w:hAnsi="Times New Roman"/>
        </w:rPr>
      </w:pPr>
    </w:p>
    <w:p w:rsidR="00F43C85" w:rsidP="00F43C85">
      <w:pPr>
        <w:widowControl w:val="0"/>
        <w:numPr>
          <w:numId w:val="26"/>
        </w:numPr>
        <w:autoSpaceDE w:val="0"/>
        <w:autoSpaceDN w:val="0"/>
        <w:bidi w:val="0"/>
        <w:adjustRightInd w:val="0"/>
        <w:jc w:val="both"/>
        <w:rPr>
          <w:rFonts w:ascii="Times New Roman" w:hAnsi="Times New Roman"/>
        </w:rPr>
      </w:pPr>
      <w:r w:rsidRPr="00EA30C6" w:rsidR="00204369">
        <w:rPr>
          <w:rFonts w:ascii="Times New Roman" w:hAnsi="Times New Roman"/>
        </w:rPr>
        <w:t xml:space="preserve">projekt rozvoja fondu; základný rozsah a obsah projektu rozvoja fondu zverejňuje rada vo výzve podľa odseku 1 písm. a), </w:t>
      </w:r>
    </w:p>
    <w:p w:rsidR="007E5C76" w:rsidRPr="00EA30C6" w:rsidP="00204369">
      <w:pPr>
        <w:widowControl w:val="0"/>
        <w:autoSpaceDE w:val="0"/>
        <w:autoSpaceDN w:val="0"/>
        <w:bidi w:val="0"/>
        <w:adjustRightInd w:val="0"/>
        <w:jc w:val="both"/>
        <w:rPr>
          <w:rFonts w:ascii="Times New Roman" w:hAnsi="Times New Roman"/>
        </w:rPr>
      </w:pPr>
    </w:p>
    <w:p w:rsidR="00204369" w:rsidRPr="00EA30C6" w:rsidP="007316E1">
      <w:pPr>
        <w:widowControl w:val="0"/>
        <w:numPr>
          <w:numId w:val="26"/>
        </w:numPr>
        <w:autoSpaceDE w:val="0"/>
        <w:autoSpaceDN w:val="0"/>
        <w:bidi w:val="0"/>
        <w:adjustRightInd w:val="0"/>
        <w:jc w:val="both"/>
        <w:rPr>
          <w:rFonts w:ascii="Times New Roman" w:hAnsi="Times New Roman"/>
        </w:rPr>
      </w:pPr>
      <w:r w:rsidRPr="00EA30C6">
        <w:rPr>
          <w:rFonts w:ascii="Times New Roman" w:hAnsi="Times New Roman"/>
        </w:rPr>
        <w:t xml:space="preserve">výpis z registra trestov nie starší ako tri mesiace, </w:t>
      </w:r>
    </w:p>
    <w:p w:rsidR="007E5C76" w:rsidRPr="00EA30C6" w:rsidP="007E5C76">
      <w:pPr>
        <w:widowControl w:val="0"/>
        <w:autoSpaceDE w:val="0"/>
        <w:autoSpaceDN w:val="0"/>
        <w:bidi w:val="0"/>
        <w:adjustRightInd w:val="0"/>
        <w:jc w:val="both"/>
        <w:rPr>
          <w:rFonts w:ascii="Times New Roman" w:hAnsi="Times New Roman"/>
        </w:rPr>
      </w:pPr>
    </w:p>
    <w:p w:rsidR="00204369" w:rsidRPr="00EA30C6" w:rsidP="007316E1">
      <w:pPr>
        <w:widowControl w:val="0"/>
        <w:numPr>
          <w:numId w:val="26"/>
        </w:numPr>
        <w:autoSpaceDE w:val="0"/>
        <w:autoSpaceDN w:val="0"/>
        <w:bidi w:val="0"/>
        <w:adjustRightInd w:val="0"/>
        <w:jc w:val="both"/>
        <w:rPr>
          <w:rFonts w:ascii="Times New Roman" w:hAnsi="Times New Roman"/>
        </w:rPr>
      </w:pPr>
      <w:r w:rsidRPr="00EA30C6">
        <w:rPr>
          <w:rFonts w:ascii="Times New Roman" w:hAnsi="Times New Roman"/>
        </w:rPr>
        <w:t xml:space="preserve">štruktúrovaný životopis, </w:t>
      </w:r>
    </w:p>
    <w:p w:rsidR="007E5C76" w:rsidRPr="00EA30C6" w:rsidP="007E5C76">
      <w:pPr>
        <w:widowControl w:val="0"/>
        <w:autoSpaceDE w:val="0"/>
        <w:autoSpaceDN w:val="0"/>
        <w:bidi w:val="0"/>
        <w:adjustRightInd w:val="0"/>
        <w:jc w:val="both"/>
        <w:rPr>
          <w:rFonts w:ascii="Times New Roman" w:hAnsi="Times New Roman"/>
        </w:rPr>
      </w:pPr>
    </w:p>
    <w:p w:rsidR="007E5C76" w:rsidRPr="00EA30C6" w:rsidP="007E5C76">
      <w:pPr>
        <w:widowControl w:val="0"/>
        <w:numPr>
          <w:numId w:val="26"/>
        </w:numPr>
        <w:autoSpaceDE w:val="0"/>
        <w:autoSpaceDN w:val="0"/>
        <w:bidi w:val="0"/>
        <w:adjustRightInd w:val="0"/>
        <w:jc w:val="both"/>
        <w:rPr>
          <w:rFonts w:ascii="Times New Roman" w:hAnsi="Times New Roman"/>
        </w:rPr>
      </w:pPr>
      <w:r w:rsidRPr="00EA30C6" w:rsidR="00204369">
        <w:rPr>
          <w:rFonts w:ascii="Times New Roman" w:hAnsi="Times New Roman"/>
        </w:rPr>
        <w:t xml:space="preserve">doklad o najvyššom dosiahnutom vzdelaní, </w:t>
      </w:r>
    </w:p>
    <w:p w:rsidR="007E5C76" w:rsidRPr="00EA30C6" w:rsidP="007E5C76">
      <w:pPr>
        <w:widowControl w:val="0"/>
        <w:autoSpaceDE w:val="0"/>
        <w:autoSpaceDN w:val="0"/>
        <w:bidi w:val="0"/>
        <w:adjustRightInd w:val="0"/>
        <w:jc w:val="both"/>
        <w:rPr>
          <w:rFonts w:ascii="Times New Roman" w:hAnsi="Times New Roman"/>
        </w:rPr>
      </w:pPr>
    </w:p>
    <w:p w:rsidR="00204369" w:rsidRPr="00EA30C6" w:rsidP="007316E1">
      <w:pPr>
        <w:widowControl w:val="0"/>
        <w:numPr>
          <w:numId w:val="26"/>
        </w:numPr>
        <w:autoSpaceDE w:val="0"/>
        <w:autoSpaceDN w:val="0"/>
        <w:bidi w:val="0"/>
        <w:adjustRightInd w:val="0"/>
        <w:jc w:val="both"/>
        <w:rPr>
          <w:rFonts w:ascii="Times New Roman" w:hAnsi="Times New Roman"/>
        </w:rPr>
      </w:pPr>
      <w:r w:rsidR="00151258">
        <w:rPr>
          <w:rFonts w:ascii="Times New Roman" w:hAnsi="Times New Roman"/>
        </w:rPr>
        <w:t>doklady preukazujúce</w:t>
      </w:r>
      <w:r w:rsidRPr="00EA30C6">
        <w:rPr>
          <w:rFonts w:ascii="Times New Roman" w:hAnsi="Times New Roman"/>
        </w:rPr>
        <w:t xml:space="preserve"> splnen</w:t>
      </w:r>
      <w:r w:rsidR="00151258">
        <w:rPr>
          <w:rFonts w:ascii="Times New Roman" w:hAnsi="Times New Roman"/>
        </w:rPr>
        <w:t>ie</w:t>
      </w:r>
      <w:r w:rsidRPr="00EA30C6">
        <w:rPr>
          <w:rFonts w:ascii="Times New Roman" w:hAnsi="Times New Roman"/>
        </w:rPr>
        <w:t xml:space="preserve"> podmienky praxe</w:t>
      </w:r>
      <w:r w:rsidR="00BB4401">
        <w:rPr>
          <w:rFonts w:ascii="Times New Roman" w:hAnsi="Times New Roman"/>
        </w:rPr>
        <w:t xml:space="preserve"> v riadiacej funkcii</w:t>
      </w:r>
      <w:r w:rsidRPr="00EA30C6">
        <w:rPr>
          <w:rFonts w:ascii="Times New Roman" w:hAnsi="Times New Roman"/>
        </w:rPr>
        <w:t xml:space="preserve"> </w:t>
      </w:r>
      <w:r w:rsidR="00151258">
        <w:rPr>
          <w:rFonts w:ascii="Times New Roman" w:hAnsi="Times New Roman"/>
        </w:rPr>
        <w:t>podľa odseku 1 písm. e) a splnenie podmienky odborn</w:t>
      </w:r>
      <w:r w:rsidR="00BB4401">
        <w:rPr>
          <w:rFonts w:ascii="Times New Roman" w:hAnsi="Times New Roman"/>
        </w:rPr>
        <w:t>ej praxe podľa  odseku 1 písm. f</w:t>
      </w:r>
      <w:r w:rsidR="00151258">
        <w:rPr>
          <w:rFonts w:ascii="Times New Roman" w:hAnsi="Times New Roman"/>
        </w:rPr>
        <w:t>)</w:t>
      </w:r>
      <w:r w:rsidRPr="00EA30C6">
        <w:rPr>
          <w:rFonts w:ascii="Times New Roman" w:hAnsi="Times New Roman"/>
        </w:rPr>
        <w:t xml:space="preserve">, </w:t>
      </w:r>
    </w:p>
    <w:p w:rsidR="007E5C76" w:rsidRPr="00EA30C6" w:rsidP="007E5C76">
      <w:pPr>
        <w:widowControl w:val="0"/>
        <w:autoSpaceDE w:val="0"/>
        <w:autoSpaceDN w:val="0"/>
        <w:bidi w:val="0"/>
        <w:adjustRightInd w:val="0"/>
        <w:jc w:val="both"/>
        <w:rPr>
          <w:rFonts w:ascii="Times New Roman" w:hAnsi="Times New Roman"/>
        </w:rPr>
      </w:pPr>
    </w:p>
    <w:p w:rsidR="00204369" w:rsidRPr="00540546" w:rsidP="007316E1">
      <w:pPr>
        <w:widowControl w:val="0"/>
        <w:numPr>
          <w:numId w:val="26"/>
        </w:numPr>
        <w:autoSpaceDE w:val="0"/>
        <w:autoSpaceDN w:val="0"/>
        <w:bidi w:val="0"/>
        <w:adjustRightInd w:val="0"/>
        <w:jc w:val="both"/>
        <w:rPr>
          <w:rFonts w:ascii="Times New Roman" w:hAnsi="Times New Roman"/>
        </w:rPr>
      </w:pPr>
      <w:r w:rsidRPr="007D482F">
        <w:rPr>
          <w:rFonts w:ascii="Times New Roman" w:hAnsi="Times New Roman"/>
        </w:rPr>
        <w:t xml:space="preserve">čestné vyhlásenie, že nevykonáva funkciu podľa </w:t>
      </w:r>
      <w:r w:rsidRPr="002C3736">
        <w:rPr>
          <w:rFonts w:ascii="Times New Roman" w:hAnsi="Times New Roman"/>
        </w:rPr>
        <w:t xml:space="preserve">§ 5 ods. 5 </w:t>
      </w:r>
      <w:r w:rsidRPr="002C3736" w:rsidR="00F43C85">
        <w:rPr>
          <w:rFonts w:ascii="Times New Roman" w:hAnsi="Times New Roman"/>
        </w:rPr>
        <w:t xml:space="preserve">písm. a) až n) </w:t>
      </w:r>
      <w:r w:rsidRPr="002C3736">
        <w:rPr>
          <w:rFonts w:ascii="Times New Roman" w:hAnsi="Times New Roman"/>
        </w:rPr>
        <w:t xml:space="preserve">a </w:t>
      </w:r>
      <w:r w:rsidRPr="002C3736" w:rsidR="00F43C85">
        <w:rPr>
          <w:rFonts w:ascii="Times New Roman" w:hAnsi="Times New Roman"/>
        </w:rPr>
        <w:t xml:space="preserve">ods. </w:t>
      </w:r>
      <w:r w:rsidRPr="003D53E0">
        <w:rPr>
          <w:rFonts w:ascii="Times New Roman" w:hAnsi="Times New Roman"/>
        </w:rPr>
        <w:t>6 alebo činnosť podľa osobitného predpisu,</w:t>
      </w:r>
      <w:r w:rsidRPr="00540546" w:rsidR="007E5C76">
        <w:rPr>
          <w:rFonts w:ascii="Times New Roman" w:hAnsi="Times New Roman"/>
          <w:vertAlign w:val="superscript"/>
        </w:rPr>
        <w:t xml:space="preserve"> </w:t>
      </w:r>
      <w:r w:rsidRPr="00540546" w:rsidR="00044C93">
        <w:rPr>
          <w:rFonts w:ascii="Times New Roman" w:hAnsi="Times New Roman"/>
          <w:vertAlign w:val="superscript"/>
        </w:rPr>
        <w:t>8</w:t>
      </w:r>
      <w:r w:rsidRPr="00540546" w:rsidR="007E5C76">
        <w:rPr>
          <w:rFonts w:ascii="Times New Roman" w:hAnsi="Times New Roman"/>
        </w:rPr>
        <w:t>)</w:t>
      </w:r>
      <w:r w:rsidRPr="00540546">
        <w:rPr>
          <w:rFonts w:ascii="Times New Roman" w:hAnsi="Times New Roman"/>
        </w:rPr>
        <w:t xml:space="preserve"> alebo čestné vyhlásenie, že túto funkciu alebo činnosť prestane vykonávať do 30 dní od zvolenia.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204369" w:rsidRPr="00EA30C6" w:rsidP="00036BD9">
      <w:pPr>
        <w:widowControl w:val="0"/>
        <w:autoSpaceDE w:val="0"/>
        <w:autoSpaceDN w:val="0"/>
        <w:bidi w:val="0"/>
        <w:adjustRightInd w:val="0"/>
        <w:ind w:firstLine="708"/>
        <w:jc w:val="both"/>
        <w:rPr>
          <w:rFonts w:ascii="Times New Roman" w:hAnsi="Times New Roman"/>
        </w:rPr>
      </w:pPr>
      <w:r w:rsidRPr="00EA30C6" w:rsidR="00036BD9">
        <w:rPr>
          <w:rFonts w:ascii="Times New Roman" w:hAnsi="Times New Roman"/>
        </w:rPr>
        <w:t>(3) Funkčné obdobie</w:t>
      </w:r>
      <w:r w:rsidRPr="00EA30C6" w:rsidR="0082538B">
        <w:rPr>
          <w:rFonts w:ascii="Times New Roman" w:hAnsi="Times New Roman"/>
        </w:rPr>
        <w:t xml:space="preserve"> riaditeľa začína plynúť odo dňa nasledujúc</w:t>
      </w:r>
      <w:r w:rsidRPr="00EA30C6" w:rsidR="00036BD9">
        <w:rPr>
          <w:rFonts w:ascii="Times New Roman" w:hAnsi="Times New Roman"/>
        </w:rPr>
        <w:t>eho po skončení výkonu funkcie</w:t>
      </w:r>
      <w:r w:rsidRPr="00EA30C6" w:rsidR="0082538B">
        <w:rPr>
          <w:rFonts w:ascii="Times New Roman" w:hAnsi="Times New Roman"/>
        </w:rPr>
        <w:t xml:space="preserve"> riaditeľa, na miesto ktorého bol zvolený, najskôr </w:t>
      </w:r>
      <w:r w:rsidRPr="00EA30C6" w:rsidR="00036BD9">
        <w:rPr>
          <w:rFonts w:ascii="Times New Roman" w:hAnsi="Times New Roman"/>
        </w:rPr>
        <w:t>však dňom jeho zvolenia radou, a trvá štyri roky</w:t>
      </w:r>
      <w:r w:rsidRPr="00EA30C6" w:rsidR="0082538B">
        <w:rPr>
          <w:rFonts w:ascii="Times New Roman" w:hAnsi="Times New Roman"/>
        </w:rPr>
        <w:t>.</w:t>
      </w:r>
      <w:r w:rsidRPr="00EA30C6" w:rsidR="00036BD9">
        <w:rPr>
          <w:rFonts w:ascii="Times New Roman" w:hAnsi="Times New Roman"/>
        </w:rPr>
        <w:t xml:space="preserve"> </w:t>
      </w:r>
      <w:r w:rsidRPr="00EA30C6">
        <w:rPr>
          <w:rFonts w:ascii="Times New Roman" w:hAnsi="Times New Roman"/>
        </w:rPr>
        <w:t>Tá istá osoba môže byť zvolená</w:t>
      </w:r>
      <w:r w:rsidRPr="00EA30C6" w:rsidR="00036BD9">
        <w:rPr>
          <w:rFonts w:ascii="Times New Roman" w:hAnsi="Times New Roman"/>
        </w:rPr>
        <w:t xml:space="preserve"> za riaditeľa</w:t>
      </w:r>
      <w:r w:rsidRPr="00EA30C6">
        <w:rPr>
          <w:rFonts w:ascii="Times New Roman" w:hAnsi="Times New Roman"/>
        </w:rPr>
        <w:t xml:space="preserve"> najviac v dvoch po sebe nasledujúcich funkčných obdobiach. </w:t>
      </w:r>
    </w:p>
    <w:p w:rsidR="00204369" w:rsidRPr="00EA30C6" w:rsidP="00204369">
      <w:pPr>
        <w:widowControl w:val="0"/>
        <w:autoSpaceDE w:val="0"/>
        <w:autoSpaceDN w:val="0"/>
        <w:bidi w:val="0"/>
        <w:adjustRightInd w:val="0"/>
        <w:jc w:val="center"/>
        <w:rPr>
          <w:rFonts w:ascii="Times New Roman" w:hAnsi="Times New Roman"/>
          <w:b/>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15</w:t>
      </w: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Skončenie výkonu funkcie riaditeľa</w:t>
      </w:r>
    </w:p>
    <w:p w:rsidR="00204369" w:rsidRPr="00EA30C6" w:rsidP="00204369">
      <w:pPr>
        <w:widowControl w:val="0"/>
        <w:autoSpaceDE w:val="0"/>
        <w:autoSpaceDN w:val="0"/>
        <w:bidi w:val="0"/>
        <w:adjustRightInd w:val="0"/>
        <w:jc w:val="center"/>
        <w:rPr>
          <w:rFonts w:ascii="Times New Roman" w:hAnsi="Times New Roman"/>
          <w:b/>
        </w:rPr>
      </w:pPr>
    </w:p>
    <w:p w:rsidR="00204369" w:rsidRPr="00EA30C6" w:rsidP="007316E1">
      <w:pPr>
        <w:widowControl w:val="0"/>
        <w:numPr>
          <w:numId w:val="27"/>
        </w:numPr>
        <w:autoSpaceDE w:val="0"/>
        <w:autoSpaceDN w:val="0"/>
        <w:bidi w:val="0"/>
        <w:adjustRightInd w:val="0"/>
        <w:jc w:val="both"/>
        <w:rPr>
          <w:rFonts w:ascii="Times New Roman" w:hAnsi="Times New Roman"/>
        </w:rPr>
      </w:pPr>
      <w:r w:rsidRPr="00EA30C6">
        <w:rPr>
          <w:rFonts w:ascii="Times New Roman" w:hAnsi="Times New Roman"/>
        </w:rPr>
        <w:t xml:space="preserve">Výkon funkcie riaditeľa sa skončí </w:t>
      </w:r>
    </w:p>
    <w:p w:rsidR="00036BD9" w:rsidRPr="00EA30C6" w:rsidP="00036BD9">
      <w:pPr>
        <w:widowControl w:val="0"/>
        <w:autoSpaceDE w:val="0"/>
        <w:autoSpaceDN w:val="0"/>
        <w:bidi w:val="0"/>
        <w:adjustRightInd w:val="0"/>
        <w:ind w:left="709"/>
        <w:jc w:val="both"/>
        <w:rPr>
          <w:rFonts w:ascii="Times New Roman" w:hAnsi="Times New Roman"/>
        </w:rPr>
      </w:pPr>
    </w:p>
    <w:p w:rsidR="00204369" w:rsidRPr="00EA30C6" w:rsidP="007316E1">
      <w:pPr>
        <w:widowControl w:val="0"/>
        <w:numPr>
          <w:numId w:val="28"/>
        </w:numPr>
        <w:autoSpaceDE w:val="0"/>
        <w:autoSpaceDN w:val="0"/>
        <w:bidi w:val="0"/>
        <w:adjustRightInd w:val="0"/>
        <w:jc w:val="both"/>
        <w:rPr>
          <w:rFonts w:ascii="Times New Roman" w:hAnsi="Times New Roman"/>
        </w:rPr>
      </w:pPr>
      <w:r w:rsidRPr="00EA30C6">
        <w:rPr>
          <w:rFonts w:ascii="Times New Roman" w:hAnsi="Times New Roman"/>
        </w:rPr>
        <w:t xml:space="preserve">uplynutím funkčného obdobia, </w:t>
      </w:r>
    </w:p>
    <w:p w:rsidR="00036BD9" w:rsidRPr="00EA30C6" w:rsidP="00036BD9">
      <w:pPr>
        <w:widowControl w:val="0"/>
        <w:autoSpaceDE w:val="0"/>
        <w:autoSpaceDN w:val="0"/>
        <w:bidi w:val="0"/>
        <w:adjustRightInd w:val="0"/>
        <w:ind w:left="720"/>
        <w:jc w:val="both"/>
        <w:rPr>
          <w:rFonts w:ascii="Times New Roman" w:hAnsi="Times New Roman"/>
        </w:rPr>
      </w:pPr>
    </w:p>
    <w:p w:rsidR="00204369" w:rsidRPr="00EA30C6" w:rsidP="007316E1">
      <w:pPr>
        <w:widowControl w:val="0"/>
        <w:numPr>
          <w:numId w:val="28"/>
        </w:numPr>
        <w:autoSpaceDE w:val="0"/>
        <w:autoSpaceDN w:val="0"/>
        <w:bidi w:val="0"/>
        <w:adjustRightInd w:val="0"/>
        <w:jc w:val="both"/>
        <w:rPr>
          <w:rFonts w:ascii="Times New Roman" w:hAnsi="Times New Roman"/>
        </w:rPr>
      </w:pPr>
      <w:r w:rsidRPr="00EA30C6">
        <w:rPr>
          <w:rFonts w:ascii="Times New Roman" w:hAnsi="Times New Roman"/>
        </w:rPr>
        <w:t xml:space="preserve">vzdaním sa funkcie; výkon funkcie sa skončí odo dňa doručenia oznámenia o vzdaní sa funkcie predsedovi rady, </w:t>
      </w:r>
      <w:r w:rsidR="00F43C85">
        <w:rPr>
          <w:rFonts w:ascii="Times New Roman" w:hAnsi="Times New Roman"/>
        </w:rPr>
        <w:t>ak v oznámení nie je uvedený neskorší deň vzdania sa funkcie,</w:t>
      </w:r>
    </w:p>
    <w:p w:rsidR="00036BD9" w:rsidRPr="00EA30C6" w:rsidP="00036BD9">
      <w:pPr>
        <w:pStyle w:val="ListParagraph"/>
        <w:bidi w:val="0"/>
        <w:rPr>
          <w:rFonts w:ascii="Times New Roman" w:hAnsi="Times New Roman"/>
        </w:rPr>
      </w:pPr>
    </w:p>
    <w:p w:rsidR="00204369" w:rsidRPr="00EA30C6" w:rsidP="007316E1">
      <w:pPr>
        <w:widowControl w:val="0"/>
        <w:numPr>
          <w:numId w:val="28"/>
        </w:numPr>
        <w:autoSpaceDE w:val="0"/>
        <w:autoSpaceDN w:val="0"/>
        <w:bidi w:val="0"/>
        <w:adjustRightInd w:val="0"/>
        <w:jc w:val="both"/>
        <w:rPr>
          <w:rFonts w:ascii="Times New Roman" w:hAnsi="Times New Roman"/>
        </w:rPr>
      </w:pPr>
      <w:r w:rsidRPr="00EA30C6">
        <w:rPr>
          <w:rFonts w:ascii="Times New Roman" w:hAnsi="Times New Roman"/>
        </w:rPr>
        <w:t xml:space="preserve">odvolaním z funkcie, </w:t>
      </w:r>
    </w:p>
    <w:p w:rsidR="00036BD9" w:rsidRPr="00EA30C6" w:rsidP="00036BD9">
      <w:pPr>
        <w:pStyle w:val="ListParagraph"/>
        <w:bidi w:val="0"/>
        <w:rPr>
          <w:rFonts w:ascii="Times New Roman" w:hAnsi="Times New Roman"/>
        </w:rPr>
      </w:pPr>
    </w:p>
    <w:p w:rsidR="00204369" w:rsidRPr="00EA30C6" w:rsidP="007316E1">
      <w:pPr>
        <w:widowControl w:val="0"/>
        <w:numPr>
          <w:numId w:val="28"/>
        </w:numPr>
        <w:autoSpaceDE w:val="0"/>
        <w:autoSpaceDN w:val="0"/>
        <w:bidi w:val="0"/>
        <w:adjustRightInd w:val="0"/>
        <w:jc w:val="both"/>
        <w:rPr>
          <w:rFonts w:ascii="Times New Roman" w:hAnsi="Times New Roman"/>
        </w:rPr>
      </w:pPr>
      <w:r w:rsidRPr="00EA30C6">
        <w:rPr>
          <w:rFonts w:ascii="Times New Roman" w:hAnsi="Times New Roman"/>
        </w:rPr>
        <w:t xml:space="preserve">smrťou alebo vyhlásením za mŕtveho.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036BD9" w:rsidRPr="00EA30C6" w:rsidP="007316E1">
      <w:pPr>
        <w:widowControl w:val="0"/>
        <w:numPr>
          <w:numId w:val="27"/>
        </w:numPr>
        <w:autoSpaceDE w:val="0"/>
        <w:autoSpaceDN w:val="0"/>
        <w:bidi w:val="0"/>
        <w:adjustRightInd w:val="0"/>
        <w:jc w:val="both"/>
        <w:rPr>
          <w:rFonts w:ascii="Times New Roman" w:hAnsi="Times New Roman"/>
        </w:rPr>
      </w:pPr>
      <w:r w:rsidRPr="00EA30C6" w:rsidR="00204369">
        <w:rPr>
          <w:rFonts w:ascii="Times New Roman" w:hAnsi="Times New Roman"/>
        </w:rPr>
        <w:t xml:space="preserve">Rada odvolá riaditeľa, ak </w:t>
      </w:r>
    </w:p>
    <w:p w:rsidR="00036BD9" w:rsidRPr="00EA30C6" w:rsidP="00036BD9">
      <w:pPr>
        <w:widowControl w:val="0"/>
        <w:autoSpaceDE w:val="0"/>
        <w:autoSpaceDN w:val="0"/>
        <w:bidi w:val="0"/>
        <w:adjustRightInd w:val="0"/>
        <w:ind w:left="1069"/>
        <w:jc w:val="both"/>
        <w:rPr>
          <w:rFonts w:ascii="Times New Roman" w:hAnsi="Times New Roman"/>
        </w:rPr>
      </w:pPr>
    </w:p>
    <w:p w:rsidR="00204369" w:rsidRPr="00EA30C6" w:rsidP="007316E1">
      <w:pPr>
        <w:widowControl w:val="0"/>
        <w:numPr>
          <w:numId w:val="29"/>
        </w:numPr>
        <w:autoSpaceDE w:val="0"/>
        <w:autoSpaceDN w:val="0"/>
        <w:bidi w:val="0"/>
        <w:adjustRightInd w:val="0"/>
        <w:jc w:val="both"/>
        <w:rPr>
          <w:rFonts w:ascii="Times New Roman" w:hAnsi="Times New Roman"/>
        </w:rPr>
      </w:pPr>
      <w:r w:rsidRPr="00EA30C6">
        <w:rPr>
          <w:rFonts w:ascii="Times New Roman" w:hAnsi="Times New Roman"/>
        </w:rPr>
        <w:t xml:space="preserve">bol právoplatne odsúdený za úmyselný trestný čin, </w:t>
      </w:r>
    </w:p>
    <w:p w:rsidR="00036BD9" w:rsidRPr="00EA30C6" w:rsidP="00036BD9">
      <w:pPr>
        <w:widowControl w:val="0"/>
        <w:autoSpaceDE w:val="0"/>
        <w:autoSpaceDN w:val="0"/>
        <w:bidi w:val="0"/>
        <w:adjustRightInd w:val="0"/>
        <w:ind w:left="720"/>
        <w:jc w:val="both"/>
        <w:rPr>
          <w:rFonts w:ascii="Times New Roman" w:hAnsi="Times New Roman"/>
        </w:rPr>
      </w:pPr>
    </w:p>
    <w:p w:rsidR="00204369" w:rsidRPr="00EA30C6" w:rsidP="007316E1">
      <w:pPr>
        <w:widowControl w:val="0"/>
        <w:numPr>
          <w:numId w:val="29"/>
        </w:numPr>
        <w:autoSpaceDE w:val="0"/>
        <w:autoSpaceDN w:val="0"/>
        <w:bidi w:val="0"/>
        <w:adjustRightInd w:val="0"/>
        <w:jc w:val="both"/>
        <w:rPr>
          <w:rFonts w:ascii="Times New Roman" w:hAnsi="Times New Roman"/>
        </w:rPr>
      </w:pPr>
      <w:r w:rsidRPr="00EA30C6">
        <w:rPr>
          <w:rFonts w:ascii="Times New Roman" w:hAnsi="Times New Roman"/>
        </w:rPr>
        <w:t xml:space="preserve">bol právoplatným rozhodnutím súdu pozbavený spôsobilosti na právne úkony alebo jeho spôsobilosť na právne úkony bola obmedzená, </w:t>
      </w:r>
    </w:p>
    <w:p w:rsidR="00036BD9" w:rsidRPr="00EA30C6" w:rsidP="00036BD9">
      <w:pPr>
        <w:pStyle w:val="ListParagraph"/>
        <w:bidi w:val="0"/>
        <w:rPr>
          <w:rFonts w:ascii="Times New Roman" w:hAnsi="Times New Roman"/>
        </w:rPr>
      </w:pPr>
    </w:p>
    <w:p w:rsidR="00204369" w:rsidRPr="00EA30C6" w:rsidP="007316E1">
      <w:pPr>
        <w:widowControl w:val="0"/>
        <w:numPr>
          <w:numId w:val="29"/>
        </w:numPr>
        <w:autoSpaceDE w:val="0"/>
        <w:autoSpaceDN w:val="0"/>
        <w:bidi w:val="0"/>
        <w:adjustRightInd w:val="0"/>
        <w:jc w:val="both"/>
        <w:rPr>
          <w:rFonts w:ascii="Times New Roman" w:hAnsi="Times New Roman"/>
        </w:rPr>
      </w:pPr>
      <w:r w:rsidRPr="00EA30C6">
        <w:rPr>
          <w:rFonts w:ascii="Times New Roman" w:hAnsi="Times New Roman"/>
        </w:rPr>
        <w:t xml:space="preserve">porušil ustanovenia tohto zákona alebo </w:t>
      </w:r>
      <w:r w:rsidRPr="00EA30C6" w:rsidR="009B12A4">
        <w:rPr>
          <w:rFonts w:ascii="Times New Roman" w:hAnsi="Times New Roman"/>
        </w:rPr>
        <w:t xml:space="preserve">iných </w:t>
      </w:r>
      <w:r w:rsidR="00CE2A10">
        <w:rPr>
          <w:rFonts w:ascii="Times New Roman" w:hAnsi="Times New Roman"/>
        </w:rPr>
        <w:t xml:space="preserve">všeobecne záväzných </w:t>
      </w:r>
      <w:r w:rsidRPr="00EA30C6" w:rsidR="009B12A4">
        <w:rPr>
          <w:rFonts w:ascii="Times New Roman" w:hAnsi="Times New Roman"/>
        </w:rPr>
        <w:t>právnych predpisov týkajúcich sa nakladania s verejnými prostriedkami</w:t>
      </w:r>
      <w:r w:rsidR="00F43C85">
        <w:rPr>
          <w:rFonts w:ascii="Times New Roman" w:hAnsi="Times New Roman"/>
        </w:rPr>
        <w:t xml:space="preserve"> alebo s majetkom verejnoprávnej inštitúcie</w:t>
      </w:r>
      <w:r w:rsidRPr="00EA30C6" w:rsidR="009B12A4">
        <w:rPr>
          <w:rFonts w:ascii="Times New Roman" w:hAnsi="Times New Roman"/>
        </w:rPr>
        <w:t>,</w:t>
      </w:r>
      <w:r w:rsidR="00F43C85">
        <w:rPr>
          <w:rFonts w:ascii="Times New Roman" w:hAnsi="Times New Roman"/>
        </w:rPr>
        <w:t xml:space="preserve"> </w:t>
      </w:r>
    </w:p>
    <w:p w:rsidR="00036BD9" w:rsidRPr="00EA30C6" w:rsidP="00036BD9">
      <w:pPr>
        <w:pStyle w:val="ListParagraph"/>
        <w:bidi w:val="0"/>
        <w:rPr>
          <w:rFonts w:ascii="Times New Roman" w:hAnsi="Times New Roman"/>
        </w:rPr>
      </w:pPr>
    </w:p>
    <w:p w:rsidR="00204369" w:rsidRPr="00E26273" w:rsidP="007316E1">
      <w:pPr>
        <w:widowControl w:val="0"/>
        <w:numPr>
          <w:numId w:val="29"/>
        </w:numPr>
        <w:autoSpaceDE w:val="0"/>
        <w:autoSpaceDN w:val="0"/>
        <w:bidi w:val="0"/>
        <w:adjustRightInd w:val="0"/>
        <w:jc w:val="both"/>
        <w:rPr>
          <w:rFonts w:ascii="Times New Roman" w:hAnsi="Times New Roman"/>
        </w:rPr>
      </w:pPr>
      <w:r w:rsidRPr="00EA30C6">
        <w:rPr>
          <w:rFonts w:ascii="Times New Roman" w:hAnsi="Times New Roman"/>
        </w:rPr>
        <w:t xml:space="preserve">vykonáva funkciu alebo činnosť nezlučiteľnú s funkciou riaditeľa podľa </w:t>
      </w:r>
      <w:r w:rsidRPr="00E26273">
        <w:rPr>
          <w:rFonts w:ascii="Times New Roman" w:hAnsi="Times New Roman"/>
        </w:rPr>
        <w:t>§</w:t>
      </w:r>
      <w:r w:rsidRPr="00E26273" w:rsidR="00036BD9">
        <w:rPr>
          <w:rFonts w:ascii="Times New Roman" w:hAnsi="Times New Roman"/>
        </w:rPr>
        <w:t xml:space="preserve"> 14 ods. 1 písm. </w:t>
      </w:r>
      <w:r w:rsidR="00037471">
        <w:rPr>
          <w:rFonts w:ascii="Times New Roman" w:hAnsi="Times New Roman"/>
        </w:rPr>
        <w:t>g</w:t>
      </w:r>
      <w:r w:rsidRPr="00E26273" w:rsidR="00036BD9">
        <w:rPr>
          <w:rFonts w:ascii="Times New Roman" w:hAnsi="Times New Roman"/>
        </w:rPr>
        <w:t>)</w:t>
      </w:r>
      <w:r w:rsidRPr="00E26273">
        <w:rPr>
          <w:rFonts w:ascii="Times New Roman" w:hAnsi="Times New Roman"/>
        </w:rPr>
        <w:t xml:space="preserve">.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160669" w:rsidP="008E5441">
      <w:pPr>
        <w:widowControl w:val="0"/>
        <w:numPr>
          <w:numId w:val="27"/>
        </w:numPr>
        <w:autoSpaceDE w:val="0"/>
        <w:autoSpaceDN w:val="0"/>
        <w:bidi w:val="0"/>
        <w:adjustRightInd w:val="0"/>
        <w:jc w:val="both"/>
        <w:rPr>
          <w:rFonts w:ascii="Times New Roman" w:hAnsi="Times New Roman"/>
        </w:rPr>
      </w:pPr>
      <w:r w:rsidRPr="00EA30C6" w:rsidR="00204369">
        <w:rPr>
          <w:rFonts w:ascii="Times New Roman" w:hAnsi="Times New Roman"/>
        </w:rPr>
        <w:t>Rada môže odvolať riaditeľa, ak</w:t>
      </w:r>
      <w:r w:rsidR="00424FE1">
        <w:rPr>
          <w:rFonts w:ascii="Times New Roman" w:hAnsi="Times New Roman"/>
        </w:rPr>
        <w:t xml:space="preserve"> </w:t>
      </w:r>
    </w:p>
    <w:p w:rsidR="008E5441" w:rsidP="008E5441">
      <w:pPr>
        <w:widowControl w:val="0"/>
        <w:autoSpaceDE w:val="0"/>
        <w:autoSpaceDN w:val="0"/>
        <w:bidi w:val="0"/>
        <w:adjustRightInd w:val="0"/>
        <w:ind w:left="1069"/>
        <w:jc w:val="both"/>
        <w:rPr>
          <w:rFonts w:ascii="Times New Roman" w:hAnsi="Times New Roman"/>
        </w:rPr>
      </w:pPr>
    </w:p>
    <w:p w:rsidR="00160669" w:rsidP="00073220">
      <w:pPr>
        <w:widowControl w:val="0"/>
        <w:numPr>
          <w:ilvl w:val="1"/>
          <w:numId w:val="27"/>
        </w:numPr>
        <w:autoSpaceDE w:val="0"/>
        <w:autoSpaceDN w:val="0"/>
        <w:bidi w:val="0"/>
        <w:adjustRightInd w:val="0"/>
        <w:ind w:left="426"/>
        <w:jc w:val="both"/>
        <w:rPr>
          <w:rFonts w:ascii="Times New Roman" w:hAnsi="Times New Roman"/>
        </w:rPr>
      </w:pPr>
      <w:r w:rsidRPr="00EA30C6" w:rsidR="00204369">
        <w:rPr>
          <w:rFonts w:ascii="Times New Roman" w:hAnsi="Times New Roman"/>
        </w:rPr>
        <w:t>nevykonáva svoju funkciu najmenej tri po sebe nasledujúce kalendárne mesiace</w:t>
      </w:r>
      <w:r>
        <w:rPr>
          <w:rFonts w:ascii="Times New Roman" w:hAnsi="Times New Roman"/>
        </w:rPr>
        <w:t>,</w:t>
      </w:r>
    </w:p>
    <w:p w:rsidR="008F3960" w:rsidP="008F3960">
      <w:pPr>
        <w:widowControl w:val="0"/>
        <w:autoSpaceDE w:val="0"/>
        <w:autoSpaceDN w:val="0"/>
        <w:bidi w:val="0"/>
        <w:adjustRightInd w:val="0"/>
        <w:ind w:left="426"/>
        <w:jc w:val="both"/>
        <w:rPr>
          <w:rFonts w:ascii="Times New Roman" w:hAnsi="Times New Roman"/>
        </w:rPr>
      </w:pPr>
    </w:p>
    <w:p w:rsidR="000D4EBD" w:rsidP="0015310A">
      <w:pPr>
        <w:widowControl w:val="0"/>
        <w:numPr>
          <w:ilvl w:val="1"/>
          <w:numId w:val="27"/>
        </w:numPr>
        <w:autoSpaceDE w:val="0"/>
        <w:autoSpaceDN w:val="0"/>
        <w:bidi w:val="0"/>
        <w:adjustRightInd w:val="0"/>
        <w:ind w:left="426"/>
        <w:jc w:val="both"/>
        <w:rPr>
          <w:rFonts w:ascii="Times New Roman" w:hAnsi="Times New Roman"/>
        </w:rPr>
      </w:pPr>
      <w:r w:rsidR="00073220">
        <w:rPr>
          <w:rFonts w:ascii="Times New Roman" w:hAnsi="Times New Roman"/>
        </w:rPr>
        <w:t>porušil povinnosti alebo obmedzenia zamestnanca pri výkone práce vo verejnom záujme</w:t>
      </w:r>
      <w:r w:rsidR="00E26273">
        <w:rPr>
          <w:rFonts w:ascii="Times New Roman" w:hAnsi="Times New Roman"/>
        </w:rPr>
        <w:t>.</w:t>
      </w:r>
      <w:r w:rsidR="009F2EC7">
        <w:rPr>
          <w:rFonts w:ascii="Times New Roman" w:hAnsi="Times New Roman"/>
          <w:vertAlign w:val="superscript"/>
        </w:rPr>
        <w:t>7</w:t>
      </w:r>
      <w:r w:rsidRPr="00073220" w:rsidR="00073220">
        <w:rPr>
          <w:rFonts w:ascii="Times New Roman" w:hAnsi="Times New Roman"/>
        </w:rPr>
        <w:t>)</w:t>
      </w:r>
    </w:p>
    <w:p w:rsidR="00204369" w:rsidRPr="00EA30C6" w:rsidP="00204369">
      <w:pPr>
        <w:widowControl w:val="0"/>
        <w:autoSpaceDE w:val="0"/>
        <w:autoSpaceDN w:val="0"/>
        <w:bidi w:val="0"/>
        <w:adjustRightInd w:val="0"/>
        <w:jc w:val="center"/>
        <w:rPr>
          <w:rFonts w:ascii="Times New Roman" w:hAnsi="Times New Roman"/>
          <w:b/>
        </w:rPr>
      </w:pP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 16</w:t>
      </w:r>
    </w:p>
    <w:p w:rsidR="00204369" w:rsidRPr="00EA30C6" w:rsidP="00204369">
      <w:pPr>
        <w:widowControl w:val="0"/>
        <w:autoSpaceDE w:val="0"/>
        <w:autoSpaceDN w:val="0"/>
        <w:bidi w:val="0"/>
        <w:adjustRightInd w:val="0"/>
        <w:jc w:val="center"/>
        <w:rPr>
          <w:rFonts w:ascii="Times New Roman" w:hAnsi="Times New Roman"/>
          <w:b/>
        </w:rPr>
      </w:pPr>
      <w:r w:rsidRPr="00EA30C6">
        <w:rPr>
          <w:rFonts w:ascii="Times New Roman" w:hAnsi="Times New Roman"/>
          <w:b/>
        </w:rPr>
        <w:t>Kancelária</w:t>
      </w:r>
    </w:p>
    <w:p w:rsidR="00204369" w:rsidRPr="00EA30C6" w:rsidP="00204369">
      <w:pPr>
        <w:widowControl w:val="0"/>
        <w:autoSpaceDE w:val="0"/>
        <w:autoSpaceDN w:val="0"/>
        <w:bidi w:val="0"/>
        <w:adjustRightInd w:val="0"/>
        <w:jc w:val="center"/>
        <w:rPr>
          <w:rFonts w:ascii="Times New Roman" w:hAnsi="Times New Roman"/>
          <w:b/>
        </w:rPr>
      </w:pPr>
    </w:p>
    <w:p w:rsidR="00204369" w:rsidRPr="00EA30C6" w:rsidP="00204369">
      <w:pPr>
        <w:widowControl w:val="0"/>
        <w:autoSpaceDE w:val="0"/>
        <w:autoSpaceDN w:val="0"/>
        <w:bidi w:val="0"/>
        <w:adjustRightInd w:val="0"/>
        <w:ind w:firstLine="709"/>
        <w:jc w:val="both"/>
        <w:rPr>
          <w:rFonts w:ascii="Times New Roman" w:hAnsi="Times New Roman"/>
        </w:rPr>
      </w:pPr>
      <w:r w:rsidRPr="00EA30C6">
        <w:rPr>
          <w:rFonts w:ascii="Times New Roman" w:hAnsi="Times New Roman"/>
        </w:rPr>
        <w:t xml:space="preserve">(1) Kancelária vykonáva úlohy spojené s organizačným, personálnym, administratívnym a technickým zabezpečením činnosti fondu.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204369" w:rsidRPr="00EA30C6" w:rsidP="00204369">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(2) Kancelária preskúmava úplnosť predkladaných žiadostí a žiadosti, ktoré sú úplné, predkladá odborným komisiám na posudzovanie. </w:t>
      </w:r>
      <w:r w:rsidR="00324D10">
        <w:rPr>
          <w:rFonts w:ascii="Times New Roman" w:hAnsi="Times New Roman"/>
        </w:rPr>
        <w:t xml:space="preserve">Pri neúplných žiadostiach postupuje fond podľa </w:t>
      </w:r>
      <w:r w:rsidRPr="00E26273" w:rsidR="00E26273">
        <w:rPr>
          <w:rFonts w:ascii="Times New Roman" w:hAnsi="Times New Roman"/>
        </w:rPr>
        <w:t>§ 20</w:t>
      </w:r>
      <w:r w:rsidRPr="00E26273" w:rsidR="00324D10">
        <w:rPr>
          <w:rFonts w:ascii="Times New Roman" w:hAnsi="Times New Roman"/>
        </w:rPr>
        <w:t xml:space="preserve"> ods. 9.</w:t>
      </w:r>
    </w:p>
    <w:p w:rsidR="00DA18E7" w:rsidRPr="00EA30C6" w:rsidP="002410A7">
      <w:pPr>
        <w:widowControl w:val="0"/>
        <w:autoSpaceDE w:val="0"/>
        <w:autoSpaceDN w:val="0"/>
        <w:bidi w:val="0"/>
        <w:adjustRightInd w:val="0"/>
        <w:jc w:val="both"/>
        <w:rPr>
          <w:rFonts w:ascii="Times New Roman" w:hAnsi="Times New Roman"/>
          <w:b/>
        </w:rPr>
      </w:pPr>
    </w:p>
    <w:p w:rsidR="00E3307E" w:rsidRPr="00EA30C6" w:rsidP="006270D6">
      <w:pPr>
        <w:widowControl w:val="0"/>
        <w:autoSpaceDE w:val="0"/>
        <w:autoSpaceDN w:val="0"/>
        <w:bidi w:val="0"/>
        <w:adjustRightInd w:val="0"/>
        <w:jc w:val="center"/>
        <w:rPr>
          <w:rFonts w:ascii="Times New Roman" w:hAnsi="Times New Roman"/>
          <w:b/>
        </w:rPr>
      </w:pPr>
      <w:r w:rsidRPr="00EA30C6" w:rsidR="00DA18E7">
        <w:rPr>
          <w:rFonts w:ascii="Times New Roman" w:hAnsi="Times New Roman"/>
          <w:b/>
        </w:rPr>
        <w:t>§ 17</w:t>
      </w:r>
    </w:p>
    <w:p w:rsidR="00DA18E7" w:rsidRPr="00EA30C6" w:rsidP="006D3894">
      <w:pPr>
        <w:widowControl w:val="0"/>
        <w:autoSpaceDE w:val="0"/>
        <w:autoSpaceDN w:val="0"/>
        <w:bidi w:val="0"/>
        <w:adjustRightInd w:val="0"/>
        <w:jc w:val="center"/>
        <w:rPr>
          <w:rFonts w:ascii="Times New Roman" w:hAnsi="Times New Roman"/>
          <w:b/>
        </w:rPr>
      </w:pPr>
      <w:r w:rsidRPr="00EA30C6">
        <w:rPr>
          <w:rFonts w:ascii="Times New Roman" w:hAnsi="Times New Roman"/>
          <w:b/>
        </w:rPr>
        <w:t>Odborné komisie</w:t>
      </w:r>
    </w:p>
    <w:p w:rsidR="00DD3D11" w:rsidRPr="00EA30C6" w:rsidP="006D3894">
      <w:pPr>
        <w:widowControl w:val="0"/>
        <w:autoSpaceDE w:val="0"/>
        <w:autoSpaceDN w:val="0"/>
        <w:bidi w:val="0"/>
        <w:adjustRightInd w:val="0"/>
        <w:jc w:val="center"/>
        <w:rPr>
          <w:rFonts w:ascii="Times New Roman" w:hAnsi="Times New Roman"/>
          <w:b/>
        </w:rPr>
      </w:pPr>
    </w:p>
    <w:p w:rsidR="00CA5E5A" w:rsidRPr="00EA30C6" w:rsidP="00CA5E5A">
      <w:pPr>
        <w:widowControl w:val="0"/>
        <w:autoSpaceDE w:val="0"/>
        <w:autoSpaceDN w:val="0"/>
        <w:bidi w:val="0"/>
        <w:adjustRightInd w:val="0"/>
        <w:ind w:firstLine="708"/>
        <w:jc w:val="both"/>
        <w:rPr>
          <w:rFonts w:ascii="Times New Roman" w:hAnsi="Times New Roman"/>
        </w:rPr>
      </w:pPr>
      <w:r w:rsidRPr="00EA30C6">
        <w:rPr>
          <w:rFonts w:ascii="Times New Roman" w:hAnsi="Times New Roman"/>
        </w:rPr>
        <w:t>(1) Na posudzovanie žiadostí fond zriaďuje odborné komisie.</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(2) Členov odborných komisií </w:t>
      </w:r>
      <w:r w:rsidR="00324D10">
        <w:rPr>
          <w:rFonts w:ascii="Times New Roman" w:hAnsi="Times New Roman"/>
        </w:rPr>
        <w:t>vymenúva</w:t>
      </w:r>
      <w:r w:rsidRPr="00EA30C6">
        <w:rPr>
          <w:rFonts w:ascii="Times New Roman" w:hAnsi="Times New Roman"/>
        </w:rPr>
        <w:t xml:space="preserve"> a odvoláva rada na dva roky</w:t>
      </w:r>
      <w:r w:rsidRPr="00EA30C6" w:rsidR="00B47C44">
        <w:rPr>
          <w:rFonts w:ascii="Times New Roman" w:hAnsi="Times New Roman"/>
        </w:rPr>
        <w:t xml:space="preserve">, na návrh </w:t>
      </w:r>
      <w:r w:rsidRPr="00A13B0B" w:rsidR="00082426">
        <w:rPr>
          <w:rFonts w:ascii="Times New Roman" w:hAnsi="Times New Roman"/>
          <w:bCs/>
        </w:rPr>
        <w:t xml:space="preserve">profesijných združení </w:t>
      </w:r>
      <w:r w:rsidRPr="00082426" w:rsidR="00082426">
        <w:rPr>
          <w:rFonts w:ascii="Times New Roman" w:hAnsi="Times New Roman"/>
          <w:bCs/>
        </w:rPr>
        <w:t>aktívne činn</w:t>
      </w:r>
      <w:r w:rsidR="00082426">
        <w:rPr>
          <w:rFonts w:ascii="Times New Roman" w:hAnsi="Times New Roman"/>
          <w:bCs/>
        </w:rPr>
        <w:t>ých</w:t>
      </w:r>
      <w:r w:rsidRPr="00082426" w:rsidR="00082426">
        <w:rPr>
          <w:rFonts w:ascii="Times New Roman" w:hAnsi="Times New Roman"/>
          <w:bCs/>
        </w:rPr>
        <w:t xml:space="preserve"> v oblasti</w:t>
      </w:r>
      <w:r w:rsidR="00324D10">
        <w:rPr>
          <w:rFonts w:ascii="Times New Roman" w:hAnsi="Times New Roman"/>
          <w:bCs/>
        </w:rPr>
        <w:t xml:space="preserve"> umenia,</w:t>
      </w:r>
      <w:r w:rsidRPr="00082426" w:rsidR="00082426">
        <w:rPr>
          <w:rFonts w:ascii="Times New Roman" w:hAnsi="Times New Roman"/>
          <w:bCs/>
        </w:rPr>
        <w:t xml:space="preserve"> kultúry</w:t>
      </w:r>
      <w:r w:rsidR="00324D10">
        <w:rPr>
          <w:rFonts w:ascii="Times New Roman" w:hAnsi="Times New Roman"/>
          <w:bCs/>
        </w:rPr>
        <w:t xml:space="preserve"> a</w:t>
      </w:r>
      <w:r w:rsidR="00424FE1">
        <w:rPr>
          <w:rFonts w:ascii="Times New Roman" w:hAnsi="Times New Roman"/>
          <w:bCs/>
        </w:rPr>
        <w:t>lebo</w:t>
      </w:r>
      <w:r w:rsidR="00324D10">
        <w:rPr>
          <w:rFonts w:ascii="Times New Roman" w:hAnsi="Times New Roman"/>
          <w:bCs/>
        </w:rPr>
        <w:t> kreatívneho priemyslu</w:t>
      </w:r>
      <w:r w:rsidRPr="00082426" w:rsidR="00082426">
        <w:rPr>
          <w:rFonts w:ascii="Times New Roman" w:hAnsi="Times New Roman"/>
          <w:bCs/>
        </w:rPr>
        <w:t>, kt</w:t>
      </w:r>
      <w:r w:rsidR="00082426">
        <w:rPr>
          <w:rFonts w:ascii="Times New Roman" w:hAnsi="Times New Roman"/>
          <w:bCs/>
        </w:rPr>
        <w:t>oré zastupujú najmenej 100 osôb a</w:t>
      </w:r>
      <w:r w:rsidRPr="00082426" w:rsidR="00082426">
        <w:rPr>
          <w:rFonts w:ascii="Times New Roman" w:hAnsi="Times New Roman"/>
          <w:bCs/>
        </w:rPr>
        <w:t xml:space="preserve"> sú registrované alebo evidované na Ministerstve vnútra Slovenskej republiky</w:t>
      </w:r>
      <w:r w:rsidRPr="00EA30C6">
        <w:rPr>
          <w:rFonts w:ascii="Times New Roman" w:hAnsi="Times New Roman"/>
        </w:rPr>
        <w:t>. Členstvo v odbornej komisii je nezastupiteľné.</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CA5E5A" w:rsidRPr="00EA30C6" w:rsidP="00C5402D">
      <w:pPr>
        <w:autoSpaceDE w:val="0"/>
        <w:autoSpaceDN w:val="0"/>
        <w:bidi w:val="0"/>
        <w:adjustRightInd w:val="0"/>
        <w:jc w:val="both"/>
        <w:rPr>
          <w:rFonts w:ascii="Times New Roman" w:hAnsi="Times New Roman"/>
        </w:rPr>
      </w:pPr>
      <w:r w:rsidRPr="00EA30C6">
        <w:rPr>
          <w:rFonts w:ascii="Times New Roman" w:hAnsi="Times New Roman"/>
        </w:rPr>
        <w:tab/>
        <w:t xml:space="preserve">(3) Člen odbornej komisie </w:t>
      </w:r>
      <w:r w:rsidR="00392A3E">
        <w:rPr>
          <w:rFonts w:ascii="Times New Roman" w:hAnsi="Times New Roman"/>
        </w:rPr>
        <w:t xml:space="preserve">ani </w:t>
      </w:r>
      <w:r w:rsidR="00480DD7">
        <w:rPr>
          <w:rFonts w:ascii="Times New Roman" w:hAnsi="Times New Roman"/>
        </w:rPr>
        <w:t>jemu</w:t>
      </w:r>
      <w:r w:rsidR="00392A3E">
        <w:rPr>
          <w:rFonts w:ascii="Times New Roman" w:hAnsi="Times New Roman"/>
        </w:rPr>
        <w:t xml:space="preserve"> blízka</w:t>
      </w:r>
      <w:r w:rsidR="00480DD7">
        <w:rPr>
          <w:rFonts w:ascii="Times New Roman" w:hAnsi="Times New Roman"/>
        </w:rPr>
        <w:t xml:space="preserve"> osoba</w:t>
      </w:r>
      <w:r>
        <w:rPr>
          <w:rStyle w:val="FootnoteReference"/>
          <w:rFonts w:ascii="Times New Roman" w:hAnsi="Times New Roman"/>
          <w:rtl w:val="0"/>
        </w:rPr>
        <w:footnoteReference w:id="10"/>
      </w:r>
      <w:r w:rsidR="000D7F7A">
        <w:rPr>
          <w:rFonts w:ascii="Times New Roman" w:hAnsi="Times New Roman"/>
        </w:rPr>
        <w:t>)</w:t>
      </w:r>
      <w:r w:rsidR="00392A3E">
        <w:rPr>
          <w:rFonts w:ascii="Times New Roman" w:hAnsi="Times New Roman"/>
        </w:rPr>
        <w:t xml:space="preserve"> </w:t>
      </w:r>
      <w:r w:rsidRPr="00EA30C6">
        <w:rPr>
          <w:rFonts w:ascii="Times New Roman" w:hAnsi="Times New Roman"/>
        </w:rPr>
        <w:t xml:space="preserve">nesmie byť žiadateľom, členom riadiacich, kontrolných alebo dozorných orgánov žiadateľa, ktorý je právnickou osobou ani štatutárnym orgánom </w:t>
      </w:r>
      <w:r w:rsidR="00183B57">
        <w:rPr>
          <w:rFonts w:ascii="Times New Roman" w:hAnsi="Times New Roman"/>
        </w:rPr>
        <w:t xml:space="preserve">alebo členom štatutárneho orgánu </w:t>
      </w:r>
      <w:r w:rsidRPr="00EA30C6">
        <w:rPr>
          <w:rFonts w:ascii="Times New Roman" w:hAnsi="Times New Roman"/>
        </w:rPr>
        <w:t>žiadateľa, ktorý je právnickou osobou.</w:t>
      </w:r>
      <w:r w:rsidRPr="00EA30C6" w:rsidR="00E775A3">
        <w:rPr>
          <w:rFonts w:ascii="Times New Roman" w:hAnsi="Times New Roman"/>
        </w:rPr>
        <w:t xml:space="preserve"> Člen odbornej komisie </w:t>
      </w:r>
      <w:r w:rsidR="00392A3E">
        <w:rPr>
          <w:rFonts w:ascii="Times New Roman" w:hAnsi="Times New Roman"/>
        </w:rPr>
        <w:t xml:space="preserve">ani </w:t>
      </w:r>
      <w:r w:rsidR="00480DD7">
        <w:rPr>
          <w:rFonts w:ascii="Times New Roman" w:hAnsi="Times New Roman"/>
        </w:rPr>
        <w:t xml:space="preserve">jemu </w:t>
      </w:r>
      <w:r w:rsidR="00392A3E">
        <w:rPr>
          <w:rFonts w:ascii="Times New Roman" w:hAnsi="Times New Roman"/>
        </w:rPr>
        <w:t>blízka</w:t>
      </w:r>
      <w:r w:rsidR="00480DD7">
        <w:rPr>
          <w:rFonts w:ascii="Times New Roman" w:hAnsi="Times New Roman"/>
        </w:rPr>
        <w:t xml:space="preserve"> osoba</w:t>
      </w:r>
      <w:r w:rsidR="00044C93">
        <w:rPr>
          <w:rFonts w:ascii="Times New Roman" w:hAnsi="Times New Roman"/>
          <w:vertAlign w:val="superscript"/>
        </w:rPr>
        <w:t>9</w:t>
      </w:r>
      <w:r w:rsidR="000D7F7A">
        <w:rPr>
          <w:rFonts w:ascii="Times New Roman" w:hAnsi="Times New Roman"/>
        </w:rPr>
        <w:t>)</w:t>
      </w:r>
      <w:r w:rsidR="00392A3E">
        <w:rPr>
          <w:rFonts w:ascii="Times New Roman" w:hAnsi="Times New Roman"/>
        </w:rPr>
        <w:t xml:space="preserve"> </w:t>
      </w:r>
      <w:r w:rsidRPr="00EA30C6" w:rsidR="00E775A3">
        <w:rPr>
          <w:rFonts w:ascii="Times New Roman" w:hAnsi="Times New Roman"/>
        </w:rPr>
        <w:t>nesmie byť v priamom realizačnom vzťahu k projektu, ktorý je predmetom žiadosti predloženej odbornej komisii na posúdenie a hodnotenie.</w:t>
      </w:r>
      <w:r w:rsidRPr="00EA30C6" w:rsidR="00724398">
        <w:rPr>
          <w:rFonts w:ascii="Times New Roman" w:hAnsi="Times New Roman"/>
        </w:rPr>
        <w:t xml:space="preserve"> Priamym realizačným vzťahom </w:t>
      </w:r>
      <w:r w:rsidRPr="00EA30C6" w:rsidR="00C5402D">
        <w:rPr>
          <w:rFonts w:ascii="Times New Roman" w:hAnsi="Times New Roman"/>
        </w:rPr>
        <w:t>sa na účely tohto zákona rozumie najmä autorský alebo iný realizačný podiel na projekte alebo majetkový podiel v právnickej osobe, ktorá je žiadateľom vo vzťahu k príslušnej žiadosti.</w:t>
      </w:r>
    </w:p>
    <w:p w:rsidR="00CA5E5A" w:rsidRPr="00EA30C6" w:rsidP="00C5402D">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CA5E5A" w:rsidP="00CA5E5A">
      <w:pPr>
        <w:widowControl w:val="0"/>
        <w:autoSpaceDE w:val="0"/>
        <w:autoSpaceDN w:val="0"/>
        <w:bidi w:val="0"/>
        <w:adjustRightInd w:val="0"/>
        <w:jc w:val="both"/>
        <w:rPr>
          <w:rFonts w:ascii="Times New Roman" w:hAnsi="Times New Roman"/>
        </w:rPr>
      </w:pPr>
      <w:r w:rsidRPr="00EA30C6">
        <w:rPr>
          <w:rFonts w:ascii="Times New Roman" w:hAnsi="Times New Roman"/>
        </w:rPr>
        <w:tab/>
        <w:t>(4) Odborná komisia má najmenej päť členov. Počet členov odbornej komisie musí byť vždy nepárny.</w:t>
      </w:r>
    </w:p>
    <w:p w:rsidR="00183B57" w:rsidP="00CA5E5A">
      <w:pPr>
        <w:widowControl w:val="0"/>
        <w:autoSpaceDE w:val="0"/>
        <w:autoSpaceDN w:val="0"/>
        <w:bidi w:val="0"/>
        <w:adjustRightInd w:val="0"/>
        <w:jc w:val="both"/>
        <w:rPr>
          <w:rFonts w:ascii="Times New Roman" w:hAnsi="Times New Roman"/>
        </w:rPr>
      </w:pPr>
    </w:p>
    <w:p w:rsidR="00183B57" w:rsidRPr="00EA30C6" w:rsidP="00183B57">
      <w:pPr>
        <w:widowControl w:val="0"/>
        <w:autoSpaceDE w:val="0"/>
        <w:autoSpaceDN w:val="0"/>
        <w:bidi w:val="0"/>
        <w:adjustRightInd w:val="0"/>
        <w:ind w:firstLine="709"/>
        <w:jc w:val="both"/>
        <w:rPr>
          <w:rFonts w:ascii="Times New Roman" w:hAnsi="Times New Roman"/>
        </w:rPr>
      </w:pPr>
      <w:r>
        <w:rPr>
          <w:rFonts w:ascii="Times New Roman" w:hAnsi="Times New Roman"/>
        </w:rPr>
        <w:t xml:space="preserve">(5) Člen odbornej komisie je povinný pri výkone svojej funkcie konať nestranne a zdržať sa konania, ktorým by došlo k uprednostneniu osobného záujmu pred verejným záujmom. </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ab/>
        <w:t>(</w:t>
      </w:r>
      <w:r w:rsidR="00AC177C">
        <w:rPr>
          <w:rFonts w:ascii="Times New Roman" w:hAnsi="Times New Roman"/>
        </w:rPr>
        <w:t>6</w:t>
      </w:r>
      <w:r w:rsidRPr="00EA30C6">
        <w:rPr>
          <w:rFonts w:ascii="Times New Roman" w:hAnsi="Times New Roman"/>
        </w:rPr>
        <w:t xml:space="preserve">) </w:t>
      </w:r>
      <w:r w:rsidR="00D4341B">
        <w:rPr>
          <w:rFonts w:ascii="Times New Roman" w:hAnsi="Times New Roman"/>
        </w:rPr>
        <w:t xml:space="preserve">Člen odbornej komisie vykonáva činnosť v pracovnoprávnom vzťahu. </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ab/>
        <w:t>(</w:t>
      </w:r>
      <w:r w:rsidR="00AC177C">
        <w:rPr>
          <w:rFonts w:ascii="Times New Roman" w:hAnsi="Times New Roman"/>
        </w:rPr>
        <w:t>7</w:t>
      </w:r>
      <w:r w:rsidRPr="00EA30C6">
        <w:rPr>
          <w:rFonts w:ascii="Times New Roman" w:hAnsi="Times New Roman"/>
        </w:rPr>
        <w:t>) Odborné komisie hodnotia každú žiadosť v súlade so zásadami</w:t>
      </w:r>
      <w:r w:rsidR="00AC177C">
        <w:rPr>
          <w:rFonts w:ascii="Times New Roman" w:hAnsi="Times New Roman"/>
        </w:rPr>
        <w:t>, spôsobom a kritériami hodnotenia žiadostí</w:t>
      </w:r>
      <w:r w:rsidRPr="00EA30C6">
        <w:rPr>
          <w:rFonts w:ascii="Times New Roman" w:hAnsi="Times New Roman"/>
        </w:rPr>
        <w:t xml:space="preserve"> a s prioritami schválenými radou z</w:t>
      </w:r>
      <w:r w:rsidRPr="00EA30C6" w:rsidR="00B47C44">
        <w:rPr>
          <w:rFonts w:ascii="Times New Roman" w:hAnsi="Times New Roman"/>
        </w:rPr>
        <w:t> </w:t>
      </w:r>
      <w:r w:rsidRPr="00EA30C6">
        <w:rPr>
          <w:rFonts w:ascii="Times New Roman" w:hAnsi="Times New Roman"/>
        </w:rPr>
        <w:t>hľadiska</w:t>
      </w:r>
    </w:p>
    <w:p w:rsidR="00B47C44" w:rsidRPr="00EA30C6" w:rsidP="00CA5E5A">
      <w:pPr>
        <w:widowControl w:val="0"/>
        <w:autoSpaceDE w:val="0"/>
        <w:autoSpaceDN w:val="0"/>
        <w:bidi w:val="0"/>
        <w:adjustRightInd w:val="0"/>
        <w:jc w:val="both"/>
        <w:rPr>
          <w:rFonts w:ascii="Times New Roman" w:hAnsi="Times New Roman"/>
        </w:rPr>
      </w:pPr>
    </w:p>
    <w:p w:rsidR="00CA5E5A" w:rsidRPr="00EA30C6" w:rsidP="00CA02AC">
      <w:pPr>
        <w:widowControl w:val="0"/>
        <w:autoSpaceDE w:val="0"/>
        <w:autoSpaceDN w:val="0"/>
        <w:bidi w:val="0"/>
        <w:adjustRightInd w:val="0"/>
        <w:ind w:left="360"/>
        <w:jc w:val="both"/>
        <w:rPr>
          <w:rFonts w:ascii="Times New Roman" w:hAnsi="Times New Roman"/>
        </w:rPr>
      </w:pPr>
      <w:r w:rsidR="00CA02AC">
        <w:rPr>
          <w:rFonts w:ascii="Times New Roman" w:hAnsi="Times New Roman"/>
        </w:rPr>
        <w:t xml:space="preserve">a) </w:t>
      </w:r>
      <w:r w:rsidRPr="00EA30C6">
        <w:rPr>
          <w:rFonts w:ascii="Times New Roman" w:hAnsi="Times New Roman"/>
        </w:rPr>
        <w:t>umeleckého a tvorivého potenciálu,</w:t>
      </w:r>
    </w:p>
    <w:p w:rsidR="00CA5E5A" w:rsidRPr="00EA30C6" w:rsidP="00E72EB3">
      <w:pPr>
        <w:widowControl w:val="0"/>
        <w:autoSpaceDE w:val="0"/>
        <w:autoSpaceDN w:val="0"/>
        <w:bidi w:val="0"/>
        <w:adjustRightInd w:val="0"/>
        <w:ind w:firstLine="60"/>
        <w:jc w:val="both"/>
        <w:rPr>
          <w:rFonts w:ascii="Times New Roman" w:hAnsi="Times New Roman"/>
        </w:rPr>
      </w:pPr>
    </w:p>
    <w:p w:rsidR="00CA5E5A" w:rsidRPr="00EA30C6" w:rsidP="00CA02AC">
      <w:pPr>
        <w:widowControl w:val="0"/>
        <w:autoSpaceDE w:val="0"/>
        <w:autoSpaceDN w:val="0"/>
        <w:bidi w:val="0"/>
        <w:adjustRightInd w:val="0"/>
        <w:ind w:left="360"/>
        <w:jc w:val="both"/>
        <w:rPr>
          <w:rFonts w:ascii="Times New Roman" w:hAnsi="Times New Roman"/>
        </w:rPr>
      </w:pPr>
      <w:r w:rsidR="00CA02AC">
        <w:rPr>
          <w:rFonts w:ascii="Times New Roman" w:hAnsi="Times New Roman"/>
        </w:rPr>
        <w:t xml:space="preserve">b) </w:t>
      </w:r>
      <w:r w:rsidRPr="00EA30C6" w:rsidR="00C62381">
        <w:rPr>
          <w:rFonts w:ascii="Times New Roman" w:hAnsi="Times New Roman"/>
        </w:rPr>
        <w:t xml:space="preserve">celkového prínosu pre </w:t>
      </w:r>
      <w:r w:rsidRPr="00EA30C6" w:rsidR="00B47C44">
        <w:rPr>
          <w:rFonts w:ascii="Times New Roman" w:hAnsi="Times New Roman"/>
        </w:rPr>
        <w:t>umenie</w:t>
      </w:r>
      <w:r w:rsidRPr="00EA30C6" w:rsidR="00903A93">
        <w:rPr>
          <w:rFonts w:ascii="Times New Roman" w:hAnsi="Times New Roman"/>
        </w:rPr>
        <w:t>, kultúru</w:t>
      </w:r>
      <w:r w:rsidRPr="00EA30C6" w:rsidR="00B47C44">
        <w:rPr>
          <w:rFonts w:ascii="Times New Roman" w:hAnsi="Times New Roman"/>
        </w:rPr>
        <w:t xml:space="preserve"> </w:t>
      </w:r>
      <w:r w:rsidRPr="00EA30C6" w:rsidR="00C62381">
        <w:rPr>
          <w:rFonts w:ascii="Times New Roman" w:hAnsi="Times New Roman"/>
        </w:rPr>
        <w:t xml:space="preserve">a kreatívny priemysel </w:t>
      </w:r>
      <w:r w:rsidRPr="00EA30C6">
        <w:rPr>
          <w:rFonts w:ascii="Times New Roman" w:hAnsi="Times New Roman"/>
        </w:rPr>
        <w:t>v Slovenskej republike,</w:t>
      </w:r>
    </w:p>
    <w:p w:rsidR="00CA5E5A" w:rsidRPr="00EA30C6" w:rsidP="00E72EB3">
      <w:pPr>
        <w:widowControl w:val="0"/>
        <w:autoSpaceDE w:val="0"/>
        <w:autoSpaceDN w:val="0"/>
        <w:bidi w:val="0"/>
        <w:adjustRightInd w:val="0"/>
        <w:ind w:firstLine="60"/>
        <w:jc w:val="both"/>
        <w:rPr>
          <w:rFonts w:ascii="Times New Roman" w:hAnsi="Times New Roman"/>
        </w:rPr>
      </w:pPr>
    </w:p>
    <w:p w:rsidR="00CA5E5A" w:rsidRPr="00EA30C6" w:rsidP="00CA02AC">
      <w:pPr>
        <w:widowControl w:val="0"/>
        <w:autoSpaceDE w:val="0"/>
        <w:autoSpaceDN w:val="0"/>
        <w:bidi w:val="0"/>
        <w:adjustRightInd w:val="0"/>
        <w:ind w:left="360"/>
        <w:jc w:val="both"/>
        <w:rPr>
          <w:rFonts w:ascii="Times New Roman" w:hAnsi="Times New Roman"/>
        </w:rPr>
      </w:pPr>
      <w:r w:rsidR="00CA02AC">
        <w:rPr>
          <w:rFonts w:ascii="Times New Roman" w:hAnsi="Times New Roman"/>
        </w:rPr>
        <w:t xml:space="preserve">c) </w:t>
      </w:r>
      <w:r w:rsidRPr="00EA30C6">
        <w:rPr>
          <w:rFonts w:ascii="Times New Roman" w:hAnsi="Times New Roman"/>
        </w:rPr>
        <w:t>opodstatnenosti a primeranosti požadovaných finančných prostriedkov.</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ab/>
        <w:t>(</w:t>
      </w:r>
      <w:r w:rsidR="00AC177C">
        <w:rPr>
          <w:rFonts w:ascii="Times New Roman" w:hAnsi="Times New Roman"/>
        </w:rPr>
        <w:t>8</w:t>
      </w:r>
      <w:r w:rsidRPr="00EA30C6">
        <w:rPr>
          <w:rFonts w:ascii="Times New Roman" w:hAnsi="Times New Roman"/>
        </w:rPr>
        <w:t>) Odborné komisie predkladajú svoje hodnotenie v písomnej forme riaditeľovi. V hodnotení odporučia alebo neodporučia poskytnutie finančných prostriedkov a navrhnú sumu finančných prostriedkov v súlade so schváleným rozpočtom fondu a základný časový rámec pre poskytnutie a použitie finančných prostriedkov.</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CA5E5A" w:rsidRPr="00EA30C6" w:rsidP="00CA5E5A">
      <w:pPr>
        <w:widowControl w:val="0"/>
        <w:autoSpaceDE w:val="0"/>
        <w:autoSpaceDN w:val="0"/>
        <w:bidi w:val="0"/>
        <w:adjustRightInd w:val="0"/>
        <w:jc w:val="both"/>
        <w:rPr>
          <w:rFonts w:ascii="Times New Roman" w:hAnsi="Times New Roman"/>
        </w:rPr>
      </w:pPr>
      <w:r w:rsidRPr="00EA30C6">
        <w:rPr>
          <w:rFonts w:ascii="Times New Roman" w:hAnsi="Times New Roman"/>
        </w:rPr>
        <w:tab/>
        <w:t>(</w:t>
      </w:r>
      <w:r w:rsidR="00AC177C">
        <w:rPr>
          <w:rFonts w:ascii="Times New Roman" w:hAnsi="Times New Roman"/>
        </w:rPr>
        <w:t>9</w:t>
      </w:r>
      <w:r w:rsidRPr="00EA30C6">
        <w:rPr>
          <w:rFonts w:ascii="Times New Roman" w:hAnsi="Times New Roman"/>
        </w:rPr>
        <w:t>) Hodnotenie odborných komisií musí byť v súlade s týmto zákonom a vnútornými predpismi fondu.</w:t>
      </w:r>
    </w:p>
    <w:p w:rsidR="00DA18E7" w:rsidRPr="00EA30C6" w:rsidP="002A5403">
      <w:pPr>
        <w:widowControl w:val="0"/>
        <w:autoSpaceDE w:val="0"/>
        <w:autoSpaceDN w:val="0"/>
        <w:bidi w:val="0"/>
        <w:adjustRightInd w:val="0"/>
        <w:rPr>
          <w:rFonts w:ascii="Times New Roman" w:hAnsi="Times New Roman"/>
          <w:b/>
        </w:rPr>
      </w:pPr>
    </w:p>
    <w:p w:rsidR="00E3307E" w:rsidRPr="00EA30C6" w:rsidP="006270D6">
      <w:pPr>
        <w:widowControl w:val="0"/>
        <w:autoSpaceDE w:val="0"/>
        <w:autoSpaceDN w:val="0"/>
        <w:bidi w:val="0"/>
        <w:adjustRightInd w:val="0"/>
        <w:jc w:val="center"/>
        <w:rPr>
          <w:rFonts w:ascii="Times New Roman" w:hAnsi="Times New Roman"/>
          <w:b/>
        </w:rPr>
      </w:pPr>
      <w:r w:rsidRPr="00EA30C6" w:rsidR="00DA18E7">
        <w:rPr>
          <w:rFonts w:ascii="Times New Roman" w:hAnsi="Times New Roman"/>
          <w:b/>
        </w:rPr>
        <w:t>§ 18</w:t>
      </w:r>
    </w:p>
    <w:p w:rsidR="00DA18E7" w:rsidRPr="00EA30C6" w:rsidP="006D3894">
      <w:pPr>
        <w:widowControl w:val="0"/>
        <w:autoSpaceDE w:val="0"/>
        <w:autoSpaceDN w:val="0"/>
        <w:bidi w:val="0"/>
        <w:adjustRightInd w:val="0"/>
        <w:jc w:val="center"/>
        <w:rPr>
          <w:rFonts w:ascii="Times New Roman" w:hAnsi="Times New Roman"/>
          <w:b/>
        </w:rPr>
      </w:pPr>
      <w:r w:rsidRPr="00EA30C6">
        <w:rPr>
          <w:rFonts w:ascii="Times New Roman" w:hAnsi="Times New Roman"/>
          <w:b/>
        </w:rPr>
        <w:t>Poskytovanie finančných prostriedkov</w:t>
      </w:r>
    </w:p>
    <w:p w:rsidR="00DD3D11" w:rsidRPr="00EA30C6" w:rsidP="006D3894">
      <w:pPr>
        <w:widowControl w:val="0"/>
        <w:autoSpaceDE w:val="0"/>
        <w:autoSpaceDN w:val="0"/>
        <w:bidi w:val="0"/>
        <w:adjustRightInd w:val="0"/>
        <w:jc w:val="center"/>
        <w:rPr>
          <w:rFonts w:ascii="Times New Roman" w:hAnsi="Times New Roman"/>
          <w:b/>
        </w:rPr>
      </w:pPr>
    </w:p>
    <w:p w:rsidR="00DD3D11" w:rsidRPr="00EA30C6" w:rsidP="00CE2A10">
      <w:pPr>
        <w:widowControl w:val="0"/>
        <w:autoSpaceDE w:val="0"/>
        <w:autoSpaceDN w:val="0"/>
        <w:bidi w:val="0"/>
        <w:adjustRightInd w:val="0"/>
        <w:ind w:firstLine="708"/>
        <w:jc w:val="both"/>
        <w:rPr>
          <w:rFonts w:ascii="Times New Roman" w:hAnsi="Times New Roman"/>
        </w:rPr>
      </w:pPr>
      <w:r w:rsidR="00CE2A10">
        <w:rPr>
          <w:rFonts w:ascii="Times New Roman" w:hAnsi="Times New Roman"/>
        </w:rPr>
        <w:t xml:space="preserve">(1) </w:t>
      </w:r>
      <w:r w:rsidRPr="00EA30C6">
        <w:rPr>
          <w:rFonts w:ascii="Times New Roman" w:hAnsi="Times New Roman"/>
        </w:rPr>
        <w:t>Fond poskytuje finančné prostriedky na podporu ume</w:t>
      </w:r>
      <w:r w:rsidR="00392A3E">
        <w:rPr>
          <w:rFonts w:ascii="Times New Roman" w:hAnsi="Times New Roman"/>
        </w:rPr>
        <w:t>leckých aktivít</w:t>
      </w:r>
      <w:r w:rsidRPr="00EA30C6">
        <w:rPr>
          <w:rFonts w:ascii="Times New Roman" w:hAnsi="Times New Roman"/>
        </w:rPr>
        <w:t>,</w:t>
      </w:r>
      <w:r w:rsidR="00392A3E">
        <w:rPr>
          <w:rFonts w:ascii="Times New Roman" w:hAnsi="Times New Roman"/>
        </w:rPr>
        <w:t xml:space="preserve"> </w:t>
      </w:r>
      <w:r w:rsidRPr="00EA30C6">
        <w:rPr>
          <w:rFonts w:ascii="Times New Roman" w:hAnsi="Times New Roman"/>
        </w:rPr>
        <w:t>kultúry a kreatívneho priemyslu, a to</w:t>
      </w:r>
    </w:p>
    <w:p w:rsidR="00DD3D11" w:rsidRPr="00EA30C6" w:rsidP="00DD3D11">
      <w:pPr>
        <w:widowControl w:val="0"/>
        <w:autoSpaceDE w:val="0"/>
        <w:autoSpaceDN w:val="0"/>
        <w:bidi w:val="0"/>
        <w:adjustRightInd w:val="0"/>
        <w:ind w:left="720"/>
        <w:jc w:val="both"/>
        <w:rPr>
          <w:rFonts w:ascii="Times New Roman" w:hAnsi="Times New Roman"/>
        </w:rPr>
      </w:pPr>
    </w:p>
    <w:p w:rsidR="00DD3D11" w:rsidP="007316E1">
      <w:pPr>
        <w:widowControl w:val="0"/>
        <w:numPr>
          <w:numId w:val="4"/>
        </w:numPr>
        <w:autoSpaceDE w:val="0"/>
        <w:autoSpaceDN w:val="0"/>
        <w:bidi w:val="0"/>
        <w:adjustRightInd w:val="0"/>
        <w:jc w:val="both"/>
        <w:rPr>
          <w:rFonts w:ascii="Times New Roman" w:hAnsi="Times New Roman"/>
        </w:rPr>
      </w:pPr>
      <w:r w:rsidRPr="00EA30C6">
        <w:rPr>
          <w:rFonts w:ascii="Times New Roman" w:hAnsi="Times New Roman"/>
        </w:rPr>
        <w:t>tvorbu, šírenie a prezentáciu umeleckých diel a ich reflexií,</w:t>
      </w:r>
    </w:p>
    <w:p w:rsidR="0043578E" w:rsidP="0043578E">
      <w:pPr>
        <w:widowControl w:val="0"/>
        <w:autoSpaceDE w:val="0"/>
        <w:autoSpaceDN w:val="0"/>
        <w:bidi w:val="0"/>
        <w:adjustRightInd w:val="0"/>
        <w:jc w:val="both"/>
        <w:rPr>
          <w:rFonts w:ascii="Times New Roman" w:hAnsi="Times New Roman"/>
        </w:rPr>
      </w:pPr>
    </w:p>
    <w:p w:rsidR="0043578E" w:rsidRPr="00EA30C6" w:rsidP="0043578E">
      <w:pPr>
        <w:widowControl w:val="0"/>
        <w:numPr>
          <w:numId w:val="4"/>
        </w:numPr>
        <w:autoSpaceDE w:val="0"/>
        <w:autoSpaceDN w:val="0"/>
        <w:bidi w:val="0"/>
        <w:adjustRightInd w:val="0"/>
        <w:jc w:val="both"/>
        <w:rPr>
          <w:rFonts w:ascii="Times New Roman" w:hAnsi="Times New Roman"/>
        </w:rPr>
      </w:pPr>
      <w:r w:rsidRPr="00EA30C6">
        <w:rPr>
          <w:rFonts w:ascii="Times New Roman" w:hAnsi="Times New Roman"/>
        </w:rPr>
        <w:t>podporu medzinárodnej spolupráce v oblasti ume</w:t>
      </w:r>
      <w:r>
        <w:rPr>
          <w:rFonts w:ascii="Times New Roman" w:hAnsi="Times New Roman"/>
        </w:rPr>
        <w:t>leckých aktivít</w:t>
      </w:r>
      <w:r w:rsidRPr="00EA30C6">
        <w:rPr>
          <w:rFonts w:ascii="Times New Roman" w:hAnsi="Times New Roman"/>
        </w:rPr>
        <w:t>, kultúry a kreatívneho priemyslu,</w:t>
      </w:r>
    </w:p>
    <w:p w:rsidR="00DD3D11" w:rsidRPr="00EA30C6" w:rsidP="00DD3D11">
      <w:pPr>
        <w:widowControl w:val="0"/>
        <w:autoSpaceDE w:val="0"/>
        <w:autoSpaceDN w:val="0"/>
        <w:bidi w:val="0"/>
        <w:adjustRightInd w:val="0"/>
        <w:ind w:left="1080" w:firstLine="60"/>
        <w:jc w:val="both"/>
        <w:rPr>
          <w:rFonts w:ascii="Times New Roman" w:hAnsi="Times New Roman"/>
        </w:rPr>
      </w:pPr>
    </w:p>
    <w:p w:rsidR="00DD3D11" w:rsidRPr="00EA30C6" w:rsidP="007316E1">
      <w:pPr>
        <w:widowControl w:val="0"/>
        <w:numPr>
          <w:numId w:val="4"/>
        </w:numPr>
        <w:autoSpaceDE w:val="0"/>
        <w:autoSpaceDN w:val="0"/>
        <w:bidi w:val="0"/>
        <w:adjustRightInd w:val="0"/>
        <w:jc w:val="both"/>
        <w:rPr>
          <w:rFonts w:ascii="Times New Roman" w:hAnsi="Times New Roman"/>
        </w:rPr>
      </w:pPr>
      <w:r w:rsidRPr="00EA30C6">
        <w:rPr>
          <w:rFonts w:ascii="Times New Roman" w:hAnsi="Times New Roman"/>
        </w:rPr>
        <w:t>vzdelávací program v oblasti umenia, kultúry a kreatívneho priemyslu,</w:t>
      </w:r>
    </w:p>
    <w:p w:rsidR="00DD3D11" w:rsidRPr="00EA30C6" w:rsidP="00DD3D11">
      <w:pPr>
        <w:pStyle w:val="ListParagraph"/>
        <w:bidi w:val="0"/>
        <w:rPr>
          <w:rFonts w:ascii="Times New Roman" w:hAnsi="Times New Roman"/>
        </w:rPr>
      </w:pPr>
    </w:p>
    <w:p w:rsidR="00DD3D11" w:rsidRPr="00EA30C6" w:rsidP="007316E1">
      <w:pPr>
        <w:widowControl w:val="0"/>
        <w:numPr>
          <w:numId w:val="4"/>
        </w:numPr>
        <w:autoSpaceDE w:val="0"/>
        <w:autoSpaceDN w:val="0"/>
        <w:bidi w:val="0"/>
        <w:adjustRightInd w:val="0"/>
        <w:jc w:val="both"/>
        <w:rPr>
          <w:rFonts w:ascii="Times New Roman" w:hAnsi="Times New Roman"/>
        </w:rPr>
      </w:pPr>
      <w:r w:rsidRPr="00392A3E">
        <w:rPr>
          <w:rFonts w:ascii="Times New Roman" w:hAnsi="Times New Roman"/>
        </w:rPr>
        <w:t>štipendiá</w:t>
      </w:r>
      <w:r w:rsidRPr="00EA30C6">
        <w:rPr>
          <w:rFonts w:ascii="Times New Roman" w:hAnsi="Times New Roman"/>
        </w:rPr>
        <w:t xml:space="preserve"> pre fyzické osoby, ktoré sa tvorivo alebo výskumne podieľajú na rozvoji umenia, kultúry alebo kreatívneho priemyslu v Slovenskej republike,</w:t>
      </w:r>
    </w:p>
    <w:p w:rsidR="0043578E" w:rsidRPr="00EA30C6" w:rsidP="00E72EB3">
      <w:pPr>
        <w:widowControl w:val="0"/>
        <w:autoSpaceDE w:val="0"/>
        <w:autoSpaceDN w:val="0"/>
        <w:bidi w:val="0"/>
        <w:adjustRightInd w:val="0"/>
        <w:jc w:val="both"/>
        <w:rPr>
          <w:rFonts w:ascii="Times New Roman" w:hAnsi="Times New Roman"/>
        </w:rPr>
      </w:pPr>
    </w:p>
    <w:p w:rsidR="00DD3D11" w:rsidRPr="00EA30C6" w:rsidP="007316E1">
      <w:pPr>
        <w:widowControl w:val="0"/>
        <w:numPr>
          <w:numId w:val="4"/>
        </w:numPr>
        <w:autoSpaceDE w:val="0"/>
        <w:autoSpaceDN w:val="0"/>
        <w:bidi w:val="0"/>
        <w:adjustRightInd w:val="0"/>
        <w:jc w:val="both"/>
        <w:rPr>
          <w:rFonts w:ascii="Times New Roman" w:hAnsi="Times New Roman"/>
        </w:rPr>
      </w:pPr>
      <w:r w:rsidRPr="00EA30C6">
        <w:rPr>
          <w:rFonts w:ascii="Times New Roman" w:hAnsi="Times New Roman"/>
        </w:rPr>
        <w:t xml:space="preserve">projektu, na ktorého realizáciu získal žiadateľ grant z Európskej únie prostredníctvom programu vytvoreného Európskou úniou pre kultúrne odvetvia a kultúrne subjekty, ak takýto projekt prispieva k praktickej realizácii cieľov Európskej únie vo vzťahu </w:t>
      </w:r>
      <w:r w:rsidR="00152619">
        <w:rPr>
          <w:rFonts w:ascii="Times New Roman" w:hAnsi="Times New Roman"/>
        </w:rPr>
        <w:br/>
      </w:r>
      <w:r w:rsidRPr="00EA30C6">
        <w:rPr>
          <w:rFonts w:ascii="Times New Roman" w:hAnsi="Times New Roman"/>
        </w:rPr>
        <w:t>k Slovenskej republike.</w:t>
      </w:r>
    </w:p>
    <w:p w:rsidR="002C5CCC" w:rsidRPr="00EA30C6" w:rsidP="00CC26FE">
      <w:pPr>
        <w:widowControl w:val="0"/>
        <w:autoSpaceDE w:val="0"/>
        <w:autoSpaceDN w:val="0"/>
        <w:bidi w:val="0"/>
        <w:adjustRightInd w:val="0"/>
        <w:jc w:val="both"/>
        <w:rPr>
          <w:rFonts w:ascii="Times New Roman" w:hAnsi="Times New Roman"/>
        </w:rPr>
      </w:pPr>
    </w:p>
    <w:p w:rsidR="002C5CCC" w:rsidRPr="00EA30C6" w:rsidP="002C5CCC">
      <w:pPr>
        <w:autoSpaceDE w:val="0"/>
        <w:autoSpaceDN w:val="0"/>
        <w:bidi w:val="0"/>
        <w:adjustRightInd w:val="0"/>
        <w:rPr>
          <w:rFonts w:ascii="Times New Roman" w:hAnsi="Times New Roman"/>
        </w:rPr>
      </w:pPr>
      <w:r w:rsidRPr="00EA30C6">
        <w:rPr>
          <w:rFonts w:ascii="Times New Roman" w:hAnsi="Times New Roman"/>
        </w:rPr>
        <w:tab/>
        <w:t xml:space="preserve">(2) Fond poskytuje finančné prostriedky na realizáciu projektu. Projektom sa na účely tohto zákona rozumie najmä </w:t>
      </w:r>
    </w:p>
    <w:p w:rsidR="002C5CCC" w:rsidRPr="00EA30C6" w:rsidP="00DD3D11">
      <w:pPr>
        <w:widowControl w:val="0"/>
        <w:autoSpaceDE w:val="0"/>
        <w:autoSpaceDN w:val="0"/>
        <w:bidi w:val="0"/>
        <w:adjustRightInd w:val="0"/>
        <w:ind w:firstLine="720"/>
        <w:jc w:val="both"/>
        <w:rPr>
          <w:rFonts w:ascii="Times New Roman" w:hAnsi="Times New Roman"/>
        </w:rPr>
      </w:pPr>
    </w:p>
    <w:p w:rsidR="00645CED" w:rsidP="007316E1">
      <w:pPr>
        <w:widowControl w:val="0"/>
        <w:numPr>
          <w:ilvl w:val="1"/>
          <w:numId w:val="2"/>
        </w:numPr>
        <w:autoSpaceDE w:val="0"/>
        <w:autoSpaceDN w:val="0"/>
        <w:bidi w:val="0"/>
        <w:adjustRightInd w:val="0"/>
        <w:ind w:left="426" w:hanging="426"/>
        <w:jc w:val="both"/>
        <w:rPr>
          <w:rFonts w:ascii="Times New Roman" w:hAnsi="Times New Roman"/>
        </w:rPr>
      </w:pPr>
      <w:r w:rsidR="00392A3E">
        <w:rPr>
          <w:rFonts w:ascii="Times New Roman" w:hAnsi="Times New Roman"/>
        </w:rPr>
        <w:t>tvorba</w:t>
      </w:r>
      <w:r>
        <w:rPr>
          <w:rFonts w:ascii="Times New Roman" w:hAnsi="Times New Roman"/>
        </w:rPr>
        <w:t>, realizácia</w:t>
      </w:r>
      <w:r w:rsidRPr="00EA30C6" w:rsidR="002C5CCC">
        <w:rPr>
          <w:rFonts w:ascii="Times New Roman" w:hAnsi="Times New Roman"/>
        </w:rPr>
        <w:t xml:space="preserve"> a</w:t>
      </w:r>
      <w:r>
        <w:rPr>
          <w:rFonts w:ascii="Times New Roman" w:hAnsi="Times New Roman"/>
        </w:rPr>
        <w:t> verejná</w:t>
      </w:r>
      <w:r w:rsidR="00392A3E">
        <w:rPr>
          <w:rFonts w:ascii="Times New Roman" w:hAnsi="Times New Roman"/>
        </w:rPr>
        <w:t xml:space="preserve"> </w:t>
      </w:r>
      <w:r>
        <w:rPr>
          <w:rFonts w:ascii="Times New Roman" w:hAnsi="Times New Roman"/>
        </w:rPr>
        <w:t xml:space="preserve">prezentácia umeleckého diela, najmä </w:t>
      </w:r>
    </w:p>
    <w:p w:rsidR="00645CED" w:rsidP="00645CED">
      <w:pPr>
        <w:widowControl w:val="0"/>
        <w:numPr>
          <w:ilvl w:val="2"/>
          <w:numId w:val="2"/>
        </w:numPr>
        <w:autoSpaceDE w:val="0"/>
        <w:autoSpaceDN w:val="0"/>
        <w:bidi w:val="0"/>
        <w:adjustRightInd w:val="0"/>
        <w:ind w:left="709"/>
        <w:jc w:val="both"/>
        <w:rPr>
          <w:rFonts w:ascii="Times New Roman" w:hAnsi="Times New Roman"/>
        </w:rPr>
      </w:pPr>
      <w:r w:rsidRPr="00EA30C6" w:rsidR="002C5CCC">
        <w:rPr>
          <w:rFonts w:ascii="Times New Roman" w:hAnsi="Times New Roman"/>
        </w:rPr>
        <w:t>divadeln</w:t>
      </w:r>
      <w:r>
        <w:rPr>
          <w:rFonts w:ascii="Times New Roman" w:hAnsi="Times New Roman"/>
        </w:rPr>
        <w:t>ého</w:t>
      </w:r>
      <w:r w:rsidRPr="00EA30C6" w:rsidR="002C5CCC">
        <w:rPr>
          <w:rFonts w:ascii="Times New Roman" w:hAnsi="Times New Roman"/>
        </w:rPr>
        <w:t xml:space="preserve"> </w:t>
      </w:r>
      <w:r w:rsidR="00392A3E">
        <w:rPr>
          <w:rFonts w:ascii="Times New Roman" w:hAnsi="Times New Roman"/>
        </w:rPr>
        <w:t>diel</w:t>
      </w:r>
      <w:r>
        <w:rPr>
          <w:rFonts w:ascii="Times New Roman" w:hAnsi="Times New Roman"/>
        </w:rPr>
        <w:t>a,</w:t>
      </w:r>
    </w:p>
    <w:p w:rsidR="00645CED" w:rsidP="00645CED">
      <w:pPr>
        <w:widowControl w:val="0"/>
        <w:numPr>
          <w:ilvl w:val="2"/>
          <w:numId w:val="2"/>
        </w:numPr>
        <w:autoSpaceDE w:val="0"/>
        <w:autoSpaceDN w:val="0"/>
        <w:bidi w:val="0"/>
        <w:adjustRightInd w:val="0"/>
        <w:ind w:left="709"/>
        <w:jc w:val="both"/>
        <w:rPr>
          <w:rFonts w:ascii="Times New Roman" w:hAnsi="Times New Roman"/>
        </w:rPr>
      </w:pPr>
      <w:r w:rsidRPr="00C630A7" w:rsidR="00A83B69">
        <w:rPr>
          <w:rFonts w:ascii="Times New Roman" w:hAnsi="Times New Roman"/>
        </w:rPr>
        <w:t>dramatick</w:t>
      </w:r>
      <w:r>
        <w:rPr>
          <w:rFonts w:ascii="Times New Roman" w:hAnsi="Times New Roman"/>
        </w:rPr>
        <w:t>ého</w:t>
      </w:r>
      <w:r w:rsidRPr="00C630A7" w:rsidR="00A83B69">
        <w:rPr>
          <w:rFonts w:ascii="Times New Roman" w:hAnsi="Times New Roman"/>
        </w:rPr>
        <w:t xml:space="preserve"> diel</w:t>
      </w:r>
      <w:r>
        <w:rPr>
          <w:rFonts w:ascii="Times New Roman" w:hAnsi="Times New Roman"/>
        </w:rPr>
        <w:t>a</w:t>
      </w:r>
      <w:r w:rsidRPr="00C630A7" w:rsidR="00A83B69">
        <w:rPr>
          <w:rFonts w:ascii="Times New Roman" w:hAnsi="Times New Roman"/>
        </w:rPr>
        <w:t xml:space="preserve">, </w:t>
      </w:r>
    </w:p>
    <w:p w:rsidR="00645CED" w:rsidP="00645CED">
      <w:pPr>
        <w:widowControl w:val="0"/>
        <w:numPr>
          <w:ilvl w:val="2"/>
          <w:numId w:val="2"/>
        </w:numPr>
        <w:autoSpaceDE w:val="0"/>
        <w:autoSpaceDN w:val="0"/>
        <w:bidi w:val="0"/>
        <w:adjustRightInd w:val="0"/>
        <w:ind w:left="709"/>
        <w:jc w:val="both"/>
        <w:rPr>
          <w:rFonts w:ascii="Times New Roman" w:hAnsi="Times New Roman"/>
        </w:rPr>
      </w:pPr>
      <w:r w:rsidRPr="00C630A7" w:rsidR="00A83B69">
        <w:rPr>
          <w:rFonts w:ascii="Times New Roman" w:hAnsi="Times New Roman"/>
        </w:rPr>
        <w:t>hudobnodramatick</w:t>
      </w:r>
      <w:r>
        <w:rPr>
          <w:rFonts w:ascii="Times New Roman" w:hAnsi="Times New Roman"/>
        </w:rPr>
        <w:t>ého</w:t>
      </w:r>
      <w:r w:rsidRPr="00C630A7" w:rsidR="00A83B69">
        <w:rPr>
          <w:rFonts w:ascii="Times New Roman" w:hAnsi="Times New Roman"/>
        </w:rPr>
        <w:t xml:space="preserve"> diel</w:t>
      </w:r>
      <w:r>
        <w:rPr>
          <w:rFonts w:ascii="Times New Roman" w:hAnsi="Times New Roman"/>
        </w:rPr>
        <w:t>a</w:t>
      </w:r>
      <w:r w:rsidRPr="00C630A7" w:rsidR="00A83B69">
        <w:rPr>
          <w:rFonts w:ascii="Times New Roman" w:hAnsi="Times New Roman"/>
        </w:rPr>
        <w:t xml:space="preserve">, </w:t>
      </w:r>
    </w:p>
    <w:p w:rsidR="00267432" w:rsidP="00645CED">
      <w:pPr>
        <w:widowControl w:val="0"/>
        <w:numPr>
          <w:ilvl w:val="2"/>
          <w:numId w:val="2"/>
        </w:numPr>
        <w:autoSpaceDE w:val="0"/>
        <w:autoSpaceDN w:val="0"/>
        <w:bidi w:val="0"/>
        <w:adjustRightInd w:val="0"/>
        <w:ind w:left="709"/>
        <w:jc w:val="both"/>
        <w:rPr>
          <w:rFonts w:ascii="Times New Roman" w:hAnsi="Times New Roman"/>
        </w:rPr>
      </w:pPr>
      <w:r w:rsidRPr="00C630A7" w:rsidR="00A83B69">
        <w:rPr>
          <w:rFonts w:ascii="Times New Roman" w:hAnsi="Times New Roman"/>
        </w:rPr>
        <w:t>pantomimick</w:t>
      </w:r>
      <w:r w:rsidR="00645CED">
        <w:rPr>
          <w:rFonts w:ascii="Times New Roman" w:hAnsi="Times New Roman"/>
        </w:rPr>
        <w:t>ého</w:t>
      </w:r>
      <w:r w:rsidRPr="00C630A7" w:rsidR="00A83B69">
        <w:rPr>
          <w:rFonts w:ascii="Times New Roman" w:hAnsi="Times New Roman"/>
        </w:rPr>
        <w:t xml:space="preserve"> diel</w:t>
      </w:r>
      <w:r w:rsidR="00645CED">
        <w:rPr>
          <w:rFonts w:ascii="Times New Roman" w:hAnsi="Times New Roman"/>
        </w:rPr>
        <w:t>a</w:t>
      </w:r>
      <w:r>
        <w:rPr>
          <w:rFonts w:ascii="Times New Roman" w:hAnsi="Times New Roman"/>
        </w:rPr>
        <w:t>,</w:t>
      </w:r>
    </w:p>
    <w:p w:rsidR="00267432" w:rsidP="00645CED">
      <w:pPr>
        <w:widowControl w:val="0"/>
        <w:numPr>
          <w:ilvl w:val="2"/>
          <w:numId w:val="2"/>
        </w:numPr>
        <w:autoSpaceDE w:val="0"/>
        <w:autoSpaceDN w:val="0"/>
        <w:bidi w:val="0"/>
        <w:adjustRightInd w:val="0"/>
        <w:ind w:left="709"/>
        <w:jc w:val="both"/>
        <w:rPr>
          <w:rFonts w:ascii="Times New Roman" w:hAnsi="Times New Roman"/>
        </w:rPr>
      </w:pPr>
      <w:r w:rsidRPr="00C630A7" w:rsidR="00A83B69">
        <w:rPr>
          <w:rFonts w:ascii="Times New Roman" w:hAnsi="Times New Roman"/>
        </w:rPr>
        <w:t>choreografick</w:t>
      </w:r>
      <w:r>
        <w:rPr>
          <w:rFonts w:ascii="Times New Roman" w:hAnsi="Times New Roman"/>
        </w:rPr>
        <w:t>ého diela,</w:t>
      </w:r>
    </w:p>
    <w:p w:rsidR="00267432" w:rsidP="00645CED">
      <w:pPr>
        <w:widowControl w:val="0"/>
        <w:numPr>
          <w:ilvl w:val="2"/>
          <w:numId w:val="2"/>
        </w:numPr>
        <w:autoSpaceDE w:val="0"/>
        <w:autoSpaceDN w:val="0"/>
        <w:bidi w:val="0"/>
        <w:adjustRightInd w:val="0"/>
        <w:ind w:left="709"/>
        <w:jc w:val="both"/>
        <w:rPr>
          <w:rFonts w:ascii="Times New Roman" w:hAnsi="Times New Roman"/>
        </w:rPr>
      </w:pPr>
      <w:r w:rsidR="00A83B69">
        <w:rPr>
          <w:rFonts w:ascii="Times New Roman" w:hAnsi="Times New Roman"/>
        </w:rPr>
        <w:t>tanečn</w:t>
      </w:r>
      <w:r>
        <w:rPr>
          <w:rFonts w:ascii="Times New Roman" w:hAnsi="Times New Roman"/>
        </w:rPr>
        <w:t>ého</w:t>
      </w:r>
      <w:r w:rsidRPr="00C630A7" w:rsidR="00A83B69">
        <w:rPr>
          <w:rFonts w:ascii="Times New Roman" w:hAnsi="Times New Roman"/>
        </w:rPr>
        <w:t xml:space="preserve"> diel</w:t>
      </w:r>
      <w:r>
        <w:rPr>
          <w:rFonts w:ascii="Times New Roman" w:hAnsi="Times New Roman"/>
        </w:rPr>
        <w:t>a,</w:t>
      </w:r>
    </w:p>
    <w:p w:rsidR="002C5CCC" w:rsidP="00645CED">
      <w:pPr>
        <w:widowControl w:val="0"/>
        <w:numPr>
          <w:ilvl w:val="2"/>
          <w:numId w:val="2"/>
        </w:numPr>
        <w:autoSpaceDE w:val="0"/>
        <w:autoSpaceDN w:val="0"/>
        <w:bidi w:val="0"/>
        <w:adjustRightInd w:val="0"/>
        <w:ind w:left="709"/>
        <w:jc w:val="both"/>
        <w:rPr>
          <w:rFonts w:ascii="Times New Roman" w:hAnsi="Times New Roman"/>
        </w:rPr>
      </w:pPr>
      <w:r w:rsidRPr="00EA30C6">
        <w:rPr>
          <w:rFonts w:ascii="Times New Roman" w:hAnsi="Times New Roman"/>
        </w:rPr>
        <w:t>hudobn</w:t>
      </w:r>
      <w:r w:rsidR="00267432">
        <w:rPr>
          <w:rFonts w:ascii="Times New Roman" w:hAnsi="Times New Roman"/>
        </w:rPr>
        <w:t>ého</w:t>
      </w:r>
      <w:r w:rsidRPr="00EA30C6">
        <w:rPr>
          <w:rFonts w:ascii="Times New Roman" w:hAnsi="Times New Roman"/>
        </w:rPr>
        <w:t xml:space="preserve"> diel</w:t>
      </w:r>
      <w:r w:rsidR="00267432">
        <w:rPr>
          <w:rFonts w:ascii="Times New Roman" w:hAnsi="Times New Roman"/>
        </w:rPr>
        <w:t>a</w:t>
      </w:r>
      <w:r w:rsidR="00151258">
        <w:rPr>
          <w:rFonts w:ascii="Times New Roman" w:hAnsi="Times New Roman"/>
        </w:rPr>
        <w:t>,</w:t>
      </w:r>
      <w:r w:rsidR="00267432">
        <w:rPr>
          <w:rFonts w:ascii="Times New Roman" w:hAnsi="Times New Roman"/>
        </w:rPr>
        <w:t xml:space="preserve"> </w:t>
      </w:r>
    </w:p>
    <w:p w:rsidR="00151258" w:rsidP="00645CED">
      <w:pPr>
        <w:widowControl w:val="0"/>
        <w:numPr>
          <w:ilvl w:val="2"/>
          <w:numId w:val="2"/>
        </w:numPr>
        <w:autoSpaceDE w:val="0"/>
        <w:autoSpaceDN w:val="0"/>
        <w:bidi w:val="0"/>
        <w:adjustRightInd w:val="0"/>
        <w:ind w:left="709"/>
        <w:jc w:val="both"/>
        <w:rPr>
          <w:rFonts w:ascii="Times New Roman" w:hAnsi="Times New Roman"/>
        </w:rPr>
      </w:pPr>
      <w:r w:rsidR="00267432">
        <w:rPr>
          <w:rFonts w:ascii="Times New Roman" w:hAnsi="Times New Roman"/>
        </w:rPr>
        <w:t>diela výtvarného umenia</w:t>
      </w:r>
      <w:r>
        <w:rPr>
          <w:rFonts w:ascii="Times New Roman" w:hAnsi="Times New Roman"/>
        </w:rPr>
        <w:t xml:space="preserve"> a</w:t>
      </w:r>
    </w:p>
    <w:p w:rsidR="00267432" w:rsidP="00645CED">
      <w:pPr>
        <w:widowControl w:val="0"/>
        <w:numPr>
          <w:ilvl w:val="2"/>
          <w:numId w:val="2"/>
        </w:numPr>
        <w:autoSpaceDE w:val="0"/>
        <w:autoSpaceDN w:val="0"/>
        <w:bidi w:val="0"/>
        <w:adjustRightInd w:val="0"/>
        <w:ind w:left="709"/>
        <w:jc w:val="both"/>
        <w:rPr>
          <w:rFonts w:ascii="Times New Roman" w:hAnsi="Times New Roman"/>
        </w:rPr>
      </w:pPr>
      <w:r w:rsidR="00151258">
        <w:rPr>
          <w:rFonts w:ascii="Times New Roman" w:hAnsi="Times New Roman"/>
        </w:rPr>
        <w:t>slovesného diela.</w:t>
      </w:r>
    </w:p>
    <w:p w:rsidR="00A83B69" w:rsidP="00A83B69">
      <w:pPr>
        <w:widowControl w:val="0"/>
        <w:autoSpaceDE w:val="0"/>
        <w:autoSpaceDN w:val="0"/>
        <w:bidi w:val="0"/>
        <w:adjustRightInd w:val="0"/>
        <w:ind w:left="426"/>
        <w:jc w:val="both"/>
        <w:rPr>
          <w:rFonts w:ascii="Times New Roman" w:hAnsi="Times New Roman"/>
        </w:rPr>
      </w:pPr>
    </w:p>
    <w:p w:rsidR="00A83B69" w:rsidRPr="00EA30C6" w:rsidP="00A83B69">
      <w:pPr>
        <w:widowControl w:val="0"/>
        <w:numPr>
          <w:ilvl w:val="1"/>
          <w:numId w:val="2"/>
        </w:numPr>
        <w:autoSpaceDE w:val="0"/>
        <w:autoSpaceDN w:val="0"/>
        <w:bidi w:val="0"/>
        <w:adjustRightInd w:val="0"/>
        <w:ind w:left="426" w:hanging="426"/>
        <w:jc w:val="both"/>
        <w:rPr>
          <w:rFonts w:ascii="Times New Roman" w:hAnsi="Times New Roman"/>
        </w:rPr>
      </w:pPr>
      <w:r w:rsidRPr="00C630A7">
        <w:rPr>
          <w:rFonts w:ascii="Times New Roman" w:hAnsi="Times New Roman"/>
        </w:rPr>
        <w:t>tvorivé vykonanie umeleckého diela alebo folklórneho diela spevom, hraním, recitáciou, tancom alebo iným spôsobom</w:t>
      </w:r>
      <w:r>
        <w:rPr>
          <w:rFonts w:ascii="Times New Roman" w:hAnsi="Times New Roman"/>
        </w:rPr>
        <w:t>,</w:t>
      </w:r>
    </w:p>
    <w:p w:rsidR="00FF51C4" w:rsidRPr="00EA30C6" w:rsidP="00FF51C4">
      <w:pPr>
        <w:widowControl w:val="0"/>
        <w:autoSpaceDE w:val="0"/>
        <w:autoSpaceDN w:val="0"/>
        <w:bidi w:val="0"/>
        <w:adjustRightInd w:val="0"/>
        <w:ind w:left="426"/>
        <w:jc w:val="both"/>
        <w:rPr>
          <w:rFonts w:ascii="Times New Roman" w:hAnsi="Times New Roman"/>
        </w:rPr>
      </w:pPr>
    </w:p>
    <w:p w:rsidR="002C5CCC" w:rsidRPr="008D0982" w:rsidP="007316E1">
      <w:pPr>
        <w:widowControl w:val="0"/>
        <w:numPr>
          <w:ilvl w:val="1"/>
          <w:numId w:val="2"/>
        </w:numPr>
        <w:autoSpaceDE w:val="0"/>
        <w:autoSpaceDN w:val="0"/>
        <w:bidi w:val="0"/>
        <w:adjustRightInd w:val="0"/>
        <w:ind w:left="426" w:hanging="426"/>
        <w:jc w:val="both"/>
        <w:rPr>
          <w:rFonts w:ascii="Times New Roman" w:hAnsi="Times New Roman"/>
        </w:rPr>
      </w:pPr>
      <w:r w:rsidRPr="008D0982">
        <w:rPr>
          <w:rFonts w:ascii="Times New Roman" w:hAnsi="Times New Roman"/>
        </w:rPr>
        <w:t>vydávanie periodických a neperiodických publikácií,</w:t>
      </w:r>
    </w:p>
    <w:p w:rsidR="00FF51C4" w:rsidRPr="00EA30C6" w:rsidP="00FF51C4">
      <w:pPr>
        <w:widowControl w:val="0"/>
        <w:autoSpaceDE w:val="0"/>
        <w:autoSpaceDN w:val="0"/>
        <w:bidi w:val="0"/>
        <w:adjustRightInd w:val="0"/>
        <w:jc w:val="both"/>
        <w:rPr>
          <w:rFonts w:ascii="Times New Roman" w:hAnsi="Times New Roman"/>
        </w:rPr>
      </w:pPr>
    </w:p>
    <w:p w:rsidR="002C5CCC" w:rsidRPr="00EA30C6" w:rsidP="007316E1">
      <w:pPr>
        <w:widowControl w:val="0"/>
        <w:numPr>
          <w:ilvl w:val="1"/>
          <w:numId w:val="2"/>
        </w:numPr>
        <w:autoSpaceDE w:val="0"/>
        <w:autoSpaceDN w:val="0"/>
        <w:bidi w:val="0"/>
        <w:adjustRightInd w:val="0"/>
        <w:ind w:left="426" w:hanging="426"/>
        <w:jc w:val="both"/>
        <w:rPr>
          <w:rFonts w:ascii="Times New Roman" w:hAnsi="Times New Roman"/>
        </w:rPr>
      </w:pPr>
      <w:r w:rsidRPr="00EA30C6">
        <w:rPr>
          <w:rFonts w:ascii="Times New Roman" w:hAnsi="Times New Roman"/>
        </w:rPr>
        <w:t>verejná prezentácia alebo publikovanie umeleckých reflexií,</w:t>
      </w:r>
    </w:p>
    <w:p w:rsidR="00FF51C4" w:rsidRPr="00EA30C6" w:rsidP="00FF51C4">
      <w:pPr>
        <w:widowControl w:val="0"/>
        <w:autoSpaceDE w:val="0"/>
        <w:autoSpaceDN w:val="0"/>
        <w:bidi w:val="0"/>
        <w:adjustRightInd w:val="0"/>
        <w:jc w:val="both"/>
        <w:rPr>
          <w:rFonts w:ascii="Times New Roman" w:hAnsi="Times New Roman"/>
        </w:rPr>
      </w:pPr>
    </w:p>
    <w:p w:rsidR="002C5CCC" w:rsidRPr="00EA30C6" w:rsidP="007316E1">
      <w:pPr>
        <w:widowControl w:val="0"/>
        <w:numPr>
          <w:ilvl w:val="1"/>
          <w:numId w:val="2"/>
        </w:numPr>
        <w:autoSpaceDE w:val="0"/>
        <w:autoSpaceDN w:val="0"/>
        <w:bidi w:val="0"/>
        <w:adjustRightInd w:val="0"/>
        <w:ind w:left="426" w:hanging="426"/>
        <w:jc w:val="both"/>
        <w:rPr>
          <w:rFonts w:ascii="Times New Roman" w:hAnsi="Times New Roman"/>
        </w:rPr>
      </w:pPr>
      <w:r w:rsidR="00392A3E">
        <w:rPr>
          <w:rFonts w:ascii="Times New Roman" w:hAnsi="Times New Roman"/>
        </w:rPr>
        <w:t xml:space="preserve">výroba a verejné šírenie </w:t>
      </w:r>
      <w:r w:rsidRPr="00EA30C6">
        <w:rPr>
          <w:rFonts w:ascii="Times New Roman" w:hAnsi="Times New Roman"/>
        </w:rPr>
        <w:t>zvukových a</w:t>
      </w:r>
      <w:r w:rsidR="00392A3E">
        <w:rPr>
          <w:rFonts w:ascii="Times New Roman" w:hAnsi="Times New Roman"/>
        </w:rPr>
        <w:t>lebo zvukovo-</w:t>
      </w:r>
      <w:r w:rsidRPr="00EA30C6">
        <w:rPr>
          <w:rFonts w:ascii="Times New Roman" w:hAnsi="Times New Roman"/>
        </w:rPr>
        <w:t xml:space="preserve">obrazových </w:t>
      </w:r>
      <w:r w:rsidR="00392A3E">
        <w:rPr>
          <w:rFonts w:ascii="Times New Roman" w:hAnsi="Times New Roman"/>
        </w:rPr>
        <w:t>záznamov</w:t>
      </w:r>
      <w:r w:rsidRPr="00EA30C6">
        <w:rPr>
          <w:rFonts w:ascii="Times New Roman" w:hAnsi="Times New Roman"/>
        </w:rPr>
        <w:t>,</w:t>
      </w:r>
    </w:p>
    <w:p w:rsidR="00FF51C4" w:rsidRPr="00EA30C6" w:rsidP="00FF51C4">
      <w:pPr>
        <w:widowControl w:val="0"/>
        <w:autoSpaceDE w:val="0"/>
        <w:autoSpaceDN w:val="0"/>
        <w:bidi w:val="0"/>
        <w:adjustRightInd w:val="0"/>
        <w:jc w:val="both"/>
        <w:rPr>
          <w:rFonts w:ascii="Times New Roman" w:hAnsi="Times New Roman"/>
        </w:rPr>
      </w:pPr>
    </w:p>
    <w:p w:rsidR="002C5CCC" w:rsidRPr="00EA30C6" w:rsidP="007316E1">
      <w:pPr>
        <w:widowControl w:val="0"/>
        <w:numPr>
          <w:ilvl w:val="1"/>
          <w:numId w:val="2"/>
        </w:numPr>
        <w:autoSpaceDE w:val="0"/>
        <w:autoSpaceDN w:val="0"/>
        <w:bidi w:val="0"/>
        <w:adjustRightInd w:val="0"/>
        <w:ind w:left="426" w:hanging="426"/>
        <w:jc w:val="both"/>
        <w:rPr>
          <w:rFonts w:ascii="Times New Roman" w:hAnsi="Times New Roman"/>
        </w:rPr>
      </w:pPr>
      <w:r w:rsidRPr="00EA30C6">
        <w:rPr>
          <w:rFonts w:ascii="Times New Roman" w:hAnsi="Times New Roman"/>
        </w:rPr>
        <w:t>realizácia kultúrnych podujatí, festivalov, prehliadok, súťaží a obdobných aktivít s celoslovenským významom,</w:t>
      </w:r>
    </w:p>
    <w:p w:rsidR="00FF51C4" w:rsidRPr="00EA30C6" w:rsidP="00FF51C4">
      <w:pPr>
        <w:widowControl w:val="0"/>
        <w:autoSpaceDE w:val="0"/>
        <w:autoSpaceDN w:val="0"/>
        <w:bidi w:val="0"/>
        <w:adjustRightInd w:val="0"/>
        <w:jc w:val="both"/>
        <w:rPr>
          <w:rFonts w:ascii="Times New Roman" w:hAnsi="Times New Roman"/>
        </w:rPr>
      </w:pPr>
    </w:p>
    <w:p w:rsidR="002C5CCC" w:rsidP="007316E1">
      <w:pPr>
        <w:widowControl w:val="0"/>
        <w:numPr>
          <w:ilvl w:val="1"/>
          <w:numId w:val="2"/>
        </w:numPr>
        <w:autoSpaceDE w:val="0"/>
        <w:autoSpaceDN w:val="0"/>
        <w:bidi w:val="0"/>
        <w:adjustRightInd w:val="0"/>
        <w:ind w:left="426" w:hanging="426"/>
        <w:jc w:val="both"/>
        <w:rPr>
          <w:rFonts w:ascii="Times New Roman" w:hAnsi="Times New Roman"/>
        </w:rPr>
      </w:pPr>
      <w:r w:rsidRPr="00EA30C6">
        <w:rPr>
          <w:rFonts w:ascii="Times New Roman" w:hAnsi="Times New Roman"/>
        </w:rPr>
        <w:t>úhrada členských príspevkov žiadateľa do medzinárodných organizácií vykonávajúcich svoju činnosť v</w:t>
      </w:r>
      <w:r w:rsidR="00402935">
        <w:rPr>
          <w:rFonts w:ascii="Times New Roman" w:hAnsi="Times New Roman"/>
        </w:rPr>
        <w:t> </w:t>
      </w:r>
      <w:r w:rsidRPr="00EA30C6">
        <w:rPr>
          <w:rFonts w:ascii="Times New Roman" w:hAnsi="Times New Roman"/>
        </w:rPr>
        <w:t>oblasti</w:t>
      </w:r>
      <w:r w:rsidR="00402935">
        <w:rPr>
          <w:rFonts w:ascii="Times New Roman" w:hAnsi="Times New Roman"/>
        </w:rPr>
        <w:t xml:space="preserve"> umenia, kultúry alebo kreatívneho priemyslu,</w:t>
      </w:r>
    </w:p>
    <w:p w:rsidR="00D64D9B" w:rsidP="00D64D9B">
      <w:pPr>
        <w:pStyle w:val="ListParagraph"/>
        <w:bidi w:val="0"/>
        <w:rPr>
          <w:rFonts w:ascii="Times New Roman" w:hAnsi="Times New Roman"/>
        </w:rPr>
      </w:pPr>
    </w:p>
    <w:p w:rsidR="00D64D9B" w:rsidRPr="00EA30C6" w:rsidP="00D64D9B">
      <w:pPr>
        <w:widowControl w:val="0"/>
        <w:numPr>
          <w:ilvl w:val="1"/>
          <w:numId w:val="2"/>
        </w:numPr>
        <w:autoSpaceDE w:val="0"/>
        <w:autoSpaceDN w:val="0"/>
        <w:bidi w:val="0"/>
        <w:adjustRightInd w:val="0"/>
        <w:ind w:left="426" w:hanging="426"/>
        <w:jc w:val="both"/>
        <w:rPr>
          <w:rFonts w:ascii="Times New Roman" w:hAnsi="Times New Roman"/>
        </w:rPr>
      </w:pPr>
      <w:r w:rsidRPr="00EA30C6">
        <w:rPr>
          <w:rFonts w:ascii="Times New Roman" w:hAnsi="Times New Roman"/>
        </w:rPr>
        <w:t>prezentácia slovenského umenia, kultúry a kreatívneho priemyslu v zahraničí,</w:t>
      </w:r>
    </w:p>
    <w:p w:rsidR="00D64D9B" w:rsidRPr="00EA30C6" w:rsidP="00392A3E">
      <w:pPr>
        <w:pStyle w:val="ListParagraph"/>
        <w:bidi w:val="0"/>
        <w:ind w:left="0"/>
        <w:rPr>
          <w:rFonts w:ascii="Times New Roman" w:hAnsi="Times New Roman"/>
        </w:rPr>
      </w:pPr>
    </w:p>
    <w:p w:rsidR="002C5CCC" w:rsidRPr="00EA30C6" w:rsidP="007316E1">
      <w:pPr>
        <w:widowControl w:val="0"/>
        <w:numPr>
          <w:ilvl w:val="1"/>
          <w:numId w:val="2"/>
        </w:numPr>
        <w:autoSpaceDE w:val="0"/>
        <w:autoSpaceDN w:val="0"/>
        <w:bidi w:val="0"/>
        <w:adjustRightInd w:val="0"/>
        <w:ind w:left="426" w:hanging="426"/>
        <w:jc w:val="both"/>
        <w:rPr>
          <w:rFonts w:ascii="Times New Roman" w:hAnsi="Times New Roman"/>
        </w:rPr>
      </w:pPr>
      <w:r w:rsidRPr="00EA30C6">
        <w:rPr>
          <w:rFonts w:ascii="Times New Roman" w:hAnsi="Times New Roman"/>
        </w:rPr>
        <w:t xml:space="preserve">mobilita umelcov a kultúrnych pracovníkov, medzinárodná spolupráca v oblasti </w:t>
      </w:r>
      <w:r w:rsidRPr="00EA30C6" w:rsidR="00FF51C4">
        <w:rPr>
          <w:rFonts w:ascii="Times New Roman" w:hAnsi="Times New Roman"/>
        </w:rPr>
        <w:t>umenia, kultúry a kreatívneho priemyslu</w:t>
      </w:r>
      <w:r w:rsidRPr="00EA30C6">
        <w:rPr>
          <w:rFonts w:ascii="Times New Roman" w:hAnsi="Times New Roman"/>
        </w:rPr>
        <w:t>,</w:t>
      </w:r>
    </w:p>
    <w:p w:rsidR="00FF51C4" w:rsidRPr="00EA30C6" w:rsidP="00FF51C4">
      <w:pPr>
        <w:widowControl w:val="0"/>
        <w:autoSpaceDE w:val="0"/>
        <w:autoSpaceDN w:val="0"/>
        <w:bidi w:val="0"/>
        <w:adjustRightInd w:val="0"/>
        <w:jc w:val="both"/>
        <w:rPr>
          <w:rFonts w:ascii="Times New Roman" w:hAnsi="Times New Roman"/>
        </w:rPr>
      </w:pPr>
    </w:p>
    <w:p w:rsidR="00D64D9B" w:rsidP="004F1D9C">
      <w:pPr>
        <w:widowControl w:val="0"/>
        <w:numPr>
          <w:ilvl w:val="1"/>
          <w:numId w:val="2"/>
        </w:numPr>
        <w:autoSpaceDE w:val="0"/>
        <w:autoSpaceDN w:val="0"/>
        <w:bidi w:val="0"/>
        <w:adjustRightInd w:val="0"/>
        <w:ind w:left="426" w:hanging="426"/>
        <w:jc w:val="both"/>
        <w:rPr>
          <w:rFonts w:ascii="Times New Roman" w:hAnsi="Times New Roman"/>
        </w:rPr>
      </w:pPr>
      <w:r w:rsidRPr="00EA30C6" w:rsidR="002C5CCC">
        <w:rPr>
          <w:rFonts w:ascii="Times New Roman" w:hAnsi="Times New Roman"/>
        </w:rPr>
        <w:t>spolufinancovanie projektov, ktoré získali finančnú podporu z medzinárodných zdrojov, ak ich realizáciu s ohľadom na ciele Európskej únie k Slovenskej republike možno považovať za významn</w:t>
      </w:r>
      <w:r w:rsidR="008B530A">
        <w:rPr>
          <w:rFonts w:ascii="Times New Roman" w:hAnsi="Times New Roman"/>
        </w:rPr>
        <w:t>ú</w:t>
      </w:r>
      <w:r w:rsidRPr="00EA30C6" w:rsidR="002C5CCC">
        <w:rPr>
          <w:rFonts w:ascii="Times New Roman" w:hAnsi="Times New Roman"/>
        </w:rPr>
        <w:t xml:space="preserve"> v oblasti kultúry</w:t>
      </w:r>
      <w:r w:rsidR="000A62F5">
        <w:rPr>
          <w:rFonts w:ascii="Times New Roman" w:hAnsi="Times New Roman"/>
        </w:rPr>
        <w:t>.</w:t>
      </w:r>
    </w:p>
    <w:p w:rsidR="00DD3D11" w:rsidRPr="00EA30C6" w:rsidP="00DD3D11">
      <w:pPr>
        <w:widowControl w:val="0"/>
        <w:autoSpaceDE w:val="0"/>
        <w:autoSpaceDN w:val="0"/>
        <w:bidi w:val="0"/>
        <w:adjustRightInd w:val="0"/>
        <w:jc w:val="both"/>
        <w:rPr>
          <w:rFonts w:ascii="Times New Roman" w:hAnsi="Times New Roman"/>
        </w:rPr>
      </w:pPr>
    </w:p>
    <w:p w:rsidR="00DD3D11" w:rsidRPr="00EA30C6" w:rsidP="00DD3D11">
      <w:pPr>
        <w:widowControl w:val="0"/>
        <w:autoSpaceDE w:val="0"/>
        <w:autoSpaceDN w:val="0"/>
        <w:bidi w:val="0"/>
        <w:adjustRightInd w:val="0"/>
        <w:jc w:val="both"/>
        <w:rPr>
          <w:rFonts w:ascii="Times New Roman" w:hAnsi="Times New Roman"/>
        </w:rPr>
      </w:pPr>
      <w:r w:rsidRPr="00EA30C6">
        <w:rPr>
          <w:rFonts w:ascii="Times New Roman" w:hAnsi="Times New Roman"/>
        </w:rPr>
        <w:tab/>
        <w:t>(3) Fond poskytuje finančné prostriedky formou</w:t>
      </w:r>
    </w:p>
    <w:p w:rsidR="007231E0" w:rsidP="00DD3D11">
      <w:pPr>
        <w:widowControl w:val="0"/>
        <w:autoSpaceDE w:val="0"/>
        <w:autoSpaceDN w:val="0"/>
        <w:bidi w:val="0"/>
        <w:adjustRightInd w:val="0"/>
        <w:jc w:val="both"/>
        <w:rPr>
          <w:rFonts w:ascii="Times New Roman" w:hAnsi="Times New Roman"/>
        </w:rPr>
      </w:pPr>
    </w:p>
    <w:p w:rsidR="00DD3D11" w:rsidRPr="00EA30C6" w:rsidP="007316E1">
      <w:pPr>
        <w:widowControl w:val="0"/>
        <w:numPr>
          <w:numId w:val="35"/>
        </w:numPr>
        <w:autoSpaceDE w:val="0"/>
        <w:autoSpaceDN w:val="0"/>
        <w:bidi w:val="0"/>
        <w:adjustRightInd w:val="0"/>
        <w:jc w:val="both"/>
        <w:rPr>
          <w:rFonts w:ascii="Times New Roman" w:hAnsi="Times New Roman"/>
        </w:rPr>
      </w:pPr>
      <w:r w:rsidRPr="00EA30C6">
        <w:rPr>
          <w:rFonts w:ascii="Times New Roman" w:hAnsi="Times New Roman"/>
        </w:rPr>
        <w:t>dotácie,</w:t>
      </w:r>
    </w:p>
    <w:p w:rsidR="00DD3D11" w:rsidRPr="00EA30C6" w:rsidP="00DD3D11">
      <w:pPr>
        <w:widowControl w:val="0"/>
        <w:autoSpaceDE w:val="0"/>
        <w:autoSpaceDN w:val="0"/>
        <w:bidi w:val="0"/>
        <w:adjustRightInd w:val="0"/>
        <w:jc w:val="both"/>
        <w:rPr>
          <w:rFonts w:ascii="Times New Roman" w:hAnsi="Times New Roman"/>
        </w:rPr>
      </w:pPr>
    </w:p>
    <w:p w:rsidR="00F87921" w:rsidP="007316E1">
      <w:pPr>
        <w:widowControl w:val="0"/>
        <w:numPr>
          <w:numId w:val="35"/>
        </w:numPr>
        <w:autoSpaceDE w:val="0"/>
        <w:autoSpaceDN w:val="0"/>
        <w:bidi w:val="0"/>
        <w:adjustRightInd w:val="0"/>
        <w:jc w:val="both"/>
        <w:rPr>
          <w:rFonts w:ascii="Times New Roman" w:hAnsi="Times New Roman"/>
        </w:rPr>
      </w:pPr>
      <w:r w:rsidRPr="00EA30C6" w:rsidR="00DD3D11">
        <w:rPr>
          <w:rFonts w:ascii="Times New Roman" w:hAnsi="Times New Roman"/>
        </w:rPr>
        <w:t>štipendia</w:t>
      </w:r>
      <w:r>
        <w:rPr>
          <w:rFonts w:ascii="Times New Roman" w:hAnsi="Times New Roman"/>
        </w:rPr>
        <w:t xml:space="preserve"> alebo</w:t>
      </w:r>
    </w:p>
    <w:p w:rsidR="00F87921" w:rsidP="002C0871">
      <w:pPr>
        <w:pStyle w:val="ListParagraph"/>
        <w:bidi w:val="0"/>
        <w:rPr>
          <w:rFonts w:ascii="Times New Roman" w:hAnsi="Times New Roman"/>
        </w:rPr>
      </w:pPr>
    </w:p>
    <w:p w:rsidR="00232013" w:rsidRPr="00EA30C6" w:rsidP="007316E1">
      <w:pPr>
        <w:widowControl w:val="0"/>
        <w:numPr>
          <w:numId w:val="35"/>
        </w:numPr>
        <w:autoSpaceDE w:val="0"/>
        <w:autoSpaceDN w:val="0"/>
        <w:bidi w:val="0"/>
        <w:adjustRightInd w:val="0"/>
        <w:jc w:val="both"/>
        <w:rPr>
          <w:rFonts w:ascii="Times New Roman" w:hAnsi="Times New Roman"/>
        </w:rPr>
      </w:pPr>
      <w:r w:rsidR="00F87921">
        <w:rPr>
          <w:rFonts w:ascii="Times New Roman" w:hAnsi="Times New Roman"/>
        </w:rPr>
        <w:t>pôžičky</w:t>
      </w:r>
      <w:r>
        <w:rPr>
          <w:rStyle w:val="FootnoteReference"/>
          <w:rFonts w:ascii="Times New Roman" w:hAnsi="Times New Roman"/>
          <w:rtl w:val="0"/>
        </w:rPr>
        <w:footnoteReference w:id="11"/>
      </w:r>
      <w:r w:rsidR="00B42ACB">
        <w:rPr>
          <w:rFonts w:ascii="Times New Roman" w:hAnsi="Times New Roman"/>
        </w:rPr>
        <w:t>)</w:t>
      </w:r>
      <w:r w:rsidR="00F87921">
        <w:rPr>
          <w:rFonts w:ascii="Times New Roman" w:hAnsi="Times New Roman"/>
        </w:rPr>
        <w:t xml:space="preserve"> so splatnosťou najviac päť rokov</w:t>
      </w:r>
      <w:r w:rsidR="007231E0">
        <w:rPr>
          <w:rFonts w:ascii="Times New Roman" w:hAnsi="Times New Roman"/>
        </w:rPr>
        <w:t>.</w:t>
      </w:r>
    </w:p>
    <w:p w:rsidR="00DD3D11" w:rsidRPr="00EA30C6" w:rsidP="00DD3D11">
      <w:pPr>
        <w:widowControl w:val="0"/>
        <w:autoSpaceDE w:val="0"/>
        <w:autoSpaceDN w:val="0"/>
        <w:bidi w:val="0"/>
        <w:adjustRightInd w:val="0"/>
        <w:jc w:val="both"/>
        <w:rPr>
          <w:rFonts w:ascii="Times New Roman" w:hAnsi="Times New Roman"/>
        </w:rPr>
      </w:pPr>
    </w:p>
    <w:p w:rsidR="00DD3D11" w:rsidRPr="00EA30C6" w:rsidP="00DD3D11">
      <w:pPr>
        <w:widowControl w:val="0"/>
        <w:autoSpaceDE w:val="0"/>
        <w:autoSpaceDN w:val="0"/>
        <w:bidi w:val="0"/>
        <w:adjustRightInd w:val="0"/>
        <w:jc w:val="both"/>
        <w:rPr>
          <w:rFonts w:ascii="Times New Roman" w:hAnsi="Times New Roman"/>
        </w:rPr>
      </w:pPr>
      <w:r w:rsidRPr="00EA30C6" w:rsidR="00CC26FE">
        <w:rPr>
          <w:rFonts w:ascii="Times New Roman" w:hAnsi="Times New Roman"/>
        </w:rPr>
        <w:tab/>
        <w:t>(4</w:t>
      </w:r>
      <w:r w:rsidRPr="00EA30C6">
        <w:rPr>
          <w:rFonts w:ascii="Times New Roman" w:hAnsi="Times New Roman"/>
        </w:rPr>
        <w:t xml:space="preserve">) Fond poskytuje finančné prostriedky formou štipendia </w:t>
      </w:r>
      <w:r w:rsidR="00152619">
        <w:rPr>
          <w:rFonts w:ascii="Times New Roman" w:hAnsi="Times New Roman"/>
        </w:rPr>
        <w:t>len</w:t>
      </w:r>
      <w:r w:rsidR="00C60F73">
        <w:rPr>
          <w:rFonts w:ascii="Times New Roman" w:hAnsi="Times New Roman"/>
        </w:rPr>
        <w:t xml:space="preserve"> </w:t>
      </w:r>
      <w:r w:rsidRPr="00EA30C6">
        <w:rPr>
          <w:rFonts w:ascii="Times New Roman" w:hAnsi="Times New Roman"/>
        </w:rPr>
        <w:t>fyzickým osobám na rozvoj tvorby, vzdelávania a odborného výskumu v</w:t>
      </w:r>
      <w:r w:rsidRPr="00EA30C6" w:rsidR="005C232F">
        <w:rPr>
          <w:rFonts w:ascii="Times New Roman" w:hAnsi="Times New Roman"/>
        </w:rPr>
        <w:t xml:space="preserve"> oblasti </w:t>
      </w:r>
      <w:r w:rsidRPr="00EA30C6" w:rsidR="00F2049D">
        <w:rPr>
          <w:rFonts w:ascii="Times New Roman" w:hAnsi="Times New Roman"/>
        </w:rPr>
        <w:t>umenia, kultúry a kreatívneho priemyslu</w:t>
      </w:r>
      <w:r w:rsidRPr="00EA30C6">
        <w:rPr>
          <w:rFonts w:ascii="Times New Roman" w:hAnsi="Times New Roman"/>
        </w:rPr>
        <w:t xml:space="preserve">. Štipendium je účelovo viazaná nenávratná finančná podpora, ktorú fond vypláca jednorazovo alebo opakovane počas presne určeného časového obdobia podľa zmluvy uzavretej podľa </w:t>
      </w:r>
      <w:r w:rsidRPr="00CC5A71">
        <w:rPr>
          <w:rFonts w:ascii="Times New Roman" w:hAnsi="Times New Roman"/>
        </w:rPr>
        <w:t>§ 22.</w:t>
      </w:r>
    </w:p>
    <w:p w:rsidR="00DD3D11" w:rsidRPr="00EA30C6" w:rsidP="00DD3D11">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DD3D11" w:rsidRPr="00EA30C6" w:rsidP="00DD3D11">
      <w:pPr>
        <w:widowControl w:val="0"/>
        <w:autoSpaceDE w:val="0"/>
        <w:autoSpaceDN w:val="0"/>
        <w:bidi w:val="0"/>
        <w:adjustRightInd w:val="0"/>
        <w:jc w:val="both"/>
        <w:rPr>
          <w:rFonts w:ascii="Times New Roman" w:hAnsi="Times New Roman"/>
        </w:rPr>
      </w:pPr>
      <w:r w:rsidRPr="00EA30C6" w:rsidR="00CC26FE">
        <w:rPr>
          <w:rFonts w:ascii="Times New Roman" w:hAnsi="Times New Roman"/>
        </w:rPr>
        <w:tab/>
        <w:t>(5</w:t>
      </w:r>
      <w:r w:rsidRPr="00EA30C6">
        <w:rPr>
          <w:rFonts w:ascii="Times New Roman" w:hAnsi="Times New Roman"/>
        </w:rPr>
        <w:t>) Na poskytnutie finančných prostriedkov nie je právny nárok.</w:t>
      </w:r>
    </w:p>
    <w:p w:rsidR="00DD3D11" w:rsidRPr="00EA30C6" w:rsidP="00DD3D11">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841487" w:rsidRPr="00EA30C6" w:rsidP="00DD3D11">
      <w:pPr>
        <w:widowControl w:val="0"/>
        <w:autoSpaceDE w:val="0"/>
        <w:autoSpaceDN w:val="0"/>
        <w:bidi w:val="0"/>
        <w:adjustRightInd w:val="0"/>
        <w:jc w:val="both"/>
        <w:rPr>
          <w:rFonts w:ascii="Times New Roman" w:hAnsi="Times New Roman"/>
        </w:rPr>
      </w:pPr>
      <w:r w:rsidRPr="00EA30C6" w:rsidR="00CC26FE">
        <w:rPr>
          <w:rFonts w:ascii="Times New Roman" w:hAnsi="Times New Roman"/>
        </w:rPr>
        <w:tab/>
        <w:t>(6</w:t>
      </w:r>
      <w:r w:rsidRPr="00EA30C6" w:rsidR="00DD3D11">
        <w:rPr>
          <w:rFonts w:ascii="Times New Roman" w:hAnsi="Times New Roman"/>
        </w:rPr>
        <w:t xml:space="preserve">) Finančné prostriedky nemožno poskytnúť na </w:t>
      </w:r>
    </w:p>
    <w:p w:rsidR="00760F17" w:rsidRPr="00EA30C6" w:rsidP="00760F17">
      <w:pPr>
        <w:widowControl w:val="0"/>
        <w:autoSpaceDE w:val="0"/>
        <w:autoSpaceDN w:val="0"/>
        <w:bidi w:val="0"/>
        <w:adjustRightInd w:val="0"/>
        <w:jc w:val="both"/>
        <w:rPr>
          <w:rFonts w:ascii="Times New Roman" w:hAnsi="Times New Roman"/>
        </w:rPr>
      </w:pPr>
    </w:p>
    <w:p w:rsidR="00760F17" w:rsidRPr="00EA30C6" w:rsidP="007316E1">
      <w:pPr>
        <w:widowControl w:val="0"/>
        <w:numPr>
          <w:numId w:val="3"/>
        </w:numPr>
        <w:autoSpaceDE w:val="0"/>
        <w:autoSpaceDN w:val="0"/>
        <w:bidi w:val="0"/>
        <w:adjustRightInd w:val="0"/>
        <w:jc w:val="both"/>
        <w:rPr>
          <w:rFonts w:ascii="Times New Roman" w:hAnsi="Times New Roman"/>
        </w:rPr>
      </w:pPr>
      <w:r w:rsidRPr="00EA30C6" w:rsidR="00DD3D11">
        <w:rPr>
          <w:rFonts w:ascii="Times New Roman" w:hAnsi="Times New Roman"/>
        </w:rPr>
        <w:t>krytie straty z činnosti osôb</w:t>
      </w:r>
      <w:r w:rsidRPr="00EA30C6">
        <w:rPr>
          <w:rFonts w:ascii="Times New Roman" w:hAnsi="Times New Roman"/>
        </w:rPr>
        <w:t>,</w:t>
      </w:r>
    </w:p>
    <w:p w:rsidR="00760F17" w:rsidRPr="00EA30C6" w:rsidP="00DD3D11">
      <w:pPr>
        <w:widowControl w:val="0"/>
        <w:autoSpaceDE w:val="0"/>
        <w:autoSpaceDN w:val="0"/>
        <w:bidi w:val="0"/>
        <w:adjustRightInd w:val="0"/>
        <w:jc w:val="both"/>
        <w:rPr>
          <w:rFonts w:ascii="Times New Roman" w:hAnsi="Times New Roman"/>
        </w:rPr>
      </w:pPr>
    </w:p>
    <w:p w:rsidR="00760F17" w:rsidRPr="00392A3E" w:rsidP="007316E1">
      <w:pPr>
        <w:widowControl w:val="0"/>
        <w:numPr>
          <w:numId w:val="3"/>
        </w:numPr>
        <w:autoSpaceDE w:val="0"/>
        <w:autoSpaceDN w:val="0"/>
        <w:bidi w:val="0"/>
        <w:adjustRightInd w:val="0"/>
        <w:jc w:val="both"/>
        <w:rPr>
          <w:rFonts w:ascii="Times New Roman" w:hAnsi="Times New Roman"/>
        </w:rPr>
      </w:pPr>
      <w:r w:rsidRPr="00392A3E">
        <w:rPr>
          <w:rFonts w:ascii="Times New Roman" w:hAnsi="Times New Roman"/>
        </w:rPr>
        <w:t>úhradu záväzkov z pre</w:t>
      </w:r>
      <w:r w:rsidRPr="00392A3E" w:rsidR="00CC26FE">
        <w:rPr>
          <w:rFonts w:ascii="Times New Roman" w:hAnsi="Times New Roman"/>
        </w:rPr>
        <w:t>dchádzajúcich rozpočtových rokov</w:t>
      </w:r>
      <w:r w:rsidRPr="00392A3E">
        <w:rPr>
          <w:rFonts w:ascii="Times New Roman" w:hAnsi="Times New Roman"/>
        </w:rPr>
        <w:t>,</w:t>
      </w:r>
    </w:p>
    <w:p w:rsidR="00760F17" w:rsidRPr="00392A3E" w:rsidP="00760F17">
      <w:pPr>
        <w:widowControl w:val="0"/>
        <w:autoSpaceDE w:val="0"/>
        <w:autoSpaceDN w:val="0"/>
        <w:bidi w:val="0"/>
        <w:adjustRightInd w:val="0"/>
        <w:ind w:firstLine="60"/>
        <w:jc w:val="both"/>
        <w:rPr>
          <w:rFonts w:ascii="Times New Roman" w:hAnsi="Times New Roman"/>
        </w:rPr>
      </w:pPr>
    </w:p>
    <w:p w:rsidR="00760F17" w:rsidRPr="00392A3E" w:rsidP="007316E1">
      <w:pPr>
        <w:widowControl w:val="0"/>
        <w:numPr>
          <w:numId w:val="3"/>
        </w:numPr>
        <w:autoSpaceDE w:val="0"/>
        <w:autoSpaceDN w:val="0"/>
        <w:bidi w:val="0"/>
        <w:adjustRightInd w:val="0"/>
        <w:jc w:val="both"/>
        <w:rPr>
          <w:rFonts w:ascii="Times New Roman" w:hAnsi="Times New Roman"/>
        </w:rPr>
      </w:pPr>
      <w:r w:rsidRPr="00392A3E">
        <w:rPr>
          <w:rFonts w:ascii="Times New Roman" w:hAnsi="Times New Roman"/>
        </w:rPr>
        <w:t>refundáciu výdavkov uhradených v predchádzajúcich rozpočtových rokoch,</w:t>
      </w:r>
    </w:p>
    <w:p w:rsidR="00921B09" w:rsidRPr="00EA30C6" w:rsidP="008E5441">
      <w:pPr>
        <w:pStyle w:val="ListParagraph"/>
        <w:bidi w:val="0"/>
        <w:ind w:left="0"/>
        <w:rPr>
          <w:rFonts w:ascii="Times New Roman" w:hAnsi="Times New Roman"/>
        </w:rPr>
      </w:pPr>
    </w:p>
    <w:p w:rsidR="00DD3D11" w:rsidRPr="00EA30C6" w:rsidP="007316E1">
      <w:pPr>
        <w:widowControl w:val="0"/>
        <w:numPr>
          <w:numId w:val="3"/>
        </w:numPr>
        <w:autoSpaceDE w:val="0"/>
        <w:autoSpaceDN w:val="0"/>
        <w:bidi w:val="0"/>
        <w:adjustRightInd w:val="0"/>
        <w:jc w:val="both"/>
        <w:rPr>
          <w:rFonts w:ascii="Times New Roman" w:hAnsi="Times New Roman"/>
        </w:rPr>
      </w:pPr>
      <w:r w:rsidRPr="00EA30C6" w:rsidR="00921B09">
        <w:rPr>
          <w:rFonts w:ascii="Times New Roman" w:hAnsi="Times New Roman"/>
        </w:rPr>
        <w:t>na splácanie úverov, pôžičiek a úrokov z prijatých úverov a pôžičiek</w:t>
      </w:r>
      <w:r w:rsidRPr="00EA30C6" w:rsidR="00760F17">
        <w:rPr>
          <w:rFonts w:ascii="Times New Roman" w:hAnsi="Times New Roman"/>
        </w:rPr>
        <w:t>.</w:t>
      </w:r>
    </w:p>
    <w:p w:rsidR="00DD3D11" w:rsidRPr="00EA30C6" w:rsidP="00DD3D11">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r w:rsidRPr="00EA30C6" w:rsidR="00CC26FE">
        <w:rPr>
          <w:rFonts w:ascii="Times New Roman" w:hAnsi="Times New Roman"/>
        </w:rPr>
        <w:tab/>
      </w:r>
      <w:r w:rsidRPr="00EA30C6">
        <w:rPr>
          <w:rFonts w:ascii="Times New Roman" w:hAnsi="Times New Roman"/>
        </w:rPr>
        <w:t xml:space="preserve"> </w:t>
      </w:r>
    </w:p>
    <w:p w:rsidR="005C232F" w:rsidRPr="00EA30C6" w:rsidP="00DD3D11">
      <w:pPr>
        <w:widowControl w:val="0"/>
        <w:autoSpaceDE w:val="0"/>
        <w:autoSpaceDN w:val="0"/>
        <w:bidi w:val="0"/>
        <w:adjustRightInd w:val="0"/>
        <w:jc w:val="both"/>
        <w:rPr>
          <w:rFonts w:ascii="Times New Roman" w:hAnsi="Times New Roman"/>
        </w:rPr>
      </w:pPr>
      <w:r w:rsidRPr="00EA30C6" w:rsidR="00CC26FE">
        <w:rPr>
          <w:rFonts w:ascii="Times New Roman" w:hAnsi="Times New Roman"/>
        </w:rPr>
        <w:tab/>
        <w:t>(</w:t>
      </w:r>
      <w:r w:rsidR="00641344">
        <w:rPr>
          <w:rFonts w:ascii="Times New Roman" w:hAnsi="Times New Roman"/>
        </w:rPr>
        <w:t>7</w:t>
      </w:r>
      <w:r w:rsidRPr="00EA30C6" w:rsidR="00DD3D11">
        <w:rPr>
          <w:rFonts w:ascii="Times New Roman" w:hAnsi="Times New Roman"/>
        </w:rPr>
        <w:t xml:space="preserve">) Fond </w:t>
      </w:r>
      <w:r w:rsidR="00392A3E">
        <w:rPr>
          <w:rFonts w:ascii="Times New Roman" w:hAnsi="Times New Roman"/>
        </w:rPr>
        <w:t xml:space="preserve">môže ako podmienku </w:t>
      </w:r>
      <w:r w:rsidRPr="00EA30C6" w:rsidR="00DD3D11">
        <w:rPr>
          <w:rFonts w:ascii="Times New Roman" w:hAnsi="Times New Roman"/>
        </w:rPr>
        <w:t>poskytn</w:t>
      </w:r>
      <w:r w:rsidR="00392A3E">
        <w:rPr>
          <w:rFonts w:ascii="Times New Roman" w:hAnsi="Times New Roman"/>
        </w:rPr>
        <w:t>utia</w:t>
      </w:r>
      <w:r w:rsidRPr="00EA30C6" w:rsidR="00DD3D11">
        <w:rPr>
          <w:rFonts w:ascii="Times New Roman" w:hAnsi="Times New Roman"/>
        </w:rPr>
        <w:t xml:space="preserve"> dotáci</w:t>
      </w:r>
      <w:r w:rsidR="00DE429A">
        <w:rPr>
          <w:rFonts w:ascii="Times New Roman" w:hAnsi="Times New Roman"/>
        </w:rPr>
        <w:t>e</w:t>
      </w:r>
      <w:r w:rsidRPr="00EA30C6" w:rsidR="00DD3D11">
        <w:rPr>
          <w:rFonts w:ascii="Times New Roman" w:hAnsi="Times New Roman"/>
        </w:rPr>
        <w:t xml:space="preserve"> </w:t>
      </w:r>
      <w:r w:rsidR="00392A3E">
        <w:rPr>
          <w:rFonts w:ascii="Times New Roman" w:hAnsi="Times New Roman"/>
        </w:rPr>
        <w:t>u</w:t>
      </w:r>
      <w:r w:rsidR="00152619">
        <w:rPr>
          <w:rFonts w:ascii="Times New Roman" w:hAnsi="Times New Roman"/>
        </w:rPr>
        <w:t>rčiť</w:t>
      </w:r>
      <w:r w:rsidR="00392A3E">
        <w:rPr>
          <w:rFonts w:ascii="Times New Roman" w:hAnsi="Times New Roman"/>
        </w:rPr>
        <w:t xml:space="preserve"> povinnosť </w:t>
      </w:r>
      <w:r w:rsidRPr="00EA30C6" w:rsidR="00DD3D11">
        <w:rPr>
          <w:rFonts w:ascii="Times New Roman" w:hAnsi="Times New Roman"/>
        </w:rPr>
        <w:t>žiadateľ</w:t>
      </w:r>
      <w:r w:rsidR="00392A3E">
        <w:rPr>
          <w:rFonts w:ascii="Times New Roman" w:hAnsi="Times New Roman"/>
        </w:rPr>
        <w:t>a</w:t>
      </w:r>
      <w:r w:rsidRPr="00EA30C6" w:rsidR="00DD3D11">
        <w:rPr>
          <w:rFonts w:ascii="Times New Roman" w:hAnsi="Times New Roman"/>
        </w:rPr>
        <w:t xml:space="preserve"> písomne preuká</w:t>
      </w:r>
      <w:r w:rsidR="00392A3E">
        <w:rPr>
          <w:rFonts w:ascii="Times New Roman" w:hAnsi="Times New Roman"/>
        </w:rPr>
        <w:t>zať</w:t>
      </w:r>
      <w:r w:rsidRPr="00EA30C6" w:rsidR="00DD3D11">
        <w:rPr>
          <w:rFonts w:ascii="Times New Roman" w:hAnsi="Times New Roman"/>
        </w:rPr>
        <w:t xml:space="preserve">, že má na financovanie projektu, na ktorý sa finančné prostriedky požadujú, zabezpečené </w:t>
      </w:r>
      <w:r w:rsidRPr="00392A3E" w:rsidR="00DD3D11">
        <w:rPr>
          <w:rFonts w:ascii="Times New Roman" w:hAnsi="Times New Roman"/>
        </w:rPr>
        <w:t>spolufinancovanie</w:t>
      </w:r>
      <w:r w:rsidRPr="00EA30C6" w:rsidR="00DD3D11">
        <w:rPr>
          <w:rFonts w:ascii="Times New Roman" w:hAnsi="Times New Roman"/>
        </w:rPr>
        <w:t xml:space="preserve"> z vlastných alebo iných zdrojov. Výšku spolufinancovania určí fond v rámci zásad a priorít podpornej činnosti fondu na konkrétne obdobie schválených radou.</w:t>
      </w:r>
      <w:r w:rsidRPr="00EA30C6">
        <w:rPr>
          <w:rFonts w:ascii="Times New Roman" w:hAnsi="Times New Roman"/>
        </w:rPr>
        <w:t xml:space="preserve"> </w:t>
      </w:r>
    </w:p>
    <w:p w:rsidR="005C232F" w:rsidRPr="00EA30C6" w:rsidP="00DD3D11">
      <w:pPr>
        <w:widowControl w:val="0"/>
        <w:autoSpaceDE w:val="0"/>
        <w:autoSpaceDN w:val="0"/>
        <w:bidi w:val="0"/>
        <w:adjustRightInd w:val="0"/>
        <w:jc w:val="both"/>
        <w:rPr>
          <w:rFonts w:ascii="Times New Roman" w:hAnsi="Times New Roman"/>
        </w:rPr>
      </w:pPr>
    </w:p>
    <w:p w:rsidR="00DD3D11" w:rsidRPr="000D7F7A" w:rsidP="00DD3D11">
      <w:pPr>
        <w:widowControl w:val="0"/>
        <w:autoSpaceDE w:val="0"/>
        <w:autoSpaceDN w:val="0"/>
        <w:bidi w:val="0"/>
        <w:adjustRightInd w:val="0"/>
        <w:jc w:val="both"/>
        <w:rPr>
          <w:rFonts w:ascii="Times New Roman" w:hAnsi="Times New Roman"/>
        </w:rPr>
      </w:pPr>
      <w:r w:rsidRPr="00EA30C6" w:rsidR="00CC26FE">
        <w:rPr>
          <w:rFonts w:ascii="Times New Roman" w:hAnsi="Times New Roman"/>
        </w:rPr>
        <w:tab/>
        <w:t>(</w:t>
      </w:r>
      <w:r w:rsidR="00641344">
        <w:rPr>
          <w:rFonts w:ascii="Times New Roman" w:hAnsi="Times New Roman"/>
        </w:rPr>
        <w:t>8</w:t>
      </w:r>
      <w:r w:rsidRPr="00EA30C6">
        <w:rPr>
          <w:rFonts w:ascii="Times New Roman" w:hAnsi="Times New Roman"/>
        </w:rPr>
        <w:t>)</w:t>
      </w:r>
      <w:r w:rsidRPr="00EA30C6" w:rsidR="00344544">
        <w:rPr>
          <w:rFonts w:ascii="Times New Roman" w:hAnsi="Times New Roman"/>
        </w:rPr>
        <w:t xml:space="preserve"> </w:t>
      </w:r>
      <w:r w:rsidRPr="00AE1D5B" w:rsidR="00AE1D5B">
        <w:rPr>
          <w:rFonts w:ascii="Times New Roman" w:hAnsi="Times New Roman"/>
        </w:rPr>
        <w:t>O poskytnutí finančných prostriedkov rozhodne riaditeľ do 60 dní odo dňa doručenia žiadosti, ktorá je úplná</w:t>
      </w:r>
      <w:r w:rsidR="00B42ACB">
        <w:rPr>
          <w:rFonts w:ascii="Times New Roman" w:hAnsi="Times New Roman"/>
        </w:rPr>
        <w:t>, a to</w:t>
      </w:r>
      <w:r w:rsidRPr="00EA30C6" w:rsidR="00863A4A">
        <w:rPr>
          <w:rFonts w:ascii="Times New Roman" w:hAnsi="Times New Roman"/>
        </w:rPr>
        <w:t xml:space="preserve"> </w:t>
      </w:r>
      <w:r w:rsidRPr="00EA30C6" w:rsidR="00344544">
        <w:rPr>
          <w:rFonts w:ascii="Times New Roman" w:hAnsi="Times New Roman"/>
        </w:rPr>
        <w:t xml:space="preserve"> </w:t>
      </w:r>
      <w:r w:rsidRPr="00EA30C6">
        <w:rPr>
          <w:rFonts w:ascii="Times New Roman" w:hAnsi="Times New Roman"/>
        </w:rPr>
        <w:t>na základe hodnotenia odborn</w:t>
      </w:r>
      <w:r w:rsidR="007231E0">
        <w:rPr>
          <w:rFonts w:ascii="Times New Roman" w:hAnsi="Times New Roman"/>
        </w:rPr>
        <w:t>ej</w:t>
      </w:r>
      <w:r w:rsidRPr="00EA30C6">
        <w:rPr>
          <w:rFonts w:ascii="Times New Roman" w:hAnsi="Times New Roman"/>
        </w:rPr>
        <w:t xml:space="preserve"> komisi</w:t>
      </w:r>
      <w:r w:rsidR="007231E0">
        <w:rPr>
          <w:rFonts w:ascii="Times New Roman" w:hAnsi="Times New Roman"/>
        </w:rPr>
        <w:t>e</w:t>
      </w:r>
      <w:r w:rsidRPr="00EA30C6" w:rsidR="00863A4A">
        <w:rPr>
          <w:rFonts w:ascii="Times New Roman" w:hAnsi="Times New Roman"/>
        </w:rPr>
        <w:t>. Finančné prostriedky možno poskytnúť,</w:t>
      </w:r>
      <w:r w:rsidRPr="00EA30C6">
        <w:rPr>
          <w:rFonts w:ascii="Times New Roman" w:hAnsi="Times New Roman"/>
        </w:rPr>
        <w:t xml:space="preserve"> </w:t>
      </w:r>
      <w:r w:rsidR="00152619">
        <w:rPr>
          <w:rFonts w:ascii="Times New Roman" w:hAnsi="Times New Roman"/>
        </w:rPr>
        <w:t xml:space="preserve">len </w:t>
      </w:r>
      <w:r w:rsidRPr="00EA30C6">
        <w:rPr>
          <w:rFonts w:ascii="Times New Roman" w:hAnsi="Times New Roman"/>
        </w:rPr>
        <w:t>ak poskytnutie finančných prostriedkov na konkrétnu žiadosť odborn</w:t>
      </w:r>
      <w:r w:rsidR="007231E0">
        <w:rPr>
          <w:rFonts w:ascii="Times New Roman" w:hAnsi="Times New Roman"/>
        </w:rPr>
        <w:t>á</w:t>
      </w:r>
      <w:r w:rsidRPr="00EA30C6">
        <w:rPr>
          <w:rFonts w:ascii="Times New Roman" w:hAnsi="Times New Roman"/>
        </w:rPr>
        <w:t xml:space="preserve"> komisi</w:t>
      </w:r>
      <w:r w:rsidR="007231E0">
        <w:rPr>
          <w:rFonts w:ascii="Times New Roman" w:hAnsi="Times New Roman"/>
        </w:rPr>
        <w:t>a</w:t>
      </w:r>
      <w:r w:rsidRPr="00EA30C6">
        <w:rPr>
          <w:rFonts w:ascii="Times New Roman" w:hAnsi="Times New Roman"/>
        </w:rPr>
        <w:t xml:space="preserve"> odporuči</w:t>
      </w:r>
      <w:r w:rsidR="007231E0">
        <w:rPr>
          <w:rFonts w:ascii="Times New Roman" w:hAnsi="Times New Roman"/>
        </w:rPr>
        <w:t>l</w:t>
      </w:r>
      <w:r w:rsidRPr="00EA30C6">
        <w:rPr>
          <w:rFonts w:ascii="Times New Roman" w:hAnsi="Times New Roman"/>
        </w:rPr>
        <w:t>a a ak je to v</w:t>
      </w:r>
      <w:r w:rsidR="006A12BC">
        <w:rPr>
          <w:rFonts w:ascii="Times New Roman" w:hAnsi="Times New Roman"/>
        </w:rPr>
        <w:t> </w:t>
      </w:r>
      <w:r w:rsidRPr="00EA30C6">
        <w:rPr>
          <w:rFonts w:ascii="Times New Roman" w:hAnsi="Times New Roman"/>
        </w:rPr>
        <w:t>súlade</w:t>
      </w:r>
      <w:r w:rsidR="006A12BC">
        <w:rPr>
          <w:rFonts w:ascii="Times New Roman" w:hAnsi="Times New Roman"/>
        </w:rPr>
        <w:t xml:space="preserve"> </w:t>
      </w:r>
      <w:r w:rsidRPr="00EA30C6">
        <w:rPr>
          <w:rFonts w:ascii="Times New Roman" w:hAnsi="Times New Roman"/>
        </w:rPr>
        <w:t>s pravidlami poskytovania štátnej po</w:t>
      </w:r>
      <w:r w:rsidRPr="00EA30C6" w:rsidR="00C92362">
        <w:rPr>
          <w:rFonts w:ascii="Times New Roman" w:hAnsi="Times New Roman"/>
        </w:rPr>
        <w:t>moci podľa osobitného predpisu.</w:t>
      </w:r>
      <w:r>
        <w:rPr>
          <w:rStyle w:val="FootnoteReference"/>
          <w:rFonts w:ascii="Times New Roman" w:hAnsi="Times New Roman"/>
          <w:rtl w:val="0"/>
        </w:rPr>
        <w:footnoteReference w:id="12"/>
      </w:r>
      <w:r w:rsidRPr="00EA30C6" w:rsidR="00CC5A71">
        <w:rPr>
          <w:rFonts w:ascii="Times New Roman" w:hAnsi="Times New Roman"/>
          <w:vertAlign w:val="superscript"/>
        </w:rPr>
        <w:t xml:space="preserve"> </w:t>
      </w:r>
      <w:r w:rsidRPr="00EA30C6">
        <w:rPr>
          <w:rFonts w:ascii="Times New Roman" w:hAnsi="Times New Roman"/>
        </w:rPr>
        <w:t>)</w:t>
      </w:r>
    </w:p>
    <w:p w:rsidR="00DD3D11" w:rsidRPr="00EA30C6" w:rsidP="00DD3D11">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DD3D11" w:rsidRPr="00EA30C6" w:rsidP="00DD3D11">
      <w:pPr>
        <w:widowControl w:val="0"/>
        <w:autoSpaceDE w:val="0"/>
        <w:autoSpaceDN w:val="0"/>
        <w:bidi w:val="0"/>
        <w:adjustRightInd w:val="0"/>
        <w:jc w:val="both"/>
        <w:rPr>
          <w:rFonts w:ascii="Times New Roman" w:hAnsi="Times New Roman"/>
        </w:rPr>
      </w:pPr>
      <w:r w:rsidRPr="00EA30C6" w:rsidR="00CC26FE">
        <w:rPr>
          <w:rFonts w:ascii="Times New Roman" w:hAnsi="Times New Roman"/>
        </w:rPr>
        <w:tab/>
        <w:t>(</w:t>
      </w:r>
      <w:r w:rsidR="00532B93">
        <w:rPr>
          <w:rFonts w:ascii="Times New Roman" w:hAnsi="Times New Roman"/>
        </w:rPr>
        <w:t>9</w:t>
      </w:r>
      <w:r w:rsidRPr="00EA30C6">
        <w:rPr>
          <w:rFonts w:ascii="Times New Roman" w:hAnsi="Times New Roman"/>
        </w:rPr>
        <w:t xml:space="preserve">) Rozhodnutie </w:t>
      </w:r>
      <w:r w:rsidR="00242197">
        <w:rPr>
          <w:rFonts w:ascii="Times New Roman" w:hAnsi="Times New Roman"/>
        </w:rPr>
        <w:t>riaditeľa</w:t>
      </w:r>
      <w:r w:rsidRPr="00EA30C6">
        <w:rPr>
          <w:rFonts w:ascii="Times New Roman" w:hAnsi="Times New Roman"/>
        </w:rPr>
        <w:t xml:space="preserve"> podľa o</w:t>
      </w:r>
      <w:r w:rsidRPr="00EA30C6" w:rsidR="00CC26FE">
        <w:rPr>
          <w:rFonts w:ascii="Times New Roman" w:hAnsi="Times New Roman"/>
        </w:rPr>
        <w:t xml:space="preserve">dseku </w:t>
      </w:r>
      <w:r w:rsidR="007231E0">
        <w:rPr>
          <w:rFonts w:ascii="Times New Roman" w:hAnsi="Times New Roman"/>
        </w:rPr>
        <w:t>8</w:t>
      </w:r>
      <w:r w:rsidRPr="00EA30C6" w:rsidR="00F525E8">
        <w:rPr>
          <w:rFonts w:ascii="Times New Roman" w:hAnsi="Times New Roman"/>
        </w:rPr>
        <w:t xml:space="preserve"> fond zverejní</w:t>
      </w:r>
      <w:r w:rsidR="00C91A1B">
        <w:rPr>
          <w:rFonts w:ascii="Times New Roman" w:hAnsi="Times New Roman"/>
        </w:rPr>
        <w:t xml:space="preserve"> v súlade s § 26</w:t>
      </w:r>
      <w:r w:rsidRPr="00EA30C6" w:rsidR="00F525E8">
        <w:rPr>
          <w:rFonts w:ascii="Times New Roman" w:hAnsi="Times New Roman"/>
        </w:rPr>
        <w:t xml:space="preserve"> na svojom webovom sídle</w:t>
      </w:r>
      <w:r w:rsidRPr="00EA30C6">
        <w:rPr>
          <w:rFonts w:ascii="Times New Roman" w:hAnsi="Times New Roman"/>
        </w:rPr>
        <w:t>. Proti tomuto rozhodnutiu sa nemožno odvolať.</w:t>
      </w:r>
    </w:p>
    <w:p w:rsidR="00DD3D11" w:rsidRPr="00EA30C6" w:rsidP="00DD3D11">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DA18E7" w:rsidRPr="00EA30C6" w:rsidP="00DD3D11">
      <w:pPr>
        <w:widowControl w:val="0"/>
        <w:autoSpaceDE w:val="0"/>
        <w:autoSpaceDN w:val="0"/>
        <w:bidi w:val="0"/>
        <w:adjustRightInd w:val="0"/>
        <w:jc w:val="both"/>
        <w:rPr>
          <w:rFonts w:ascii="Times New Roman" w:hAnsi="Times New Roman"/>
        </w:rPr>
      </w:pPr>
      <w:r w:rsidRPr="00EA30C6" w:rsidR="00CC26FE">
        <w:rPr>
          <w:rFonts w:ascii="Times New Roman" w:hAnsi="Times New Roman"/>
        </w:rPr>
        <w:tab/>
        <w:t>(1</w:t>
      </w:r>
      <w:r w:rsidR="00532B93">
        <w:rPr>
          <w:rFonts w:ascii="Times New Roman" w:hAnsi="Times New Roman"/>
        </w:rPr>
        <w:t>0</w:t>
      </w:r>
      <w:r w:rsidRPr="00EA30C6" w:rsidR="00DD3D11">
        <w:rPr>
          <w:rFonts w:ascii="Times New Roman" w:hAnsi="Times New Roman"/>
        </w:rPr>
        <w:t xml:space="preserve">) Na základe rozhodnutia podľa odseku </w:t>
      </w:r>
      <w:r w:rsidR="007231E0">
        <w:rPr>
          <w:rFonts w:ascii="Times New Roman" w:hAnsi="Times New Roman"/>
        </w:rPr>
        <w:t>8</w:t>
      </w:r>
      <w:r w:rsidRPr="00EA30C6" w:rsidR="00C24969">
        <w:rPr>
          <w:rFonts w:ascii="Times New Roman" w:hAnsi="Times New Roman"/>
        </w:rPr>
        <w:t xml:space="preserve"> </w:t>
      </w:r>
      <w:r w:rsidRPr="00EA30C6" w:rsidR="00DD3D11">
        <w:rPr>
          <w:rFonts w:ascii="Times New Roman" w:hAnsi="Times New Roman"/>
        </w:rPr>
        <w:t xml:space="preserve">fond vypracuje a predloží žiadateľovi návrh zmluvy </w:t>
      </w:r>
      <w:r w:rsidRPr="00CC5A71" w:rsidR="00DD3D11">
        <w:rPr>
          <w:rFonts w:ascii="Times New Roman" w:hAnsi="Times New Roman"/>
        </w:rPr>
        <w:t>podľa § 22.</w:t>
      </w:r>
    </w:p>
    <w:p w:rsidR="00CC26FE" w:rsidRPr="00EA30C6" w:rsidP="006D3894">
      <w:pPr>
        <w:widowControl w:val="0"/>
        <w:autoSpaceDE w:val="0"/>
        <w:autoSpaceDN w:val="0"/>
        <w:bidi w:val="0"/>
        <w:adjustRightInd w:val="0"/>
        <w:jc w:val="center"/>
        <w:rPr>
          <w:rFonts w:ascii="Times New Roman" w:hAnsi="Times New Roman"/>
          <w:b/>
        </w:rPr>
      </w:pPr>
    </w:p>
    <w:p w:rsidR="00E3307E" w:rsidRPr="00EA30C6" w:rsidP="006270D6">
      <w:pPr>
        <w:widowControl w:val="0"/>
        <w:autoSpaceDE w:val="0"/>
        <w:autoSpaceDN w:val="0"/>
        <w:bidi w:val="0"/>
        <w:adjustRightInd w:val="0"/>
        <w:jc w:val="center"/>
        <w:rPr>
          <w:rFonts w:ascii="Times New Roman" w:hAnsi="Times New Roman"/>
          <w:b/>
        </w:rPr>
      </w:pPr>
      <w:r w:rsidRPr="00EA30C6" w:rsidR="00DA18E7">
        <w:rPr>
          <w:rFonts w:ascii="Times New Roman" w:hAnsi="Times New Roman"/>
          <w:b/>
        </w:rPr>
        <w:t>§ 19</w:t>
      </w:r>
    </w:p>
    <w:p w:rsidR="00DA18E7" w:rsidRPr="00EA30C6" w:rsidP="006D3894">
      <w:pPr>
        <w:widowControl w:val="0"/>
        <w:autoSpaceDE w:val="0"/>
        <w:autoSpaceDN w:val="0"/>
        <w:bidi w:val="0"/>
        <w:adjustRightInd w:val="0"/>
        <w:jc w:val="center"/>
        <w:rPr>
          <w:rFonts w:ascii="Times New Roman" w:hAnsi="Times New Roman"/>
          <w:b/>
        </w:rPr>
      </w:pPr>
      <w:r w:rsidRPr="00EA30C6">
        <w:rPr>
          <w:rFonts w:ascii="Times New Roman" w:hAnsi="Times New Roman"/>
          <w:b/>
        </w:rPr>
        <w:t xml:space="preserve">Žiadatelia </w:t>
      </w:r>
    </w:p>
    <w:p w:rsidR="00DA18E7" w:rsidRPr="00EA30C6" w:rsidP="006D3894">
      <w:pPr>
        <w:widowControl w:val="0"/>
        <w:autoSpaceDE w:val="0"/>
        <w:autoSpaceDN w:val="0"/>
        <w:bidi w:val="0"/>
        <w:adjustRightInd w:val="0"/>
        <w:jc w:val="center"/>
        <w:rPr>
          <w:rFonts w:ascii="Times New Roman" w:hAnsi="Times New Roman"/>
          <w:b/>
        </w:rPr>
      </w:pPr>
    </w:p>
    <w:p w:rsidR="00255E2C" w:rsidP="000D7F7A">
      <w:pPr>
        <w:widowControl w:val="0"/>
        <w:autoSpaceDE w:val="0"/>
        <w:autoSpaceDN w:val="0"/>
        <w:bidi w:val="0"/>
        <w:adjustRightInd w:val="0"/>
        <w:ind w:firstLine="708"/>
        <w:jc w:val="both"/>
        <w:rPr>
          <w:rFonts w:ascii="Times New Roman" w:hAnsi="Times New Roman"/>
        </w:rPr>
      </w:pPr>
      <w:r w:rsidR="000D7F7A">
        <w:rPr>
          <w:rFonts w:ascii="Times New Roman" w:hAnsi="Times New Roman"/>
        </w:rPr>
        <w:t xml:space="preserve">(1) </w:t>
      </w:r>
      <w:r w:rsidRPr="00EA30C6" w:rsidR="00892B9E">
        <w:rPr>
          <w:rFonts w:ascii="Times New Roman" w:hAnsi="Times New Roman"/>
        </w:rPr>
        <w:t>Žiadateľom môže byť</w:t>
      </w:r>
      <w:r w:rsidR="000D7F7A">
        <w:rPr>
          <w:rFonts w:ascii="Times New Roman" w:hAnsi="Times New Roman"/>
        </w:rPr>
        <w:t xml:space="preserve"> fyzická osoba, </w:t>
      </w:r>
      <w:r w:rsidRPr="00EA30C6" w:rsidR="000D7F7A">
        <w:rPr>
          <w:rFonts w:ascii="Times New Roman" w:hAnsi="Times New Roman"/>
        </w:rPr>
        <w:t>ktorá dovŕšila vek 18 rokov</w:t>
      </w:r>
      <w:r w:rsidR="000D7F7A">
        <w:rPr>
          <w:rFonts w:ascii="Times New Roman" w:hAnsi="Times New Roman"/>
        </w:rPr>
        <w:t xml:space="preserve"> alebo právnická osoba, predmetom činnosti ktorej je realizácia aktivít v oblasti umenia, kultúry alebo kreatívneho priemyslu.</w:t>
      </w:r>
    </w:p>
    <w:p w:rsidR="00083040" w:rsidRPr="00EA30C6" w:rsidP="00083040">
      <w:pPr>
        <w:widowControl w:val="0"/>
        <w:autoSpaceDE w:val="0"/>
        <w:autoSpaceDN w:val="0"/>
        <w:bidi w:val="0"/>
        <w:adjustRightInd w:val="0"/>
        <w:jc w:val="both"/>
        <w:rPr>
          <w:rFonts w:ascii="Times New Roman" w:hAnsi="Times New Roman"/>
        </w:rPr>
      </w:pPr>
    </w:p>
    <w:p w:rsidR="00892B9E" w:rsidRPr="00EA30C6" w:rsidP="00E72EB3">
      <w:pPr>
        <w:widowControl w:val="0"/>
        <w:autoSpaceDE w:val="0"/>
        <w:autoSpaceDN w:val="0"/>
        <w:bidi w:val="0"/>
        <w:adjustRightInd w:val="0"/>
        <w:ind w:left="709"/>
        <w:jc w:val="both"/>
        <w:rPr>
          <w:rFonts w:ascii="Times New Roman" w:hAnsi="Times New Roman"/>
        </w:rPr>
      </w:pPr>
      <w:r w:rsidR="00C24969">
        <w:rPr>
          <w:rFonts w:ascii="Times New Roman" w:hAnsi="Times New Roman"/>
        </w:rPr>
        <w:t>(</w:t>
      </w:r>
      <w:r w:rsidR="00A10906">
        <w:rPr>
          <w:rFonts w:ascii="Times New Roman" w:hAnsi="Times New Roman"/>
        </w:rPr>
        <w:t>2</w:t>
      </w:r>
      <w:r w:rsidR="00C24969">
        <w:rPr>
          <w:rFonts w:ascii="Times New Roman" w:hAnsi="Times New Roman"/>
        </w:rPr>
        <w:t xml:space="preserve">) </w:t>
      </w:r>
      <w:r w:rsidRPr="00EA30C6">
        <w:rPr>
          <w:rFonts w:ascii="Times New Roman" w:hAnsi="Times New Roman"/>
        </w:rPr>
        <w:t>Finančné prostriedky nemožno poskytnúť žiadateľovi,</w:t>
      </w:r>
    </w:p>
    <w:p w:rsidR="00D0613D" w:rsidRPr="00EA30C6" w:rsidP="00D0613D">
      <w:pPr>
        <w:widowControl w:val="0"/>
        <w:autoSpaceDE w:val="0"/>
        <w:autoSpaceDN w:val="0"/>
        <w:bidi w:val="0"/>
        <w:adjustRightInd w:val="0"/>
        <w:ind w:left="1069"/>
        <w:jc w:val="both"/>
        <w:rPr>
          <w:rFonts w:ascii="Times New Roman" w:hAnsi="Times New Roman"/>
        </w:rPr>
      </w:pPr>
    </w:p>
    <w:p w:rsidR="00A10906" w:rsidRPr="00EA30C6" w:rsidP="00A10906">
      <w:pPr>
        <w:widowControl w:val="0"/>
        <w:numPr>
          <w:numId w:val="30"/>
        </w:numPr>
        <w:autoSpaceDE w:val="0"/>
        <w:autoSpaceDN w:val="0"/>
        <w:bidi w:val="0"/>
        <w:adjustRightInd w:val="0"/>
        <w:jc w:val="both"/>
        <w:rPr>
          <w:rFonts w:ascii="Times New Roman" w:hAnsi="Times New Roman"/>
        </w:rPr>
      </w:pPr>
      <w:r>
        <w:rPr>
          <w:rFonts w:ascii="Times New Roman" w:hAnsi="Times New Roman"/>
        </w:rPr>
        <w:t>ktorý ne</w:t>
      </w:r>
      <w:r w:rsidRPr="00EA30C6">
        <w:rPr>
          <w:rFonts w:ascii="Times New Roman" w:hAnsi="Times New Roman"/>
        </w:rPr>
        <w:t>poskytuje súčinnosť v štátnom štatistickom zisťovaní v oblasti kultúry podľa osobitného zákona,</w:t>
      </w:r>
      <w:r>
        <w:rPr>
          <w:rStyle w:val="FootnoteReference"/>
          <w:rFonts w:ascii="Times New Roman" w:hAnsi="Times New Roman"/>
          <w:rtl w:val="0"/>
        </w:rPr>
        <w:footnoteReference w:id="13"/>
      </w:r>
      <w:r w:rsidRPr="00EA30C6">
        <w:rPr>
          <w:rFonts w:ascii="Times New Roman" w:hAnsi="Times New Roman"/>
        </w:rPr>
        <w:t>)</w:t>
      </w:r>
    </w:p>
    <w:p w:rsidR="00A10906" w:rsidRPr="00EA30C6" w:rsidP="00A10906">
      <w:pPr>
        <w:widowControl w:val="0"/>
        <w:autoSpaceDE w:val="0"/>
        <w:autoSpaceDN w:val="0"/>
        <w:bidi w:val="0"/>
        <w:adjustRightInd w:val="0"/>
        <w:ind w:firstLine="60"/>
        <w:jc w:val="both"/>
        <w:rPr>
          <w:rFonts w:ascii="Times New Roman" w:hAnsi="Times New Roman"/>
        </w:rPr>
      </w:pPr>
    </w:p>
    <w:p w:rsidR="003D53E0" w:rsidRPr="00187F9E" w:rsidP="00187F9E">
      <w:pPr>
        <w:widowControl w:val="0"/>
        <w:numPr>
          <w:numId w:val="30"/>
        </w:numPr>
        <w:autoSpaceDE w:val="0"/>
        <w:autoSpaceDN w:val="0"/>
        <w:bidi w:val="0"/>
        <w:adjustRightInd w:val="0"/>
        <w:jc w:val="both"/>
        <w:rPr>
          <w:rFonts w:ascii="Times New Roman" w:hAnsi="Times New Roman"/>
        </w:rPr>
      </w:pPr>
      <w:r w:rsidRPr="00EA30C6" w:rsidR="00A10906">
        <w:rPr>
          <w:rFonts w:ascii="Times New Roman" w:hAnsi="Times New Roman"/>
        </w:rPr>
        <w:t>bol právoplatne odsúdený za úmyselný trestný čin proti majetku, ak ide o žiadateľa, ktorý je fyzickou osobou,</w:t>
      </w:r>
    </w:p>
    <w:p w:rsidR="00A10906" w:rsidP="003D53E0">
      <w:pPr>
        <w:widowControl w:val="0"/>
        <w:autoSpaceDE w:val="0"/>
        <w:autoSpaceDN w:val="0"/>
        <w:bidi w:val="0"/>
        <w:adjustRightInd w:val="0"/>
        <w:ind w:left="360"/>
        <w:jc w:val="both"/>
        <w:rPr>
          <w:rFonts w:ascii="Times New Roman" w:hAnsi="Times New Roman"/>
        </w:rPr>
      </w:pPr>
    </w:p>
    <w:p w:rsidR="00D0613D" w:rsidRPr="00EA30C6" w:rsidP="007316E1">
      <w:pPr>
        <w:widowControl w:val="0"/>
        <w:numPr>
          <w:numId w:val="30"/>
        </w:numPr>
        <w:autoSpaceDE w:val="0"/>
        <w:autoSpaceDN w:val="0"/>
        <w:bidi w:val="0"/>
        <w:adjustRightInd w:val="0"/>
        <w:jc w:val="both"/>
        <w:rPr>
          <w:rFonts w:ascii="Times New Roman" w:hAnsi="Times New Roman"/>
        </w:rPr>
      </w:pPr>
      <w:r w:rsidRPr="00EA30C6">
        <w:rPr>
          <w:rFonts w:ascii="Times New Roman" w:hAnsi="Times New Roman"/>
        </w:rPr>
        <w:t>voči ktorému je vedené konkurzné konanie,  je v konkurze, v reštrukturalizácii alebo bol proti nemu zamietnutý návrh na vyhlásenie konkurzu pre nedostatok majetku,</w:t>
      </w:r>
      <w:r>
        <w:rPr>
          <w:rStyle w:val="FootnoteReference"/>
          <w:rFonts w:ascii="Times New Roman" w:hAnsi="Times New Roman"/>
          <w:rtl w:val="0"/>
        </w:rPr>
        <w:footnoteReference w:id="14"/>
      </w:r>
      <w:r w:rsidRPr="00EA30C6" w:rsidR="00CC5A71">
        <w:rPr>
          <w:rFonts w:ascii="Times New Roman" w:hAnsi="Times New Roman"/>
          <w:vertAlign w:val="superscript"/>
        </w:rPr>
        <w:t xml:space="preserve"> </w:t>
      </w:r>
      <w:r w:rsidRPr="00EA30C6">
        <w:rPr>
          <w:rFonts w:ascii="Times New Roman" w:hAnsi="Times New Roman"/>
        </w:rPr>
        <w:t>)</w:t>
      </w:r>
    </w:p>
    <w:p w:rsidR="00D0613D" w:rsidRPr="00EA30C6" w:rsidP="00892B9E">
      <w:pPr>
        <w:widowControl w:val="0"/>
        <w:autoSpaceDE w:val="0"/>
        <w:autoSpaceDN w:val="0"/>
        <w:bidi w:val="0"/>
        <w:adjustRightInd w:val="0"/>
        <w:jc w:val="both"/>
        <w:rPr>
          <w:rFonts w:ascii="Times New Roman" w:hAnsi="Times New Roman"/>
        </w:rPr>
      </w:pPr>
    </w:p>
    <w:p w:rsidR="00892B9E" w:rsidRPr="00EA30C6" w:rsidP="007316E1">
      <w:pPr>
        <w:widowControl w:val="0"/>
        <w:numPr>
          <w:numId w:val="30"/>
        </w:numPr>
        <w:autoSpaceDE w:val="0"/>
        <w:autoSpaceDN w:val="0"/>
        <w:bidi w:val="0"/>
        <w:adjustRightInd w:val="0"/>
        <w:jc w:val="both"/>
        <w:rPr>
          <w:rFonts w:ascii="Times New Roman" w:hAnsi="Times New Roman"/>
        </w:rPr>
      </w:pPr>
      <w:r w:rsidRPr="00EA30C6" w:rsidR="00F04F72">
        <w:rPr>
          <w:rFonts w:ascii="Times New Roman" w:hAnsi="Times New Roman"/>
        </w:rPr>
        <w:t xml:space="preserve">ktorý je v </w:t>
      </w:r>
      <w:r w:rsidRPr="00EA30C6">
        <w:rPr>
          <w:rFonts w:ascii="Times New Roman" w:hAnsi="Times New Roman"/>
        </w:rPr>
        <w:t xml:space="preserve">likvidácii, </w:t>
      </w:r>
      <w:r>
        <w:rPr>
          <w:rStyle w:val="FootnoteReference"/>
          <w:rFonts w:ascii="Times New Roman" w:hAnsi="Times New Roman"/>
          <w:rtl w:val="0"/>
        </w:rPr>
        <w:footnoteReference w:id="15"/>
      </w:r>
      <w:r w:rsidR="00C60F73">
        <w:rPr>
          <w:rFonts w:ascii="Times New Roman" w:hAnsi="Times New Roman"/>
        </w:rPr>
        <w:t>)</w:t>
      </w:r>
    </w:p>
    <w:p w:rsidR="00892B9E" w:rsidRPr="00EA30C6" w:rsidP="00F04F72">
      <w:pPr>
        <w:widowControl w:val="0"/>
        <w:autoSpaceDE w:val="0"/>
        <w:autoSpaceDN w:val="0"/>
        <w:bidi w:val="0"/>
        <w:adjustRightInd w:val="0"/>
        <w:ind w:firstLine="60"/>
        <w:jc w:val="both"/>
        <w:rPr>
          <w:rFonts w:ascii="Times New Roman" w:hAnsi="Times New Roman"/>
        </w:rPr>
      </w:pPr>
    </w:p>
    <w:p w:rsidR="00892B9E" w:rsidRPr="00EA30C6" w:rsidP="007316E1">
      <w:pPr>
        <w:widowControl w:val="0"/>
        <w:numPr>
          <w:numId w:val="30"/>
        </w:numPr>
        <w:autoSpaceDE w:val="0"/>
        <w:autoSpaceDN w:val="0"/>
        <w:bidi w:val="0"/>
        <w:adjustRightInd w:val="0"/>
        <w:jc w:val="both"/>
        <w:rPr>
          <w:rFonts w:ascii="Times New Roman" w:hAnsi="Times New Roman"/>
        </w:rPr>
      </w:pPr>
      <w:r w:rsidRPr="00EA30C6">
        <w:rPr>
          <w:rFonts w:ascii="Times New Roman" w:hAnsi="Times New Roman"/>
        </w:rPr>
        <w:t>proti kt</w:t>
      </w:r>
      <w:r w:rsidRPr="00EA30C6" w:rsidR="00E046BD">
        <w:rPr>
          <w:rFonts w:ascii="Times New Roman" w:hAnsi="Times New Roman"/>
        </w:rPr>
        <w:t>orému je vedený výkon rozhodnutia</w:t>
      </w:r>
      <w:r w:rsidRPr="00EA30C6">
        <w:rPr>
          <w:rFonts w:ascii="Times New Roman" w:hAnsi="Times New Roman"/>
        </w:rPr>
        <w:t>,</w:t>
      </w:r>
      <w:r>
        <w:rPr>
          <w:rStyle w:val="FootnoteReference"/>
          <w:rFonts w:ascii="Times New Roman" w:hAnsi="Times New Roman"/>
          <w:rtl w:val="0"/>
        </w:rPr>
        <w:footnoteReference w:id="16"/>
      </w:r>
      <w:r w:rsidRPr="00EA30C6">
        <w:rPr>
          <w:rFonts w:ascii="Times New Roman" w:hAnsi="Times New Roman"/>
        </w:rPr>
        <w:t>)</w:t>
      </w:r>
    </w:p>
    <w:p w:rsidR="00892B9E" w:rsidRPr="00EA30C6" w:rsidP="00F04F72">
      <w:pPr>
        <w:widowControl w:val="0"/>
        <w:autoSpaceDE w:val="0"/>
        <w:autoSpaceDN w:val="0"/>
        <w:bidi w:val="0"/>
        <w:adjustRightInd w:val="0"/>
        <w:ind w:firstLine="60"/>
        <w:jc w:val="both"/>
        <w:rPr>
          <w:rFonts w:ascii="Times New Roman" w:hAnsi="Times New Roman"/>
        </w:rPr>
      </w:pPr>
    </w:p>
    <w:p w:rsidR="00892B9E" w:rsidRPr="00EA30C6" w:rsidP="007316E1">
      <w:pPr>
        <w:widowControl w:val="0"/>
        <w:numPr>
          <w:numId w:val="30"/>
        </w:numPr>
        <w:autoSpaceDE w:val="0"/>
        <w:autoSpaceDN w:val="0"/>
        <w:bidi w:val="0"/>
        <w:adjustRightInd w:val="0"/>
        <w:jc w:val="both"/>
        <w:rPr>
          <w:rFonts w:ascii="Times New Roman" w:hAnsi="Times New Roman"/>
        </w:rPr>
      </w:pPr>
      <w:r w:rsidRPr="00EA30C6">
        <w:rPr>
          <w:rFonts w:ascii="Times New Roman" w:hAnsi="Times New Roman"/>
        </w:rPr>
        <w:t xml:space="preserve">ktorý nemá vysporiadané finančné vzťahy </w:t>
      </w:r>
      <w:r w:rsidR="00187F9E">
        <w:rPr>
          <w:rFonts w:ascii="Times New Roman" w:hAnsi="Times New Roman"/>
        </w:rPr>
        <w:t xml:space="preserve">voči </w:t>
      </w:r>
      <w:r w:rsidRPr="00EA30C6">
        <w:rPr>
          <w:rFonts w:ascii="Times New Roman" w:hAnsi="Times New Roman"/>
        </w:rPr>
        <w:t>štátn</w:t>
      </w:r>
      <w:r w:rsidR="00187F9E">
        <w:rPr>
          <w:rFonts w:ascii="Times New Roman" w:hAnsi="Times New Roman"/>
        </w:rPr>
        <w:t>emu</w:t>
      </w:r>
      <w:r w:rsidRPr="00EA30C6">
        <w:rPr>
          <w:rFonts w:ascii="Times New Roman" w:hAnsi="Times New Roman"/>
        </w:rPr>
        <w:t xml:space="preserve"> rozpočt</w:t>
      </w:r>
      <w:r w:rsidR="00187F9E">
        <w:rPr>
          <w:rFonts w:ascii="Times New Roman" w:hAnsi="Times New Roman"/>
        </w:rPr>
        <w:t>u</w:t>
      </w:r>
      <w:r w:rsidRPr="00EA30C6">
        <w:rPr>
          <w:rFonts w:ascii="Times New Roman" w:hAnsi="Times New Roman"/>
        </w:rPr>
        <w:t xml:space="preserve"> alebo </w:t>
      </w:r>
      <w:r w:rsidR="0059401B">
        <w:rPr>
          <w:rFonts w:ascii="Times New Roman" w:hAnsi="Times New Roman"/>
        </w:rPr>
        <w:t>voči rozpočtom obcí</w:t>
      </w:r>
      <w:r w:rsidRPr="00EA30C6">
        <w:rPr>
          <w:rFonts w:ascii="Times New Roman" w:hAnsi="Times New Roman"/>
        </w:rPr>
        <w:t>,</w:t>
      </w:r>
    </w:p>
    <w:p w:rsidR="00892B9E" w:rsidRPr="00EA30C6" w:rsidP="00F04F72">
      <w:pPr>
        <w:widowControl w:val="0"/>
        <w:autoSpaceDE w:val="0"/>
        <w:autoSpaceDN w:val="0"/>
        <w:bidi w:val="0"/>
        <w:adjustRightInd w:val="0"/>
        <w:ind w:firstLine="60"/>
        <w:jc w:val="both"/>
        <w:rPr>
          <w:rFonts w:ascii="Times New Roman" w:hAnsi="Times New Roman"/>
        </w:rPr>
      </w:pPr>
    </w:p>
    <w:p w:rsidR="00892B9E" w:rsidRPr="00EA30C6" w:rsidP="007316E1">
      <w:pPr>
        <w:widowControl w:val="0"/>
        <w:numPr>
          <w:numId w:val="30"/>
        </w:numPr>
        <w:autoSpaceDE w:val="0"/>
        <w:autoSpaceDN w:val="0"/>
        <w:bidi w:val="0"/>
        <w:adjustRightInd w:val="0"/>
        <w:jc w:val="both"/>
        <w:rPr>
          <w:rFonts w:ascii="Times New Roman" w:hAnsi="Times New Roman"/>
        </w:rPr>
      </w:pPr>
      <w:r w:rsidRPr="00EA30C6">
        <w:rPr>
          <w:rFonts w:ascii="Times New Roman" w:hAnsi="Times New Roman"/>
        </w:rPr>
        <w:t>ktorý je podnikateľom alebo združením podnikateľov</w:t>
      </w:r>
      <w:r>
        <w:rPr>
          <w:rStyle w:val="FootnoteReference"/>
          <w:rFonts w:ascii="Times New Roman" w:hAnsi="Times New Roman"/>
          <w:rtl w:val="0"/>
        </w:rPr>
        <w:footnoteReference w:id="17"/>
      </w:r>
      <w:r w:rsidRPr="00EA30C6">
        <w:rPr>
          <w:rFonts w:ascii="Times New Roman" w:hAnsi="Times New Roman"/>
        </w:rPr>
        <w:t>) a porušil zákaz nelegálneho zamestnávania podľa osobitného predpisu,</w:t>
      </w:r>
      <w:r>
        <w:rPr>
          <w:rStyle w:val="FootnoteReference"/>
          <w:rFonts w:ascii="Times New Roman" w:hAnsi="Times New Roman"/>
          <w:rtl w:val="0"/>
        </w:rPr>
        <w:footnoteReference w:id="18"/>
      </w:r>
      <w:r w:rsidRPr="00EA30C6">
        <w:rPr>
          <w:rFonts w:ascii="Times New Roman" w:hAnsi="Times New Roman"/>
        </w:rPr>
        <w:t>)</w:t>
      </w:r>
    </w:p>
    <w:p w:rsidR="00E046BD" w:rsidRPr="00EA30C6" w:rsidP="00E046BD">
      <w:pPr>
        <w:pStyle w:val="ListParagraph"/>
        <w:bidi w:val="0"/>
        <w:rPr>
          <w:rFonts w:ascii="Times New Roman" w:hAnsi="Times New Roman"/>
        </w:rPr>
      </w:pPr>
    </w:p>
    <w:p w:rsidR="00E046BD" w:rsidRPr="00EA30C6" w:rsidP="007316E1">
      <w:pPr>
        <w:widowControl w:val="0"/>
        <w:numPr>
          <w:numId w:val="30"/>
        </w:numPr>
        <w:autoSpaceDE w:val="0"/>
        <w:autoSpaceDN w:val="0"/>
        <w:bidi w:val="0"/>
        <w:adjustRightInd w:val="0"/>
        <w:jc w:val="both"/>
        <w:rPr>
          <w:rFonts w:ascii="Times New Roman" w:hAnsi="Times New Roman"/>
        </w:rPr>
      </w:pPr>
      <w:r w:rsidRPr="00EA30C6">
        <w:rPr>
          <w:rFonts w:ascii="Times New Roman" w:hAnsi="Times New Roman"/>
        </w:rPr>
        <w:t>ktorý má evidované nedoplatky poistného na zdravotné poistenie</w:t>
      </w:r>
      <w:r w:rsidR="002C5EA4">
        <w:rPr>
          <w:rFonts w:ascii="Times New Roman" w:hAnsi="Times New Roman"/>
        </w:rPr>
        <w:t>,</w:t>
      </w:r>
      <w:r w:rsidRPr="00EA30C6" w:rsidR="00026595">
        <w:rPr>
          <w:rFonts w:ascii="Times New Roman" w:hAnsi="Times New Roman"/>
        </w:rPr>
        <w:t xml:space="preserve"> </w:t>
      </w:r>
      <w:r w:rsidR="00D4341B">
        <w:rPr>
          <w:rFonts w:ascii="Times New Roman" w:hAnsi="Times New Roman"/>
        </w:rPr>
        <w:t xml:space="preserve">poistného na </w:t>
      </w:r>
      <w:r w:rsidRPr="00EA30C6">
        <w:rPr>
          <w:rFonts w:ascii="Times New Roman" w:hAnsi="Times New Roman"/>
        </w:rPr>
        <w:t>sociálne poistenie</w:t>
      </w:r>
      <w:r w:rsidR="002C5EA4">
        <w:rPr>
          <w:rFonts w:ascii="Times New Roman" w:hAnsi="Times New Roman"/>
        </w:rPr>
        <w:t xml:space="preserve"> a</w:t>
      </w:r>
      <w:r w:rsidR="00D4341B">
        <w:rPr>
          <w:rFonts w:ascii="Times New Roman" w:hAnsi="Times New Roman"/>
        </w:rPr>
        <w:t xml:space="preserve"> povinných príspevkov na </w:t>
      </w:r>
      <w:r w:rsidR="002C5EA4">
        <w:rPr>
          <w:rFonts w:ascii="Times New Roman" w:hAnsi="Times New Roman"/>
        </w:rPr>
        <w:t>starobné dôchodkové sporenie</w:t>
      </w:r>
      <w:r w:rsidR="00C93B19">
        <w:rPr>
          <w:rFonts w:ascii="Times New Roman" w:hAnsi="Times New Roman"/>
        </w:rPr>
        <w:t>,</w:t>
      </w:r>
    </w:p>
    <w:p w:rsidR="00892B9E" w:rsidRPr="00EA30C6" w:rsidP="00F04F72">
      <w:pPr>
        <w:widowControl w:val="0"/>
        <w:autoSpaceDE w:val="0"/>
        <w:autoSpaceDN w:val="0"/>
        <w:bidi w:val="0"/>
        <w:adjustRightInd w:val="0"/>
        <w:ind w:firstLine="60"/>
        <w:jc w:val="both"/>
        <w:rPr>
          <w:rFonts w:ascii="Times New Roman" w:hAnsi="Times New Roman"/>
        </w:rPr>
      </w:pPr>
    </w:p>
    <w:p w:rsidR="00892B9E" w:rsidRPr="00EA30C6" w:rsidP="007316E1">
      <w:pPr>
        <w:widowControl w:val="0"/>
        <w:numPr>
          <w:numId w:val="30"/>
        </w:numPr>
        <w:autoSpaceDE w:val="0"/>
        <w:autoSpaceDN w:val="0"/>
        <w:bidi w:val="0"/>
        <w:adjustRightInd w:val="0"/>
        <w:jc w:val="both"/>
        <w:rPr>
          <w:rFonts w:ascii="Times New Roman" w:hAnsi="Times New Roman"/>
        </w:rPr>
      </w:pPr>
      <w:r w:rsidRPr="00EA30C6">
        <w:rPr>
          <w:rFonts w:ascii="Times New Roman" w:hAnsi="Times New Roman"/>
        </w:rPr>
        <w:t>ktorý nepredložil vyúčtovanie finančných prostriedkov.</w:t>
      </w:r>
    </w:p>
    <w:p w:rsidR="00892B9E" w:rsidRPr="00EA30C6" w:rsidP="00892B9E">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083040" w:rsidRPr="00EA30C6" w:rsidP="00892B9E">
      <w:pPr>
        <w:widowControl w:val="0"/>
        <w:autoSpaceDE w:val="0"/>
        <w:autoSpaceDN w:val="0"/>
        <w:bidi w:val="0"/>
        <w:adjustRightInd w:val="0"/>
        <w:jc w:val="both"/>
        <w:rPr>
          <w:rFonts w:ascii="Times New Roman" w:hAnsi="Times New Roman"/>
        </w:rPr>
      </w:pPr>
      <w:r w:rsidRPr="00EA30C6" w:rsidR="00892B9E">
        <w:rPr>
          <w:rFonts w:ascii="Times New Roman" w:hAnsi="Times New Roman"/>
        </w:rPr>
        <w:tab/>
        <w:t>(</w:t>
      </w:r>
      <w:r w:rsidR="00A10906">
        <w:rPr>
          <w:rFonts w:ascii="Times New Roman" w:hAnsi="Times New Roman"/>
        </w:rPr>
        <w:t>3</w:t>
      </w:r>
      <w:r w:rsidRPr="00EA30C6" w:rsidR="00892B9E">
        <w:rPr>
          <w:rFonts w:ascii="Times New Roman" w:hAnsi="Times New Roman"/>
        </w:rPr>
        <w:t>)</w:t>
      </w:r>
      <w:r w:rsidRPr="00EA30C6">
        <w:rPr>
          <w:rFonts w:ascii="Times New Roman" w:hAnsi="Times New Roman"/>
        </w:rPr>
        <w:t xml:space="preserve"> Žiadateľ, ktorému bola poskytnutá dotácia, ju </w:t>
      </w:r>
      <w:r w:rsidRPr="00EA30C6" w:rsidR="00026595">
        <w:rPr>
          <w:rFonts w:ascii="Times New Roman" w:hAnsi="Times New Roman"/>
        </w:rPr>
        <w:t xml:space="preserve">nesmie </w:t>
      </w:r>
      <w:r w:rsidRPr="00EA30C6">
        <w:rPr>
          <w:rFonts w:ascii="Times New Roman" w:hAnsi="Times New Roman"/>
        </w:rPr>
        <w:t>previesť na inú fyzickú osobu alebo právnickú osobu.</w:t>
      </w:r>
      <w:r w:rsidRPr="00EA30C6" w:rsidR="00892B9E">
        <w:rPr>
          <w:rFonts w:ascii="Times New Roman" w:hAnsi="Times New Roman"/>
        </w:rPr>
        <w:t xml:space="preserve"> </w:t>
      </w:r>
    </w:p>
    <w:p w:rsidR="00083040" w:rsidRPr="00EA30C6" w:rsidP="00892B9E">
      <w:pPr>
        <w:widowControl w:val="0"/>
        <w:autoSpaceDE w:val="0"/>
        <w:autoSpaceDN w:val="0"/>
        <w:bidi w:val="0"/>
        <w:adjustRightInd w:val="0"/>
        <w:jc w:val="both"/>
        <w:rPr>
          <w:rFonts w:ascii="Times New Roman" w:hAnsi="Times New Roman"/>
        </w:rPr>
      </w:pPr>
    </w:p>
    <w:p w:rsidR="00BB1C29" w:rsidRPr="00EA30C6" w:rsidP="00BB1C29">
      <w:pPr>
        <w:bidi w:val="0"/>
        <w:ind w:firstLine="708"/>
        <w:rPr>
          <w:rFonts w:ascii="Times New Roman" w:hAnsi="Times New Roman"/>
        </w:rPr>
      </w:pPr>
      <w:r w:rsidRPr="00EA30C6" w:rsidR="00083040">
        <w:rPr>
          <w:rFonts w:ascii="Times New Roman" w:hAnsi="Times New Roman"/>
        </w:rPr>
        <w:t>(</w:t>
      </w:r>
      <w:r w:rsidR="00A10906">
        <w:rPr>
          <w:rFonts w:ascii="Times New Roman" w:hAnsi="Times New Roman"/>
        </w:rPr>
        <w:t>4</w:t>
      </w:r>
      <w:r w:rsidRPr="00EA30C6" w:rsidR="00083040">
        <w:rPr>
          <w:rFonts w:ascii="Times New Roman" w:hAnsi="Times New Roman"/>
        </w:rPr>
        <w:t xml:space="preserve">) </w:t>
      </w:r>
      <w:r w:rsidRPr="00EA30C6" w:rsidR="00892B9E">
        <w:rPr>
          <w:rFonts w:ascii="Times New Roman" w:hAnsi="Times New Roman"/>
        </w:rPr>
        <w:t>Žiadateľom nemôže byť</w:t>
      </w:r>
    </w:p>
    <w:p w:rsidR="004C0844" w:rsidRPr="00EA30C6" w:rsidP="00BB1C29">
      <w:pPr>
        <w:bidi w:val="0"/>
        <w:ind w:firstLine="708"/>
        <w:rPr>
          <w:rFonts w:ascii="Times New Roman" w:hAnsi="Times New Roman"/>
        </w:rPr>
      </w:pPr>
    </w:p>
    <w:p w:rsidR="00BB1C29" w:rsidRPr="00EA30C6" w:rsidP="007316E1">
      <w:pPr>
        <w:widowControl w:val="0"/>
        <w:numPr>
          <w:numId w:val="5"/>
        </w:numPr>
        <w:autoSpaceDE w:val="0"/>
        <w:autoSpaceDN w:val="0"/>
        <w:bidi w:val="0"/>
        <w:adjustRightInd w:val="0"/>
        <w:jc w:val="both"/>
        <w:rPr>
          <w:rFonts w:ascii="Times New Roman" w:hAnsi="Times New Roman"/>
        </w:rPr>
      </w:pPr>
      <w:r w:rsidRPr="00EA30C6" w:rsidR="00892B9E">
        <w:rPr>
          <w:rFonts w:ascii="Times New Roman" w:hAnsi="Times New Roman"/>
        </w:rPr>
        <w:t>člen rady, člen dozornej komisie, člen odbornej komisie,</w:t>
      </w:r>
      <w:r w:rsidRPr="00EA30C6">
        <w:rPr>
          <w:rFonts w:ascii="Times New Roman" w:hAnsi="Times New Roman"/>
        </w:rPr>
        <w:t xml:space="preserve"> riaditeľ ani </w:t>
      </w:r>
      <w:r w:rsidRPr="00EA30C6" w:rsidR="00A91DDC">
        <w:rPr>
          <w:rFonts w:ascii="Times New Roman" w:hAnsi="Times New Roman"/>
        </w:rPr>
        <w:t>im</w:t>
      </w:r>
      <w:r w:rsidRPr="00EA30C6">
        <w:rPr>
          <w:rFonts w:ascii="Times New Roman" w:hAnsi="Times New Roman"/>
        </w:rPr>
        <w:t xml:space="preserve"> blízka osoba</w:t>
      </w:r>
      <w:r w:rsidRPr="00EA30C6" w:rsidR="00A91DDC">
        <w:rPr>
          <w:rFonts w:ascii="Times New Roman" w:hAnsi="Times New Roman"/>
        </w:rPr>
        <w:t>,</w:t>
      </w:r>
      <w:r w:rsidRPr="005702D0" w:rsidR="005702D0">
        <w:rPr>
          <w:rFonts w:ascii="Times New Roman" w:hAnsi="Times New Roman"/>
          <w:vertAlign w:val="superscript"/>
        </w:rPr>
        <w:t xml:space="preserve"> </w:t>
      </w:r>
      <w:r w:rsidR="00044C93">
        <w:rPr>
          <w:rFonts w:ascii="Times New Roman" w:hAnsi="Times New Roman"/>
          <w:vertAlign w:val="superscript"/>
        </w:rPr>
        <w:t>9</w:t>
      </w:r>
      <w:r w:rsidRPr="00EA30C6" w:rsidR="00892B9E">
        <w:rPr>
          <w:rFonts w:ascii="Times New Roman" w:hAnsi="Times New Roman"/>
        </w:rPr>
        <w:t>)</w:t>
      </w:r>
      <w:r w:rsidRPr="00EA30C6">
        <w:rPr>
          <w:rFonts w:ascii="Times New Roman" w:hAnsi="Times New Roman"/>
        </w:rPr>
        <w:t xml:space="preserve"> </w:t>
      </w:r>
    </w:p>
    <w:p w:rsidR="004C0844" w:rsidRPr="00EA30C6" w:rsidP="004C0844">
      <w:pPr>
        <w:widowControl w:val="0"/>
        <w:autoSpaceDE w:val="0"/>
        <w:autoSpaceDN w:val="0"/>
        <w:bidi w:val="0"/>
        <w:adjustRightInd w:val="0"/>
        <w:jc w:val="both"/>
        <w:rPr>
          <w:rFonts w:ascii="Times New Roman" w:hAnsi="Times New Roman"/>
        </w:rPr>
      </w:pPr>
    </w:p>
    <w:p w:rsidR="00BB1C29" w:rsidRPr="00EA30C6" w:rsidP="007316E1">
      <w:pPr>
        <w:widowControl w:val="0"/>
        <w:numPr>
          <w:numId w:val="5"/>
        </w:numPr>
        <w:autoSpaceDE w:val="0"/>
        <w:autoSpaceDN w:val="0"/>
        <w:bidi w:val="0"/>
        <w:adjustRightInd w:val="0"/>
        <w:jc w:val="both"/>
        <w:rPr>
          <w:rFonts w:ascii="Times New Roman" w:hAnsi="Times New Roman"/>
        </w:rPr>
      </w:pPr>
      <w:r w:rsidRPr="00EA30C6">
        <w:rPr>
          <w:rFonts w:ascii="Times New Roman" w:hAnsi="Times New Roman"/>
        </w:rPr>
        <w:t xml:space="preserve">právnická osoba, ktorej členom riadiacich, kontrolných alebo dozorných orgánov alebo štatutárnym orgánom </w:t>
      </w:r>
      <w:r w:rsidR="002C5EA4">
        <w:rPr>
          <w:rFonts w:ascii="Times New Roman" w:hAnsi="Times New Roman"/>
        </w:rPr>
        <w:t xml:space="preserve">alebo členom štatutárneho orgánu </w:t>
      </w:r>
      <w:r w:rsidRPr="00EA30C6">
        <w:rPr>
          <w:rFonts w:ascii="Times New Roman" w:hAnsi="Times New Roman"/>
        </w:rPr>
        <w:t xml:space="preserve">je </w:t>
      </w:r>
      <w:r w:rsidRPr="00EA30C6" w:rsidR="000D7F7A">
        <w:rPr>
          <w:rFonts w:ascii="Times New Roman" w:hAnsi="Times New Roman"/>
        </w:rPr>
        <w:t>člen rady, člen dozornej komisie</w:t>
      </w:r>
      <w:r w:rsidR="000D7F7A">
        <w:rPr>
          <w:rFonts w:ascii="Times New Roman" w:hAnsi="Times New Roman"/>
        </w:rPr>
        <w:t>,</w:t>
      </w:r>
      <w:r w:rsidRPr="00EA30C6" w:rsidR="000D7F7A">
        <w:rPr>
          <w:rFonts w:ascii="Times New Roman" w:hAnsi="Times New Roman"/>
        </w:rPr>
        <w:t xml:space="preserve"> </w:t>
      </w:r>
      <w:r w:rsidRPr="00EA30C6">
        <w:rPr>
          <w:rFonts w:ascii="Times New Roman" w:hAnsi="Times New Roman"/>
        </w:rPr>
        <w:t>člen odbornej komisie alebo riaditeľ</w:t>
      </w:r>
      <w:r w:rsidR="000D7F7A">
        <w:rPr>
          <w:rFonts w:ascii="Times New Roman" w:hAnsi="Times New Roman"/>
        </w:rPr>
        <w:t>, alebo im blízka osoba</w:t>
      </w:r>
      <w:r w:rsidRPr="005702D0" w:rsidR="005702D0">
        <w:rPr>
          <w:rFonts w:ascii="Times New Roman" w:hAnsi="Times New Roman"/>
          <w:vertAlign w:val="superscript"/>
        </w:rPr>
        <w:t xml:space="preserve"> </w:t>
      </w:r>
      <w:r w:rsidR="00044C93">
        <w:rPr>
          <w:rFonts w:ascii="Times New Roman" w:hAnsi="Times New Roman"/>
          <w:vertAlign w:val="superscript"/>
        </w:rPr>
        <w:t>9</w:t>
      </w:r>
      <w:r w:rsidR="000D7F7A">
        <w:rPr>
          <w:rFonts w:ascii="Times New Roman" w:hAnsi="Times New Roman"/>
        </w:rPr>
        <w:t>)</w:t>
      </w:r>
      <w:r w:rsidR="002C5EA4">
        <w:rPr>
          <w:rFonts w:ascii="Times New Roman" w:hAnsi="Times New Roman"/>
        </w:rPr>
        <w:t xml:space="preserve"> alebo zamestnanec fondu,</w:t>
      </w:r>
    </w:p>
    <w:p w:rsidR="004C0844" w:rsidRPr="00EA30C6" w:rsidP="004C0844">
      <w:pPr>
        <w:widowControl w:val="0"/>
        <w:autoSpaceDE w:val="0"/>
        <w:autoSpaceDN w:val="0"/>
        <w:bidi w:val="0"/>
        <w:adjustRightInd w:val="0"/>
        <w:jc w:val="both"/>
        <w:rPr>
          <w:rFonts w:ascii="Times New Roman" w:hAnsi="Times New Roman"/>
        </w:rPr>
      </w:pPr>
    </w:p>
    <w:p w:rsidR="00724398" w:rsidRPr="00EA30C6" w:rsidP="007316E1">
      <w:pPr>
        <w:widowControl w:val="0"/>
        <w:numPr>
          <w:numId w:val="5"/>
        </w:numPr>
        <w:autoSpaceDE w:val="0"/>
        <w:autoSpaceDN w:val="0"/>
        <w:bidi w:val="0"/>
        <w:adjustRightInd w:val="0"/>
        <w:jc w:val="both"/>
        <w:rPr>
          <w:rFonts w:ascii="Times New Roman" w:hAnsi="Times New Roman"/>
        </w:rPr>
      </w:pPr>
      <w:r w:rsidRPr="00EA30C6">
        <w:rPr>
          <w:rFonts w:ascii="Times New Roman" w:hAnsi="Times New Roman"/>
        </w:rPr>
        <w:t xml:space="preserve">zamestnanec fondu. </w:t>
      </w:r>
    </w:p>
    <w:p w:rsidR="00DA18E7" w:rsidRPr="00EA30C6" w:rsidP="002A5403">
      <w:pPr>
        <w:widowControl w:val="0"/>
        <w:autoSpaceDE w:val="0"/>
        <w:autoSpaceDN w:val="0"/>
        <w:bidi w:val="0"/>
        <w:adjustRightInd w:val="0"/>
        <w:jc w:val="both"/>
        <w:rPr>
          <w:rFonts w:ascii="Times New Roman" w:hAnsi="Times New Roman"/>
        </w:rPr>
      </w:pPr>
    </w:p>
    <w:p w:rsidR="00E3307E" w:rsidRPr="00EA30C6" w:rsidP="006270D6">
      <w:pPr>
        <w:widowControl w:val="0"/>
        <w:autoSpaceDE w:val="0"/>
        <w:autoSpaceDN w:val="0"/>
        <w:bidi w:val="0"/>
        <w:adjustRightInd w:val="0"/>
        <w:jc w:val="center"/>
        <w:rPr>
          <w:rFonts w:ascii="Times New Roman" w:hAnsi="Times New Roman"/>
          <w:b/>
        </w:rPr>
      </w:pPr>
      <w:r w:rsidRPr="00EA30C6" w:rsidR="00DA18E7">
        <w:rPr>
          <w:rFonts w:ascii="Times New Roman" w:hAnsi="Times New Roman"/>
          <w:b/>
        </w:rPr>
        <w:t>§ 20</w:t>
      </w:r>
    </w:p>
    <w:p w:rsidR="00DA18E7" w:rsidRPr="00EA30C6" w:rsidP="006D3894">
      <w:pPr>
        <w:widowControl w:val="0"/>
        <w:autoSpaceDE w:val="0"/>
        <w:autoSpaceDN w:val="0"/>
        <w:bidi w:val="0"/>
        <w:adjustRightInd w:val="0"/>
        <w:jc w:val="center"/>
        <w:rPr>
          <w:rFonts w:ascii="Times New Roman" w:hAnsi="Times New Roman"/>
          <w:b/>
        </w:rPr>
      </w:pPr>
      <w:r w:rsidR="00A10906">
        <w:rPr>
          <w:rFonts w:ascii="Times New Roman" w:hAnsi="Times New Roman"/>
          <w:b/>
        </w:rPr>
        <w:t>Podávanie</w:t>
      </w:r>
      <w:r w:rsidRPr="00EA30C6" w:rsidR="00A10906">
        <w:rPr>
          <w:rFonts w:ascii="Times New Roman" w:hAnsi="Times New Roman"/>
          <w:b/>
        </w:rPr>
        <w:t xml:space="preserve"> </w:t>
      </w:r>
      <w:r w:rsidRPr="00EA30C6">
        <w:rPr>
          <w:rFonts w:ascii="Times New Roman" w:hAnsi="Times New Roman"/>
          <w:b/>
        </w:rPr>
        <w:t xml:space="preserve">žiadostí </w:t>
      </w:r>
    </w:p>
    <w:p w:rsidR="004B6F74" w:rsidRPr="00EA30C6" w:rsidP="006D3894">
      <w:pPr>
        <w:widowControl w:val="0"/>
        <w:autoSpaceDE w:val="0"/>
        <w:autoSpaceDN w:val="0"/>
        <w:bidi w:val="0"/>
        <w:adjustRightInd w:val="0"/>
        <w:jc w:val="center"/>
        <w:rPr>
          <w:rFonts w:ascii="Times New Roman" w:hAnsi="Times New Roman"/>
          <w:b/>
        </w:rPr>
      </w:pPr>
    </w:p>
    <w:p w:rsidR="004B6F74" w:rsidRPr="00EA30C6" w:rsidP="004B6F74">
      <w:pPr>
        <w:widowControl w:val="0"/>
        <w:autoSpaceDE w:val="0"/>
        <w:autoSpaceDN w:val="0"/>
        <w:bidi w:val="0"/>
        <w:adjustRightInd w:val="0"/>
        <w:ind w:firstLine="708"/>
        <w:jc w:val="both"/>
        <w:rPr>
          <w:rFonts w:ascii="Times New Roman" w:hAnsi="Times New Roman"/>
        </w:rPr>
      </w:pPr>
      <w:r w:rsidRPr="00EA30C6">
        <w:rPr>
          <w:rFonts w:ascii="Times New Roman" w:hAnsi="Times New Roman"/>
        </w:rPr>
        <w:t xml:space="preserve">(1) Finančné prostriedky možno poskytnúť na základe písomnej žiadosti. </w:t>
      </w:r>
      <w:r w:rsidR="00C24969">
        <w:rPr>
          <w:rFonts w:ascii="Times New Roman" w:hAnsi="Times New Roman"/>
        </w:rPr>
        <w:t>Formulár</w:t>
      </w:r>
      <w:r w:rsidRPr="00EA30C6" w:rsidR="00C24969">
        <w:rPr>
          <w:rFonts w:ascii="Times New Roman" w:hAnsi="Times New Roman"/>
        </w:rPr>
        <w:t xml:space="preserve"> </w:t>
      </w:r>
      <w:r w:rsidR="00C24969">
        <w:rPr>
          <w:rFonts w:ascii="Times New Roman" w:hAnsi="Times New Roman"/>
        </w:rPr>
        <w:t xml:space="preserve">žiadosti </w:t>
      </w:r>
      <w:r w:rsidRPr="00EA30C6">
        <w:rPr>
          <w:rFonts w:ascii="Times New Roman" w:hAnsi="Times New Roman"/>
        </w:rPr>
        <w:t>zverejní fond na svojom webovom sídle. Žiadateľ v žiadosti uvedie, o akú formu poskytnutia finančných prostriedkov a v akej sume žiada.</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(2) Prílohou žiadosti </w:t>
      </w:r>
      <w:r w:rsidR="002C5EA4">
        <w:rPr>
          <w:rFonts w:ascii="Times New Roman" w:hAnsi="Times New Roman"/>
        </w:rPr>
        <w:t xml:space="preserve">o poskytnutie finančných prostriedkov </w:t>
      </w:r>
      <w:r w:rsidR="00E022D8">
        <w:rPr>
          <w:rFonts w:ascii="Times New Roman" w:hAnsi="Times New Roman"/>
        </w:rPr>
        <w:t>vo forme</w:t>
      </w:r>
      <w:r w:rsidR="002C5EA4">
        <w:rPr>
          <w:rFonts w:ascii="Times New Roman" w:hAnsi="Times New Roman"/>
        </w:rPr>
        <w:t xml:space="preserve"> dotácie</w:t>
      </w:r>
      <w:r w:rsidR="002A3ADC">
        <w:rPr>
          <w:rFonts w:ascii="Times New Roman" w:hAnsi="Times New Roman"/>
        </w:rPr>
        <w:t xml:space="preserve"> alebo pôžičky</w:t>
      </w:r>
      <w:r w:rsidR="002C5EA4">
        <w:rPr>
          <w:rFonts w:ascii="Times New Roman" w:hAnsi="Times New Roman"/>
        </w:rPr>
        <w:t xml:space="preserve"> </w:t>
      </w:r>
      <w:r w:rsidRPr="00EA30C6">
        <w:rPr>
          <w:rFonts w:ascii="Times New Roman" w:hAnsi="Times New Roman"/>
        </w:rPr>
        <w:t>je</w:t>
      </w:r>
    </w:p>
    <w:p w:rsidR="004C0844" w:rsidRPr="00EA30C6" w:rsidP="004C0844">
      <w:pPr>
        <w:widowControl w:val="0"/>
        <w:autoSpaceDE w:val="0"/>
        <w:autoSpaceDN w:val="0"/>
        <w:bidi w:val="0"/>
        <w:adjustRightInd w:val="0"/>
        <w:jc w:val="both"/>
        <w:rPr>
          <w:rFonts w:ascii="Times New Roman" w:hAnsi="Times New Roman"/>
        </w:rPr>
      </w:pPr>
    </w:p>
    <w:p w:rsidR="004B6F74" w:rsidRPr="00EA30C6" w:rsidP="007316E1">
      <w:pPr>
        <w:widowControl w:val="0"/>
        <w:numPr>
          <w:numId w:val="31"/>
        </w:numPr>
        <w:autoSpaceDE w:val="0"/>
        <w:autoSpaceDN w:val="0"/>
        <w:bidi w:val="0"/>
        <w:adjustRightInd w:val="0"/>
        <w:jc w:val="both"/>
        <w:rPr>
          <w:rFonts w:ascii="Times New Roman" w:hAnsi="Times New Roman"/>
        </w:rPr>
      </w:pPr>
      <w:r w:rsidRPr="00EA30C6">
        <w:rPr>
          <w:rFonts w:ascii="Times New Roman" w:hAnsi="Times New Roman"/>
        </w:rPr>
        <w:t>popis projektu,</w:t>
      </w:r>
    </w:p>
    <w:p w:rsidR="004C0844" w:rsidRPr="00EA30C6" w:rsidP="004C0844">
      <w:pPr>
        <w:widowControl w:val="0"/>
        <w:autoSpaceDE w:val="0"/>
        <w:autoSpaceDN w:val="0"/>
        <w:bidi w:val="0"/>
        <w:adjustRightInd w:val="0"/>
        <w:jc w:val="both"/>
        <w:rPr>
          <w:rFonts w:ascii="Times New Roman" w:hAnsi="Times New Roman"/>
        </w:rPr>
      </w:pPr>
    </w:p>
    <w:p w:rsidR="004B6F74" w:rsidRPr="00EA30C6" w:rsidP="007316E1">
      <w:pPr>
        <w:widowControl w:val="0"/>
        <w:numPr>
          <w:numId w:val="31"/>
        </w:numPr>
        <w:autoSpaceDE w:val="0"/>
        <w:autoSpaceDN w:val="0"/>
        <w:bidi w:val="0"/>
        <w:adjustRightInd w:val="0"/>
        <w:jc w:val="both"/>
        <w:rPr>
          <w:rFonts w:ascii="Times New Roman" w:hAnsi="Times New Roman"/>
        </w:rPr>
      </w:pPr>
      <w:r w:rsidRPr="00EA30C6">
        <w:rPr>
          <w:rFonts w:ascii="Times New Roman" w:hAnsi="Times New Roman"/>
        </w:rPr>
        <w:t>celkový rozpočet projektu vrátane kalkulácie nákladov,</w:t>
      </w:r>
    </w:p>
    <w:p w:rsidR="004C0844" w:rsidRPr="00EA30C6" w:rsidP="004C0844">
      <w:pPr>
        <w:pStyle w:val="ListParagraph"/>
        <w:bidi w:val="0"/>
        <w:rPr>
          <w:rFonts w:ascii="Times New Roman" w:hAnsi="Times New Roman"/>
        </w:rPr>
      </w:pPr>
    </w:p>
    <w:p w:rsidR="004B6F74" w:rsidRPr="00EA30C6" w:rsidP="007316E1">
      <w:pPr>
        <w:widowControl w:val="0"/>
        <w:numPr>
          <w:numId w:val="31"/>
        </w:numPr>
        <w:autoSpaceDE w:val="0"/>
        <w:autoSpaceDN w:val="0"/>
        <w:bidi w:val="0"/>
        <w:adjustRightInd w:val="0"/>
        <w:jc w:val="both"/>
        <w:rPr>
          <w:rFonts w:ascii="Times New Roman" w:hAnsi="Times New Roman"/>
        </w:rPr>
      </w:pPr>
      <w:r w:rsidRPr="00EA30C6">
        <w:rPr>
          <w:rFonts w:ascii="Times New Roman" w:hAnsi="Times New Roman"/>
        </w:rPr>
        <w:t>doklad o právnej subjektivite žiadateľa, ak je žiadateľom právnická osoba,</w:t>
      </w:r>
    </w:p>
    <w:p w:rsidR="004C0844" w:rsidRPr="00EA30C6" w:rsidP="004C0844">
      <w:pPr>
        <w:pStyle w:val="ListParagraph"/>
        <w:bidi w:val="0"/>
        <w:rPr>
          <w:rFonts w:ascii="Times New Roman" w:hAnsi="Times New Roman"/>
        </w:rPr>
      </w:pPr>
    </w:p>
    <w:p w:rsidR="004B6F74" w:rsidRPr="00EA30C6" w:rsidP="007316E1">
      <w:pPr>
        <w:widowControl w:val="0"/>
        <w:numPr>
          <w:numId w:val="31"/>
        </w:numPr>
        <w:autoSpaceDE w:val="0"/>
        <w:autoSpaceDN w:val="0"/>
        <w:bidi w:val="0"/>
        <w:adjustRightInd w:val="0"/>
        <w:jc w:val="both"/>
        <w:rPr>
          <w:rFonts w:ascii="Times New Roman" w:hAnsi="Times New Roman"/>
        </w:rPr>
      </w:pPr>
      <w:r w:rsidRPr="00EA30C6">
        <w:rPr>
          <w:rFonts w:ascii="Times New Roman" w:hAnsi="Times New Roman"/>
        </w:rPr>
        <w:t>doklad preukazujúci oprávnenie prevádzkovať živnosť alebo iný doklad preukazujúci oprávnenie podnikať, ak je žiadateľom fyzická osoba - podnikateľ,</w:t>
      </w:r>
    </w:p>
    <w:p w:rsidR="004C0844" w:rsidRPr="00EA30C6" w:rsidP="00C03A08">
      <w:pPr>
        <w:widowControl w:val="0"/>
        <w:autoSpaceDE w:val="0"/>
        <w:autoSpaceDN w:val="0"/>
        <w:bidi w:val="0"/>
        <w:adjustRightInd w:val="0"/>
        <w:jc w:val="both"/>
        <w:rPr>
          <w:rFonts w:ascii="Times New Roman" w:hAnsi="Times New Roman"/>
        </w:rPr>
      </w:pPr>
    </w:p>
    <w:p w:rsidR="00C03A08" w:rsidRPr="00CC5A71" w:rsidP="007316E1">
      <w:pPr>
        <w:widowControl w:val="0"/>
        <w:numPr>
          <w:numId w:val="31"/>
        </w:numPr>
        <w:autoSpaceDE w:val="0"/>
        <w:autoSpaceDN w:val="0"/>
        <w:bidi w:val="0"/>
        <w:adjustRightInd w:val="0"/>
        <w:jc w:val="both"/>
        <w:rPr>
          <w:rFonts w:ascii="Times New Roman" w:hAnsi="Times New Roman"/>
        </w:rPr>
      </w:pPr>
      <w:r w:rsidRPr="00EA30C6">
        <w:rPr>
          <w:rFonts w:ascii="Times New Roman" w:hAnsi="Times New Roman"/>
        </w:rPr>
        <w:t xml:space="preserve">doklady podľa </w:t>
      </w:r>
      <w:r w:rsidRPr="00CC5A71" w:rsidR="00A91DDC">
        <w:rPr>
          <w:rFonts w:ascii="Times New Roman" w:hAnsi="Times New Roman"/>
        </w:rPr>
        <w:t xml:space="preserve">§ 18 ods. </w:t>
      </w:r>
      <w:r w:rsidRPr="00CC5A71" w:rsidR="0074506B">
        <w:rPr>
          <w:rFonts w:ascii="Times New Roman" w:hAnsi="Times New Roman"/>
        </w:rPr>
        <w:t>7</w:t>
      </w:r>
      <w:r w:rsidRPr="00CC5A71">
        <w:rPr>
          <w:rFonts w:ascii="Times New Roman" w:hAnsi="Times New Roman"/>
        </w:rPr>
        <w:t>,</w:t>
      </w:r>
    </w:p>
    <w:p w:rsidR="00C03A08" w:rsidRPr="00EA30C6" w:rsidP="00C03A08">
      <w:pPr>
        <w:widowControl w:val="0"/>
        <w:autoSpaceDE w:val="0"/>
        <w:autoSpaceDN w:val="0"/>
        <w:bidi w:val="0"/>
        <w:adjustRightInd w:val="0"/>
        <w:jc w:val="both"/>
        <w:rPr>
          <w:rFonts w:ascii="Times New Roman" w:hAnsi="Times New Roman"/>
        </w:rPr>
      </w:pPr>
    </w:p>
    <w:p w:rsidR="00C03A08" w:rsidRPr="00EA30C6" w:rsidP="007316E1">
      <w:pPr>
        <w:widowControl w:val="0"/>
        <w:numPr>
          <w:numId w:val="31"/>
        </w:numPr>
        <w:autoSpaceDE w:val="0"/>
        <w:autoSpaceDN w:val="0"/>
        <w:bidi w:val="0"/>
        <w:adjustRightInd w:val="0"/>
        <w:jc w:val="both"/>
        <w:rPr>
          <w:rFonts w:ascii="Times New Roman" w:hAnsi="Times New Roman"/>
        </w:rPr>
      </w:pPr>
      <w:r w:rsidRPr="00EA30C6">
        <w:rPr>
          <w:rFonts w:ascii="Times New Roman" w:hAnsi="Times New Roman"/>
        </w:rPr>
        <w:t xml:space="preserve">čestné vyhlásenie žiadateľa, že poskytuje súčinnosť v štátnom štatistickom zisťovaní v oblasti kultúry podľa osobitného predpisu, </w:t>
      </w:r>
      <w:r w:rsidRPr="001D4712" w:rsidR="001D4712">
        <w:rPr>
          <w:rFonts w:ascii="Times New Roman" w:hAnsi="Times New Roman"/>
          <w:vertAlign w:val="superscript"/>
        </w:rPr>
        <w:t>1</w:t>
      </w:r>
      <w:r w:rsidR="00044C93">
        <w:rPr>
          <w:rFonts w:ascii="Times New Roman" w:hAnsi="Times New Roman"/>
          <w:vertAlign w:val="superscript"/>
        </w:rPr>
        <w:t>2</w:t>
      </w:r>
      <w:r w:rsidRPr="00EA30C6">
        <w:rPr>
          <w:rFonts w:ascii="Times New Roman" w:hAnsi="Times New Roman"/>
        </w:rPr>
        <w:t>)</w:t>
      </w:r>
    </w:p>
    <w:p w:rsidR="00C03A08" w:rsidRPr="00EA30C6" w:rsidP="00C03A08">
      <w:pPr>
        <w:pStyle w:val="ListParagraph"/>
        <w:bidi w:val="0"/>
        <w:rPr>
          <w:rFonts w:ascii="Times New Roman" w:hAnsi="Times New Roman"/>
        </w:rPr>
      </w:pPr>
    </w:p>
    <w:p w:rsidR="00C03A08" w:rsidP="007316E1">
      <w:pPr>
        <w:widowControl w:val="0"/>
        <w:numPr>
          <w:numId w:val="31"/>
        </w:numPr>
        <w:autoSpaceDE w:val="0"/>
        <w:autoSpaceDN w:val="0"/>
        <w:bidi w:val="0"/>
        <w:adjustRightInd w:val="0"/>
        <w:jc w:val="both"/>
        <w:rPr>
          <w:rFonts w:ascii="Times New Roman" w:hAnsi="Times New Roman"/>
        </w:rPr>
      </w:pPr>
      <w:r w:rsidRPr="00EA30C6">
        <w:rPr>
          <w:rFonts w:ascii="Times New Roman" w:hAnsi="Times New Roman"/>
        </w:rPr>
        <w:t>výpis z registra trestov nie starší ako tri mesiace, ak je žiadateľom fyzická osoba,</w:t>
      </w:r>
    </w:p>
    <w:p w:rsidR="003D53E0" w:rsidRPr="00EA30C6" w:rsidP="003D53E0">
      <w:pPr>
        <w:widowControl w:val="0"/>
        <w:autoSpaceDE w:val="0"/>
        <w:autoSpaceDN w:val="0"/>
        <w:bidi w:val="0"/>
        <w:adjustRightInd w:val="0"/>
        <w:jc w:val="both"/>
        <w:rPr>
          <w:rFonts w:ascii="Times New Roman" w:hAnsi="Times New Roman"/>
        </w:rPr>
      </w:pPr>
    </w:p>
    <w:p w:rsidR="00C03A08" w:rsidRPr="002C3736" w:rsidP="007316E1">
      <w:pPr>
        <w:widowControl w:val="0"/>
        <w:numPr>
          <w:numId w:val="31"/>
        </w:numPr>
        <w:autoSpaceDE w:val="0"/>
        <w:autoSpaceDN w:val="0"/>
        <w:bidi w:val="0"/>
        <w:adjustRightInd w:val="0"/>
        <w:jc w:val="both"/>
        <w:rPr>
          <w:rFonts w:ascii="Times New Roman" w:hAnsi="Times New Roman"/>
        </w:rPr>
      </w:pPr>
      <w:r w:rsidRPr="002C3736">
        <w:rPr>
          <w:rFonts w:ascii="Times New Roman" w:hAnsi="Times New Roman"/>
        </w:rPr>
        <w:t>čestné vyhlásenie žiadateľa, že voči nemu nie je vedené konkurzné konanie,  že nie je v konkurze, v reštrukturalizácii, že proti nemu nebol zamietnutý návrh na vyhlásenie konkurzu pre nedostatok majetku, že nie je v likvidácii a že proti nemu nie je vedený výkon rozhodnutia,</w:t>
      </w:r>
    </w:p>
    <w:p w:rsidR="00C03A08" w:rsidRPr="002C3736" w:rsidP="00C03A08">
      <w:pPr>
        <w:pStyle w:val="ListParagraph"/>
        <w:bidi w:val="0"/>
        <w:rPr>
          <w:rFonts w:ascii="Times New Roman" w:hAnsi="Times New Roman"/>
        </w:rPr>
      </w:pPr>
    </w:p>
    <w:p w:rsidR="00C03A08" w:rsidRPr="002C3736" w:rsidP="007316E1">
      <w:pPr>
        <w:widowControl w:val="0"/>
        <w:numPr>
          <w:numId w:val="31"/>
        </w:numPr>
        <w:autoSpaceDE w:val="0"/>
        <w:autoSpaceDN w:val="0"/>
        <w:bidi w:val="0"/>
        <w:adjustRightInd w:val="0"/>
        <w:jc w:val="both"/>
        <w:rPr>
          <w:rFonts w:ascii="Times New Roman" w:hAnsi="Times New Roman"/>
        </w:rPr>
      </w:pPr>
      <w:r w:rsidRPr="002C3736">
        <w:rPr>
          <w:rFonts w:ascii="Times New Roman" w:hAnsi="Times New Roman"/>
        </w:rPr>
        <w:t xml:space="preserve">čestné vyhlásenie žiadateľa, že má vysporiadané vzťahy </w:t>
      </w:r>
      <w:r w:rsidR="0059401B">
        <w:rPr>
          <w:rFonts w:ascii="Times New Roman" w:hAnsi="Times New Roman"/>
        </w:rPr>
        <w:t>voči</w:t>
      </w:r>
      <w:r w:rsidRPr="002C3736">
        <w:rPr>
          <w:rFonts w:ascii="Times New Roman" w:hAnsi="Times New Roman"/>
        </w:rPr>
        <w:t xml:space="preserve"> </w:t>
      </w:r>
      <w:r w:rsidRPr="002C3736" w:rsidR="003D2027">
        <w:rPr>
          <w:rFonts w:ascii="Times New Roman" w:hAnsi="Times New Roman"/>
        </w:rPr>
        <w:t>štátn</w:t>
      </w:r>
      <w:r w:rsidR="0059401B">
        <w:rPr>
          <w:rFonts w:ascii="Times New Roman" w:hAnsi="Times New Roman"/>
        </w:rPr>
        <w:t>emu rozpočtu a rozpočtom obcí</w:t>
      </w:r>
      <w:r w:rsidRPr="002C3736">
        <w:rPr>
          <w:rFonts w:ascii="Times New Roman" w:hAnsi="Times New Roman"/>
        </w:rPr>
        <w:t>,</w:t>
      </w:r>
    </w:p>
    <w:p w:rsidR="00C03A08" w:rsidRPr="002C3736" w:rsidP="00C03A08">
      <w:pPr>
        <w:pStyle w:val="ListParagraph"/>
        <w:bidi w:val="0"/>
        <w:ind w:left="0"/>
        <w:rPr>
          <w:rFonts w:ascii="Times New Roman" w:hAnsi="Times New Roman"/>
        </w:rPr>
      </w:pPr>
    </w:p>
    <w:p w:rsidR="004B6F74" w:rsidRPr="002C3736" w:rsidP="007316E1">
      <w:pPr>
        <w:widowControl w:val="0"/>
        <w:numPr>
          <w:numId w:val="31"/>
        </w:numPr>
        <w:autoSpaceDE w:val="0"/>
        <w:autoSpaceDN w:val="0"/>
        <w:bidi w:val="0"/>
        <w:adjustRightInd w:val="0"/>
        <w:jc w:val="both"/>
        <w:rPr>
          <w:rFonts w:ascii="Times New Roman" w:hAnsi="Times New Roman"/>
        </w:rPr>
      </w:pPr>
      <w:r w:rsidRPr="002C3736">
        <w:rPr>
          <w:rFonts w:ascii="Times New Roman" w:hAnsi="Times New Roman"/>
        </w:rPr>
        <w:t>čestné vyhlásenie o neporušení zákazu nelegálneho zamestnávania, ak je žiadateľom podnikateľ</w:t>
      </w:r>
      <w:r w:rsidRPr="002C3736" w:rsidR="003D2027">
        <w:rPr>
          <w:rFonts w:ascii="Times New Roman" w:hAnsi="Times New Roman"/>
        </w:rPr>
        <w:t xml:space="preserve"> alebo združenie podnikateľov</w:t>
      </w:r>
      <w:r w:rsidRPr="002C3736">
        <w:rPr>
          <w:rFonts w:ascii="Times New Roman" w:hAnsi="Times New Roman"/>
        </w:rPr>
        <w:t>,</w:t>
      </w:r>
    </w:p>
    <w:p w:rsidR="00C03A08" w:rsidRPr="002C3736" w:rsidP="00C03A08">
      <w:pPr>
        <w:pStyle w:val="ListParagraph"/>
        <w:bidi w:val="0"/>
        <w:rPr>
          <w:rFonts w:ascii="Times New Roman" w:hAnsi="Times New Roman"/>
        </w:rPr>
      </w:pPr>
    </w:p>
    <w:p w:rsidR="00C03A08" w:rsidRPr="002C3736" w:rsidP="007316E1">
      <w:pPr>
        <w:widowControl w:val="0"/>
        <w:numPr>
          <w:numId w:val="31"/>
        </w:numPr>
        <w:autoSpaceDE w:val="0"/>
        <w:autoSpaceDN w:val="0"/>
        <w:bidi w:val="0"/>
        <w:adjustRightInd w:val="0"/>
        <w:jc w:val="both"/>
        <w:rPr>
          <w:rFonts w:ascii="Times New Roman" w:hAnsi="Times New Roman"/>
        </w:rPr>
      </w:pPr>
      <w:r w:rsidRPr="002C3736">
        <w:rPr>
          <w:rFonts w:ascii="Times New Roman" w:hAnsi="Times New Roman"/>
        </w:rPr>
        <w:t>čestné vyhlásenie žiadateľa</w:t>
      </w:r>
      <w:r w:rsidRPr="002C3736" w:rsidR="00D854C2">
        <w:rPr>
          <w:rFonts w:ascii="Times New Roman" w:hAnsi="Times New Roman"/>
        </w:rPr>
        <w:t>, že</w:t>
      </w:r>
      <w:r w:rsidRPr="002C3736">
        <w:rPr>
          <w:rFonts w:ascii="Times New Roman" w:hAnsi="Times New Roman"/>
        </w:rPr>
        <w:t xml:space="preserve"> </w:t>
      </w:r>
      <w:r w:rsidRPr="002C3736" w:rsidR="00D854C2">
        <w:rPr>
          <w:rFonts w:ascii="Times New Roman" w:hAnsi="Times New Roman"/>
        </w:rPr>
        <w:t>ne</w:t>
      </w:r>
      <w:r w:rsidRPr="002C3736">
        <w:rPr>
          <w:rFonts w:ascii="Times New Roman" w:hAnsi="Times New Roman"/>
        </w:rPr>
        <w:t>má evidované nedoplatky poistného na zdravotné poistenie</w:t>
      </w:r>
      <w:r w:rsidRPr="002C3736" w:rsidR="001D4712">
        <w:rPr>
          <w:rFonts w:ascii="Times New Roman" w:hAnsi="Times New Roman"/>
        </w:rPr>
        <w:t>,</w:t>
      </w:r>
      <w:r w:rsidRPr="002C3736">
        <w:rPr>
          <w:rFonts w:ascii="Times New Roman" w:hAnsi="Times New Roman"/>
        </w:rPr>
        <w:t xml:space="preserve"> </w:t>
      </w:r>
      <w:r w:rsidRPr="002C3736" w:rsidR="003A3429">
        <w:rPr>
          <w:rFonts w:ascii="Times New Roman" w:hAnsi="Times New Roman"/>
        </w:rPr>
        <w:t xml:space="preserve">poistného na </w:t>
      </w:r>
      <w:r w:rsidRPr="002C3736">
        <w:rPr>
          <w:rFonts w:ascii="Times New Roman" w:hAnsi="Times New Roman"/>
        </w:rPr>
        <w:t>sociálne poistenie</w:t>
      </w:r>
      <w:r w:rsidRPr="002C3736" w:rsidR="001D4712">
        <w:rPr>
          <w:rFonts w:ascii="Times New Roman" w:hAnsi="Times New Roman"/>
        </w:rPr>
        <w:t xml:space="preserve"> a</w:t>
      </w:r>
      <w:r w:rsidRPr="002C3736" w:rsidR="003A3429">
        <w:rPr>
          <w:rFonts w:ascii="Times New Roman" w:hAnsi="Times New Roman"/>
        </w:rPr>
        <w:t xml:space="preserve"> povinných príspevkov na </w:t>
      </w:r>
      <w:r w:rsidRPr="002C3736" w:rsidR="001D4712">
        <w:rPr>
          <w:rFonts w:ascii="Times New Roman" w:hAnsi="Times New Roman"/>
        </w:rPr>
        <w:t>starobné dôchodkové sporenie</w:t>
      </w:r>
      <w:r w:rsidRPr="002C3736" w:rsidR="00D854C2">
        <w:rPr>
          <w:rFonts w:ascii="Times New Roman" w:hAnsi="Times New Roman"/>
        </w:rPr>
        <w:t>,</w:t>
      </w:r>
    </w:p>
    <w:p w:rsidR="00D854C2" w:rsidRPr="002C3736" w:rsidP="00D854C2">
      <w:pPr>
        <w:pStyle w:val="ListParagraph"/>
        <w:bidi w:val="0"/>
        <w:rPr>
          <w:rFonts w:ascii="Times New Roman" w:hAnsi="Times New Roman"/>
        </w:rPr>
      </w:pPr>
    </w:p>
    <w:p w:rsidR="00D854C2" w:rsidRPr="002C3736" w:rsidP="007316E1">
      <w:pPr>
        <w:widowControl w:val="0"/>
        <w:numPr>
          <w:numId w:val="31"/>
        </w:numPr>
        <w:autoSpaceDE w:val="0"/>
        <w:autoSpaceDN w:val="0"/>
        <w:bidi w:val="0"/>
        <w:adjustRightInd w:val="0"/>
        <w:jc w:val="both"/>
        <w:rPr>
          <w:rFonts w:ascii="Times New Roman" w:hAnsi="Times New Roman"/>
        </w:rPr>
      </w:pPr>
      <w:r w:rsidRPr="002C3736">
        <w:rPr>
          <w:rFonts w:ascii="Times New Roman" w:hAnsi="Times New Roman"/>
        </w:rPr>
        <w:t>čestné vyhlásenie žiadateľa, že vždy riadne</w:t>
      </w:r>
      <w:r w:rsidRPr="002C3736" w:rsidR="001D4712">
        <w:rPr>
          <w:rFonts w:ascii="Times New Roman" w:hAnsi="Times New Roman"/>
        </w:rPr>
        <w:t xml:space="preserve"> a včas</w:t>
      </w:r>
      <w:r w:rsidRPr="002C3736">
        <w:rPr>
          <w:rFonts w:ascii="Times New Roman" w:hAnsi="Times New Roman"/>
        </w:rPr>
        <w:t xml:space="preserve"> predložil vyúčtovanie finančných prostriedkov, ak mal takúto povinnosť,</w:t>
      </w:r>
    </w:p>
    <w:p w:rsidR="004C0844" w:rsidRPr="00EA30C6" w:rsidP="004C0844">
      <w:pPr>
        <w:widowControl w:val="0"/>
        <w:autoSpaceDE w:val="0"/>
        <w:autoSpaceDN w:val="0"/>
        <w:bidi w:val="0"/>
        <w:adjustRightInd w:val="0"/>
        <w:ind w:left="720"/>
        <w:jc w:val="both"/>
        <w:rPr>
          <w:rFonts w:ascii="Times New Roman" w:hAnsi="Times New Roman"/>
        </w:rPr>
      </w:pPr>
    </w:p>
    <w:p w:rsidR="004B6F74" w:rsidRPr="00EA30C6" w:rsidP="007316E1">
      <w:pPr>
        <w:widowControl w:val="0"/>
        <w:numPr>
          <w:numId w:val="31"/>
        </w:numPr>
        <w:autoSpaceDE w:val="0"/>
        <w:autoSpaceDN w:val="0"/>
        <w:bidi w:val="0"/>
        <w:adjustRightInd w:val="0"/>
        <w:jc w:val="both"/>
        <w:rPr>
          <w:rFonts w:ascii="Times New Roman" w:hAnsi="Times New Roman"/>
        </w:rPr>
      </w:pPr>
      <w:r w:rsidRPr="00EA30C6">
        <w:rPr>
          <w:rFonts w:ascii="Times New Roman" w:hAnsi="Times New Roman"/>
        </w:rPr>
        <w:t xml:space="preserve">doklad o zriadení </w:t>
      </w:r>
      <w:r w:rsidR="00FC395C">
        <w:rPr>
          <w:rFonts w:ascii="Times New Roman" w:hAnsi="Times New Roman"/>
        </w:rPr>
        <w:t xml:space="preserve">platobného </w:t>
      </w:r>
      <w:r w:rsidRPr="00EA30C6">
        <w:rPr>
          <w:rFonts w:ascii="Times New Roman" w:hAnsi="Times New Roman"/>
        </w:rPr>
        <w:t>účtu</w:t>
      </w:r>
      <w:r>
        <w:rPr>
          <w:rStyle w:val="FootnoteReference"/>
          <w:rFonts w:ascii="Times New Roman" w:hAnsi="Times New Roman"/>
          <w:rtl w:val="0"/>
        </w:rPr>
        <w:footnoteReference w:id="19"/>
      </w:r>
      <w:r w:rsidR="00FC395C">
        <w:rPr>
          <w:rFonts w:ascii="Times New Roman" w:hAnsi="Times New Roman"/>
        </w:rPr>
        <w:t>)</w:t>
      </w:r>
      <w:r w:rsidRPr="00EA30C6">
        <w:rPr>
          <w:rFonts w:ascii="Times New Roman" w:hAnsi="Times New Roman"/>
        </w:rPr>
        <w:t xml:space="preserve"> žiadateľa v banke alebo pobočke zahraničnej banky</w:t>
      </w:r>
      <w:r>
        <w:rPr>
          <w:rStyle w:val="FootnoteReference"/>
          <w:rFonts w:ascii="Times New Roman" w:hAnsi="Times New Roman"/>
          <w:rtl w:val="0"/>
        </w:rPr>
        <w:footnoteReference w:id="20"/>
      </w:r>
      <w:r w:rsidR="00FC395C">
        <w:rPr>
          <w:rFonts w:ascii="Times New Roman" w:hAnsi="Times New Roman"/>
        </w:rPr>
        <w:t>)</w:t>
      </w:r>
      <w:r w:rsidRPr="00EA30C6">
        <w:rPr>
          <w:rFonts w:ascii="Times New Roman" w:hAnsi="Times New Roman"/>
        </w:rPr>
        <w:t>, na ktorý žiadateľ žiada poukázať finančné prostriedky,</w:t>
      </w:r>
    </w:p>
    <w:p w:rsidR="004C0844" w:rsidRPr="00EA30C6" w:rsidP="00D854C2">
      <w:pPr>
        <w:pStyle w:val="ListParagraph"/>
        <w:bidi w:val="0"/>
        <w:ind w:left="0"/>
        <w:rPr>
          <w:rFonts w:ascii="Times New Roman" w:hAnsi="Times New Roman"/>
        </w:rPr>
      </w:pPr>
    </w:p>
    <w:p w:rsidR="00E44DF3" w:rsidRPr="00EA30C6" w:rsidP="007316E1">
      <w:pPr>
        <w:widowControl w:val="0"/>
        <w:numPr>
          <w:numId w:val="31"/>
        </w:numPr>
        <w:autoSpaceDE w:val="0"/>
        <w:autoSpaceDN w:val="0"/>
        <w:bidi w:val="0"/>
        <w:adjustRightInd w:val="0"/>
        <w:jc w:val="both"/>
        <w:rPr>
          <w:rFonts w:ascii="Times New Roman" w:hAnsi="Times New Roman"/>
        </w:rPr>
      </w:pPr>
      <w:r w:rsidRPr="00EA30C6" w:rsidR="004B6F74">
        <w:rPr>
          <w:rFonts w:ascii="Times New Roman" w:hAnsi="Times New Roman"/>
        </w:rPr>
        <w:t>potvrdenie o zaplatení administratívne</w:t>
      </w:r>
      <w:r w:rsidR="00D3440D">
        <w:rPr>
          <w:rFonts w:ascii="Times New Roman" w:hAnsi="Times New Roman"/>
        </w:rPr>
        <w:t>ho</w:t>
      </w:r>
      <w:r w:rsidRPr="00EA30C6" w:rsidR="004B6F74">
        <w:rPr>
          <w:rFonts w:ascii="Times New Roman" w:hAnsi="Times New Roman"/>
        </w:rPr>
        <w:t xml:space="preserve"> </w:t>
      </w:r>
      <w:r w:rsidR="00D3440D">
        <w:rPr>
          <w:rFonts w:ascii="Times New Roman" w:hAnsi="Times New Roman"/>
        </w:rPr>
        <w:t>poplatku</w:t>
      </w:r>
      <w:r w:rsidRPr="00EA30C6" w:rsidR="00D3440D">
        <w:rPr>
          <w:rFonts w:ascii="Times New Roman" w:hAnsi="Times New Roman"/>
        </w:rPr>
        <w:t xml:space="preserve"> </w:t>
      </w:r>
      <w:r w:rsidRPr="00EA30C6" w:rsidR="004B6F74">
        <w:rPr>
          <w:rFonts w:ascii="Times New Roman" w:hAnsi="Times New Roman"/>
        </w:rPr>
        <w:t>za spracovanie žiadosti podľa § 21,</w:t>
      </w:r>
    </w:p>
    <w:p w:rsidR="00E44DF3" w:rsidRPr="00EA30C6" w:rsidP="00E44DF3">
      <w:pPr>
        <w:pStyle w:val="ListParagraph"/>
        <w:bidi w:val="0"/>
        <w:rPr>
          <w:rFonts w:ascii="Times New Roman" w:hAnsi="Times New Roman"/>
        </w:rPr>
      </w:pPr>
    </w:p>
    <w:p w:rsidR="004B6F74" w:rsidRPr="00EA30C6" w:rsidP="007316E1">
      <w:pPr>
        <w:widowControl w:val="0"/>
        <w:numPr>
          <w:numId w:val="31"/>
        </w:numPr>
        <w:autoSpaceDE w:val="0"/>
        <w:autoSpaceDN w:val="0"/>
        <w:bidi w:val="0"/>
        <w:adjustRightInd w:val="0"/>
        <w:jc w:val="both"/>
        <w:rPr>
          <w:rFonts w:ascii="Times New Roman" w:hAnsi="Times New Roman"/>
        </w:rPr>
      </w:pPr>
      <w:r w:rsidRPr="00EA30C6">
        <w:rPr>
          <w:rFonts w:ascii="Times New Roman" w:hAnsi="Times New Roman"/>
        </w:rPr>
        <w:t xml:space="preserve">iné doklady potrebné k posúdeniu žiadosti, ktoré fond špecifikuje pre dané časové obdobie vo výzve na </w:t>
      </w:r>
      <w:r w:rsidR="003D53E0">
        <w:rPr>
          <w:rFonts w:ascii="Times New Roman" w:hAnsi="Times New Roman"/>
        </w:rPr>
        <w:t>podávanie</w:t>
      </w:r>
      <w:r w:rsidRPr="00EA30C6" w:rsidR="003D53E0">
        <w:rPr>
          <w:rFonts w:ascii="Times New Roman" w:hAnsi="Times New Roman"/>
        </w:rPr>
        <w:t xml:space="preserve"> </w:t>
      </w:r>
      <w:r w:rsidRPr="00EA30C6">
        <w:rPr>
          <w:rFonts w:ascii="Times New Roman" w:hAnsi="Times New Roman"/>
        </w:rPr>
        <w:t>žiadostí.</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(3) Prílohy podľa odseku 2 písm. c) a d) je povinný </w:t>
      </w:r>
      <w:r w:rsidR="00A10906">
        <w:rPr>
          <w:rFonts w:ascii="Times New Roman" w:hAnsi="Times New Roman"/>
        </w:rPr>
        <w:t xml:space="preserve">predložiť </w:t>
      </w:r>
      <w:r w:rsidRPr="00EA30C6">
        <w:rPr>
          <w:rFonts w:ascii="Times New Roman" w:hAnsi="Times New Roman"/>
        </w:rPr>
        <w:t xml:space="preserve">žiadateľ </w:t>
      </w:r>
      <w:r w:rsidR="00A10906">
        <w:rPr>
          <w:rFonts w:ascii="Times New Roman" w:hAnsi="Times New Roman"/>
        </w:rPr>
        <w:t xml:space="preserve">k prvej žiadosti, ktorú </w:t>
      </w:r>
      <w:r w:rsidR="00316CAD">
        <w:rPr>
          <w:rFonts w:ascii="Times New Roman" w:hAnsi="Times New Roman"/>
        </w:rPr>
        <w:t xml:space="preserve">podáva </w:t>
      </w:r>
      <w:r w:rsidR="00A10906">
        <w:rPr>
          <w:rFonts w:ascii="Times New Roman" w:hAnsi="Times New Roman"/>
        </w:rPr>
        <w:t xml:space="preserve">v kalendárnom roku, </w:t>
      </w:r>
      <w:r w:rsidRPr="00EA30C6">
        <w:rPr>
          <w:rFonts w:ascii="Times New Roman" w:hAnsi="Times New Roman"/>
        </w:rPr>
        <w:t>ako originál alebo ako osvedčenú kópiu, nie starši</w:t>
      </w:r>
      <w:r w:rsidR="00A10906">
        <w:rPr>
          <w:rFonts w:ascii="Times New Roman" w:hAnsi="Times New Roman"/>
        </w:rPr>
        <w:t>u</w:t>
      </w:r>
      <w:r w:rsidRPr="00EA30C6">
        <w:rPr>
          <w:rFonts w:ascii="Times New Roman" w:hAnsi="Times New Roman"/>
        </w:rPr>
        <w:t xml:space="preserve"> ako tri mesiace</w:t>
      </w:r>
      <w:r w:rsidR="001D4712">
        <w:rPr>
          <w:rFonts w:ascii="Times New Roman" w:hAnsi="Times New Roman"/>
        </w:rPr>
        <w:t xml:space="preserve"> ku dňu doručenia </w:t>
      </w:r>
      <w:r w:rsidR="00A10906">
        <w:rPr>
          <w:rFonts w:ascii="Times New Roman" w:hAnsi="Times New Roman"/>
        </w:rPr>
        <w:t xml:space="preserve">tejto </w:t>
      </w:r>
      <w:r w:rsidR="001D4712">
        <w:rPr>
          <w:rFonts w:ascii="Times New Roman" w:hAnsi="Times New Roman"/>
        </w:rPr>
        <w:t>žiadosti</w:t>
      </w:r>
      <w:r w:rsidRPr="00EA30C6">
        <w:rPr>
          <w:rFonts w:ascii="Times New Roman" w:hAnsi="Times New Roman"/>
        </w:rPr>
        <w:t xml:space="preserve">; </w:t>
      </w:r>
      <w:r w:rsidR="003D2027">
        <w:rPr>
          <w:rFonts w:ascii="Times New Roman" w:hAnsi="Times New Roman"/>
        </w:rPr>
        <w:t>inak</w:t>
      </w:r>
      <w:r w:rsidRPr="00EA30C6">
        <w:rPr>
          <w:rFonts w:ascii="Times New Roman" w:hAnsi="Times New Roman"/>
        </w:rPr>
        <w:t xml:space="preserve"> </w:t>
      </w:r>
      <w:r w:rsidR="0074506B">
        <w:rPr>
          <w:rFonts w:ascii="Times New Roman" w:hAnsi="Times New Roman"/>
        </w:rPr>
        <w:t>fond</w:t>
      </w:r>
      <w:r w:rsidRPr="00EA30C6" w:rsidR="0074506B">
        <w:rPr>
          <w:rFonts w:ascii="Times New Roman" w:hAnsi="Times New Roman"/>
        </w:rPr>
        <w:t xml:space="preserve"> </w:t>
      </w:r>
      <w:r w:rsidRPr="00EA30C6">
        <w:rPr>
          <w:rFonts w:ascii="Times New Roman" w:hAnsi="Times New Roman"/>
        </w:rPr>
        <w:t>na predloženú prílohu neprihliad</w:t>
      </w:r>
      <w:r w:rsidR="0074506B">
        <w:rPr>
          <w:rFonts w:ascii="Times New Roman" w:hAnsi="Times New Roman"/>
        </w:rPr>
        <w:t>ne</w:t>
      </w:r>
      <w:r w:rsidRPr="00EA30C6">
        <w:rPr>
          <w:rFonts w:ascii="Times New Roman" w:hAnsi="Times New Roman"/>
        </w:rPr>
        <w:t>.</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ab/>
        <w:t>(4) Ak sa prílohy podľa odseku 2 predkladajú v inom ako štátnom jazyku</w:t>
      </w:r>
      <w:r w:rsidR="00D8651B">
        <w:rPr>
          <w:rFonts w:ascii="Times New Roman" w:hAnsi="Times New Roman"/>
        </w:rPr>
        <w:t xml:space="preserve"> Slovenskej republiky</w:t>
      </w:r>
      <w:r w:rsidRPr="00EA30C6">
        <w:rPr>
          <w:rFonts w:ascii="Times New Roman" w:hAnsi="Times New Roman"/>
        </w:rPr>
        <w:t>, žiadateľ je povinný predložiť aj ich preklad do štátneho jazyka Slovenskej republiky</w:t>
      </w:r>
      <w:r w:rsidR="001D4712">
        <w:rPr>
          <w:rFonts w:ascii="Times New Roman" w:hAnsi="Times New Roman"/>
        </w:rPr>
        <w:t>; to neplatí, ak sú prílohy podľa odseku 2 vyhotovené v českom jazyku</w:t>
      </w:r>
      <w:r w:rsidRPr="00EA30C6">
        <w:rPr>
          <w:rFonts w:ascii="Times New Roman" w:hAnsi="Times New Roman"/>
        </w:rPr>
        <w:t>.</w:t>
      </w:r>
      <w:r>
        <w:rPr>
          <w:rStyle w:val="FootnoteReference"/>
          <w:rFonts w:ascii="Times New Roman" w:hAnsi="Times New Roman"/>
          <w:rtl w:val="0"/>
        </w:rPr>
        <w:footnoteReference w:id="21"/>
      </w:r>
      <w:r w:rsidR="001D4712">
        <w:rPr>
          <w:rFonts w:ascii="Times New Roman" w:hAnsi="Times New Roman"/>
        </w:rPr>
        <w:t>)</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ab/>
        <w:t>(5) Žiadosti sa p</w:t>
      </w:r>
      <w:r w:rsidR="00316CAD">
        <w:rPr>
          <w:rFonts w:ascii="Times New Roman" w:hAnsi="Times New Roman"/>
        </w:rPr>
        <w:t>odávajú</w:t>
      </w:r>
      <w:r w:rsidRPr="00EA30C6">
        <w:rPr>
          <w:rFonts w:ascii="Times New Roman" w:hAnsi="Times New Roman"/>
        </w:rPr>
        <w:t xml:space="preserve"> v termínoch určených fondom, ktoré fond špecifikuje pre dané časové obdobie vo výzve na </w:t>
      </w:r>
      <w:r w:rsidR="003D53E0">
        <w:rPr>
          <w:rFonts w:ascii="Times New Roman" w:hAnsi="Times New Roman"/>
        </w:rPr>
        <w:t>podávanie</w:t>
      </w:r>
      <w:r w:rsidRPr="00EA30C6" w:rsidR="003D53E0">
        <w:rPr>
          <w:rFonts w:ascii="Times New Roman" w:hAnsi="Times New Roman"/>
        </w:rPr>
        <w:t xml:space="preserve"> </w:t>
      </w:r>
      <w:r w:rsidRPr="00EA30C6">
        <w:rPr>
          <w:rFonts w:ascii="Times New Roman" w:hAnsi="Times New Roman"/>
        </w:rPr>
        <w:t>žiadostí.</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ab/>
        <w:t>(6) Ak sa na realizácii jedného projektu podieľa viacero osôb, žiadateľom na tento projekt môže byť iba jedna osoba, ktorá je na tento účel písomne splnomocnená ostatnými zúčastnenými osobami.</w:t>
      </w:r>
      <w:r w:rsidR="00433361">
        <w:rPr>
          <w:rFonts w:ascii="Times New Roman" w:hAnsi="Times New Roman"/>
        </w:rPr>
        <w:t xml:space="preserve"> Splnomocnenie musí byť úradne osvedčené. </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(7) </w:t>
      </w:r>
      <w:r w:rsidR="00433361">
        <w:rPr>
          <w:rFonts w:ascii="Times New Roman" w:hAnsi="Times New Roman"/>
        </w:rPr>
        <w:t>Prílohou</w:t>
      </w:r>
      <w:r w:rsidRPr="00EA30C6" w:rsidR="00433361">
        <w:rPr>
          <w:rFonts w:ascii="Times New Roman" w:hAnsi="Times New Roman"/>
        </w:rPr>
        <w:t xml:space="preserve"> </w:t>
      </w:r>
      <w:r w:rsidRPr="00EA30C6">
        <w:rPr>
          <w:rFonts w:ascii="Times New Roman" w:hAnsi="Times New Roman"/>
        </w:rPr>
        <w:t>žiados</w:t>
      </w:r>
      <w:r w:rsidR="00433361">
        <w:rPr>
          <w:rFonts w:ascii="Times New Roman" w:hAnsi="Times New Roman"/>
        </w:rPr>
        <w:t>ti</w:t>
      </w:r>
      <w:r w:rsidRPr="00EA30C6">
        <w:rPr>
          <w:rFonts w:ascii="Times New Roman" w:hAnsi="Times New Roman"/>
        </w:rPr>
        <w:t xml:space="preserve"> o poskytnutie </w:t>
      </w:r>
      <w:r w:rsidR="00433361">
        <w:rPr>
          <w:rFonts w:ascii="Times New Roman" w:hAnsi="Times New Roman"/>
        </w:rPr>
        <w:t xml:space="preserve">finančných prostriedkov </w:t>
      </w:r>
      <w:r w:rsidR="00E022D8">
        <w:rPr>
          <w:rFonts w:ascii="Times New Roman" w:hAnsi="Times New Roman"/>
        </w:rPr>
        <w:t>vo forme</w:t>
      </w:r>
      <w:r w:rsidR="00433361">
        <w:rPr>
          <w:rFonts w:ascii="Times New Roman" w:hAnsi="Times New Roman"/>
        </w:rPr>
        <w:t xml:space="preserve"> </w:t>
      </w:r>
      <w:r w:rsidRPr="00EA30C6">
        <w:rPr>
          <w:rFonts w:ascii="Times New Roman" w:hAnsi="Times New Roman"/>
        </w:rPr>
        <w:t xml:space="preserve">štipendia </w:t>
      </w:r>
      <w:r w:rsidR="00433361">
        <w:rPr>
          <w:rFonts w:ascii="Times New Roman" w:hAnsi="Times New Roman"/>
        </w:rPr>
        <w:t>sú</w:t>
      </w:r>
      <w:r w:rsidRPr="00EA30C6">
        <w:rPr>
          <w:rFonts w:ascii="Times New Roman" w:hAnsi="Times New Roman"/>
        </w:rPr>
        <w:t xml:space="preserve"> prílohy podľa odseku 2 písm. a),</w:t>
      </w:r>
      <w:r w:rsidRPr="00EA30C6" w:rsidR="00D854C2">
        <w:rPr>
          <w:rFonts w:ascii="Times New Roman" w:hAnsi="Times New Roman"/>
        </w:rPr>
        <w:t xml:space="preserve"> f),</w:t>
      </w:r>
      <w:r w:rsidR="00073220">
        <w:rPr>
          <w:rFonts w:ascii="Times New Roman" w:hAnsi="Times New Roman"/>
        </w:rPr>
        <w:t xml:space="preserve"> g),</w:t>
      </w:r>
      <w:r w:rsidRPr="00EA30C6">
        <w:rPr>
          <w:rFonts w:ascii="Times New Roman" w:hAnsi="Times New Roman"/>
        </w:rPr>
        <w:t xml:space="preserve"> </w:t>
      </w:r>
      <w:r w:rsidR="00187F9E">
        <w:rPr>
          <w:rFonts w:ascii="Times New Roman" w:hAnsi="Times New Roman"/>
        </w:rPr>
        <w:t>i</w:t>
      </w:r>
      <w:r w:rsidRPr="00EA30C6" w:rsidR="00D854C2">
        <w:rPr>
          <w:rFonts w:ascii="Times New Roman" w:hAnsi="Times New Roman"/>
        </w:rPr>
        <w:t xml:space="preserve">), </w:t>
      </w:r>
      <w:r w:rsidR="00187F9E">
        <w:rPr>
          <w:rFonts w:ascii="Times New Roman" w:hAnsi="Times New Roman"/>
        </w:rPr>
        <w:t>k</w:t>
      </w:r>
      <w:r w:rsidRPr="00EA30C6" w:rsidR="00E44DF3">
        <w:rPr>
          <w:rFonts w:ascii="Times New Roman" w:hAnsi="Times New Roman"/>
        </w:rPr>
        <w:t>)</w:t>
      </w:r>
      <w:r w:rsidR="003A3429">
        <w:rPr>
          <w:rFonts w:ascii="Times New Roman" w:hAnsi="Times New Roman"/>
        </w:rPr>
        <w:t xml:space="preserve"> až</w:t>
      </w:r>
      <w:r w:rsidRPr="00EA30C6" w:rsidR="00E44DF3">
        <w:rPr>
          <w:rFonts w:ascii="Times New Roman" w:hAnsi="Times New Roman"/>
        </w:rPr>
        <w:t xml:space="preserve">  </w:t>
      </w:r>
      <w:r w:rsidR="00187F9E">
        <w:rPr>
          <w:rFonts w:ascii="Times New Roman" w:hAnsi="Times New Roman"/>
        </w:rPr>
        <w:t>m</w:t>
      </w:r>
      <w:r w:rsidRPr="00EA30C6">
        <w:rPr>
          <w:rFonts w:ascii="Times New Roman" w:hAnsi="Times New Roman"/>
        </w:rPr>
        <w:t>)</w:t>
      </w:r>
      <w:r w:rsidR="00187F9E">
        <w:rPr>
          <w:rFonts w:ascii="Times New Roman" w:hAnsi="Times New Roman"/>
        </w:rPr>
        <w:t xml:space="preserve"> a o</w:t>
      </w:r>
      <w:r w:rsidR="00073220">
        <w:rPr>
          <w:rFonts w:ascii="Times New Roman" w:hAnsi="Times New Roman"/>
        </w:rPr>
        <w:t>)</w:t>
      </w:r>
      <w:r w:rsidRPr="00EA30C6">
        <w:rPr>
          <w:rFonts w:ascii="Times New Roman" w:hAnsi="Times New Roman"/>
        </w:rPr>
        <w:t>.</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(8) Po doručení žiadosti fondu skontroluje kancelária, či žiadosť podal oprávnený žiadateľ podľa § 19 a či je </w:t>
      </w:r>
      <w:r w:rsidR="00316CAD">
        <w:rPr>
          <w:rFonts w:ascii="Times New Roman" w:hAnsi="Times New Roman"/>
        </w:rPr>
        <w:t>podaná</w:t>
      </w:r>
      <w:r w:rsidRPr="00EA30C6">
        <w:rPr>
          <w:rFonts w:ascii="Times New Roman" w:hAnsi="Times New Roman"/>
        </w:rPr>
        <w:t xml:space="preserve"> žiadosť správne vyplnená a obsahuje prílohy podľa odseku 2</w:t>
      </w:r>
      <w:r w:rsidR="00433361">
        <w:rPr>
          <w:rFonts w:ascii="Times New Roman" w:hAnsi="Times New Roman"/>
        </w:rPr>
        <w:t xml:space="preserve"> alebo </w:t>
      </w:r>
      <w:r w:rsidR="003D2027">
        <w:rPr>
          <w:rFonts w:ascii="Times New Roman" w:hAnsi="Times New Roman"/>
        </w:rPr>
        <w:t xml:space="preserve">odseku </w:t>
      </w:r>
      <w:r w:rsidR="00433361">
        <w:rPr>
          <w:rFonts w:ascii="Times New Roman" w:hAnsi="Times New Roman"/>
        </w:rPr>
        <w:t>7</w:t>
      </w:r>
      <w:r w:rsidRPr="00EA30C6">
        <w:rPr>
          <w:rFonts w:ascii="Times New Roman" w:hAnsi="Times New Roman"/>
        </w:rPr>
        <w:t xml:space="preserve">. </w:t>
      </w:r>
      <w:r w:rsidR="00433361">
        <w:rPr>
          <w:rFonts w:ascii="Times New Roman" w:hAnsi="Times New Roman"/>
        </w:rPr>
        <w:t xml:space="preserve">Súčasne </w:t>
      </w:r>
      <w:r w:rsidRPr="00EA30C6">
        <w:rPr>
          <w:rFonts w:ascii="Times New Roman" w:hAnsi="Times New Roman"/>
        </w:rPr>
        <w:t>kancelária preskúma úplnosť rozpočtu a súlad žiadosti so zásadami poskytovania finančných prostriedkov schválenými radou.</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ab/>
        <w:t>(9) Ak žiadosť nie je správne vyplnená</w:t>
      </w:r>
      <w:r w:rsidR="00433361">
        <w:rPr>
          <w:rFonts w:ascii="Times New Roman" w:hAnsi="Times New Roman"/>
        </w:rPr>
        <w:t>,</w:t>
      </w:r>
      <w:r w:rsidRPr="00EA30C6">
        <w:rPr>
          <w:rFonts w:ascii="Times New Roman" w:hAnsi="Times New Roman"/>
        </w:rPr>
        <w:t xml:space="preserve"> neobsahuje prílohy podľa odseku 2</w:t>
      </w:r>
      <w:r w:rsidR="00433361">
        <w:rPr>
          <w:rFonts w:ascii="Times New Roman" w:hAnsi="Times New Roman"/>
        </w:rPr>
        <w:t xml:space="preserve"> alebo </w:t>
      </w:r>
      <w:r w:rsidR="003D2027">
        <w:rPr>
          <w:rFonts w:ascii="Times New Roman" w:hAnsi="Times New Roman"/>
        </w:rPr>
        <w:t xml:space="preserve">odseku </w:t>
      </w:r>
      <w:r w:rsidR="00433361">
        <w:rPr>
          <w:rFonts w:ascii="Times New Roman" w:hAnsi="Times New Roman"/>
        </w:rPr>
        <w:t>7 alebo má iné nedostatky</w:t>
      </w:r>
      <w:r w:rsidRPr="00EA30C6">
        <w:rPr>
          <w:rFonts w:ascii="Times New Roman" w:hAnsi="Times New Roman"/>
        </w:rPr>
        <w:t xml:space="preserve">, fond písomne vyzve žiadateľa na doplnenie </w:t>
      </w:r>
      <w:r w:rsidR="00433361">
        <w:rPr>
          <w:rFonts w:ascii="Times New Roman" w:hAnsi="Times New Roman"/>
        </w:rPr>
        <w:t xml:space="preserve">alebo opravu </w:t>
      </w:r>
      <w:r w:rsidRPr="00EA30C6">
        <w:rPr>
          <w:rFonts w:ascii="Times New Roman" w:hAnsi="Times New Roman"/>
        </w:rPr>
        <w:t xml:space="preserve">žiadosti v lehote, ktorá nesmie byť kratšia ako </w:t>
      </w:r>
      <w:r w:rsidR="00362E1C">
        <w:rPr>
          <w:rFonts w:ascii="Times New Roman" w:hAnsi="Times New Roman"/>
        </w:rPr>
        <w:t>desať</w:t>
      </w:r>
      <w:r w:rsidRPr="00EA30C6" w:rsidR="00362E1C">
        <w:rPr>
          <w:rFonts w:ascii="Times New Roman" w:hAnsi="Times New Roman"/>
        </w:rPr>
        <w:t xml:space="preserve"> </w:t>
      </w:r>
      <w:r w:rsidRPr="00EA30C6">
        <w:rPr>
          <w:rFonts w:ascii="Times New Roman" w:hAnsi="Times New Roman"/>
        </w:rPr>
        <w:t>dní odo dňa doručenia výzvy.</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(10) Žiadosť, ktorú podal neoprávnený žiadateľ alebo ktorá </w:t>
      </w:r>
      <w:r w:rsidR="00433361">
        <w:rPr>
          <w:rFonts w:ascii="Times New Roman" w:hAnsi="Times New Roman"/>
        </w:rPr>
        <w:t xml:space="preserve">nebola vyplnená správne, </w:t>
      </w:r>
      <w:r w:rsidRPr="00EA30C6">
        <w:rPr>
          <w:rFonts w:ascii="Times New Roman" w:hAnsi="Times New Roman"/>
        </w:rPr>
        <w:t>neobsah</w:t>
      </w:r>
      <w:r w:rsidR="00433361">
        <w:rPr>
          <w:rFonts w:ascii="Times New Roman" w:hAnsi="Times New Roman"/>
        </w:rPr>
        <w:t>ovala</w:t>
      </w:r>
      <w:r w:rsidRPr="00EA30C6">
        <w:rPr>
          <w:rFonts w:ascii="Times New Roman" w:hAnsi="Times New Roman"/>
        </w:rPr>
        <w:t xml:space="preserve"> prílohy podľa odseku 2 </w:t>
      </w:r>
      <w:r w:rsidR="00433361">
        <w:rPr>
          <w:rFonts w:ascii="Times New Roman" w:hAnsi="Times New Roman"/>
        </w:rPr>
        <w:t xml:space="preserve">alebo </w:t>
      </w:r>
      <w:r w:rsidR="003D2027">
        <w:rPr>
          <w:rFonts w:ascii="Times New Roman" w:hAnsi="Times New Roman"/>
        </w:rPr>
        <w:t xml:space="preserve">odseku </w:t>
      </w:r>
      <w:r w:rsidR="00433361">
        <w:rPr>
          <w:rFonts w:ascii="Times New Roman" w:hAnsi="Times New Roman"/>
        </w:rPr>
        <w:t xml:space="preserve">7 alebo mala iné nedostatky </w:t>
      </w:r>
      <w:r w:rsidRPr="00EA30C6">
        <w:rPr>
          <w:rFonts w:ascii="Times New Roman" w:hAnsi="Times New Roman"/>
        </w:rPr>
        <w:t xml:space="preserve">a žiadateľ </w:t>
      </w:r>
      <w:r w:rsidR="00CC5A71">
        <w:rPr>
          <w:rFonts w:ascii="Times New Roman" w:hAnsi="Times New Roman"/>
        </w:rPr>
        <w:t>ju</w:t>
      </w:r>
      <w:r w:rsidR="00433361">
        <w:rPr>
          <w:rFonts w:ascii="Times New Roman" w:hAnsi="Times New Roman"/>
        </w:rPr>
        <w:t xml:space="preserve"> nedoplnil alebo neopravil </w:t>
      </w:r>
      <w:r w:rsidRPr="00EA30C6">
        <w:rPr>
          <w:rFonts w:ascii="Times New Roman" w:hAnsi="Times New Roman"/>
        </w:rPr>
        <w:t xml:space="preserve">ani v dodatočnej lehote podľa odseku 9, kancelária vyradí z rozhodovacieho procesu a túto skutočnosť bez zbytočného odkladu oznámi žiadateľovi. Rovnako postupuje kancelária aj </w:t>
      </w:r>
      <w:r w:rsidR="003D2027">
        <w:rPr>
          <w:rFonts w:ascii="Times New Roman" w:hAnsi="Times New Roman"/>
        </w:rPr>
        <w:t>vtedy, ak</w:t>
      </w:r>
      <w:r w:rsidRPr="00EA30C6">
        <w:rPr>
          <w:rFonts w:ascii="Times New Roman" w:hAnsi="Times New Roman"/>
        </w:rPr>
        <w:t xml:space="preserve"> podľa predloženého rozpočtu projektu zistí, že žiadosť nie je v súlade so zásadami poskytovania finančných prostriedkov schválenými radou.</w:t>
      </w:r>
    </w:p>
    <w:p w:rsidR="004B6F74" w:rsidRPr="00EA30C6" w:rsidP="004B6F74">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DA18E7" w:rsidRPr="00EA30C6" w:rsidP="004B6F74">
      <w:pPr>
        <w:widowControl w:val="0"/>
        <w:autoSpaceDE w:val="0"/>
        <w:autoSpaceDN w:val="0"/>
        <w:bidi w:val="0"/>
        <w:adjustRightInd w:val="0"/>
        <w:jc w:val="both"/>
        <w:rPr>
          <w:rFonts w:ascii="Times New Roman" w:hAnsi="Times New Roman"/>
        </w:rPr>
      </w:pPr>
      <w:r w:rsidRPr="00EA30C6" w:rsidR="004B6F74">
        <w:rPr>
          <w:rFonts w:ascii="Times New Roman" w:hAnsi="Times New Roman"/>
        </w:rPr>
        <w:tab/>
        <w:t>(11) Žiados</w:t>
      </w:r>
      <w:r w:rsidR="00433361">
        <w:rPr>
          <w:rFonts w:ascii="Times New Roman" w:hAnsi="Times New Roman"/>
        </w:rPr>
        <w:t>ť</w:t>
      </w:r>
      <w:r w:rsidRPr="00EA30C6" w:rsidR="004B6F74">
        <w:rPr>
          <w:rFonts w:ascii="Times New Roman" w:hAnsi="Times New Roman"/>
        </w:rPr>
        <w:t>, ktor</w:t>
      </w:r>
      <w:r w:rsidR="00433361">
        <w:rPr>
          <w:rFonts w:ascii="Times New Roman" w:hAnsi="Times New Roman"/>
        </w:rPr>
        <w:t>á</w:t>
      </w:r>
      <w:r w:rsidRPr="00EA30C6" w:rsidR="004B6F74">
        <w:rPr>
          <w:rFonts w:ascii="Times New Roman" w:hAnsi="Times New Roman"/>
        </w:rPr>
        <w:t xml:space="preserve"> </w:t>
      </w:r>
      <w:r w:rsidR="00433361">
        <w:rPr>
          <w:rFonts w:ascii="Times New Roman" w:hAnsi="Times New Roman"/>
        </w:rPr>
        <w:t>je</w:t>
      </w:r>
      <w:r w:rsidRPr="00EA30C6" w:rsidR="004B6F74">
        <w:rPr>
          <w:rFonts w:ascii="Times New Roman" w:hAnsi="Times New Roman"/>
        </w:rPr>
        <w:t xml:space="preserve"> úpln</w:t>
      </w:r>
      <w:r w:rsidR="00433361">
        <w:rPr>
          <w:rFonts w:ascii="Times New Roman" w:hAnsi="Times New Roman"/>
        </w:rPr>
        <w:t>á</w:t>
      </w:r>
      <w:r w:rsidRPr="00EA30C6" w:rsidR="004B6F74">
        <w:rPr>
          <w:rFonts w:ascii="Times New Roman" w:hAnsi="Times New Roman"/>
        </w:rPr>
        <w:t xml:space="preserve">, predkladá kancelária </w:t>
      </w:r>
      <w:r w:rsidR="00073220">
        <w:rPr>
          <w:rFonts w:ascii="Times New Roman" w:hAnsi="Times New Roman"/>
        </w:rPr>
        <w:t xml:space="preserve">príslušnej </w:t>
      </w:r>
      <w:r w:rsidRPr="00EA30C6" w:rsidR="00073220">
        <w:rPr>
          <w:rFonts w:ascii="Times New Roman" w:hAnsi="Times New Roman"/>
        </w:rPr>
        <w:t>odborn</w:t>
      </w:r>
      <w:r w:rsidR="00073220">
        <w:rPr>
          <w:rFonts w:ascii="Times New Roman" w:hAnsi="Times New Roman"/>
        </w:rPr>
        <w:t>ej</w:t>
      </w:r>
      <w:r w:rsidRPr="00EA30C6" w:rsidR="00073220">
        <w:rPr>
          <w:rFonts w:ascii="Times New Roman" w:hAnsi="Times New Roman"/>
        </w:rPr>
        <w:t xml:space="preserve"> komisi</w:t>
      </w:r>
      <w:r w:rsidR="00073220">
        <w:rPr>
          <w:rFonts w:ascii="Times New Roman" w:hAnsi="Times New Roman"/>
        </w:rPr>
        <w:t>i</w:t>
      </w:r>
      <w:r w:rsidRPr="00EA30C6" w:rsidR="00073220">
        <w:rPr>
          <w:rFonts w:ascii="Times New Roman" w:hAnsi="Times New Roman"/>
        </w:rPr>
        <w:t xml:space="preserve"> </w:t>
      </w:r>
      <w:r w:rsidRPr="00EA30C6" w:rsidR="004B6F74">
        <w:rPr>
          <w:rFonts w:ascii="Times New Roman" w:hAnsi="Times New Roman"/>
        </w:rPr>
        <w:t>na posúdenie. Odborn</w:t>
      </w:r>
      <w:r w:rsidR="00073220">
        <w:rPr>
          <w:rFonts w:ascii="Times New Roman" w:hAnsi="Times New Roman"/>
        </w:rPr>
        <w:t>á</w:t>
      </w:r>
      <w:r w:rsidRPr="00EA30C6" w:rsidR="004B6F74">
        <w:rPr>
          <w:rFonts w:ascii="Times New Roman" w:hAnsi="Times New Roman"/>
        </w:rPr>
        <w:t xml:space="preserve"> komisi</w:t>
      </w:r>
      <w:r w:rsidR="00073220">
        <w:rPr>
          <w:rFonts w:ascii="Times New Roman" w:hAnsi="Times New Roman"/>
        </w:rPr>
        <w:t>a</w:t>
      </w:r>
      <w:r w:rsidRPr="00EA30C6" w:rsidR="004B6F74">
        <w:rPr>
          <w:rFonts w:ascii="Times New Roman" w:hAnsi="Times New Roman"/>
        </w:rPr>
        <w:t xml:space="preserve"> žiadosť spolu s jej písomným hodnotením </w:t>
      </w:r>
      <w:r w:rsidRPr="00EA30C6" w:rsidR="00073220">
        <w:rPr>
          <w:rFonts w:ascii="Times New Roman" w:hAnsi="Times New Roman"/>
        </w:rPr>
        <w:t>predklad</w:t>
      </w:r>
      <w:r w:rsidR="00073220">
        <w:rPr>
          <w:rFonts w:ascii="Times New Roman" w:hAnsi="Times New Roman"/>
        </w:rPr>
        <w:t>á</w:t>
      </w:r>
      <w:r w:rsidRPr="00EA30C6" w:rsidR="00073220">
        <w:rPr>
          <w:rFonts w:ascii="Times New Roman" w:hAnsi="Times New Roman"/>
        </w:rPr>
        <w:t xml:space="preserve"> </w:t>
      </w:r>
      <w:r w:rsidRPr="00EA30C6" w:rsidR="004B6F74">
        <w:rPr>
          <w:rFonts w:ascii="Times New Roman" w:hAnsi="Times New Roman"/>
        </w:rPr>
        <w:t>riaditeľovi</w:t>
      </w:r>
      <w:r w:rsidR="00433361">
        <w:rPr>
          <w:rFonts w:ascii="Times New Roman" w:hAnsi="Times New Roman"/>
        </w:rPr>
        <w:t xml:space="preserve"> </w:t>
      </w:r>
      <w:r w:rsidRPr="00EA30C6" w:rsidR="004B6F74">
        <w:rPr>
          <w:rFonts w:ascii="Times New Roman" w:hAnsi="Times New Roman"/>
        </w:rPr>
        <w:t>na rozhodnutie.</w:t>
      </w:r>
    </w:p>
    <w:p w:rsidR="002410A7" w:rsidRPr="00EA30C6" w:rsidP="006D3894">
      <w:pPr>
        <w:widowControl w:val="0"/>
        <w:autoSpaceDE w:val="0"/>
        <w:autoSpaceDN w:val="0"/>
        <w:bidi w:val="0"/>
        <w:adjustRightInd w:val="0"/>
        <w:jc w:val="center"/>
        <w:rPr>
          <w:rFonts w:ascii="Times New Roman" w:hAnsi="Times New Roman"/>
          <w:b/>
        </w:rPr>
      </w:pPr>
    </w:p>
    <w:p w:rsidR="00E3307E" w:rsidRPr="00EA30C6" w:rsidP="006270D6">
      <w:pPr>
        <w:widowControl w:val="0"/>
        <w:autoSpaceDE w:val="0"/>
        <w:autoSpaceDN w:val="0"/>
        <w:bidi w:val="0"/>
        <w:adjustRightInd w:val="0"/>
        <w:jc w:val="center"/>
        <w:rPr>
          <w:rFonts w:ascii="Times New Roman" w:hAnsi="Times New Roman"/>
          <w:b/>
        </w:rPr>
      </w:pPr>
      <w:r w:rsidRPr="00EA30C6" w:rsidR="00DA18E7">
        <w:rPr>
          <w:rFonts w:ascii="Times New Roman" w:hAnsi="Times New Roman"/>
          <w:b/>
        </w:rPr>
        <w:t>§ 21</w:t>
      </w:r>
    </w:p>
    <w:p w:rsidR="00DA18E7" w:rsidRPr="00EA30C6" w:rsidP="006D3894">
      <w:pPr>
        <w:widowControl w:val="0"/>
        <w:autoSpaceDE w:val="0"/>
        <w:autoSpaceDN w:val="0"/>
        <w:bidi w:val="0"/>
        <w:adjustRightInd w:val="0"/>
        <w:jc w:val="center"/>
        <w:rPr>
          <w:rFonts w:ascii="Times New Roman" w:hAnsi="Times New Roman"/>
          <w:b/>
        </w:rPr>
      </w:pPr>
      <w:r w:rsidRPr="00EA30C6">
        <w:rPr>
          <w:rFonts w:ascii="Times New Roman" w:hAnsi="Times New Roman"/>
          <w:b/>
        </w:rPr>
        <w:t>Administratívn</w:t>
      </w:r>
      <w:r w:rsidR="00D3440D">
        <w:rPr>
          <w:rFonts w:ascii="Times New Roman" w:hAnsi="Times New Roman"/>
          <w:b/>
        </w:rPr>
        <w:t>y</w:t>
      </w:r>
      <w:r w:rsidRPr="00EA30C6">
        <w:rPr>
          <w:rFonts w:ascii="Times New Roman" w:hAnsi="Times New Roman"/>
          <w:b/>
        </w:rPr>
        <w:t xml:space="preserve"> </w:t>
      </w:r>
      <w:r w:rsidR="00D3440D">
        <w:rPr>
          <w:rFonts w:ascii="Times New Roman" w:hAnsi="Times New Roman"/>
          <w:b/>
        </w:rPr>
        <w:t>poplatok</w:t>
      </w:r>
      <w:r w:rsidRPr="00EA30C6" w:rsidR="00D3440D">
        <w:rPr>
          <w:rFonts w:ascii="Times New Roman" w:hAnsi="Times New Roman"/>
          <w:b/>
        </w:rPr>
        <w:t xml:space="preserve"> </w:t>
      </w:r>
      <w:r w:rsidRPr="00EA30C6">
        <w:rPr>
          <w:rFonts w:ascii="Times New Roman" w:hAnsi="Times New Roman"/>
          <w:b/>
        </w:rPr>
        <w:t xml:space="preserve">za spracovanie žiadosti </w:t>
      </w:r>
    </w:p>
    <w:p w:rsidR="00DA18E7" w:rsidRPr="00EA30C6" w:rsidP="006D3894">
      <w:pPr>
        <w:widowControl w:val="0"/>
        <w:autoSpaceDE w:val="0"/>
        <w:autoSpaceDN w:val="0"/>
        <w:bidi w:val="0"/>
        <w:adjustRightInd w:val="0"/>
        <w:jc w:val="center"/>
        <w:rPr>
          <w:rFonts w:ascii="Times New Roman" w:hAnsi="Times New Roman"/>
          <w:b/>
        </w:rPr>
      </w:pPr>
    </w:p>
    <w:p w:rsidR="00256826" w:rsidRPr="00EA30C6" w:rsidP="00256826">
      <w:pPr>
        <w:widowControl w:val="0"/>
        <w:autoSpaceDE w:val="0"/>
        <w:autoSpaceDN w:val="0"/>
        <w:bidi w:val="0"/>
        <w:adjustRightInd w:val="0"/>
        <w:ind w:firstLine="708"/>
        <w:jc w:val="both"/>
        <w:rPr>
          <w:rFonts w:ascii="Times New Roman" w:hAnsi="Times New Roman"/>
        </w:rPr>
      </w:pPr>
      <w:r w:rsidRPr="00EA30C6">
        <w:rPr>
          <w:rFonts w:ascii="Times New Roman" w:hAnsi="Times New Roman"/>
        </w:rPr>
        <w:t xml:space="preserve">(1) Za spracovanie žiadosti o poskytnutie </w:t>
      </w:r>
      <w:r w:rsidR="00E022D8">
        <w:rPr>
          <w:rFonts w:ascii="Times New Roman" w:hAnsi="Times New Roman"/>
        </w:rPr>
        <w:t xml:space="preserve">finančných prostriedkov vo forme </w:t>
      </w:r>
      <w:r w:rsidRPr="00EA30C6">
        <w:rPr>
          <w:rFonts w:ascii="Times New Roman" w:hAnsi="Times New Roman"/>
        </w:rPr>
        <w:t>dotácie</w:t>
      </w:r>
      <w:r w:rsidR="005C6677">
        <w:rPr>
          <w:rFonts w:ascii="Times New Roman" w:hAnsi="Times New Roman"/>
        </w:rPr>
        <w:t xml:space="preserve"> alebo pôžičky</w:t>
      </w:r>
      <w:r w:rsidRPr="00EA30C6">
        <w:rPr>
          <w:rFonts w:ascii="Times New Roman" w:hAnsi="Times New Roman"/>
        </w:rPr>
        <w:t xml:space="preserve"> je žiadateľ povinný zaplatiť na účet fondu administratívn</w:t>
      </w:r>
      <w:r w:rsidR="00D3440D">
        <w:rPr>
          <w:rFonts w:ascii="Times New Roman" w:hAnsi="Times New Roman"/>
        </w:rPr>
        <w:t>y</w:t>
      </w:r>
      <w:r w:rsidRPr="00EA30C6">
        <w:rPr>
          <w:rFonts w:ascii="Times New Roman" w:hAnsi="Times New Roman"/>
        </w:rPr>
        <w:t xml:space="preserve"> </w:t>
      </w:r>
      <w:r w:rsidR="00D3440D">
        <w:rPr>
          <w:rFonts w:ascii="Times New Roman" w:hAnsi="Times New Roman"/>
        </w:rPr>
        <w:t>poplatok</w:t>
      </w:r>
      <w:r w:rsidRPr="00EA30C6">
        <w:rPr>
          <w:rFonts w:ascii="Times New Roman" w:hAnsi="Times New Roman"/>
        </w:rPr>
        <w:t>.</w:t>
      </w:r>
    </w:p>
    <w:p w:rsidR="00256826" w:rsidRPr="00EA30C6" w:rsidP="0025682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DA18E7" w:rsidRPr="00EA30C6" w:rsidP="00256826">
      <w:pPr>
        <w:widowControl w:val="0"/>
        <w:autoSpaceDE w:val="0"/>
        <w:autoSpaceDN w:val="0"/>
        <w:bidi w:val="0"/>
        <w:adjustRightInd w:val="0"/>
        <w:jc w:val="both"/>
        <w:rPr>
          <w:rFonts w:ascii="Times New Roman" w:hAnsi="Times New Roman"/>
        </w:rPr>
      </w:pPr>
      <w:r w:rsidRPr="00EA30C6" w:rsidR="00256826">
        <w:rPr>
          <w:rFonts w:ascii="Times New Roman" w:hAnsi="Times New Roman"/>
        </w:rPr>
        <w:tab/>
        <w:t>(2) Administratívn</w:t>
      </w:r>
      <w:r w:rsidR="00D3440D">
        <w:rPr>
          <w:rFonts w:ascii="Times New Roman" w:hAnsi="Times New Roman"/>
        </w:rPr>
        <w:t>y</w:t>
      </w:r>
      <w:r w:rsidRPr="00EA30C6" w:rsidR="00256826">
        <w:rPr>
          <w:rFonts w:ascii="Times New Roman" w:hAnsi="Times New Roman"/>
        </w:rPr>
        <w:t xml:space="preserve"> </w:t>
      </w:r>
      <w:r w:rsidR="00D3440D">
        <w:rPr>
          <w:rFonts w:ascii="Times New Roman" w:hAnsi="Times New Roman"/>
        </w:rPr>
        <w:t>poplatok</w:t>
      </w:r>
      <w:r w:rsidRPr="00EA30C6" w:rsidR="00D3440D">
        <w:rPr>
          <w:rFonts w:ascii="Times New Roman" w:hAnsi="Times New Roman"/>
        </w:rPr>
        <w:t xml:space="preserve"> </w:t>
      </w:r>
      <w:r w:rsidRPr="00EA30C6" w:rsidR="00256826">
        <w:rPr>
          <w:rFonts w:ascii="Times New Roman" w:hAnsi="Times New Roman"/>
        </w:rPr>
        <w:t>je 0,1</w:t>
      </w:r>
      <w:r w:rsidRPr="00EA30C6" w:rsidR="00B040D6">
        <w:rPr>
          <w:rFonts w:ascii="Times New Roman" w:hAnsi="Times New Roman"/>
        </w:rPr>
        <w:t xml:space="preserve"> </w:t>
      </w:r>
      <w:r w:rsidRPr="00EA30C6" w:rsidR="00256826">
        <w:rPr>
          <w:rFonts w:ascii="Times New Roman" w:hAnsi="Times New Roman"/>
        </w:rPr>
        <w:t xml:space="preserve">% z požadovaných finančných prostriedkov, najmenej však 20 eur a najviac </w:t>
      </w:r>
      <w:r w:rsidR="00C62AF5">
        <w:rPr>
          <w:rFonts w:ascii="Times New Roman" w:hAnsi="Times New Roman"/>
        </w:rPr>
        <w:t>1 0</w:t>
      </w:r>
      <w:r w:rsidRPr="00EA30C6" w:rsidR="00256826">
        <w:rPr>
          <w:rFonts w:ascii="Times New Roman" w:hAnsi="Times New Roman"/>
        </w:rPr>
        <w:t>00 eur.</w:t>
      </w:r>
    </w:p>
    <w:p w:rsidR="007E0C06" w:rsidRPr="00EA30C6" w:rsidP="00256826">
      <w:pPr>
        <w:widowControl w:val="0"/>
        <w:autoSpaceDE w:val="0"/>
        <w:autoSpaceDN w:val="0"/>
        <w:bidi w:val="0"/>
        <w:adjustRightInd w:val="0"/>
        <w:jc w:val="both"/>
        <w:rPr>
          <w:rFonts w:ascii="Times New Roman" w:hAnsi="Times New Roman"/>
        </w:rPr>
      </w:pPr>
    </w:p>
    <w:p w:rsidR="00E3307E" w:rsidRPr="00EA30C6" w:rsidP="00FF4232">
      <w:pPr>
        <w:widowControl w:val="0"/>
        <w:autoSpaceDE w:val="0"/>
        <w:autoSpaceDN w:val="0"/>
        <w:bidi w:val="0"/>
        <w:adjustRightInd w:val="0"/>
        <w:jc w:val="center"/>
        <w:rPr>
          <w:rFonts w:ascii="Times New Roman" w:hAnsi="Times New Roman"/>
          <w:b/>
        </w:rPr>
      </w:pPr>
      <w:r w:rsidRPr="00EA30C6" w:rsidR="00DA18E7">
        <w:rPr>
          <w:rFonts w:ascii="Times New Roman" w:hAnsi="Times New Roman"/>
          <w:b/>
        </w:rPr>
        <w:t>§ 22</w:t>
      </w:r>
    </w:p>
    <w:p w:rsidR="00DA18E7" w:rsidP="006D3894">
      <w:pPr>
        <w:widowControl w:val="0"/>
        <w:autoSpaceDE w:val="0"/>
        <w:autoSpaceDN w:val="0"/>
        <w:bidi w:val="0"/>
        <w:adjustRightInd w:val="0"/>
        <w:jc w:val="center"/>
        <w:rPr>
          <w:rFonts w:ascii="Times New Roman" w:hAnsi="Times New Roman"/>
          <w:b/>
        </w:rPr>
      </w:pPr>
      <w:r w:rsidRPr="00EA30C6">
        <w:rPr>
          <w:rFonts w:ascii="Times New Roman" w:hAnsi="Times New Roman"/>
          <w:b/>
        </w:rPr>
        <w:t xml:space="preserve">Zmluva </w:t>
      </w:r>
    </w:p>
    <w:p w:rsidR="00403D26" w:rsidRPr="00EA30C6" w:rsidP="006D3894">
      <w:pPr>
        <w:widowControl w:val="0"/>
        <w:autoSpaceDE w:val="0"/>
        <w:autoSpaceDN w:val="0"/>
        <w:bidi w:val="0"/>
        <w:adjustRightInd w:val="0"/>
        <w:jc w:val="center"/>
        <w:rPr>
          <w:rFonts w:ascii="Times New Roman" w:hAnsi="Times New Roman"/>
          <w:b/>
        </w:rPr>
      </w:pPr>
    </w:p>
    <w:p w:rsidR="007E0C06" w:rsidRPr="00EA30C6" w:rsidP="007E0C06">
      <w:pPr>
        <w:widowControl w:val="0"/>
        <w:autoSpaceDE w:val="0"/>
        <w:autoSpaceDN w:val="0"/>
        <w:bidi w:val="0"/>
        <w:adjustRightInd w:val="0"/>
        <w:ind w:firstLine="708"/>
        <w:jc w:val="both"/>
        <w:rPr>
          <w:rFonts w:ascii="Times New Roman" w:hAnsi="Times New Roman"/>
        </w:rPr>
      </w:pPr>
      <w:r w:rsidRPr="00EA30C6">
        <w:rPr>
          <w:rFonts w:ascii="Times New Roman" w:hAnsi="Times New Roman"/>
        </w:rPr>
        <w:t xml:space="preserve">(1) Fond poskytuje finančné prostriedky podľa § </w:t>
      </w:r>
      <w:r w:rsidRPr="00CC5A71">
        <w:rPr>
          <w:rFonts w:ascii="Times New Roman" w:hAnsi="Times New Roman"/>
        </w:rPr>
        <w:t>18 ods. 3</w:t>
      </w:r>
      <w:r w:rsidRPr="00EA30C6">
        <w:rPr>
          <w:rFonts w:ascii="Times New Roman" w:hAnsi="Times New Roman"/>
        </w:rPr>
        <w:t xml:space="preserve"> na základe písomnej zmluvy uzavretej so žiadateľom.</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(2) Zmluvou sa zaväzuje fond poskytnúť žiadateľovi finančné prostriedky na určený účel za podmienok </w:t>
      </w:r>
      <w:r w:rsidR="00E022D8">
        <w:rPr>
          <w:rFonts w:ascii="Times New Roman" w:hAnsi="Times New Roman"/>
        </w:rPr>
        <w:t>u</w:t>
      </w:r>
      <w:r w:rsidRPr="00EA30C6">
        <w:rPr>
          <w:rFonts w:ascii="Times New Roman" w:hAnsi="Times New Roman"/>
        </w:rPr>
        <w:t>stanovených týmto zákonom a fondom a žiadateľ sa zaväzuje tieto finančné prostriedky použiť v súlade s určeným účelom a podmienkami a hodnoverne preukázať fondu ich použitie podľa zmluvy.</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P="007E0C06">
      <w:pPr>
        <w:widowControl w:val="0"/>
        <w:autoSpaceDE w:val="0"/>
        <w:autoSpaceDN w:val="0"/>
        <w:bidi w:val="0"/>
        <w:adjustRightInd w:val="0"/>
        <w:jc w:val="both"/>
        <w:rPr>
          <w:rFonts w:ascii="Times New Roman" w:hAnsi="Times New Roman"/>
        </w:rPr>
      </w:pPr>
      <w:r w:rsidRPr="00EA30C6">
        <w:rPr>
          <w:rFonts w:ascii="Times New Roman" w:hAnsi="Times New Roman"/>
        </w:rPr>
        <w:tab/>
        <w:t>(3) Zmluva obsahuje</w:t>
      </w:r>
      <w:r w:rsidR="00362E1C">
        <w:rPr>
          <w:rFonts w:ascii="Times New Roman" w:hAnsi="Times New Roman"/>
        </w:rPr>
        <w:t>:</w:t>
      </w:r>
    </w:p>
    <w:p w:rsidR="00A42377" w:rsidRPr="00EA30C6" w:rsidP="007E0C06">
      <w:pPr>
        <w:widowControl w:val="0"/>
        <w:autoSpaceDE w:val="0"/>
        <w:autoSpaceDN w:val="0"/>
        <w:bidi w:val="0"/>
        <w:adjustRightInd w:val="0"/>
        <w:jc w:val="both"/>
        <w:rPr>
          <w:rFonts w:ascii="Times New Roman" w:hAnsi="Times New Roman"/>
        </w:rPr>
      </w:pPr>
    </w:p>
    <w:p w:rsidR="007E0C06" w:rsidP="007E0C06">
      <w:pPr>
        <w:widowControl w:val="0"/>
        <w:autoSpaceDE w:val="0"/>
        <w:autoSpaceDN w:val="0"/>
        <w:bidi w:val="0"/>
        <w:adjustRightInd w:val="0"/>
        <w:jc w:val="both"/>
        <w:rPr>
          <w:rFonts w:ascii="Times New Roman" w:hAnsi="Times New Roman"/>
        </w:rPr>
      </w:pPr>
      <w:r w:rsidR="00E022D8">
        <w:rPr>
          <w:rFonts w:ascii="Times New Roman" w:hAnsi="Times New Roman"/>
        </w:rPr>
        <w:t xml:space="preserve">a) </w:t>
      </w:r>
      <w:r w:rsidR="00A42377">
        <w:rPr>
          <w:rFonts w:ascii="Times New Roman" w:hAnsi="Times New Roman"/>
        </w:rPr>
        <w:t>identifikačné údaje zmluvných strán,</w:t>
      </w:r>
    </w:p>
    <w:p w:rsidR="00A42377" w:rsidRPr="00EA30C6" w:rsidP="007E0C06">
      <w:pPr>
        <w:widowControl w:val="0"/>
        <w:autoSpaceDE w:val="0"/>
        <w:autoSpaceDN w:val="0"/>
        <w:bidi w:val="0"/>
        <w:adjustRightInd w:val="0"/>
        <w:jc w:val="both"/>
        <w:rPr>
          <w:rFonts w:ascii="Times New Roman" w:hAnsi="Times New Roman"/>
        </w:rPr>
      </w:pPr>
    </w:p>
    <w:p w:rsidR="00E022D8" w:rsidP="007E0C06">
      <w:pPr>
        <w:widowControl w:val="0"/>
        <w:autoSpaceDE w:val="0"/>
        <w:autoSpaceDN w:val="0"/>
        <w:bidi w:val="0"/>
        <w:adjustRightInd w:val="0"/>
        <w:jc w:val="both"/>
        <w:rPr>
          <w:rFonts w:ascii="Times New Roman" w:hAnsi="Times New Roman"/>
        </w:rPr>
      </w:pPr>
      <w:r w:rsidR="00A42377">
        <w:rPr>
          <w:rFonts w:ascii="Times New Roman" w:hAnsi="Times New Roman"/>
        </w:rPr>
        <w:t>b) predmet zmluvy,</w:t>
      </w:r>
    </w:p>
    <w:p w:rsidR="00A42377" w:rsidP="007E0C06">
      <w:pPr>
        <w:widowControl w:val="0"/>
        <w:autoSpaceDE w:val="0"/>
        <w:autoSpaceDN w:val="0"/>
        <w:bidi w:val="0"/>
        <w:adjustRightInd w:val="0"/>
        <w:jc w:val="both"/>
        <w:rPr>
          <w:rFonts w:ascii="Times New Roman" w:hAnsi="Times New Roman"/>
        </w:rPr>
      </w:pPr>
    </w:p>
    <w:p w:rsidR="007E0C06" w:rsidRPr="00EA30C6" w:rsidP="007E0C06">
      <w:pPr>
        <w:widowControl w:val="0"/>
        <w:autoSpaceDE w:val="0"/>
        <w:autoSpaceDN w:val="0"/>
        <w:bidi w:val="0"/>
        <w:adjustRightInd w:val="0"/>
        <w:jc w:val="both"/>
        <w:rPr>
          <w:rFonts w:ascii="Times New Roman" w:hAnsi="Times New Roman"/>
        </w:rPr>
      </w:pPr>
      <w:r w:rsidR="00A42377">
        <w:rPr>
          <w:rFonts w:ascii="Times New Roman" w:hAnsi="Times New Roman"/>
        </w:rPr>
        <w:t>c</w:t>
      </w:r>
      <w:r w:rsidRPr="00EA30C6">
        <w:rPr>
          <w:rFonts w:ascii="Times New Roman" w:hAnsi="Times New Roman"/>
        </w:rPr>
        <w:t>) účel poskytnutia finančných prostriedkov,</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RPr="00EA30C6" w:rsidP="007E0C06">
      <w:pPr>
        <w:widowControl w:val="0"/>
        <w:autoSpaceDE w:val="0"/>
        <w:autoSpaceDN w:val="0"/>
        <w:bidi w:val="0"/>
        <w:adjustRightInd w:val="0"/>
        <w:jc w:val="both"/>
        <w:rPr>
          <w:rFonts w:ascii="Times New Roman" w:hAnsi="Times New Roman"/>
        </w:rPr>
      </w:pPr>
      <w:r w:rsidR="00A42377">
        <w:rPr>
          <w:rFonts w:ascii="Times New Roman" w:hAnsi="Times New Roman"/>
        </w:rPr>
        <w:t>d</w:t>
      </w:r>
      <w:r w:rsidRPr="00EA30C6">
        <w:rPr>
          <w:rFonts w:ascii="Times New Roman" w:hAnsi="Times New Roman"/>
        </w:rPr>
        <w:t>) obsah projektu a jeho náz</w:t>
      </w:r>
      <w:r w:rsidR="00A42377">
        <w:rPr>
          <w:rFonts w:ascii="Times New Roman" w:hAnsi="Times New Roman"/>
        </w:rPr>
        <w:t>o</w:t>
      </w:r>
      <w:r w:rsidRPr="00EA30C6">
        <w:rPr>
          <w:rFonts w:ascii="Times New Roman" w:hAnsi="Times New Roman"/>
        </w:rPr>
        <w:t>v,</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RPr="00EA30C6" w:rsidP="007E0C06">
      <w:pPr>
        <w:widowControl w:val="0"/>
        <w:autoSpaceDE w:val="0"/>
        <w:autoSpaceDN w:val="0"/>
        <w:bidi w:val="0"/>
        <w:adjustRightInd w:val="0"/>
        <w:jc w:val="both"/>
        <w:rPr>
          <w:rFonts w:ascii="Times New Roman" w:hAnsi="Times New Roman"/>
        </w:rPr>
      </w:pPr>
      <w:r w:rsidR="00A42377">
        <w:rPr>
          <w:rFonts w:ascii="Times New Roman" w:hAnsi="Times New Roman"/>
        </w:rPr>
        <w:t>e</w:t>
      </w:r>
      <w:r w:rsidRPr="00EA30C6">
        <w:rPr>
          <w:rFonts w:ascii="Times New Roman" w:hAnsi="Times New Roman"/>
        </w:rPr>
        <w:t>) sumu poskytnutých finančných prostriedkov,</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RPr="00EA30C6" w:rsidP="007E0C06">
      <w:pPr>
        <w:widowControl w:val="0"/>
        <w:autoSpaceDE w:val="0"/>
        <w:autoSpaceDN w:val="0"/>
        <w:bidi w:val="0"/>
        <w:adjustRightInd w:val="0"/>
        <w:jc w:val="both"/>
        <w:rPr>
          <w:rFonts w:ascii="Times New Roman" w:hAnsi="Times New Roman"/>
        </w:rPr>
      </w:pPr>
      <w:r w:rsidR="00A42377">
        <w:rPr>
          <w:rFonts w:ascii="Times New Roman" w:hAnsi="Times New Roman"/>
        </w:rPr>
        <w:t>f</w:t>
      </w:r>
      <w:r w:rsidRPr="00EA30C6">
        <w:rPr>
          <w:rFonts w:ascii="Times New Roman" w:hAnsi="Times New Roman"/>
        </w:rPr>
        <w:t>) podmienky poskytnutia a použitia finančných prostriedkov,</w:t>
      </w:r>
    </w:p>
    <w:p w:rsidR="00355E64" w:rsidP="007E0C06">
      <w:pPr>
        <w:widowControl w:val="0"/>
        <w:autoSpaceDE w:val="0"/>
        <w:autoSpaceDN w:val="0"/>
        <w:bidi w:val="0"/>
        <w:adjustRightInd w:val="0"/>
        <w:jc w:val="both"/>
        <w:rPr>
          <w:rFonts w:ascii="Times New Roman" w:hAnsi="Times New Roman"/>
        </w:rPr>
      </w:pPr>
    </w:p>
    <w:p w:rsidR="00355E64" w:rsidP="007E0C06">
      <w:pPr>
        <w:widowControl w:val="0"/>
        <w:autoSpaceDE w:val="0"/>
        <w:autoSpaceDN w:val="0"/>
        <w:bidi w:val="0"/>
        <w:adjustRightInd w:val="0"/>
        <w:jc w:val="both"/>
        <w:rPr>
          <w:rFonts w:ascii="Times New Roman" w:hAnsi="Times New Roman"/>
        </w:rPr>
      </w:pPr>
      <w:r>
        <w:rPr>
          <w:rFonts w:ascii="Times New Roman" w:hAnsi="Times New Roman"/>
        </w:rPr>
        <w:t>g) výšku úroku z pôžičky, ak fond poskytne finančné prostriedky formou pôžičky,</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RPr="00EA30C6" w:rsidP="007E0C06">
      <w:pPr>
        <w:widowControl w:val="0"/>
        <w:autoSpaceDE w:val="0"/>
        <w:autoSpaceDN w:val="0"/>
        <w:bidi w:val="0"/>
        <w:adjustRightInd w:val="0"/>
        <w:jc w:val="both"/>
        <w:rPr>
          <w:rFonts w:ascii="Times New Roman" w:hAnsi="Times New Roman"/>
        </w:rPr>
      </w:pPr>
      <w:r w:rsidR="00355E64">
        <w:rPr>
          <w:rFonts w:ascii="Times New Roman" w:hAnsi="Times New Roman"/>
        </w:rPr>
        <w:t>h</w:t>
      </w:r>
      <w:r w:rsidRPr="00EA30C6">
        <w:rPr>
          <w:rFonts w:ascii="Times New Roman" w:hAnsi="Times New Roman"/>
        </w:rPr>
        <w:t>) podmienky vyúčtovania poskytnutých finančných prostriedkov,</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RPr="00EA30C6" w:rsidP="007E0C06">
      <w:pPr>
        <w:widowControl w:val="0"/>
        <w:autoSpaceDE w:val="0"/>
        <w:autoSpaceDN w:val="0"/>
        <w:bidi w:val="0"/>
        <w:adjustRightInd w:val="0"/>
        <w:jc w:val="both"/>
        <w:rPr>
          <w:rFonts w:ascii="Times New Roman" w:hAnsi="Times New Roman"/>
        </w:rPr>
      </w:pPr>
      <w:r w:rsidR="00355E64">
        <w:rPr>
          <w:rFonts w:ascii="Times New Roman" w:hAnsi="Times New Roman"/>
        </w:rPr>
        <w:t>i</w:t>
      </w:r>
      <w:r w:rsidRPr="00EA30C6">
        <w:rPr>
          <w:rFonts w:ascii="Times New Roman" w:hAnsi="Times New Roman"/>
        </w:rPr>
        <w:t>) sankcie za porušenie zmluvných podmienok</w:t>
      </w:r>
      <w:r w:rsidR="008B308A">
        <w:rPr>
          <w:rFonts w:ascii="Times New Roman" w:hAnsi="Times New Roman"/>
        </w:rPr>
        <w:t>,</w:t>
      </w:r>
      <w:r w:rsidRPr="00EA30C6">
        <w:rPr>
          <w:rFonts w:ascii="Times New Roman" w:hAnsi="Times New Roman"/>
        </w:rPr>
        <w:t xml:space="preserve"> </w:t>
      </w:r>
    </w:p>
    <w:p w:rsidR="007E0C06" w:rsidRPr="00EA30C6" w:rsidP="007E0C06">
      <w:pPr>
        <w:widowControl w:val="0"/>
        <w:autoSpaceDE w:val="0"/>
        <w:autoSpaceDN w:val="0"/>
        <w:bidi w:val="0"/>
        <w:adjustRightInd w:val="0"/>
        <w:jc w:val="both"/>
        <w:rPr>
          <w:rFonts w:ascii="Times New Roman" w:hAnsi="Times New Roman"/>
        </w:rPr>
      </w:pPr>
    </w:p>
    <w:p w:rsidR="007E0C06" w:rsidRPr="00EA30C6" w:rsidP="007E0C06">
      <w:pPr>
        <w:widowControl w:val="0"/>
        <w:autoSpaceDE w:val="0"/>
        <w:autoSpaceDN w:val="0"/>
        <w:bidi w:val="0"/>
        <w:adjustRightInd w:val="0"/>
        <w:jc w:val="both"/>
        <w:rPr>
          <w:rFonts w:ascii="Times New Roman" w:hAnsi="Times New Roman"/>
        </w:rPr>
      </w:pPr>
      <w:r w:rsidR="00355E64">
        <w:rPr>
          <w:rFonts w:ascii="Times New Roman" w:hAnsi="Times New Roman"/>
        </w:rPr>
        <w:t>j</w:t>
      </w:r>
      <w:r w:rsidRPr="00EA30C6">
        <w:rPr>
          <w:rFonts w:ascii="Times New Roman" w:hAnsi="Times New Roman"/>
        </w:rPr>
        <w:t>) ostatné dohodnuté náležitosti súvisiace s poskytnutím finančných prostriedkov.</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(4) Fond do 30 dní od vydania rozhodnutia </w:t>
      </w:r>
      <w:r w:rsidR="00242197">
        <w:rPr>
          <w:rFonts w:ascii="Times New Roman" w:hAnsi="Times New Roman"/>
        </w:rPr>
        <w:t xml:space="preserve">riaditeľa </w:t>
      </w:r>
      <w:r w:rsidRPr="00EA30C6">
        <w:rPr>
          <w:rFonts w:ascii="Times New Roman" w:hAnsi="Times New Roman"/>
        </w:rPr>
        <w:t>o poskytnutí finančných prostriedkov doručí žiadateľovi návrh zmluvy. Ak žiadateľ najneskôr do 30 dní od doručenia návrhu zmluvy tento návrh neprijme, návrh zmluvy zaniká.</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P="007E0C06">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(5) Ak žiadateľ prijme návrh zmluvy s dodatkami, výhradami, obmedzeniami alebo inými zmenami, považuje sa takéto prijatie za nový návrh zmluvy. Riaditeľ predloží nový návrh zmluvy bez zbytočného odkladu spolu so svojím stanoviskom na rozhodnutie rade. Rada do 30 dní od predloženia nového návrhu zmluvy rozhodne o jeho prijatí alebo zamietnutí. Nový návrh zmluvy nesmie obsahovať dodatky, výhrady, obmedzenia alebo iné zmeny týkajúce sa zmluvných náležitostí podľa odseku 3 písm. </w:t>
      </w:r>
      <w:r w:rsidR="00A42377">
        <w:rPr>
          <w:rFonts w:ascii="Times New Roman" w:hAnsi="Times New Roman"/>
        </w:rPr>
        <w:t>c</w:t>
      </w:r>
      <w:r w:rsidRPr="00EA30C6">
        <w:rPr>
          <w:rFonts w:ascii="Times New Roman" w:hAnsi="Times New Roman"/>
        </w:rPr>
        <w:t xml:space="preserve">) a </w:t>
      </w:r>
      <w:r w:rsidR="00A42377">
        <w:rPr>
          <w:rFonts w:ascii="Times New Roman" w:hAnsi="Times New Roman"/>
        </w:rPr>
        <w:t>e</w:t>
      </w:r>
      <w:r w:rsidRPr="00EA30C6">
        <w:rPr>
          <w:rFonts w:ascii="Times New Roman" w:hAnsi="Times New Roman"/>
        </w:rPr>
        <w:t>).</w:t>
      </w:r>
    </w:p>
    <w:p w:rsidR="00811D86" w:rsidP="007E0C06">
      <w:pPr>
        <w:widowControl w:val="0"/>
        <w:autoSpaceDE w:val="0"/>
        <w:autoSpaceDN w:val="0"/>
        <w:bidi w:val="0"/>
        <w:adjustRightInd w:val="0"/>
        <w:jc w:val="both"/>
        <w:rPr>
          <w:rFonts w:ascii="Times New Roman" w:hAnsi="Times New Roman"/>
        </w:rPr>
      </w:pPr>
    </w:p>
    <w:p w:rsidR="00811D86" w:rsidP="00811D86">
      <w:pPr>
        <w:pStyle w:val="Default"/>
        <w:bidi w:val="0"/>
        <w:ind w:firstLine="708"/>
        <w:jc w:val="both"/>
        <w:rPr>
          <w:rFonts w:ascii="Times New Roman" w:hAnsi="Times New Roman" w:cs="Times New Roman"/>
          <w:color w:val="auto"/>
        </w:rPr>
      </w:pPr>
      <w:r>
        <w:rPr>
          <w:rFonts w:ascii="Times New Roman" w:hAnsi="Times New Roman" w:cs="Times New Roman"/>
          <w:color w:val="auto"/>
        </w:rPr>
        <w:t>(6</w:t>
      </w:r>
      <w:r w:rsidRPr="00811D86">
        <w:rPr>
          <w:rFonts w:ascii="Times New Roman" w:hAnsi="Times New Roman" w:cs="Times New Roman"/>
          <w:color w:val="auto"/>
        </w:rPr>
        <w:t xml:space="preserve">) </w:t>
      </w:r>
      <w:r w:rsidR="00374650">
        <w:rPr>
          <w:rFonts w:ascii="Times New Roman" w:hAnsi="Times New Roman" w:cs="Times New Roman"/>
          <w:color w:val="auto"/>
        </w:rPr>
        <w:t>Na</w:t>
      </w:r>
      <w:r w:rsidRPr="00811D86" w:rsidR="00374650">
        <w:rPr>
          <w:rFonts w:ascii="Times New Roman" w:hAnsi="Times New Roman" w:cs="Times New Roman"/>
          <w:color w:val="auto"/>
        </w:rPr>
        <w:t xml:space="preserve"> </w:t>
      </w:r>
      <w:r w:rsidRPr="00811D86">
        <w:rPr>
          <w:rFonts w:ascii="Times New Roman" w:hAnsi="Times New Roman" w:cs="Times New Roman"/>
          <w:color w:val="auto"/>
        </w:rPr>
        <w:t>účely poskytnutia finančných prostriedkov</w:t>
      </w:r>
      <w:r>
        <w:rPr>
          <w:rFonts w:ascii="Times New Roman" w:hAnsi="Times New Roman" w:cs="Times New Roman"/>
          <w:color w:val="auto"/>
        </w:rPr>
        <w:t xml:space="preserve"> </w:t>
      </w:r>
      <w:r w:rsidRPr="00811D86">
        <w:rPr>
          <w:rFonts w:ascii="Times New Roman" w:hAnsi="Times New Roman" w:cs="Times New Roman"/>
          <w:color w:val="auto"/>
        </w:rPr>
        <w:t>je žiadateľ povinný</w:t>
      </w:r>
      <w:r>
        <w:rPr>
          <w:rFonts w:ascii="Times New Roman" w:hAnsi="Times New Roman" w:cs="Times New Roman"/>
          <w:color w:val="auto"/>
        </w:rPr>
        <w:t xml:space="preserve"> pred podpisom zmluvy</w:t>
      </w:r>
      <w:r w:rsidRPr="00811D86">
        <w:rPr>
          <w:rFonts w:ascii="Times New Roman" w:hAnsi="Times New Roman" w:cs="Times New Roman"/>
          <w:color w:val="auto"/>
        </w:rPr>
        <w:t xml:space="preserve"> doručiť fondu </w:t>
      </w:r>
      <w:r w:rsidR="00A10906">
        <w:rPr>
          <w:rFonts w:ascii="Times New Roman" w:hAnsi="Times New Roman" w:cs="Times New Roman"/>
          <w:color w:val="auto"/>
        </w:rPr>
        <w:t>potvrdenia, nie staršie ako tri mesiace</w:t>
      </w:r>
      <w:r w:rsidR="003F1CD0">
        <w:rPr>
          <w:rFonts w:ascii="Times New Roman" w:hAnsi="Times New Roman" w:cs="Times New Roman"/>
          <w:color w:val="auto"/>
        </w:rPr>
        <w:t>, a to</w:t>
      </w:r>
    </w:p>
    <w:p w:rsidR="002A5403" w:rsidRPr="00811D86" w:rsidP="00811D86">
      <w:pPr>
        <w:pStyle w:val="Default"/>
        <w:bidi w:val="0"/>
        <w:ind w:firstLine="708"/>
        <w:jc w:val="both"/>
        <w:rPr>
          <w:rFonts w:ascii="Times New Roman" w:hAnsi="Times New Roman" w:cs="Times New Roman"/>
          <w:color w:val="auto"/>
        </w:rPr>
      </w:pPr>
    </w:p>
    <w:p w:rsidR="00811D86" w:rsidRPr="00811D86" w:rsidP="00811D86">
      <w:pPr>
        <w:numPr>
          <w:ilvl w:val="1"/>
          <w:numId w:val="24"/>
        </w:numPr>
        <w:autoSpaceDE w:val="0"/>
        <w:autoSpaceDN w:val="0"/>
        <w:bidi w:val="0"/>
        <w:adjustRightInd w:val="0"/>
        <w:spacing w:after="138"/>
        <w:ind w:left="426"/>
        <w:jc w:val="both"/>
        <w:rPr>
          <w:rFonts w:ascii="Times New Roman" w:hAnsi="Times New Roman"/>
        </w:rPr>
      </w:pPr>
      <w:r w:rsidRPr="00811D86">
        <w:rPr>
          <w:rFonts w:ascii="Times New Roman" w:hAnsi="Times New Roman"/>
        </w:rPr>
        <w:t>potvrdenie príslušného súdu o tom, že žiadateľ nie je v konkurze ani v</w:t>
      </w:r>
      <w:r>
        <w:rPr>
          <w:rFonts w:ascii="Times New Roman" w:hAnsi="Times New Roman"/>
        </w:rPr>
        <w:t> </w:t>
      </w:r>
      <w:r w:rsidRPr="00811D86">
        <w:rPr>
          <w:rFonts w:ascii="Times New Roman" w:hAnsi="Times New Roman"/>
        </w:rPr>
        <w:t>reštrukturalizácii</w:t>
      </w:r>
      <w:r>
        <w:rPr>
          <w:rFonts w:ascii="Times New Roman" w:hAnsi="Times New Roman"/>
        </w:rPr>
        <w:t xml:space="preserve"> </w:t>
      </w:r>
      <w:r w:rsidRPr="00811D86">
        <w:rPr>
          <w:rFonts w:ascii="Times New Roman" w:hAnsi="Times New Roman"/>
        </w:rPr>
        <w:t xml:space="preserve">a že proti žiadateľovi nie je vedené exekučné konanie, </w:t>
      </w:r>
    </w:p>
    <w:p w:rsidR="00811D86" w:rsidRPr="00811D86" w:rsidP="00811D86">
      <w:pPr>
        <w:numPr>
          <w:ilvl w:val="1"/>
          <w:numId w:val="24"/>
        </w:numPr>
        <w:autoSpaceDE w:val="0"/>
        <w:autoSpaceDN w:val="0"/>
        <w:bidi w:val="0"/>
        <w:adjustRightInd w:val="0"/>
        <w:spacing w:after="138"/>
        <w:ind w:left="426"/>
        <w:jc w:val="both"/>
        <w:rPr>
          <w:rFonts w:ascii="Times New Roman" w:hAnsi="Times New Roman"/>
        </w:rPr>
      </w:pPr>
      <w:r w:rsidRPr="00811D86">
        <w:rPr>
          <w:rFonts w:ascii="Times New Roman" w:hAnsi="Times New Roman"/>
        </w:rPr>
        <w:t xml:space="preserve">potvrdenie Sociálnej poisťovne o tom, že žiadateľ nemá evidované nedoplatky na poistnom na sociálne poistenie a na </w:t>
      </w:r>
      <w:r w:rsidR="00873B6F">
        <w:rPr>
          <w:rFonts w:ascii="Times New Roman" w:hAnsi="Times New Roman"/>
        </w:rPr>
        <w:t xml:space="preserve">povinných </w:t>
      </w:r>
      <w:r w:rsidRPr="00811D86">
        <w:rPr>
          <w:rFonts w:ascii="Times New Roman" w:hAnsi="Times New Roman"/>
        </w:rPr>
        <w:t xml:space="preserve">príspevkoch na starobné dôchodkové sporenie, </w:t>
      </w:r>
    </w:p>
    <w:p w:rsidR="00811D86" w:rsidRPr="00811D86" w:rsidP="00811D86">
      <w:pPr>
        <w:numPr>
          <w:ilvl w:val="1"/>
          <w:numId w:val="24"/>
        </w:numPr>
        <w:autoSpaceDE w:val="0"/>
        <w:autoSpaceDN w:val="0"/>
        <w:bidi w:val="0"/>
        <w:adjustRightInd w:val="0"/>
        <w:spacing w:after="138"/>
        <w:ind w:left="426"/>
        <w:jc w:val="both"/>
        <w:rPr>
          <w:rFonts w:ascii="Times New Roman" w:hAnsi="Times New Roman"/>
        </w:rPr>
      </w:pPr>
      <w:r w:rsidRPr="00811D86">
        <w:rPr>
          <w:rFonts w:ascii="Times New Roman" w:hAnsi="Times New Roman"/>
        </w:rPr>
        <w:t xml:space="preserve">potvrdenie zdravotnej poisťovne o tom, že žiadateľ nemá evidované nedoplatky na poistnom na povinné verejné zdravotné poistenie, </w:t>
      </w:r>
    </w:p>
    <w:p w:rsidR="007E0C06" w:rsidRPr="00EA30C6" w:rsidP="002A5403">
      <w:pPr>
        <w:numPr>
          <w:ilvl w:val="1"/>
          <w:numId w:val="24"/>
        </w:numPr>
        <w:autoSpaceDE w:val="0"/>
        <w:autoSpaceDN w:val="0"/>
        <w:bidi w:val="0"/>
        <w:adjustRightInd w:val="0"/>
        <w:spacing w:after="138"/>
        <w:ind w:left="426"/>
        <w:jc w:val="both"/>
        <w:rPr>
          <w:rFonts w:ascii="Times New Roman" w:hAnsi="Times New Roman"/>
        </w:rPr>
      </w:pPr>
      <w:r w:rsidRPr="00811D86" w:rsidR="00811D86">
        <w:rPr>
          <w:rFonts w:ascii="Times New Roman" w:hAnsi="Times New Roman"/>
        </w:rPr>
        <w:t>potvrdenie príslušného inšpektorátu práce o tom, že žiadateľ neporušil zákaz nelegálneho zamestnávania, ak je žiadateľom právnická osoba alebo fyzická osoba – podnikate</w:t>
      </w:r>
      <w:r w:rsidR="002A5403">
        <w:rPr>
          <w:rFonts w:ascii="Times New Roman" w:hAnsi="Times New Roman"/>
        </w:rPr>
        <w:t>ľ alebo združenie podnikateľov.</w:t>
      </w:r>
    </w:p>
    <w:p w:rsidR="00811D86" w:rsidRPr="00EA30C6" w:rsidP="007E0C06">
      <w:pPr>
        <w:widowControl w:val="0"/>
        <w:autoSpaceDE w:val="0"/>
        <w:autoSpaceDN w:val="0"/>
        <w:bidi w:val="0"/>
        <w:adjustRightInd w:val="0"/>
        <w:jc w:val="both"/>
        <w:rPr>
          <w:rFonts w:ascii="Times New Roman" w:hAnsi="Times New Roman"/>
        </w:rPr>
      </w:pPr>
      <w:r w:rsidRPr="00EA30C6" w:rsidR="007E0C06">
        <w:rPr>
          <w:rFonts w:ascii="Times New Roman" w:hAnsi="Times New Roman"/>
        </w:rPr>
        <w:tab/>
        <w:t>(</w:t>
      </w:r>
      <w:r>
        <w:rPr>
          <w:rFonts w:ascii="Times New Roman" w:hAnsi="Times New Roman"/>
        </w:rPr>
        <w:t>7</w:t>
      </w:r>
      <w:r w:rsidRPr="00EA30C6" w:rsidR="007E0C06">
        <w:rPr>
          <w:rFonts w:ascii="Times New Roman" w:hAnsi="Times New Roman"/>
        </w:rPr>
        <w:t>) Uzavretím zmluvy sa žiadateľ stáva prijímateľom finančných prostriedkov.</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RPr="00EA30C6" w:rsidP="000E26D3">
      <w:pPr>
        <w:widowControl w:val="0"/>
        <w:autoSpaceDE w:val="0"/>
        <w:autoSpaceDN w:val="0"/>
        <w:bidi w:val="0"/>
        <w:adjustRightInd w:val="0"/>
        <w:jc w:val="both"/>
        <w:rPr>
          <w:rFonts w:ascii="Times New Roman" w:hAnsi="Times New Roman"/>
        </w:rPr>
      </w:pPr>
      <w:r w:rsidRPr="00EA30C6">
        <w:rPr>
          <w:rFonts w:ascii="Times New Roman" w:hAnsi="Times New Roman"/>
        </w:rPr>
        <w:tab/>
        <w:t>(</w:t>
      </w:r>
      <w:r w:rsidR="00811D86">
        <w:rPr>
          <w:rFonts w:ascii="Times New Roman" w:hAnsi="Times New Roman"/>
        </w:rPr>
        <w:t>8</w:t>
      </w:r>
      <w:r w:rsidRPr="00EA30C6">
        <w:rPr>
          <w:rFonts w:ascii="Times New Roman" w:hAnsi="Times New Roman"/>
        </w:rPr>
        <w:t xml:space="preserve">) Poskytnuté finančné prostriedky môže prijímateľ finančných prostriedkov použiť výlučne na účel uvedený v zmluve. </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ab/>
        <w:t>(</w:t>
      </w:r>
      <w:r w:rsidR="00811D86">
        <w:rPr>
          <w:rFonts w:ascii="Times New Roman" w:hAnsi="Times New Roman"/>
        </w:rPr>
        <w:t>9</w:t>
      </w:r>
      <w:r w:rsidRPr="00EA30C6">
        <w:rPr>
          <w:rFonts w:ascii="Times New Roman" w:hAnsi="Times New Roman"/>
        </w:rPr>
        <w:t xml:space="preserve">) Prijímateľ finančných prostriedkov </w:t>
      </w:r>
      <w:r w:rsidR="00F60E76">
        <w:rPr>
          <w:rFonts w:ascii="Times New Roman" w:hAnsi="Times New Roman"/>
        </w:rPr>
        <w:t xml:space="preserve">je povinný </w:t>
      </w:r>
      <w:r w:rsidRPr="00EA30C6">
        <w:rPr>
          <w:rFonts w:ascii="Times New Roman" w:hAnsi="Times New Roman"/>
        </w:rPr>
        <w:t>prilož</w:t>
      </w:r>
      <w:r w:rsidR="00F60E76">
        <w:rPr>
          <w:rFonts w:ascii="Times New Roman" w:hAnsi="Times New Roman"/>
        </w:rPr>
        <w:t>iť</w:t>
      </w:r>
      <w:r w:rsidRPr="00EA30C6">
        <w:rPr>
          <w:rFonts w:ascii="Times New Roman" w:hAnsi="Times New Roman"/>
        </w:rPr>
        <w:t xml:space="preserve"> k vyúčtovaniu poskytnutých finančných prostriedkov podľa zmluvy</w:t>
      </w:r>
    </w:p>
    <w:p w:rsidR="007E0C06" w:rsidRPr="00EA30C6" w:rsidP="007E0C06">
      <w:pPr>
        <w:widowControl w:val="0"/>
        <w:autoSpaceDE w:val="0"/>
        <w:autoSpaceDN w:val="0"/>
        <w:bidi w:val="0"/>
        <w:adjustRightInd w:val="0"/>
        <w:jc w:val="both"/>
        <w:rPr>
          <w:rFonts w:ascii="Times New Roman" w:hAnsi="Times New Roman"/>
        </w:rPr>
      </w:pPr>
    </w:p>
    <w:p w:rsidR="00F60E76" w:rsidP="007E0C06">
      <w:pPr>
        <w:widowControl w:val="0"/>
        <w:autoSpaceDE w:val="0"/>
        <w:autoSpaceDN w:val="0"/>
        <w:bidi w:val="0"/>
        <w:adjustRightInd w:val="0"/>
        <w:jc w:val="both"/>
        <w:rPr>
          <w:rFonts w:ascii="Times New Roman" w:hAnsi="Times New Roman"/>
        </w:rPr>
      </w:pPr>
      <w:r w:rsidRPr="00EA30C6" w:rsidR="007E0C06">
        <w:rPr>
          <w:rFonts w:ascii="Times New Roman" w:hAnsi="Times New Roman"/>
        </w:rPr>
        <w:t xml:space="preserve">a) </w:t>
      </w:r>
      <w:r>
        <w:rPr>
          <w:rFonts w:ascii="Times New Roman" w:hAnsi="Times New Roman"/>
        </w:rPr>
        <w:t xml:space="preserve">doklady potrebné pre </w:t>
      </w:r>
      <w:r w:rsidR="00DF4266">
        <w:rPr>
          <w:rFonts w:ascii="Times New Roman" w:hAnsi="Times New Roman"/>
        </w:rPr>
        <w:t>vy</w:t>
      </w:r>
      <w:r>
        <w:rPr>
          <w:rFonts w:ascii="Times New Roman" w:hAnsi="Times New Roman"/>
        </w:rPr>
        <w:t xml:space="preserve">účtovanie </w:t>
      </w:r>
      <w:r w:rsidRPr="00EA30C6" w:rsidR="00DF4266">
        <w:rPr>
          <w:rFonts w:ascii="Times New Roman" w:hAnsi="Times New Roman"/>
        </w:rPr>
        <w:t>poskytnutých finančných prostriedkov</w:t>
      </w:r>
      <w:r w:rsidR="00DF4266">
        <w:rPr>
          <w:rFonts w:ascii="Times New Roman" w:hAnsi="Times New Roman"/>
        </w:rPr>
        <w:t>,</w:t>
      </w:r>
    </w:p>
    <w:p w:rsidR="00F60E76" w:rsidP="007E0C06">
      <w:pPr>
        <w:widowControl w:val="0"/>
        <w:autoSpaceDE w:val="0"/>
        <w:autoSpaceDN w:val="0"/>
        <w:bidi w:val="0"/>
        <w:adjustRightInd w:val="0"/>
        <w:jc w:val="both"/>
        <w:rPr>
          <w:rFonts w:ascii="Times New Roman" w:hAnsi="Times New Roman"/>
        </w:rPr>
      </w:pPr>
    </w:p>
    <w:p w:rsidR="007E0C06" w:rsidRPr="00EA30C6" w:rsidP="007E0C06">
      <w:pPr>
        <w:widowControl w:val="0"/>
        <w:autoSpaceDE w:val="0"/>
        <w:autoSpaceDN w:val="0"/>
        <w:bidi w:val="0"/>
        <w:adjustRightInd w:val="0"/>
        <w:jc w:val="both"/>
        <w:rPr>
          <w:rFonts w:ascii="Times New Roman" w:hAnsi="Times New Roman"/>
        </w:rPr>
      </w:pPr>
      <w:r w:rsidR="00AE4F5D">
        <w:rPr>
          <w:rFonts w:ascii="Times New Roman" w:hAnsi="Times New Roman"/>
        </w:rPr>
        <w:t xml:space="preserve">b) </w:t>
      </w:r>
      <w:r w:rsidRPr="00EA30C6">
        <w:rPr>
          <w:rFonts w:ascii="Times New Roman" w:hAnsi="Times New Roman"/>
        </w:rPr>
        <w:t>správu o realizácii projektu podrobne popisujúcu všetky etapy realizácie projektu,</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7E0C06" w:rsidRPr="00EA30C6" w:rsidP="007E0C06">
      <w:pPr>
        <w:widowControl w:val="0"/>
        <w:autoSpaceDE w:val="0"/>
        <w:autoSpaceDN w:val="0"/>
        <w:bidi w:val="0"/>
        <w:adjustRightInd w:val="0"/>
        <w:jc w:val="both"/>
        <w:rPr>
          <w:rFonts w:ascii="Times New Roman" w:hAnsi="Times New Roman"/>
        </w:rPr>
      </w:pPr>
      <w:r w:rsidR="00AE4F5D">
        <w:rPr>
          <w:rFonts w:ascii="Times New Roman" w:hAnsi="Times New Roman"/>
        </w:rPr>
        <w:t>c</w:t>
      </w:r>
      <w:r w:rsidRPr="00EA30C6">
        <w:rPr>
          <w:rFonts w:ascii="Times New Roman" w:hAnsi="Times New Roman"/>
        </w:rPr>
        <w:t>) informáciu o naplnení predpokladov, ktoré žiadateľ uviedol v žiadosti,</w:t>
      </w:r>
    </w:p>
    <w:p w:rsidR="007E0C06" w:rsidRPr="00EA30C6" w:rsidP="007E0C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7316E1">
      <w:pPr>
        <w:widowControl w:val="0"/>
        <w:numPr>
          <w:numId w:val="5"/>
        </w:numPr>
        <w:autoSpaceDE w:val="0"/>
        <w:autoSpaceDN w:val="0"/>
        <w:bidi w:val="0"/>
        <w:adjustRightInd w:val="0"/>
        <w:ind w:left="284" w:hanging="284"/>
        <w:jc w:val="both"/>
        <w:rPr>
          <w:rFonts w:ascii="Times New Roman" w:hAnsi="Times New Roman"/>
        </w:rPr>
      </w:pPr>
      <w:r w:rsidRPr="00EA30C6" w:rsidR="007E0C06">
        <w:rPr>
          <w:rFonts w:ascii="Times New Roman" w:hAnsi="Times New Roman"/>
        </w:rPr>
        <w:t>vlastné zhodnotenie prínosu projektu po jeho realizácii.</w:t>
      </w:r>
    </w:p>
    <w:p w:rsidR="00BE5C85" w:rsidRPr="00EA30C6" w:rsidP="006D3894">
      <w:pPr>
        <w:widowControl w:val="0"/>
        <w:autoSpaceDE w:val="0"/>
        <w:autoSpaceDN w:val="0"/>
        <w:bidi w:val="0"/>
        <w:adjustRightInd w:val="0"/>
        <w:jc w:val="center"/>
        <w:rPr>
          <w:rFonts w:ascii="Times New Roman" w:hAnsi="Times New Roman"/>
          <w:b/>
        </w:rPr>
      </w:pPr>
    </w:p>
    <w:p w:rsidR="00E3307E" w:rsidRPr="00EA30C6" w:rsidP="00FF4232">
      <w:pPr>
        <w:widowControl w:val="0"/>
        <w:autoSpaceDE w:val="0"/>
        <w:autoSpaceDN w:val="0"/>
        <w:bidi w:val="0"/>
        <w:adjustRightInd w:val="0"/>
        <w:jc w:val="center"/>
        <w:rPr>
          <w:rFonts w:ascii="Times New Roman" w:hAnsi="Times New Roman"/>
          <w:b/>
        </w:rPr>
      </w:pPr>
      <w:r w:rsidRPr="00EA30C6" w:rsidR="00DA18E7">
        <w:rPr>
          <w:rFonts w:ascii="Times New Roman" w:hAnsi="Times New Roman"/>
          <w:b/>
        </w:rPr>
        <w:t>§ 23</w:t>
      </w:r>
    </w:p>
    <w:p w:rsidR="00DA18E7" w:rsidRPr="00EA30C6" w:rsidP="006D3894">
      <w:pPr>
        <w:widowControl w:val="0"/>
        <w:autoSpaceDE w:val="0"/>
        <w:autoSpaceDN w:val="0"/>
        <w:bidi w:val="0"/>
        <w:adjustRightInd w:val="0"/>
        <w:jc w:val="center"/>
        <w:rPr>
          <w:rFonts w:ascii="Times New Roman" w:hAnsi="Times New Roman"/>
          <w:b/>
        </w:rPr>
      </w:pPr>
      <w:r w:rsidRPr="00EA30C6">
        <w:rPr>
          <w:rFonts w:ascii="Times New Roman" w:hAnsi="Times New Roman"/>
          <w:b/>
        </w:rPr>
        <w:t>Financovanie a hospodárenie fondu</w:t>
      </w:r>
    </w:p>
    <w:p w:rsidR="00BE5C85" w:rsidRPr="00EA30C6" w:rsidP="006D3894">
      <w:pPr>
        <w:widowControl w:val="0"/>
        <w:autoSpaceDE w:val="0"/>
        <w:autoSpaceDN w:val="0"/>
        <w:bidi w:val="0"/>
        <w:adjustRightInd w:val="0"/>
        <w:jc w:val="center"/>
        <w:rPr>
          <w:rFonts w:ascii="Times New Roman" w:hAnsi="Times New Roman"/>
          <w:b/>
        </w:rPr>
      </w:pPr>
    </w:p>
    <w:p w:rsidR="00BE5C85" w:rsidRPr="00EA30C6" w:rsidP="002D750F">
      <w:pPr>
        <w:widowControl w:val="0"/>
        <w:numPr>
          <w:numId w:val="6"/>
        </w:numPr>
        <w:autoSpaceDE w:val="0"/>
        <w:autoSpaceDN w:val="0"/>
        <w:bidi w:val="0"/>
        <w:adjustRightInd w:val="0"/>
        <w:jc w:val="both"/>
        <w:rPr>
          <w:rFonts w:ascii="Times New Roman" w:hAnsi="Times New Roman"/>
        </w:rPr>
      </w:pPr>
      <w:r w:rsidRPr="00EA30C6">
        <w:rPr>
          <w:rFonts w:ascii="Times New Roman" w:hAnsi="Times New Roman"/>
        </w:rPr>
        <w:t>Príjmy fondu tvoria</w:t>
      </w:r>
    </w:p>
    <w:p w:rsidR="00BE5C85" w:rsidRPr="00EA30C6" w:rsidP="00BE5C85">
      <w:pPr>
        <w:widowControl w:val="0"/>
        <w:autoSpaceDE w:val="0"/>
        <w:autoSpaceDN w:val="0"/>
        <w:bidi w:val="0"/>
        <w:adjustRightInd w:val="0"/>
        <w:jc w:val="both"/>
        <w:rPr>
          <w:rFonts w:ascii="Times New Roman" w:hAnsi="Times New Roman"/>
        </w:rPr>
      </w:pPr>
    </w:p>
    <w:p w:rsidR="00BE5C85" w:rsidRPr="00EA30C6" w:rsidP="00BE5C85">
      <w:pPr>
        <w:widowControl w:val="0"/>
        <w:autoSpaceDE w:val="0"/>
        <w:autoSpaceDN w:val="0"/>
        <w:bidi w:val="0"/>
        <w:adjustRightInd w:val="0"/>
        <w:jc w:val="both"/>
        <w:rPr>
          <w:rFonts w:ascii="Times New Roman" w:hAnsi="Times New Roman"/>
        </w:rPr>
      </w:pPr>
      <w:r w:rsidR="00A73800">
        <w:rPr>
          <w:rFonts w:ascii="Times New Roman" w:hAnsi="Times New Roman"/>
        </w:rPr>
        <w:t>a</w:t>
      </w:r>
      <w:r w:rsidRPr="00EA30C6">
        <w:rPr>
          <w:rFonts w:ascii="Times New Roman" w:hAnsi="Times New Roman"/>
        </w:rPr>
        <w:t>) príspevk</w:t>
      </w:r>
      <w:r w:rsidR="00A73800">
        <w:rPr>
          <w:rFonts w:ascii="Times New Roman" w:hAnsi="Times New Roman"/>
        </w:rPr>
        <w:t>y</w:t>
      </w:r>
      <w:r w:rsidRPr="00EA30C6">
        <w:rPr>
          <w:rFonts w:ascii="Times New Roman" w:hAnsi="Times New Roman"/>
        </w:rPr>
        <w:t xml:space="preserve"> zo štátneho rozpočtu</w:t>
      </w:r>
      <w:r w:rsidR="00BB15EF">
        <w:rPr>
          <w:rFonts w:ascii="Times New Roman" w:hAnsi="Times New Roman"/>
        </w:rPr>
        <w:t xml:space="preserve"> podľa § 24 a</w:t>
      </w:r>
      <w:r w:rsidR="00A73800">
        <w:rPr>
          <w:rFonts w:ascii="Times New Roman" w:hAnsi="Times New Roman"/>
        </w:rPr>
        <w:t xml:space="preserve"> 25</w:t>
      </w:r>
      <w:r w:rsidRPr="00EA30C6">
        <w:rPr>
          <w:rFonts w:ascii="Times New Roman" w:hAnsi="Times New Roman"/>
        </w:rPr>
        <w:t>,</w:t>
      </w:r>
    </w:p>
    <w:p w:rsidR="005E47CB" w:rsidP="008032B5">
      <w:pPr>
        <w:widowControl w:val="0"/>
        <w:autoSpaceDE w:val="0"/>
        <w:autoSpaceDN w:val="0"/>
        <w:bidi w:val="0"/>
        <w:adjustRightInd w:val="0"/>
        <w:jc w:val="both"/>
        <w:rPr>
          <w:rFonts w:ascii="Times New Roman" w:hAnsi="Times New Roman"/>
        </w:rPr>
      </w:pPr>
      <w:r w:rsidRPr="00EA30C6" w:rsidR="00BE5C85">
        <w:rPr>
          <w:rFonts w:ascii="Times New Roman" w:hAnsi="Times New Roman"/>
        </w:rPr>
        <w:t xml:space="preserve"> </w:t>
      </w:r>
    </w:p>
    <w:p w:rsidR="00F87921" w:rsidRPr="00EA30C6" w:rsidP="00374650">
      <w:pPr>
        <w:widowControl w:val="0"/>
        <w:numPr>
          <w:numId w:val="2"/>
        </w:numPr>
        <w:autoSpaceDE w:val="0"/>
        <w:autoSpaceDN w:val="0"/>
        <w:bidi w:val="0"/>
        <w:adjustRightInd w:val="0"/>
        <w:ind w:left="284" w:hanging="284"/>
        <w:jc w:val="both"/>
        <w:rPr>
          <w:rFonts w:ascii="Times New Roman" w:hAnsi="Times New Roman"/>
        </w:rPr>
      </w:pPr>
      <w:r w:rsidR="000E26D3">
        <w:rPr>
          <w:rFonts w:ascii="Times New Roman" w:hAnsi="Times New Roman"/>
        </w:rPr>
        <w:t xml:space="preserve">splátky </w:t>
      </w:r>
      <w:r w:rsidR="00516010">
        <w:rPr>
          <w:rFonts w:ascii="Times New Roman" w:hAnsi="Times New Roman"/>
        </w:rPr>
        <w:t xml:space="preserve">istiny pôžičiek a </w:t>
      </w:r>
      <w:r w:rsidRPr="00F87921">
        <w:rPr>
          <w:rFonts w:ascii="Times New Roman" w:hAnsi="Times New Roman"/>
        </w:rPr>
        <w:t>úrok</w:t>
      </w:r>
      <w:r w:rsidR="000E26D3">
        <w:rPr>
          <w:rFonts w:ascii="Times New Roman" w:hAnsi="Times New Roman"/>
        </w:rPr>
        <w:t>ov</w:t>
      </w:r>
      <w:r w:rsidRPr="00F87921">
        <w:rPr>
          <w:rFonts w:ascii="Times New Roman" w:hAnsi="Times New Roman"/>
        </w:rPr>
        <w:t xml:space="preserve"> z pôžičiek poskytnutých z fondu,</w:t>
      </w:r>
    </w:p>
    <w:p w:rsidR="00BE5C85"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516010" w:rsidP="00BE5C85">
      <w:pPr>
        <w:widowControl w:val="0"/>
        <w:autoSpaceDE w:val="0"/>
        <w:autoSpaceDN w:val="0"/>
        <w:bidi w:val="0"/>
        <w:adjustRightInd w:val="0"/>
        <w:jc w:val="both"/>
        <w:rPr>
          <w:rFonts w:ascii="Times New Roman" w:hAnsi="Times New Roman"/>
        </w:rPr>
      </w:pPr>
      <w:r>
        <w:rPr>
          <w:rFonts w:ascii="Times New Roman" w:hAnsi="Times New Roman"/>
        </w:rPr>
        <w:t xml:space="preserve">c) </w:t>
      </w:r>
      <w:r w:rsidRPr="00516010">
        <w:rPr>
          <w:rFonts w:ascii="Times New Roman" w:hAnsi="Times New Roman"/>
        </w:rPr>
        <w:t>úroky z vkladov v bank</w:t>
      </w:r>
      <w:r w:rsidR="00D8651B">
        <w:rPr>
          <w:rFonts w:ascii="Times New Roman" w:hAnsi="Times New Roman"/>
        </w:rPr>
        <w:t>e</w:t>
      </w:r>
      <w:r w:rsidRPr="00516010">
        <w:rPr>
          <w:rFonts w:ascii="Times New Roman" w:hAnsi="Times New Roman"/>
        </w:rPr>
        <w:t xml:space="preserve"> alebo v pobočk</w:t>
      </w:r>
      <w:r w:rsidR="00D8651B">
        <w:rPr>
          <w:rFonts w:ascii="Times New Roman" w:hAnsi="Times New Roman"/>
        </w:rPr>
        <w:t>e</w:t>
      </w:r>
      <w:r w:rsidRPr="00516010">
        <w:rPr>
          <w:rFonts w:ascii="Times New Roman" w:hAnsi="Times New Roman"/>
        </w:rPr>
        <w:t xml:space="preserve"> zahraničn</w:t>
      </w:r>
      <w:r w:rsidR="00D8651B">
        <w:rPr>
          <w:rFonts w:ascii="Times New Roman" w:hAnsi="Times New Roman"/>
        </w:rPr>
        <w:t>ej</w:t>
      </w:r>
      <w:r w:rsidRPr="00516010">
        <w:rPr>
          <w:rFonts w:ascii="Times New Roman" w:hAnsi="Times New Roman"/>
        </w:rPr>
        <w:t xml:space="preserve"> b</w:t>
      </w:r>
      <w:r w:rsidR="00D8651B">
        <w:rPr>
          <w:rFonts w:ascii="Times New Roman" w:hAnsi="Times New Roman"/>
        </w:rPr>
        <w:t>a</w:t>
      </w:r>
      <w:r w:rsidRPr="00516010">
        <w:rPr>
          <w:rFonts w:ascii="Times New Roman" w:hAnsi="Times New Roman"/>
        </w:rPr>
        <w:t>nk</w:t>
      </w:r>
      <w:r w:rsidR="00D8651B">
        <w:rPr>
          <w:rFonts w:ascii="Times New Roman" w:hAnsi="Times New Roman"/>
        </w:rPr>
        <w:t>y</w:t>
      </w:r>
      <w:r w:rsidR="008032B5">
        <w:rPr>
          <w:rFonts w:ascii="Times New Roman" w:hAnsi="Times New Roman"/>
        </w:rPr>
        <w:t>,</w:t>
      </w:r>
      <w:r w:rsidR="00044C93">
        <w:rPr>
          <w:rFonts w:ascii="Times New Roman" w:hAnsi="Times New Roman"/>
          <w:vertAlign w:val="superscript"/>
        </w:rPr>
        <w:t>19</w:t>
      </w:r>
      <w:r w:rsidRPr="00D8651B" w:rsidR="00D8651B">
        <w:rPr>
          <w:rFonts w:ascii="Times New Roman" w:hAnsi="Times New Roman"/>
          <w:vertAlign w:val="superscript"/>
        </w:rPr>
        <w:t>)</w:t>
      </w:r>
    </w:p>
    <w:p w:rsidR="00516010" w:rsidRPr="00EA30C6" w:rsidP="00BE5C85">
      <w:pPr>
        <w:widowControl w:val="0"/>
        <w:autoSpaceDE w:val="0"/>
        <w:autoSpaceDN w:val="0"/>
        <w:bidi w:val="0"/>
        <w:adjustRightInd w:val="0"/>
        <w:jc w:val="both"/>
        <w:rPr>
          <w:rFonts w:ascii="Times New Roman" w:hAnsi="Times New Roman"/>
        </w:rPr>
      </w:pPr>
    </w:p>
    <w:p w:rsidR="00BE5C85" w:rsidRPr="00EA30C6" w:rsidP="00BE5C85">
      <w:pPr>
        <w:widowControl w:val="0"/>
        <w:autoSpaceDE w:val="0"/>
        <w:autoSpaceDN w:val="0"/>
        <w:bidi w:val="0"/>
        <w:adjustRightInd w:val="0"/>
        <w:jc w:val="both"/>
        <w:rPr>
          <w:rFonts w:ascii="Times New Roman" w:hAnsi="Times New Roman"/>
        </w:rPr>
      </w:pPr>
      <w:r w:rsidR="00516010">
        <w:rPr>
          <w:rFonts w:ascii="Times New Roman" w:hAnsi="Times New Roman"/>
        </w:rPr>
        <w:t>d</w:t>
      </w:r>
      <w:r w:rsidR="000E26D3">
        <w:rPr>
          <w:rFonts w:ascii="Times New Roman" w:hAnsi="Times New Roman"/>
        </w:rPr>
        <w:t xml:space="preserve">) zmluvné </w:t>
      </w:r>
      <w:r w:rsidR="008B308A">
        <w:rPr>
          <w:rFonts w:ascii="Times New Roman" w:hAnsi="Times New Roman"/>
        </w:rPr>
        <w:t>sankcie</w:t>
      </w:r>
      <w:r w:rsidRPr="00EA30C6">
        <w:rPr>
          <w:rFonts w:ascii="Times New Roman" w:hAnsi="Times New Roman"/>
        </w:rPr>
        <w:t>,</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00516010">
        <w:rPr>
          <w:rFonts w:ascii="Times New Roman" w:hAnsi="Times New Roman"/>
        </w:rPr>
        <w:t>e</w:t>
      </w:r>
      <w:r w:rsidR="00A6624E">
        <w:rPr>
          <w:rFonts w:ascii="Times New Roman" w:hAnsi="Times New Roman"/>
        </w:rPr>
        <w:t>)</w:t>
      </w:r>
      <w:r w:rsidRPr="00EA30C6">
        <w:rPr>
          <w:rFonts w:ascii="Times New Roman" w:hAnsi="Times New Roman"/>
        </w:rPr>
        <w:t xml:space="preserve"> administratívne </w:t>
      </w:r>
      <w:r w:rsidR="00D3440D">
        <w:rPr>
          <w:rFonts w:ascii="Times New Roman" w:hAnsi="Times New Roman"/>
        </w:rPr>
        <w:t>poplatky</w:t>
      </w:r>
      <w:r w:rsidRPr="00EA30C6" w:rsidR="00D3440D">
        <w:rPr>
          <w:rFonts w:ascii="Times New Roman" w:hAnsi="Times New Roman"/>
        </w:rPr>
        <w:t xml:space="preserve"> </w:t>
      </w:r>
      <w:r w:rsidRPr="00EA30C6">
        <w:rPr>
          <w:rFonts w:ascii="Times New Roman" w:hAnsi="Times New Roman"/>
        </w:rPr>
        <w:t>vyberané podľa § 21,</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00516010">
        <w:rPr>
          <w:rFonts w:ascii="Times New Roman" w:hAnsi="Times New Roman"/>
        </w:rPr>
        <w:t>f</w:t>
      </w:r>
      <w:r w:rsidRPr="00EA30C6">
        <w:rPr>
          <w:rFonts w:ascii="Times New Roman" w:hAnsi="Times New Roman"/>
        </w:rPr>
        <w:t>) finančné dary, dobrovoľné príspevky,</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00516010">
        <w:rPr>
          <w:rFonts w:ascii="Times New Roman" w:hAnsi="Times New Roman"/>
        </w:rPr>
        <w:t>g</w:t>
      </w:r>
      <w:r w:rsidRPr="00EA30C6">
        <w:rPr>
          <w:rFonts w:ascii="Times New Roman" w:hAnsi="Times New Roman"/>
        </w:rPr>
        <w:t>) iné príjmy.</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ab/>
        <w:t>(2) Finančné prostriedky fondu</w:t>
      </w:r>
      <w:r w:rsidR="00F37369">
        <w:rPr>
          <w:rFonts w:ascii="Times New Roman" w:hAnsi="Times New Roman"/>
        </w:rPr>
        <w:t xml:space="preserve"> </w:t>
      </w:r>
      <w:r w:rsidRPr="00EA30C6">
        <w:rPr>
          <w:rFonts w:ascii="Times New Roman" w:hAnsi="Times New Roman"/>
        </w:rPr>
        <w:t xml:space="preserve">sa vedú </w:t>
      </w:r>
      <w:r w:rsidR="00F37369">
        <w:rPr>
          <w:rFonts w:ascii="Times New Roman" w:hAnsi="Times New Roman"/>
        </w:rPr>
        <w:t>na samostatnom účte v Štátnej pokladnici</w:t>
      </w:r>
      <w:r w:rsidR="003F1CD0">
        <w:rPr>
          <w:rFonts w:ascii="Times New Roman" w:hAnsi="Times New Roman"/>
        </w:rPr>
        <w:t>.</w:t>
      </w:r>
      <w:r w:rsidR="00F37369">
        <w:rPr>
          <w:rFonts w:ascii="Times New Roman" w:hAnsi="Times New Roman"/>
        </w:rPr>
        <w:t xml:space="preserve"> </w:t>
      </w:r>
      <w:r>
        <w:rPr>
          <w:rStyle w:val="FootnoteReference"/>
          <w:rFonts w:ascii="Times New Roman" w:hAnsi="Times New Roman"/>
          <w:rtl w:val="0"/>
        </w:rPr>
        <w:footnoteReference w:id="22"/>
      </w:r>
      <w:r w:rsidR="00F37369">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ab/>
        <w:t xml:space="preserve">(3) Finančné prostriedky, s ktorými fond hospodári, môže používať len na účely podľa tohto zákona. Fond je povinný pri používaní prostriedkov zachovávať hospodárnosť </w:t>
      </w:r>
      <w:r w:rsidR="00A73800">
        <w:rPr>
          <w:rFonts w:ascii="Times New Roman" w:hAnsi="Times New Roman"/>
        </w:rPr>
        <w:br/>
      </w:r>
      <w:r w:rsidRPr="00EA30C6">
        <w:rPr>
          <w:rFonts w:ascii="Times New Roman" w:hAnsi="Times New Roman"/>
        </w:rPr>
        <w:t xml:space="preserve">a efektívnosť ich použitia. Finančné prostriedky ani ďalší majetok fondu sa nesmú použiť </w:t>
      </w:r>
      <w:r w:rsidR="00A73800">
        <w:rPr>
          <w:rFonts w:ascii="Times New Roman" w:hAnsi="Times New Roman"/>
        </w:rPr>
        <w:br/>
      </w:r>
      <w:r w:rsidRPr="00EA30C6">
        <w:rPr>
          <w:rFonts w:ascii="Times New Roman" w:hAnsi="Times New Roman"/>
        </w:rPr>
        <w:t>v prospech politickej strany alebo politického hnutia, ani v prospech kandidáta na volenú politickú funkciu.</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ab/>
        <w:t>(4) Fond je povinný použiť najmenej 9</w:t>
      </w:r>
      <w:r w:rsidR="006A12BC">
        <w:rPr>
          <w:rFonts w:ascii="Times New Roman" w:hAnsi="Times New Roman"/>
        </w:rPr>
        <w:t>7</w:t>
      </w:r>
      <w:r w:rsidRPr="00EA30C6" w:rsidR="000E1771">
        <w:rPr>
          <w:rFonts w:ascii="Times New Roman" w:hAnsi="Times New Roman"/>
        </w:rPr>
        <w:t xml:space="preserve"> </w:t>
      </w:r>
      <w:r w:rsidRPr="00EA30C6">
        <w:rPr>
          <w:rFonts w:ascii="Times New Roman" w:hAnsi="Times New Roman"/>
        </w:rPr>
        <w:t>% sumy svojich príjmov podľa odseku 1 písm. a)</w:t>
      </w:r>
      <w:r w:rsidR="00516010">
        <w:rPr>
          <w:rFonts w:ascii="Times New Roman" w:hAnsi="Times New Roman"/>
        </w:rPr>
        <w:t>,</w:t>
      </w:r>
      <w:r w:rsidRPr="00EA30C6">
        <w:rPr>
          <w:rFonts w:ascii="Times New Roman" w:hAnsi="Times New Roman"/>
        </w:rPr>
        <w:t xml:space="preserve"> </w:t>
      </w:r>
      <w:r w:rsidR="00516010">
        <w:rPr>
          <w:rFonts w:ascii="Times New Roman" w:hAnsi="Times New Roman"/>
        </w:rPr>
        <w:t>b</w:t>
      </w:r>
      <w:r w:rsidRPr="00EA30C6">
        <w:rPr>
          <w:rFonts w:ascii="Times New Roman" w:hAnsi="Times New Roman"/>
        </w:rPr>
        <w:t>),</w:t>
      </w:r>
      <w:r w:rsidR="00516010">
        <w:rPr>
          <w:rFonts w:ascii="Times New Roman" w:hAnsi="Times New Roman"/>
        </w:rPr>
        <w:t xml:space="preserve"> d), f</w:t>
      </w:r>
      <w:r w:rsidRPr="00EA30C6">
        <w:rPr>
          <w:rFonts w:ascii="Times New Roman" w:hAnsi="Times New Roman"/>
        </w:rPr>
        <w:t>)</w:t>
      </w:r>
      <w:r w:rsidR="00516010">
        <w:rPr>
          <w:rFonts w:ascii="Times New Roman" w:hAnsi="Times New Roman"/>
        </w:rPr>
        <w:t xml:space="preserve"> a g</w:t>
      </w:r>
      <w:r w:rsidR="00CA5501">
        <w:rPr>
          <w:rFonts w:ascii="Times New Roman" w:hAnsi="Times New Roman"/>
        </w:rPr>
        <w:t>)</w:t>
      </w:r>
      <w:r w:rsidRPr="00EA30C6">
        <w:rPr>
          <w:rFonts w:ascii="Times New Roman" w:hAnsi="Times New Roman"/>
        </w:rPr>
        <w:t xml:space="preserve"> na podpornú činnosť podľa tohto zákona.</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A072AA">
      <w:pPr>
        <w:widowControl w:val="0"/>
        <w:autoSpaceDE w:val="0"/>
        <w:autoSpaceDN w:val="0"/>
        <w:bidi w:val="0"/>
        <w:adjustRightInd w:val="0"/>
        <w:ind w:left="709"/>
        <w:jc w:val="both"/>
        <w:rPr>
          <w:rFonts w:ascii="Times New Roman" w:hAnsi="Times New Roman"/>
        </w:rPr>
      </w:pPr>
      <w:r w:rsidR="00A072AA">
        <w:rPr>
          <w:rFonts w:ascii="Times New Roman" w:hAnsi="Times New Roman"/>
        </w:rPr>
        <w:t xml:space="preserve">(5) </w:t>
      </w:r>
      <w:r w:rsidRPr="00EA30C6">
        <w:rPr>
          <w:rFonts w:ascii="Times New Roman" w:hAnsi="Times New Roman"/>
        </w:rPr>
        <w:t>Fond je oprávnený použiť na vlastnú prevádzku</w:t>
      </w:r>
    </w:p>
    <w:p w:rsidR="000E1771" w:rsidRPr="00EA30C6" w:rsidP="000E1771">
      <w:pPr>
        <w:widowControl w:val="0"/>
        <w:autoSpaceDE w:val="0"/>
        <w:autoSpaceDN w:val="0"/>
        <w:bidi w:val="0"/>
        <w:adjustRightInd w:val="0"/>
        <w:ind w:left="1069"/>
        <w:jc w:val="both"/>
        <w:rPr>
          <w:rFonts w:ascii="Times New Roman" w:hAnsi="Times New Roman"/>
        </w:rPr>
      </w:pP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a) najviac </w:t>
      </w:r>
      <w:r w:rsidR="006A12BC">
        <w:rPr>
          <w:rFonts w:ascii="Times New Roman" w:hAnsi="Times New Roman"/>
        </w:rPr>
        <w:t>3</w:t>
      </w:r>
      <w:r w:rsidRPr="00EA30C6">
        <w:rPr>
          <w:rFonts w:ascii="Times New Roman" w:hAnsi="Times New Roman"/>
        </w:rPr>
        <w:t xml:space="preserve">% z celkovej sumy svojich príjmov podľa odseku 1 písm. </w:t>
      </w:r>
      <w:r w:rsidRPr="00EA30C6" w:rsidR="00516010">
        <w:rPr>
          <w:rFonts w:ascii="Times New Roman" w:hAnsi="Times New Roman"/>
        </w:rPr>
        <w:t>a)</w:t>
      </w:r>
      <w:r w:rsidR="00516010">
        <w:rPr>
          <w:rFonts w:ascii="Times New Roman" w:hAnsi="Times New Roman"/>
        </w:rPr>
        <w:t>,</w:t>
      </w:r>
      <w:r w:rsidRPr="00EA30C6" w:rsidR="00516010">
        <w:rPr>
          <w:rFonts w:ascii="Times New Roman" w:hAnsi="Times New Roman"/>
        </w:rPr>
        <w:t xml:space="preserve"> </w:t>
      </w:r>
      <w:r w:rsidR="00516010">
        <w:rPr>
          <w:rFonts w:ascii="Times New Roman" w:hAnsi="Times New Roman"/>
        </w:rPr>
        <w:t>b</w:t>
      </w:r>
      <w:r w:rsidRPr="00EA30C6" w:rsidR="00516010">
        <w:rPr>
          <w:rFonts w:ascii="Times New Roman" w:hAnsi="Times New Roman"/>
        </w:rPr>
        <w:t>),</w:t>
      </w:r>
      <w:r w:rsidR="00516010">
        <w:rPr>
          <w:rFonts w:ascii="Times New Roman" w:hAnsi="Times New Roman"/>
        </w:rPr>
        <w:t xml:space="preserve"> d), f</w:t>
      </w:r>
      <w:r w:rsidRPr="00EA30C6" w:rsidR="00516010">
        <w:rPr>
          <w:rFonts w:ascii="Times New Roman" w:hAnsi="Times New Roman"/>
        </w:rPr>
        <w:t>)</w:t>
      </w:r>
      <w:r w:rsidR="00516010">
        <w:rPr>
          <w:rFonts w:ascii="Times New Roman" w:hAnsi="Times New Roman"/>
        </w:rPr>
        <w:t xml:space="preserve"> a g)</w:t>
      </w:r>
      <w:r w:rsidRPr="00EA30C6" w:rsidR="00516010">
        <w:rPr>
          <w:rFonts w:ascii="Times New Roman" w:hAnsi="Times New Roman"/>
        </w:rPr>
        <w:t xml:space="preserve"> </w:t>
      </w:r>
      <w:r w:rsidRPr="00EA30C6">
        <w:rPr>
          <w:rFonts w:ascii="Times New Roman" w:hAnsi="Times New Roman"/>
        </w:rPr>
        <w:t>a</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b) prí</w:t>
      </w:r>
      <w:r w:rsidR="00A6624E">
        <w:rPr>
          <w:rFonts w:ascii="Times New Roman" w:hAnsi="Times New Roman"/>
        </w:rPr>
        <w:t xml:space="preserve">jmy podľa odseku 1 písm. </w:t>
      </w:r>
      <w:r w:rsidR="00516010">
        <w:rPr>
          <w:rFonts w:ascii="Times New Roman" w:hAnsi="Times New Roman"/>
        </w:rPr>
        <w:t>c</w:t>
      </w:r>
      <w:r w:rsidR="00A6624E">
        <w:rPr>
          <w:rFonts w:ascii="Times New Roman" w:hAnsi="Times New Roman"/>
        </w:rPr>
        <w:t xml:space="preserve">) a </w:t>
      </w:r>
      <w:r w:rsidR="00516010">
        <w:rPr>
          <w:rFonts w:ascii="Times New Roman" w:hAnsi="Times New Roman"/>
        </w:rPr>
        <w:t>e</w:t>
      </w:r>
      <w:r w:rsidRPr="00EA30C6">
        <w:rPr>
          <w:rFonts w:ascii="Times New Roman" w:hAnsi="Times New Roman"/>
        </w:rPr>
        <w:t>).</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ab/>
        <w:t>(6) Fond vedie účtovní</w:t>
      </w:r>
      <w:r w:rsidR="000A0903">
        <w:rPr>
          <w:rFonts w:ascii="Times New Roman" w:hAnsi="Times New Roman"/>
        </w:rPr>
        <w:t>ctvo podľa osobitného predpisu.</w:t>
      </w:r>
      <w:r>
        <w:rPr>
          <w:rStyle w:val="FootnoteReference"/>
          <w:rFonts w:ascii="Times New Roman" w:hAnsi="Times New Roman"/>
          <w:rtl w:val="0"/>
        </w:rPr>
        <w:footnoteReference w:id="23"/>
      </w:r>
      <w:r w:rsidRPr="00EA30C6">
        <w:rPr>
          <w:rFonts w:ascii="Times New Roman" w:hAnsi="Times New Roman"/>
        </w:rPr>
        <w:t>) Účtovná závierka a súlad výročnej správy s účtovnou závierkou musia byť overené audítorom</w:t>
      </w:r>
      <w:r>
        <w:rPr>
          <w:rStyle w:val="FootnoteReference"/>
          <w:rFonts w:ascii="Times New Roman" w:hAnsi="Times New Roman"/>
          <w:rtl w:val="0"/>
        </w:rPr>
        <w:footnoteReference w:id="24"/>
      </w:r>
      <w:r w:rsidRPr="00EA30C6">
        <w:rPr>
          <w:rFonts w:ascii="Times New Roman" w:hAnsi="Times New Roman"/>
        </w:rPr>
        <w:t>) a po schválení radou musia byť zverejnené najneskôr do konca štvrtého mesiaca nasledujúceho účtovného roka. Účtovnú závierku</w:t>
      </w:r>
      <w:r w:rsidR="006B54EB">
        <w:rPr>
          <w:rFonts w:ascii="Times New Roman" w:hAnsi="Times New Roman"/>
        </w:rPr>
        <w:t>, výročnú správu a</w:t>
      </w:r>
      <w:r w:rsidRPr="00EA30C6">
        <w:rPr>
          <w:rFonts w:ascii="Times New Roman" w:hAnsi="Times New Roman"/>
        </w:rPr>
        <w:t xml:space="preserve"> správu audítora ukladá fon</w:t>
      </w:r>
      <w:r w:rsidR="000A0903">
        <w:rPr>
          <w:rFonts w:ascii="Times New Roman" w:hAnsi="Times New Roman"/>
        </w:rPr>
        <w:t xml:space="preserve">d </w:t>
      </w:r>
      <w:r w:rsidR="00403D26">
        <w:rPr>
          <w:rFonts w:ascii="Times New Roman" w:hAnsi="Times New Roman"/>
        </w:rPr>
        <w:t>do verejnej časti registra</w:t>
      </w:r>
      <w:r w:rsidR="000A0903">
        <w:rPr>
          <w:rFonts w:ascii="Times New Roman" w:hAnsi="Times New Roman"/>
        </w:rPr>
        <w:t xml:space="preserve"> účtovných závierok</w:t>
      </w:r>
      <w:r>
        <w:rPr>
          <w:rStyle w:val="FootnoteReference"/>
          <w:rFonts w:ascii="Times New Roman" w:hAnsi="Times New Roman"/>
          <w:rtl w:val="0"/>
        </w:rPr>
        <w:footnoteReference w:id="25"/>
      </w:r>
      <w:r w:rsidRPr="00EA30C6">
        <w:rPr>
          <w:rFonts w:ascii="Times New Roman" w:hAnsi="Times New Roman"/>
        </w:rPr>
        <w:t xml:space="preserve">) najneskôr do konca štvrtého mesiaca nasledujúceho </w:t>
      </w:r>
      <w:r w:rsidR="006B54EB">
        <w:rPr>
          <w:rFonts w:ascii="Times New Roman" w:hAnsi="Times New Roman"/>
        </w:rPr>
        <w:t xml:space="preserve">po skončení </w:t>
      </w:r>
      <w:r w:rsidRPr="00EA30C6">
        <w:rPr>
          <w:rFonts w:ascii="Times New Roman" w:hAnsi="Times New Roman"/>
        </w:rPr>
        <w:t xml:space="preserve">účtovného </w:t>
      </w:r>
      <w:r w:rsidR="006B54EB">
        <w:rPr>
          <w:rFonts w:ascii="Times New Roman" w:hAnsi="Times New Roman"/>
        </w:rPr>
        <w:t>obdobia, za ktoré sa účtovná závierka zostavuje.</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ab/>
        <w:t>(7) Výročná správa obsahuje</w:t>
      </w:r>
      <w:r w:rsidR="00362E1C">
        <w:rPr>
          <w:rFonts w:ascii="Times New Roman" w:hAnsi="Times New Roman"/>
        </w:rPr>
        <w:t>:</w:t>
      </w:r>
    </w:p>
    <w:p w:rsidR="0038190B" w:rsidRPr="00EA30C6" w:rsidP="00BE5C85">
      <w:pPr>
        <w:widowControl w:val="0"/>
        <w:autoSpaceDE w:val="0"/>
        <w:autoSpaceDN w:val="0"/>
        <w:bidi w:val="0"/>
        <w:adjustRightInd w:val="0"/>
        <w:jc w:val="both"/>
        <w:rPr>
          <w:rFonts w:ascii="Times New Roman" w:hAnsi="Times New Roman"/>
        </w:rPr>
      </w:pP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a) prehľad a vyhodnotenie plnenia činností fondu určených týmto zákonom, najmä činností podľa </w:t>
      </w:r>
      <w:r w:rsidRPr="00EA30C6" w:rsidR="00696422">
        <w:rPr>
          <w:rFonts w:ascii="Times New Roman" w:hAnsi="Times New Roman"/>
        </w:rPr>
        <w:t xml:space="preserve">§ 2 písm. </w:t>
      </w:r>
      <w:r w:rsidR="005A5CF7">
        <w:rPr>
          <w:rFonts w:ascii="Times New Roman" w:hAnsi="Times New Roman"/>
        </w:rPr>
        <w:t>a</w:t>
      </w:r>
      <w:r w:rsidRPr="00EA30C6" w:rsidR="00696422">
        <w:rPr>
          <w:rFonts w:ascii="Times New Roman" w:hAnsi="Times New Roman"/>
        </w:rPr>
        <w:t xml:space="preserve">) až </w:t>
      </w:r>
      <w:r w:rsidR="005A5CF7">
        <w:rPr>
          <w:rFonts w:ascii="Times New Roman" w:hAnsi="Times New Roman"/>
        </w:rPr>
        <w:t>d</w:t>
      </w:r>
      <w:r w:rsidRPr="00EA30C6">
        <w:rPr>
          <w:rFonts w:ascii="Times New Roman" w:hAnsi="Times New Roman"/>
        </w:rPr>
        <w:t>),</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b) prehľad poskytnutých finančných prostriedkov žiadateľom,</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c) zhodnotenie základných údajov obsiahnutých</w:t>
      </w:r>
      <w:r w:rsidR="005A5CF7">
        <w:rPr>
          <w:rFonts w:ascii="Times New Roman" w:hAnsi="Times New Roman"/>
        </w:rPr>
        <w:t xml:space="preserve"> v účtovnej závierke</w:t>
      </w:r>
      <w:r w:rsidRPr="00EA30C6">
        <w:rPr>
          <w:rFonts w:ascii="Times New Roman" w:hAnsi="Times New Roman"/>
        </w:rPr>
        <w:t>,</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d) stanovisko dozornej komisie k účtovnej závierke a k výsledku hospodárenia fondu,</w:t>
      </w:r>
    </w:p>
    <w:p w:rsidR="00BE5C85" w:rsidRPr="00EA30C6" w:rsidP="00BE5C85">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BE5C85" w:rsidP="00BE5C85">
      <w:pPr>
        <w:widowControl w:val="0"/>
        <w:autoSpaceDE w:val="0"/>
        <w:autoSpaceDN w:val="0"/>
        <w:bidi w:val="0"/>
        <w:adjustRightInd w:val="0"/>
        <w:jc w:val="both"/>
        <w:rPr>
          <w:rFonts w:ascii="Times New Roman" w:hAnsi="Times New Roman"/>
        </w:rPr>
      </w:pPr>
      <w:r w:rsidRPr="00EA30C6">
        <w:rPr>
          <w:rFonts w:ascii="Times New Roman" w:hAnsi="Times New Roman"/>
        </w:rPr>
        <w:t>e) ďalšie údaje určené radou.</w:t>
      </w:r>
    </w:p>
    <w:p w:rsidR="005A5CF7" w:rsidP="00BE5C85">
      <w:pPr>
        <w:widowControl w:val="0"/>
        <w:autoSpaceDE w:val="0"/>
        <w:autoSpaceDN w:val="0"/>
        <w:bidi w:val="0"/>
        <w:adjustRightInd w:val="0"/>
        <w:jc w:val="both"/>
        <w:rPr>
          <w:rFonts w:ascii="Times New Roman" w:hAnsi="Times New Roman"/>
        </w:rPr>
      </w:pPr>
    </w:p>
    <w:p w:rsidR="005A5CF7" w:rsidRPr="005A5CF7" w:rsidP="00BE5C85">
      <w:pPr>
        <w:widowControl w:val="0"/>
        <w:autoSpaceDE w:val="0"/>
        <w:autoSpaceDN w:val="0"/>
        <w:bidi w:val="0"/>
        <w:adjustRightInd w:val="0"/>
        <w:jc w:val="both"/>
        <w:rPr>
          <w:rFonts w:ascii="Times New Roman" w:hAnsi="Times New Roman"/>
        </w:rPr>
      </w:pPr>
      <w:r>
        <w:rPr>
          <w:rFonts w:ascii="Times New Roman" w:hAnsi="Times New Roman"/>
        </w:rPr>
        <w:tab/>
        <w:t xml:space="preserve">(8) Na nakladanie s majetkom fondu sa vzťahuje osobitný predpis </w:t>
      </w:r>
      <w:r w:rsidRPr="005A5CF7">
        <w:rPr>
          <w:rFonts w:ascii="Times New Roman" w:hAnsi="Times New Roman"/>
          <w:vertAlign w:val="superscript"/>
        </w:rPr>
        <w:t>2)</w:t>
      </w:r>
      <w:r>
        <w:rPr>
          <w:rFonts w:ascii="Times New Roman" w:hAnsi="Times New Roman"/>
          <w:vertAlign w:val="superscript"/>
        </w:rPr>
        <w:t xml:space="preserve">, </w:t>
      </w:r>
      <w:r w:rsidRPr="005A5CF7">
        <w:rPr>
          <w:rFonts w:ascii="Times New Roman" w:hAnsi="Times New Roman"/>
        </w:rPr>
        <w:t>ak tento zákon neustanovuje inak.</w:t>
      </w:r>
    </w:p>
    <w:p w:rsidR="00DA18E7" w:rsidRPr="00EA30C6" w:rsidP="00BE5C85">
      <w:pPr>
        <w:widowControl w:val="0"/>
        <w:autoSpaceDE w:val="0"/>
        <w:autoSpaceDN w:val="0"/>
        <w:bidi w:val="0"/>
        <w:adjustRightInd w:val="0"/>
        <w:jc w:val="both"/>
        <w:rPr>
          <w:rFonts w:ascii="Times New Roman" w:hAnsi="Times New Roman"/>
        </w:rPr>
      </w:pPr>
      <w:r w:rsidRPr="00EA30C6" w:rsidR="00BE5C85">
        <w:rPr>
          <w:rFonts w:ascii="Times New Roman" w:hAnsi="Times New Roman"/>
        </w:rPr>
        <w:t xml:space="preserve"> </w:t>
      </w:r>
    </w:p>
    <w:p w:rsidR="00DA18E7" w:rsidRPr="00EA30C6" w:rsidP="006D3894">
      <w:pPr>
        <w:widowControl w:val="0"/>
        <w:autoSpaceDE w:val="0"/>
        <w:autoSpaceDN w:val="0"/>
        <w:bidi w:val="0"/>
        <w:adjustRightInd w:val="0"/>
        <w:jc w:val="center"/>
        <w:rPr>
          <w:rFonts w:ascii="Times New Roman" w:hAnsi="Times New Roman"/>
          <w:b/>
        </w:rPr>
      </w:pPr>
      <w:r w:rsidRPr="00EA30C6" w:rsidR="00E3307E">
        <w:rPr>
          <w:rFonts w:ascii="Times New Roman" w:hAnsi="Times New Roman"/>
          <w:b/>
        </w:rPr>
        <w:t>Príspevky</w:t>
      </w:r>
      <w:r w:rsidRPr="00EA30C6">
        <w:rPr>
          <w:rFonts w:ascii="Times New Roman" w:hAnsi="Times New Roman"/>
          <w:b/>
        </w:rPr>
        <w:t xml:space="preserve"> do fondu</w:t>
      </w:r>
    </w:p>
    <w:p w:rsidR="00E3307E" w:rsidRPr="00EA30C6" w:rsidP="006D3894">
      <w:pPr>
        <w:widowControl w:val="0"/>
        <w:autoSpaceDE w:val="0"/>
        <w:autoSpaceDN w:val="0"/>
        <w:bidi w:val="0"/>
        <w:adjustRightInd w:val="0"/>
        <w:jc w:val="center"/>
        <w:rPr>
          <w:rFonts w:ascii="Times New Roman" w:hAnsi="Times New Roman"/>
          <w:b/>
        </w:rPr>
      </w:pPr>
    </w:p>
    <w:p w:rsidR="002D6115" w:rsidRPr="002E2418" w:rsidP="002E2418">
      <w:pPr>
        <w:widowControl w:val="0"/>
        <w:autoSpaceDE w:val="0"/>
        <w:autoSpaceDN w:val="0"/>
        <w:bidi w:val="0"/>
        <w:adjustRightInd w:val="0"/>
        <w:jc w:val="center"/>
        <w:rPr>
          <w:rFonts w:ascii="Times New Roman" w:hAnsi="Times New Roman"/>
          <w:b/>
        </w:rPr>
      </w:pPr>
      <w:r w:rsidRPr="00EA30C6" w:rsidR="00DA18E7">
        <w:rPr>
          <w:rFonts w:ascii="Times New Roman" w:hAnsi="Times New Roman"/>
          <w:b/>
        </w:rPr>
        <w:t>§ 24</w:t>
      </w:r>
    </w:p>
    <w:p w:rsidR="002D6115" w:rsidRPr="002E2418" w:rsidP="002D6115">
      <w:pPr>
        <w:widowControl w:val="0"/>
        <w:autoSpaceDE w:val="0"/>
        <w:autoSpaceDN w:val="0"/>
        <w:bidi w:val="0"/>
        <w:adjustRightInd w:val="0"/>
        <w:jc w:val="center"/>
        <w:rPr>
          <w:rFonts w:ascii="Times New Roman" w:hAnsi="Times New Roman"/>
          <w:b/>
        </w:rPr>
      </w:pPr>
    </w:p>
    <w:p w:rsidR="002D6115" w:rsidP="00A941B4">
      <w:pPr>
        <w:widowControl w:val="0"/>
        <w:autoSpaceDE w:val="0"/>
        <w:autoSpaceDN w:val="0"/>
        <w:bidi w:val="0"/>
        <w:adjustRightInd w:val="0"/>
        <w:ind w:firstLine="709"/>
        <w:jc w:val="both"/>
        <w:rPr>
          <w:rFonts w:ascii="Times New Roman" w:hAnsi="Times New Roman"/>
        </w:rPr>
      </w:pPr>
      <w:r w:rsidRPr="002E2418">
        <w:rPr>
          <w:rFonts w:ascii="Times New Roman" w:hAnsi="Times New Roman"/>
        </w:rPr>
        <w:t xml:space="preserve">(1) Ministerstvo </w:t>
      </w:r>
      <w:r w:rsidR="00D3440D">
        <w:rPr>
          <w:rFonts w:ascii="Times New Roman" w:hAnsi="Times New Roman"/>
        </w:rPr>
        <w:t>kultúry</w:t>
      </w:r>
      <w:r w:rsidRPr="002E2418" w:rsidR="00D3440D">
        <w:rPr>
          <w:rFonts w:ascii="Times New Roman" w:hAnsi="Times New Roman"/>
        </w:rPr>
        <w:t xml:space="preserve"> </w:t>
      </w:r>
      <w:r w:rsidRPr="002E2418">
        <w:rPr>
          <w:rFonts w:ascii="Times New Roman" w:hAnsi="Times New Roman"/>
        </w:rPr>
        <w:t xml:space="preserve">Slovenskej republiky (ďalej len „ministerstvo </w:t>
      </w:r>
      <w:r w:rsidR="00D3440D">
        <w:rPr>
          <w:rFonts w:ascii="Times New Roman" w:hAnsi="Times New Roman"/>
        </w:rPr>
        <w:t>kultúry</w:t>
      </w:r>
      <w:r w:rsidRPr="002E2418">
        <w:rPr>
          <w:rFonts w:ascii="Times New Roman" w:hAnsi="Times New Roman"/>
        </w:rPr>
        <w:t xml:space="preserve">“) </w:t>
      </w:r>
      <w:r w:rsidR="003D2027">
        <w:rPr>
          <w:rFonts w:ascii="Times New Roman" w:hAnsi="Times New Roman"/>
        </w:rPr>
        <w:t xml:space="preserve">poskytuje zo štátneho rozpočtu </w:t>
      </w:r>
      <w:r w:rsidRPr="002E2418">
        <w:rPr>
          <w:rFonts w:ascii="Times New Roman" w:hAnsi="Times New Roman"/>
        </w:rPr>
        <w:t>v rámci schválených limitov na príslušné rozpočtové obdobie podľa zákona o štátnom rozpočte príspevok do fondu</w:t>
      </w:r>
      <w:r w:rsidR="0038655E">
        <w:rPr>
          <w:rFonts w:ascii="Times New Roman" w:hAnsi="Times New Roman"/>
        </w:rPr>
        <w:t xml:space="preserve"> minimálne </w:t>
      </w:r>
      <w:r w:rsidRPr="002E2418" w:rsidR="0038655E">
        <w:rPr>
          <w:rFonts w:ascii="Times New Roman" w:hAnsi="Times New Roman"/>
        </w:rPr>
        <w:t xml:space="preserve">vo výške </w:t>
      </w:r>
      <w:r w:rsidR="0038655E">
        <w:rPr>
          <w:rFonts w:ascii="Times New Roman" w:hAnsi="Times New Roman"/>
        </w:rPr>
        <w:t xml:space="preserve">10 000 000 </w:t>
      </w:r>
      <w:r w:rsidRPr="002E2418" w:rsidR="0038655E">
        <w:rPr>
          <w:rFonts w:ascii="Times New Roman" w:hAnsi="Times New Roman"/>
        </w:rPr>
        <w:t xml:space="preserve"> </w:t>
      </w:r>
      <w:r w:rsidR="00E21560">
        <w:rPr>
          <w:rFonts w:ascii="Times New Roman" w:hAnsi="Times New Roman"/>
        </w:rPr>
        <w:t>eur</w:t>
      </w:r>
      <w:r w:rsidRPr="002E2418">
        <w:rPr>
          <w:rFonts w:ascii="Times New Roman" w:hAnsi="Times New Roman"/>
        </w:rPr>
        <w:t>.</w:t>
      </w:r>
    </w:p>
    <w:p w:rsidR="00D3440D" w:rsidP="00A941B4">
      <w:pPr>
        <w:widowControl w:val="0"/>
        <w:autoSpaceDE w:val="0"/>
        <w:autoSpaceDN w:val="0"/>
        <w:bidi w:val="0"/>
        <w:adjustRightInd w:val="0"/>
        <w:ind w:firstLine="709"/>
        <w:jc w:val="both"/>
        <w:rPr>
          <w:rFonts w:ascii="Times New Roman" w:hAnsi="Times New Roman"/>
        </w:rPr>
      </w:pPr>
    </w:p>
    <w:p w:rsidR="00D3440D" w:rsidP="00403D26">
      <w:pPr>
        <w:widowControl w:val="0"/>
        <w:autoSpaceDE w:val="0"/>
        <w:autoSpaceDN w:val="0"/>
        <w:bidi w:val="0"/>
        <w:adjustRightInd w:val="0"/>
        <w:ind w:firstLine="709"/>
        <w:jc w:val="both"/>
        <w:rPr>
          <w:rFonts w:ascii="Times New Roman" w:hAnsi="Times New Roman"/>
        </w:rPr>
      </w:pPr>
      <w:r w:rsidR="00403D26">
        <w:rPr>
          <w:rFonts w:ascii="Times New Roman" w:hAnsi="Times New Roman"/>
        </w:rPr>
        <w:t xml:space="preserve">(2) </w:t>
      </w:r>
      <w:r w:rsidRPr="00A941B4">
        <w:rPr>
          <w:rFonts w:ascii="Times New Roman" w:hAnsi="Times New Roman"/>
        </w:rPr>
        <w:t xml:space="preserve">Ministerstvo kultúry je oprávnené si vyhradiť, že najviac </w:t>
      </w:r>
      <w:r>
        <w:rPr>
          <w:rFonts w:ascii="Times New Roman" w:hAnsi="Times New Roman"/>
        </w:rPr>
        <w:t>20</w:t>
      </w:r>
      <w:r w:rsidRPr="00A941B4">
        <w:rPr>
          <w:rFonts w:ascii="Times New Roman" w:hAnsi="Times New Roman"/>
        </w:rPr>
        <w:t xml:space="preserve"> % z príspevku do fondu podľa odseku 1 bude prednostne použitých na podporu priorít </w:t>
      </w:r>
      <w:r w:rsidR="00A96A1C">
        <w:rPr>
          <w:rFonts w:ascii="Times New Roman" w:hAnsi="Times New Roman"/>
        </w:rPr>
        <w:t>určených</w:t>
      </w:r>
      <w:r w:rsidRPr="00A941B4" w:rsidR="00A96A1C">
        <w:rPr>
          <w:rFonts w:ascii="Times New Roman" w:hAnsi="Times New Roman"/>
        </w:rPr>
        <w:t xml:space="preserve"> </w:t>
      </w:r>
      <w:r w:rsidRPr="00A941B4">
        <w:rPr>
          <w:rFonts w:ascii="Times New Roman" w:hAnsi="Times New Roman"/>
        </w:rPr>
        <w:t>ministerstvom kultúry.</w:t>
      </w:r>
    </w:p>
    <w:p w:rsidR="00FC5EA0" w:rsidRPr="002E2418" w:rsidP="00FC5EA0">
      <w:pPr>
        <w:widowControl w:val="0"/>
        <w:autoSpaceDE w:val="0"/>
        <w:autoSpaceDN w:val="0"/>
        <w:bidi w:val="0"/>
        <w:adjustRightInd w:val="0"/>
        <w:ind w:left="1068"/>
        <w:jc w:val="both"/>
        <w:rPr>
          <w:rFonts w:ascii="Times New Roman" w:hAnsi="Times New Roman"/>
        </w:rPr>
      </w:pPr>
    </w:p>
    <w:p w:rsidR="002D6115" w:rsidRPr="002E2418" w:rsidP="00A941B4">
      <w:pPr>
        <w:widowControl w:val="0"/>
        <w:autoSpaceDE w:val="0"/>
        <w:autoSpaceDN w:val="0"/>
        <w:bidi w:val="0"/>
        <w:adjustRightInd w:val="0"/>
        <w:ind w:firstLine="709"/>
        <w:jc w:val="both"/>
        <w:rPr>
          <w:rFonts w:ascii="Times New Roman" w:hAnsi="Times New Roman"/>
        </w:rPr>
      </w:pPr>
      <w:r w:rsidRPr="002E2418" w:rsidR="00D3440D">
        <w:rPr>
          <w:rFonts w:ascii="Times New Roman" w:hAnsi="Times New Roman"/>
        </w:rPr>
        <w:t xml:space="preserve"> </w:t>
      </w:r>
      <w:r w:rsidRPr="002E2418">
        <w:rPr>
          <w:rFonts w:ascii="Times New Roman" w:hAnsi="Times New Roman"/>
        </w:rPr>
        <w:t xml:space="preserve">(3) Ministerstvo </w:t>
      </w:r>
      <w:r w:rsidR="00D3440D">
        <w:rPr>
          <w:rFonts w:ascii="Times New Roman" w:hAnsi="Times New Roman"/>
        </w:rPr>
        <w:t>kultúry</w:t>
      </w:r>
      <w:r w:rsidRPr="002E2418" w:rsidR="00D3440D">
        <w:rPr>
          <w:rFonts w:ascii="Times New Roman" w:hAnsi="Times New Roman"/>
        </w:rPr>
        <w:t xml:space="preserve"> </w:t>
      </w:r>
      <w:r w:rsidRPr="002E2418">
        <w:rPr>
          <w:rFonts w:ascii="Times New Roman" w:hAnsi="Times New Roman"/>
        </w:rPr>
        <w:t xml:space="preserve">odvedie príspevok do fondu </w:t>
      </w:r>
      <w:r w:rsidR="005E1F2A">
        <w:rPr>
          <w:rFonts w:ascii="Times New Roman" w:hAnsi="Times New Roman"/>
        </w:rPr>
        <w:t xml:space="preserve">podľa odseku 1 </w:t>
      </w:r>
      <w:r w:rsidRPr="002E2418">
        <w:rPr>
          <w:rFonts w:ascii="Times New Roman" w:hAnsi="Times New Roman"/>
        </w:rPr>
        <w:t xml:space="preserve">každoročne najneskôr do 31. </w:t>
      </w:r>
      <w:r w:rsidR="00D3440D">
        <w:rPr>
          <w:rFonts w:ascii="Times New Roman" w:hAnsi="Times New Roman"/>
        </w:rPr>
        <w:t>januára</w:t>
      </w:r>
      <w:r w:rsidRPr="002E2418" w:rsidR="00D3440D">
        <w:rPr>
          <w:rFonts w:ascii="Times New Roman" w:hAnsi="Times New Roman"/>
        </w:rPr>
        <w:t xml:space="preserve"> </w:t>
      </w:r>
      <w:r w:rsidRPr="002E2418">
        <w:rPr>
          <w:rFonts w:ascii="Times New Roman" w:hAnsi="Times New Roman"/>
        </w:rPr>
        <w:t>bezhotovostne na účet fondu.</w:t>
      </w:r>
    </w:p>
    <w:p w:rsidR="00037673" w:rsidRPr="00EA30C6" w:rsidP="005702D0">
      <w:pPr>
        <w:widowControl w:val="0"/>
        <w:autoSpaceDE w:val="0"/>
        <w:autoSpaceDN w:val="0"/>
        <w:bidi w:val="0"/>
        <w:adjustRightInd w:val="0"/>
        <w:jc w:val="center"/>
        <w:rPr>
          <w:rFonts w:ascii="Times New Roman" w:hAnsi="Times New Roman"/>
        </w:rPr>
      </w:pPr>
    </w:p>
    <w:p w:rsidR="00037673" w:rsidP="00FF4232">
      <w:pPr>
        <w:widowControl w:val="0"/>
        <w:autoSpaceDE w:val="0"/>
        <w:autoSpaceDN w:val="0"/>
        <w:bidi w:val="0"/>
        <w:adjustRightInd w:val="0"/>
        <w:jc w:val="center"/>
        <w:rPr>
          <w:rFonts w:ascii="Times New Roman" w:hAnsi="Times New Roman"/>
          <w:b/>
        </w:rPr>
      </w:pPr>
      <w:r w:rsidRPr="00EA30C6" w:rsidR="00DA18E7">
        <w:rPr>
          <w:rFonts w:ascii="Times New Roman" w:hAnsi="Times New Roman"/>
          <w:b/>
        </w:rPr>
        <w:t xml:space="preserve">§ 25 </w:t>
      </w:r>
    </w:p>
    <w:p w:rsidR="00596D5C" w:rsidRPr="00EA30C6" w:rsidP="00FF4232">
      <w:pPr>
        <w:widowControl w:val="0"/>
        <w:autoSpaceDE w:val="0"/>
        <w:autoSpaceDN w:val="0"/>
        <w:bidi w:val="0"/>
        <w:adjustRightInd w:val="0"/>
        <w:jc w:val="center"/>
        <w:rPr>
          <w:rFonts w:ascii="Times New Roman" w:hAnsi="Times New Roman"/>
          <w:b/>
        </w:rPr>
      </w:pPr>
    </w:p>
    <w:p w:rsidR="00A941B4" w:rsidRPr="00A941B4" w:rsidP="008E5441">
      <w:pPr>
        <w:widowControl w:val="0"/>
        <w:autoSpaceDE w:val="0"/>
        <w:autoSpaceDN w:val="0"/>
        <w:bidi w:val="0"/>
        <w:adjustRightInd w:val="0"/>
        <w:ind w:firstLine="709"/>
        <w:jc w:val="both"/>
        <w:rPr>
          <w:rFonts w:ascii="Times New Roman" w:hAnsi="Times New Roman"/>
        </w:rPr>
      </w:pPr>
      <w:r w:rsidRPr="00EA30C6" w:rsidR="00D3440D">
        <w:rPr>
          <w:rFonts w:ascii="Times New Roman" w:hAnsi="Times New Roman"/>
          <w:b/>
        </w:rPr>
        <w:t xml:space="preserve"> </w:t>
      </w:r>
      <w:r w:rsidRPr="00A941B4">
        <w:rPr>
          <w:rFonts w:ascii="Times New Roman" w:hAnsi="Times New Roman"/>
        </w:rPr>
        <w:t xml:space="preserve">(1) </w:t>
      </w:r>
      <w:r w:rsidR="003D2027">
        <w:rPr>
          <w:rFonts w:ascii="Times New Roman" w:hAnsi="Times New Roman"/>
        </w:rPr>
        <w:t>M</w:t>
      </w:r>
      <w:r w:rsidRPr="00A941B4">
        <w:rPr>
          <w:rFonts w:ascii="Times New Roman" w:hAnsi="Times New Roman"/>
        </w:rPr>
        <w:t xml:space="preserve">inisterstvo kultúry </w:t>
      </w:r>
      <w:r w:rsidR="003D2027">
        <w:rPr>
          <w:rFonts w:ascii="Times New Roman" w:hAnsi="Times New Roman"/>
        </w:rPr>
        <w:t xml:space="preserve">poskytuje zo štátneho rozpočtu </w:t>
      </w:r>
      <w:r w:rsidRPr="00A941B4">
        <w:rPr>
          <w:rFonts w:ascii="Times New Roman" w:hAnsi="Times New Roman"/>
        </w:rPr>
        <w:t xml:space="preserve">v rámci schválených limitov na príslušné rozpočtové obdobie podľa zákona o štátnom rozpočte </w:t>
      </w:r>
      <w:r w:rsidR="00D3440D">
        <w:rPr>
          <w:rFonts w:ascii="Times New Roman" w:hAnsi="Times New Roman"/>
        </w:rPr>
        <w:t xml:space="preserve"> osobitný </w:t>
      </w:r>
      <w:r w:rsidRPr="00A941B4">
        <w:rPr>
          <w:rFonts w:ascii="Times New Roman" w:hAnsi="Times New Roman"/>
        </w:rPr>
        <w:t>príspevok do fondu</w:t>
      </w:r>
      <w:r w:rsidR="00D3440D">
        <w:rPr>
          <w:rFonts w:ascii="Times New Roman" w:hAnsi="Times New Roman"/>
        </w:rPr>
        <w:t xml:space="preserve"> prioritne </w:t>
      </w:r>
      <w:r w:rsidRPr="002E2418" w:rsidR="00D3440D">
        <w:rPr>
          <w:rFonts w:ascii="Times New Roman" w:hAnsi="Times New Roman"/>
        </w:rPr>
        <w:t>z prostriedkov, ktoré boli do štátneho rozpočtu uhradené ako odvody prevádzkovateľov hazardných hier podľa osobitného predpisu</w:t>
      </w:r>
      <w:r>
        <w:rPr>
          <w:rStyle w:val="FootnoteReference"/>
          <w:rFonts w:ascii="Times New Roman" w:hAnsi="Times New Roman"/>
          <w:rtl w:val="0"/>
        </w:rPr>
        <w:footnoteReference w:id="26"/>
      </w:r>
      <w:r w:rsidRPr="002E2418" w:rsidR="00D3440D">
        <w:rPr>
          <w:rFonts w:ascii="Times New Roman" w:hAnsi="Times New Roman"/>
        </w:rPr>
        <w:t>)</w:t>
      </w:r>
      <w:r w:rsidR="00D3440D">
        <w:rPr>
          <w:rFonts w:ascii="Times New Roman" w:hAnsi="Times New Roman"/>
        </w:rPr>
        <w:t>.</w:t>
      </w:r>
      <w:r w:rsidR="0038655E">
        <w:rPr>
          <w:rFonts w:ascii="Times New Roman" w:hAnsi="Times New Roman"/>
        </w:rPr>
        <w:t xml:space="preserve"> </w:t>
      </w:r>
    </w:p>
    <w:p w:rsidR="00A941B4" w:rsidRPr="00A941B4" w:rsidP="00A941B4">
      <w:pPr>
        <w:widowControl w:val="0"/>
        <w:autoSpaceDE w:val="0"/>
        <w:autoSpaceDN w:val="0"/>
        <w:bidi w:val="0"/>
        <w:adjustRightInd w:val="0"/>
        <w:jc w:val="center"/>
        <w:rPr>
          <w:rFonts w:ascii="Times New Roman" w:hAnsi="Times New Roman"/>
        </w:rPr>
      </w:pPr>
    </w:p>
    <w:p w:rsidR="00A941B4" w:rsidP="00A941B4">
      <w:pPr>
        <w:widowControl w:val="0"/>
        <w:autoSpaceDE w:val="0"/>
        <w:autoSpaceDN w:val="0"/>
        <w:bidi w:val="0"/>
        <w:adjustRightInd w:val="0"/>
        <w:ind w:firstLine="709"/>
        <w:jc w:val="both"/>
        <w:rPr>
          <w:rFonts w:ascii="Times New Roman" w:hAnsi="Times New Roman"/>
        </w:rPr>
      </w:pPr>
      <w:r w:rsidRPr="00A941B4">
        <w:rPr>
          <w:rFonts w:ascii="Times New Roman" w:hAnsi="Times New Roman"/>
        </w:rPr>
        <w:t>(</w:t>
      </w:r>
      <w:r w:rsidR="005E1F2A">
        <w:rPr>
          <w:rFonts w:ascii="Times New Roman" w:hAnsi="Times New Roman"/>
        </w:rPr>
        <w:t>2</w:t>
      </w:r>
      <w:r w:rsidRPr="00A941B4">
        <w:rPr>
          <w:rFonts w:ascii="Times New Roman" w:hAnsi="Times New Roman"/>
        </w:rPr>
        <w:t xml:space="preserve">) Ministerstvo kultúry odvedie </w:t>
      </w:r>
      <w:r w:rsidR="005E1F2A">
        <w:rPr>
          <w:rFonts w:ascii="Times New Roman" w:hAnsi="Times New Roman"/>
        </w:rPr>
        <w:t xml:space="preserve">osobitný </w:t>
      </w:r>
      <w:r w:rsidRPr="00A941B4">
        <w:rPr>
          <w:rFonts w:ascii="Times New Roman" w:hAnsi="Times New Roman"/>
        </w:rPr>
        <w:t xml:space="preserve">príspevok do fondu </w:t>
      </w:r>
      <w:r w:rsidR="005E1F2A">
        <w:rPr>
          <w:rFonts w:ascii="Times New Roman" w:hAnsi="Times New Roman"/>
        </w:rPr>
        <w:t xml:space="preserve">podľa odseku 1 </w:t>
      </w:r>
      <w:r w:rsidRPr="00A941B4">
        <w:rPr>
          <w:rFonts w:ascii="Times New Roman" w:hAnsi="Times New Roman"/>
        </w:rPr>
        <w:t>každoročne najneskôr do 31. marca bezhotovostne na účet fondu.</w:t>
      </w:r>
    </w:p>
    <w:p w:rsidR="008614F8" w:rsidP="00B267D3">
      <w:pPr>
        <w:widowControl w:val="0"/>
        <w:autoSpaceDE w:val="0"/>
        <w:autoSpaceDN w:val="0"/>
        <w:bidi w:val="0"/>
        <w:adjustRightInd w:val="0"/>
        <w:ind w:firstLine="708"/>
        <w:jc w:val="both"/>
        <w:rPr>
          <w:rFonts w:ascii="Times New Roman" w:hAnsi="Times New Roman"/>
        </w:rPr>
      </w:pPr>
    </w:p>
    <w:p w:rsidR="008614F8" w:rsidRPr="008E5441" w:rsidP="008E5441">
      <w:pPr>
        <w:widowControl w:val="0"/>
        <w:autoSpaceDE w:val="0"/>
        <w:autoSpaceDN w:val="0"/>
        <w:bidi w:val="0"/>
        <w:adjustRightInd w:val="0"/>
        <w:jc w:val="center"/>
        <w:rPr>
          <w:rFonts w:ascii="Times New Roman" w:hAnsi="Times New Roman"/>
          <w:b/>
        </w:rPr>
      </w:pPr>
      <w:r w:rsidRPr="008E5441">
        <w:rPr>
          <w:rFonts w:ascii="Times New Roman" w:hAnsi="Times New Roman"/>
          <w:b/>
        </w:rPr>
        <w:t>§ 26</w:t>
      </w:r>
    </w:p>
    <w:p w:rsidR="008614F8" w:rsidRPr="008614F8" w:rsidP="008E5441">
      <w:pPr>
        <w:widowControl w:val="0"/>
        <w:tabs>
          <w:tab w:val="left" w:pos="3876"/>
          <w:tab w:val="center" w:pos="4890"/>
          <w:tab w:val="left" w:pos="6216"/>
        </w:tabs>
        <w:autoSpaceDE w:val="0"/>
        <w:autoSpaceDN w:val="0"/>
        <w:bidi w:val="0"/>
        <w:adjustRightInd w:val="0"/>
        <w:jc w:val="center"/>
        <w:rPr>
          <w:rFonts w:ascii="Times New Roman" w:hAnsi="Times New Roman"/>
          <w:b/>
        </w:rPr>
      </w:pPr>
      <w:r w:rsidRPr="008614F8">
        <w:rPr>
          <w:rFonts w:ascii="Times New Roman" w:hAnsi="Times New Roman"/>
          <w:b/>
        </w:rPr>
        <w:t>Spracúvanie osobných údajov</w:t>
      </w:r>
    </w:p>
    <w:p w:rsidR="008614F8" w:rsidP="008614F8">
      <w:pPr>
        <w:widowControl w:val="0"/>
        <w:autoSpaceDE w:val="0"/>
        <w:autoSpaceDN w:val="0"/>
        <w:bidi w:val="0"/>
        <w:adjustRightInd w:val="0"/>
        <w:ind w:firstLine="708"/>
        <w:jc w:val="center"/>
        <w:rPr>
          <w:rFonts w:ascii="Times New Roman" w:hAnsi="Times New Roman"/>
        </w:rPr>
      </w:pPr>
    </w:p>
    <w:p w:rsidR="009A4F3A" w:rsidP="00596D5C">
      <w:pPr>
        <w:widowControl w:val="0"/>
        <w:autoSpaceDE w:val="0"/>
        <w:autoSpaceDN w:val="0"/>
        <w:bidi w:val="0"/>
        <w:adjustRightInd w:val="0"/>
        <w:ind w:firstLine="709"/>
        <w:jc w:val="both"/>
        <w:rPr>
          <w:rFonts w:ascii="Times New Roman" w:hAnsi="Times New Roman"/>
        </w:rPr>
      </w:pPr>
      <w:r w:rsidR="00596D5C">
        <w:rPr>
          <w:rFonts w:ascii="Times New Roman" w:hAnsi="Times New Roman"/>
        </w:rPr>
        <w:t xml:space="preserve">(1) </w:t>
      </w:r>
      <w:r w:rsidR="008614F8">
        <w:rPr>
          <w:rFonts w:ascii="Times New Roman" w:hAnsi="Times New Roman"/>
        </w:rPr>
        <w:t>Na účel</w:t>
      </w:r>
      <w:r w:rsidR="00AD7628">
        <w:rPr>
          <w:rFonts w:ascii="Times New Roman" w:hAnsi="Times New Roman"/>
        </w:rPr>
        <w:t>y</w:t>
      </w:r>
      <w:r w:rsidR="008614F8">
        <w:rPr>
          <w:rFonts w:ascii="Times New Roman" w:hAnsi="Times New Roman"/>
        </w:rPr>
        <w:t xml:space="preserve"> </w:t>
      </w:r>
      <w:r w:rsidR="00AD7628">
        <w:rPr>
          <w:rFonts w:ascii="Times New Roman" w:hAnsi="Times New Roman"/>
        </w:rPr>
        <w:t>vedenia evidencie žiadostí, žiadateľov a </w:t>
      </w:r>
      <w:r w:rsidR="0040277A">
        <w:rPr>
          <w:rFonts w:ascii="Times New Roman" w:hAnsi="Times New Roman"/>
        </w:rPr>
        <w:t>prijímateľov</w:t>
      </w:r>
      <w:r w:rsidR="00AD7628">
        <w:rPr>
          <w:rFonts w:ascii="Times New Roman" w:hAnsi="Times New Roman"/>
        </w:rPr>
        <w:t xml:space="preserve"> finančných prostriedkov </w:t>
      </w:r>
      <w:r w:rsidR="00C52E7B">
        <w:rPr>
          <w:rFonts w:ascii="Times New Roman" w:hAnsi="Times New Roman"/>
        </w:rPr>
        <w:t>je fond oprávnený získavať a spracúvať</w:t>
      </w:r>
      <w:r w:rsidR="00AD7628">
        <w:rPr>
          <w:rFonts w:ascii="Times New Roman" w:hAnsi="Times New Roman"/>
        </w:rPr>
        <w:t xml:space="preserve"> osobné údaje</w:t>
      </w:r>
      <w:r w:rsidR="00C91A1B">
        <w:rPr>
          <w:rFonts w:ascii="Times New Roman" w:hAnsi="Times New Roman"/>
        </w:rPr>
        <w:t xml:space="preserve"> </w:t>
      </w:r>
      <w:r w:rsidRPr="00C52E7B" w:rsidR="00C52E7B">
        <w:rPr>
          <w:rFonts w:ascii="Times New Roman" w:hAnsi="Times New Roman"/>
        </w:rPr>
        <w:t xml:space="preserve">fyzickej osoby, ktorá je žiadateľom alebo prijímateľom finančných prostriedkov </w:t>
      </w:r>
      <w:r w:rsidR="00AD7628">
        <w:rPr>
          <w:rFonts w:ascii="Times New Roman" w:hAnsi="Times New Roman"/>
        </w:rPr>
        <w:t>v rozsahu meno, priezvisko</w:t>
      </w:r>
      <w:r>
        <w:rPr>
          <w:rFonts w:ascii="Times New Roman" w:hAnsi="Times New Roman"/>
        </w:rPr>
        <w:t>, dátum narodenia,</w:t>
      </w:r>
      <w:r w:rsidR="00AD7628">
        <w:rPr>
          <w:rFonts w:ascii="Times New Roman" w:hAnsi="Times New Roman"/>
        </w:rPr>
        <w:t xml:space="preserve"> adresa trvalého pobytu</w:t>
      </w:r>
      <w:r>
        <w:rPr>
          <w:rFonts w:ascii="Times New Roman" w:hAnsi="Times New Roman"/>
        </w:rPr>
        <w:t xml:space="preserve"> a číslo účtu</w:t>
      </w:r>
      <w:r w:rsidR="00AD7628">
        <w:rPr>
          <w:rFonts w:ascii="Times New Roman" w:hAnsi="Times New Roman"/>
        </w:rPr>
        <w:t xml:space="preserve">. </w:t>
      </w:r>
    </w:p>
    <w:p w:rsidR="009A4F3A" w:rsidP="008E5441">
      <w:pPr>
        <w:widowControl w:val="0"/>
        <w:autoSpaceDE w:val="0"/>
        <w:autoSpaceDN w:val="0"/>
        <w:bidi w:val="0"/>
        <w:adjustRightInd w:val="0"/>
        <w:ind w:left="709"/>
        <w:jc w:val="both"/>
        <w:rPr>
          <w:rFonts w:ascii="Times New Roman" w:hAnsi="Times New Roman"/>
        </w:rPr>
      </w:pPr>
    </w:p>
    <w:p w:rsidR="008614F8" w:rsidP="00596D5C">
      <w:pPr>
        <w:widowControl w:val="0"/>
        <w:autoSpaceDE w:val="0"/>
        <w:autoSpaceDN w:val="0"/>
        <w:bidi w:val="0"/>
        <w:adjustRightInd w:val="0"/>
        <w:ind w:firstLine="709"/>
        <w:jc w:val="both"/>
        <w:rPr>
          <w:rFonts w:ascii="Times New Roman" w:hAnsi="Times New Roman"/>
        </w:rPr>
      </w:pPr>
      <w:r w:rsidR="00596D5C">
        <w:rPr>
          <w:rFonts w:ascii="Times New Roman" w:hAnsi="Times New Roman"/>
        </w:rPr>
        <w:t xml:space="preserve">(2) </w:t>
      </w:r>
      <w:r w:rsidR="00E02778">
        <w:rPr>
          <w:rFonts w:ascii="Times New Roman" w:hAnsi="Times New Roman"/>
        </w:rPr>
        <w:t>F</w:t>
      </w:r>
      <w:r w:rsidR="00C52E7B">
        <w:rPr>
          <w:rFonts w:ascii="Times New Roman" w:hAnsi="Times New Roman"/>
        </w:rPr>
        <w:t xml:space="preserve">ond </w:t>
      </w:r>
      <w:r w:rsidR="00E02778">
        <w:rPr>
          <w:rFonts w:ascii="Times New Roman" w:hAnsi="Times New Roman"/>
        </w:rPr>
        <w:t xml:space="preserve">je </w:t>
      </w:r>
      <w:r w:rsidR="00C52E7B">
        <w:rPr>
          <w:rFonts w:ascii="Times New Roman" w:hAnsi="Times New Roman"/>
        </w:rPr>
        <w:t>oprávnený</w:t>
      </w:r>
      <w:r w:rsidR="009A4F3A">
        <w:rPr>
          <w:rFonts w:ascii="Times New Roman" w:hAnsi="Times New Roman"/>
        </w:rPr>
        <w:t xml:space="preserve"> </w:t>
      </w:r>
      <w:r w:rsidR="00E02778">
        <w:rPr>
          <w:rFonts w:ascii="Times New Roman" w:hAnsi="Times New Roman"/>
        </w:rPr>
        <w:t xml:space="preserve">zverejňovať </w:t>
      </w:r>
      <w:r w:rsidR="009A4F3A">
        <w:rPr>
          <w:rFonts w:ascii="Times New Roman" w:hAnsi="Times New Roman"/>
        </w:rPr>
        <w:t xml:space="preserve">osobné údaje </w:t>
      </w:r>
      <w:r w:rsidRPr="00C52E7B" w:rsidR="00C52E7B">
        <w:rPr>
          <w:rFonts w:ascii="Times New Roman" w:hAnsi="Times New Roman"/>
        </w:rPr>
        <w:t xml:space="preserve">fyzickej osoby, ktorá je žiadateľom alebo prijímateľom finančných prostriedkov </w:t>
      </w:r>
      <w:r w:rsidR="00E02778">
        <w:rPr>
          <w:rFonts w:ascii="Times New Roman" w:hAnsi="Times New Roman"/>
        </w:rPr>
        <w:t xml:space="preserve">z evidencie podľa odseku 1 </w:t>
      </w:r>
      <w:r w:rsidR="009A4F3A">
        <w:rPr>
          <w:rFonts w:ascii="Times New Roman" w:hAnsi="Times New Roman"/>
        </w:rPr>
        <w:t>v rozsahu meno, priezvisko a adresa trvalého pobytu.</w:t>
      </w:r>
      <w:r w:rsidR="00C52E7B">
        <w:rPr>
          <w:rFonts w:ascii="Times New Roman" w:hAnsi="Times New Roman"/>
        </w:rPr>
        <w:t xml:space="preserve"> </w:t>
      </w:r>
    </w:p>
    <w:p w:rsidR="0087573C" w:rsidP="00AF62A0">
      <w:pPr>
        <w:widowControl w:val="0"/>
        <w:autoSpaceDE w:val="0"/>
        <w:autoSpaceDN w:val="0"/>
        <w:bidi w:val="0"/>
        <w:adjustRightInd w:val="0"/>
        <w:ind w:firstLine="709"/>
        <w:jc w:val="both"/>
        <w:rPr>
          <w:rFonts w:ascii="Times New Roman" w:hAnsi="Times New Roman"/>
        </w:rPr>
      </w:pPr>
    </w:p>
    <w:p w:rsidR="0087573C" w:rsidP="00596D5C">
      <w:pPr>
        <w:widowControl w:val="0"/>
        <w:autoSpaceDE w:val="0"/>
        <w:autoSpaceDN w:val="0"/>
        <w:bidi w:val="0"/>
        <w:adjustRightInd w:val="0"/>
        <w:ind w:firstLine="709"/>
        <w:jc w:val="both"/>
        <w:rPr>
          <w:rFonts w:ascii="Times New Roman" w:hAnsi="Times New Roman"/>
        </w:rPr>
      </w:pPr>
      <w:r w:rsidR="00596D5C">
        <w:rPr>
          <w:rFonts w:ascii="Times New Roman" w:hAnsi="Times New Roman"/>
        </w:rPr>
        <w:t xml:space="preserve">(3) </w:t>
      </w:r>
      <w:r w:rsidRPr="00AF62A0" w:rsidR="00AF62A0">
        <w:rPr>
          <w:rFonts w:ascii="Times New Roman" w:hAnsi="Times New Roman"/>
        </w:rPr>
        <w:t xml:space="preserve">Osobné údaje, ktoré </w:t>
      </w:r>
      <w:r w:rsidR="00AF62A0">
        <w:rPr>
          <w:rFonts w:ascii="Times New Roman" w:hAnsi="Times New Roman"/>
        </w:rPr>
        <w:t>fond</w:t>
      </w:r>
      <w:r w:rsidRPr="00AF62A0" w:rsidR="00AF62A0">
        <w:rPr>
          <w:rFonts w:ascii="Times New Roman" w:hAnsi="Times New Roman"/>
        </w:rPr>
        <w:t xml:space="preserve"> získa podľa tohto zákona, podliehajú ochrane podľa osobitného predpisu; </w:t>
      </w:r>
      <w:r>
        <w:rPr>
          <w:rStyle w:val="FootnoteReference"/>
          <w:rFonts w:ascii="Times New Roman" w:hAnsi="Times New Roman"/>
          <w:rtl w:val="0"/>
        </w:rPr>
        <w:footnoteReference w:id="27"/>
      </w:r>
      <w:r w:rsidR="00AF62A0">
        <w:rPr>
          <w:rFonts w:ascii="Times New Roman" w:hAnsi="Times New Roman"/>
        </w:rPr>
        <w:t>) fond</w:t>
      </w:r>
      <w:r w:rsidRPr="00AF62A0" w:rsidR="00AF62A0">
        <w:rPr>
          <w:rFonts w:ascii="Times New Roman" w:hAnsi="Times New Roman"/>
        </w:rPr>
        <w:t xml:space="preserve"> ich môže </w:t>
      </w:r>
      <w:r w:rsidR="00AF62A0">
        <w:rPr>
          <w:rFonts w:ascii="Times New Roman" w:hAnsi="Times New Roman"/>
        </w:rPr>
        <w:t>spracúvať</w:t>
      </w:r>
      <w:r w:rsidRPr="00AF62A0" w:rsidR="00AF62A0">
        <w:rPr>
          <w:rFonts w:ascii="Times New Roman" w:hAnsi="Times New Roman"/>
        </w:rPr>
        <w:t xml:space="preserve"> len na účely podľa tohto zákona.</w:t>
      </w:r>
    </w:p>
    <w:p w:rsidR="008614F8" w:rsidRPr="00EA30C6" w:rsidP="008614F8">
      <w:pPr>
        <w:widowControl w:val="0"/>
        <w:autoSpaceDE w:val="0"/>
        <w:autoSpaceDN w:val="0"/>
        <w:bidi w:val="0"/>
        <w:adjustRightInd w:val="0"/>
        <w:ind w:firstLine="708"/>
        <w:jc w:val="center"/>
        <w:rPr>
          <w:rFonts w:ascii="Times New Roman" w:hAnsi="Times New Roman"/>
        </w:rPr>
      </w:pPr>
    </w:p>
    <w:p w:rsidR="000E26D3" w:rsidP="000E26D3">
      <w:pPr>
        <w:widowControl w:val="0"/>
        <w:autoSpaceDE w:val="0"/>
        <w:autoSpaceDN w:val="0"/>
        <w:bidi w:val="0"/>
        <w:adjustRightInd w:val="0"/>
        <w:jc w:val="center"/>
        <w:rPr>
          <w:rFonts w:ascii="Times New Roman" w:hAnsi="Times New Roman"/>
        </w:rPr>
      </w:pPr>
    </w:p>
    <w:p w:rsidR="003F1CD0" w:rsidP="003F1CD0">
      <w:pPr>
        <w:widowControl w:val="0"/>
        <w:autoSpaceDE w:val="0"/>
        <w:autoSpaceDN w:val="0"/>
        <w:bidi w:val="0"/>
        <w:adjustRightInd w:val="0"/>
        <w:jc w:val="center"/>
        <w:rPr>
          <w:rFonts w:ascii="Times New Roman" w:hAnsi="Times New Roman"/>
          <w:b/>
        </w:rPr>
      </w:pPr>
      <w:r>
        <w:rPr>
          <w:rFonts w:ascii="Times New Roman" w:hAnsi="Times New Roman"/>
          <w:b/>
        </w:rPr>
        <w:t>Spoločné a prechodné ustanovenia</w:t>
      </w:r>
    </w:p>
    <w:p w:rsidR="002A5403" w:rsidP="003F1CD0">
      <w:pPr>
        <w:widowControl w:val="0"/>
        <w:autoSpaceDE w:val="0"/>
        <w:autoSpaceDN w:val="0"/>
        <w:bidi w:val="0"/>
        <w:adjustRightInd w:val="0"/>
        <w:rPr>
          <w:rFonts w:ascii="Times New Roman" w:hAnsi="Times New Roman"/>
          <w:b/>
        </w:rPr>
      </w:pPr>
    </w:p>
    <w:p w:rsidR="00A941B4" w:rsidRPr="00EA30C6" w:rsidP="004837F8">
      <w:pPr>
        <w:widowControl w:val="0"/>
        <w:autoSpaceDE w:val="0"/>
        <w:autoSpaceDN w:val="0"/>
        <w:bidi w:val="0"/>
        <w:adjustRightInd w:val="0"/>
        <w:jc w:val="center"/>
        <w:rPr>
          <w:rFonts w:ascii="Times New Roman" w:hAnsi="Times New Roman"/>
          <w:b/>
        </w:rPr>
      </w:pPr>
      <w:r>
        <w:rPr>
          <w:rFonts w:ascii="Times New Roman" w:hAnsi="Times New Roman"/>
          <w:b/>
        </w:rPr>
        <w:t>§ 2</w:t>
      </w:r>
      <w:r w:rsidR="00D33470">
        <w:rPr>
          <w:rFonts w:ascii="Times New Roman" w:hAnsi="Times New Roman"/>
          <w:b/>
        </w:rPr>
        <w:t>7</w:t>
      </w:r>
    </w:p>
    <w:p w:rsidR="003F1CD0" w:rsidP="003F1CD0">
      <w:pPr>
        <w:widowControl w:val="0"/>
        <w:autoSpaceDE w:val="0"/>
        <w:autoSpaceDN w:val="0"/>
        <w:bidi w:val="0"/>
        <w:adjustRightInd w:val="0"/>
        <w:jc w:val="center"/>
        <w:rPr>
          <w:rFonts w:ascii="Times New Roman" w:hAnsi="Times New Roman"/>
          <w:b/>
        </w:rPr>
      </w:pPr>
      <w:r w:rsidRPr="00EA30C6">
        <w:rPr>
          <w:rFonts w:ascii="Times New Roman" w:hAnsi="Times New Roman"/>
          <w:b/>
        </w:rPr>
        <w:t>Spoločné ustanovenia</w:t>
      </w:r>
    </w:p>
    <w:p w:rsidR="00DA18E7" w:rsidRPr="00EA30C6" w:rsidP="006D3894">
      <w:pPr>
        <w:widowControl w:val="0"/>
        <w:autoSpaceDE w:val="0"/>
        <w:autoSpaceDN w:val="0"/>
        <w:bidi w:val="0"/>
        <w:adjustRightInd w:val="0"/>
        <w:jc w:val="center"/>
        <w:rPr>
          <w:rFonts w:ascii="Times New Roman" w:hAnsi="Times New Roman"/>
          <w:b/>
        </w:rPr>
      </w:pPr>
    </w:p>
    <w:p w:rsidR="004837F8" w:rsidRPr="00EA30C6" w:rsidP="004837F8">
      <w:pPr>
        <w:widowControl w:val="0"/>
        <w:autoSpaceDE w:val="0"/>
        <w:autoSpaceDN w:val="0"/>
        <w:bidi w:val="0"/>
        <w:adjustRightInd w:val="0"/>
        <w:ind w:firstLine="708"/>
        <w:jc w:val="both"/>
        <w:rPr>
          <w:rFonts w:ascii="Times New Roman" w:hAnsi="Times New Roman"/>
        </w:rPr>
      </w:pPr>
      <w:r w:rsidRPr="00EA30C6">
        <w:rPr>
          <w:rFonts w:ascii="Times New Roman" w:hAnsi="Times New Roman"/>
        </w:rPr>
        <w:t>(1) Na konanie podľa tohto zákona sa nevzťahuje všeobecný predpis o správnom konaní,</w:t>
      </w:r>
      <w:r>
        <w:rPr>
          <w:rStyle w:val="FootnoteReference"/>
          <w:rFonts w:ascii="Times New Roman" w:hAnsi="Times New Roman"/>
          <w:rtl w:val="0"/>
        </w:rPr>
        <w:footnoteReference w:id="28"/>
      </w:r>
      <w:r w:rsidRPr="00EA30C6">
        <w:rPr>
          <w:rFonts w:ascii="Times New Roman" w:hAnsi="Times New Roman"/>
        </w:rPr>
        <w:t>)</w:t>
      </w:r>
      <w:r w:rsidR="003F1CD0">
        <w:rPr>
          <w:rFonts w:ascii="Times New Roman" w:hAnsi="Times New Roman"/>
        </w:rPr>
        <w:t xml:space="preserve"> ak odsek 2 neustanovuje inak</w:t>
      </w:r>
      <w:r w:rsidRPr="00EA30C6">
        <w:rPr>
          <w:rFonts w:ascii="Times New Roman" w:hAnsi="Times New Roman"/>
        </w:rPr>
        <w:t>.</w:t>
      </w:r>
    </w:p>
    <w:p w:rsidR="004837F8" w:rsidRPr="00EA30C6" w:rsidP="004837F8">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4837F8" w:rsidRPr="00EA30C6" w:rsidP="004837F8">
      <w:pPr>
        <w:widowControl w:val="0"/>
        <w:autoSpaceDE w:val="0"/>
        <w:autoSpaceDN w:val="0"/>
        <w:bidi w:val="0"/>
        <w:adjustRightInd w:val="0"/>
        <w:jc w:val="both"/>
        <w:rPr>
          <w:rFonts w:ascii="Times New Roman" w:hAnsi="Times New Roman"/>
        </w:rPr>
      </w:pPr>
      <w:r w:rsidRPr="00EA30C6">
        <w:rPr>
          <w:rFonts w:ascii="Times New Roman" w:hAnsi="Times New Roman"/>
        </w:rPr>
        <w:tab/>
        <w:t>(2) Na doručovanie písomností podľa tohto zákona sa primerane použijú ustanovenia všeobecného predpisu o správnom konaní.</w:t>
      </w:r>
      <w:r>
        <w:rPr>
          <w:rStyle w:val="FootnoteReference"/>
          <w:rFonts w:ascii="Times New Roman" w:hAnsi="Times New Roman"/>
          <w:rtl w:val="0"/>
        </w:rPr>
        <w:footnoteReference w:id="29"/>
      </w:r>
      <w:r w:rsidRPr="00EA30C6">
        <w:rPr>
          <w:rFonts w:ascii="Times New Roman" w:hAnsi="Times New Roman"/>
        </w:rPr>
        <w:t>)</w:t>
      </w:r>
    </w:p>
    <w:p w:rsidR="0084731E" w:rsidRPr="00EA30C6" w:rsidP="00A10906">
      <w:pPr>
        <w:widowControl w:val="0"/>
        <w:autoSpaceDE w:val="0"/>
        <w:autoSpaceDN w:val="0"/>
        <w:bidi w:val="0"/>
        <w:adjustRightInd w:val="0"/>
        <w:jc w:val="both"/>
        <w:rPr>
          <w:rFonts w:ascii="Times New Roman" w:hAnsi="Times New Roman"/>
        </w:rPr>
      </w:pPr>
      <w:r w:rsidRPr="00EA30C6" w:rsidR="004837F8">
        <w:rPr>
          <w:rFonts w:ascii="Times New Roman" w:hAnsi="Times New Roman"/>
        </w:rPr>
        <w:tab/>
      </w:r>
    </w:p>
    <w:p w:rsidR="004837F8" w:rsidRPr="003F1CD0" w:rsidP="003F1CD0">
      <w:pPr>
        <w:widowControl w:val="0"/>
        <w:autoSpaceDE w:val="0"/>
        <w:autoSpaceDN w:val="0"/>
        <w:bidi w:val="0"/>
        <w:adjustRightInd w:val="0"/>
        <w:jc w:val="center"/>
        <w:rPr>
          <w:rFonts w:ascii="Times New Roman" w:hAnsi="Times New Roman"/>
          <w:b/>
        </w:rPr>
      </w:pPr>
      <w:r w:rsidR="00A10906">
        <w:rPr>
          <w:rFonts w:ascii="Times New Roman" w:hAnsi="Times New Roman"/>
        </w:rPr>
        <w:t xml:space="preserve">  </w:t>
      </w:r>
      <w:r w:rsidR="003F1CD0">
        <w:rPr>
          <w:rFonts w:ascii="Times New Roman" w:hAnsi="Times New Roman"/>
          <w:b/>
        </w:rPr>
        <w:t>§ 28</w:t>
      </w:r>
    </w:p>
    <w:p w:rsidR="00A10906" w:rsidP="00A10906">
      <w:pPr>
        <w:widowControl w:val="0"/>
        <w:autoSpaceDE w:val="0"/>
        <w:autoSpaceDN w:val="0"/>
        <w:bidi w:val="0"/>
        <w:adjustRightInd w:val="0"/>
        <w:jc w:val="center"/>
        <w:rPr>
          <w:rFonts w:ascii="Times New Roman" w:hAnsi="Times New Roman"/>
          <w:b/>
        </w:rPr>
      </w:pPr>
      <w:r w:rsidRPr="00A10906">
        <w:rPr>
          <w:rFonts w:ascii="Times New Roman" w:hAnsi="Times New Roman"/>
          <w:b/>
        </w:rPr>
        <w:t>Prechodné ustanovenia</w:t>
      </w:r>
    </w:p>
    <w:p w:rsidR="00A10906" w:rsidP="003F1CD0">
      <w:pPr>
        <w:widowControl w:val="0"/>
        <w:autoSpaceDE w:val="0"/>
        <w:autoSpaceDN w:val="0"/>
        <w:bidi w:val="0"/>
        <w:adjustRightInd w:val="0"/>
        <w:rPr>
          <w:rFonts w:ascii="Times New Roman" w:hAnsi="Times New Roman"/>
          <w:b/>
        </w:rPr>
      </w:pPr>
    </w:p>
    <w:p w:rsidR="00A10906" w:rsidRPr="00EA30C6" w:rsidP="00A10906">
      <w:pPr>
        <w:widowControl w:val="0"/>
        <w:autoSpaceDE w:val="0"/>
        <w:autoSpaceDN w:val="0"/>
        <w:bidi w:val="0"/>
        <w:adjustRightInd w:val="0"/>
        <w:ind w:firstLine="708"/>
        <w:jc w:val="both"/>
        <w:rPr>
          <w:rFonts w:ascii="Times New Roman" w:hAnsi="Times New Roman"/>
        </w:rPr>
      </w:pPr>
      <w:r>
        <w:rPr>
          <w:rFonts w:ascii="Times New Roman" w:hAnsi="Times New Roman"/>
        </w:rPr>
        <w:t>(1</w:t>
      </w:r>
      <w:r w:rsidRPr="00EA30C6">
        <w:rPr>
          <w:rFonts w:ascii="Times New Roman" w:hAnsi="Times New Roman"/>
        </w:rPr>
        <w:t>) Žiadosti podľa § 20 sa predkladajú fondu od 30. novembra 201</w:t>
      </w:r>
      <w:r>
        <w:rPr>
          <w:rFonts w:ascii="Times New Roman" w:hAnsi="Times New Roman"/>
        </w:rPr>
        <w:t>5</w:t>
      </w:r>
      <w:r w:rsidRPr="00EA30C6">
        <w:rPr>
          <w:rFonts w:ascii="Times New Roman" w:hAnsi="Times New Roman"/>
        </w:rPr>
        <w:t>.</w:t>
      </w:r>
    </w:p>
    <w:p w:rsidR="00A10906" w:rsidRPr="00EA30C6" w:rsidP="00A109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A10906" w:rsidRPr="00EA30C6" w:rsidP="00A10906">
      <w:pPr>
        <w:widowControl w:val="0"/>
        <w:autoSpaceDE w:val="0"/>
        <w:autoSpaceDN w:val="0"/>
        <w:bidi w:val="0"/>
        <w:adjustRightInd w:val="0"/>
        <w:jc w:val="both"/>
        <w:rPr>
          <w:rFonts w:ascii="Times New Roman" w:hAnsi="Times New Roman"/>
        </w:rPr>
      </w:pPr>
      <w:r>
        <w:rPr>
          <w:rFonts w:ascii="Times New Roman" w:hAnsi="Times New Roman"/>
        </w:rPr>
        <w:tab/>
        <w:t>(2</w:t>
      </w:r>
      <w:r w:rsidRPr="00EA30C6">
        <w:rPr>
          <w:rFonts w:ascii="Times New Roman" w:hAnsi="Times New Roman"/>
        </w:rPr>
        <w:t>) Príspevk</w:t>
      </w:r>
      <w:r>
        <w:rPr>
          <w:rFonts w:ascii="Times New Roman" w:hAnsi="Times New Roman"/>
        </w:rPr>
        <w:t>y zo štátneho rozpočtu</w:t>
      </w:r>
      <w:r w:rsidRPr="00EA30C6">
        <w:rPr>
          <w:rFonts w:ascii="Times New Roman" w:hAnsi="Times New Roman"/>
        </w:rPr>
        <w:t xml:space="preserve"> do fondu </w:t>
      </w:r>
      <w:r>
        <w:rPr>
          <w:rFonts w:ascii="Times New Roman" w:hAnsi="Times New Roman"/>
        </w:rPr>
        <w:t xml:space="preserve">budú </w:t>
      </w:r>
      <w:r w:rsidRPr="00EA30C6">
        <w:rPr>
          <w:rFonts w:ascii="Times New Roman" w:hAnsi="Times New Roman"/>
        </w:rPr>
        <w:t>zaplat</w:t>
      </w:r>
      <w:r>
        <w:rPr>
          <w:rFonts w:ascii="Times New Roman" w:hAnsi="Times New Roman"/>
        </w:rPr>
        <w:t>ené</w:t>
      </w:r>
      <w:r w:rsidRPr="00EA30C6">
        <w:rPr>
          <w:rFonts w:ascii="Times New Roman" w:hAnsi="Times New Roman"/>
        </w:rPr>
        <w:t xml:space="preserve"> prvýkrát </w:t>
      </w:r>
      <w:r>
        <w:rPr>
          <w:rFonts w:ascii="Times New Roman" w:hAnsi="Times New Roman"/>
        </w:rPr>
        <w:t>v roku</w:t>
      </w:r>
      <w:r w:rsidRPr="00EA30C6">
        <w:rPr>
          <w:rFonts w:ascii="Times New Roman" w:hAnsi="Times New Roman"/>
        </w:rPr>
        <w:t xml:space="preserve"> 201</w:t>
      </w:r>
      <w:r>
        <w:rPr>
          <w:rFonts w:ascii="Times New Roman" w:hAnsi="Times New Roman"/>
        </w:rPr>
        <w:t>6</w:t>
      </w:r>
      <w:r w:rsidRPr="00EA30C6">
        <w:rPr>
          <w:rFonts w:ascii="Times New Roman" w:hAnsi="Times New Roman"/>
        </w:rPr>
        <w:t>.</w:t>
      </w:r>
    </w:p>
    <w:p w:rsidR="00A10906" w:rsidRPr="00EA30C6" w:rsidP="00A109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A10906" w:rsidRPr="00EA30C6" w:rsidP="00A10906">
      <w:pPr>
        <w:widowControl w:val="0"/>
        <w:autoSpaceDE w:val="0"/>
        <w:autoSpaceDN w:val="0"/>
        <w:bidi w:val="0"/>
        <w:adjustRightInd w:val="0"/>
        <w:jc w:val="both"/>
        <w:rPr>
          <w:rFonts w:ascii="Times New Roman" w:hAnsi="Times New Roman"/>
        </w:rPr>
      </w:pPr>
      <w:r>
        <w:rPr>
          <w:rFonts w:ascii="Times New Roman" w:hAnsi="Times New Roman"/>
        </w:rPr>
        <w:tab/>
        <w:t>(3</w:t>
      </w:r>
      <w:r w:rsidRPr="00EA30C6">
        <w:rPr>
          <w:rFonts w:ascii="Times New Roman" w:hAnsi="Times New Roman"/>
        </w:rPr>
        <w:t xml:space="preserve">) </w:t>
      </w:r>
      <w:r>
        <w:rPr>
          <w:rFonts w:ascii="Times New Roman" w:hAnsi="Times New Roman"/>
        </w:rPr>
        <w:t xml:space="preserve">V roku 2015 poskytne ministerstvo kultúry fondu mimoriadny príspevok určený na zabezpečenie prevádzky fondu </w:t>
      </w:r>
      <w:r w:rsidRPr="00EA30C6">
        <w:rPr>
          <w:rFonts w:ascii="Times New Roman" w:hAnsi="Times New Roman"/>
        </w:rPr>
        <w:t>v roku 201</w:t>
      </w:r>
      <w:r>
        <w:rPr>
          <w:rFonts w:ascii="Times New Roman" w:hAnsi="Times New Roman"/>
        </w:rPr>
        <w:t>5</w:t>
      </w:r>
      <w:r w:rsidRPr="00EA30C6">
        <w:rPr>
          <w:rFonts w:ascii="Times New Roman" w:hAnsi="Times New Roman"/>
        </w:rPr>
        <w:t>.</w:t>
      </w:r>
    </w:p>
    <w:p w:rsidR="00A10906" w:rsidRPr="00EA30C6" w:rsidP="00A109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A10906" w:rsidRPr="00EA30C6" w:rsidP="00A10906">
      <w:pPr>
        <w:widowControl w:val="0"/>
        <w:autoSpaceDE w:val="0"/>
        <w:autoSpaceDN w:val="0"/>
        <w:bidi w:val="0"/>
        <w:adjustRightInd w:val="0"/>
        <w:jc w:val="both"/>
        <w:rPr>
          <w:rFonts w:ascii="Times New Roman" w:hAnsi="Times New Roman"/>
        </w:rPr>
      </w:pPr>
      <w:r>
        <w:rPr>
          <w:rFonts w:ascii="Times New Roman" w:hAnsi="Times New Roman"/>
        </w:rPr>
        <w:tab/>
        <w:t>(4</w:t>
      </w:r>
      <w:r w:rsidRPr="00EA30C6">
        <w:rPr>
          <w:rFonts w:ascii="Times New Roman" w:hAnsi="Times New Roman"/>
        </w:rPr>
        <w:t>) Minister do 31. marca 201</w:t>
      </w:r>
      <w:r>
        <w:rPr>
          <w:rFonts w:ascii="Times New Roman" w:hAnsi="Times New Roman"/>
        </w:rPr>
        <w:t>5</w:t>
      </w:r>
      <w:r w:rsidRPr="00EA30C6">
        <w:rPr>
          <w:rFonts w:ascii="Times New Roman" w:hAnsi="Times New Roman"/>
        </w:rPr>
        <w:t xml:space="preserve"> vymenuje členov rady</w:t>
      </w:r>
      <w:r>
        <w:rPr>
          <w:rFonts w:ascii="Times New Roman" w:hAnsi="Times New Roman"/>
        </w:rPr>
        <w:t>.</w:t>
      </w:r>
      <w:r w:rsidRPr="00EA30C6">
        <w:rPr>
          <w:rFonts w:ascii="Times New Roman" w:hAnsi="Times New Roman"/>
        </w:rPr>
        <w:t xml:space="preserve"> </w:t>
      </w:r>
      <w:r>
        <w:rPr>
          <w:rFonts w:ascii="Times New Roman" w:hAnsi="Times New Roman"/>
        </w:rPr>
        <w:t>D</w:t>
      </w:r>
      <w:r w:rsidRPr="00EA30C6">
        <w:rPr>
          <w:rFonts w:ascii="Times New Roman" w:hAnsi="Times New Roman"/>
        </w:rPr>
        <w:t>o 15. apríla 201</w:t>
      </w:r>
      <w:r>
        <w:rPr>
          <w:rFonts w:ascii="Times New Roman" w:hAnsi="Times New Roman"/>
        </w:rPr>
        <w:t>5</w:t>
      </w:r>
      <w:r w:rsidRPr="00EA30C6">
        <w:rPr>
          <w:rFonts w:ascii="Times New Roman" w:hAnsi="Times New Roman"/>
        </w:rPr>
        <w:t xml:space="preserve"> zvolá </w:t>
      </w:r>
      <w:r>
        <w:rPr>
          <w:rFonts w:ascii="Times New Roman" w:hAnsi="Times New Roman"/>
        </w:rPr>
        <w:t xml:space="preserve">minister </w:t>
      </w:r>
      <w:r w:rsidRPr="00EA30C6">
        <w:rPr>
          <w:rFonts w:ascii="Times New Roman" w:hAnsi="Times New Roman"/>
        </w:rPr>
        <w:t>prvé zasadnutie rady</w:t>
      </w:r>
      <w:r>
        <w:rPr>
          <w:rFonts w:ascii="Times New Roman" w:hAnsi="Times New Roman"/>
        </w:rPr>
        <w:t xml:space="preserve"> a súčasne určí člena rady, ktorý bude prvé zasadnutie rady viesť až do zvolenia predsedu rady</w:t>
      </w:r>
      <w:r w:rsidRPr="00EA30C6">
        <w:rPr>
          <w:rFonts w:ascii="Times New Roman" w:hAnsi="Times New Roman"/>
        </w:rPr>
        <w:t>.</w:t>
      </w:r>
    </w:p>
    <w:p w:rsidR="00A10906" w:rsidRPr="00EA30C6" w:rsidP="00A109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A10906" w:rsidRPr="00EA30C6" w:rsidP="00A10906">
      <w:pPr>
        <w:widowControl w:val="0"/>
        <w:autoSpaceDE w:val="0"/>
        <w:autoSpaceDN w:val="0"/>
        <w:bidi w:val="0"/>
        <w:adjustRightInd w:val="0"/>
        <w:jc w:val="both"/>
        <w:rPr>
          <w:rFonts w:ascii="Times New Roman" w:hAnsi="Times New Roman"/>
          <w:bCs/>
        </w:rPr>
      </w:pPr>
      <w:r>
        <w:rPr>
          <w:rFonts w:ascii="Times New Roman" w:hAnsi="Times New Roman"/>
        </w:rPr>
        <w:tab/>
        <w:t>(5</w:t>
      </w:r>
      <w:r w:rsidRPr="00EA30C6">
        <w:rPr>
          <w:rFonts w:ascii="Times New Roman" w:hAnsi="Times New Roman"/>
        </w:rPr>
        <w:t xml:space="preserve">) </w:t>
      </w:r>
      <w:r w:rsidRPr="00EA30C6">
        <w:rPr>
          <w:rFonts w:ascii="Times New Roman" w:hAnsi="Times New Roman"/>
          <w:bCs/>
        </w:rPr>
        <w:t xml:space="preserve">Členovia rady si na svojom prvom zasadnutí </w:t>
      </w:r>
      <w:r>
        <w:rPr>
          <w:rFonts w:ascii="Times New Roman" w:hAnsi="Times New Roman"/>
          <w:bCs/>
        </w:rPr>
        <w:t xml:space="preserve">zvolia predsedu a podpredsedu rady a </w:t>
      </w:r>
      <w:r w:rsidRPr="00EA30C6">
        <w:rPr>
          <w:rFonts w:ascii="Times New Roman" w:hAnsi="Times New Roman"/>
          <w:bCs/>
        </w:rPr>
        <w:t xml:space="preserve">žrebom určia troch členov rady, ktorých funkčné obdobie je dva roky, </w:t>
      </w:r>
      <w:r>
        <w:rPr>
          <w:rFonts w:ascii="Times New Roman" w:hAnsi="Times New Roman"/>
          <w:bCs/>
        </w:rPr>
        <w:t>troch</w:t>
      </w:r>
      <w:r w:rsidRPr="00EA30C6">
        <w:rPr>
          <w:rFonts w:ascii="Times New Roman" w:hAnsi="Times New Roman"/>
          <w:bCs/>
        </w:rPr>
        <w:t xml:space="preserve"> členov rady, ktorých funkčné obdobie je štyri roky a </w:t>
      </w:r>
      <w:r>
        <w:rPr>
          <w:rFonts w:ascii="Times New Roman" w:hAnsi="Times New Roman"/>
          <w:bCs/>
        </w:rPr>
        <w:t>troch</w:t>
      </w:r>
      <w:r w:rsidRPr="00EA30C6">
        <w:rPr>
          <w:rFonts w:ascii="Times New Roman" w:hAnsi="Times New Roman"/>
          <w:bCs/>
        </w:rPr>
        <w:t xml:space="preserve"> členov rady, ktorých funkčné obdobie je šesť rokov.</w:t>
      </w:r>
    </w:p>
    <w:p w:rsidR="00A10906" w:rsidRPr="00EA30C6" w:rsidP="00A10906">
      <w:pPr>
        <w:widowControl w:val="0"/>
        <w:autoSpaceDE w:val="0"/>
        <w:autoSpaceDN w:val="0"/>
        <w:bidi w:val="0"/>
        <w:adjustRightInd w:val="0"/>
        <w:jc w:val="both"/>
        <w:rPr>
          <w:rFonts w:ascii="Times New Roman" w:hAnsi="Times New Roman"/>
          <w:bCs/>
        </w:rPr>
      </w:pPr>
    </w:p>
    <w:p w:rsidR="00A10906" w:rsidRPr="00EA30C6" w:rsidP="00A10906">
      <w:pPr>
        <w:widowControl w:val="0"/>
        <w:autoSpaceDE w:val="0"/>
        <w:autoSpaceDN w:val="0"/>
        <w:bidi w:val="0"/>
        <w:adjustRightInd w:val="0"/>
        <w:ind w:firstLine="708"/>
        <w:jc w:val="both"/>
        <w:rPr>
          <w:rFonts w:ascii="Times New Roman" w:hAnsi="Times New Roman"/>
        </w:rPr>
      </w:pPr>
      <w:r>
        <w:rPr>
          <w:rFonts w:ascii="Times New Roman" w:hAnsi="Times New Roman"/>
        </w:rPr>
        <w:t>(6</w:t>
      </w:r>
      <w:r w:rsidRPr="00EA30C6">
        <w:rPr>
          <w:rFonts w:ascii="Times New Roman" w:hAnsi="Times New Roman"/>
        </w:rPr>
        <w:t xml:space="preserve">) Rada na svojom prvom zasadnutí </w:t>
      </w:r>
      <w:r>
        <w:rPr>
          <w:rFonts w:ascii="Times New Roman" w:hAnsi="Times New Roman"/>
        </w:rPr>
        <w:t>schváli výzvu na prihlásenie sa uchádzačov o funkciu riaditeľa fondu</w:t>
      </w:r>
      <w:r w:rsidRPr="00EA30C6">
        <w:rPr>
          <w:rFonts w:ascii="Times New Roman" w:hAnsi="Times New Roman"/>
        </w:rPr>
        <w:t>.</w:t>
      </w:r>
    </w:p>
    <w:p w:rsidR="00A10906" w:rsidRPr="00EA30C6" w:rsidP="00A109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A10906" w:rsidRPr="00EA30C6" w:rsidP="00A10906">
      <w:pPr>
        <w:widowControl w:val="0"/>
        <w:autoSpaceDE w:val="0"/>
        <w:autoSpaceDN w:val="0"/>
        <w:bidi w:val="0"/>
        <w:adjustRightInd w:val="0"/>
        <w:jc w:val="both"/>
        <w:rPr>
          <w:rFonts w:ascii="Times New Roman" w:hAnsi="Times New Roman"/>
        </w:rPr>
      </w:pPr>
      <w:r>
        <w:rPr>
          <w:rFonts w:ascii="Times New Roman" w:hAnsi="Times New Roman"/>
        </w:rPr>
        <w:tab/>
        <w:t>(7</w:t>
      </w:r>
      <w:r w:rsidRPr="00EA30C6">
        <w:rPr>
          <w:rFonts w:ascii="Times New Roman" w:hAnsi="Times New Roman"/>
        </w:rPr>
        <w:t>) Rada do 31. mája 201</w:t>
      </w:r>
      <w:r>
        <w:rPr>
          <w:rFonts w:ascii="Times New Roman" w:hAnsi="Times New Roman"/>
        </w:rPr>
        <w:t>5</w:t>
      </w:r>
      <w:r w:rsidRPr="00EA30C6">
        <w:rPr>
          <w:rFonts w:ascii="Times New Roman" w:hAnsi="Times New Roman"/>
        </w:rPr>
        <w:t xml:space="preserve"> schváli štatút fondu.</w:t>
      </w:r>
    </w:p>
    <w:p w:rsidR="00A10906" w:rsidRPr="00EA30C6" w:rsidP="00A10906">
      <w:pPr>
        <w:widowControl w:val="0"/>
        <w:autoSpaceDE w:val="0"/>
        <w:autoSpaceDN w:val="0"/>
        <w:bidi w:val="0"/>
        <w:adjustRightInd w:val="0"/>
        <w:jc w:val="both"/>
        <w:rPr>
          <w:rFonts w:ascii="Times New Roman" w:hAnsi="Times New Roman"/>
        </w:rPr>
      </w:pPr>
      <w:r w:rsidRPr="00EA30C6">
        <w:rPr>
          <w:rFonts w:ascii="Times New Roman" w:hAnsi="Times New Roman"/>
        </w:rPr>
        <w:t xml:space="preserve"> </w:t>
      </w:r>
    </w:p>
    <w:p w:rsidR="00A10906" w:rsidRPr="00EA30C6" w:rsidP="00A10906">
      <w:pPr>
        <w:widowControl w:val="0"/>
        <w:autoSpaceDE w:val="0"/>
        <w:autoSpaceDN w:val="0"/>
        <w:bidi w:val="0"/>
        <w:adjustRightInd w:val="0"/>
        <w:jc w:val="both"/>
        <w:rPr>
          <w:rFonts w:ascii="Times New Roman" w:hAnsi="Times New Roman"/>
        </w:rPr>
      </w:pPr>
      <w:r>
        <w:rPr>
          <w:rFonts w:ascii="Times New Roman" w:hAnsi="Times New Roman"/>
        </w:rPr>
        <w:tab/>
        <w:t>(8</w:t>
      </w:r>
      <w:r w:rsidRPr="00EA30C6">
        <w:rPr>
          <w:rFonts w:ascii="Times New Roman" w:hAnsi="Times New Roman"/>
        </w:rPr>
        <w:t xml:space="preserve">) </w:t>
      </w:r>
      <w:r>
        <w:rPr>
          <w:rFonts w:ascii="Times New Roman" w:hAnsi="Times New Roman"/>
        </w:rPr>
        <w:t>M</w:t>
      </w:r>
      <w:r w:rsidRPr="00EA30C6">
        <w:rPr>
          <w:rFonts w:ascii="Times New Roman" w:hAnsi="Times New Roman"/>
        </w:rPr>
        <w:t>inister do 31. augusta 201</w:t>
      </w:r>
      <w:r>
        <w:rPr>
          <w:rFonts w:ascii="Times New Roman" w:hAnsi="Times New Roman"/>
        </w:rPr>
        <w:t>5</w:t>
      </w:r>
      <w:r w:rsidRPr="00EA30C6">
        <w:rPr>
          <w:rFonts w:ascii="Times New Roman" w:hAnsi="Times New Roman"/>
        </w:rPr>
        <w:t xml:space="preserve"> vymenuje členov dozornej komisie.</w:t>
      </w:r>
    </w:p>
    <w:p w:rsidR="00A10906" w:rsidRPr="00A10906" w:rsidP="00A10906">
      <w:pPr>
        <w:widowControl w:val="0"/>
        <w:autoSpaceDE w:val="0"/>
        <w:autoSpaceDN w:val="0"/>
        <w:bidi w:val="0"/>
        <w:adjustRightInd w:val="0"/>
        <w:jc w:val="center"/>
        <w:rPr>
          <w:rFonts w:ascii="Times New Roman" w:hAnsi="Times New Roman"/>
          <w:b/>
        </w:rPr>
      </w:pPr>
    </w:p>
    <w:p w:rsidR="004837F8" w:rsidRPr="00EA30C6" w:rsidP="004837F8">
      <w:pPr>
        <w:widowControl w:val="0"/>
        <w:autoSpaceDE w:val="0"/>
        <w:autoSpaceDN w:val="0"/>
        <w:bidi w:val="0"/>
        <w:adjustRightInd w:val="0"/>
        <w:jc w:val="both"/>
        <w:rPr>
          <w:rFonts w:ascii="Times New Roman" w:hAnsi="Times New Roman"/>
        </w:rPr>
      </w:pPr>
    </w:p>
    <w:p w:rsidR="002D750F" w:rsidRPr="00EA30C6" w:rsidP="002D750F">
      <w:pPr>
        <w:widowControl w:val="0"/>
        <w:autoSpaceDE w:val="0"/>
        <w:autoSpaceDN w:val="0"/>
        <w:bidi w:val="0"/>
        <w:adjustRightInd w:val="0"/>
        <w:jc w:val="center"/>
        <w:rPr>
          <w:rFonts w:ascii="Times New Roman" w:hAnsi="Times New Roman"/>
          <w:b/>
        </w:rPr>
      </w:pPr>
      <w:r w:rsidRPr="002A2845">
        <w:rPr>
          <w:rFonts w:ascii="Times New Roman" w:hAnsi="Times New Roman"/>
          <w:b/>
        </w:rPr>
        <w:t>Čl. II</w:t>
      </w:r>
    </w:p>
    <w:p w:rsidR="002D750F" w:rsidRPr="00EA30C6" w:rsidP="002D750F">
      <w:pPr>
        <w:widowControl w:val="0"/>
        <w:tabs>
          <w:tab w:val="left" w:pos="4860"/>
        </w:tabs>
        <w:autoSpaceDE w:val="0"/>
        <w:autoSpaceDN w:val="0"/>
        <w:bidi w:val="0"/>
        <w:adjustRightInd w:val="0"/>
        <w:jc w:val="center"/>
        <w:rPr>
          <w:rFonts w:ascii="Times New Roman" w:hAnsi="Times New Roman"/>
          <w:b/>
        </w:rPr>
      </w:pPr>
    </w:p>
    <w:p w:rsidR="002D750F" w:rsidRPr="00EA30C6" w:rsidP="002D750F">
      <w:pPr>
        <w:widowControl w:val="0"/>
        <w:autoSpaceDE w:val="0"/>
        <w:autoSpaceDN w:val="0"/>
        <w:bidi w:val="0"/>
        <w:adjustRightInd w:val="0"/>
        <w:jc w:val="both"/>
        <w:rPr>
          <w:rFonts w:ascii="Times New Roman" w:hAnsi="Times New Roman"/>
        </w:rPr>
      </w:pPr>
      <w:r w:rsidRPr="00EA30C6">
        <w:rPr>
          <w:rFonts w:ascii="Times New Roman" w:hAnsi="Times New Roman"/>
        </w:rPr>
        <w:t>Zákon č. 434/2010 Z. z. o poskytovaní dotácií v pôsobnosti Ministerstva kultúry Slovenskej republiky v znení zákona č. 79/2013 Z. z. sa mení</w:t>
      </w:r>
      <w:r>
        <w:rPr>
          <w:rFonts w:ascii="Times New Roman" w:hAnsi="Times New Roman"/>
        </w:rPr>
        <w:t xml:space="preserve"> a dopĺňa</w:t>
      </w:r>
      <w:r w:rsidRPr="00EA30C6">
        <w:rPr>
          <w:rFonts w:ascii="Times New Roman" w:hAnsi="Times New Roman"/>
        </w:rPr>
        <w:t xml:space="preserve"> takto:</w:t>
      </w:r>
    </w:p>
    <w:p w:rsidR="002D750F" w:rsidRPr="00EA30C6" w:rsidP="002D750F">
      <w:pPr>
        <w:bidi w:val="0"/>
        <w:jc w:val="both"/>
        <w:rPr>
          <w:rFonts w:ascii="Times New Roman" w:hAnsi="Times New Roman"/>
        </w:rPr>
      </w:pPr>
    </w:p>
    <w:p w:rsidR="00BF061F" w:rsidRPr="00EA30C6" w:rsidP="00BF061F">
      <w:pPr>
        <w:bidi w:val="0"/>
        <w:jc w:val="both"/>
        <w:rPr>
          <w:rFonts w:ascii="Times New Roman" w:hAnsi="Times New Roman"/>
        </w:rPr>
      </w:pPr>
    </w:p>
    <w:p w:rsidR="00BF061F" w:rsidP="003322E7">
      <w:pPr>
        <w:pStyle w:val="ListParagraph"/>
        <w:bidi w:val="0"/>
        <w:ind w:left="720"/>
        <w:contextualSpacing/>
        <w:jc w:val="both"/>
        <w:rPr>
          <w:rFonts w:ascii="Times New Roman" w:hAnsi="Times New Roman"/>
        </w:rPr>
      </w:pPr>
      <w:r w:rsidRPr="003322E7" w:rsidR="003322E7">
        <w:rPr>
          <w:rFonts w:ascii="Times New Roman" w:hAnsi="Times New Roman"/>
          <w:b/>
        </w:rPr>
        <w:t>1.</w:t>
      </w:r>
      <w:r w:rsidR="003322E7">
        <w:rPr>
          <w:rFonts w:ascii="Times New Roman" w:hAnsi="Times New Roman"/>
        </w:rPr>
        <w:t xml:space="preserve"> </w:t>
      </w:r>
      <w:r>
        <w:rPr>
          <w:rFonts w:ascii="Times New Roman" w:hAnsi="Times New Roman"/>
        </w:rPr>
        <w:t xml:space="preserve">V § 2 ods. 1 sa vypúšťa písmeno a). </w:t>
      </w:r>
    </w:p>
    <w:p w:rsidR="00BF061F" w:rsidP="00BF061F">
      <w:pPr>
        <w:pStyle w:val="ListParagraph"/>
        <w:bidi w:val="0"/>
        <w:ind w:left="720"/>
        <w:contextualSpacing/>
        <w:jc w:val="both"/>
        <w:rPr>
          <w:rFonts w:ascii="Times New Roman" w:hAnsi="Times New Roman"/>
        </w:rPr>
      </w:pPr>
    </w:p>
    <w:p w:rsidR="00BF061F" w:rsidP="00BF061F">
      <w:pPr>
        <w:pStyle w:val="ListParagraph"/>
        <w:bidi w:val="0"/>
        <w:ind w:left="0"/>
        <w:jc w:val="both"/>
        <w:rPr>
          <w:rFonts w:ascii="Times New Roman" w:hAnsi="Times New Roman"/>
        </w:rPr>
      </w:pPr>
      <w:r>
        <w:rPr>
          <w:rFonts w:ascii="Times New Roman" w:hAnsi="Times New Roman"/>
        </w:rPr>
        <w:t>Doterajšie písmená b) až i) sa označujú ako písmená a) až h).</w:t>
      </w:r>
    </w:p>
    <w:p w:rsidR="00BF061F" w:rsidP="00BF061F">
      <w:pPr>
        <w:bidi w:val="0"/>
        <w:jc w:val="both"/>
        <w:rPr>
          <w:rFonts w:ascii="Times New Roman" w:hAnsi="Times New Roman"/>
        </w:rPr>
      </w:pPr>
    </w:p>
    <w:p w:rsidR="00BF061F" w:rsidP="003322E7">
      <w:pPr>
        <w:pStyle w:val="ListParagraph"/>
        <w:bidi w:val="0"/>
        <w:contextualSpacing/>
        <w:jc w:val="both"/>
        <w:rPr>
          <w:rFonts w:ascii="Times New Roman" w:hAnsi="Times New Roman"/>
        </w:rPr>
      </w:pPr>
      <w:r w:rsidRPr="003322E7" w:rsidR="003322E7">
        <w:rPr>
          <w:rFonts w:ascii="Times New Roman" w:hAnsi="Times New Roman"/>
          <w:b/>
        </w:rPr>
        <w:t>2.</w:t>
      </w:r>
      <w:r w:rsidR="003322E7">
        <w:rPr>
          <w:rFonts w:ascii="Times New Roman" w:hAnsi="Times New Roman"/>
        </w:rPr>
        <w:t xml:space="preserve"> </w:t>
      </w:r>
      <w:r>
        <w:rPr>
          <w:rFonts w:ascii="Times New Roman" w:hAnsi="Times New Roman"/>
        </w:rPr>
        <w:t xml:space="preserve">V § 3 sa odsek 1 dopĺňa písmenom m), ktoré znie: </w:t>
      </w:r>
    </w:p>
    <w:p w:rsidR="00BF061F" w:rsidP="00BF061F">
      <w:pPr>
        <w:pStyle w:val="ListParagraph"/>
        <w:bidi w:val="0"/>
        <w:ind w:left="0"/>
        <w:contextualSpacing/>
        <w:jc w:val="both"/>
        <w:rPr>
          <w:rFonts w:ascii="Times New Roman" w:hAnsi="Times New Roman"/>
        </w:rPr>
      </w:pPr>
      <w:r>
        <w:rPr>
          <w:rFonts w:ascii="Times New Roman" w:hAnsi="Times New Roman"/>
        </w:rPr>
        <w:t>„m) právnická osoba podľa osobitného predpisu.</w:t>
      </w:r>
      <w:r>
        <w:rPr>
          <w:rFonts w:ascii="Times New Roman" w:hAnsi="Times New Roman"/>
          <w:vertAlign w:val="superscript"/>
        </w:rPr>
        <w:t>12a</w:t>
      </w:r>
      <w:r>
        <w:rPr>
          <w:rFonts w:ascii="Times New Roman" w:hAnsi="Times New Roman"/>
        </w:rPr>
        <w:t xml:space="preserve">)“.  </w:t>
      </w:r>
    </w:p>
    <w:p w:rsidR="00BF061F" w:rsidP="00BF061F">
      <w:pPr>
        <w:bidi w:val="0"/>
        <w:contextualSpacing/>
        <w:jc w:val="both"/>
        <w:rPr>
          <w:rFonts w:ascii="Times New Roman" w:hAnsi="Times New Roman"/>
        </w:rPr>
      </w:pPr>
    </w:p>
    <w:p w:rsidR="00BF061F" w:rsidP="00BF061F">
      <w:pPr>
        <w:bidi w:val="0"/>
        <w:contextualSpacing/>
        <w:jc w:val="both"/>
        <w:rPr>
          <w:rFonts w:ascii="Times New Roman" w:hAnsi="Times New Roman"/>
        </w:rPr>
      </w:pPr>
      <w:r>
        <w:rPr>
          <w:rFonts w:ascii="Times New Roman" w:hAnsi="Times New Roman"/>
        </w:rPr>
        <w:t xml:space="preserve">Poznámka pod čiarou k odkazu 12a znie: </w:t>
      </w:r>
    </w:p>
    <w:p w:rsidR="00BF061F" w:rsidRPr="00FC7E16" w:rsidP="00BF061F">
      <w:pPr>
        <w:bidi w:val="0"/>
        <w:contextualSpacing/>
        <w:jc w:val="both"/>
        <w:rPr>
          <w:rFonts w:ascii="Times New Roman" w:hAnsi="Times New Roman"/>
        </w:rPr>
      </w:pPr>
      <w:r>
        <w:rPr>
          <w:rFonts w:ascii="Times New Roman" w:hAnsi="Times New Roman"/>
        </w:rPr>
        <w:t>„</w:t>
      </w:r>
      <w:r w:rsidRPr="00FC7E16">
        <w:rPr>
          <w:rFonts w:ascii="Times New Roman" w:hAnsi="Times New Roman"/>
          <w:vertAlign w:val="superscript"/>
        </w:rPr>
        <w:t>12a</w:t>
      </w:r>
      <w:r>
        <w:rPr>
          <w:rFonts w:ascii="Times New Roman" w:hAnsi="Times New Roman"/>
        </w:rPr>
        <w:t xml:space="preserve">) § 7 </w:t>
      </w:r>
      <w:r w:rsidRPr="00A665B1">
        <w:rPr>
          <w:rFonts w:ascii="Times New Roman" w:hAnsi="Times New Roman"/>
        </w:rPr>
        <w:t>zákona Národnej rady Slovenskej republiky č. 182/1993 Z.</w:t>
      </w:r>
      <w:r>
        <w:rPr>
          <w:rFonts w:ascii="Times New Roman" w:hAnsi="Times New Roman"/>
        </w:rPr>
        <w:t xml:space="preserve"> </w:t>
      </w:r>
      <w:r w:rsidRPr="00A665B1">
        <w:rPr>
          <w:rFonts w:ascii="Times New Roman" w:hAnsi="Times New Roman"/>
        </w:rPr>
        <w:t>z. o vlastníctve bytov a</w:t>
      </w:r>
      <w:r>
        <w:rPr>
          <w:rFonts w:ascii="Times New Roman" w:hAnsi="Times New Roman"/>
        </w:rPr>
        <w:t> </w:t>
      </w:r>
      <w:r w:rsidRPr="00A665B1">
        <w:rPr>
          <w:rFonts w:ascii="Times New Roman" w:hAnsi="Times New Roman"/>
        </w:rPr>
        <w:t>nebytových priestorov v znení neskorších predpisov</w:t>
      </w:r>
      <w:r>
        <w:rPr>
          <w:rFonts w:ascii="Times New Roman" w:hAnsi="Times New Roman"/>
        </w:rPr>
        <w:t xml:space="preserve">.“. </w:t>
      </w:r>
    </w:p>
    <w:p w:rsidR="00BF061F" w:rsidP="00BF061F">
      <w:pPr>
        <w:pStyle w:val="ListParagraph"/>
        <w:bidi w:val="0"/>
        <w:ind w:left="360"/>
        <w:contextualSpacing/>
        <w:jc w:val="both"/>
        <w:rPr>
          <w:rFonts w:ascii="Times New Roman" w:hAnsi="Times New Roman"/>
        </w:rPr>
      </w:pPr>
      <w:r>
        <w:rPr>
          <w:rFonts w:ascii="Times New Roman" w:hAnsi="Times New Roman"/>
        </w:rPr>
        <w:t xml:space="preserve"> </w:t>
      </w:r>
    </w:p>
    <w:p w:rsidR="00BF061F" w:rsidP="003322E7">
      <w:pPr>
        <w:pStyle w:val="ListParagraph"/>
        <w:bidi w:val="0"/>
        <w:ind w:left="709"/>
        <w:contextualSpacing/>
        <w:jc w:val="both"/>
        <w:rPr>
          <w:rFonts w:ascii="Times New Roman" w:hAnsi="Times New Roman"/>
        </w:rPr>
      </w:pPr>
      <w:r w:rsidRPr="003322E7" w:rsidR="003322E7">
        <w:rPr>
          <w:rFonts w:ascii="Times New Roman" w:hAnsi="Times New Roman"/>
          <w:b/>
        </w:rPr>
        <w:t>3.</w:t>
      </w:r>
      <w:r w:rsidR="003322E7">
        <w:rPr>
          <w:rFonts w:ascii="Times New Roman" w:hAnsi="Times New Roman"/>
        </w:rPr>
        <w:t xml:space="preserve"> </w:t>
      </w:r>
      <w:r>
        <w:rPr>
          <w:rFonts w:ascii="Times New Roman" w:hAnsi="Times New Roman"/>
        </w:rPr>
        <w:t>V § 3 ods. 2 písm. a) sa slová ,,§ 2 ods. 1 písm. g)“ nahrádzajú slovami ,,§ 2 ods. 1 písm. f)“.</w:t>
      </w:r>
    </w:p>
    <w:p w:rsidR="00BF061F" w:rsidP="00BF061F">
      <w:pPr>
        <w:pStyle w:val="ListParagraph"/>
        <w:bidi w:val="0"/>
        <w:ind w:left="0"/>
        <w:jc w:val="both"/>
        <w:rPr>
          <w:rFonts w:ascii="Times New Roman" w:hAnsi="Times New Roman"/>
        </w:rPr>
      </w:pPr>
    </w:p>
    <w:p w:rsidR="00BF061F" w:rsidRPr="00D2114B" w:rsidP="003322E7">
      <w:pPr>
        <w:pStyle w:val="NoSpacing"/>
        <w:bidi w:val="0"/>
        <w:ind w:left="709"/>
        <w:jc w:val="both"/>
        <w:rPr>
          <w:rFonts w:ascii="Times New Roman" w:hAnsi="Times New Roman"/>
          <w:sz w:val="24"/>
          <w:szCs w:val="24"/>
        </w:rPr>
      </w:pPr>
      <w:r w:rsidRPr="003322E7" w:rsidR="003322E7">
        <w:rPr>
          <w:rFonts w:ascii="Times New Roman" w:hAnsi="Times New Roman"/>
          <w:b/>
          <w:sz w:val="24"/>
          <w:szCs w:val="24"/>
        </w:rPr>
        <w:t>4.</w:t>
      </w:r>
      <w:r w:rsidR="003322E7">
        <w:rPr>
          <w:rFonts w:ascii="Times New Roman" w:hAnsi="Times New Roman"/>
          <w:sz w:val="24"/>
          <w:szCs w:val="24"/>
        </w:rPr>
        <w:t xml:space="preserve"> </w:t>
      </w:r>
      <w:r>
        <w:rPr>
          <w:rFonts w:ascii="Times New Roman" w:hAnsi="Times New Roman"/>
          <w:sz w:val="24"/>
          <w:szCs w:val="24"/>
        </w:rPr>
        <w:t xml:space="preserve">V </w:t>
      </w:r>
      <w:r w:rsidRPr="00BC0941">
        <w:rPr>
          <w:rFonts w:ascii="Times New Roman" w:hAnsi="Times New Roman"/>
          <w:sz w:val="24"/>
          <w:szCs w:val="24"/>
        </w:rPr>
        <w:t>§ 3 o</w:t>
      </w:r>
      <w:r>
        <w:rPr>
          <w:rFonts w:ascii="Times New Roman" w:hAnsi="Times New Roman"/>
          <w:sz w:val="24"/>
          <w:szCs w:val="24"/>
        </w:rPr>
        <w:t>dsek 3 znie:</w:t>
      </w:r>
    </w:p>
    <w:p w:rsidR="00BF061F" w:rsidP="00BF061F">
      <w:pPr>
        <w:pStyle w:val="NoSpacing"/>
        <w:bidi w:val="0"/>
        <w:jc w:val="both"/>
        <w:rPr>
          <w:rFonts w:ascii="Times New Roman" w:hAnsi="Times New Roman"/>
          <w:sz w:val="24"/>
          <w:szCs w:val="24"/>
        </w:rPr>
      </w:pPr>
      <w:r>
        <w:rPr>
          <w:rFonts w:ascii="Times New Roman" w:hAnsi="Times New Roman"/>
          <w:sz w:val="24"/>
          <w:szCs w:val="24"/>
        </w:rPr>
        <w:t xml:space="preserve">„(3) </w:t>
      </w:r>
      <w:r w:rsidRPr="00DA57BC">
        <w:rPr>
          <w:rFonts w:ascii="Times New Roman" w:hAnsi="Times New Roman"/>
          <w:sz w:val="24"/>
          <w:szCs w:val="24"/>
        </w:rPr>
        <w:t>Dotáciu na obn</w:t>
      </w:r>
      <w:r>
        <w:rPr>
          <w:rFonts w:ascii="Times New Roman" w:hAnsi="Times New Roman"/>
          <w:sz w:val="24"/>
          <w:szCs w:val="24"/>
        </w:rPr>
        <w:t>ovu národnej kultúrnej pamiatky</w:t>
      </w:r>
      <w:r w:rsidRPr="00E2702C">
        <w:rPr>
          <w:rFonts w:ascii="Times New Roman" w:hAnsi="Times New Roman"/>
          <w:sz w:val="24"/>
          <w:szCs w:val="24"/>
          <w:vertAlign w:val="superscript"/>
        </w:rPr>
        <w:t>15</w:t>
      </w:r>
      <w:r w:rsidRPr="00DA57BC">
        <w:rPr>
          <w:rFonts w:ascii="Times New Roman" w:hAnsi="Times New Roman"/>
          <w:sz w:val="24"/>
          <w:szCs w:val="24"/>
        </w:rPr>
        <w:t>)</w:t>
      </w:r>
      <w:r>
        <w:rPr>
          <w:rFonts w:ascii="Times New Roman" w:hAnsi="Times New Roman"/>
          <w:sz w:val="24"/>
          <w:szCs w:val="24"/>
        </w:rPr>
        <w:t xml:space="preserve">, ak odseky 4 a 5 neustanovujú inak,  </w:t>
      </w:r>
      <w:r w:rsidRPr="00DA57BC">
        <w:rPr>
          <w:rFonts w:ascii="Times New Roman" w:hAnsi="Times New Roman"/>
          <w:sz w:val="24"/>
          <w:szCs w:val="24"/>
        </w:rPr>
        <w:t>možno poskytnúť žiadateľovi</w:t>
      </w:r>
      <w:r>
        <w:rPr>
          <w:rFonts w:ascii="Times New Roman" w:hAnsi="Times New Roman"/>
          <w:sz w:val="24"/>
          <w:szCs w:val="24"/>
        </w:rPr>
        <w:t xml:space="preserve"> podľa odseku 1</w:t>
      </w:r>
      <w:r w:rsidRPr="00DA57BC">
        <w:rPr>
          <w:rFonts w:ascii="Times New Roman" w:hAnsi="Times New Roman"/>
          <w:sz w:val="24"/>
          <w:szCs w:val="24"/>
        </w:rPr>
        <w:t>, ktorý je jej vlastníkom alebo</w:t>
      </w:r>
      <w:r w:rsidRPr="00E2702C">
        <w:rPr>
          <w:rFonts w:ascii="Times New Roman" w:hAnsi="Times New Roman"/>
          <w:sz w:val="24"/>
          <w:szCs w:val="24"/>
        </w:rPr>
        <w:t xml:space="preserve"> </w:t>
      </w:r>
      <w:r w:rsidRPr="00BC0941">
        <w:rPr>
          <w:rFonts w:ascii="Times New Roman" w:hAnsi="Times New Roman"/>
          <w:sz w:val="24"/>
          <w:szCs w:val="24"/>
        </w:rPr>
        <w:t>sprá</w:t>
      </w:r>
      <w:r>
        <w:rPr>
          <w:rFonts w:ascii="Times New Roman" w:hAnsi="Times New Roman"/>
          <w:sz w:val="24"/>
          <w:szCs w:val="24"/>
        </w:rPr>
        <w:t>vcom. Za správcu sa na účely tohto zákona považuje:</w:t>
      </w:r>
    </w:p>
    <w:p w:rsidR="00BF061F" w:rsidP="00BF061F">
      <w:pPr>
        <w:pStyle w:val="NoSpacing"/>
        <w:numPr>
          <w:numId w:val="42"/>
        </w:numPr>
        <w:bidi w:val="0"/>
        <w:ind w:left="426"/>
        <w:jc w:val="both"/>
        <w:rPr>
          <w:rFonts w:ascii="Times New Roman" w:hAnsi="Times New Roman"/>
          <w:sz w:val="24"/>
          <w:szCs w:val="24"/>
        </w:rPr>
      </w:pPr>
      <w:r>
        <w:rPr>
          <w:rFonts w:ascii="Times New Roman" w:hAnsi="Times New Roman"/>
          <w:sz w:val="24"/>
          <w:szCs w:val="24"/>
        </w:rPr>
        <w:t xml:space="preserve">správca, ktorý podľa osobitného </w:t>
      </w:r>
      <w:r w:rsidR="003D2027">
        <w:rPr>
          <w:rFonts w:ascii="Times New Roman" w:hAnsi="Times New Roman"/>
          <w:sz w:val="24"/>
          <w:szCs w:val="24"/>
        </w:rPr>
        <w:t xml:space="preserve">predpisu </w:t>
      </w:r>
      <w:r>
        <w:rPr>
          <w:rFonts w:ascii="Times New Roman" w:hAnsi="Times New Roman"/>
          <w:sz w:val="24"/>
          <w:szCs w:val="24"/>
        </w:rPr>
        <w:t>spravuje majetok obce</w:t>
      </w:r>
      <w:r w:rsidRPr="00510A5F">
        <w:rPr>
          <w:rFonts w:ascii="Times New Roman" w:hAnsi="Times New Roman"/>
          <w:sz w:val="24"/>
          <w:szCs w:val="24"/>
          <w:vertAlign w:val="superscript"/>
        </w:rPr>
        <w:t>16</w:t>
      </w:r>
      <w:r w:rsidRPr="00BC0941">
        <w:rPr>
          <w:rFonts w:ascii="Times New Roman" w:hAnsi="Times New Roman"/>
          <w:sz w:val="24"/>
          <w:szCs w:val="24"/>
        </w:rPr>
        <w:t xml:space="preserve">) </w:t>
      </w:r>
      <w:r>
        <w:rPr>
          <w:rFonts w:ascii="Times New Roman" w:hAnsi="Times New Roman"/>
          <w:sz w:val="24"/>
          <w:szCs w:val="24"/>
        </w:rPr>
        <w:t>alebo majetok vyššieho územného celku,</w:t>
      </w:r>
      <w:r w:rsidRPr="00510A5F">
        <w:rPr>
          <w:rFonts w:ascii="Times New Roman" w:hAnsi="Times New Roman"/>
          <w:sz w:val="24"/>
          <w:szCs w:val="24"/>
          <w:vertAlign w:val="superscript"/>
        </w:rPr>
        <w:t>16a</w:t>
      </w:r>
      <w:r>
        <w:rPr>
          <w:rFonts w:ascii="Times New Roman" w:hAnsi="Times New Roman"/>
          <w:sz w:val="24"/>
          <w:szCs w:val="24"/>
        </w:rPr>
        <w:t>)</w:t>
      </w:r>
    </w:p>
    <w:p w:rsidR="00BF061F" w:rsidP="00BF061F">
      <w:pPr>
        <w:pStyle w:val="NoSpacing"/>
        <w:numPr>
          <w:numId w:val="42"/>
        </w:numPr>
        <w:bidi w:val="0"/>
        <w:ind w:left="426"/>
        <w:jc w:val="both"/>
        <w:rPr>
          <w:rFonts w:ascii="Times New Roman" w:hAnsi="Times New Roman"/>
          <w:sz w:val="24"/>
          <w:szCs w:val="24"/>
        </w:rPr>
      </w:pPr>
      <w:r>
        <w:rPr>
          <w:rFonts w:ascii="Times New Roman" w:hAnsi="Times New Roman"/>
          <w:sz w:val="24"/>
          <w:szCs w:val="24"/>
        </w:rPr>
        <w:t>správca, ktorý preukáže, že podľa zmluvy vykonáva správu národnej kultúrnej pamiatky, na ktorej obnovu žiada dotáciu.“.</w:t>
      </w:r>
    </w:p>
    <w:p w:rsidR="00BF061F" w:rsidP="00BF061F">
      <w:pPr>
        <w:pStyle w:val="NoSpacing"/>
        <w:bidi w:val="0"/>
        <w:jc w:val="both"/>
        <w:rPr>
          <w:rFonts w:ascii="Times New Roman" w:hAnsi="Times New Roman"/>
          <w:sz w:val="24"/>
          <w:szCs w:val="24"/>
        </w:rPr>
      </w:pPr>
    </w:p>
    <w:p w:rsidR="00BF061F" w:rsidRPr="00372A3F" w:rsidP="00BF061F">
      <w:pPr>
        <w:pStyle w:val="NoSpacing"/>
        <w:bidi w:val="0"/>
        <w:jc w:val="both"/>
        <w:rPr>
          <w:rFonts w:ascii="Times New Roman" w:hAnsi="Times New Roman"/>
          <w:sz w:val="24"/>
          <w:szCs w:val="24"/>
        </w:rPr>
      </w:pPr>
      <w:r>
        <w:rPr>
          <w:rFonts w:ascii="Times New Roman" w:hAnsi="Times New Roman"/>
          <w:sz w:val="24"/>
          <w:szCs w:val="24"/>
        </w:rPr>
        <w:t>Poznámky pod čiarou k odkazom 16 a 16a</w:t>
      </w:r>
      <w:r w:rsidRPr="00372A3F">
        <w:rPr>
          <w:rFonts w:ascii="Times New Roman" w:hAnsi="Times New Roman"/>
          <w:sz w:val="24"/>
          <w:szCs w:val="24"/>
        </w:rPr>
        <w:t xml:space="preserve"> znejú:</w:t>
      </w:r>
    </w:p>
    <w:p w:rsidR="00BF061F" w:rsidP="00BF061F">
      <w:pPr>
        <w:pStyle w:val="NoSpacing"/>
        <w:bidi w:val="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16</w:t>
      </w:r>
      <w:r w:rsidRPr="00372A3F">
        <w:rPr>
          <w:rFonts w:ascii="Times New Roman" w:hAnsi="Times New Roman"/>
          <w:sz w:val="24"/>
          <w:szCs w:val="24"/>
        </w:rPr>
        <w:t>) § 6 zákona Slovenskej národnej rady č. 138/1991 Zb. o majetku obcí v</w:t>
      </w:r>
      <w:r>
        <w:rPr>
          <w:rFonts w:ascii="Times New Roman" w:hAnsi="Times New Roman"/>
          <w:sz w:val="24"/>
          <w:szCs w:val="24"/>
        </w:rPr>
        <w:t> </w:t>
      </w:r>
      <w:r w:rsidRPr="00372A3F">
        <w:rPr>
          <w:rFonts w:ascii="Times New Roman" w:hAnsi="Times New Roman"/>
          <w:sz w:val="24"/>
          <w:szCs w:val="24"/>
        </w:rPr>
        <w:t>znení</w:t>
      </w:r>
      <w:r>
        <w:rPr>
          <w:rFonts w:ascii="Times New Roman" w:hAnsi="Times New Roman"/>
          <w:sz w:val="24"/>
          <w:szCs w:val="24"/>
        </w:rPr>
        <w:t xml:space="preserve"> </w:t>
      </w:r>
      <w:r w:rsidRPr="00372A3F">
        <w:rPr>
          <w:rFonts w:ascii="Times New Roman" w:hAnsi="Times New Roman"/>
          <w:sz w:val="24"/>
          <w:szCs w:val="24"/>
        </w:rPr>
        <w:t>neskorších predpisov.</w:t>
      </w:r>
    </w:p>
    <w:p w:rsidR="00BF061F" w:rsidP="00BF061F">
      <w:pPr>
        <w:pStyle w:val="NoSpacing"/>
        <w:bidi w:val="0"/>
        <w:jc w:val="both"/>
        <w:rPr>
          <w:rFonts w:ascii="Times New Roman" w:hAnsi="Times New Roman"/>
          <w:sz w:val="24"/>
          <w:szCs w:val="24"/>
        </w:rPr>
      </w:pPr>
      <w:r>
        <w:rPr>
          <w:rFonts w:ascii="Times New Roman" w:hAnsi="Times New Roman"/>
          <w:sz w:val="24"/>
          <w:szCs w:val="24"/>
          <w:vertAlign w:val="superscript"/>
        </w:rPr>
        <w:t>16a</w:t>
      </w:r>
      <w:r>
        <w:rPr>
          <w:rFonts w:ascii="Times New Roman" w:hAnsi="Times New Roman"/>
          <w:sz w:val="24"/>
          <w:szCs w:val="24"/>
        </w:rPr>
        <w:t xml:space="preserve">) </w:t>
      </w:r>
      <w:r w:rsidRPr="00372A3F">
        <w:rPr>
          <w:rFonts w:ascii="Times New Roman" w:hAnsi="Times New Roman"/>
          <w:sz w:val="24"/>
          <w:szCs w:val="24"/>
        </w:rPr>
        <w:t>§ 6 zákona č. 446/2001 Z. z. o majetku vyšších územných celkov v znení neskorších predpisov.</w:t>
      </w:r>
      <w:r>
        <w:rPr>
          <w:rFonts w:ascii="Times New Roman" w:hAnsi="Times New Roman"/>
          <w:sz w:val="24"/>
          <w:szCs w:val="24"/>
        </w:rPr>
        <w:t>“.</w:t>
      </w:r>
    </w:p>
    <w:p w:rsidR="00BF061F" w:rsidP="00BF061F">
      <w:pPr>
        <w:pStyle w:val="NoSpacing"/>
        <w:bidi w:val="0"/>
        <w:jc w:val="both"/>
        <w:rPr>
          <w:rFonts w:ascii="Times New Roman" w:hAnsi="Times New Roman"/>
          <w:sz w:val="24"/>
          <w:szCs w:val="24"/>
        </w:rPr>
      </w:pPr>
    </w:p>
    <w:p w:rsidR="00BF061F" w:rsidP="00BF061F">
      <w:pPr>
        <w:pStyle w:val="NoSpacing"/>
        <w:bidi w:val="0"/>
        <w:ind w:firstLine="708"/>
        <w:jc w:val="both"/>
        <w:rPr>
          <w:rFonts w:ascii="Times New Roman" w:hAnsi="Times New Roman"/>
          <w:sz w:val="24"/>
          <w:szCs w:val="24"/>
        </w:rPr>
      </w:pPr>
      <w:r w:rsidRPr="00372A3F">
        <w:rPr>
          <w:rFonts w:ascii="Times New Roman" w:hAnsi="Times New Roman"/>
          <w:b/>
          <w:sz w:val="24"/>
          <w:szCs w:val="24"/>
        </w:rPr>
        <w:t>5.</w:t>
      </w:r>
      <w:r w:rsidR="003322E7">
        <w:rPr>
          <w:rFonts w:ascii="Times New Roman" w:hAnsi="Times New Roman"/>
          <w:sz w:val="24"/>
          <w:szCs w:val="24"/>
        </w:rPr>
        <w:t xml:space="preserve"> </w:t>
      </w:r>
      <w:r>
        <w:rPr>
          <w:rFonts w:ascii="Times New Roman" w:hAnsi="Times New Roman"/>
          <w:sz w:val="24"/>
          <w:szCs w:val="24"/>
        </w:rPr>
        <w:t xml:space="preserve">V § 3 sa za odsek 3 vkladajú nové odseky 4 a 5, ktoré znejú: </w:t>
      </w:r>
    </w:p>
    <w:p w:rsidR="00BF061F" w:rsidP="00BF061F">
      <w:pPr>
        <w:pStyle w:val="NoSpacing"/>
        <w:bidi w:val="0"/>
        <w:jc w:val="both"/>
        <w:rPr>
          <w:rFonts w:ascii="Times New Roman" w:hAnsi="Times New Roman"/>
          <w:sz w:val="24"/>
          <w:szCs w:val="24"/>
        </w:rPr>
      </w:pPr>
      <w:r>
        <w:rPr>
          <w:rFonts w:ascii="Times New Roman" w:hAnsi="Times New Roman"/>
          <w:sz w:val="24"/>
          <w:szCs w:val="24"/>
        </w:rPr>
        <w:t>,,(4) D</w:t>
      </w:r>
      <w:r w:rsidRPr="00BC0941">
        <w:rPr>
          <w:rFonts w:ascii="Times New Roman" w:hAnsi="Times New Roman"/>
          <w:sz w:val="24"/>
          <w:szCs w:val="24"/>
        </w:rPr>
        <w:t>otáciu na obnovu národnej kultúrnej pa</w:t>
      </w:r>
      <w:r>
        <w:rPr>
          <w:rFonts w:ascii="Times New Roman" w:hAnsi="Times New Roman"/>
          <w:sz w:val="24"/>
          <w:szCs w:val="24"/>
        </w:rPr>
        <w:t>miatky, ktorá je bytovým domom,</w:t>
      </w:r>
      <w:r w:rsidRPr="00510A5F">
        <w:rPr>
          <w:rFonts w:ascii="Times New Roman" w:hAnsi="Times New Roman"/>
          <w:sz w:val="24"/>
          <w:szCs w:val="24"/>
          <w:vertAlign w:val="superscript"/>
        </w:rPr>
        <w:t>16</w:t>
      </w:r>
      <w:r>
        <w:rPr>
          <w:rFonts w:ascii="Times New Roman" w:hAnsi="Times New Roman"/>
          <w:sz w:val="24"/>
          <w:szCs w:val="24"/>
          <w:vertAlign w:val="superscript"/>
        </w:rPr>
        <w:t>b</w:t>
      </w:r>
      <w:r>
        <w:rPr>
          <w:rFonts w:ascii="Times New Roman" w:hAnsi="Times New Roman"/>
          <w:sz w:val="24"/>
          <w:szCs w:val="24"/>
        </w:rPr>
        <w:t>) možno poskytnúť vlastníkom bytov a nebytových priestorov prostredníctvom žiadateľa, ktorým je právnická osoba alebo fyzická osoba vykonávajúca</w:t>
      </w:r>
      <w:r w:rsidRPr="00BC0941">
        <w:rPr>
          <w:rFonts w:ascii="Times New Roman" w:hAnsi="Times New Roman"/>
          <w:sz w:val="24"/>
          <w:szCs w:val="24"/>
        </w:rPr>
        <w:t xml:space="preserve"> správu</w:t>
      </w:r>
      <w:r>
        <w:rPr>
          <w:rFonts w:ascii="Times New Roman" w:hAnsi="Times New Roman"/>
          <w:sz w:val="24"/>
          <w:szCs w:val="24"/>
        </w:rPr>
        <w:t xml:space="preserve"> bytového domu.</w:t>
      </w:r>
      <w:r w:rsidRPr="00510A5F">
        <w:rPr>
          <w:rFonts w:ascii="Times New Roman" w:hAnsi="Times New Roman"/>
          <w:sz w:val="24"/>
          <w:szCs w:val="24"/>
          <w:vertAlign w:val="superscript"/>
        </w:rPr>
        <w:t>16</w:t>
      </w:r>
      <w:r>
        <w:rPr>
          <w:rFonts w:ascii="Times New Roman" w:hAnsi="Times New Roman"/>
          <w:sz w:val="24"/>
          <w:szCs w:val="24"/>
          <w:vertAlign w:val="superscript"/>
        </w:rPr>
        <w:t>c</w:t>
      </w:r>
      <w:r w:rsidRPr="00BC0941">
        <w:rPr>
          <w:rFonts w:ascii="Times New Roman" w:hAnsi="Times New Roman"/>
          <w:sz w:val="24"/>
          <w:szCs w:val="24"/>
        </w:rPr>
        <w:t>)</w:t>
      </w:r>
    </w:p>
    <w:p w:rsidR="00BF061F" w:rsidP="00BF061F">
      <w:pPr>
        <w:pStyle w:val="NoSpacing"/>
        <w:bidi w:val="0"/>
        <w:jc w:val="both"/>
        <w:rPr>
          <w:rFonts w:ascii="Times New Roman" w:hAnsi="Times New Roman"/>
          <w:sz w:val="24"/>
          <w:szCs w:val="24"/>
        </w:rPr>
      </w:pPr>
    </w:p>
    <w:p w:rsidR="00BF061F" w:rsidP="00BF061F">
      <w:pPr>
        <w:pStyle w:val="NoSpacing"/>
        <w:bidi w:val="0"/>
        <w:jc w:val="both"/>
        <w:rPr>
          <w:rFonts w:ascii="Times New Roman" w:hAnsi="Times New Roman"/>
          <w:sz w:val="24"/>
          <w:szCs w:val="24"/>
        </w:rPr>
      </w:pPr>
      <w:r>
        <w:rPr>
          <w:rFonts w:ascii="Times New Roman" w:hAnsi="Times New Roman"/>
          <w:sz w:val="24"/>
          <w:szCs w:val="24"/>
        </w:rPr>
        <w:t>(5) D</w:t>
      </w:r>
      <w:r w:rsidRPr="00DA57BC">
        <w:rPr>
          <w:rFonts w:ascii="Times New Roman" w:hAnsi="Times New Roman"/>
          <w:sz w:val="24"/>
          <w:szCs w:val="24"/>
        </w:rPr>
        <w:t>otáciu na obnovu nár</w:t>
      </w:r>
      <w:r>
        <w:rPr>
          <w:rFonts w:ascii="Times New Roman" w:hAnsi="Times New Roman"/>
          <w:sz w:val="24"/>
          <w:szCs w:val="24"/>
        </w:rPr>
        <w:t xml:space="preserve">odnej kultúrnej pamiatky, ktorá je stavbou torzálneho charakteru, historickou zeleňou, archeologickou lokalitou alebo národnou kultúrnou pamiatkou technického charakteru, </w:t>
      </w:r>
      <w:r w:rsidRPr="00DA57BC">
        <w:rPr>
          <w:rFonts w:ascii="Times New Roman" w:hAnsi="Times New Roman"/>
          <w:sz w:val="24"/>
          <w:szCs w:val="24"/>
        </w:rPr>
        <w:t xml:space="preserve">možno poskytnúť </w:t>
      </w:r>
      <w:r>
        <w:rPr>
          <w:rFonts w:ascii="Times New Roman" w:hAnsi="Times New Roman"/>
          <w:sz w:val="24"/>
          <w:szCs w:val="24"/>
        </w:rPr>
        <w:t>žiadateľovi podľa ods. 1 písm. e), f) a h), zabezpečujúcemu obnovu zrúcaniny, aj keď nie je vlastníkom alebo správcom národnej kultúrnej pamiatky.“.</w:t>
      </w:r>
    </w:p>
    <w:p w:rsidR="00BF061F" w:rsidP="00BF061F">
      <w:pPr>
        <w:pStyle w:val="NoSpacing"/>
        <w:bidi w:val="0"/>
        <w:jc w:val="both"/>
        <w:rPr>
          <w:rFonts w:ascii="Times New Roman" w:hAnsi="Times New Roman"/>
          <w:sz w:val="24"/>
          <w:szCs w:val="24"/>
        </w:rPr>
      </w:pPr>
    </w:p>
    <w:p w:rsidR="00BF061F" w:rsidP="00BF061F">
      <w:pPr>
        <w:pStyle w:val="NoSpacing"/>
        <w:bidi w:val="0"/>
        <w:jc w:val="both"/>
        <w:rPr>
          <w:rFonts w:ascii="Times New Roman" w:hAnsi="Times New Roman"/>
          <w:sz w:val="24"/>
          <w:szCs w:val="24"/>
        </w:rPr>
      </w:pPr>
      <w:r>
        <w:rPr>
          <w:rFonts w:ascii="Times New Roman" w:hAnsi="Times New Roman"/>
          <w:sz w:val="24"/>
          <w:szCs w:val="24"/>
        </w:rPr>
        <w:t>Doterajšie odseky 4 a 5 sa označujú ako odseky 6 a 7.</w:t>
      </w:r>
    </w:p>
    <w:p w:rsidR="00BF061F" w:rsidP="00BF061F">
      <w:pPr>
        <w:pStyle w:val="NoSpacing"/>
        <w:bidi w:val="0"/>
        <w:jc w:val="both"/>
        <w:rPr>
          <w:rFonts w:ascii="Times New Roman" w:hAnsi="Times New Roman"/>
          <w:sz w:val="24"/>
          <w:szCs w:val="24"/>
        </w:rPr>
      </w:pPr>
    </w:p>
    <w:p w:rsidR="00BF061F" w:rsidP="00BF061F">
      <w:pPr>
        <w:pStyle w:val="NoSpacing"/>
        <w:bidi w:val="0"/>
        <w:jc w:val="both"/>
        <w:rPr>
          <w:rFonts w:ascii="Times New Roman" w:hAnsi="Times New Roman"/>
          <w:sz w:val="24"/>
          <w:szCs w:val="24"/>
        </w:rPr>
      </w:pPr>
      <w:r>
        <w:rPr>
          <w:rFonts w:ascii="Times New Roman" w:hAnsi="Times New Roman"/>
          <w:sz w:val="24"/>
          <w:szCs w:val="24"/>
        </w:rPr>
        <w:t>Poznámky pod čiarou k odkazom 16b a 16c znejú:</w:t>
      </w:r>
    </w:p>
    <w:p w:rsidR="00BF061F" w:rsidP="00BF061F">
      <w:pPr>
        <w:pStyle w:val="NoSpacing"/>
        <w:bidi w:val="0"/>
        <w:jc w:val="both"/>
        <w:rPr>
          <w:rFonts w:ascii="Times New Roman" w:hAnsi="Times New Roman"/>
          <w:sz w:val="24"/>
          <w:szCs w:val="24"/>
        </w:rPr>
      </w:pPr>
      <w:r>
        <w:rPr>
          <w:rFonts w:ascii="Times New Roman" w:hAnsi="Times New Roman"/>
          <w:sz w:val="24"/>
          <w:szCs w:val="24"/>
        </w:rPr>
        <w:t>„</w:t>
      </w:r>
      <w:r w:rsidRPr="007D4BFE">
        <w:rPr>
          <w:rFonts w:ascii="Times New Roman" w:hAnsi="Times New Roman"/>
          <w:sz w:val="24"/>
          <w:szCs w:val="24"/>
          <w:vertAlign w:val="superscript"/>
        </w:rPr>
        <w:t>16</w:t>
      </w:r>
      <w:r>
        <w:rPr>
          <w:rFonts w:ascii="Times New Roman" w:hAnsi="Times New Roman"/>
          <w:sz w:val="24"/>
          <w:szCs w:val="24"/>
          <w:vertAlign w:val="superscript"/>
        </w:rPr>
        <w:t>b</w:t>
      </w:r>
      <w:r>
        <w:rPr>
          <w:rFonts w:ascii="Times New Roman" w:hAnsi="Times New Roman"/>
          <w:sz w:val="24"/>
          <w:szCs w:val="24"/>
        </w:rPr>
        <w:t xml:space="preserve">) § 2 ods. 2 </w:t>
      </w:r>
      <w:r w:rsidRPr="007D4BFE">
        <w:rPr>
          <w:rFonts w:ascii="Times New Roman" w:hAnsi="Times New Roman"/>
          <w:sz w:val="24"/>
          <w:szCs w:val="24"/>
        </w:rPr>
        <w:t>zákona Národnej rady Slovenskej republiky č. 182/1993 Z.</w:t>
      </w:r>
      <w:r>
        <w:rPr>
          <w:rFonts w:ascii="Times New Roman" w:hAnsi="Times New Roman"/>
          <w:sz w:val="24"/>
          <w:szCs w:val="24"/>
        </w:rPr>
        <w:t xml:space="preserve"> </w:t>
      </w:r>
      <w:r w:rsidRPr="007D4BFE">
        <w:rPr>
          <w:rFonts w:ascii="Times New Roman" w:hAnsi="Times New Roman"/>
          <w:sz w:val="24"/>
          <w:szCs w:val="24"/>
        </w:rPr>
        <w:t xml:space="preserve">z. </w:t>
      </w:r>
      <w:r>
        <w:rPr>
          <w:rFonts w:ascii="Times New Roman" w:hAnsi="Times New Roman"/>
          <w:sz w:val="24"/>
          <w:szCs w:val="24"/>
        </w:rPr>
        <w:t xml:space="preserve">o vlastníctve bytov a nebytových priestorov </w:t>
      </w:r>
      <w:r w:rsidRPr="007D4BFE">
        <w:rPr>
          <w:rFonts w:ascii="Times New Roman" w:hAnsi="Times New Roman"/>
          <w:sz w:val="24"/>
          <w:szCs w:val="24"/>
        </w:rPr>
        <w:t>v znení neskorších predpisov</w:t>
      </w:r>
      <w:r>
        <w:rPr>
          <w:rFonts w:ascii="Times New Roman" w:hAnsi="Times New Roman"/>
          <w:sz w:val="24"/>
          <w:szCs w:val="24"/>
        </w:rPr>
        <w:t>.“.</w:t>
      </w:r>
    </w:p>
    <w:p w:rsidR="00BF061F" w:rsidP="00BF061F">
      <w:pPr>
        <w:pStyle w:val="NoSpacing"/>
        <w:bidi w:val="0"/>
        <w:jc w:val="both"/>
        <w:rPr>
          <w:rFonts w:ascii="Times New Roman" w:hAnsi="Times New Roman"/>
          <w:sz w:val="24"/>
          <w:szCs w:val="24"/>
        </w:rPr>
      </w:pPr>
      <w:r w:rsidRPr="007D4BFE">
        <w:rPr>
          <w:rFonts w:ascii="Times New Roman" w:hAnsi="Times New Roman"/>
          <w:sz w:val="24"/>
          <w:szCs w:val="24"/>
          <w:vertAlign w:val="superscript"/>
        </w:rPr>
        <w:t>16</w:t>
      </w:r>
      <w:r>
        <w:rPr>
          <w:rFonts w:ascii="Times New Roman" w:hAnsi="Times New Roman"/>
          <w:sz w:val="24"/>
          <w:szCs w:val="24"/>
          <w:vertAlign w:val="superscript"/>
        </w:rPr>
        <w:t>c</w:t>
      </w:r>
      <w:r>
        <w:rPr>
          <w:rFonts w:ascii="Times New Roman" w:hAnsi="Times New Roman"/>
          <w:sz w:val="24"/>
          <w:szCs w:val="24"/>
        </w:rPr>
        <w:t xml:space="preserve">) § 6 ods. 1, § 7 ods. 1, § 8 ods. 1 </w:t>
      </w:r>
      <w:r w:rsidRPr="007D4BFE">
        <w:rPr>
          <w:rFonts w:ascii="Times New Roman" w:hAnsi="Times New Roman"/>
          <w:sz w:val="24"/>
          <w:szCs w:val="24"/>
        </w:rPr>
        <w:t>zákona Národnej rady Slovenskej republiky č. 182/1993 Z.</w:t>
      </w:r>
      <w:r>
        <w:rPr>
          <w:rFonts w:ascii="Times New Roman" w:hAnsi="Times New Roman"/>
          <w:sz w:val="24"/>
          <w:szCs w:val="24"/>
        </w:rPr>
        <w:t xml:space="preserve"> </w:t>
      </w:r>
      <w:r w:rsidRPr="007D4BFE">
        <w:rPr>
          <w:rFonts w:ascii="Times New Roman" w:hAnsi="Times New Roman"/>
          <w:sz w:val="24"/>
          <w:szCs w:val="24"/>
        </w:rPr>
        <w:t>z. v znení neskorších predpisov</w:t>
      </w:r>
      <w:r>
        <w:rPr>
          <w:rFonts w:ascii="Times New Roman" w:hAnsi="Times New Roman"/>
          <w:sz w:val="24"/>
          <w:szCs w:val="24"/>
        </w:rPr>
        <w:t>.“.</w:t>
      </w:r>
    </w:p>
    <w:p w:rsidR="00BF061F" w:rsidP="00BF061F">
      <w:pPr>
        <w:pStyle w:val="NoSpacing"/>
        <w:bidi w:val="0"/>
        <w:ind w:left="720"/>
        <w:jc w:val="both"/>
        <w:rPr>
          <w:rFonts w:ascii="Times New Roman" w:hAnsi="Times New Roman"/>
          <w:sz w:val="24"/>
          <w:szCs w:val="24"/>
        </w:rPr>
      </w:pPr>
    </w:p>
    <w:p w:rsidR="00BF061F" w:rsidRPr="00D2114B" w:rsidP="00BF061F">
      <w:pPr>
        <w:pStyle w:val="NoSpacing"/>
        <w:bidi w:val="0"/>
        <w:ind w:left="360" w:firstLine="348"/>
        <w:jc w:val="both"/>
        <w:rPr>
          <w:rFonts w:ascii="Times New Roman" w:hAnsi="Times New Roman"/>
          <w:sz w:val="24"/>
          <w:szCs w:val="24"/>
        </w:rPr>
      </w:pPr>
      <w:r w:rsidRPr="00D628DE">
        <w:rPr>
          <w:rFonts w:ascii="Times New Roman" w:hAnsi="Times New Roman"/>
          <w:b/>
          <w:sz w:val="24"/>
          <w:szCs w:val="24"/>
        </w:rPr>
        <w:t>6</w:t>
      </w:r>
      <w:r w:rsidR="003322E7">
        <w:rPr>
          <w:rFonts w:ascii="Times New Roman" w:hAnsi="Times New Roman"/>
          <w:sz w:val="24"/>
          <w:szCs w:val="24"/>
        </w:rPr>
        <w:t xml:space="preserve">. </w:t>
      </w:r>
      <w:r>
        <w:rPr>
          <w:rFonts w:ascii="Times New Roman" w:hAnsi="Times New Roman"/>
          <w:sz w:val="24"/>
          <w:szCs w:val="24"/>
        </w:rPr>
        <w:t xml:space="preserve">V § 5 sa za odsek 1 vkladá nový odsek 2, ktorý znie: </w:t>
      </w:r>
    </w:p>
    <w:p w:rsidR="00BF061F" w:rsidP="00BF061F">
      <w:pPr>
        <w:pStyle w:val="NoSpacing"/>
        <w:bidi w:val="0"/>
        <w:jc w:val="both"/>
        <w:rPr>
          <w:rFonts w:ascii="Times New Roman" w:hAnsi="Times New Roman"/>
          <w:sz w:val="24"/>
          <w:szCs w:val="24"/>
        </w:rPr>
      </w:pPr>
      <w:r>
        <w:rPr>
          <w:rFonts w:ascii="Times New Roman" w:hAnsi="Times New Roman"/>
          <w:sz w:val="24"/>
          <w:szCs w:val="24"/>
        </w:rPr>
        <w:t xml:space="preserve">„(2) Člen komisie, ktorý sa vo vzťahu k žiadateľovi považuje za zaujatého, je vylúčený z rokovania o konkrétnej žiadosti a jej vyhodnocovania.“.   </w:t>
      </w:r>
    </w:p>
    <w:p w:rsidR="00BF061F" w:rsidP="00BF061F">
      <w:pPr>
        <w:pStyle w:val="NoSpacing"/>
        <w:bidi w:val="0"/>
        <w:jc w:val="both"/>
        <w:rPr>
          <w:rFonts w:ascii="Times New Roman" w:hAnsi="Times New Roman"/>
          <w:sz w:val="24"/>
          <w:szCs w:val="24"/>
        </w:rPr>
      </w:pPr>
    </w:p>
    <w:p w:rsidR="00BF061F" w:rsidP="00BF061F">
      <w:pPr>
        <w:pStyle w:val="NoSpacing"/>
        <w:bidi w:val="0"/>
        <w:ind w:left="708"/>
        <w:jc w:val="both"/>
        <w:rPr>
          <w:rFonts w:ascii="Times New Roman" w:hAnsi="Times New Roman"/>
          <w:sz w:val="24"/>
          <w:szCs w:val="24"/>
        </w:rPr>
      </w:pPr>
      <w:r>
        <w:rPr>
          <w:rFonts w:ascii="Times New Roman" w:hAnsi="Times New Roman"/>
          <w:sz w:val="24"/>
          <w:szCs w:val="24"/>
        </w:rPr>
        <w:t xml:space="preserve">Doterajší odsek 2 sa označuje ako odsek 3.  </w:t>
      </w:r>
    </w:p>
    <w:p w:rsidR="00BF061F" w:rsidP="00BF061F">
      <w:pPr>
        <w:pStyle w:val="NoSpacing"/>
        <w:bidi w:val="0"/>
        <w:ind w:left="708"/>
        <w:jc w:val="both"/>
        <w:rPr>
          <w:rFonts w:ascii="Times New Roman" w:hAnsi="Times New Roman"/>
          <w:sz w:val="24"/>
          <w:szCs w:val="24"/>
        </w:rPr>
      </w:pPr>
    </w:p>
    <w:p w:rsidR="00BF061F" w:rsidRPr="00D2114B" w:rsidP="00BF061F">
      <w:pPr>
        <w:pStyle w:val="NoSpacing"/>
        <w:bidi w:val="0"/>
        <w:ind w:left="360" w:firstLine="348"/>
        <w:jc w:val="both"/>
        <w:rPr>
          <w:rFonts w:ascii="Times New Roman" w:hAnsi="Times New Roman"/>
          <w:sz w:val="24"/>
          <w:szCs w:val="24"/>
        </w:rPr>
      </w:pPr>
      <w:r w:rsidRPr="003322E7">
        <w:rPr>
          <w:rFonts w:ascii="Times New Roman" w:hAnsi="Times New Roman"/>
          <w:sz w:val="24"/>
          <w:szCs w:val="24"/>
        </w:rPr>
        <w:t>7</w:t>
      </w:r>
      <w:r w:rsidRPr="003322E7" w:rsidR="003322E7">
        <w:rPr>
          <w:rFonts w:ascii="Times New Roman" w:hAnsi="Times New Roman"/>
          <w:sz w:val="24"/>
          <w:szCs w:val="24"/>
        </w:rPr>
        <w:t>.</w:t>
      </w:r>
      <w:r w:rsidR="003322E7">
        <w:rPr>
          <w:rFonts w:ascii="Times New Roman" w:hAnsi="Times New Roman"/>
          <w:sz w:val="24"/>
          <w:szCs w:val="24"/>
        </w:rPr>
        <w:t xml:space="preserve"> </w:t>
      </w:r>
      <w:r>
        <w:rPr>
          <w:rFonts w:ascii="Times New Roman" w:hAnsi="Times New Roman"/>
          <w:sz w:val="24"/>
          <w:szCs w:val="24"/>
        </w:rPr>
        <w:t xml:space="preserve">V § 6 ods. 1 písmeno e) znie: </w:t>
      </w:r>
    </w:p>
    <w:p w:rsidR="002A2845" w:rsidRPr="00BF061F" w:rsidP="00BF061F">
      <w:pPr>
        <w:pStyle w:val="NoSpacing"/>
        <w:bidi w:val="0"/>
        <w:jc w:val="both"/>
        <w:rPr>
          <w:rFonts w:ascii="Times New Roman" w:hAnsi="Times New Roman"/>
          <w:sz w:val="24"/>
          <w:szCs w:val="24"/>
        </w:rPr>
      </w:pPr>
      <w:r w:rsidR="00BF061F">
        <w:rPr>
          <w:rFonts w:ascii="Times New Roman" w:hAnsi="Times New Roman"/>
          <w:sz w:val="24"/>
          <w:szCs w:val="24"/>
        </w:rPr>
        <w:t>„e) zoznam neschválených žiadostí s uvedením identifikácie žiadateľa v rozsahu údajov podľa písmena d) piateho bodu a dôvodu neschválenia žiadosti,“.</w:t>
      </w:r>
    </w:p>
    <w:p w:rsidR="00FD0D42" w:rsidP="00FD0D42">
      <w:pPr>
        <w:bidi w:val="0"/>
        <w:jc w:val="both"/>
        <w:rPr>
          <w:rFonts w:ascii="Times New Roman" w:hAnsi="Times New Roman"/>
        </w:rPr>
      </w:pPr>
    </w:p>
    <w:p w:rsidR="00BF061F" w:rsidRPr="00EA30C6" w:rsidP="00FD0D42">
      <w:pPr>
        <w:bidi w:val="0"/>
        <w:jc w:val="both"/>
        <w:rPr>
          <w:rFonts w:ascii="Times New Roman" w:hAnsi="Times New Roman"/>
        </w:rPr>
      </w:pPr>
    </w:p>
    <w:p w:rsidR="000E423C" w:rsidRPr="00EA30C6" w:rsidP="006D3894">
      <w:pPr>
        <w:widowControl w:val="0"/>
        <w:tabs>
          <w:tab w:val="left" w:pos="4860"/>
        </w:tabs>
        <w:autoSpaceDE w:val="0"/>
        <w:autoSpaceDN w:val="0"/>
        <w:bidi w:val="0"/>
        <w:adjustRightInd w:val="0"/>
        <w:jc w:val="center"/>
        <w:rPr>
          <w:rFonts w:ascii="Times New Roman" w:hAnsi="Times New Roman"/>
          <w:b/>
        </w:rPr>
      </w:pPr>
      <w:r w:rsidRPr="00EA30C6" w:rsidR="0063792F">
        <w:rPr>
          <w:rFonts w:ascii="Times New Roman" w:hAnsi="Times New Roman"/>
          <w:b/>
        </w:rPr>
        <w:t xml:space="preserve">Čl. </w:t>
      </w:r>
      <w:r w:rsidRPr="00EA30C6" w:rsidR="00124F96">
        <w:rPr>
          <w:rFonts w:ascii="Times New Roman" w:hAnsi="Times New Roman"/>
          <w:b/>
        </w:rPr>
        <w:t>III</w:t>
      </w:r>
    </w:p>
    <w:p w:rsidR="0063792F" w:rsidRPr="00EA30C6" w:rsidP="0063792F">
      <w:pPr>
        <w:widowControl w:val="0"/>
        <w:tabs>
          <w:tab w:val="left" w:pos="4860"/>
        </w:tabs>
        <w:autoSpaceDE w:val="0"/>
        <w:autoSpaceDN w:val="0"/>
        <w:bidi w:val="0"/>
        <w:adjustRightInd w:val="0"/>
        <w:jc w:val="center"/>
        <w:rPr>
          <w:rFonts w:ascii="Times New Roman" w:hAnsi="Times New Roman"/>
          <w:b/>
        </w:rPr>
      </w:pPr>
    </w:p>
    <w:p w:rsidR="00DE3789" w:rsidRPr="00EA30C6" w:rsidP="00181312">
      <w:pPr>
        <w:widowControl w:val="0"/>
        <w:autoSpaceDE w:val="0"/>
        <w:autoSpaceDN w:val="0"/>
        <w:bidi w:val="0"/>
        <w:adjustRightInd w:val="0"/>
        <w:ind w:firstLine="720"/>
        <w:jc w:val="both"/>
        <w:rPr>
          <w:rFonts w:ascii="Times New Roman" w:hAnsi="Times New Roman"/>
          <w:bCs/>
        </w:rPr>
      </w:pPr>
      <w:r w:rsidRPr="00C43FEE" w:rsidR="00AE3EB1">
        <w:rPr>
          <w:rFonts w:ascii="Times New Roman" w:hAnsi="Times New Roman"/>
          <w:bCs/>
        </w:rPr>
        <w:t xml:space="preserve">Tento zákon nadobúda účinnosť </w:t>
      </w:r>
      <w:r w:rsidRPr="00C43FEE" w:rsidR="004837F8">
        <w:rPr>
          <w:rFonts w:ascii="Times New Roman" w:hAnsi="Times New Roman"/>
          <w:bCs/>
        </w:rPr>
        <w:t>1. januára 201</w:t>
      </w:r>
      <w:r w:rsidRPr="00C43FEE" w:rsidR="00E72EB3">
        <w:rPr>
          <w:rFonts w:ascii="Times New Roman" w:hAnsi="Times New Roman"/>
          <w:bCs/>
        </w:rPr>
        <w:t>5</w:t>
      </w:r>
      <w:r w:rsidRPr="00C43FEE" w:rsidR="00C43FEE">
        <w:rPr>
          <w:rFonts w:ascii="Times New Roman" w:hAnsi="Times New Roman"/>
          <w:bCs/>
        </w:rPr>
        <w:t xml:space="preserve"> okrem </w:t>
      </w:r>
      <w:r w:rsidR="00E21560">
        <w:rPr>
          <w:rFonts w:ascii="Times New Roman" w:hAnsi="Times New Roman"/>
          <w:bCs/>
        </w:rPr>
        <w:t>č</w:t>
      </w:r>
      <w:r w:rsidRPr="00C43FEE" w:rsidR="00C43FEE">
        <w:rPr>
          <w:rFonts w:ascii="Times New Roman" w:hAnsi="Times New Roman"/>
          <w:bCs/>
        </w:rPr>
        <w:t xml:space="preserve">l. II </w:t>
      </w:r>
      <w:r w:rsidR="00E21560">
        <w:rPr>
          <w:rFonts w:ascii="Times New Roman" w:hAnsi="Times New Roman"/>
          <w:bCs/>
        </w:rPr>
        <w:t xml:space="preserve">prvého </w:t>
      </w:r>
      <w:r w:rsidRPr="00C43FEE" w:rsidR="00C43FEE">
        <w:rPr>
          <w:rFonts w:ascii="Times New Roman" w:hAnsi="Times New Roman"/>
          <w:bCs/>
        </w:rPr>
        <w:t>bod</w:t>
      </w:r>
      <w:r w:rsidR="00E21560">
        <w:rPr>
          <w:rFonts w:ascii="Times New Roman" w:hAnsi="Times New Roman"/>
          <w:bCs/>
        </w:rPr>
        <w:t>u</w:t>
      </w:r>
      <w:r w:rsidRPr="00C43FEE" w:rsidR="00C43FEE">
        <w:rPr>
          <w:rFonts w:ascii="Times New Roman" w:hAnsi="Times New Roman"/>
          <w:bCs/>
        </w:rPr>
        <w:t>, ktorý nadobúda účinnosť 1. januára 2016.</w:t>
      </w:r>
      <w:r w:rsidRPr="00EA30C6" w:rsidR="00DA18E7">
        <w:rPr>
          <w:rFonts w:ascii="Times New Roman" w:hAnsi="Times New Roman"/>
          <w:bCs/>
        </w:rPr>
        <w:t xml:space="preserve"> </w:t>
      </w:r>
    </w:p>
    <w:p w:rsidR="005A6C9F" w:rsidRPr="00EA30C6" w:rsidP="00181312">
      <w:pPr>
        <w:widowControl w:val="0"/>
        <w:autoSpaceDE w:val="0"/>
        <w:autoSpaceDN w:val="0"/>
        <w:bidi w:val="0"/>
        <w:adjustRightInd w:val="0"/>
        <w:ind w:firstLine="720"/>
        <w:jc w:val="both"/>
        <w:rPr>
          <w:rFonts w:ascii="Times New Roman" w:hAnsi="Times New Roman"/>
          <w:bCs/>
        </w:rPr>
      </w:pPr>
    </w:p>
    <w:p w:rsidR="005A6C9F" w:rsidRPr="00EA30C6" w:rsidP="00181312">
      <w:pPr>
        <w:widowControl w:val="0"/>
        <w:autoSpaceDE w:val="0"/>
        <w:autoSpaceDN w:val="0"/>
        <w:bidi w:val="0"/>
        <w:adjustRightInd w:val="0"/>
        <w:ind w:firstLine="720"/>
        <w:jc w:val="both"/>
        <w:rPr>
          <w:rFonts w:ascii="Times New Roman" w:hAnsi="Times New Roman"/>
          <w:bCs/>
        </w:rPr>
      </w:pPr>
    </w:p>
    <w:p w:rsidR="005A6C9F" w:rsidRPr="00EA30C6" w:rsidP="005A6C9F">
      <w:pPr>
        <w:widowControl w:val="0"/>
        <w:autoSpaceDE w:val="0"/>
        <w:autoSpaceDN w:val="0"/>
        <w:bidi w:val="0"/>
        <w:adjustRightInd w:val="0"/>
        <w:ind w:firstLine="720"/>
        <w:rPr>
          <w:rFonts w:ascii="Times New Roman" w:hAnsi="Times New Roman"/>
          <w:bCs/>
        </w:rPr>
      </w:pPr>
    </w:p>
    <w:p w:rsidR="005A6C9F" w:rsidRPr="00EA30C6" w:rsidP="005A6C9F">
      <w:pPr>
        <w:widowControl w:val="0"/>
        <w:autoSpaceDE w:val="0"/>
        <w:autoSpaceDN w:val="0"/>
        <w:bidi w:val="0"/>
        <w:adjustRightInd w:val="0"/>
        <w:ind w:firstLine="720"/>
        <w:rPr>
          <w:rFonts w:ascii="Times New Roman" w:hAnsi="Times New Roman"/>
          <w:bCs/>
        </w:rPr>
      </w:pPr>
    </w:p>
    <w:p w:rsidR="008F1A95" w:rsidRPr="00947A74" w:rsidP="002D750F">
      <w:pPr>
        <w:widowControl w:val="0"/>
        <w:autoSpaceDE w:val="0"/>
        <w:autoSpaceDN w:val="0"/>
        <w:bidi w:val="0"/>
        <w:adjustRightInd w:val="0"/>
        <w:ind w:left="720"/>
        <w:jc w:val="both"/>
        <w:rPr>
          <w:rFonts w:ascii="Times New Roman" w:hAnsi="Times New Roman"/>
        </w:rPr>
      </w:pPr>
    </w:p>
    <w:sectPr>
      <w:headerReference w:type="default"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HelveticaNeueLT Pro 57 Cn">
    <w:altName w:val="Arial"/>
    <w:panose1 w:val="00000000000000000000"/>
    <w:charset w:val="00"/>
    <w:family w:val="swiss"/>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15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5609A">
      <w:rPr>
        <w:rFonts w:ascii="Times New Roman" w:hAnsi="Times New Roman"/>
        <w:noProof/>
      </w:rPr>
      <w:t>21</w:t>
    </w:r>
    <w:r>
      <w:rPr>
        <w:rFonts w:ascii="Times New Roman" w:hAnsi="Times New Roman"/>
      </w:rPr>
      <w:fldChar w:fldCharType="end"/>
    </w:r>
  </w:p>
  <w:p w:rsidR="001D4712" w:rsidP="00E72EB3">
    <w:pPr>
      <w:pStyle w:val="Footer"/>
      <w:bidi w:val="0"/>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624">
      <w:pPr>
        <w:bidi w:val="0"/>
        <w:rPr>
          <w:rFonts w:ascii="Times New Roman" w:hAnsi="Times New Roman"/>
        </w:rPr>
      </w:pPr>
      <w:r>
        <w:rPr>
          <w:rFonts w:ascii="Times New Roman" w:hAnsi="Times New Roman"/>
        </w:rPr>
        <w:separator/>
      </w:r>
    </w:p>
  </w:footnote>
  <w:footnote w:type="continuationSeparator" w:id="1">
    <w:p w:rsidR="00BA7624">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1D4712">
        <w:rPr>
          <w:rStyle w:val="FootnoteReference"/>
          <w:rFonts w:ascii="Times New Roman" w:hAnsi="Times New Roman"/>
        </w:rPr>
        <w:footnoteRef/>
      </w:r>
      <w:r w:rsidRPr="00497C0D" w:rsidR="001D4712">
        <w:rPr>
          <w:rFonts w:ascii="Times New Roman" w:hAnsi="Times New Roman"/>
        </w:rPr>
        <w:t>)</w:t>
      </w:r>
      <w:r w:rsidR="001D4712">
        <w:rPr>
          <w:rFonts w:ascii="Times New Roman" w:hAnsi="Times New Roman"/>
          <w:vertAlign w:val="superscript"/>
        </w:rPr>
        <w:t xml:space="preserve"> </w:t>
      </w:r>
      <w:r w:rsidR="001D4712">
        <w:rPr>
          <w:rFonts w:ascii="Times New Roman" w:hAnsi="Times New Roman"/>
        </w:rPr>
        <w:t>§ 19 zákona č. 431/2002 Z. z. o účtovníctve v znení neskorších predpisov.</w:t>
      </w:r>
    </w:p>
  </w:footnote>
  <w:footnote w:id="3">
    <w:p w:rsidR="001D4712" w:rsidRPr="004679FB" w:rsidP="004679FB">
      <w:pPr>
        <w:pStyle w:val="FootnoteText"/>
        <w:tabs>
          <w:tab w:val="left" w:pos="0"/>
        </w:tabs>
        <w:bidi w:val="0"/>
        <w:rPr>
          <w:rFonts w:ascii="Times New Roman" w:hAnsi="Times New Roman"/>
        </w:rPr>
      </w:pPr>
      <w:r>
        <w:rPr>
          <w:rStyle w:val="FootnoteReference"/>
          <w:rFonts w:ascii="Times New Roman" w:hAnsi="Times New Roman"/>
        </w:rPr>
        <w:footnoteRef/>
      </w:r>
      <w:r w:rsidRPr="00497C0D">
        <w:rPr>
          <w:rFonts w:ascii="Times New Roman" w:hAnsi="Times New Roman"/>
        </w:rPr>
        <w:t>)</w:t>
      </w:r>
      <w:r>
        <w:rPr>
          <w:rFonts w:ascii="Times New Roman" w:hAnsi="Times New Roman"/>
          <w:vertAlign w:val="superscript"/>
        </w:rPr>
        <w:t xml:space="preserve"> </w:t>
      </w:r>
      <w:r w:rsidRPr="004679FB">
        <w:rPr>
          <w:rFonts w:ascii="Times New Roman" w:hAnsi="Times New Roman"/>
        </w:rPr>
        <w:t>Zákon č. 176/2004 Z. z. o nakladaní s majetkom verejnoprávnych inštitúcií a o zmene zákona Národnej rady Slovenskej republiky č. 259/1993 Z. z. o Slovenskej lesníckej komore v znení zákona č. 464/2002 Z. z. v znení neskorších predpisov.</w:t>
      </w:r>
    </w:p>
    <w:p w:rsidP="004679FB">
      <w:pPr>
        <w:pStyle w:val="FootnoteText"/>
        <w:tabs>
          <w:tab w:val="left" w:pos="0"/>
        </w:tabs>
        <w:bidi w:val="0"/>
        <w:rPr>
          <w:rFonts w:ascii="Times New Roman" w:hAnsi="Times New Roman"/>
        </w:rPr>
      </w:pPr>
    </w:p>
  </w:footnote>
  <w:footnote w:id="4">
    <w:p>
      <w:pPr>
        <w:pStyle w:val="FootnoteText"/>
        <w:bidi w:val="0"/>
        <w:rPr>
          <w:rFonts w:ascii="Times New Roman" w:hAnsi="Times New Roman"/>
        </w:rPr>
      </w:pPr>
      <w:r w:rsidR="001D4712">
        <w:rPr>
          <w:rStyle w:val="FootnoteReference"/>
          <w:rFonts w:ascii="Times New Roman" w:hAnsi="Times New Roman"/>
        </w:rPr>
        <w:footnoteRef/>
      </w:r>
      <w:r w:rsidRPr="00497C0D" w:rsidR="001D4712">
        <w:rPr>
          <w:rFonts w:ascii="Times New Roman" w:hAnsi="Times New Roman"/>
        </w:rPr>
        <w:t>)</w:t>
      </w:r>
      <w:r w:rsidR="001D4712">
        <w:rPr>
          <w:rFonts w:ascii="Times New Roman" w:hAnsi="Times New Roman"/>
        </w:rPr>
        <w:t xml:space="preserve"> </w:t>
      </w:r>
      <w:r w:rsidR="00F32545">
        <w:rPr>
          <w:rFonts w:ascii="Times New Roman" w:hAnsi="Times New Roman"/>
        </w:rPr>
        <w:t>§ 4 z</w:t>
      </w:r>
      <w:r w:rsidR="001D4712">
        <w:rPr>
          <w:rFonts w:ascii="Times New Roman" w:hAnsi="Times New Roman"/>
        </w:rPr>
        <w:t>ákon</w:t>
      </w:r>
      <w:r w:rsidR="00F32545">
        <w:rPr>
          <w:rFonts w:ascii="Times New Roman" w:hAnsi="Times New Roman"/>
        </w:rPr>
        <w:t>a</w:t>
      </w:r>
      <w:r w:rsidR="001D4712">
        <w:rPr>
          <w:rFonts w:ascii="Times New Roman" w:hAnsi="Times New Roman"/>
        </w:rPr>
        <w:t xml:space="preserve"> </w:t>
      </w:r>
      <w:r w:rsidR="00D8794D">
        <w:rPr>
          <w:rFonts w:ascii="Times New Roman" w:hAnsi="Times New Roman"/>
        </w:rPr>
        <w:t xml:space="preserve">Národnej rady Slovenskej republiky </w:t>
      </w:r>
      <w:r w:rsidR="001D4712">
        <w:rPr>
          <w:rFonts w:ascii="Times New Roman" w:hAnsi="Times New Roman"/>
        </w:rPr>
        <w:t xml:space="preserve">č. 13/1993 Z. z. o umeleckých fondoch v znení neskorších predpisov. </w:t>
      </w:r>
    </w:p>
  </w:footnote>
  <w:footnote w:id="5">
    <w:p>
      <w:pPr>
        <w:pStyle w:val="FootnoteText"/>
        <w:bidi w:val="0"/>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w:t>
      </w:r>
      <w:r w:rsidR="00F32545">
        <w:rPr>
          <w:rFonts w:ascii="Times New Roman" w:hAnsi="Times New Roman"/>
        </w:rPr>
        <w:t>§ 3 z</w:t>
      </w:r>
      <w:r w:rsidR="001D4712">
        <w:rPr>
          <w:rFonts w:ascii="Times New Roman" w:hAnsi="Times New Roman"/>
        </w:rPr>
        <w:t>ákon</w:t>
      </w:r>
      <w:r w:rsidR="00F32545">
        <w:rPr>
          <w:rFonts w:ascii="Times New Roman" w:hAnsi="Times New Roman"/>
        </w:rPr>
        <w:t>a</w:t>
      </w:r>
      <w:r w:rsidR="001D4712">
        <w:rPr>
          <w:rFonts w:ascii="Times New Roman" w:hAnsi="Times New Roman"/>
        </w:rPr>
        <w:t xml:space="preserve"> č. 516/2008 Z. z. o Audiovizuálnom fonde a o zmene a doplnení niektorých zákonov</w:t>
      </w:r>
      <w:r w:rsidR="0084637E">
        <w:rPr>
          <w:rFonts w:ascii="Times New Roman" w:hAnsi="Times New Roman"/>
        </w:rPr>
        <w:t xml:space="preserve"> v znení neskorších predpisov</w:t>
      </w:r>
      <w:r w:rsidR="001D4712">
        <w:rPr>
          <w:rFonts w:ascii="Times New Roman" w:hAnsi="Times New Roman"/>
        </w:rPr>
        <w:t>.</w:t>
      </w:r>
    </w:p>
  </w:footnote>
  <w:footnote w:id="6">
    <w:p>
      <w:pPr>
        <w:pStyle w:val="FootnoteText"/>
        <w:bidi w:val="0"/>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Zákon č. 283/2002 Z. z. o cestovných náhradách v znení neskorších predpisov. </w:t>
      </w:r>
    </w:p>
  </w:footnote>
  <w:footnote w:id="7">
    <w:p>
      <w:pPr>
        <w:pStyle w:val="FootnoteText"/>
        <w:bidi w:val="0"/>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Napríklad </w:t>
      </w:r>
      <w:r w:rsidRPr="00CA02AC" w:rsidR="00CA02AC">
        <w:rPr>
          <w:rFonts w:ascii="Times New Roman" w:hAnsi="Times New Roman"/>
        </w:rPr>
        <w:t>zákon č. 231/1999 Z. z. o štátnej pomoci v znení neskorších predpisov</w:t>
      </w:r>
      <w:r w:rsidR="00CA02AC">
        <w:rPr>
          <w:rFonts w:ascii="Times New Roman" w:hAnsi="Times New Roman"/>
        </w:rPr>
        <w:t>,</w:t>
      </w:r>
      <w:r w:rsidRPr="00CA02AC" w:rsidR="00CA02AC">
        <w:rPr>
          <w:rFonts w:ascii="Times New Roman" w:hAnsi="Times New Roman"/>
        </w:rPr>
        <w:t xml:space="preserve"> </w:t>
      </w:r>
      <w:r w:rsidR="001D4712">
        <w:rPr>
          <w:rFonts w:ascii="Times New Roman" w:hAnsi="Times New Roman"/>
        </w:rPr>
        <w:t>zákon č. 176/2004 Z. z. v znení neskorších predpisov.</w:t>
      </w:r>
    </w:p>
  </w:footnote>
  <w:footnote w:id="8">
    <w:p>
      <w:pPr>
        <w:pStyle w:val="FootnoteText"/>
        <w:bidi w:val="0"/>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Zákon č. 552/2003 Z. z. o výkone práce vo verejnom záujme v znení neskorších predpisov. </w:t>
      </w:r>
    </w:p>
  </w:footnote>
  <w:footnote w:id="9">
    <w:p>
      <w:pPr>
        <w:pStyle w:val="FootnoteText"/>
        <w:bidi w:val="0"/>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 9 zákona č. 552/2003 Z. z. v znení </w:t>
      </w:r>
      <w:r w:rsidR="00480DD7">
        <w:rPr>
          <w:rFonts w:ascii="Times New Roman" w:hAnsi="Times New Roman"/>
        </w:rPr>
        <w:t>neskorších predpisov</w:t>
      </w:r>
      <w:r w:rsidR="001D4712">
        <w:rPr>
          <w:rFonts w:ascii="Times New Roman" w:hAnsi="Times New Roman"/>
        </w:rPr>
        <w:t xml:space="preserve">. </w:t>
      </w:r>
    </w:p>
  </w:footnote>
  <w:footnote w:id="10">
    <w:p>
      <w:pPr>
        <w:pStyle w:val="FootnoteText"/>
        <w:bidi w:val="0"/>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 116 a 117 Občianskeho zákonníka.  </w:t>
      </w:r>
    </w:p>
  </w:footnote>
  <w:footnote w:id="11">
    <w:p>
      <w:pPr>
        <w:pStyle w:val="FootnoteText"/>
        <w:bidi w:val="0"/>
        <w:rPr>
          <w:rFonts w:ascii="Times New Roman" w:hAnsi="Times New Roman"/>
        </w:rPr>
      </w:pPr>
      <w:r w:rsidR="005C6677">
        <w:rPr>
          <w:rStyle w:val="FootnoteReference"/>
          <w:rFonts w:ascii="Times New Roman" w:hAnsi="Times New Roman"/>
        </w:rPr>
        <w:footnoteRef/>
      </w:r>
      <w:r w:rsidR="005C6677">
        <w:rPr>
          <w:rFonts w:ascii="Times New Roman" w:hAnsi="Times New Roman"/>
        </w:rPr>
        <w:t xml:space="preserve">) </w:t>
      </w:r>
      <w:r w:rsidRPr="005C6677" w:rsidR="005C6677">
        <w:rPr>
          <w:rFonts w:ascii="Times New Roman" w:hAnsi="Times New Roman"/>
        </w:rPr>
        <w:t>§ 657 a 658 Občianskeho zákonníka.</w:t>
      </w:r>
    </w:p>
  </w:footnote>
  <w:footnote w:id="12">
    <w:p>
      <w:pPr>
        <w:pStyle w:val="FootnoteText"/>
        <w:bidi w:val="0"/>
        <w:rPr>
          <w:rFonts w:ascii="Times New Roman" w:hAnsi="Times New Roman"/>
        </w:rPr>
      </w:pPr>
      <w:r w:rsidR="001D4712">
        <w:rPr>
          <w:rStyle w:val="FootnoteReference"/>
          <w:rFonts w:ascii="Times New Roman" w:hAnsi="Times New Roman"/>
        </w:rPr>
        <w:footnoteRef/>
      </w:r>
      <w:r w:rsidR="001D4712">
        <w:rPr>
          <w:rFonts w:ascii="Times New Roman" w:hAnsi="Times New Roman"/>
        </w:rPr>
        <w:t>) Čl. 107 až 109 Zmluvy o fungovaní Európskej únie. Zákon č. 231/1999 Z. z. v znení neskorších predpisov.</w:t>
      </w:r>
    </w:p>
  </w:footnote>
  <w:footnote w:id="13">
    <w:p w:rsidP="00A10906">
      <w:pPr>
        <w:pStyle w:val="FootnoteText"/>
        <w:bidi w:val="0"/>
        <w:jc w:val="both"/>
        <w:rPr>
          <w:rFonts w:ascii="Times New Roman" w:hAnsi="Times New Roman"/>
        </w:rPr>
      </w:pPr>
      <w:r w:rsidR="00A10906">
        <w:rPr>
          <w:rStyle w:val="FootnoteReference"/>
          <w:rFonts w:ascii="Times New Roman" w:hAnsi="Times New Roman"/>
        </w:rPr>
        <w:footnoteRef/>
      </w:r>
      <w:r w:rsidR="00A10906">
        <w:rPr>
          <w:rFonts w:ascii="Times New Roman" w:hAnsi="Times New Roman"/>
        </w:rPr>
        <w:t>) § 18 ods. 3 zákona č. 540/2001 Z. z. o štátnej štatistike v znení neskorších predpisov.</w:t>
      </w:r>
    </w:p>
  </w:footnote>
  <w:footnote w:id="14">
    <w:p w:rsidP="002C5EA4">
      <w:pPr>
        <w:pStyle w:val="FootnoteText"/>
        <w:tabs>
          <w:tab w:val="left" w:pos="0"/>
        </w:tabs>
        <w:bidi w:val="0"/>
        <w:jc w:val="both"/>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w:t>
      </w:r>
      <w:r w:rsidRPr="00C60F73" w:rsidR="001D4712">
        <w:rPr>
          <w:rFonts w:ascii="Times New Roman" w:hAnsi="Times New Roman"/>
        </w:rPr>
        <w:t>Zákon č. 7/2005 Z. z. o konkurze a reštrukturalizácii a o zmene a doplnení niektorých zákonov v znení neskorších predpisov.</w:t>
      </w:r>
    </w:p>
  </w:footnote>
  <w:footnote w:id="15">
    <w:p w:rsidP="002C5EA4">
      <w:pPr>
        <w:pStyle w:val="FootnoteText"/>
        <w:bidi w:val="0"/>
        <w:jc w:val="both"/>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w:t>
      </w:r>
      <w:r w:rsidRPr="00C60F73" w:rsidR="001D4712">
        <w:rPr>
          <w:rFonts w:ascii="Times New Roman" w:hAnsi="Times New Roman"/>
        </w:rPr>
        <w:t>§ 70 až 75a Obchodného zákonníka.</w:t>
      </w:r>
    </w:p>
  </w:footnote>
  <w:footnote w:id="16">
    <w:p w:rsidP="002C5EA4">
      <w:pPr>
        <w:pStyle w:val="FootnoteText"/>
        <w:tabs>
          <w:tab w:val="left" w:pos="0"/>
        </w:tabs>
        <w:bidi w:val="0"/>
        <w:jc w:val="both"/>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w:t>
      </w:r>
      <w:r w:rsidRPr="00C60F73" w:rsidR="001D4712">
        <w:rPr>
          <w:rFonts w:ascii="Times New Roman" w:hAnsi="Times New Roman"/>
        </w:rPr>
        <w:t>Napríklad zákon Národnej rady Slovenskej republiky č. 233/1995 Z. z. o súdnych exekútoroch a exekučnej činnosti (Exekučný poriadok) a o zmene a doplnení ďalších zákonov v znení neskorších predpisov, zákon č. 563/2009 Z. z. o správe daní (daňový poriadok) a o zmene a doplnení niektorých zákonov v znení neskorších predpisov.</w:t>
      </w:r>
      <w:r w:rsidR="001D4712">
        <w:rPr>
          <w:rFonts w:ascii="Times New Roman" w:hAnsi="Times New Roman"/>
        </w:rPr>
        <w:t xml:space="preserve"> </w:t>
      </w:r>
    </w:p>
  </w:footnote>
  <w:footnote w:id="17">
    <w:p w:rsidP="002C5EA4">
      <w:pPr>
        <w:pStyle w:val="FootnoteText"/>
        <w:tabs>
          <w:tab w:val="left" w:pos="0"/>
          <w:tab w:val="left" w:pos="851"/>
        </w:tabs>
        <w:bidi w:val="0"/>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w:t>
      </w:r>
      <w:r w:rsidRPr="002C5EA4" w:rsidR="001D4712">
        <w:rPr>
          <w:rFonts w:ascii="Times New Roman" w:hAnsi="Times New Roman"/>
        </w:rPr>
        <w:t>§ 20f až 20j Občianskeho zákonníka.</w:t>
      </w:r>
    </w:p>
  </w:footnote>
  <w:footnote w:id="18">
    <w:p w:rsidR="001D4712" w:rsidRPr="002C5EA4" w:rsidP="002C5EA4">
      <w:pPr>
        <w:pStyle w:val="FootnoteText"/>
        <w:tabs>
          <w:tab w:val="left" w:pos="0"/>
        </w:tabs>
        <w:bidi w:val="0"/>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2C5EA4">
        <w:rPr>
          <w:rFonts w:ascii="Times New Roman" w:hAnsi="Times New Roman"/>
        </w:rPr>
        <w:t>Zákon č. 82/2005 Z. z. o nelegálnej práci a nelegálnom zamestnávaní a o zmene a doplnení niektorých zákonov v znení neskorších predpisov.</w:t>
      </w:r>
    </w:p>
    <w:p w:rsidP="002C5EA4">
      <w:pPr>
        <w:pStyle w:val="FootnoteText"/>
        <w:tabs>
          <w:tab w:val="left" w:pos="0"/>
        </w:tabs>
        <w:bidi w:val="0"/>
        <w:jc w:val="both"/>
        <w:rPr>
          <w:rFonts w:ascii="Times New Roman" w:hAnsi="Times New Roman"/>
        </w:rPr>
      </w:pPr>
    </w:p>
  </w:footnote>
  <w:footnote w:id="19">
    <w:p w:rsidP="001D4712">
      <w:pPr>
        <w:pStyle w:val="FootnoteText"/>
        <w:bidi w:val="0"/>
        <w:jc w:val="both"/>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w:t>
      </w:r>
      <w:hyperlink r:id="rId1" w:history="1">
        <w:r w:rsidRPr="002D750F" w:rsidR="001D4712">
          <w:rPr>
            <w:rStyle w:val="Hyperlink"/>
            <w:rFonts w:ascii="Times New Roman" w:hAnsi="Times New Roman"/>
            <w:color w:val="auto"/>
            <w:u w:val="none"/>
          </w:rPr>
          <w:t>§ 2 ods. 9 zákona č. 492/2009 Z. z.</w:t>
        </w:r>
      </w:hyperlink>
      <w:r w:rsidRPr="001D4712" w:rsidR="001D4712">
        <w:rPr>
          <w:rFonts w:ascii="Times New Roman" w:hAnsi="Times New Roman"/>
        </w:rPr>
        <w:t xml:space="preserve"> o platobných službách a o zmene a doplnení niektorých zákonov.</w:t>
      </w:r>
    </w:p>
  </w:footnote>
  <w:footnote w:id="20">
    <w:p w:rsidP="001D4712">
      <w:pPr>
        <w:pStyle w:val="FootnoteText"/>
        <w:tabs>
          <w:tab w:val="left" w:pos="0"/>
        </w:tabs>
        <w:bidi w:val="0"/>
        <w:jc w:val="both"/>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w:t>
      </w:r>
      <w:r w:rsidRPr="001D4712" w:rsidR="001D4712">
        <w:rPr>
          <w:rFonts w:ascii="Times New Roman" w:hAnsi="Times New Roman"/>
        </w:rPr>
        <w:t>§ 2 ods. 1, 5 a 8 zákona č. 483/2001 Z. z. o bankách a o zmene a doplnení niektorých zákonov v znení neskorších predpisov.</w:t>
      </w:r>
    </w:p>
  </w:footnote>
  <w:footnote w:id="21">
    <w:p w:rsidP="00433361">
      <w:pPr>
        <w:pStyle w:val="FootnoteText"/>
        <w:bidi w:val="0"/>
        <w:jc w:val="both"/>
        <w:rPr>
          <w:rFonts w:ascii="Times New Roman" w:hAnsi="Times New Roman"/>
        </w:rPr>
      </w:pPr>
      <w:r w:rsidR="001D4712">
        <w:rPr>
          <w:rStyle w:val="FootnoteReference"/>
          <w:rFonts w:ascii="Times New Roman" w:hAnsi="Times New Roman"/>
        </w:rPr>
        <w:footnoteRef/>
      </w:r>
      <w:r w:rsidR="001D4712">
        <w:rPr>
          <w:rFonts w:ascii="Times New Roman" w:hAnsi="Times New Roman"/>
        </w:rPr>
        <w:t xml:space="preserve">) § 3 zákona Národnej rady Slovenskej republiky č. 270/1995 Z. z. o štátnom jazyku Slovenskej republiky v znení neskorších predpisov. </w:t>
      </w:r>
    </w:p>
  </w:footnote>
  <w:footnote w:id="22">
    <w:p w:rsidP="00F37369">
      <w:pPr>
        <w:pStyle w:val="FootnoteText"/>
        <w:bidi w:val="0"/>
        <w:rPr>
          <w:rFonts w:ascii="Times New Roman" w:hAnsi="Times New Roman"/>
        </w:rPr>
      </w:pPr>
      <w:r w:rsidR="00F37369">
        <w:rPr>
          <w:rStyle w:val="FootnoteReference"/>
          <w:rFonts w:ascii="Times New Roman" w:hAnsi="Times New Roman"/>
        </w:rPr>
        <w:footnoteRef/>
      </w:r>
      <w:r w:rsidR="00F37369">
        <w:rPr>
          <w:rFonts w:ascii="Times New Roman" w:hAnsi="Times New Roman"/>
        </w:rPr>
        <w:t xml:space="preserve"> ) </w:t>
      </w:r>
      <w:r w:rsidRPr="00F37369" w:rsidR="00F37369">
        <w:rPr>
          <w:rFonts w:ascii="Times New Roman" w:hAnsi="Times New Roman"/>
        </w:rPr>
        <w:t>§ 2a ods. 1 písm. m) zákona č. 291/2002 Z.</w:t>
      </w:r>
      <w:r w:rsidR="00F37369">
        <w:rPr>
          <w:rFonts w:ascii="Times New Roman" w:hAnsi="Times New Roman"/>
        </w:rPr>
        <w:t xml:space="preserve"> </w:t>
      </w:r>
      <w:r w:rsidRPr="00F37369" w:rsidR="00F37369">
        <w:rPr>
          <w:rFonts w:ascii="Times New Roman" w:hAnsi="Times New Roman"/>
        </w:rPr>
        <w:t>z. o Štátnej pokladnici a o zmene a doplnení niektorých zákonov v znení neskorších predpisov.</w:t>
      </w:r>
    </w:p>
  </w:footnote>
  <w:footnote w:id="23">
    <w:p w:rsidP="008C3136">
      <w:pPr>
        <w:pStyle w:val="FootnoteText"/>
        <w:tabs>
          <w:tab w:val="left" w:pos="0"/>
        </w:tabs>
        <w:bidi w:val="0"/>
        <w:rPr>
          <w:rFonts w:ascii="Times New Roman" w:hAnsi="Times New Roman"/>
        </w:rPr>
      </w:pPr>
      <w:r w:rsidR="008C3136">
        <w:rPr>
          <w:rStyle w:val="FootnoteReference"/>
          <w:rFonts w:ascii="Times New Roman" w:hAnsi="Times New Roman"/>
        </w:rPr>
        <w:footnoteRef/>
      </w:r>
      <w:r w:rsidR="008C3136">
        <w:rPr>
          <w:rFonts w:ascii="Times New Roman" w:hAnsi="Times New Roman"/>
        </w:rPr>
        <w:t xml:space="preserve">) </w:t>
      </w:r>
      <w:r w:rsidR="00D234B2">
        <w:rPr>
          <w:rFonts w:ascii="Times New Roman" w:hAnsi="Times New Roman"/>
        </w:rPr>
        <w:t>Z</w:t>
      </w:r>
      <w:r w:rsidRPr="008C3136" w:rsidR="008C3136">
        <w:rPr>
          <w:rFonts w:ascii="Times New Roman" w:hAnsi="Times New Roman"/>
        </w:rPr>
        <w:t>ákon č. 431/2002 Z. z</w:t>
      </w:r>
      <w:r w:rsidR="00D234B2">
        <w:rPr>
          <w:rFonts w:ascii="Times New Roman" w:hAnsi="Times New Roman"/>
        </w:rPr>
        <w:t xml:space="preserve"> v znení neskorších </w:t>
      </w:r>
      <w:r w:rsidR="008155FD">
        <w:rPr>
          <w:rFonts w:ascii="Times New Roman" w:hAnsi="Times New Roman"/>
        </w:rPr>
        <w:t>predpisov</w:t>
      </w:r>
      <w:r w:rsidRPr="008C3136" w:rsidR="008C3136">
        <w:rPr>
          <w:rFonts w:ascii="Times New Roman" w:hAnsi="Times New Roman"/>
        </w:rPr>
        <w:t xml:space="preserve">. </w:t>
      </w:r>
    </w:p>
  </w:footnote>
  <w:footnote w:id="24">
    <w:p w:rsidP="008C3136">
      <w:pPr>
        <w:pStyle w:val="FootnoteText"/>
        <w:tabs>
          <w:tab w:val="left" w:pos="0"/>
        </w:tabs>
        <w:bidi w:val="0"/>
        <w:jc w:val="both"/>
        <w:rPr>
          <w:rFonts w:ascii="Times New Roman" w:hAnsi="Times New Roman"/>
        </w:rPr>
      </w:pPr>
      <w:r w:rsidR="008C3136">
        <w:rPr>
          <w:rStyle w:val="FootnoteReference"/>
          <w:rFonts w:ascii="Times New Roman" w:hAnsi="Times New Roman"/>
        </w:rPr>
        <w:footnoteRef/>
      </w:r>
      <w:r w:rsidR="008C3136">
        <w:rPr>
          <w:rFonts w:ascii="Times New Roman" w:hAnsi="Times New Roman"/>
        </w:rPr>
        <w:t xml:space="preserve">) </w:t>
      </w:r>
      <w:r w:rsidRPr="008C3136" w:rsidR="008C3136">
        <w:rPr>
          <w:rFonts w:ascii="Times New Roman" w:hAnsi="Times New Roman"/>
        </w:rPr>
        <w:t xml:space="preserve">Zákon č. 540/2007 Z. z. o audítoroch, audite a dohľade nad výkonom auditu a o zmene a doplnení zákona </w:t>
      </w:r>
      <w:r w:rsidR="008C3136">
        <w:rPr>
          <w:rFonts w:ascii="Times New Roman" w:hAnsi="Times New Roman"/>
        </w:rPr>
        <w:br/>
      </w:r>
      <w:r w:rsidRPr="008C3136" w:rsidR="008C3136">
        <w:rPr>
          <w:rFonts w:ascii="Times New Roman" w:hAnsi="Times New Roman"/>
        </w:rPr>
        <w:t>č. 431/2002 Z. z. o účtovníctve v znení neskorších predpisov</w:t>
      </w:r>
      <w:r w:rsidR="008C3136">
        <w:rPr>
          <w:rFonts w:ascii="Times New Roman" w:hAnsi="Times New Roman"/>
        </w:rPr>
        <w:t xml:space="preserve"> v znení neskorších predpisov</w:t>
      </w:r>
      <w:r w:rsidRPr="008C3136" w:rsidR="008C3136">
        <w:rPr>
          <w:rFonts w:ascii="Times New Roman" w:hAnsi="Times New Roman"/>
        </w:rPr>
        <w:t>.</w:t>
      </w:r>
    </w:p>
  </w:footnote>
  <w:footnote w:id="25">
    <w:p w:rsidP="008C3136">
      <w:pPr>
        <w:pStyle w:val="FootnoteText"/>
        <w:tabs>
          <w:tab w:val="left" w:pos="0"/>
        </w:tabs>
        <w:bidi w:val="0"/>
        <w:jc w:val="both"/>
        <w:rPr>
          <w:rFonts w:ascii="Times New Roman" w:hAnsi="Times New Roman"/>
        </w:rPr>
      </w:pPr>
      <w:r w:rsidR="008C3136">
        <w:rPr>
          <w:rStyle w:val="FootnoteReference"/>
          <w:rFonts w:ascii="Times New Roman" w:hAnsi="Times New Roman"/>
        </w:rPr>
        <w:footnoteRef/>
      </w:r>
      <w:r w:rsidR="008C3136">
        <w:rPr>
          <w:rFonts w:ascii="Times New Roman" w:hAnsi="Times New Roman"/>
        </w:rPr>
        <w:t xml:space="preserve">) </w:t>
      </w:r>
      <w:r w:rsidRPr="008C3136" w:rsidR="008C3136">
        <w:rPr>
          <w:rFonts w:ascii="Times New Roman" w:hAnsi="Times New Roman"/>
        </w:rPr>
        <w:t>§ 23 zákona č. 431/2002 Z. z. v znení neskorších predpisov.</w:t>
      </w:r>
    </w:p>
  </w:footnote>
  <w:footnote w:id="26">
    <w:p w:rsidP="00D3440D">
      <w:pPr>
        <w:pStyle w:val="FootnoteText"/>
        <w:bidi w:val="0"/>
        <w:rPr>
          <w:rFonts w:ascii="Times New Roman" w:hAnsi="Times New Roman"/>
        </w:rPr>
      </w:pPr>
      <w:r w:rsidR="00D3440D">
        <w:rPr>
          <w:rStyle w:val="FootnoteReference"/>
          <w:rFonts w:ascii="Times New Roman" w:hAnsi="Times New Roman"/>
        </w:rPr>
        <w:footnoteRef/>
      </w:r>
      <w:r w:rsidR="00D3440D">
        <w:rPr>
          <w:rFonts w:ascii="Times New Roman" w:hAnsi="Times New Roman"/>
        </w:rPr>
        <w:t xml:space="preserve">) </w:t>
      </w:r>
      <w:r w:rsidRPr="00E058D8" w:rsidR="00D3440D">
        <w:rPr>
          <w:rFonts w:ascii="Times New Roman" w:hAnsi="Times New Roman"/>
        </w:rPr>
        <w:t xml:space="preserve">§ 37 ods. 1 a 2 zákona č. 171/2005 Z. z. o hazardných hrách a o zmene a doplnení niektorých zákonov v znení </w:t>
      </w:r>
      <w:r w:rsidR="00D3440D">
        <w:rPr>
          <w:rFonts w:ascii="Times New Roman" w:hAnsi="Times New Roman"/>
        </w:rPr>
        <w:t>neskorších predpisov</w:t>
      </w:r>
      <w:r w:rsidRPr="00E058D8" w:rsidR="00D3440D">
        <w:rPr>
          <w:rFonts w:ascii="Times New Roman" w:hAnsi="Times New Roman"/>
        </w:rPr>
        <w:t>.</w:t>
      </w:r>
    </w:p>
  </w:footnote>
  <w:footnote w:id="27">
    <w:p w:rsidP="00AF62A0">
      <w:pPr>
        <w:pStyle w:val="FootnoteText"/>
        <w:bidi w:val="0"/>
        <w:rPr>
          <w:rFonts w:ascii="Times New Roman" w:hAnsi="Times New Roman"/>
        </w:rPr>
      </w:pPr>
      <w:r w:rsidR="00AF62A0">
        <w:rPr>
          <w:rStyle w:val="FootnoteReference"/>
          <w:rFonts w:ascii="Times New Roman" w:hAnsi="Times New Roman"/>
        </w:rPr>
        <w:footnoteRef/>
      </w:r>
      <w:r w:rsidR="00AF62A0">
        <w:rPr>
          <w:rFonts w:ascii="Times New Roman" w:hAnsi="Times New Roman"/>
        </w:rPr>
        <w:t xml:space="preserve">) Zákon č. 122/2013 Z. z. o ochrane osobných údajov a o zmene a doplnení niektorých zákonov.  </w:t>
      </w:r>
    </w:p>
  </w:footnote>
  <w:footnote w:id="28">
    <w:p w:rsidP="00A941B4">
      <w:pPr>
        <w:pStyle w:val="FootnoteText"/>
        <w:tabs>
          <w:tab w:val="left" w:pos="0"/>
        </w:tabs>
        <w:bidi w:val="0"/>
        <w:jc w:val="both"/>
        <w:rPr>
          <w:rFonts w:ascii="Times New Roman" w:hAnsi="Times New Roman"/>
        </w:rPr>
      </w:pPr>
      <w:r w:rsidR="00A941B4">
        <w:rPr>
          <w:rStyle w:val="FootnoteReference"/>
          <w:rFonts w:ascii="Times New Roman" w:hAnsi="Times New Roman"/>
        </w:rPr>
        <w:footnoteRef/>
      </w:r>
      <w:r w:rsidR="00A941B4">
        <w:rPr>
          <w:rFonts w:ascii="Times New Roman" w:hAnsi="Times New Roman"/>
        </w:rPr>
        <w:t xml:space="preserve">) </w:t>
      </w:r>
      <w:r w:rsidRPr="00A941B4" w:rsidR="00A941B4">
        <w:rPr>
          <w:rFonts w:ascii="Times New Roman" w:hAnsi="Times New Roman"/>
        </w:rPr>
        <w:t>Zákon č. 71/1967 Zb. o správnom konaní (správny poriadok) v znení neskorších predpisov.</w:t>
      </w:r>
    </w:p>
  </w:footnote>
  <w:footnote w:id="29">
    <w:p w:rsidR="00A941B4" w:rsidRPr="00A941B4" w:rsidP="00A941B4">
      <w:pPr>
        <w:pStyle w:val="FootnoteText"/>
        <w:tabs>
          <w:tab w:val="left" w:pos="0"/>
        </w:tabs>
        <w:bidi w:val="0"/>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A941B4">
        <w:rPr>
          <w:rFonts w:ascii="Times New Roman" w:hAnsi="Times New Roman"/>
        </w:rPr>
        <w:t xml:space="preserve">§ 24 a 25 zákona č. 71/1967 Zb. v znení </w:t>
      </w:r>
      <w:r w:rsidR="008713F8">
        <w:rPr>
          <w:rFonts w:ascii="Times New Roman" w:hAnsi="Times New Roman"/>
        </w:rPr>
        <w:t xml:space="preserve">zákona č. 527/2003 Z. z. </w:t>
      </w:r>
    </w:p>
    <w:p w:rsidP="00A941B4">
      <w:pPr>
        <w:pStyle w:val="FootnoteText"/>
        <w:tabs>
          <w:tab w:val="left" w:pos="0"/>
        </w:tabs>
        <w:bidi w:val="0"/>
        <w:jc w:val="both"/>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712" w:rsidRPr="00C92F6B" w:rsidP="00E72EB3">
    <w:pPr>
      <w:pStyle w:val="Header"/>
      <w:bidi w:val="0"/>
      <w:jc w:val="center"/>
      <w:rPr>
        <w:rFonts w:ascii="Times New Roman" w:hAnsi="Times New Roman"/>
        <w:b/>
        <w:i/>
        <w:color w:val="808080"/>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F23C6"/>
    <w:multiLevelType w:val="hybridMultilevel"/>
    <w:tmpl w:val="B84A807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07FF750B"/>
    <w:multiLevelType w:val="hybridMultilevel"/>
    <w:tmpl w:val="E3A6F68A"/>
    <w:lvl w:ilvl="0">
      <w:start w:val="2"/>
      <w:numFmt w:val="decimal"/>
      <w:lvlText w:val="%1."/>
      <w:lvlJc w:val="left"/>
      <w:pPr>
        <w:ind w:left="1069" w:hanging="360"/>
      </w:pPr>
      <w:rPr>
        <w:rFonts w:cs="Times New Roman" w:hint="default"/>
        <w:b/>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
    <w:nsid w:val="149C51DC"/>
    <w:multiLevelType w:val="hybridMultilevel"/>
    <w:tmpl w:val="9D72869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15093587"/>
    <w:multiLevelType w:val="hybridMultilevel"/>
    <w:tmpl w:val="64BA943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6404461"/>
    <w:multiLevelType w:val="hybridMultilevel"/>
    <w:tmpl w:val="86000C7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ADC0FA4"/>
    <w:multiLevelType w:val="hybridMultilevel"/>
    <w:tmpl w:val="61D6ECE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1C4130C7"/>
    <w:multiLevelType w:val="hybridMultilevel"/>
    <w:tmpl w:val="09D21D0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1C6D2D6F"/>
    <w:multiLevelType w:val="hybridMultilevel"/>
    <w:tmpl w:val="69CE93F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1CE11E75"/>
    <w:multiLevelType w:val="hybridMultilevel"/>
    <w:tmpl w:val="4C56066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1DC826F2"/>
    <w:multiLevelType w:val="hybridMultilevel"/>
    <w:tmpl w:val="BD6EBE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DDF246F"/>
    <w:multiLevelType w:val="hybridMultilevel"/>
    <w:tmpl w:val="95D0B3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E6E1C2A"/>
    <w:multiLevelType w:val="hybridMultilevel"/>
    <w:tmpl w:val="6C16199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1C54790"/>
    <w:multiLevelType w:val="hybridMultilevel"/>
    <w:tmpl w:val="DBA4A4C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73019B2"/>
    <w:multiLevelType w:val="hybridMultilevel"/>
    <w:tmpl w:val="DE38A95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4">
    <w:nsid w:val="29E26E07"/>
    <w:multiLevelType w:val="hybridMultilevel"/>
    <w:tmpl w:val="D92ABBF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314324E6"/>
    <w:multiLevelType w:val="hybridMultilevel"/>
    <w:tmpl w:val="77D48D4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1471EF1"/>
    <w:multiLevelType w:val="hybridMultilevel"/>
    <w:tmpl w:val="6FCEA7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1C16806"/>
    <w:multiLevelType w:val="hybridMultilevel"/>
    <w:tmpl w:val="B0927C2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hint="default"/>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8">
    <w:nsid w:val="413714FA"/>
    <w:multiLevelType w:val="hybridMultilevel"/>
    <w:tmpl w:val="7918FC7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41CD1117"/>
    <w:multiLevelType w:val="hybridMultilevel"/>
    <w:tmpl w:val="C840DE14"/>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0">
    <w:nsid w:val="43BE1AEF"/>
    <w:multiLevelType w:val="hybridMultilevel"/>
    <w:tmpl w:val="FCF6325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9325136"/>
    <w:multiLevelType w:val="hybridMultilevel"/>
    <w:tmpl w:val="41748596"/>
    <w:lvl w:ilvl="0">
      <w:start w:val="1"/>
      <w:numFmt w:val="lowerLetter"/>
      <w:lvlText w:val="%1)"/>
      <w:lvlJc w:val="left"/>
      <w:pPr>
        <w:ind w:left="360" w:hanging="360"/>
      </w:pPr>
      <w:rPr>
        <w:rFonts w:cs="Times New Roman" w:hint="default"/>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4A3A5862"/>
    <w:multiLevelType w:val="hybridMultilevel"/>
    <w:tmpl w:val="F07A0A6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4CBE6162"/>
    <w:multiLevelType w:val="hybridMultilevel"/>
    <w:tmpl w:val="8DD4962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DF56782"/>
    <w:multiLevelType w:val="hybridMultilevel"/>
    <w:tmpl w:val="D92ABBF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55415F6D"/>
    <w:multiLevelType w:val="hybridMultilevel"/>
    <w:tmpl w:val="7822430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6">
    <w:nsid w:val="57D84D01"/>
    <w:multiLevelType w:val="hybridMultilevel"/>
    <w:tmpl w:val="EC08A49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hint="default"/>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7">
    <w:nsid w:val="5B58172B"/>
    <w:multiLevelType w:val="hybridMultilevel"/>
    <w:tmpl w:val="EDCE89C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5C2B1E95"/>
    <w:multiLevelType w:val="hybridMultilevel"/>
    <w:tmpl w:val="7752054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66575925"/>
    <w:multiLevelType w:val="hybridMultilevel"/>
    <w:tmpl w:val="7A2206B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C8169E3"/>
    <w:multiLevelType w:val="hybridMultilevel"/>
    <w:tmpl w:val="67D0FB6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C9E36E6"/>
    <w:multiLevelType w:val="hybridMultilevel"/>
    <w:tmpl w:val="003C52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CF66808"/>
    <w:multiLevelType w:val="hybridMultilevel"/>
    <w:tmpl w:val="9814D5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E0D3738"/>
    <w:multiLevelType w:val="hybridMultilevel"/>
    <w:tmpl w:val="18A0310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708448FC"/>
    <w:multiLevelType w:val="hybridMultilevel"/>
    <w:tmpl w:val="68D63F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0AD6AF6"/>
    <w:multiLevelType w:val="hybridMultilevel"/>
    <w:tmpl w:val="EC88A30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6">
    <w:nsid w:val="74912E0C"/>
    <w:multiLevelType w:val="hybridMultilevel"/>
    <w:tmpl w:val="62A2668E"/>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77827D0A"/>
    <w:multiLevelType w:val="hybridMultilevel"/>
    <w:tmpl w:val="77F0A23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78D60BD1"/>
    <w:multiLevelType w:val="hybridMultilevel"/>
    <w:tmpl w:val="288C05EE"/>
    <w:lvl w:ilvl="0">
      <w:start w:val="1"/>
      <w:numFmt w:val="lowerLetter"/>
      <w:lvlText w:val="%1)"/>
      <w:lvlJc w:val="left"/>
      <w:pPr>
        <w:ind w:left="360" w:hanging="360"/>
      </w:pPr>
      <w:rPr>
        <w:rFonts w:ascii="Times New Roman" w:eastAsia="Times New Roman" w:hAnsi="Times New Roman" w:cs="Times New Roman"/>
        <w:rtl w:val="0"/>
        <w:cs w:val="0"/>
      </w:rPr>
    </w:lvl>
    <w:lvl w:ilvl="1">
      <w:start w:val="1"/>
      <w:numFmt w:val="lowerLetter"/>
      <w:lvlText w:val="%2."/>
      <w:lvlJc w:val="left"/>
      <w:pPr>
        <w:ind w:left="360" w:hanging="360"/>
      </w:pPr>
      <w:rPr>
        <w:rFonts w:cs="Times New Roman"/>
        <w:rtl w:val="0"/>
        <w:cs w:val="0"/>
      </w:rPr>
    </w:lvl>
    <w:lvl w:ilvl="2">
      <w:start w:val="1"/>
      <w:numFmt w:val="lowerRoman"/>
      <w:lvlText w:val="%3."/>
      <w:lvlJc w:val="right"/>
      <w:pPr>
        <w:ind w:left="1080" w:hanging="18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lowerLetter"/>
      <w:lvlText w:val="%5."/>
      <w:lvlJc w:val="left"/>
      <w:pPr>
        <w:ind w:left="2520" w:hanging="360"/>
      </w:pPr>
      <w:rPr>
        <w:rFonts w:cs="Times New Roman"/>
        <w:rtl w:val="0"/>
        <w:cs w:val="0"/>
      </w:rPr>
    </w:lvl>
    <w:lvl w:ilvl="5">
      <w:start w:val="1"/>
      <w:numFmt w:val="lowerRoman"/>
      <w:lvlText w:val="%6."/>
      <w:lvlJc w:val="right"/>
      <w:pPr>
        <w:ind w:left="3240" w:hanging="180"/>
      </w:pPr>
      <w:rPr>
        <w:rFonts w:cs="Times New Roman"/>
        <w:rtl w:val="0"/>
        <w:cs w:val="0"/>
      </w:rPr>
    </w:lvl>
    <w:lvl w:ilvl="6">
      <w:start w:val="1"/>
      <w:numFmt w:val="decimal"/>
      <w:lvlText w:val="%7."/>
      <w:lvlJc w:val="left"/>
      <w:pPr>
        <w:ind w:left="3960" w:hanging="360"/>
      </w:pPr>
      <w:rPr>
        <w:rFonts w:cs="Times New Roman"/>
        <w:rtl w:val="0"/>
        <w:cs w:val="0"/>
      </w:rPr>
    </w:lvl>
    <w:lvl w:ilvl="7">
      <w:start w:val="1"/>
      <w:numFmt w:val="lowerLetter"/>
      <w:lvlText w:val="%8."/>
      <w:lvlJc w:val="left"/>
      <w:pPr>
        <w:ind w:left="4680" w:hanging="360"/>
      </w:pPr>
      <w:rPr>
        <w:rFonts w:cs="Times New Roman"/>
        <w:rtl w:val="0"/>
        <w:cs w:val="0"/>
      </w:rPr>
    </w:lvl>
    <w:lvl w:ilvl="8">
      <w:start w:val="1"/>
      <w:numFmt w:val="lowerRoman"/>
      <w:lvlText w:val="%9."/>
      <w:lvlJc w:val="right"/>
      <w:pPr>
        <w:ind w:left="5400" w:hanging="180"/>
      </w:pPr>
      <w:rPr>
        <w:rFonts w:cs="Times New Roman"/>
        <w:rtl w:val="0"/>
        <w:cs w:val="0"/>
      </w:rPr>
    </w:lvl>
  </w:abstractNum>
  <w:abstractNum w:abstractNumId="39">
    <w:nsid w:val="79895547"/>
    <w:multiLevelType w:val="hybridMultilevel"/>
    <w:tmpl w:val="7FCE781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0">
    <w:nsid w:val="7A35182E"/>
    <w:multiLevelType w:val="hybridMultilevel"/>
    <w:tmpl w:val="8A988B4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7AF273FC"/>
    <w:multiLevelType w:val="hybridMultilevel"/>
    <w:tmpl w:val="1B9C928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2">
    <w:nsid w:val="7B8856E9"/>
    <w:multiLevelType w:val="hybridMultilevel"/>
    <w:tmpl w:val="E6FCFEAE"/>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29"/>
  </w:num>
  <w:num w:numId="2">
    <w:abstractNumId w:val="31"/>
  </w:num>
  <w:num w:numId="3">
    <w:abstractNumId w:val="37"/>
  </w:num>
  <w:num w:numId="4">
    <w:abstractNumId w:val="39"/>
  </w:num>
  <w:num w:numId="5">
    <w:abstractNumId w:val="33"/>
  </w:num>
  <w:num w:numId="6">
    <w:abstractNumId w:val="41"/>
  </w:num>
  <w:num w:numId="7">
    <w:abstractNumId w:val="28"/>
  </w:num>
  <w:num w:numId="8">
    <w:abstractNumId w:val="23"/>
  </w:num>
  <w:num w:numId="9">
    <w:abstractNumId w:val="10"/>
  </w:num>
  <w:num w:numId="10">
    <w:abstractNumId w:val="40"/>
  </w:num>
  <w:num w:numId="11">
    <w:abstractNumId w:val="8"/>
  </w:num>
  <w:num w:numId="12">
    <w:abstractNumId w:val="27"/>
  </w:num>
  <w:num w:numId="13">
    <w:abstractNumId w:val="11"/>
  </w:num>
  <w:num w:numId="14">
    <w:abstractNumId w:val="25"/>
  </w:num>
  <w:num w:numId="15">
    <w:abstractNumId w:val="4"/>
  </w:num>
  <w:num w:numId="16">
    <w:abstractNumId w:val="18"/>
  </w:num>
  <w:num w:numId="17">
    <w:abstractNumId w:val="13"/>
  </w:num>
  <w:num w:numId="18">
    <w:abstractNumId w:val="22"/>
  </w:num>
  <w:num w:numId="19">
    <w:abstractNumId w:val="35"/>
  </w:num>
  <w:num w:numId="20">
    <w:abstractNumId w:val="19"/>
  </w:num>
  <w:num w:numId="21">
    <w:abstractNumId w:val="30"/>
  </w:num>
  <w:num w:numId="22">
    <w:abstractNumId w:val="12"/>
  </w:num>
  <w:num w:numId="23">
    <w:abstractNumId w:val="21"/>
  </w:num>
  <w:num w:numId="24">
    <w:abstractNumId w:val="17"/>
  </w:num>
  <w:num w:numId="25">
    <w:abstractNumId w:val="42"/>
  </w:num>
  <w:num w:numId="26">
    <w:abstractNumId w:val="6"/>
  </w:num>
  <w:num w:numId="27">
    <w:abstractNumId w:val="26"/>
  </w:num>
  <w:num w:numId="28">
    <w:abstractNumId w:val="36"/>
  </w:num>
  <w:num w:numId="29">
    <w:abstractNumId w:val="14"/>
  </w:num>
  <w:num w:numId="30">
    <w:abstractNumId w:val="5"/>
  </w:num>
  <w:num w:numId="31">
    <w:abstractNumId w:val="7"/>
  </w:num>
  <w:num w:numId="32">
    <w:abstractNumId w:val="20"/>
  </w:num>
  <w:num w:numId="33">
    <w:abstractNumId w:val="3"/>
  </w:num>
  <w:num w:numId="34">
    <w:abstractNumId w:val="0"/>
  </w:num>
  <w:num w:numId="35">
    <w:abstractNumId w:val="38"/>
  </w:num>
  <w:num w:numId="36">
    <w:abstractNumId w:val="9"/>
  </w:num>
  <w:num w:numId="37">
    <w:abstractNumId w:val="34"/>
  </w:num>
  <w:num w:numId="38">
    <w:abstractNumId w:val="24"/>
  </w:num>
  <w:num w:numId="39">
    <w:abstractNumId w:val="15"/>
  </w:num>
  <w:num w:numId="40">
    <w:abstractNumId w:val="2"/>
  </w:num>
  <w:num w:numId="41">
    <w:abstractNumId w:val="16"/>
  </w:num>
  <w:num w:numId="42">
    <w:abstractNumId w:val="32"/>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76532E"/>
    <w:rsid w:val="00000615"/>
    <w:rsid w:val="00010170"/>
    <w:rsid w:val="00011301"/>
    <w:rsid w:val="00011626"/>
    <w:rsid w:val="00011EAC"/>
    <w:rsid w:val="0001588D"/>
    <w:rsid w:val="00016951"/>
    <w:rsid w:val="00020A71"/>
    <w:rsid w:val="00023B42"/>
    <w:rsid w:val="00025765"/>
    <w:rsid w:val="00026595"/>
    <w:rsid w:val="00036BD9"/>
    <w:rsid w:val="00037471"/>
    <w:rsid w:val="00037673"/>
    <w:rsid w:val="0004041D"/>
    <w:rsid w:val="0004478D"/>
    <w:rsid w:val="00044C93"/>
    <w:rsid w:val="0006205B"/>
    <w:rsid w:val="00062353"/>
    <w:rsid w:val="000707F9"/>
    <w:rsid w:val="00073220"/>
    <w:rsid w:val="000735AC"/>
    <w:rsid w:val="000743E5"/>
    <w:rsid w:val="0007600E"/>
    <w:rsid w:val="000816E9"/>
    <w:rsid w:val="000818C8"/>
    <w:rsid w:val="00082426"/>
    <w:rsid w:val="00083040"/>
    <w:rsid w:val="00095BBF"/>
    <w:rsid w:val="000A0903"/>
    <w:rsid w:val="000A46C4"/>
    <w:rsid w:val="000A62F5"/>
    <w:rsid w:val="000B4A49"/>
    <w:rsid w:val="000C2334"/>
    <w:rsid w:val="000C23E6"/>
    <w:rsid w:val="000C2AB6"/>
    <w:rsid w:val="000C56EB"/>
    <w:rsid w:val="000C6CF0"/>
    <w:rsid w:val="000D04CF"/>
    <w:rsid w:val="000D4EBD"/>
    <w:rsid w:val="000D7BF9"/>
    <w:rsid w:val="000D7F7A"/>
    <w:rsid w:val="000E1771"/>
    <w:rsid w:val="000E26D3"/>
    <w:rsid w:val="000E423C"/>
    <w:rsid w:val="000E6509"/>
    <w:rsid w:val="000F1A0A"/>
    <w:rsid w:val="000F20AD"/>
    <w:rsid w:val="000F3551"/>
    <w:rsid w:val="00102101"/>
    <w:rsid w:val="00110F63"/>
    <w:rsid w:val="001142BE"/>
    <w:rsid w:val="001169EF"/>
    <w:rsid w:val="00117E67"/>
    <w:rsid w:val="00121B36"/>
    <w:rsid w:val="00122253"/>
    <w:rsid w:val="00124F96"/>
    <w:rsid w:val="00125E2B"/>
    <w:rsid w:val="0013005A"/>
    <w:rsid w:val="00132ED0"/>
    <w:rsid w:val="00134598"/>
    <w:rsid w:val="00135F12"/>
    <w:rsid w:val="0013600E"/>
    <w:rsid w:val="00137B67"/>
    <w:rsid w:val="00137D8C"/>
    <w:rsid w:val="00146D43"/>
    <w:rsid w:val="00147D99"/>
    <w:rsid w:val="00151258"/>
    <w:rsid w:val="00151B68"/>
    <w:rsid w:val="00152619"/>
    <w:rsid w:val="0015310A"/>
    <w:rsid w:val="00154722"/>
    <w:rsid w:val="0015620C"/>
    <w:rsid w:val="00156BF1"/>
    <w:rsid w:val="00157666"/>
    <w:rsid w:val="00160669"/>
    <w:rsid w:val="0016253A"/>
    <w:rsid w:val="001648A2"/>
    <w:rsid w:val="001662D6"/>
    <w:rsid w:val="00171661"/>
    <w:rsid w:val="00176FA6"/>
    <w:rsid w:val="001771F8"/>
    <w:rsid w:val="00181312"/>
    <w:rsid w:val="00181B78"/>
    <w:rsid w:val="0018267A"/>
    <w:rsid w:val="00183B57"/>
    <w:rsid w:val="001871B1"/>
    <w:rsid w:val="00187B19"/>
    <w:rsid w:val="00187F9E"/>
    <w:rsid w:val="00192FDF"/>
    <w:rsid w:val="0019379A"/>
    <w:rsid w:val="00195809"/>
    <w:rsid w:val="001A0C4B"/>
    <w:rsid w:val="001A3A14"/>
    <w:rsid w:val="001A4A40"/>
    <w:rsid w:val="001A7533"/>
    <w:rsid w:val="001B23A8"/>
    <w:rsid w:val="001B5E90"/>
    <w:rsid w:val="001B64FF"/>
    <w:rsid w:val="001C2588"/>
    <w:rsid w:val="001C5332"/>
    <w:rsid w:val="001C6FAE"/>
    <w:rsid w:val="001C7F3E"/>
    <w:rsid w:val="001D3535"/>
    <w:rsid w:val="001D4295"/>
    <w:rsid w:val="001D4712"/>
    <w:rsid w:val="001E31C2"/>
    <w:rsid w:val="001E6C19"/>
    <w:rsid w:val="001E7B3A"/>
    <w:rsid w:val="001F1E2B"/>
    <w:rsid w:val="001F4D18"/>
    <w:rsid w:val="002008E7"/>
    <w:rsid w:val="00204369"/>
    <w:rsid w:val="00205568"/>
    <w:rsid w:val="00212CA1"/>
    <w:rsid w:val="002132CC"/>
    <w:rsid w:val="00213C5C"/>
    <w:rsid w:val="00216ACE"/>
    <w:rsid w:val="00220149"/>
    <w:rsid w:val="002209F0"/>
    <w:rsid w:val="00221263"/>
    <w:rsid w:val="0022340B"/>
    <w:rsid w:val="00224A47"/>
    <w:rsid w:val="00225FA3"/>
    <w:rsid w:val="002261DE"/>
    <w:rsid w:val="00232013"/>
    <w:rsid w:val="00234424"/>
    <w:rsid w:val="002373BE"/>
    <w:rsid w:val="00237F20"/>
    <w:rsid w:val="0024003E"/>
    <w:rsid w:val="002410A7"/>
    <w:rsid w:val="00242197"/>
    <w:rsid w:val="0024563F"/>
    <w:rsid w:val="00255E2C"/>
    <w:rsid w:val="00256826"/>
    <w:rsid w:val="00261027"/>
    <w:rsid w:val="00264AAF"/>
    <w:rsid w:val="00267432"/>
    <w:rsid w:val="00270EB8"/>
    <w:rsid w:val="0027295C"/>
    <w:rsid w:val="0027717B"/>
    <w:rsid w:val="00280604"/>
    <w:rsid w:val="00280844"/>
    <w:rsid w:val="002815CC"/>
    <w:rsid w:val="00287625"/>
    <w:rsid w:val="00287D75"/>
    <w:rsid w:val="00294131"/>
    <w:rsid w:val="00294E2E"/>
    <w:rsid w:val="002A2845"/>
    <w:rsid w:val="002A295D"/>
    <w:rsid w:val="002A2B0B"/>
    <w:rsid w:val="002A3ADC"/>
    <w:rsid w:val="002A5403"/>
    <w:rsid w:val="002B050F"/>
    <w:rsid w:val="002B083F"/>
    <w:rsid w:val="002B35FD"/>
    <w:rsid w:val="002B54C6"/>
    <w:rsid w:val="002C0871"/>
    <w:rsid w:val="002C11B0"/>
    <w:rsid w:val="002C249B"/>
    <w:rsid w:val="002C3736"/>
    <w:rsid w:val="002C5CCC"/>
    <w:rsid w:val="002C5EA4"/>
    <w:rsid w:val="002D6115"/>
    <w:rsid w:val="002D750F"/>
    <w:rsid w:val="002E0050"/>
    <w:rsid w:val="002E1228"/>
    <w:rsid w:val="002E12C3"/>
    <w:rsid w:val="002E2418"/>
    <w:rsid w:val="002F2152"/>
    <w:rsid w:val="003002A1"/>
    <w:rsid w:val="0030093C"/>
    <w:rsid w:val="00302804"/>
    <w:rsid w:val="00303E76"/>
    <w:rsid w:val="003043AB"/>
    <w:rsid w:val="003079AC"/>
    <w:rsid w:val="003101AB"/>
    <w:rsid w:val="003117D9"/>
    <w:rsid w:val="00315D9C"/>
    <w:rsid w:val="00316CAD"/>
    <w:rsid w:val="00321152"/>
    <w:rsid w:val="00324D10"/>
    <w:rsid w:val="00325D5D"/>
    <w:rsid w:val="00331297"/>
    <w:rsid w:val="003322E7"/>
    <w:rsid w:val="00333AD0"/>
    <w:rsid w:val="003423FD"/>
    <w:rsid w:val="00344544"/>
    <w:rsid w:val="00346BF0"/>
    <w:rsid w:val="0035172C"/>
    <w:rsid w:val="00351EEF"/>
    <w:rsid w:val="003523A2"/>
    <w:rsid w:val="00355E64"/>
    <w:rsid w:val="003561B4"/>
    <w:rsid w:val="003618C6"/>
    <w:rsid w:val="00362E1C"/>
    <w:rsid w:val="00364744"/>
    <w:rsid w:val="00372A3F"/>
    <w:rsid w:val="00374650"/>
    <w:rsid w:val="0037574A"/>
    <w:rsid w:val="00376EF2"/>
    <w:rsid w:val="00377D61"/>
    <w:rsid w:val="0038190B"/>
    <w:rsid w:val="00385825"/>
    <w:rsid w:val="0038655E"/>
    <w:rsid w:val="00386F9C"/>
    <w:rsid w:val="00390294"/>
    <w:rsid w:val="00390CB4"/>
    <w:rsid w:val="00392A3E"/>
    <w:rsid w:val="003A29E5"/>
    <w:rsid w:val="003A3429"/>
    <w:rsid w:val="003A3668"/>
    <w:rsid w:val="003A3D96"/>
    <w:rsid w:val="003B1964"/>
    <w:rsid w:val="003B2A3B"/>
    <w:rsid w:val="003B3F9D"/>
    <w:rsid w:val="003B5C57"/>
    <w:rsid w:val="003B75BC"/>
    <w:rsid w:val="003C194F"/>
    <w:rsid w:val="003C4DC5"/>
    <w:rsid w:val="003D007D"/>
    <w:rsid w:val="003D2027"/>
    <w:rsid w:val="003D53E0"/>
    <w:rsid w:val="003D551E"/>
    <w:rsid w:val="003D7321"/>
    <w:rsid w:val="003D7581"/>
    <w:rsid w:val="003E0A34"/>
    <w:rsid w:val="003E1B87"/>
    <w:rsid w:val="003E2954"/>
    <w:rsid w:val="003E2B59"/>
    <w:rsid w:val="003F0559"/>
    <w:rsid w:val="003F0B75"/>
    <w:rsid w:val="003F1637"/>
    <w:rsid w:val="003F1CD0"/>
    <w:rsid w:val="003F1F2B"/>
    <w:rsid w:val="003F37AE"/>
    <w:rsid w:val="003F4554"/>
    <w:rsid w:val="003F5819"/>
    <w:rsid w:val="003F78EF"/>
    <w:rsid w:val="004025E4"/>
    <w:rsid w:val="0040277A"/>
    <w:rsid w:val="00402935"/>
    <w:rsid w:val="0040357C"/>
    <w:rsid w:val="00403D26"/>
    <w:rsid w:val="00404460"/>
    <w:rsid w:val="00411FE3"/>
    <w:rsid w:val="00412E3C"/>
    <w:rsid w:val="00421AB8"/>
    <w:rsid w:val="00424FE1"/>
    <w:rsid w:val="00427040"/>
    <w:rsid w:val="004303D3"/>
    <w:rsid w:val="00431CAE"/>
    <w:rsid w:val="0043328C"/>
    <w:rsid w:val="00433361"/>
    <w:rsid w:val="0043578E"/>
    <w:rsid w:val="00436E0A"/>
    <w:rsid w:val="00445F1A"/>
    <w:rsid w:val="00446E41"/>
    <w:rsid w:val="00447738"/>
    <w:rsid w:val="00447E72"/>
    <w:rsid w:val="004504DE"/>
    <w:rsid w:val="004619F1"/>
    <w:rsid w:val="00461D80"/>
    <w:rsid w:val="00461E7D"/>
    <w:rsid w:val="004670B6"/>
    <w:rsid w:val="004679FB"/>
    <w:rsid w:val="004718CF"/>
    <w:rsid w:val="00471DEE"/>
    <w:rsid w:val="00473A3A"/>
    <w:rsid w:val="00480DD7"/>
    <w:rsid w:val="004837F8"/>
    <w:rsid w:val="004851CF"/>
    <w:rsid w:val="004919C2"/>
    <w:rsid w:val="00492645"/>
    <w:rsid w:val="004938FC"/>
    <w:rsid w:val="00494EBB"/>
    <w:rsid w:val="00497C0D"/>
    <w:rsid w:val="004A1FEF"/>
    <w:rsid w:val="004A2EA7"/>
    <w:rsid w:val="004A3540"/>
    <w:rsid w:val="004B18FC"/>
    <w:rsid w:val="004B44CC"/>
    <w:rsid w:val="004B4D7D"/>
    <w:rsid w:val="004B643F"/>
    <w:rsid w:val="004B6C17"/>
    <w:rsid w:val="004B6F74"/>
    <w:rsid w:val="004C0844"/>
    <w:rsid w:val="004C57E5"/>
    <w:rsid w:val="004C7157"/>
    <w:rsid w:val="004D7F98"/>
    <w:rsid w:val="004E47DD"/>
    <w:rsid w:val="004E5431"/>
    <w:rsid w:val="004E62D9"/>
    <w:rsid w:val="004E6D8E"/>
    <w:rsid w:val="004F0C33"/>
    <w:rsid w:val="004F1D9C"/>
    <w:rsid w:val="004F6C0B"/>
    <w:rsid w:val="00502C47"/>
    <w:rsid w:val="0050460F"/>
    <w:rsid w:val="005059EB"/>
    <w:rsid w:val="00506324"/>
    <w:rsid w:val="00510A5F"/>
    <w:rsid w:val="00512C71"/>
    <w:rsid w:val="00512F8A"/>
    <w:rsid w:val="005142EA"/>
    <w:rsid w:val="00515FAC"/>
    <w:rsid w:val="00516010"/>
    <w:rsid w:val="005217EC"/>
    <w:rsid w:val="005237D1"/>
    <w:rsid w:val="00523DF1"/>
    <w:rsid w:val="00524EAA"/>
    <w:rsid w:val="00526633"/>
    <w:rsid w:val="00531B4F"/>
    <w:rsid w:val="00531C3C"/>
    <w:rsid w:val="00532B93"/>
    <w:rsid w:val="005348A8"/>
    <w:rsid w:val="00535321"/>
    <w:rsid w:val="005357B6"/>
    <w:rsid w:val="00537C36"/>
    <w:rsid w:val="00540546"/>
    <w:rsid w:val="00543688"/>
    <w:rsid w:val="00545746"/>
    <w:rsid w:val="00545A8D"/>
    <w:rsid w:val="005531F8"/>
    <w:rsid w:val="005536E2"/>
    <w:rsid w:val="005602DD"/>
    <w:rsid w:val="005605D1"/>
    <w:rsid w:val="00565163"/>
    <w:rsid w:val="005702D0"/>
    <w:rsid w:val="005722A0"/>
    <w:rsid w:val="00574D0A"/>
    <w:rsid w:val="0058359C"/>
    <w:rsid w:val="00587959"/>
    <w:rsid w:val="0059401B"/>
    <w:rsid w:val="0059668A"/>
    <w:rsid w:val="00596D5C"/>
    <w:rsid w:val="005A2487"/>
    <w:rsid w:val="005A5CF7"/>
    <w:rsid w:val="005A6C9F"/>
    <w:rsid w:val="005B2977"/>
    <w:rsid w:val="005B480F"/>
    <w:rsid w:val="005B7AAB"/>
    <w:rsid w:val="005B7E53"/>
    <w:rsid w:val="005C232F"/>
    <w:rsid w:val="005C58AF"/>
    <w:rsid w:val="005C6677"/>
    <w:rsid w:val="005D0C41"/>
    <w:rsid w:val="005D5B6E"/>
    <w:rsid w:val="005D69C4"/>
    <w:rsid w:val="005D6AC7"/>
    <w:rsid w:val="005D70B9"/>
    <w:rsid w:val="005E0F42"/>
    <w:rsid w:val="005E1F2A"/>
    <w:rsid w:val="005E2ACB"/>
    <w:rsid w:val="005E4450"/>
    <w:rsid w:val="005E47CB"/>
    <w:rsid w:val="005E5FBB"/>
    <w:rsid w:val="005E609F"/>
    <w:rsid w:val="005F14C2"/>
    <w:rsid w:val="005F1D68"/>
    <w:rsid w:val="005F45DE"/>
    <w:rsid w:val="005F7CE4"/>
    <w:rsid w:val="00602BF5"/>
    <w:rsid w:val="00602F8D"/>
    <w:rsid w:val="0061315E"/>
    <w:rsid w:val="006149EC"/>
    <w:rsid w:val="00616751"/>
    <w:rsid w:val="00617E7D"/>
    <w:rsid w:val="0062203B"/>
    <w:rsid w:val="00624C12"/>
    <w:rsid w:val="006270B4"/>
    <w:rsid w:val="006270D6"/>
    <w:rsid w:val="006278C2"/>
    <w:rsid w:val="00631F4E"/>
    <w:rsid w:val="0063792F"/>
    <w:rsid w:val="00641344"/>
    <w:rsid w:val="00642775"/>
    <w:rsid w:val="00643E34"/>
    <w:rsid w:val="006454CA"/>
    <w:rsid w:val="00645CED"/>
    <w:rsid w:val="00646F7D"/>
    <w:rsid w:val="00651231"/>
    <w:rsid w:val="0065349A"/>
    <w:rsid w:val="00654A46"/>
    <w:rsid w:val="00656499"/>
    <w:rsid w:val="00663913"/>
    <w:rsid w:val="0066629D"/>
    <w:rsid w:val="00666A49"/>
    <w:rsid w:val="0067303D"/>
    <w:rsid w:val="00680917"/>
    <w:rsid w:val="00682E18"/>
    <w:rsid w:val="0068440D"/>
    <w:rsid w:val="006845D2"/>
    <w:rsid w:val="00694508"/>
    <w:rsid w:val="006959C2"/>
    <w:rsid w:val="00696422"/>
    <w:rsid w:val="006A12BC"/>
    <w:rsid w:val="006A6248"/>
    <w:rsid w:val="006B2551"/>
    <w:rsid w:val="006B4F09"/>
    <w:rsid w:val="006B5184"/>
    <w:rsid w:val="006B54EB"/>
    <w:rsid w:val="006B5852"/>
    <w:rsid w:val="006B587D"/>
    <w:rsid w:val="006B6190"/>
    <w:rsid w:val="006B67EC"/>
    <w:rsid w:val="006C0B50"/>
    <w:rsid w:val="006C0E75"/>
    <w:rsid w:val="006C5C3E"/>
    <w:rsid w:val="006C6B2D"/>
    <w:rsid w:val="006C78C6"/>
    <w:rsid w:val="006D3894"/>
    <w:rsid w:val="006D4615"/>
    <w:rsid w:val="006D71B7"/>
    <w:rsid w:val="006E136A"/>
    <w:rsid w:val="006E49E3"/>
    <w:rsid w:val="006E6BBF"/>
    <w:rsid w:val="00705492"/>
    <w:rsid w:val="00705E95"/>
    <w:rsid w:val="00706B5B"/>
    <w:rsid w:val="00706FF3"/>
    <w:rsid w:val="00714A3D"/>
    <w:rsid w:val="007201A9"/>
    <w:rsid w:val="007231E0"/>
    <w:rsid w:val="00723A34"/>
    <w:rsid w:val="00724398"/>
    <w:rsid w:val="0073110B"/>
    <w:rsid w:val="007316E1"/>
    <w:rsid w:val="0073653F"/>
    <w:rsid w:val="00737AD2"/>
    <w:rsid w:val="00744BC5"/>
    <w:rsid w:val="0074506B"/>
    <w:rsid w:val="00752B4D"/>
    <w:rsid w:val="007572B8"/>
    <w:rsid w:val="00760B04"/>
    <w:rsid w:val="00760F17"/>
    <w:rsid w:val="0076532E"/>
    <w:rsid w:val="00773D9D"/>
    <w:rsid w:val="00775249"/>
    <w:rsid w:val="00775D05"/>
    <w:rsid w:val="00780888"/>
    <w:rsid w:val="00780ACD"/>
    <w:rsid w:val="00783651"/>
    <w:rsid w:val="00785572"/>
    <w:rsid w:val="0079272B"/>
    <w:rsid w:val="007A1558"/>
    <w:rsid w:val="007A61DF"/>
    <w:rsid w:val="007B1883"/>
    <w:rsid w:val="007B5A58"/>
    <w:rsid w:val="007D2085"/>
    <w:rsid w:val="007D482F"/>
    <w:rsid w:val="007D4BFE"/>
    <w:rsid w:val="007D5B11"/>
    <w:rsid w:val="007E02D3"/>
    <w:rsid w:val="007E037F"/>
    <w:rsid w:val="007E0C06"/>
    <w:rsid w:val="007E11E9"/>
    <w:rsid w:val="007E19B4"/>
    <w:rsid w:val="007E43BB"/>
    <w:rsid w:val="007E5C76"/>
    <w:rsid w:val="007E6790"/>
    <w:rsid w:val="007E6B72"/>
    <w:rsid w:val="007F4873"/>
    <w:rsid w:val="007F7EE5"/>
    <w:rsid w:val="008032B5"/>
    <w:rsid w:val="00804B28"/>
    <w:rsid w:val="00807CDF"/>
    <w:rsid w:val="008109F1"/>
    <w:rsid w:val="00811D86"/>
    <w:rsid w:val="008127D7"/>
    <w:rsid w:val="008155FD"/>
    <w:rsid w:val="0082487A"/>
    <w:rsid w:val="0082538B"/>
    <w:rsid w:val="00832AB1"/>
    <w:rsid w:val="00834255"/>
    <w:rsid w:val="00835FDD"/>
    <w:rsid w:val="008362B8"/>
    <w:rsid w:val="00841487"/>
    <w:rsid w:val="008440DF"/>
    <w:rsid w:val="00845B44"/>
    <w:rsid w:val="0084637E"/>
    <w:rsid w:val="008470F5"/>
    <w:rsid w:val="0084731E"/>
    <w:rsid w:val="00850DBA"/>
    <w:rsid w:val="00852B69"/>
    <w:rsid w:val="0085609A"/>
    <w:rsid w:val="00860481"/>
    <w:rsid w:val="008614F8"/>
    <w:rsid w:val="00863A4A"/>
    <w:rsid w:val="008713F8"/>
    <w:rsid w:val="00873B6F"/>
    <w:rsid w:val="00874A14"/>
    <w:rsid w:val="0087573C"/>
    <w:rsid w:val="00875C05"/>
    <w:rsid w:val="0088189A"/>
    <w:rsid w:val="008833DA"/>
    <w:rsid w:val="00891B6C"/>
    <w:rsid w:val="00892B9E"/>
    <w:rsid w:val="00893015"/>
    <w:rsid w:val="00893C13"/>
    <w:rsid w:val="0089470E"/>
    <w:rsid w:val="008948D2"/>
    <w:rsid w:val="0089493A"/>
    <w:rsid w:val="008961A0"/>
    <w:rsid w:val="0089741A"/>
    <w:rsid w:val="008A1153"/>
    <w:rsid w:val="008A3079"/>
    <w:rsid w:val="008A3189"/>
    <w:rsid w:val="008A440B"/>
    <w:rsid w:val="008B21C4"/>
    <w:rsid w:val="008B308A"/>
    <w:rsid w:val="008B373B"/>
    <w:rsid w:val="008B4EF3"/>
    <w:rsid w:val="008B52C4"/>
    <w:rsid w:val="008B530A"/>
    <w:rsid w:val="008B59C7"/>
    <w:rsid w:val="008B7239"/>
    <w:rsid w:val="008C3136"/>
    <w:rsid w:val="008D0982"/>
    <w:rsid w:val="008D2D66"/>
    <w:rsid w:val="008E04B5"/>
    <w:rsid w:val="008E5441"/>
    <w:rsid w:val="008E569F"/>
    <w:rsid w:val="008E72AB"/>
    <w:rsid w:val="008F07E0"/>
    <w:rsid w:val="008F0BB7"/>
    <w:rsid w:val="008F1A95"/>
    <w:rsid w:val="008F3960"/>
    <w:rsid w:val="008F615E"/>
    <w:rsid w:val="008F69DF"/>
    <w:rsid w:val="008F7412"/>
    <w:rsid w:val="00903A93"/>
    <w:rsid w:val="00905DE9"/>
    <w:rsid w:val="0090615A"/>
    <w:rsid w:val="00906490"/>
    <w:rsid w:val="00911849"/>
    <w:rsid w:val="00912092"/>
    <w:rsid w:val="00920EAD"/>
    <w:rsid w:val="00921B09"/>
    <w:rsid w:val="00922C05"/>
    <w:rsid w:val="00923992"/>
    <w:rsid w:val="00925BC5"/>
    <w:rsid w:val="00931EB7"/>
    <w:rsid w:val="00932605"/>
    <w:rsid w:val="00942766"/>
    <w:rsid w:val="009427C7"/>
    <w:rsid w:val="00947881"/>
    <w:rsid w:val="00947A74"/>
    <w:rsid w:val="00947FF8"/>
    <w:rsid w:val="0095067B"/>
    <w:rsid w:val="00954541"/>
    <w:rsid w:val="009550A2"/>
    <w:rsid w:val="009578FE"/>
    <w:rsid w:val="00960349"/>
    <w:rsid w:val="009631EA"/>
    <w:rsid w:val="009700AB"/>
    <w:rsid w:val="00972A72"/>
    <w:rsid w:val="00975D26"/>
    <w:rsid w:val="00980393"/>
    <w:rsid w:val="009920E6"/>
    <w:rsid w:val="009929F2"/>
    <w:rsid w:val="00997543"/>
    <w:rsid w:val="009A0526"/>
    <w:rsid w:val="009A05AD"/>
    <w:rsid w:val="009A1550"/>
    <w:rsid w:val="009A22C3"/>
    <w:rsid w:val="009A4F3A"/>
    <w:rsid w:val="009B0548"/>
    <w:rsid w:val="009B0A06"/>
    <w:rsid w:val="009B12A4"/>
    <w:rsid w:val="009B76D0"/>
    <w:rsid w:val="009C16F2"/>
    <w:rsid w:val="009C4644"/>
    <w:rsid w:val="009C4E6A"/>
    <w:rsid w:val="009C6918"/>
    <w:rsid w:val="009D600E"/>
    <w:rsid w:val="009D7163"/>
    <w:rsid w:val="009E190F"/>
    <w:rsid w:val="009F0ADE"/>
    <w:rsid w:val="009F2EC7"/>
    <w:rsid w:val="009F2F29"/>
    <w:rsid w:val="009F3BDB"/>
    <w:rsid w:val="009F46C5"/>
    <w:rsid w:val="009F6128"/>
    <w:rsid w:val="009F6347"/>
    <w:rsid w:val="00A03BF9"/>
    <w:rsid w:val="00A072AA"/>
    <w:rsid w:val="00A076C6"/>
    <w:rsid w:val="00A10906"/>
    <w:rsid w:val="00A13B0B"/>
    <w:rsid w:val="00A14036"/>
    <w:rsid w:val="00A208D3"/>
    <w:rsid w:val="00A31605"/>
    <w:rsid w:val="00A34010"/>
    <w:rsid w:val="00A42377"/>
    <w:rsid w:val="00A44064"/>
    <w:rsid w:val="00A52C83"/>
    <w:rsid w:val="00A60E3F"/>
    <w:rsid w:val="00A6624E"/>
    <w:rsid w:val="00A665B1"/>
    <w:rsid w:val="00A72E22"/>
    <w:rsid w:val="00A7374A"/>
    <w:rsid w:val="00A73800"/>
    <w:rsid w:val="00A746B5"/>
    <w:rsid w:val="00A7556F"/>
    <w:rsid w:val="00A83B69"/>
    <w:rsid w:val="00A91DDC"/>
    <w:rsid w:val="00A92E41"/>
    <w:rsid w:val="00A940A8"/>
    <w:rsid w:val="00A941B4"/>
    <w:rsid w:val="00A95F2C"/>
    <w:rsid w:val="00A96A1C"/>
    <w:rsid w:val="00AA213D"/>
    <w:rsid w:val="00AA5016"/>
    <w:rsid w:val="00AB0E6B"/>
    <w:rsid w:val="00AB7877"/>
    <w:rsid w:val="00AC177C"/>
    <w:rsid w:val="00AC7494"/>
    <w:rsid w:val="00AD20EE"/>
    <w:rsid w:val="00AD2DEA"/>
    <w:rsid w:val="00AD3A3F"/>
    <w:rsid w:val="00AD7628"/>
    <w:rsid w:val="00AD78EA"/>
    <w:rsid w:val="00AE1D5B"/>
    <w:rsid w:val="00AE3AD7"/>
    <w:rsid w:val="00AE3EB1"/>
    <w:rsid w:val="00AE4F5D"/>
    <w:rsid w:val="00AE503D"/>
    <w:rsid w:val="00AF01AC"/>
    <w:rsid w:val="00AF08D4"/>
    <w:rsid w:val="00AF2E3A"/>
    <w:rsid w:val="00AF4A0A"/>
    <w:rsid w:val="00AF5C22"/>
    <w:rsid w:val="00AF62A0"/>
    <w:rsid w:val="00B01A08"/>
    <w:rsid w:val="00B02D6E"/>
    <w:rsid w:val="00B040D6"/>
    <w:rsid w:val="00B04BB3"/>
    <w:rsid w:val="00B0647D"/>
    <w:rsid w:val="00B06866"/>
    <w:rsid w:val="00B06ACB"/>
    <w:rsid w:val="00B06D5D"/>
    <w:rsid w:val="00B1207B"/>
    <w:rsid w:val="00B13513"/>
    <w:rsid w:val="00B25484"/>
    <w:rsid w:val="00B2623C"/>
    <w:rsid w:val="00B267D3"/>
    <w:rsid w:val="00B3403C"/>
    <w:rsid w:val="00B42ACB"/>
    <w:rsid w:val="00B45964"/>
    <w:rsid w:val="00B47C44"/>
    <w:rsid w:val="00B50108"/>
    <w:rsid w:val="00B5090C"/>
    <w:rsid w:val="00B523FA"/>
    <w:rsid w:val="00B61A58"/>
    <w:rsid w:val="00B63DAC"/>
    <w:rsid w:val="00B7156D"/>
    <w:rsid w:val="00B71781"/>
    <w:rsid w:val="00B7570F"/>
    <w:rsid w:val="00B75C56"/>
    <w:rsid w:val="00B76CFF"/>
    <w:rsid w:val="00B82A5E"/>
    <w:rsid w:val="00B840DD"/>
    <w:rsid w:val="00B871ED"/>
    <w:rsid w:val="00BA22ED"/>
    <w:rsid w:val="00BA2EAD"/>
    <w:rsid w:val="00BA3E0F"/>
    <w:rsid w:val="00BA46FE"/>
    <w:rsid w:val="00BA7624"/>
    <w:rsid w:val="00BB15EF"/>
    <w:rsid w:val="00BB1C29"/>
    <w:rsid w:val="00BB4401"/>
    <w:rsid w:val="00BC0941"/>
    <w:rsid w:val="00BC0D2A"/>
    <w:rsid w:val="00BC78C5"/>
    <w:rsid w:val="00BD07A9"/>
    <w:rsid w:val="00BD4DA8"/>
    <w:rsid w:val="00BD5C48"/>
    <w:rsid w:val="00BD635F"/>
    <w:rsid w:val="00BD6BF2"/>
    <w:rsid w:val="00BE3BDD"/>
    <w:rsid w:val="00BE5C85"/>
    <w:rsid w:val="00BF061F"/>
    <w:rsid w:val="00BF729B"/>
    <w:rsid w:val="00C022F6"/>
    <w:rsid w:val="00C03A08"/>
    <w:rsid w:val="00C062C5"/>
    <w:rsid w:val="00C149EA"/>
    <w:rsid w:val="00C160C6"/>
    <w:rsid w:val="00C2046E"/>
    <w:rsid w:val="00C20637"/>
    <w:rsid w:val="00C21DC3"/>
    <w:rsid w:val="00C22959"/>
    <w:rsid w:val="00C2428E"/>
    <w:rsid w:val="00C24969"/>
    <w:rsid w:val="00C25C36"/>
    <w:rsid w:val="00C346D0"/>
    <w:rsid w:val="00C42ABA"/>
    <w:rsid w:val="00C435EC"/>
    <w:rsid w:val="00C43FEE"/>
    <w:rsid w:val="00C450E3"/>
    <w:rsid w:val="00C5040A"/>
    <w:rsid w:val="00C5279E"/>
    <w:rsid w:val="00C52E7B"/>
    <w:rsid w:val="00C5402D"/>
    <w:rsid w:val="00C55CB6"/>
    <w:rsid w:val="00C55FD9"/>
    <w:rsid w:val="00C57554"/>
    <w:rsid w:val="00C57A09"/>
    <w:rsid w:val="00C60F73"/>
    <w:rsid w:val="00C62381"/>
    <w:rsid w:val="00C6285C"/>
    <w:rsid w:val="00C62AF5"/>
    <w:rsid w:val="00C630A7"/>
    <w:rsid w:val="00C6539B"/>
    <w:rsid w:val="00C7021F"/>
    <w:rsid w:val="00C71F2F"/>
    <w:rsid w:val="00C72CC7"/>
    <w:rsid w:val="00C72D48"/>
    <w:rsid w:val="00C738CC"/>
    <w:rsid w:val="00C77A6B"/>
    <w:rsid w:val="00C832D8"/>
    <w:rsid w:val="00C91A1B"/>
    <w:rsid w:val="00C9231C"/>
    <w:rsid w:val="00C92362"/>
    <w:rsid w:val="00C92BC8"/>
    <w:rsid w:val="00C92F6B"/>
    <w:rsid w:val="00C93945"/>
    <w:rsid w:val="00C93B19"/>
    <w:rsid w:val="00C93D4A"/>
    <w:rsid w:val="00C97E69"/>
    <w:rsid w:val="00CA02AC"/>
    <w:rsid w:val="00CA091E"/>
    <w:rsid w:val="00CA22D1"/>
    <w:rsid w:val="00CA2577"/>
    <w:rsid w:val="00CA5501"/>
    <w:rsid w:val="00CA590B"/>
    <w:rsid w:val="00CA5E5A"/>
    <w:rsid w:val="00CA783F"/>
    <w:rsid w:val="00CB3B2F"/>
    <w:rsid w:val="00CB4539"/>
    <w:rsid w:val="00CB59A0"/>
    <w:rsid w:val="00CB5CF5"/>
    <w:rsid w:val="00CB7BE4"/>
    <w:rsid w:val="00CC26FE"/>
    <w:rsid w:val="00CC5A71"/>
    <w:rsid w:val="00CC7154"/>
    <w:rsid w:val="00CD12D2"/>
    <w:rsid w:val="00CD3371"/>
    <w:rsid w:val="00CD3F94"/>
    <w:rsid w:val="00CE05A6"/>
    <w:rsid w:val="00CE2A10"/>
    <w:rsid w:val="00CE7A7D"/>
    <w:rsid w:val="00CF0713"/>
    <w:rsid w:val="00CF1036"/>
    <w:rsid w:val="00CF4B01"/>
    <w:rsid w:val="00CF55C2"/>
    <w:rsid w:val="00CF674E"/>
    <w:rsid w:val="00CF72C6"/>
    <w:rsid w:val="00D03AE7"/>
    <w:rsid w:val="00D04FA1"/>
    <w:rsid w:val="00D0613D"/>
    <w:rsid w:val="00D07834"/>
    <w:rsid w:val="00D1163A"/>
    <w:rsid w:val="00D13A49"/>
    <w:rsid w:val="00D13D44"/>
    <w:rsid w:val="00D14EFB"/>
    <w:rsid w:val="00D20E82"/>
    <w:rsid w:val="00D2114B"/>
    <w:rsid w:val="00D234B2"/>
    <w:rsid w:val="00D24FDA"/>
    <w:rsid w:val="00D25079"/>
    <w:rsid w:val="00D2709B"/>
    <w:rsid w:val="00D33470"/>
    <w:rsid w:val="00D3440D"/>
    <w:rsid w:val="00D43001"/>
    <w:rsid w:val="00D4341B"/>
    <w:rsid w:val="00D4736C"/>
    <w:rsid w:val="00D50F0F"/>
    <w:rsid w:val="00D53EA0"/>
    <w:rsid w:val="00D578C7"/>
    <w:rsid w:val="00D61DFB"/>
    <w:rsid w:val="00D628DE"/>
    <w:rsid w:val="00D64D9B"/>
    <w:rsid w:val="00D66193"/>
    <w:rsid w:val="00D70DEC"/>
    <w:rsid w:val="00D73492"/>
    <w:rsid w:val="00D77E8A"/>
    <w:rsid w:val="00D82852"/>
    <w:rsid w:val="00D83539"/>
    <w:rsid w:val="00D854C2"/>
    <w:rsid w:val="00D8651B"/>
    <w:rsid w:val="00D8794D"/>
    <w:rsid w:val="00D90896"/>
    <w:rsid w:val="00D90B76"/>
    <w:rsid w:val="00D91D80"/>
    <w:rsid w:val="00D92F44"/>
    <w:rsid w:val="00D93B44"/>
    <w:rsid w:val="00D96023"/>
    <w:rsid w:val="00D96328"/>
    <w:rsid w:val="00DA11F5"/>
    <w:rsid w:val="00DA18E7"/>
    <w:rsid w:val="00DA2A24"/>
    <w:rsid w:val="00DA2A76"/>
    <w:rsid w:val="00DA3733"/>
    <w:rsid w:val="00DA57BC"/>
    <w:rsid w:val="00DA7BC9"/>
    <w:rsid w:val="00DC4E77"/>
    <w:rsid w:val="00DD08F9"/>
    <w:rsid w:val="00DD2F78"/>
    <w:rsid w:val="00DD3D11"/>
    <w:rsid w:val="00DD5CC9"/>
    <w:rsid w:val="00DE170F"/>
    <w:rsid w:val="00DE3789"/>
    <w:rsid w:val="00DE429A"/>
    <w:rsid w:val="00DE70E5"/>
    <w:rsid w:val="00DF03B2"/>
    <w:rsid w:val="00DF4266"/>
    <w:rsid w:val="00DF54D6"/>
    <w:rsid w:val="00DF5568"/>
    <w:rsid w:val="00DF7C47"/>
    <w:rsid w:val="00E022D8"/>
    <w:rsid w:val="00E02778"/>
    <w:rsid w:val="00E03213"/>
    <w:rsid w:val="00E046BD"/>
    <w:rsid w:val="00E058D8"/>
    <w:rsid w:val="00E077CD"/>
    <w:rsid w:val="00E07CD8"/>
    <w:rsid w:val="00E10F80"/>
    <w:rsid w:val="00E1498A"/>
    <w:rsid w:val="00E14CE9"/>
    <w:rsid w:val="00E15562"/>
    <w:rsid w:val="00E2061E"/>
    <w:rsid w:val="00E20B76"/>
    <w:rsid w:val="00E21560"/>
    <w:rsid w:val="00E2159B"/>
    <w:rsid w:val="00E23626"/>
    <w:rsid w:val="00E252D3"/>
    <w:rsid w:val="00E26273"/>
    <w:rsid w:val="00E2702C"/>
    <w:rsid w:val="00E30E81"/>
    <w:rsid w:val="00E33031"/>
    <w:rsid w:val="00E3307E"/>
    <w:rsid w:val="00E36597"/>
    <w:rsid w:val="00E36E5F"/>
    <w:rsid w:val="00E37AAC"/>
    <w:rsid w:val="00E37EB1"/>
    <w:rsid w:val="00E41A56"/>
    <w:rsid w:val="00E41C24"/>
    <w:rsid w:val="00E4361F"/>
    <w:rsid w:val="00E44DF3"/>
    <w:rsid w:val="00E46574"/>
    <w:rsid w:val="00E47E80"/>
    <w:rsid w:val="00E52E6D"/>
    <w:rsid w:val="00E5376A"/>
    <w:rsid w:val="00E538F3"/>
    <w:rsid w:val="00E5465D"/>
    <w:rsid w:val="00E54D1B"/>
    <w:rsid w:val="00E56D72"/>
    <w:rsid w:val="00E57C4D"/>
    <w:rsid w:val="00E64972"/>
    <w:rsid w:val="00E67534"/>
    <w:rsid w:val="00E72EB3"/>
    <w:rsid w:val="00E775A3"/>
    <w:rsid w:val="00E81165"/>
    <w:rsid w:val="00E8270E"/>
    <w:rsid w:val="00E8606F"/>
    <w:rsid w:val="00E86161"/>
    <w:rsid w:val="00E86503"/>
    <w:rsid w:val="00E91C20"/>
    <w:rsid w:val="00E9231B"/>
    <w:rsid w:val="00E979A6"/>
    <w:rsid w:val="00EA117F"/>
    <w:rsid w:val="00EA26F4"/>
    <w:rsid w:val="00EA30C6"/>
    <w:rsid w:val="00EA4E3F"/>
    <w:rsid w:val="00EA5C1A"/>
    <w:rsid w:val="00EA6FB8"/>
    <w:rsid w:val="00EB69CC"/>
    <w:rsid w:val="00EB6E55"/>
    <w:rsid w:val="00EC0187"/>
    <w:rsid w:val="00EC1062"/>
    <w:rsid w:val="00EC41E7"/>
    <w:rsid w:val="00EC4FA3"/>
    <w:rsid w:val="00EC6291"/>
    <w:rsid w:val="00ED1BB9"/>
    <w:rsid w:val="00ED308B"/>
    <w:rsid w:val="00ED55BA"/>
    <w:rsid w:val="00ED7C20"/>
    <w:rsid w:val="00EE092F"/>
    <w:rsid w:val="00EE289D"/>
    <w:rsid w:val="00EE5BE9"/>
    <w:rsid w:val="00EE7F8F"/>
    <w:rsid w:val="00F018CD"/>
    <w:rsid w:val="00F02FC9"/>
    <w:rsid w:val="00F03F96"/>
    <w:rsid w:val="00F04F72"/>
    <w:rsid w:val="00F05D29"/>
    <w:rsid w:val="00F12BAD"/>
    <w:rsid w:val="00F16883"/>
    <w:rsid w:val="00F20236"/>
    <w:rsid w:val="00F2049D"/>
    <w:rsid w:val="00F21409"/>
    <w:rsid w:val="00F267E8"/>
    <w:rsid w:val="00F32545"/>
    <w:rsid w:val="00F3377F"/>
    <w:rsid w:val="00F37369"/>
    <w:rsid w:val="00F3761E"/>
    <w:rsid w:val="00F4197D"/>
    <w:rsid w:val="00F42C92"/>
    <w:rsid w:val="00F43C85"/>
    <w:rsid w:val="00F51866"/>
    <w:rsid w:val="00F525E8"/>
    <w:rsid w:val="00F54F00"/>
    <w:rsid w:val="00F57B1E"/>
    <w:rsid w:val="00F60E76"/>
    <w:rsid w:val="00F6151D"/>
    <w:rsid w:val="00F62C79"/>
    <w:rsid w:val="00F63340"/>
    <w:rsid w:val="00F64E4D"/>
    <w:rsid w:val="00F70DAE"/>
    <w:rsid w:val="00F77AE0"/>
    <w:rsid w:val="00F80269"/>
    <w:rsid w:val="00F8118A"/>
    <w:rsid w:val="00F81F7B"/>
    <w:rsid w:val="00F87921"/>
    <w:rsid w:val="00F914B2"/>
    <w:rsid w:val="00F936B6"/>
    <w:rsid w:val="00FA17B2"/>
    <w:rsid w:val="00FA2B19"/>
    <w:rsid w:val="00FA5FD1"/>
    <w:rsid w:val="00FA795B"/>
    <w:rsid w:val="00FB020D"/>
    <w:rsid w:val="00FB3606"/>
    <w:rsid w:val="00FB5218"/>
    <w:rsid w:val="00FC395C"/>
    <w:rsid w:val="00FC5EA0"/>
    <w:rsid w:val="00FC7E16"/>
    <w:rsid w:val="00FD0D42"/>
    <w:rsid w:val="00FD1606"/>
    <w:rsid w:val="00FD4AF4"/>
    <w:rsid w:val="00FD5E98"/>
    <w:rsid w:val="00FE3071"/>
    <w:rsid w:val="00FE6E6C"/>
    <w:rsid w:val="00FF0F29"/>
    <w:rsid w:val="00FF4232"/>
    <w:rsid w:val="00FF4909"/>
    <w:rsid w:val="00FF51C4"/>
    <w:rsid w:val="00FF627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32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9"/>
    <w:qFormat/>
    <w:rsid w:val="0076532E"/>
    <w:pPr>
      <w:keepNext/>
      <w:keepLines/>
      <w:widowControl w:val="0"/>
      <w:tabs>
        <w:tab w:val="left" w:pos="851"/>
      </w:tabs>
      <w:adjustRightInd w:val="0"/>
      <w:spacing w:before="360" w:line="240" w:lineRule="atLeast"/>
      <w:jc w:val="center"/>
      <w:textAlignment w:val="baseline"/>
      <w:outlineLvl w:val="2"/>
    </w:pPr>
    <w:rPr>
      <w:b/>
      <w:bCs/>
      <w:kern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paragraph" w:styleId="BalloonText">
    <w:name w:val="Balloon Text"/>
    <w:basedOn w:val="Normal"/>
    <w:link w:val="TextbublinyChar"/>
    <w:uiPriority w:val="99"/>
    <w:semiHidden/>
    <w:rsid w:val="0076532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customStyle="1" w:styleId="ra">
    <w:name w:val="ra"/>
    <w:basedOn w:val="DefaultParagraphFont"/>
    <w:uiPriority w:val="99"/>
    <w:rsid w:val="0076532E"/>
    <w:rPr>
      <w:rFonts w:cs="Times New Roman"/>
      <w:rtl w:val="0"/>
      <w:cs w:val="0"/>
    </w:rPr>
  </w:style>
  <w:style w:type="character" w:styleId="CommentReference">
    <w:name w:val="annotation reference"/>
    <w:basedOn w:val="DefaultParagraphFont"/>
    <w:uiPriority w:val="99"/>
    <w:semiHidden/>
    <w:rsid w:val="0076532E"/>
    <w:rPr>
      <w:rFonts w:cs="Times New Roman"/>
      <w:sz w:val="16"/>
      <w:szCs w:val="16"/>
      <w:rtl w:val="0"/>
      <w:cs w:val="0"/>
    </w:rPr>
  </w:style>
  <w:style w:type="paragraph" w:styleId="CommentText">
    <w:name w:val="annotation text"/>
    <w:basedOn w:val="Normal"/>
    <w:link w:val="TextkomentraChar"/>
    <w:uiPriority w:val="99"/>
    <w:semiHidden/>
    <w:rsid w:val="0076532E"/>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FootnoteText">
    <w:name w:val="footnote text"/>
    <w:basedOn w:val="Normal"/>
    <w:link w:val="TextpoznmkypodiarouChar"/>
    <w:uiPriority w:val="99"/>
    <w:semiHidden/>
    <w:rsid w:val="00EA117F"/>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sid w:val="00EA117F"/>
    <w:rPr>
      <w:rFonts w:cs="Times New Roman"/>
      <w:vertAlign w:val="superscript"/>
      <w:rtl w:val="0"/>
      <w:cs w:val="0"/>
    </w:rPr>
  </w:style>
  <w:style w:type="paragraph" w:styleId="CommentSubject">
    <w:name w:val="annotation subject"/>
    <w:basedOn w:val="CommentText"/>
    <w:next w:val="CommentText"/>
    <w:link w:val="PredmetkomentraChar"/>
    <w:uiPriority w:val="99"/>
    <w:semiHidden/>
    <w:unhideWhenUsed/>
    <w:rsid w:val="00E775A3"/>
    <w:pPr>
      <w:jc w:val="left"/>
    </w:pPr>
    <w:rPr>
      <w:b/>
      <w:bCs/>
    </w:rPr>
  </w:style>
  <w:style w:type="character" w:customStyle="1" w:styleId="PredmetkomentraChar">
    <w:name w:val="Predmet komentára Char"/>
    <w:basedOn w:val="TextkomentraChar"/>
    <w:link w:val="CommentSubject"/>
    <w:uiPriority w:val="99"/>
    <w:semiHidden/>
    <w:locked/>
    <w:rsid w:val="00E775A3"/>
    <w:rPr>
      <w:b/>
      <w:bCs/>
    </w:rPr>
  </w:style>
  <w:style w:type="paragraph" w:styleId="ListParagraph">
    <w:name w:val="List Paragraph"/>
    <w:basedOn w:val="Normal"/>
    <w:uiPriority w:val="34"/>
    <w:qFormat/>
    <w:rsid w:val="00D92F44"/>
    <w:pPr>
      <w:ind w:left="708"/>
      <w:jc w:val="left"/>
    </w:pPr>
  </w:style>
  <w:style w:type="paragraph" w:customStyle="1" w:styleId="Default">
    <w:name w:val="Default"/>
    <w:rsid w:val="00D14EFB"/>
    <w:pPr>
      <w:framePr w:wrap="auto"/>
      <w:widowControl/>
      <w:autoSpaceDE w:val="0"/>
      <w:autoSpaceDN w:val="0"/>
      <w:adjustRightInd w:val="0"/>
      <w:ind w:left="0" w:right="0"/>
      <w:jc w:val="left"/>
      <w:textAlignment w:val="auto"/>
    </w:pPr>
    <w:rPr>
      <w:rFonts w:ascii="HelveticaNeueLT Pro 57 Cn" w:hAnsi="HelveticaNeueLT Pro 57 Cn" w:cs="HelveticaNeueLT Pro 57 Cn"/>
      <w:color w:val="000000"/>
      <w:sz w:val="24"/>
      <w:szCs w:val="24"/>
      <w:rtl w:val="0"/>
      <w:cs w:val="0"/>
      <w:lang w:val="sk-SK" w:eastAsia="sk-SK" w:bidi="ar-SA"/>
    </w:rPr>
  </w:style>
  <w:style w:type="character" w:customStyle="1" w:styleId="A5">
    <w:name w:val="A5"/>
    <w:uiPriority w:val="99"/>
    <w:rsid w:val="00D14EFB"/>
    <w:rPr>
      <w:color w:val="000000"/>
      <w:sz w:val="16"/>
    </w:rPr>
  </w:style>
  <w:style w:type="paragraph" w:customStyle="1" w:styleId="Pa2">
    <w:name w:val="Pa2"/>
    <w:basedOn w:val="Default"/>
    <w:next w:val="Default"/>
    <w:uiPriority w:val="99"/>
    <w:rsid w:val="00D14EFB"/>
    <w:pPr>
      <w:spacing w:line="241" w:lineRule="atLeast"/>
      <w:jc w:val="left"/>
    </w:pPr>
    <w:rPr>
      <w:rFonts w:cs="Times New Roman"/>
      <w:color w:val="auto"/>
    </w:rPr>
  </w:style>
  <w:style w:type="paragraph" w:styleId="Revision">
    <w:name w:val="Revision"/>
    <w:hidden/>
    <w:uiPriority w:val="99"/>
    <w:semiHidden/>
    <w:rsid w:val="00D14EF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EndnoteText">
    <w:name w:val="endnote text"/>
    <w:basedOn w:val="Normal"/>
    <w:link w:val="TextvysvetlivkyChar"/>
    <w:uiPriority w:val="99"/>
    <w:semiHidden/>
    <w:unhideWhenUsed/>
    <w:rsid w:val="00C450E3"/>
    <w:pPr>
      <w:jc w:val="left"/>
    </w:pPr>
    <w:rPr>
      <w:sz w:val="20"/>
      <w:szCs w:val="20"/>
    </w:rPr>
  </w:style>
  <w:style w:type="character" w:customStyle="1" w:styleId="TextvysvetlivkyChar">
    <w:name w:val="Text vysvetlivky Char"/>
    <w:basedOn w:val="DefaultParagraphFont"/>
    <w:link w:val="EndnoteText"/>
    <w:uiPriority w:val="99"/>
    <w:semiHidden/>
    <w:locked/>
    <w:rsid w:val="00C450E3"/>
    <w:rPr>
      <w:rFonts w:cs="Times New Roman"/>
      <w:sz w:val="20"/>
      <w:szCs w:val="20"/>
      <w:rtl w:val="0"/>
      <w:cs w:val="0"/>
    </w:rPr>
  </w:style>
  <w:style w:type="character" w:styleId="EndnoteReference">
    <w:name w:val="endnote reference"/>
    <w:basedOn w:val="DefaultParagraphFont"/>
    <w:uiPriority w:val="99"/>
    <w:semiHidden/>
    <w:unhideWhenUsed/>
    <w:rsid w:val="00C450E3"/>
    <w:rPr>
      <w:rFonts w:cs="Times New Roman"/>
      <w:vertAlign w:val="superscript"/>
      <w:rtl w:val="0"/>
      <w:cs w:val="0"/>
    </w:rPr>
  </w:style>
  <w:style w:type="character" w:styleId="Emphasis">
    <w:name w:val="Emphasis"/>
    <w:basedOn w:val="DefaultParagraphFont"/>
    <w:uiPriority w:val="20"/>
    <w:qFormat/>
    <w:rsid w:val="009A22C3"/>
    <w:rPr>
      <w:rFonts w:cs="Times New Roman"/>
      <w:i/>
      <w:rtl w:val="0"/>
      <w:cs w:val="0"/>
    </w:rPr>
  </w:style>
  <w:style w:type="paragraph" w:styleId="Header">
    <w:name w:val="header"/>
    <w:basedOn w:val="Normal"/>
    <w:link w:val="HlavikaChar"/>
    <w:uiPriority w:val="99"/>
    <w:unhideWhenUsed/>
    <w:rsid w:val="00E72EB3"/>
    <w:pPr>
      <w:tabs>
        <w:tab w:val="center" w:pos="4536"/>
        <w:tab w:val="right" w:pos="9072"/>
      </w:tabs>
      <w:jc w:val="left"/>
    </w:pPr>
  </w:style>
  <w:style w:type="character" w:customStyle="1" w:styleId="HlavikaChar">
    <w:name w:val="Hlavička Char"/>
    <w:basedOn w:val="DefaultParagraphFont"/>
    <w:link w:val="Header"/>
    <w:uiPriority w:val="99"/>
    <w:locked/>
    <w:rsid w:val="00E72EB3"/>
    <w:rPr>
      <w:rFonts w:cs="Times New Roman"/>
      <w:sz w:val="24"/>
      <w:szCs w:val="24"/>
      <w:rtl w:val="0"/>
      <w:cs w:val="0"/>
    </w:rPr>
  </w:style>
  <w:style w:type="paragraph" w:styleId="Footer">
    <w:name w:val="footer"/>
    <w:basedOn w:val="Normal"/>
    <w:link w:val="PtaChar"/>
    <w:uiPriority w:val="99"/>
    <w:unhideWhenUsed/>
    <w:rsid w:val="00E72EB3"/>
    <w:pPr>
      <w:tabs>
        <w:tab w:val="center" w:pos="4536"/>
        <w:tab w:val="right" w:pos="9072"/>
      </w:tabs>
      <w:jc w:val="left"/>
    </w:pPr>
  </w:style>
  <w:style w:type="character" w:customStyle="1" w:styleId="PtaChar">
    <w:name w:val="Päta Char"/>
    <w:basedOn w:val="DefaultParagraphFont"/>
    <w:link w:val="Footer"/>
    <w:uiPriority w:val="99"/>
    <w:locked/>
    <w:rsid w:val="00E72EB3"/>
    <w:rPr>
      <w:rFonts w:cs="Times New Roman"/>
      <w:sz w:val="24"/>
      <w:szCs w:val="24"/>
      <w:rtl w:val="0"/>
      <w:cs w:val="0"/>
    </w:rPr>
  </w:style>
  <w:style w:type="character" w:styleId="Hyperlink">
    <w:name w:val="Hyperlink"/>
    <w:basedOn w:val="DefaultParagraphFont"/>
    <w:uiPriority w:val="99"/>
    <w:unhideWhenUsed/>
    <w:rsid w:val="00FC395C"/>
    <w:rPr>
      <w:rFonts w:cs="Times New Roman"/>
      <w:color w:val="0000FF" w:themeColor="hlink" w:themeShade="FF"/>
      <w:u w:val="single"/>
      <w:rtl w:val="0"/>
      <w:cs w:val="0"/>
    </w:rPr>
  </w:style>
  <w:style w:type="paragraph" w:styleId="NoSpacing">
    <w:name w:val="No Spacing"/>
    <w:uiPriority w:val="1"/>
    <w:qFormat/>
    <w:rsid w:val="002D750F"/>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BodyTextIndent">
    <w:name w:val="Body Text Indent"/>
    <w:basedOn w:val="Normal"/>
    <w:link w:val="ZarkazkladnhotextuChar"/>
    <w:uiPriority w:val="99"/>
    <w:semiHidden/>
    <w:unhideWhenUsed/>
    <w:rsid w:val="00C92F6B"/>
    <w:pPr>
      <w:jc w:val="both"/>
    </w:pPr>
    <w:rPr>
      <w:lang w:eastAsia="en-US"/>
    </w:rPr>
  </w:style>
  <w:style w:type="character" w:customStyle="1" w:styleId="ZarkazkladnhotextuChar">
    <w:name w:val="Zarážka základného textu Char"/>
    <w:basedOn w:val="DefaultParagraphFont"/>
    <w:link w:val="BodyTextIndent"/>
    <w:uiPriority w:val="99"/>
    <w:semiHidden/>
    <w:locked/>
    <w:rsid w:val="00C92F6B"/>
    <w:rPr>
      <w:rFonts w:cs="Times New Roman"/>
      <w:sz w:val="24"/>
      <w:szCs w:val="24"/>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&#65279;<?xml version="1.0" encoding="utf-8" standalone="yes"?><Relationships xmlns="http://schemas.openxmlformats.org/package/2006/relationships"><Relationship Id="rId1" Type="http://schemas.openxmlformats.org/officeDocument/2006/relationships/hyperlink" Target="aspi://module='ASPI'&amp;link='492/2009 Z.z.%25232'&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BE6E6-5549-4E08-88CC-317BAC5A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TotalTime>
  <Pages>24</Pages>
  <Words>6503</Words>
  <Characters>37072</Characters>
  <Application>Microsoft Office Word</Application>
  <DocSecurity>0</DocSecurity>
  <Lines>0</Lines>
  <Paragraphs>0</Paragraphs>
  <ScaleCrop>false</ScaleCrop>
  <Company>MKSR</Company>
  <LinksUpToDate>false</LinksUpToDate>
  <CharactersWithSpaces>43489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frankova</dc:creator>
  <cp:lastModifiedBy>Franková Marta</cp:lastModifiedBy>
  <cp:revision>5</cp:revision>
  <cp:lastPrinted>2014-04-30T11:55:00Z</cp:lastPrinted>
  <dcterms:created xsi:type="dcterms:W3CDTF">2014-05-14T09:05:00Z</dcterms:created>
  <dcterms:modified xsi:type="dcterms:W3CDTF">2014-05-15T11:04:00Z</dcterms:modified>
</cp:coreProperties>
</file>