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F496C" w:rsidRPr="000F0BDF" w:rsidP="00BA62C9">
      <w:pPr>
        <w:pBdr>
          <w:bottom w:val="single" w:sz="12" w:space="1" w:color="auto"/>
        </w:pBdr>
        <w:bidi w:val="0"/>
        <w:spacing w:before="120" w:line="276" w:lineRule="auto"/>
        <w:jc w:val="center"/>
        <w:rPr>
          <w:rFonts w:ascii="Book Antiqua" w:hAnsi="Book Antiqua"/>
          <w:b/>
          <w:bCs/>
          <w:spacing w:val="20"/>
          <w:sz w:val="22"/>
          <w:szCs w:val="22"/>
        </w:rPr>
      </w:pPr>
      <w:r w:rsidRPr="000F0BDF">
        <w:rPr>
          <w:rFonts w:ascii="Book Antiqua" w:hAnsi="Book Antiqua"/>
          <w:b/>
          <w:bCs/>
          <w:spacing w:val="20"/>
          <w:sz w:val="22"/>
          <w:szCs w:val="22"/>
        </w:rPr>
        <w:t>NÁRODNÁ  RADA  SLOVENSKEJ  REPUBLIKY</w:t>
      </w:r>
    </w:p>
    <w:p w:rsidR="00DF496C" w:rsidRPr="000F0BDF" w:rsidP="00BA62C9">
      <w:pPr>
        <w:bidi w:val="0"/>
        <w:spacing w:before="120" w:line="276" w:lineRule="auto"/>
        <w:jc w:val="center"/>
        <w:rPr>
          <w:rFonts w:ascii="Book Antiqua" w:hAnsi="Book Antiqua"/>
          <w:spacing w:val="20"/>
          <w:sz w:val="22"/>
          <w:szCs w:val="22"/>
        </w:rPr>
      </w:pPr>
    </w:p>
    <w:p w:rsidR="00DF496C" w:rsidRPr="000F0BDF" w:rsidP="00BA62C9">
      <w:pPr>
        <w:bidi w:val="0"/>
        <w:spacing w:before="120" w:line="276" w:lineRule="auto"/>
        <w:jc w:val="center"/>
        <w:rPr>
          <w:rFonts w:ascii="Book Antiqua" w:hAnsi="Book Antiqua"/>
          <w:spacing w:val="20"/>
          <w:sz w:val="22"/>
          <w:szCs w:val="22"/>
        </w:rPr>
      </w:pPr>
      <w:r w:rsidRPr="000F0BDF">
        <w:rPr>
          <w:rFonts w:ascii="Book Antiqua" w:hAnsi="Book Antiqua"/>
          <w:spacing w:val="20"/>
          <w:sz w:val="22"/>
          <w:szCs w:val="22"/>
        </w:rPr>
        <w:t>VI. volebné obdobie</w:t>
      </w:r>
    </w:p>
    <w:p w:rsidR="00DF496C" w:rsidRPr="000F0BDF" w:rsidP="00BA62C9">
      <w:pPr>
        <w:bidi w:val="0"/>
        <w:spacing w:before="120" w:line="276" w:lineRule="auto"/>
        <w:jc w:val="center"/>
        <w:rPr>
          <w:rFonts w:ascii="Book Antiqua" w:hAnsi="Book Antiqua"/>
          <w:b/>
          <w:bCs/>
          <w:spacing w:val="30"/>
          <w:sz w:val="22"/>
          <w:szCs w:val="22"/>
        </w:rPr>
      </w:pPr>
    </w:p>
    <w:p w:rsidR="00DF496C" w:rsidRPr="000F0BDF" w:rsidP="00BA62C9">
      <w:pPr>
        <w:bidi w:val="0"/>
        <w:spacing w:before="120" w:line="276" w:lineRule="auto"/>
        <w:jc w:val="center"/>
        <w:rPr>
          <w:rFonts w:ascii="Book Antiqua" w:hAnsi="Book Antiqua"/>
          <w:b/>
          <w:bCs/>
          <w:spacing w:val="30"/>
          <w:sz w:val="22"/>
          <w:szCs w:val="22"/>
        </w:rPr>
      </w:pPr>
    </w:p>
    <w:p w:rsidR="00DF496C" w:rsidRPr="000F0BDF" w:rsidP="00BA62C9">
      <w:pPr>
        <w:bidi w:val="0"/>
        <w:spacing w:before="120" w:line="276" w:lineRule="auto"/>
        <w:jc w:val="center"/>
        <w:rPr>
          <w:rFonts w:ascii="Book Antiqua" w:hAnsi="Book Antiqua"/>
          <w:b/>
          <w:bCs/>
          <w:spacing w:val="30"/>
          <w:sz w:val="22"/>
          <w:szCs w:val="22"/>
        </w:rPr>
      </w:pPr>
      <w:r w:rsidRPr="000F0BDF">
        <w:rPr>
          <w:rFonts w:ascii="Book Antiqua" w:hAnsi="Book Antiqua"/>
          <w:b/>
          <w:bCs/>
          <w:spacing w:val="30"/>
          <w:sz w:val="22"/>
          <w:szCs w:val="22"/>
        </w:rPr>
        <w:t xml:space="preserve">Návrh </w:t>
      </w:r>
    </w:p>
    <w:p w:rsidR="00DF496C" w:rsidRPr="000F0BDF" w:rsidP="00BA62C9">
      <w:pPr>
        <w:bidi w:val="0"/>
        <w:spacing w:before="120" w:line="276" w:lineRule="auto"/>
        <w:jc w:val="center"/>
        <w:rPr>
          <w:rFonts w:ascii="Book Antiqua" w:hAnsi="Book Antiqua"/>
          <w:b/>
          <w:bCs/>
          <w:spacing w:val="30"/>
          <w:sz w:val="22"/>
          <w:szCs w:val="22"/>
        </w:rPr>
      </w:pPr>
    </w:p>
    <w:p w:rsidR="00DF496C" w:rsidRPr="000F0BDF" w:rsidP="00BA62C9">
      <w:pPr>
        <w:bidi w:val="0"/>
        <w:spacing w:before="120" w:line="276" w:lineRule="auto"/>
        <w:jc w:val="center"/>
        <w:rPr>
          <w:rFonts w:ascii="Book Antiqua" w:hAnsi="Book Antiqua"/>
          <w:b/>
          <w:bCs/>
          <w:caps/>
          <w:spacing w:val="30"/>
          <w:sz w:val="22"/>
          <w:szCs w:val="22"/>
        </w:rPr>
      </w:pPr>
      <w:r w:rsidRPr="000F0BDF">
        <w:rPr>
          <w:rFonts w:ascii="Book Antiqua" w:hAnsi="Book Antiqua"/>
          <w:b/>
          <w:bCs/>
          <w:caps/>
          <w:spacing w:val="30"/>
          <w:sz w:val="22"/>
          <w:szCs w:val="22"/>
        </w:rPr>
        <w:t>zákon</w:t>
      </w:r>
    </w:p>
    <w:p w:rsidR="00DF496C" w:rsidRPr="000F0BDF" w:rsidP="00BA62C9">
      <w:pPr>
        <w:bidi w:val="0"/>
        <w:spacing w:before="120" w:line="276" w:lineRule="auto"/>
        <w:jc w:val="center"/>
        <w:rPr>
          <w:rFonts w:ascii="Book Antiqua" w:hAnsi="Book Antiqua"/>
          <w:sz w:val="22"/>
          <w:szCs w:val="22"/>
        </w:rPr>
      </w:pPr>
    </w:p>
    <w:p w:rsidR="00551277" w:rsidRPr="000F0BDF" w:rsidP="00BA62C9">
      <w:pPr>
        <w:bidi w:val="0"/>
        <w:spacing w:before="120"/>
        <w:jc w:val="center"/>
        <w:rPr>
          <w:rFonts w:ascii="Book Antiqua" w:hAnsi="Book Antiqua"/>
          <w:sz w:val="22"/>
          <w:szCs w:val="22"/>
        </w:rPr>
      </w:pPr>
      <w:r w:rsidRPr="000F0BDF">
        <w:rPr>
          <w:rFonts w:ascii="Book Antiqua" w:hAnsi="Book Antiqua"/>
          <w:sz w:val="22"/>
          <w:szCs w:val="22"/>
        </w:rPr>
        <w:t>z ... 201</w:t>
      </w:r>
      <w:r w:rsidRPr="000F0BDF" w:rsidR="00F96542">
        <w:rPr>
          <w:rFonts w:ascii="Book Antiqua" w:hAnsi="Book Antiqua"/>
          <w:sz w:val="22"/>
          <w:szCs w:val="22"/>
        </w:rPr>
        <w:t>4</w:t>
      </w:r>
    </w:p>
    <w:p w:rsidR="00551277" w:rsidRPr="000F0BDF" w:rsidP="00BA62C9">
      <w:pPr>
        <w:bidi w:val="0"/>
        <w:spacing w:before="120"/>
        <w:jc w:val="center"/>
        <w:rPr>
          <w:rFonts w:ascii="Book Antiqua" w:hAnsi="Book Antiqua"/>
          <w:sz w:val="22"/>
          <w:szCs w:val="22"/>
        </w:rPr>
      </w:pPr>
    </w:p>
    <w:p w:rsidR="00D17313" w:rsidRPr="000F0BDF" w:rsidP="00BA62C9">
      <w:pPr>
        <w:bidi w:val="0"/>
        <w:spacing w:before="120" w:line="276" w:lineRule="auto"/>
        <w:jc w:val="center"/>
        <w:rPr>
          <w:rFonts w:ascii="Book Antiqua" w:hAnsi="Book Antiqua"/>
          <w:noProof/>
          <w:sz w:val="22"/>
          <w:szCs w:val="22"/>
        </w:rPr>
      </w:pPr>
      <w:r w:rsidRPr="000F0BDF" w:rsidR="00551277">
        <w:rPr>
          <w:rFonts w:ascii="Book Antiqua" w:hAnsi="Book Antiqua"/>
          <w:b/>
          <w:bCs/>
          <w:sz w:val="22"/>
          <w:szCs w:val="22"/>
        </w:rPr>
        <w:t>o ochrane, podpore a odme</w:t>
      </w:r>
      <w:r w:rsidRPr="000F0BDF" w:rsidR="00F755F9">
        <w:rPr>
          <w:rFonts w:ascii="Book Antiqua" w:hAnsi="Book Antiqua"/>
          <w:b/>
          <w:bCs/>
          <w:sz w:val="22"/>
          <w:szCs w:val="22"/>
        </w:rPr>
        <w:t>ňovaní osôb aktívne bojujúcich proti korupcii</w:t>
      </w:r>
      <w:r w:rsidRPr="000F0BDF" w:rsidR="00551277">
        <w:rPr>
          <w:rFonts w:ascii="Book Antiqua" w:hAnsi="Book Antiqua"/>
          <w:b/>
          <w:bCs/>
          <w:sz w:val="22"/>
          <w:szCs w:val="22"/>
        </w:rPr>
        <w:t xml:space="preserve"> </w:t>
      </w:r>
      <w:r w:rsidRPr="000F0BDF" w:rsidR="00E50701">
        <w:rPr>
          <w:rFonts w:ascii="Book Antiqua" w:hAnsi="Book Antiqua"/>
          <w:b/>
          <w:bCs/>
          <w:sz w:val="22"/>
          <w:szCs w:val="22"/>
        </w:rPr>
        <w:t xml:space="preserve">(zákon o bojovníkoch proti korupcii) </w:t>
      </w:r>
      <w:r w:rsidRPr="000F0BDF" w:rsidR="00551277">
        <w:rPr>
          <w:rFonts w:ascii="Book Antiqua" w:hAnsi="Book Antiqua"/>
          <w:b/>
          <w:bCs/>
          <w:sz w:val="22"/>
          <w:szCs w:val="22"/>
        </w:rPr>
        <w:t>a o zmene a doplnení niektorých zákonov</w:t>
      </w:r>
    </w:p>
    <w:p w:rsidR="00597768" w:rsidRPr="000F0BDF" w:rsidP="00BA62C9">
      <w:pPr>
        <w:bidi w:val="0"/>
        <w:spacing w:before="120" w:line="276" w:lineRule="auto"/>
        <w:jc w:val="both"/>
        <w:rPr>
          <w:rFonts w:ascii="Book Antiqua" w:hAnsi="Book Antiqua"/>
          <w:sz w:val="22"/>
          <w:szCs w:val="22"/>
        </w:rPr>
      </w:pPr>
    </w:p>
    <w:p w:rsidR="005B4DEF" w:rsidRPr="000F0BDF" w:rsidP="00BA62C9">
      <w:pPr>
        <w:bidi w:val="0"/>
        <w:spacing w:before="120" w:line="276" w:lineRule="auto"/>
        <w:jc w:val="both"/>
        <w:rPr>
          <w:rFonts w:ascii="Book Antiqua" w:hAnsi="Book Antiqua"/>
          <w:sz w:val="22"/>
          <w:szCs w:val="22"/>
        </w:rPr>
      </w:pPr>
      <w:r w:rsidRPr="000F0BDF" w:rsidR="00DF496C">
        <w:rPr>
          <w:rFonts w:ascii="Book Antiqua" w:hAnsi="Book Antiqua"/>
          <w:sz w:val="22"/>
          <w:szCs w:val="22"/>
        </w:rPr>
        <w:t>Národná rada Slovenskej republiky sa uzniesla na tomto zá</w:t>
      </w:r>
      <w:r w:rsidRPr="000F0BDF" w:rsidR="00BA62C9">
        <w:rPr>
          <w:rFonts w:ascii="Book Antiqua" w:hAnsi="Book Antiqua"/>
          <w:sz w:val="22"/>
          <w:szCs w:val="22"/>
        </w:rPr>
        <w:t xml:space="preserve">kone: </w:t>
      </w:r>
    </w:p>
    <w:p w:rsidR="00C51225" w:rsidRPr="000F0BDF" w:rsidP="00BA62C9">
      <w:pPr>
        <w:bidi w:val="0"/>
        <w:spacing w:before="120"/>
        <w:rPr>
          <w:rFonts w:ascii="Book Antiqua" w:hAnsi="Book Antiqua"/>
          <w:sz w:val="22"/>
          <w:szCs w:val="22"/>
        </w:rPr>
      </w:pPr>
    </w:p>
    <w:p w:rsidR="00C51225" w:rsidRPr="000F0BDF" w:rsidP="00BA62C9">
      <w:pPr>
        <w:bidi w:val="0"/>
        <w:spacing w:before="120"/>
        <w:jc w:val="center"/>
        <w:rPr>
          <w:rFonts w:ascii="Book Antiqua" w:hAnsi="Book Antiqua"/>
          <w:b/>
          <w:sz w:val="22"/>
          <w:szCs w:val="22"/>
        </w:rPr>
      </w:pPr>
      <w:r w:rsidRPr="000F0BDF">
        <w:rPr>
          <w:rFonts w:ascii="Book Antiqua" w:hAnsi="Book Antiqua"/>
          <w:b/>
          <w:sz w:val="22"/>
          <w:szCs w:val="22"/>
        </w:rPr>
        <w:t>Čl. I</w:t>
      </w:r>
    </w:p>
    <w:p w:rsidR="00A36BCF" w:rsidRPr="000F0BDF" w:rsidP="007F7FB4">
      <w:pPr>
        <w:bidi w:val="0"/>
        <w:spacing w:before="120" w:line="276" w:lineRule="auto"/>
        <w:jc w:val="center"/>
        <w:rPr>
          <w:rFonts w:ascii="Book Antiqua" w:hAnsi="Book Antiqua"/>
          <w:b/>
          <w:sz w:val="22"/>
          <w:szCs w:val="22"/>
        </w:rPr>
      </w:pPr>
    </w:p>
    <w:p w:rsidR="00C51225" w:rsidRPr="000F0BDF" w:rsidP="007F7FB4">
      <w:pPr>
        <w:bidi w:val="0"/>
        <w:spacing w:before="120" w:line="276" w:lineRule="auto"/>
        <w:jc w:val="center"/>
        <w:rPr>
          <w:rFonts w:ascii="Book Antiqua" w:hAnsi="Book Antiqua"/>
          <w:b/>
          <w:sz w:val="22"/>
          <w:szCs w:val="22"/>
        </w:rPr>
      </w:pPr>
      <w:r w:rsidRPr="000F0BDF">
        <w:rPr>
          <w:rFonts w:ascii="Book Antiqua" w:hAnsi="Book Antiqua"/>
          <w:b/>
          <w:sz w:val="22"/>
          <w:szCs w:val="22"/>
        </w:rPr>
        <w:t>PRVÁ ČASŤ</w:t>
      </w:r>
    </w:p>
    <w:p w:rsidR="00C51225" w:rsidRPr="000F0BDF" w:rsidP="007F7FB4">
      <w:pPr>
        <w:bidi w:val="0"/>
        <w:spacing w:before="120" w:line="276" w:lineRule="auto"/>
        <w:jc w:val="center"/>
        <w:rPr>
          <w:rFonts w:ascii="Book Antiqua" w:hAnsi="Book Antiqua"/>
          <w:b/>
          <w:sz w:val="22"/>
          <w:szCs w:val="22"/>
        </w:rPr>
      </w:pPr>
      <w:r w:rsidRPr="000F0BDF">
        <w:rPr>
          <w:rFonts w:ascii="Book Antiqua" w:hAnsi="Book Antiqua"/>
          <w:b/>
          <w:sz w:val="22"/>
          <w:szCs w:val="22"/>
        </w:rPr>
        <w:t>ZÁKLADNÉ USTANOVENIA</w:t>
      </w:r>
    </w:p>
    <w:p w:rsidR="00C51225" w:rsidRPr="000F0BDF" w:rsidP="007F7FB4">
      <w:pPr>
        <w:bidi w:val="0"/>
        <w:spacing w:before="120" w:line="276" w:lineRule="auto"/>
        <w:rPr>
          <w:rFonts w:ascii="Book Antiqua" w:hAnsi="Book Antiqua"/>
          <w:sz w:val="22"/>
          <w:szCs w:val="22"/>
        </w:rPr>
      </w:pPr>
    </w:p>
    <w:p w:rsidR="00BA62C9" w:rsidRPr="000F0BDF" w:rsidP="007F7FB4">
      <w:pPr>
        <w:tabs>
          <w:tab w:val="left" w:pos="885"/>
        </w:tabs>
        <w:bidi w:val="0"/>
        <w:spacing w:before="120" w:line="276" w:lineRule="auto"/>
        <w:jc w:val="center"/>
        <w:rPr>
          <w:rFonts w:ascii="Book Antiqua" w:hAnsi="Book Antiqua"/>
          <w:bCs/>
          <w:sz w:val="22"/>
          <w:szCs w:val="22"/>
        </w:rPr>
      </w:pPr>
      <w:r w:rsidRPr="000F0BDF">
        <w:rPr>
          <w:rFonts w:ascii="Book Antiqua" w:hAnsi="Book Antiqua"/>
          <w:b/>
          <w:sz w:val="22"/>
          <w:szCs w:val="22"/>
        </w:rPr>
        <w:t>§ 1</w:t>
      </w:r>
    </w:p>
    <w:p w:rsidR="00BA62C9" w:rsidRPr="000F0BDF" w:rsidP="007F7FB4">
      <w:pPr>
        <w:bidi w:val="0"/>
        <w:spacing w:before="120" w:line="276" w:lineRule="auto"/>
        <w:jc w:val="center"/>
        <w:rPr>
          <w:rFonts w:ascii="Book Antiqua" w:hAnsi="Book Antiqua"/>
          <w:bCs/>
          <w:sz w:val="22"/>
          <w:szCs w:val="22"/>
        </w:rPr>
      </w:pPr>
      <w:r w:rsidRPr="000F0BDF">
        <w:rPr>
          <w:rFonts w:ascii="Book Antiqua" w:hAnsi="Book Antiqua"/>
          <w:b/>
          <w:sz w:val="22"/>
          <w:szCs w:val="22"/>
        </w:rPr>
        <w:t>Účel zákona</w:t>
      </w:r>
    </w:p>
    <w:p w:rsidR="008F0C90" w:rsidRPr="000F0BDF" w:rsidP="007F7FB4">
      <w:pPr>
        <w:bidi w:val="0"/>
        <w:spacing w:before="120" w:line="276" w:lineRule="auto"/>
        <w:jc w:val="both"/>
        <w:rPr>
          <w:rFonts w:ascii="Book Antiqua" w:hAnsi="Book Antiqua"/>
          <w:sz w:val="22"/>
          <w:szCs w:val="22"/>
        </w:rPr>
      </w:pPr>
      <w:r w:rsidRPr="000F0BDF">
        <w:rPr>
          <w:rFonts w:ascii="Book Antiqua" w:hAnsi="Book Antiqua"/>
          <w:sz w:val="22"/>
          <w:szCs w:val="22"/>
        </w:rPr>
        <w:t>Účelom zákona je</w:t>
      </w:r>
    </w:p>
    <w:p w:rsidR="00503C1B" w:rsidRPr="000F0BDF" w:rsidP="007F7FB4">
      <w:pPr>
        <w:bidi w:val="0"/>
        <w:spacing w:before="120" w:line="276" w:lineRule="auto"/>
        <w:ind w:left="709" w:hanging="283"/>
        <w:jc w:val="both"/>
        <w:rPr>
          <w:rFonts w:ascii="Book Antiqua" w:hAnsi="Book Antiqua"/>
          <w:sz w:val="22"/>
          <w:szCs w:val="22"/>
        </w:rPr>
      </w:pPr>
      <w:r w:rsidRPr="000F0BDF">
        <w:rPr>
          <w:rFonts w:ascii="Book Antiqua" w:hAnsi="Book Antiqua"/>
          <w:sz w:val="22"/>
          <w:szCs w:val="22"/>
        </w:rPr>
        <w:t>a) výrazne znížiť rozsah korupčných trestných činov a protispoločenskej činnosti, v ktorých dôsledku dochádza nielen ku škode, ale aj k strate dôvery občanov v spravodlivé fungovanie štátu napomôcť oznamovaniu významných skutočností,</w:t>
      </w:r>
    </w:p>
    <w:p w:rsidR="00503C1B" w:rsidRPr="000F0BDF" w:rsidP="007F7FB4">
      <w:pPr>
        <w:bidi w:val="0"/>
        <w:spacing w:before="120" w:line="276" w:lineRule="auto"/>
        <w:ind w:left="709" w:hanging="283"/>
        <w:jc w:val="both"/>
        <w:rPr>
          <w:rFonts w:ascii="Book Antiqua" w:hAnsi="Book Antiqua"/>
          <w:sz w:val="22"/>
          <w:szCs w:val="22"/>
        </w:rPr>
      </w:pPr>
      <w:r w:rsidRPr="000F0BDF">
        <w:rPr>
          <w:rFonts w:ascii="Book Antiqua" w:hAnsi="Book Antiqua"/>
          <w:sz w:val="22"/>
          <w:szCs w:val="22"/>
        </w:rPr>
        <w:t>b)</w:t>
        <w:tab/>
        <w:t>napomôcť oznamovaniu významných skutočností v oblasti korupcie a protispoločenskej činnosti,</w:t>
      </w:r>
    </w:p>
    <w:p w:rsidR="00503C1B" w:rsidRPr="000F0BDF" w:rsidP="007F7FB4">
      <w:pPr>
        <w:bidi w:val="0"/>
        <w:spacing w:before="120" w:line="276" w:lineRule="auto"/>
        <w:ind w:left="709" w:hanging="283"/>
        <w:jc w:val="both"/>
        <w:rPr>
          <w:rFonts w:ascii="Book Antiqua" w:hAnsi="Book Antiqua"/>
          <w:sz w:val="22"/>
          <w:szCs w:val="22"/>
        </w:rPr>
      </w:pPr>
      <w:r w:rsidRPr="000F0BDF">
        <w:rPr>
          <w:rFonts w:ascii="Book Antiqua" w:hAnsi="Book Antiqua"/>
          <w:sz w:val="22"/>
          <w:szCs w:val="22"/>
        </w:rPr>
        <w:t>c)</w:t>
        <w:tab/>
        <w:t>účinne a komplexne chrániť bojovníka proti korupcii pri oznamovaní významných skutočností tak, aby toto jeho konanie bolo rovnocennou alternatívou k jeho prípadnému nekonaniu a nemohlo sa stať dôvodom na vyvodzovanie dôsledkov, ktoré by bojovníkovi proti korupcii spôsobili ujmu,</w:t>
      </w:r>
    </w:p>
    <w:p w:rsidR="00BA62C9" w:rsidRPr="000F0BDF" w:rsidP="007F7FB4">
      <w:pPr>
        <w:bidi w:val="0"/>
        <w:spacing w:before="120" w:line="276" w:lineRule="auto"/>
        <w:ind w:left="709" w:hanging="283"/>
        <w:jc w:val="both"/>
        <w:rPr>
          <w:rFonts w:ascii="Book Antiqua" w:hAnsi="Book Antiqua"/>
          <w:sz w:val="22"/>
          <w:szCs w:val="22"/>
        </w:rPr>
      </w:pPr>
      <w:r w:rsidRPr="000F0BDF" w:rsidR="00F31ED4">
        <w:rPr>
          <w:rFonts w:ascii="Book Antiqua" w:hAnsi="Book Antiqua"/>
          <w:sz w:val="22"/>
          <w:szCs w:val="22"/>
        </w:rPr>
        <w:t>d)</w:t>
        <w:tab/>
      </w:r>
      <w:r w:rsidRPr="000F0BDF">
        <w:rPr>
          <w:rFonts w:ascii="Book Antiqua" w:hAnsi="Book Antiqua"/>
          <w:sz w:val="22"/>
          <w:szCs w:val="22"/>
        </w:rPr>
        <w:t>odmeniť bojovníka proti korupci</w:t>
      </w:r>
      <w:r w:rsidRPr="000F0BDF" w:rsidR="00F31ED4">
        <w:rPr>
          <w:rFonts w:ascii="Book Antiqua" w:hAnsi="Book Antiqua"/>
          <w:sz w:val="22"/>
          <w:szCs w:val="22"/>
        </w:rPr>
        <w:t xml:space="preserve">i za to, že sa </w:t>
      </w:r>
      <w:r w:rsidRPr="000F0BDF">
        <w:rPr>
          <w:rFonts w:ascii="Book Antiqua" w:hAnsi="Book Antiqua"/>
          <w:sz w:val="22"/>
          <w:szCs w:val="22"/>
        </w:rPr>
        <w:t>podieľal na objasnení trestnej činnosti súvisiacej s korupčnými</w:t>
      </w:r>
      <w:r w:rsidRPr="000F0BDF" w:rsidR="00F31ED4">
        <w:rPr>
          <w:rFonts w:ascii="Book Antiqua" w:hAnsi="Book Antiqua"/>
          <w:sz w:val="22"/>
          <w:szCs w:val="22"/>
        </w:rPr>
        <w:t xml:space="preserve"> trestnými činmi</w:t>
      </w:r>
      <w:r w:rsidRPr="000F0BDF">
        <w:rPr>
          <w:rFonts w:ascii="Book Antiqua" w:hAnsi="Book Antiqua"/>
          <w:sz w:val="22"/>
          <w:szCs w:val="22"/>
        </w:rPr>
        <w:t xml:space="preserve"> aleb</w:t>
      </w:r>
      <w:r w:rsidRPr="000F0BDF" w:rsidR="00F31ED4">
        <w:rPr>
          <w:rFonts w:ascii="Book Antiqua" w:hAnsi="Book Antiqua"/>
          <w:sz w:val="22"/>
          <w:szCs w:val="22"/>
        </w:rPr>
        <w:t xml:space="preserve">o za to, že sa </w:t>
      </w:r>
      <w:r w:rsidRPr="000F0BDF">
        <w:rPr>
          <w:rFonts w:ascii="Book Antiqua" w:hAnsi="Book Antiqua"/>
          <w:sz w:val="22"/>
          <w:szCs w:val="22"/>
        </w:rPr>
        <w:t>podieľal na zistení alebo usvedčení osoby zodpovednej za takúto činnosť alebo na predídení alebo zabránení škode na majetku</w:t>
      </w:r>
      <w:r w:rsidRPr="000F0BDF" w:rsidR="00717629">
        <w:rPr>
          <w:rFonts w:ascii="Book Antiqua" w:hAnsi="Book Antiqua"/>
          <w:sz w:val="22"/>
          <w:szCs w:val="22"/>
        </w:rPr>
        <w:t xml:space="preserve"> v správe štátu</w:t>
      </w:r>
      <w:r w:rsidRPr="000F0BDF">
        <w:rPr>
          <w:rFonts w:ascii="Book Antiqua" w:hAnsi="Book Antiqua"/>
          <w:sz w:val="22"/>
          <w:szCs w:val="22"/>
        </w:rPr>
        <w:t xml:space="preserve"> vrátane poskytnutia určitého podielu z</w:t>
      </w:r>
      <w:r w:rsidRPr="000F0BDF" w:rsidR="00717629">
        <w:rPr>
          <w:rFonts w:ascii="Book Antiqua" w:hAnsi="Book Antiqua"/>
          <w:sz w:val="22"/>
          <w:szCs w:val="22"/>
        </w:rPr>
        <w:t> </w:t>
      </w:r>
      <w:r w:rsidRPr="000F0BDF">
        <w:rPr>
          <w:rFonts w:ascii="Book Antiqua" w:hAnsi="Book Antiqua"/>
          <w:sz w:val="22"/>
          <w:szCs w:val="22"/>
        </w:rPr>
        <w:t>majetku</w:t>
      </w:r>
      <w:r w:rsidRPr="000F0BDF" w:rsidR="00717629">
        <w:rPr>
          <w:rFonts w:ascii="Book Antiqua" w:hAnsi="Book Antiqua"/>
          <w:sz w:val="22"/>
          <w:szCs w:val="22"/>
        </w:rPr>
        <w:t xml:space="preserve"> v správe štátu</w:t>
      </w:r>
      <w:r w:rsidRPr="000F0BDF">
        <w:rPr>
          <w:rFonts w:ascii="Book Antiqua" w:hAnsi="Book Antiqua"/>
          <w:sz w:val="22"/>
          <w:szCs w:val="22"/>
        </w:rPr>
        <w:t>, ak došl</w:t>
      </w:r>
      <w:r w:rsidRPr="000F0BDF" w:rsidR="00F31ED4">
        <w:rPr>
          <w:rFonts w:ascii="Book Antiqua" w:hAnsi="Book Antiqua"/>
          <w:sz w:val="22"/>
          <w:szCs w:val="22"/>
        </w:rPr>
        <w:t>o k navráteniu tohto majetku</w:t>
      </w:r>
      <w:r w:rsidRPr="000F0BDF" w:rsidR="00717629">
        <w:rPr>
          <w:rFonts w:ascii="Book Antiqua" w:hAnsi="Book Antiqua"/>
          <w:sz w:val="22"/>
          <w:szCs w:val="22"/>
        </w:rPr>
        <w:t xml:space="preserve"> </w:t>
      </w:r>
      <w:r w:rsidRPr="000F0BDF" w:rsidR="00F31ED4">
        <w:rPr>
          <w:rFonts w:ascii="Book Antiqua" w:hAnsi="Book Antiqua"/>
          <w:sz w:val="22"/>
          <w:szCs w:val="22"/>
        </w:rPr>
        <w:t>alebo jeho časti,</w:t>
      </w:r>
    </w:p>
    <w:p w:rsidR="00C51225" w:rsidRPr="000F0BDF" w:rsidP="007F7FB4">
      <w:pPr>
        <w:bidi w:val="0"/>
        <w:spacing w:before="120" w:line="276" w:lineRule="auto"/>
        <w:ind w:left="709" w:hanging="283"/>
        <w:jc w:val="both"/>
        <w:rPr>
          <w:rFonts w:ascii="Book Antiqua" w:hAnsi="Book Antiqua"/>
          <w:sz w:val="22"/>
          <w:szCs w:val="22"/>
        </w:rPr>
      </w:pPr>
      <w:r w:rsidRPr="000F0BDF" w:rsidR="00F31ED4">
        <w:rPr>
          <w:rFonts w:ascii="Book Antiqua" w:hAnsi="Book Antiqua"/>
          <w:sz w:val="22"/>
          <w:szCs w:val="22"/>
        </w:rPr>
        <w:t>e)</w:t>
        <w:tab/>
      </w:r>
      <w:r w:rsidRPr="000F0BDF" w:rsidR="00BA62C9">
        <w:rPr>
          <w:rFonts w:ascii="Book Antiqua" w:hAnsi="Book Antiqua"/>
          <w:sz w:val="22"/>
          <w:szCs w:val="22"/>
        </w:rPr>
        <w:t>podporiť bojovníka proti korupcii formou osobitného prístupu zo strany štátu, ako aj podporiť subjekty, ktoré sa v rámci svojej činnosti zameriavajú na prevenciu korupcie a prot</w:t>
      </w:r>
      <w:r w:rsidRPr="000F0BDF" w:rsidR="00450D82">
        <w:rPr>
          <w:rFonts w:ascii="Book Antiqua" w:hAnsi="Book Antiqua"/>
          <w:sz w:val="22"/>
          <w:szCs w:val="22"/>
        </w:rPr>
        <w:t>ikorupčné vzdelávanie a výchovu,</w:t>
      </w:r>
    </w:p>
    <w:p w:rsidR="00450D82" w:rsidRPr="000F0BDF" w:rsidP="007F7FB4">
      <w:pPr>
        <w:bidi w:val="0"/>
        <w:spacing w:before="120" w:line="276" w:lineRule="auto"/>
        <w:ind w:left="709" w:hanging="283"/>
        <w:jc w:val="both"/>
        <w:rPr>
          <w:rFonts w:ascii="Book Antiqua" w:hAnsi="Book Antiqua"/>
          <w:sz w:val="22"/>
          <w:szCs w:val="22"/>
        </w:rPr>
      </w:pPr>
      <w:r w:rsidRPr="000F0BDF">
        <w:rPr>
          <w:rFonts w:ascii="Book Antiqua" w:hAnsi="Book Antiqua"/>
          <w:sz w:val="22"/>
          <w:szCs w:val="22"/>
        </w:rPr>
        <w:t>f)</w:t>
        <w:tab/>
        <w:t>zvyšovať povedomie verejnosti o oznamovaní významných skutočností a postavení bojovníka proti korupcii v</w:t>
      </w:r>
      <w:r w:rsidRPr="000F0BDF" w:rsidR="00503C1B">
        <w:rPr>
          <w:rFonts w:ascii="Book Antiqua" w:hAnsi="Book Antiqua"/>
          <w:sz w:val="22"/>
          <w:szCs w:val="22"/>
        </w:rPr>
        <w:t> </w:t>
      </w:r>
      <w:r w:rsidRPr="000F0BDF">
        <w:rPr>
          <w:rFonts w:ascii="Book Antiqua" w:hAnsi="Book Antiqua"/>
          <w:sz w:val="22"/>
          <w:szCs w:val="22"/>
        </w:rPr>
        <w:t>spoločnos</w:t>
      </w:r>
      <w:r w:rsidRPr="000F0BDF" w:rsidR="00503C1B">
        <w:rPr>
          <w:rFonts w:ascii="Book Antiqua" w:hAnsi="Book Antiqua"/>
          <w:sz w:val="22"/>
          <w:szCs w:val="22"/>
        </w:rPr>
        <w:t>ti,</w:t>
      </w:r>
    </w:p>
    <w:p w:rsidR="00503C1B" w:rsidRPr="000F0BDF" w:rsidP="007F7FB4">
      <w:pPr>
        <w:bidi w:val="0"/>
        <w:spacing w:before="120" w:line="276" w:lineRule="auto"/>
        <w:ind w:left="709" w:hanging="283"/>
        <w:jc w:val="both"/>
        <w:rPr>
          <w:rFonts w:ascii="Book Antiqua" w:hAnsi="Book Antiqua"/>
          <w:sz w:val="22"/>
          <w:szCs w:val="22"/>
        </w:rPr>
      </w:pPr>
      <w:r w:rsidRPr="000F0BDF">
        <w:rPr>
          <w:rFonts w:ascii="Book Antiqua" w:hAnsi="Book Antiqua"/>
          <w:sz w:val="22"/>
          <w:szCs w:val="22"/>
        </w:rPr>
        <w:t>g)  zásadne zmeniť verejnú atmosféru v prospech uznania vysokej spoločenskej hodnoty boja proti korupciou.</w:t>
      </w:r>
    </w:p>
    <w:p w:rsidR="00503C1B" w:rsidRPr="000F0BDF" w:rsidP="007F7FB4">
      <w:pPr>
        <w:bidi w:val="0"/>
        <w:spacing w:before="120" w:line="276" w:lineRule="auto"/>
        <w:jc w:val="center"/>
        <w:rPr>
          <w:rFonts w:ascii="Book Antiqua" w:hAnsi="Book Antiqua"/>
          <w:b/>
          <w:bCs/>
          <w:sz w:val="22"/>
          <w:szCs w:val="22"/>
        </w:rPr>
      </w:pPr>
    </w:p>
    <w:p w:rsidR="005B4DEF" w:rsidRPr="000F0BDF" w:rsidP="007F7FB4">
      <w:pPr>
        <w:bidi w:val="0"/>
        <w:spacing w:before="120" w:line="276" w:lineRule="auto"/>
        <w:jc w:val="center"/>
        <w:rPr>
          <w:rFonts w:ascii="Book Antiqua" w:hAnsi="Book Antiqua"/>
          <w:b/>
          <w:bCs/>
          <w:sz w:val="22"/>
          <w:szCs w:val="22"/>
        </w:rPr>
      </w:pPr>
      <w:r w:rsidRPr="000F0BDF">
        <w:rPr>
          <w:rFonts w:ascii="Book Antiqua" w:hAnsi="Book Antiqua"/>
          <w:b/>
          <w:bCs/>
          <w:sz w:val="22"/>
          <w:szCs w:val="22"/>
        </w:rPr>
        <w:t>§ 2</w:t>
      </w:r>
    </w:p>
    <w:p w:rsidR="009F08A3" w:rsidRPr="000F0BDF" w:rsidP="007F7FB4">
      <w:pPr>
        <w:bidi w:val="0"/>
        <w:spacing w:before="120" w:line="276" w:lineRule="auto"/>
        <w:jc w:val="center"/>
        <w:rPr>
          <w:rFonts w:ascii="Book Antiqua" w:hAnsi="Book Antiqua"/>
          <w:b/>
          <w:bCs/>
          <w:sz w:val="22"/>
          <w:szCs w:val="22"/>
        </w:rPr>
      </w:pPr>
      <w:r w:rsidRPr="000F0BDF" w:rsidR="005B4DEF">
        <w:rPr>
          <w:rFonts w:ascii="Book Antiqua" w:hAnsi="Book Antiqua"/>
          <w:b/>
          <w:bCs/>
          <w:sz w:val="22"/>
          <w:szCs w:val="22"/>
        </w:rPr>
        <w:t>Predmet úpravy</w:t>
      </w:r>
    </w:p>
    <w:p w:rsidR="00D92F8D" w:rsidRPr="000F0BDF" w:rsidP="007F7FB4">
      <w:pPr>
        <w:bidi w:val="0"/>
        <w:spacing w:before="120" w:line="276" w:lineRule="auto"/>
        <w:jc w:val="both"/>
        <w:rPr>
          <w:rFonts w:ascii="Book Antiqua" w:hAnsi="Book Antiqua"/>
          <w:bCs/>
          <w:sz w:val="22"/>
          <w:szCs w:val="22"/>
        </w:rPr>
      </w:pPr>
      <w:r w:rsidRPr="000F0BDF">
        <w:rPr>
          <w:rFonts w:ascii="Book Antiqua" w:hAnsi="Book Antiqua"/>
          <w:bCs/>
          <w:sz w:val="22"/>
          <w:szCs w:val="22"/>
        </w:rPr>
        <w:t>Tento zákon upravuje</w:t>
      </w:r>
    </w:p>
    <w:p w:rsidR="005B4DEF" w:rsidRPr="000F0BDF" w:rsidP="007F7FB4">
      <w:pPr>
        <w:numPr>
          <w:numId w:val="29"/>
        </w:numPr>
        <w:bidi w:val="0"/>
        <w:spacing w:before="120" w:line="276" w:lineRule="auto"/>
        <w:ind w:left="709" w:hanging="283"/>
        <w:jc w:val="both"/>
        <w:rPr>
          <w:rFonts w:ascii="Book Antiqua" w:hAnsi="Book Antiqua"/>
          <w:bCs/>
          <w:sz w:val="22"/>
          <w:szCs w:val="22"/>
        </w:rPr>
      </w:pPr>
      <w:r w:rsidRPr="000F0BDF" w:rsidR="000E1348">
        <w:rPr>
          <w:rFonts w:ascii="Book Antiqua" w:hAnsi="Book Antiqua"/>
          <w:bCs/>
          <w:sz w:val="22"/>
          <w:szCs w:val="22"/>
        </w:rPr>
        <w:t>podmienky a postup pri p</w:t>
      </w:r>
      <w:r w:rsidRPr="000F0BDF" w:rsidR="00943382">
        <w:rPr>
          <w:rFonts w:ascii="Book Antiqua" w:hAnsi="Book Antiqua"/>
          <w:bCs/>
          <w:sz w:val="22"/>
          <w:szCs w:val="22"/>
        </w:rPr>
        <w:t>oskytovaní ochrany bojovníkovi proti</w:t>
      </w:r>
      <w:r w:rsidRPr="000F0BDF" w:rsidR="009A61D8">
        <w:rPr>
          <w:rFonts w:ascii="Book Antiqua" w:hAnsi="Book Antiqua"/>
          <w:bCs/>
          <w:sz w:val="22"/>
          <w:szCs w:val="22"/>
        </w:rPr>
        <w:t> </w:t>
      </w:r>
      <w:r w:rsidRPr="000F0BDF" w:rsidR="00943382">
        <w:rPr>
          <w:rFonts w:ascii="Book Antiqua" w:hAnsi="Book Antiqua"/>
          <w:bCs/>
          <w:sz w:val="22"/>
          <w:szCs w:val="22"/>
        </w:rPr>
        <w:t>korupcii</w:t>
      </w:r>
      <w:r w:rsidRPr="000F0BDF" w:rsidR="009A61D8">
        <w:rPr>
          <w:rFonts w:ascii="Book Antiqua" w:hAnsi="Book Antiqua"/>
          <w:bCs/>
          <w:sz w:val="22"/>
          <w:szCs w:val="22"/>
        </w:rPr>
        <w:t xml:space="preserve"> pri </w:t>
      </w:r>
      <w:r w:rsidRPr="000F0BDF" w:rsidR="005354E9">
        <w:rPr>
          <w:rFonts w:ascii="Book Antiqua" w:hAnsi="Book Antiqua"/>
          <w:bCs/>
          <w:sz w:val="22"/>
          <w:szCs w:val="22"/>
        </w:rPr>
        <w:t>oznamovaní významných skut</w:t>
      </w:r>
      <w:r w:rsidRPr="000F0BDF" w:rsidR="00D92F8D">
        <w:rPr>
          <w:rFonts w:ascii="Book Antiqua" w:hAnsi="Book Antiqua"/>
          <w:bCs/>
          <w:sz w:val="22"/>
          <w:szCs w:val="22"/>
        </w:rPr>
        <w:t>očností,</w:t>
      </w:r>
    </w:p>
    <w:p w:rsidR="006946EF" w:rsidRPr="000F0BDF" w:rsidP="007F7FB4">
      <w:pPr>
        <w:numPr>
          <w:numId w:val="29"/>
        </w:numPr>
        <w:bidi w:val="0"/>
        <w:spacing w:before="120" w:line="276" w:lineRule="auto"/>
        <w:ind w:left="709" w:hanging="283"/>
        <w:jc w:val="both"/>
        <w:rPr>
          <w:rFonts w:ascii="Book Antiqua" w:hAnsi="Book Antiqua"/>
          <w:bCs/>
          <w:sz w:val="22"/>
          <w:szCs w:val="22"/>
        </w:rPr>
      </w:pPr>
      <w:r w:rsidRPr="000F0BDF">
        <w:rPr>
          <w:rFonts w:ascii="Book Antiqua" w:hAnsi="Book Antiqua"/>
          <w:bCs/>
          <w:sz w:val="22"/>
          <w:szCs w:val="22"/>
        </w:rPr>
        <w:t>podmienky a postup pri poskytovaní odmeny bojovn</w:t>
      </w:r>
      <w:r w:rsidRPr="000F0BDF" w:rsidR="00943382">
        <w:rPr>
          <w:rFonts w:ascii="Book Antiqua" w:hAnsi="Book Antiqua"/>
          <w:bCs/>
          <w:sz w:val="22"/>
          <w:szCs w:val="22"/>
        </w:rPr>
        <w:t>íkov</w:t>
      </w:r>
      <w:r w:rsidRPr="000F0BDF" w:rsidR="00D92F8D">
        <w:rPr>
          <w:rFonts w:ascii="Book Antiqua" w:hAnsi="Book Antiqua"/>
          <w:bCs/>
          <w:sz w:val="22"/>
          <w:szCs w:val="22"/>
        </w:rPr>
        <w:t>i proti korupcii</w:t>
      </w:r>
      <w:r w:rsidRPr="000F0BDF" w:rsidR="00943382">
        <w:rPr>
          <w:rFonts w:ascii="Book Antiqua" w:hAnsi="Book Antiqua"/>
          <w:bCs/>
          <w:sz w:val="22"/>
          <w:szCs w:val="22"/>
        </w:rPr>
        <w:t xml:space="preserve"> </w:t>
      </w:r>
      <w:r w:rsidRPr="000F0BDF" w:rsidR="00D92F8D">
        <w:rPr>
          <w:rFonts w:ascii="Book Antiqua" w:hAnsi="Book Antiqua"/>
          <w:bCs/>
          <w:sz w:val="22"/>
          <w:szCs w:val="22"/>
        </w:rPr>
        <w:t xml:space="preserve">za to, že sa </w:t>
      </w:r>
      <w:r w:rsidRPr="000F0BDF" w:rsidR="00943382">
        <w:rPr>
          <w:rFonts w:ascii="Book Antiqua" w:hAnsi="Book Antiqua"/>
          <w:bCs/>
          <w:sz w:val="22"/>
          <w:szCs w:val="22"/>
        </w:rPr>
        <w:t>podieľal na dosiahnutí účel</w:t>
      </w:r>
      <w:r w:rsidRPr="000F0BDF" w:rsidR="00D92F8D">
        <w:rPr>
          <w:rFonts w:ascii="Book Antiqua" w:hAnsi="Book Antiqua"/>
          <w:bCs/>
          <w:sz w:val="22"/>
          <w:szCs w:val="22"/>
        </w:rPr>
        <w:t>u tohto zákona podľa § 1,</w:t>
      </w:r>
    </w:p>
    <w:p w:rsidR="00BA62C9" w:rsidRPr="000F0BDF" w:rsidP="007F7FB4">
      <w:pPr>
        <w:numPr>
          <w:numId w:val="29"/>
        </w:numPr>
        <w:bidi w:val="0"/>
        <w:spacing w:before="120" w:line="276" w:lineRule="auto"/>
        <w:ind w:left="709" w:hanging="283"/>
        <w:jc w:val="both"/>
        <w:rPr>
          <w:rFonts w:ascii="Book Antiqua" w:hAnsi="Book Antiqua"/>
          <w:bCs/>
          <w:sz w:val="22"/>
          <w:szCs w:val="22"/>
        </w:rPr>
      </w:pPr>
      <w:r w:rsidRPr="000F0BDF" w:rsidR="00943382">
        <w:rPr>
          <w:rFonts w:ascii="Book Antiqua" w:hAnsi="Book Antiqua"/>
          <w:bCs/>
          <w:sz w:val="22"/>
          <w:szCs w:val="22"/>
        </w:rPr>
        <w:t>podmienky a postup pri poskytovaní podpory bojovníkovi proti korupcii formou osobitného p</w:t>
      </w:r>
      <w:r w:rsidRPr="000F0BDF" w:rsidR="00D92F8D">
        <w:rPr>
          <w:rFonts w:ascii="Book Antiqua" w:hAnsi="Book Antiqua"/>
          <w:bCs/>
          <w:sz w:val="22"/>
          <w:szCs w:val="22"/>
        </w:rPr>
        <w:t xml:space="preserve">rístupu zo strany štátu a </w:t>
      </w:r>
      <w:r w:rsidRPr="000F0BDF" w:rsidR="005354E9">
        <w:rPr>
          <w:rFonts w:ascii="Book Antiqua" w:hAnsi="Book Antiqua"/>
          <w:bCs/>
          <w:sz w:val="22"/>
          <w:szCs w:val="22"/>
        </w:rPr>
        <w:t xml:space="preserve">pri poskytovaní podpory </w:t>
      </w:r>
      <w:r w:rsidRPr="000F0BDF" w:rsidR="00943382">
        <w:rPr>
          <w:rFonts w:ascii="Book Antiqua" w:hAnsi="Book Antiqua"/>
          <w:bCs/>
          <w:sz w:val="22"/>
          <w:szCs w:val="22"/>
        </w:rPr>
        <w:t>iným subjektom, ktorých činnosť je zameraná na dosiahnutie ú</w:t>
      </w:r>
      <w:r w:rsidRPr="000F0BDF" w:rsidR="00D92F8D">
        <w:rPr>
          <w:rFonts w:ascii="Book Antiqua" w:hAnsi="Book Antiqua"/>
          <w:bCs/>
          <w:sz w:val="22"/>
          <w:szCs w:val="22"/>
        </w:rPr>
        <w:t>čelu tohto zákona podľa § 1</w:t>
      </w:r>
      <w:r w:rsidRPr="000F0BDF" w:rsidR="00943382">
        <w:rPr>
          <w:rFonts w:ascii="Book Antiqua" w:hAnsi="Book Antiqua"/>
          <w:bCs/>
          <w:sz w:val="22"/>
          <w:szCs w:val="22"/>
        </w:rPr>
        <w:t>.</w:t>
      </w:r>
    </w:p>
    <w:p w:rsidR="004A5943" w:rsidRPr="000F0BDF" w:rsidP="007F7FB4">
      <w:pPr>
        <w:bidi w:val="0"/>
        <w:spacing w:before="120" w:line="276" w:lineRule="auto"/>
        <w:jc w:val="both"/>
        <w:rPr>
          <w:rFonts w:ascii="Book Antiqua" w:hAnsi="Book Antiqua"/>
          <w:bCs/>
          <w:sz w:val="22"/>
          <w:szCs w:val="22"/>
        </w:rPr>
      </w:pPr>
    </w:p>
    <w:p w:rsidR="004A5943" w:rsidRPr="000F0BDF" w:rsidP="007F7FB4">
      <w:pPr>
        <w:bidi w:val="0"/>
        <w:spacing w:before="120" w:line="276" w:lineRule="auto"/>
        <w:jc w:val="center"/>
        <w:rPr>
          <w:rFonts w:ascii="Book Antiqua" w:hAnsi="Book Antiqua"/>
          <w:b/>
          <w:bCs/>
          <w:sz w:val="22"/>
          <w:szCs w:val="22"/>
        </w:rPr>
      </w:pPr>
      <w:r w:rsidRPr="000F0BDF">
        <w:rPr>
          <w:rFonts w:ascii="Book Antiqua" w:hAnsi="Book Antiqua"/>
          <w:b/>
          <w:bCs/>
          <w:sz w:val="22"/>
          <w:szCs w:val="22"/>
        </w:rPr>
        <w:t>§ 3</w:t>
      </w:r>
    </w:p>
    <w:p w:rsidR="004A5943" w:rsidRPr="000F0BDF" w:rsidP="007F7FB4">
      <w:pPr>
        <w:bidi w:val="0"/>
        <w:spacing w:before="120" w:line="276" w:lineRule="auto"/>
        <w:jc w:val="center"/>
        <w:rPr>
          <w:rFonts w:ascii="Book Antiqua" w:hAnsi="Book Antiqua"/>
          <w:b/>
          <w:bCs/>
          <w:sz w:val="22"/>
          <w:szCs w:val="22"/>
        </w:rPr>
      </w:pPr>
      <w:r w:rsidRPr="000F0BDF">
        <w:rPr>
          <w:rFonts w:ascii="Book Antiqua" w:hAnsi="Book Antiqua"/>
          <w:b/>
          <w:bCs/>
          <w:sz w:val="22"/>
          <w:szCs w:val="22"/>
        </w:rPr>
        <w:t>Vymedzenie pojmov</w:t>
      </w:r>
    </w:p>
    <w:p w:rsidR="00575208" w:rsidRPr="000F0BDF" w:rsidP="007F7FB4">
      <w:pPr>
        <w:bidi w:val="0"/>
        <w:spacing w:before="120" w:line="276" w:lineRule="auto"/>
        <w:rPr>
          <w:rFonts w:ascii="Book Antiqua" w:hAnsi="Book Antiqua"/>
          <w:bCs/>
          <w:sz w:val="22"/>
          <w:szCs w:val="22"/>
        </w:rPr>
      </w:pPr>
      <w:r w:rsidRPr="000F0BDF">
        <w:rPr>
          <w:rFonts w:ascii="Book Antiqua" w:hAnsi="Book Antiqua"/>
          <w:bCs/>
          <w:sz w:val="22"/>
          <w:szCs w:val="22"/>
        </w:rPr>
        <w:t>Na účely tohto zákona</w:t>
      </w:r>
    </w:p>
    <w:p w:rsidR="00575208" w:rsidRPr="000F0BDF" w:rsidP="007F7FB4">
      <w:pPr>
        <w:bidi w:val="0"/>
        <w:spacing w:before="120" w:line="276" w:lineRule="auto"/>
        <w:jc w:val="both"/>
        <w:rPr>
          <w:rFonts w:ascii="Book Antiqua" w:hAnsi="Book Antiqua"/>
          <w:bCs/>
          <w:sz w:val="22"/>
          <w:szCs w:val="22"/>
        </w:rPr>
      </w:pPr>
      <w:r w:rsidRPr="000F0BDF">
        <w:rPr>
          <w:rFonts w:ascii="Book Antiqua" w:hAnsi="Book Antiqua"/>
          <w:bCs/>
          <w:sz w:val="22"/>
          <w:szCs w:val="22"/>
        </w:rPr>
        <w:t xml:space="preserve">a) </w:t>
      </w:r>
      <w:r w:rsidRPr="000F0BDF" w:rsidR="005776F8">
        <w:rPr>
          <w:rFonts w:ascii="Book Antiqua" w:hAnsi="Book Antiqua"/>
          <w:bCs/>
          <w:i/>
          <w:sz w:val="22"/>
          <w:szCs w:val="22"/>
        </w:rPr>
        <w:t>bojovníkom proti korupcii</w:t>
      </w:r>
      <w:r w:rsidRPr="000F0BDF" w:rsidR="005776F8">
        <w:rPr>
          <w:rFonts w:ascii="Book Antiqua" w:hAnsi="Book Antiqua"/>
          <w:bCs/>
          <w:sz w:val="22"/>
          <w:szCs w:val="22"/>
        </w:rPr>
        <w:t xml:space="preserve"> sa rozumie</w:t>
      </w:r>
      <w:r w:rsidRPr="000F0BDF" w:rsidR="00503C1B">
        <w:rPr>
          <w:rFonts w:ascii="Book Antiqua" w:hAnsi="Book Antiqua"/>
          <w:bCs/>
          <w:sz w:val="22"/>
          <w:szCs w:val="22"/>
        </w:rPr>
        <w:t xml:space="preserve"> každá</w:t>
      </w:r>
      <w:r w:rsidRPr="000F0BDF" w:rsidR="00B108E8">
        <w:rPr>
          <w:rFonts w:ascii="Book Antiqua" w:hAnsi="Book Antiqua"/>
          <w:bCs/>
          <w:sz w:val="22"/>
          <w:szCs w:val="22"/>
        </w:rPr>
        <w:t xml:space="preserve"> fyzická osoba</w:t>
      </w:r>
      <w:r w:rsidRPr="000F0BDF" w:rsidR="005776F8">
        <w:rPr>
          <w:rFonts w:ascii="Book Antiqua" w:hAnsi="Book Antiqua"/>
          <w:bCs/>
          <w:sz w:val="22"/>
          <w:szCs w:val="22"/>
        </w:rPr>
        <w:t xml:space="preserve">, </w:t>
      </w:r>
      <w:r w:rsidRPr="000F0BDF" w:rsidR="003E260A">
        <w:rPr>
          <w:rFonts w:ascii="Book Antiqua" w:hAnsi="Book Antiqua"/>
          <w:bCs/>
          <w:sz w:val="22"/>
          <w:szCs w:val="22"/>
        </w:rPr>
        <w:t>ktorá</w:t>
      </w:r>
      <w:r w:rsidRPr="000F0BDF" w:rsidR="005776F8">
        <w:rPr>
          <w:rFonts w:ascii="Book Antiqua" w:hAnsi="Book Antiqua"/>
          <w:bCs/>
          <w:sz w:val="22"/>
          <w:szCs w:val="22"/>
        </w:rPr>
        <w:t xml:space="preserve"> </w:t>
      </w:r>
      <w:r w:rsidRPr="000F0BDF" w:rsidR="002665F9">
        <w:rPr>
          <w:rFonts w:ascii="Book Antiqua" w:hAnsi="Book Antiqua"/>
          <w:bCs/>
          <w:sz w:val="22"/>
          <w:szCs w:val="22"/>
        </w:rPr>
        <w:t>oznámi významné skutočnosti príslušnému orgánu</w:t>
      </w:r>
      <w:r w:rsidRPr="000F0BDF" w:rsidR="00944E3B">
        <w:rPr>
          <w:rFonts w:ascii="Book Antiqua" w:hAnsi="Book Antiqua"/>
          <w:bCs/>
          <w:sz w:val="22"/>
          <w:szCs w:val="22"/>
        </w:rPr>
        <w:t>,</w:t>
      </w:r>
      <w:r w:rsidRPr="000F0BDF" w:rsidR="00BA62C9">
        <w:rPr>
          <w:rFonts w:ascii="Book Antiqua" w:hAnsi="Book Antiqua"/>
          <w:bCs/>
          <w:sz w:val="22"/>
          <w:szCs w:val="22"/>
        </w:rPr>
        <w:t xml:space="preserve"> a </w:t>
      </w:r>
      <w:r w:rsidRPr="000F0BDF" w:rsidR="00B108E8">
        <w:rPr>
          <w:rFonts w:ascii="Book Antiqua" w:hAnsi="Book Antiqua"/>
          <w:bCs/>
          <w:sz w:val="22"/>
          <w:szCs w:val="22"/>
        </w:rPr>
        <w:t>tieto právnické osoby, ktoré oznámia významné skutočnosti príslušnému orgánu:</w:t>
      </w:r>
    </w:p>
    <w:p w:rsidR="00B108E8" w:rsidRPr="000F0BDF" w:rsidP="007F7FB4">
      <w:pPr>
        <w:numPr>
          <w:numId w:val="18"/>
        </w:numPr>
        <w:bidi w:val="0"/>
        <w:spacing w:before="120" w:line="276" w:lineRule="auto"/>
        <w:ind w:left="426" w:firstLine="0"/>
        <w:jc w:val="both"/>
        <w:rPr>
          <w:rFonts w:ascii="Book Antiqua" w:hAnsi="Book Antiqua"/>
          <w:bCs/>
          <w:sz w:val="22"/>
          <w:szCs w:val="22"/>
        </w:rPr>
      </w:pPr>
      <w:r w:rsidRPr="000F0BDF" w:rsidR="00BA62C9">
        <w:rPr>
          <w:rFonts w:ascii="Book Antiqua" w:hAnsi="Book Antiqua"/>
          <w:bCs/>
          <w:sz w:val="22"/>
          <w:szCs w:val="22"/>
        </w:rPr>
        <w:t>občianske združenie</w:t>
      </w:r>
      <w:r w:rsidRPr="000F0BDF" w:rsidR="00DD45C6">
        <w:rPr>
          <w:rFonts w:ascii="Book Antiqua" w:hAnsi="Book Antiqua"/>
          <w:bCs/>
          <w:sz w:val="22"/>
          <w:szCs w:val="22"/>
        </w:rPr>
        <w:t>,</w:t>
      </w:r>
      <w:r>
        <w:rPr>
          <w:rStyle w:val="FootnoteReference"/>
          <w:rFonts w:ascii="Book Antiqua" w:hAnsi="Book Antiqua"/>
          <w:bCs/>
          <w:sz w:val="22"/>
          <w:szCs w:val="22"/>
          <w:rtl w:val="0"/>
        </w:rPr>
        <w:footnoteReference w:id="2"/>
      </w:r>
      <w:r w:rsidRPr="000F0BDF" w:rsidR="00DD45C6">
        <w:rPr>
          <w:rFonts w:ascii="Book Antiqua" w:hAnsi="Book Antiqua"/>
          <w:bCs/>
          <w:sz w:val="22"/>
          <w:szCs w:val="22"/>
          <w:vertAlign w:val="superscript"/>
        </w:rPr>
        <w:t>)</w:t>
      </w:r>
    </w:p>
    <w:p w:rsidR="00BA62C9" w:rsidRPr="000F0BDF" w:rsidP="007F7FB4">
      <w:pPr>
        <w:numPr>
          <w:numId w:val="18"/>
        </w:numPr>
        <w:bidi w:val="0"/>
        <w:spacing w:before="120" w:line="276" w:lineRule="auto"/>
        <w:ind w:left="426" w:firstLine="0"/>
        <w:jc w:val="both"/>
        <w:rPr>
          <w:rFonts w:ascii="Book Antiqua" w:hAnsi="Book Antiqua"/>
          <w:bCs/>
          <w:sz w:val="22"/>
          <w:szCs w:val="22"/>
        </w:rPr>
      </w:pPr>
      <w:r w:rsidRPr="000F0BDF">
        <w:rPr>
          <w:rFonts w:ascii="Book Antiqua" w:hAnsi="Book Antiqua"/>
          <w:bCs/>
          <w:sz w:val="22"/>
          <w:szCs w:val="22"/>
        </w:rPr>
        <w:t>nadácia</w:t>
      </w:r>
      <w:r w:rsidRPr="000F0BDF" w:rsidR="00DD45C6">
        <w:rPr>
          <w:rFonts w:ascii="Book Antiqua" w:hAnsi="Book Antiqua"/>
          <w:bCs/>
          <w:sz w:val="22"/>
          <w:szCs w:val="22"/>
        </w:rPr>
        <w:t>,</w:t>
      </w:r>
      <w:r>
        <w:rPr>
          <w:rStyle w:val="FootnoteReference"/>
          <w:rFonts w:ascii="Book Antiqua" w:hAnsi="Book Antiqua"/>
          <w:bCs/>
          <w:sz w:val="22"/>
          <w:szCs w:val="22"/>
          <w:rtl w:val="0"/>
        </w:rPr>
        <w:footnoteReference w:id="3"/>
      </w:r>
      <w:r w:rsidRPr="000F0BDF" w:rsidR="00DD45C6">
        <w:rPr>
          <w:rFonts w:ascii="Book Antiqua" w:hAnsi="Book Antiqua"/>
          <w:bCs/>
          <w:sz w:val="22"/>
          <w:szCs w:val="22"/>
          <w:vertAlign w:val="superscript"/>
        </w:rPr>
        <w:t>)</w:t>
      </w:r>
    </w:p>
    <w:p w:rsidR="00BA62C9" w:rsidRPr="000F0BDF" w:rsidP="007F7FB4">
      <w:pPr>
        <w:numPr>
          <w:numId w:val="18"/>
        </w:numPr>
        <w:bidi w:val="0"/>
        <w:spacing w:before="120" w:line="276" w:lineRule="auto"/>
        <w:ind w:left="426" w:firstLine="0"/>
        <w:jc w:val="both"/>
        <w:rPr>
          <w:rFonts w:ascii="Book Antiqua" w:hAnsi="Book Antiqua"/>
          <w:bCs/>
          <w:sz w:val="22"/>
          <w:szCs w:val="22"/>
        </w:rPr>
      </w:pPr>
      <w:r w:rsidRPr="000F0BDF">
        <w:rPr>
          <w:rFonts w:ascii="Book Antiqua" w:hAnsi="Book Antiqua"/>
          <w:bCs/>
          <w:sz w:val="22"/>
          <w:szCs w:val="22"/>
        </w:rPr>
        <w:t>záujmové združenie právnických osôb</w:t>
      </w:r>
      <w:r w:rsidRPr="000F0BDF" w:rsidR="00DD45C6">
        <w:rPr>
          <w:rFonts w:ascii="Book Antiqua" w:hAnsi="Book Antiqua"/>
          <w:bCs/>
          <w:sz w:val="22"/>
          <w:szCs w:val="22"/>
        </w:rPr>
        <w:t>,</w:t>
      </w:r>
      <w:r>
        <w:rPr>
          <w:rStyle w:val="FootnoteReference"/>
          <w:rFonts w:ascii="Book Antiqua" w:hAnsi="Book Antiqua"/>
          <w:bCs/>
          <w:sz w:val="22"/>
          <w:szCs w:val="22"/>
          <w:rtl w:val="0"/>
        </w:rPr>
        <w:footnoteReference w:id="4"/>
      </w:r>
      <w:r w:rsidRPr="000F0BDF" w:rsidR="00DD45C6">
        <w:rPr>
          <w:rFonts w:ascii="Book Antiqua" w:hAnsi="Book Antiqua"/>
          <w:bCs/>
          <w:sz w:val="22"/>
          <w:szCs w:val="22"/>
          <w:vertAlign w:val="superscript"/>
        </w:rPr>
        <w:t>)</w:t>
      </w:r>
    </w:p>
    <w:p w:rsidR="00BA62C9" w:rsidRPr="000F0BDF" w:rsidP="007F7FB4">
      <w:pPr>
        <w:numPr>
          <w:numId w:val="18"/>
        </w:numPr>
        <w:bidi w:val="0"/>
        <w:spacing w:before="120" w:line="276" w:lineRule="auto"/>
        <w:ind w:left="426" w:firstLine="0"/>
        <w:jc w:val="both"/>
        <w:rPr>
          <w:rFonts w:ascii="Book Antiqua" w:hAnsi="Book Antiqua"/>
          <w:bCs/>
          <w:sz w:val="22"/>
          <w:szCs w:val="22"/>
        </w:rPr>
      </w:pPr>
      <w:r w:rsidRPr="000F0BDF" w:rsidR="006135E8">
        <w:rPr>
          <w:rFonts w:ascii="Book Antiqua" w:hAnsi="Book Antiqua"/>
          <w:bCs/>
          <w:sz w:val="22"/>
          <w:szCs w:val="22"/>
        </w:rPr>
        <w:t>nezisková organizácia poskytujúca všeobecne prospešné služby</w:t>
      </w:r>
      <w:r w:rsidRPr="000F0BDF" w:rsidR="00DD45C6">
        <w:rPr>
          <w:rFonts w:ascii="Book Antiqua" w:hAnsi="Book Antiqua"/>
          <w:bCs/>
          <w:sz w:val="22"/>
          <w:szCs w:val="22"/>
        </w:rPr>
        <w:t>,</w:t>
      </w:r>
      <w:r>
        <w:rPr>
          <w:rStyle w:val="FootnoteReference"/>
          <w:rFonts w:ascii="Book Antiqua" w:hAnsi="Book Antiqua"/>
          <w:bCs/>
          <w:sz w:val="22"/>
          <w:szCs w:val="22"/>
          <w:rtl w:val="0"/>
        </w:rPr>
        <w:footnoteReference w:id="5"/>
      </w:r>
      <w:r w:rsidRPr="000F0BDF" w:rsidR="00DD45C6">
        <w:rPr>
          <w:rFonts w:ascii="Book Antiqua" w:hAnsi="Book Antiqua"/>
          <w:bCs/>
          <w:sz w:val="22"/>
          <w:szCs w:val="22"/>
          <w:vertAlign w:val="superscript"/>
        </w:rPr>
        <w:t>)</w:t>
      </w:r>
    </w:p>
    <w:p w:rsidR="006135E8" w:rsidRPr="000F0BDF" w:rsidP="007F7FB4">
      <w:pPr>
        <w:numPr>
          <w:numId w:val="18"/>
        </w:numPr>
        <w:bidi w:val="0"/>
        <w:spacing w:before="120" w:line="276" w:lineRule="auto"/>
        <w:ind w:left="426" w:firstLine="0"/>
        <w:jc w:val="both"/>
        <w:rPr>
          <w:rFonts w:ascii="Book Antiqua" w:hAnsi="Book Antiqua"/>
          <w:bCs/>
          <w:sz w:val="22"/>
          <w:szCs w:val="22"/>
        </w:rPr>
      </w:pPr>
      <w:r w:rsidRPr="000F0BDF">
        <w:rPr>
          <w:rFonts w:ascii="Book Antiqua" w:hAnsi="Book Antiqua"/>
          <w:bCs/>
          <w:sz w:val="22"/>
          <w:szCs w:val="22"/>
        </w:rPr>
        <w:t>neinvestičný fond</w:t>
      </w:r>
      <w:r w:rsidRPr="000F0BDF" w:rsidR="00DD45C6">
        <w:rPr>
          <w:rFonts w:ascii="Book Antiqua" w:hAnsi="Book Antiqua"/>
          <w:bCs/>
          <w:sz w:val="22"/>
          <w:szCs w:val="22"/>
        </w:rPr>
        <w:t>.</w:t>
      </w:r>
      <w:r>
        <w:rPr>
          <w:rStyle w:val="FootnoteReference"/>
          <w:rFonts w:ascii="Book Antiqua" w:hAnsi="Book Antiqua"/>
          <w:bCs/>
          <w:sz w:val="22"/>
          <w:szCs w:val="22"/>
          <w:rtl w:val="0"/>
        </w:rPr>
        <w:footnoteReference w:id="6"/>
      </w:r>
      <w:r w:rsidRPr="000F0BDF" w:rsidR="00DD45C6">
        <w:rPr>
          <w:rFonts w:ascii="Book Antiqua" w:hAnsi="Book Antiqua"/>
          <w:bCs/>
          <w:sz w:val="22"/>
          <w:szCs w:val="22"/>
          <w:vertAlign w:val="superscript"/>
        </w:rPr>
        <w:t>)</w:t>
      </w:r>
    </w:p>
    <w:p w:rsidR="008A19BF" w:rsidRPr="000F0BDF" w:rsidP="007F7FB4">
      <w:pPr>
        <w:bidi w:val="0"/>
        <w:spacing w:before="120" w:line="276" w:lineRule="auto"/>
        <w:jc w:val="both"/>
        <w:rPr>
          <w:rFonts w:ascii="Book Antiqua" w:hAnsi="Book Antiqua"/>
          <w:bCs/>
          <w:sz w:val="22"/>
          <w:szCs w:val="22"/>
        </w:rPr>
      </w:pPr>
      <w:r w:rsidRPr="000F0BDF">
        <w:rPr>
          <w:rFonts w:ascii="Book Antiqua" w:hAnsi="Book Antiqua"/>
          <w:bCs/>
          <w:sz w:val="22"/>
          <w:szCs w:val="22"/>
        </w:rPr>
        <w:t xml:space="preserve">b) </w:t>
      </w:r>
      <w:r w:rsidRPr="000F0BDF">
        <w:rPr>
          <w:rFonts w:ascii="Book Antiqua" w:hAnsi="Book Antiqua"/>
          <w:bCs/>
          <w:i/>
          <w:sz w:val="22"/>
          <w:szCs w:val="22"/>
        </w:rPr>
        <w:t>právnickou osobou</w:t>
      </w:r>
      <w:r w:rsidRPr="000F0BDF">
        <w:rPr>
          <w:rFonts w:ascii="Book Antiqua" w:hAnsi="Book Antiqua"/>
          <w:bCs/>
          <w:sz w:val="22"/>
          <w:szCs w:val="22"/>
        </w:rPr>
        <w:t xml:space="preserve"> sa rozumie štatutárny </w:t>
      </w:r>
      <w:r w:rsidRPr="000F0BDF" w:rsidR="00AD0C32">
        <w:rPr>
          <w:rFonts w:ascii="Book Antiqua" w:hAnsi="Book Antiqua"/>
          <w:bCs/>
          <w:sz w:val="22"/>
          <w:szCs w:val="22"/>
        </w:rPr>
        <w:t>orgán</w:t>
      </w:r>
      <w:r>
        <w:rPr>
          <w:rStyle w:val="FootnoteReference"/>
          <w:rFonts w:ascii="Book Antiqua" w:hAnsi="Book Antiqua"/>
          <w:bCs/>
          <w:sz w:val="22"/>
          <w:szCs w:val="22"/>
          <w:rtl w:val="0"/>
        </w:rPr>
        <w:footnoteReference w:id="7"/>
      </w:r>
      <w:r w:rsidRPr="000F0BDF" w:rsidR="008C37B5">
        <w:rPr>
          <w:rFonts w:ascii="Book Antiqua" w:hAnsi="Book Antiqua"/>
          <w:bCs/>
          <w:sz w:val="22"/>
          <w:szCs w:val="22"/>
          <w:vertAlign w:val="superscript"/>
        </w:rPr>
        <w:t>)</w:t>
      </w:r>
      <w:r w:rsidRPr="000F0BDF" w:rsidR="00AD0C32">
        <w:rPr>
          <w:rFonts w:ascii="Book Antiqua" w:hAnsi="Book Antiqua"/>
          <w:bCs/>
          <w:sz w:val="22"/>
          <w:szCs w:val="22"/>
        </w:rPr>
        <w:t xml:space="preserve"> právnickej osoby alebo osoba</w:t>
      </w:r>
      <w:r w:rsidRPr="000F0BDF" w:rsidR="00DD45C6">
        <w:rPr>
          <w:rFonts w:ascii="Book Antiqua" w:hAnsi="Book Antiqua"/>
          <w:bCs/>
          <w:sz w:val="22"/>
          <w:szCs w:val="22"/>
        </w:rPr>
        <w:t>,</w:t>
      </w:r>
      <w:r>
        <w:rPr>
          <w:rStyle w:val="FootnoteReference"/>
          <w:rFonts w:ascii="Book Antiqua" w:hAnsi="Book Antiqua"/>
          <w:bCs/>
          <w:sz w:val="22"/>
          <w:szCs w:val="22"/>
          <w:rtl w:val="0"/>
        </w:rPr>
        <w:footnoteReference w:id="8"/>
      </w:r>
      <w:r w:rsidRPr="000F0BDF" w:rsidR="008C37B5">
        <w:rPr>
          <w:rFonts w:ascii="Book Antiqua" w:hAnsi="Book Antiqua"/>
          <w:bCs/>
          <w:sz w:val="22"/>
          <w:szCs w:val="22"/>
          <w:vertAlign w:val="superscript"/>
        </w:rPr>
        <w:t>)</w:t>
      </w:r>
      <w:r w:rsidRPr="000F0BDF" w:rsidR="00AD0C32">
        <w:rPr>
          <w:rFonts w:ascii="Book Antiqua" w:hAnsi="Book Antiqua"/>
          <w:bCs/>
          <w:sz w:val="22"/>
          <w:szCs w:val="22"/>
        </w:rPr>
        <w:t xml:space="preserve"> ktorá vykonáva pôsobnosť </w:t>
      </w:r>
      <w:r w:rsidRPr="000F0BDF" w:rsidR="008C37B5">
        <w:rPr>
          <w:rFonts w:ascii="Book Antiqua" w:hAnsi="Book Antiqua"/>
          <w:bCs/>
          <w:sz w:val="22"/>
          <w:szCs w:val="22"/>
        </w:rPr>
        <w:t>orgánu, prostredníctvom ktorého právnická osoba koná,</w:t>
      </w:r>
    </w:p>
    <w:p w:rsidR="005354E9" w:rsidRPr="000F0BDF" w:rsidP="007F7FB4">
      <w:pPr>
        <w:bidi w:val="0"/>
        <w:spacing w:before="120" w:line="276" w:lineRule="auto"/>
        <w:jc w:val="both"/>
        <w:rPr>
          <w:rFonts w:ascii="Book Antiqua" w:hAnsi="Book Antiqua"/>
          <w:bCs/>
          <w:sz w:val="22"/>
          <w:szCs w:val="22"/>
        </w:rPr>
      </w:pPr>
      <w:r w:rsidRPr="000F0BDF">
        <w:rPr>
          <w:rFonts w:ascii="Book Antiqua" w:hAnsi="Book Antiqua"/>
          <w:bCs/>
          <w:sz w:val="22"/>
          <w:szCs w:val="22"/>
        </w:rPr>
        <w:t xml:space="preserve">c) </w:t>
      </w:r>
      <w:r w:rsidRPr="000F0BDF">
        <w:rPr>
          <w:rFonts w:ascii="Book Antiqua" w:hAnsi="Book Antiqua"/>
          <w:bCs/>
          <w:i/>
          <w:sz w:val="22"/>
          <w:szCs w:val="22"/>
        </w:rPr>
        <w:t>významnou skutočnosťou</w:t>
      </w:r>
      <w:r w:rsidRPr="000F0BDF" w:rsidR="004E6A96">
        <w:rPr>
          <w:rFonts w:ascii="Book Antiqua" w:hAnsi="Book Antiqua"/>
          <w:bCs/>
          <w:sz w:val="22"/>
          <w:szCs w:val="22"/>
        </w:rPr>
        <w:t xml:space="preserve"> sa rozumie priama</w:t>
      </w:r>
      <w:r w:rsidRPr="000F0BDF">
        <w:rPr>
          <w:rFonts w:ascii="Book Antiqua" w:hAnsi="Book Antiqua"/>
          <w:bCs/>
          <w:sz w:val="22"/>
          <w:szCs w:val="22"/>
        </w:rPr>
        <w:t xml:space="preserve"> informácia alebo sprostredkovaná informácia,</w:t>
      </w:r>
    </w:p>
    <w:p w:rsidR="005354E9" w:rsidRPr="000F0BDF" w:rsidP="007F7FB4">
      <w:pPr>
        <w:bidi w:val="0"/>
        <w:spacing w:before="120" w:line="276" w:lineRule="auto"/>
        <w:jc w:val="both"/>
        <w:rPr>
          <w:rFonts w:ascii="Book Antiqua" w:hAnsi="Book Antiqua"/>
          <w:bCs/>
          <w:sz w:val="22"/>
          <w:szCs w:val="22"/>
        </w:rPr>
      </w:pPr>
      <w:r w:rsidRPr="000F0BDF">
        <w:rPr>
          <w:rFonts w:ascii="Book Antiqua" w:hAnsi="Book Antiqua"/>
          <w:bCs/>
          <w:sz w:val="22"/>
          <w:szCs w:val="22"/>
        </w:rPr>
        <w:t xml:space="preserve">d) </w:t>
      </w:r>
      <w:r w:rsidRPr="000F0BDF" w:rsidR="00B85CA5">
        <w:rPr>
          <w:rFonts w:ascii="Book Antiqua" w:hAnsi="Book Antiqua"/>
          <w:bCs/>
          <w:i/>
          <w:sz w:val="22"/>
          <w:szCs w:val="22"/>
        </w:rPr>
        <w:t>priamou</w:t>
      </w:r>
      <w:r w:rsidRPr="000F0BDF">
        <w:rPr>
          <w:rFonts w:ascii="Book Antiqua" w:hAnsi="Book Antiqua"/>
          <w:bCs/>
          <w:i/>
          <w:sz w:val="22"/>
          <w:szCs w:val="22"/>
        </w:rPr>
        <w:t xml:space="preserve"> in</w:t>
      </w:r>
      <w:r w:rsidRPr="000F0BDF" w:rsidR="00D5174B">
        <w:rPr>
          <w:rFonts w:ascii="Book Antiqua" w:hAnsi="Book Antiqua"/>
          <w:bCs/>
          <w:i/>
          <w:sz w:val="22"/>
          <w:szCs w:val="22"/>
        </w:rPr>
        <w:t>formáciou</w:t>
      </w:r>
      <w:r w:rsidRPr="000F0BDF" w:rsidR="00D5174B">
        <w:rPr>
          <w:rFonts w:ascii="Book Antiqua" w:hAnsi="Book Antiqua"/>
          <w:bCs/>
          <w:sz w:val="22"/>
          <w:szCs w:val="22"/>
        </w:rPr>
        <w:t xml:space="preserve"> sa rozumie informácia vychádzajúca z poznatkov bojovníka proti korupcii za predpo</w:t>
      </w:r>
      <w:r w:rsidRPr="000F0BDF" w:rsidR="00B52F2D">
        <w:rPr>
          <w:rFonts w:ascii="Book Antiqua" w:hAnsi="Book Antiqua"/>
          <w:bCs/>
          <w:sz w:val="22"/>
          <w:szCs w:val="22"/>
        </w:rPr>
        <w:t>kladu, že tieto poznatky nie sú založ</w:t>
      </w:r>
      <w:r w:rsidRPr="000F0BDF" w:rsidR="002665F9">
        <w:rPr>
          <w:rFonts w:ascii="Book Antiqua" w:hAnsi="Book Antiqua"/>
          <w:bCs/>
          <w:sz w:val="22"/>
          <w:szCs w:val="22"/>
        </w:rPr>
        <w:t>ené výlučne na informáciách zverejnených</w:t>
      </w:r>
      <w:r w:rsidRPr="000F0BDF" w:rsidR="00D5174B">
        <w:rPr>
          <w:rFonts w:ascii="Book Antiqua" w:hAnsi="Book Antiqua"/>
          <w:bCs/>
          <w:sz w:val="22"/>
          <w:szCs w:val="22"/>
        </w:rPr>
        <w:t xml:space="preserve"> v médiách </w:t>
      </w:r>
      <w:r w:rsidRPr="000F0BDF" w:rsidR="002665F9">
        <w:rPr>
          <w:rFonts w:ascii="Book Antiqua" w:hAnsi="Book Antiqua"/>
          <w:bCs/>
          <w:sz w:val="22"/>
          <w:szCs w:val="22"/>
        </w:rPr>
        <w:t>alebo dostupných</w:t>
      </w:r>
      <w:r w:rsidRPr="000F0BDF" w:rsidR="00D5174B">
        <w:rPr>
          <w:rFonts w:ascii="Book Antiqua" w:hAnsi="Book Antiqua"/>
          <w:bCs/>
          <w:sz w:val="22"/>
          <w:szCs w:val="22"/>
        </w:rPr>
        <w:t xml:space="preserve"> z iných verejných zdrojov</w:t>
      </w:r>
      <w:r w:rsidRPr="000F0BDF" w:rsidR="002665F9">
        <w:rPr>
          <w:rFonts w:ascii="Book Antiqua" w:hAnsi="Book Antiqua"/>
          <w:bCs/>
          <w:sz w:val="22"/>
          <w:szCs w:val="22"/>
        </w:rPr>
        <w:t xml:space="preserve"> pred ich oznámením príslušnému orgánu, ktorá môže prispieť k objasneniu trestnej činnosti súvisiacej s korupčnými trestnými činmi alebo </w:t>
      </w:r>
      <w:r w:rsidRPr="000F0BDF" w:rsidR="00ED0CEB">
        <w:rPr>
          <w:rFonts w:ascii="Book Antiqua" w:hAnsi="Book Antiqua"/>
          <w:bCs/>
          <w:sz w:val="22"/>
          <w:szCs w:val="22"/>
        </w:rPr>
        <w:t>činnosti súvisiacej s protispoločenskou činnosťou</w:t>
      </w:r>
      <w:r w:rsidRPr="000F0BDF" w:rsidR="002665F9">
        <w:rPr>
          <w:rFonts w:ascii="Book Antiqua" w:hAnsi="Book Antiqua"/>
          <w:bCs/>
          <w:sz w:val="22"/>
          <w:szCs w:val="22"/>
        </w:rPr>
        <w:t xml:space="preserve">, </w:t>
      </w:r>
      <w:r w:rsidRPr="000F0BDF" w:rsidR="00CE6B7F">
        <w:rPr>
          <w:rFonts w:ascii="Book Antiqua" w:hAnsi="Book Antiqua"/>
          <w:bCs/>
          <w:sz w:val="22"/>
          <w:szCs w:val="22"/>
        </w:rPr>
        <w:t>k zisteniu alebo usvedčeniu</w:t>
      </w:r>
      <w:r w:rsidRPr="000F0BDF" w:rsidR="002665F9">
        <w:rPr>
          <w:rFonts w:ascii="Book Antiqua" w:hAnsi="Book Antiqua"/>
          <w:bCs/>
          <w:sz w:val="22"/>
          <w:szCs w:val="22"/>
        </w:rPr>
        <w:t xml:space="preserve"> osoby zodpovednej za takúto činnosť alebo </w:t>
      </w:r>
      <w:r w:rsidRPr="000F0BDF" w:rsidR="00CE6B7F">
        <w:rPr>
          <w:rFonts w:ascii="Book Antiqua" w:hAnsi="Book Antiqua"/>
          <w:bCs/>
          <w:sz w:val="22"/>
          <w:szCs w:val="22"/>
        </w:rPr>
        <w:t>k</w:t>
      </w:r>
      <w:r w:rsidRPr="000F0BDF" w:rsidR="002665F9">
        <w:rPr>
          <w:rFonts w:ascii="Book Antiqua" w:hAnsi="Book Antiqua"/>
          <w:bCs/>
          <w:sz w:val="22"/>
          <w:szCs w:val="22"/>
        </w:rPr>
        <w:t xml:space="preserve"> </w:t>
      </w:r>
      <w:r w:rsidRPr="000F0BDF" w:rsidR="00CE6B7F">
        <w:rPr>
          <w:rFonts w:ascii="Book Antiqua" w:hAnsi="Book Antiqua"/>
          <w:bCs/>
          <w:sz w:val="22"/>
          <w:szCs w:val="22"/>
        </w:rPr>
        <w:t>predídeniu</w:t>
      </w:r>
      <w:r w:rsidRPr="000F0BDF" w:rsidR="002665F9">
        <w:rPr>
          <w:rFonts w:ascii="Book Antiqua" w:hAnsi="Book Antiqua"/>
          <w:bCs/>
          <w:sz w:val="22"/>
          <w:szCs w:val="22"/>
        </w:rPr>
        <w:t xml:space="preserve"> alebo z</w:t>
      </w:r>
      <w:r w:rsidRPr="000F0BDF" w:rsidR="00CE6B7F">
        <w:rPr>
          <w:rFonts w:ascii="Book Antiqua" w:hAnsi="Book Antiqua"/>
          <w:bCs/>
          <w:sz w:val="22"/>
          <w:szCs w:val="22"/>
        </w:rPr>
        <w:t>abráneniu</w:t>
      </w:r>
      <w:r w:rsidRPr="000F0BDF" w:rsidR="002665F9">
        <w:rPr>
          <w:rFonts w:ascii="Book Antiqua" w:hAnsi="Book Antiqua"/>
          <w:bCs/>
          <w:sz w:val="22"/>
          <w:szCs w:val="22"/>
        </w:rPr>
        <w:t xml:space="preserve"> škode na majetku</w:t>
      </w:r>
      <w:r w:rsidRPr="000F0BDF" w:rsidR="00717629">
        <w:rPr>
          <w:rFonts w:ascii="Book Antiqua" w:hAnsi="Book Antiqua"/>
          <w:bCs/>
          <w:sz w:val="22"/>
          <w:szCs w:val="22"/>
        </w:rPr>
        <w:t xml:space="preserve"> v správe štátu</w:t>
      </w:r>
      <w:r w:rsidRPr="000F0BDF" w:rsidR="00CE6B7F">
        <w:rPr>
          <w:rFonts w:ascii="Book Antiqua" w:hAnsi="Book Antiqua"/>
          <w:bCs/>
          <w:sz w:val="22"/>
          <w:szCs w:val="22"/>
        </w:rPr>
        <w:t>,</w:t>
      </w:r>
    </w:p>
    <w:p w:rsidR="00CE6B7F" w:rsidRPr="000F0BDF" w:rsidP="007F7FB4">
      <w:pPr>
        <w:bidi w:val="0"/>
        <w:spacing w:before="120" w:line="276" w:lineRule="auto"/>
        <w:jc w:val="both"/>
        <w:rPr>
          <w:rFonts w:ascii="Book Antiqua" w:hAnsi="Book Antiqua"/>
          <w:bCs/>
          <w:sz w:val="22"/>
          <w:szCs w:val="22"/>
        </w:rPr>
      </w:pPr>
      <w:r w:rsidRPr="000F0BDF">
        <w:rPr>
          <w:rFonts w:ascii="Book Antiqua" w:hAnsi="Book Antiqua"/>
          <w:bCs/>
          <w:sz w:val="22"/>
          <w:szCs w:val="22"/>
        </w:rPr>
        <w:t xml:space="preserve">e) </w:t>
      </w:r>
      <w:r w:rsidRPr="000F0BDF">
        <w:rPr>
          <w:rFonts w:ascii="Book Antiqua" w:hAnsi="Book Antiqua"/>
          <w:bCs/>
          <w:i/>
          <w:sz w:val="22"/>
          <w:szCs w:val="22"/>
        </w:rPr>
        <w:t>sprostredkovanou informáciou</w:t>
      </w:r>
      <w:r w:rsidRPr="000F0BDF">
        <w:rPr>
          <w:rFonts w:ascii="Book Antiqua" w:hAnsi="Book Antiqua"/>
          <w:bCs/>
          <w:sz w:val="22"/>
          <w:szCs w:val="22"/>
        </w:rPr>
        <w:t xml:space="preserve"> sa rozumie informá</w:t>
      </w:r>
      <w:r w:rsidRPr="000F0BDF" w:rsidR="00B85CA5">
        <w:rPr>
          <w:rFonts w:ascii="Book Antiqua" w:hAnsi="Book Antiqua"/>
          <w:bCs/>
          <w:sz w:val="22"/>
          <w:szCs w:val="22"/>
        </w:rPr>
        <w:t>cia, ktorá má charakter priamej</w:t>
      </w:r>
      <w:r w:rsidRPr="000F0BDF">
        <w:rPr>
          <w:rFonts w:ascii="Book Antiqua" w:hAnsi="Book Antiqua"/>
          <w:bCs/>
          <w:sz w:val="22"/>
          <w:szCs w:val="22"/>
        </w:rPr>
        <w:t xml:space="preserve"> informácie, ale bojovník proti korupcii ju príslušnému orgánu oznámil až po jej zverejnení v médiách alebo v iných dostupných verejných zdrojoch okrem prípadov, keď je bojovník proti korupcii autorom</w:t>
      </w:r>
      <w:r>
        <w:rPr>
          <w:rStyle w:val="FootnoteReference"/>
          <w:rFonts w:ascii="Book Antiqua" w:hAnsi="Book Antiqua"/>
          <w:bCs/>
          <w:sz w:val="22"/>
          <w:szCs w:val="22"/>
          <w:rtl w:val="0"/>
        </w:rPr>
        <w:footnoteReference w:id="9"/>
      </w:r>
      <w:r w:rsidRPr="000F0BDF" w:rsidR="00C42E72">
        <w:rPr>
          <w:rFonts w:ascii="Book Antiqua" w:hAnsi="Book Antiqua"/>
          <w:bCs/>
          <w:sz w:val="22"/>
          <w:szCs w:val="22"/>
          <w:vertAlign w:val="superscript"/>
        </w:rPr>
        <w:t>)</w:t>
      </w:r>
      <w:r w:rsidRPr="000F0BDF">
        <w:rPr>
          <w:rFonts w:ascii="Book Antiqua" w:hAnsi="Book Antiqua"/>
          <w:bCs/>
          <w:sz w:val="22"/>
          <w:szCs w:val="22"/>
        </w:rPr>
        <w:t xml:space="preserve"> medializovanej informácie alebo verejne dostupnej informácie</w:t>
      </w:r>
      <w:r w:rsidRPr="000F0BDF" w:rsidR="00E10C22">
        <w:rPr>
          <w:rFonts w:ascii="Book Antiqua" w:hAnsi="Book Antiqua"/>
          <w:bCs/>
          <w:sz w:val="22"/>
          <w:szCs w:val="22"/>
        </w:rPr>
        <w:t xml:space="preserve"> podľa osobitného predpisu</w:t>
      </w:r>
      <w:r w:rsidRPr="000F0BDF">
        <w:rPr>
          <w:rFonts w:ascii="Book Antiqua" w:hAnsi="Book Antiqua"/>
          <w:bCs/>
          <w:sz w:val="22"/>
          <w:szCs w:val="22"/>
        </w:rPr>
        <w:t>; v takom prípade s</w:t>
      </w:r>
      <w:r w:rsidRPr="000F0BDF" w:rsidR="00B85CA5">
        <w:rPr>
          <w:rFonts w:ascii="Book Antiqua" w:hAnsi="Book Antiqua"/>
          <w:bCs/>
          <w:sz w:val="22"/>
          <w:szCs w:val="22"/>
        </w:rPr>
        <w:t>a informácia považuje za priamu</w:t>
      </w:r>
      <w:r w:rsidRPr="000F0BDF">
        <w:rPr>
          <w:rFonts w:ascii="Book Antiqua" w:hAnsi="Book Antiqua"/>
          <w:bCs/>
          <w:sz w:val="22"/>
          <w:szCs w:val="22"/>
        </w:rPr>
        <w:t xml:space="preserve"> informáciu,</w:t>
      </w:r>
    </w:p>
    <w:p w:rsidR="009C5A40" w:rsidRPr="000F0BDF" w:rsidP="007F7FB4">
      <w:pPr>
        <w:bidi w:val="0"/>
        <w:spacing w:before="120" w:line="276" w:lineRule="auto"/>
        <w:jc w:val="both"/>
        <w:rPr>
          <w:rFonts w:ascii="Book Antiqua" w:hAnsi="Book Antiqua"/>
          <w:bCs/>
          <w:sz w:val="22"/>
          <w:szCs w:val="22"/>
        </w:rPr>
      </w:pPr>
      <w:r w:rsidRPr="000F0BDF" w:rsidR="00CE6B7F">
        <w:rPr>
          <w:rFonts w:ascii="Book Antiqua" w:hAnsi="Book Antiqua"/>
          <w:bCs/>
          <w:sz w:val="22"/>
          <w:szCs w:val="22"/>
        </w:rPr>
        <w:t xml:space="preserve">f) </w:t>
      </w:r>
      <w:r w:rsidRPr="000F0BDF" w:rsidR="00F10BCF">
        <w:rPr>
          <w:rFonts w:ascii="Book Antiqua" w:hAnsi="Book Antiqua"/>
          <w:bCs/>
          <w:i/>
          <w:sz w:val="22"/>
          <w:szCs w:val="22"/>
        </w:rPr>
        <w:t>oznámením o významných skutočnostiach</w:t>
      </w:r>
      <w:r w:rsidRPr="000F0BDF" w:rsidR="00C42E72">
        <w:rPr>
          <w:rFonts w:ascii="Book Antiqua" w:hAnsi="Book Antiqua"/>
          <w:bCs/>
          <w:sz w:val="22"/>
          <w:szCs w:val="22"/>
        </w:rPr>
        <w:t xml:space="preserve"> sa rozumie </w:t>
      </w:r>
    </w:p>
    <w:p w:rsidR="009C5A40" w:rsidRPr="000F0BDF" w:rsidP="007F7FB4">
      <w:pPr>
        <w:numPr>
          <w:numId w:val="7"/>
        </w:numPr>
        <w:bidi w:val="0"/>
        <w:spacing w:before="120" w:line="276" w:lineRule="auto"/>
        <w:ind w:left="426" w:firstLine="0"/>
        <w:jc w:val="both"/>
        <w:rPr>
          <w:rFonts w:ascii="Book Antiqua" w:hAnsi="Book Antiqua"/>
          <w:bCs/>
          <w:sz w:val="22"/>
          <w:szCs w:val="22"/>
        </w:rPr>
      </w:pPr>
      <w:r w:rsidRPr="000F0BDF" w:rsidR="00291061">
        <w:rPr>
          <w:rFonts w:ascii="Book Antiqua" w:hAnsi="Book Antiqua"/>
          <w:bCs/>
          <w:sz w:val="22"/>
          <w:szCs w:val="22"/>
        </w:rPr>
        <w:t>podanie oznámenia o skutočnostiach, že b</w:t>
      </w:r>
      <w:r w:rsidRPr="000F0BDF" w:rsidR="00C42E72">
        <w:rPr>
          <w:rFonts w:ascii="Book Antiqua" w:hAnsi="Book Antiqua"/>
          <w:bCs/>
          <w:sz w:val="22"/>
          <w:szCs w:val="22"/>
        </w:rPr>
        <w:t>ol spáchaný korupčný</w:t>
      </w:r>
      <w:r w:rsidRPr="000F0BDF" w:rsidR="00291061">
        <w:rPr>
          <w:rFonts w:ascii="Book Antiqua" w:hAnsi="Book Antiqua"/>
          <w:bCs/>
          <w:sz w:val="22"/>
          <w:szCs w:val="22"/>
        </w:rPr>
        <w:t xml:space="preserve"> trestný čin</w:t>
      </w:r>
      <w:r w:rsidRPr="000F0BDF" w:rsidR="00B15C71">
        <w:rPr>
          <w:rFonts w:ascii="Book Antiqua" w:hAnsi="Book Antiqua"/>
          <w:bCs/>
          <w:sz w:val="22"/>
          <w:szCs w:val="22"/>
        </w:rPr>
        <w:t xml:space="preserve"> (ďalej len „trestné oznámenie“)</w:t>
      </w:r>
      <w:r w:rsidRPr="000F0BDF" w:rsidR="00291061">
        <w:rPr>
          <w:rFonts w:ascii="Book Antiqua" w:hAnsi="Book Antiqua"/>
          <w:bCs/>
          <w:sz w:val="22"/>
          <w:szCs w:val="22"/>
        </w:rPr>
        <w:t xml:space="preserve">, svedecká výpoveď </w:t>
      </w:r>
      <w:r w:rsidRPr="000F0BDF" w:rsidR="00F00674">
        <w:rPr>
          <w:rFonts w:ascii="Book Antiqua" w:hAnsi="Book Antiqua"/>
          <w:bCs/>
          <w:sz w:val="22"/>
          <w:szCs w:val="22"/>
        </w:rPr>
        <w:t>alebo poskytnutie iného dôkazu</w:t>
      </w:r>
      <w:r w:rsidRPr="000F0BDF" w:rsidR="00291061">
        <w:rPr>
          <w:rFonts w:ascii="Book Antiqua" w:hAnsi="Book Antiqua"/>
          <w:bCs/>
          <w:sz w:val="22"/>
          <w:szCs w:val="22"/>
        </w:rPr>
        <w:t>, ktorý môže prispieť k objasneniu trestnej činnosti súvisiac</w:t>
      </w:r>
      <w:r w:rsidRPr="000F0BDF" w:rsidR="005F74D4">
        <w:rPr>
          <w:rFonts w:ascii="Book Antiqua" w:hAnsi="Book Antiqua"/>
          <w:bCs/>
          <w:sz w:val="22"/>
          <w:szCs w:val="22"/>
        </w:rPr>
        <w:t xml:space="preserve">ej s korupčnými trestnými činmi, </w:t>
      </w:r>
      <w:r w:rsidRPr="000F0BDF" w:rsidR="00F00674">
        <w:rPr>
          <w:rFonts w:ascii="Book Antiqua" w:hAnsi="Book Antiqua"/>
          <w:bCs/>
          <w:sz w:val="22"/>
          <w:szCs w:val="22"/>
        </w:rPr>
        <w:t>k zisteniu alebo usvedčeniu páchateľa alebo k predídeniu aleb</w:t>
      </w:r>
      <w:r w:rsidRPr="000F0BDF" w:rsidR="00C42E72">
        <w:rPr>
          <w:rFonts w:ascii="Book Antiqua" w:hAnsi="Book Antiqua"/>
          <w:bCs/>
          <w:sz w:val="22"/>
          <w:szCs w:val="22"/>
        </w:rPr>
        <w:t>o zabr</w:t>
      </w:r>
      <w:r w:rsidRPr="000F0BDF">
        <w:rPr>
          <w:rFonts w:ascii="Book Antiqua" w:hAnsi="Book Antiqua"/>
          <w:bCs/>
          <w:sz w:val="22"/>
          <w:szCs w:val="22"/>
        </w:rPr>
        <w:t>áneniu škode na majetku</w:t>
      </w:r>
      <w:r w:rsidRPr="000F0BDF" w:rsidR="0087506C">
        <w:rPr>
          <w:rFonts w:ascii="Book Antiqua" w:hAnsi="Book Antiqua"/>
          <w:bCs/>
          <w:sz w:val="22"/>
          <w:szCs w:val="22"/>
        </w:rPr>
        <w:t xml:space="preserve"> v správe štátu</w:t>
      </w:r>
      <w:r w:rsidRPr="000F0BDF" w:rsidR="002C78FF">
        <w:rPr>
          <w:rFonts w:ascii="Book Antiqua" w:hAnsi="Book Antiqua"/>
          <w:bCs/>
          <w:sz w:val="22"/>
          <w:szCs w:val="22"/>
        </w:rPr>
        <w:t xml:space="preserve"> (ďalej len „oznámenie o korupčnom trestnom čine“)</w:t>
      </w:r>
      <w:r w:rsidRPr="000F0BDF">
        <w:rPr>
          <w:rFonts w:ascii="Book Antiqua" w:hAnsi="Book Antiqua"/>
          <w:bCs/>
          <w:sz w:val="22"/>
          <w:szCs w:val="22"/>
        </w:rPr>
        <w:t>,</w:t>
      </w:r>
    </w:p>
    <w:p w:rsidR="00291061" w:rsidRPr="000F0BDF" w:rsidP="007F7FB4">
      <w:pPr>
        <w:numPr>
          <w:numId w:val="7"/>
        </w:numPr>
        <w:bidi w:val="0"/>
        <w:spacing w:before="120" w:line="276" w:lineRule="auto"/>
        <w:ind w:left="426" w:firstLine="0"/>
        <w:jc w:val="both"/>
        <w:rPr>
          <w:rFonts w:ascii="Book Antiqua" w:hAnsi="Book Antiqua"/>
          <w:bCs/>
          <w:sz w:val="22"/>
          <w:szCs w:val="22"/>
        </w:rPr>
      </w:pPr>
      <w:r w:rsidRPr="000F0BDF" w:rsidR="00F00674">
        <w:rPr>
          <w:rFonts w:ascii="Book Antiqua" w:hAnsi="Book Antiqua"/>
          <w:bCs/>
          <w:sz w:val="22"/>
          <w:szCs w:val="22"/>
        </w:rPr>
        <w:t>podanie</w:t>
      </w:r>
      <w:r w:rsidRPr="000F0BDF" w:rsidR="00FA00E1">
        <w:rPr>
          <w:rFonts w:ascii="Book Antiqua" w:hAnsi="Book Antiqua"/>
          <w:bCs/>
          <w:sz w:val="22"/>
          <w:szCs w:val="22"/>
        </w:rPr>
        <w:t xml:space="preserve"> v súlade s vnútorným predpisom</w:t>
      </w:r>
      <w:r w:rsidRPr="000F0BDF" w:rsidR="00F00674">
        <w:rPr>
          <w:rFonts w:ascii="Book Antiqua" w:hAnsi="Book Antiqua"/>
          <w:bCs/>
          <w:sz w:val="22"/>
          <w:szCs w:val="22"/>
        </w:rPr>
        <w:t xml:space="preserve"> zamestnávateľa o skutočno</w:t>
      </w:r>
      <w:r w:rsidRPr="000F0BDF" w:rsidR="00ED0CEB">
        <w:rPr>
          <w:rFonts w:ascii="Book Antiqua" w:hAnsi="Book Antiqua"/>
          <w:bCs/>
          <w:sz w:val="22"/>
          <w:szCs w:val="22"/>
        </w:rPr>
        <w:t>stiach, že došlo k protispoločenskej činnosti</w:t>
      </w:r>
      <w:r w:rsidRPr="000F0BDF" w:rsidR="00F00674">
        <w:rPr>
          <w:rFonts w:ascii="Book Antiqua" w:hAnsi="Book Antiqua"/>
          <w:bCs/>
          <w:sz w:val="22"/>
          <w:szCs w:val="22"/>
        </w:rPr>
        <w:t>, alebo</w:t>
      </w:r>
      <w:r w:rsidRPr="000F0BDF">
        <w:rPr>
          <w:rFonts w:ascii="Book Antiqua" w:hAnsi="Book Antiqua"/>
          <w:bCs/>
          <w:sz w:val="22"/>
          <w:szCs w:val="22"/>
        </w:rPr>
        <w:t xml:space="preserve"> </w:t>
      </w:r>
      <w:r w:rsidRPr="000F0BDF" w:rsidR="00D4365F">
        <w:rPr>
          <w:rFonts w:ascii="Book Antiqua" w:hAnsi="Book Antiqua"/>
          <w:bCs/>
          <w:sz w:val="22"/>
          <w:szCs w:val="22"/>
        </w:rPr>
        <w:t xml:space="preserve">poskytnutie iného dôkazu, ktorý môže prispieť </w:t>
      </w:r>
      <w:r w:rsidRPr="000F0BDF">
        <w:rPr>
          <w:rFonts w:ascii="Book Antiqua" w:hAnsi="Book Antiqua"/>
          <w:bCs/>
          <w:sz w:val="22"/>
          <w:szCs w:val="22"/>
        </w:rPr>
        <w:t>k zisteniu alebo usvedčeniu</w:t>
      </w:r>
      <w:r w:rsidRPr="000F0BDF" w:rsidR="00F00674">
        <w:rPr>
          <w:rFonts w:ascii="Book Antiqua" w:hAnsi="Book Antiqua"/>
          <w:bCs/>
          <w:sz w:val="22"/>
          <w:szCs w:val="22"/>
        </w:rPr>
        <w:t xml:space="preserve"> </w:t>
      </w:r>
      <w:r w:rsidRPr="000F0BDF">
        <w:rPr>
          <w:rFonts w:ascii="Book Antiqua" w:hAnsi="Book Antiqua"/>
          <w:bCs/>
          <w:sz w:val="22"/>
          <w:szCs w:val="22"/>
        </w:rPr>
        <w:t>osoby zodpovednej</w:t>
      </w:r>
      <w:r w:rsidRPr="000F0BDF" w:rsidR="00ED0CEB">
        <w:rPr>
          <w:rFonts w:ascii="Book Antiqua" w:hAnsi="Book Antiqua"/>
          <w:bCs/>
          <w:sz w:val="22"/>
          <w:szCs w:val="22"/>
        </w:rPr>
        <w:t xml:space="preserve"> za protispoločenskú činnosť</w:t>
      </w:r>
      <w:r w:rsidRPr="000F0BDF">
        <w:rPr>
          <w:rFonts w:ascii="Book Antiqua" w:hAnsi="Book Antiqua"/>
          <w:bCs/>
          <w:sz w:val="22"/>
          <w:szCs w:val="22"/>
        </w:rPr>
        <w:t xml:space="preserve"> alebo k predídeniu alebo zabráneniu škode na majetku</w:t>
      </w:r>
      <w:r w:rsidRPr="000F0BDF" w:rsidR="0087506C">
        <w:rPr>
          <w:rFonts w:ascii="Book Antiqua" w:hAnsi="Book Antiqua"/>
          <w:bCs/>
          <w:sz w:val="22"/>
          <w:szCs w:val="22"/>
        </w:rPr>
        <w:t xml:space="preserve"> v správe štátu</w:t>
      </w:r>
      <w:r w:rsidRPr="000F0BDF" w:rsidR="002C78FF">
        <w:rPr>
          <w:rFonts w:ascii="Book Antiqua" w:hAnsi="Book Antiqua"/>
          <w:bCs/>
          <w:sz w:val="22"/>
          <w:szCs w:val="22"/>
        </w:rPr>
        <w:t xml:space="preserve"> (ďalej len „oznámenie o protispoločenskej činnosti“)</w:t>
      </w:r>
      <w:r w:rsidRPr="000F0BDF" w:rsidR="00F00674">
        <w:rPr>
          <w:rFonts w:ascii="Book Antiqua" w:hAnsi="Book Antiqua"/>
          <w:bCs/>
          <w:sz w:val="22"/>
          <w:szCs w:val="22"/>
        </w:rPr>
        <w:t>,</w:t>
      </w:r>
    </w:p>
    <w:p w:rsidR="009C5A40" w:rsidRPr="000F0BDF" w:rsidP="007F7FB4">
      <w:pPr>
        <w:bidi w:val="0"/>
        <w:spacing w:before="120" w:line="276" w:lineRule="auto"/>
        <w:jc w:val="both"/>
        <w:rPr>
          <w:rFonts w:ascii="Book Antiqua" w:hAnsi="Book Antiqua"/>
          <w:bCs/>
          <w:sz w:val="22"/>
          <w:szCs w:val="22"/>
        </w:rPr>
      </w:pPr>
      <w:r w:rsidRPr="000F0BDF" w:rsidR="00291061">
        <w:rPr>
          <w:rFonts w:ascii="Book Antiqua" w:hAnsi="Book Antiqua"/>
          <w:bCs/>
          <w:sz w:val="22"/>
          <w:szCs w:val="22"/>
        </w:rPr>
        <w:t xml:space="preserve">g) </w:t>
      </w:r>
      <w:r w:rsidRPr="000F0BDF" w:rsidR="00CE6B7F">
        <w:rPr>
          <w:rFonts w:ascii="Book Antiqua" w:hAnsi="Book Antiqua"/>
          <w:bCs/>
          <w:i/>
          <w:sz w:val="22"/>
          <w:szCs w:val="22"/>
        </w:rPr>
        <w:t>príslušným orgánom</w:t>
      </w:r>
      <w:r w:rsidRPr="000F0BDF" w:rsidR="0012547C">
        <w:rPr>
          <w:rFonts w:ascii="Book Antiqua" w:hAnsi="Book Antiqua"/>
          <w:bCs/>
          <w:sz w:val="22"/>
          <w:szCs w:val="22"/>
        </w:rPr>
        <w:t xml:space="preserve"> sa rozumi</w:t>
      </w:r>
      <w:r w:rsidRPr="000F0BDF">
        <w:rPr>
          <w:rFonts w:ascii="Book Antiqua" w:hAnsi="Book Antiqua"/>
          <w:bCs/>
          <w:sz w:val="22"/>
          <w:szCs w:val="22"/>
        </w:rPr>
        <w:t>e</w:t>
      </w:r>
    </w:p>
    <w:p w:rsidR="009C5A40" w:rsidRPr="000F0BDF" w:rsidP="007F7FB4">
      <w:pPr>
        <w:numPr>
          <w:numId w:val="8"/>
        </w:numPr>
        <w:bidi w:val="0"/>
        <w:spacing w:before="120" w:line="276" w:lineRule="auto"/>
        <w:ind w:left="426" w:firstLine="0"/>
        <w:jc w:val="both"/>
        <w:rPr>
          <w:rFonts w:ascii="Book Antiqua" w:hAnsi="Book Antiqua"/>
          <w:bCs/>
          <w:sz w:val="22"/>
          <w:szCs w:val="22"/>
        </w:rPr>
      </w:pPr>
      <w:r w:rsidRPr="000F0BDF" w:rsidR="00B15C71">
        <w:rPr>
          <w:rFonts w:ascii="Book Antiqua" w:hAnsi="Book Antiqua"/>
          <w:bCs/>
          <w:sz w:val="22"/>
          <w:szCs w:val="22"/>
        </w:rPr>
        <w:t>pri podaní trestného ozn</w:t>
      </w:r>
      <w:r w:rsidRPr="000F0BDF" w:rsidR="004E6A96">
        <w:rPr>
          <w:rFonts w:ascii="Book Antiqua" w:hAnsi="Book Antiqua"/>
          <w:bCs/>
          <w:sz w:val="22"/>
          <w:szCs w:val="22"/>
        </w:rPr>
        <w:t>ámenia</w:t>
      </w:r>
      <w:r>
        <w:rPr>
          <w:rStyle w:val="FootnoteReference"/>
          <w:rFonts w:ascii="Book Antiqua" w:hAnsi="Book Antiqua"/>
          <w:bCs/>
          <w:sz w:val="22"/>
          <w:szCs w:val="22"/>
          <w:rtl w:val="0"/>
        </w:rPr>
        <w:footnoteReference w:id="10"/>
      </w:r>
      <w:r w:rsidRPr="000F0BDF" w:rsidR="00CA6D3C">
        <w:rPr>
          <w:rFonts w:ascii="Book Antiqua" w:hAnsi="Book Antiqua"/>
          <w:bCs/>
          <w:sz w:val="22"/>
          <w:szCs w:val="22"/>
          <w:vertAlign w:val="superscript"/>
        </w:rPr>
        <w:t>)</w:t>
      </w:r>
      <w:r w:rsidRPr="000F0BDF" w:rsidR="004E6A96">
        <w:rPr>
          <w:rFonts w:ascii="Book Antiqua" w:hAnsi="Book Antiqua"/>
          <w:bCs/>
          <w:sz w:val="22"/>
          <w:szCs w:val="22"/>
          <w:vertAlign w:val="superscript"/>
        </w:rPr>
        <w:t xml:space="preserve"> </w:t>
      </w:r>
      <w:r w:rsidRPr="000F0BDF" w:rsidR="004E6A96">
        <w:rPr>
          <w:rFonts w:ascii="Book Antiqua" w:hAnsi="Book Antiqua"/>
          <w:bCs/>
          <w:sz w:val="22"/>
          <w:szCs w:val="22"/>
        </w:rPr>
        <w:t>prokurátor alebo policajt</w:t>
      </w:r>
      <w:r w:rsidRPr="000F0BDF">
        <w:rPr>
          <w:rFonts w:ascii="Book Antiqua" w:hAnsi="Book Antiqua"/>
          <w:bCs/>
          <w:sz w:val="22"/>
          <w:szCs w:val="22"/>
        </w:rPr>
        <w:t>,</w:t>
      </w:r>
    </w:p>
    <w:p w:rsidR="009C5A40" w:rsidRPr="000F0BDF" w:rsidP="007F7FB4">
      <w:pPr>
        <w:numPr>
          <w:numId w:val="8"/>
        </w:numPr>
        <w:bidi w:val="0"/>
        <w:spacing w:before="120" w:line="276" w:lineRule="auto"/>
        <w:ind w:left="426" w:firstLine="0"/>
        <w:jc w:val="both"/>
        <w:rPr>
          <w:rFonts w:ascii="Book Antiqua" w:hAnsi="Book Antiqua"/>
          <w:bCs/>
          <w:sz w:val="22"/>
          <w:szCs w:val="22"/>
        </w:rPr>
      </w:pPr>
      <w:r w:rsidRPr="000F0BDF" w:rsidR="00B15C71">
        <w:rPr>
          <w:rFonts w:ascii="Book Antiqua" w:hAnsi="Book Antiqua"/>
          <w:bCs/>
          <w:sz w:val="22"/>
          <w:szCs w:val="22"/>
        </w:rPr>
        <w:t>pri iných úkonoch v rámci trestného konania orgán príslušný podľa osobitného predpisu</w:t>
      </w:r>
      <w:r w:rsidRPr="000F0BDF" w:rsidR="00DD45C6">
        <w:rPr>
          <w:rFonts w:ascii="Book Antiqua" w:hAnsi="Book Antiqua"/>
          <w:bCs/>
          <w:sz w:val="22"/>
          <w:szCs w:val="22"/>
        </w:rPr>
        <w:t>,</w:t>
      </w:r>
      <w:r>
        <w:rPr>
          <w:rStyle w:val="FootnoteReference"/>
          <w:rFonts w:ascii="Book Antiqua" w:hAnsi="Book Antiqua"/>
          <w:bCs/>
          <w:sz w:val="22"/>
          <w:szCs w:val="22"/>
          <w:rtl w:val="0"/>
        </w:rPr>
        <w:footnoteReference w:id="11"/>
      </w:r>
      <w:r w:rsidRPr="000F0BDF" w:rsidR="00CA6D3C">
        <w:rPr>
          <w:rFonts w:ascii="Book Antiqua" w:hAnsi="Book Antiqua"/>
          <w:bCs/>
          <w:sz w:val="22"/>
          <w:szCs w:val="22"/>
          <w:vertAlign w:val="superscript"/>
        </w:rPr>
        <w:t>)</w:t>
      </w:r>
    </w:p>
    <w:p w:rsidR="00CE6B7F" w:rsidRPr="000F0BDF" w:rsidP="007F7FB4">
      <w:pPr>
        <w:numPr>
          <w:numId w:val="8"/>
        </w:numPr>
        <w:bidi w:val="0"/>
        <w:spacing w:before="120" w:line="276" w:lineRule="auto"/>
        <w:ind w:left="426" w:firstLine="0"/>
        <w:jc w:val="both"/>
        <w:rPr>
          <w:rFonts w:ascii="Book Antiqua" w:hAnsi="Book Antiqua"/>
          <w:bCs/>
          <w:sz w:val="22"/>
          <w:szCs w:val="22"/>
        </w:rPr>
      </w:pPr>
      <w:r w:rsidRPr="000F0BDF" w:rsidR="00ED0CEB">
        <w:rPr>
          <w:rFonts w:ascii="Book Antiqua" w:hAnsi="Book Antiqua"/>
          <w:bCs/>
          <w:sz w:val="22"/>
          <w:szCs w:val="22"/>
        </w:rPr>
        <w:t>pri podaní týkajúcom sa protispoločenskej činnosti</w:t>
      </w:r>
      <w:r w:rsidRPr="000F0BDF" w:rsidR="00B15C71">
        <w:rPr>
          <w:rFonts w:ascii="Book Antiqua" w:hAnsi="Book Antiqua"/>
          <w:bCs/>
          <w:sz w:val="22"/>
          <w:szCs w:val="22"/>
        </w:rPr>
        <w:t xml:space="preserve"> orgán alebo osoba určen</w:t>
      </w:r>
      <w:r w:rsidRPr="000F0BDF" w:rsidR="00CA6D3C">
        <w:rPr>
          <w:rFonts w:ascii="Book Antiqua" w:hAnsi="Book Antiqua"/>
          <w:bCs/>
          <w:sz w:val="22"/>
          <w:szCs w:val="22"/>
        </w:rPr>
        <w:t>á</w:t>
      </w:r>
      <w:r w:rsidRPr="000F0BDF" w:rsidR="00FA00E1">
        <w:rPr>
          <w:rFonts w:ascii="Book Antiqua" w:hAnsi="Book Antiqua"/>
          <w:bCs/>
          <w:sz w:val="22"/>
          <w:szCs w:val="22"/>
        </w:rPr>
        <w:t xml:space="preserve"> v súlade s vnútorným predpisom</w:t>
      </w:r>
      <w:r w:rsidRPr="000F0BDF" w:rsidR="00CA6D3C">
        <w:rPr>
          <w:rFonts w:ascii="Book Antiqua" w:hAnsi="Book Antiqua"/>
          <w:bCs/>
          <w:sz w:val="22"/>
          <w:szCs w:val="22"/>
        </w:rPr>
        <w:t xml:space="preserve"> zamestnávateľa,</w:t>
      </w:r>
    </w:p>
    <w:p w:rsidR="00CE6B7F" w:rsidRPr="000F0BDF" w:rsidP="007F7FB4">
      <w:pPr>
        <w:bidi w:val="0"/>
        <w:spacing w:before="120" w:line="276" w:lineRule="auto"/>
        <w:jc w:val="both"/>
        <w:rPr>
          <w:rFonts w:ascii="Book Antiqua" w:hAnsi="Book Antiqua"/>
          <w:bCs/>
          <w:sz w:val="22"/>
          <w:szCs w:val="22"/>
        </w:rPr>
      </w:pPr>
      <w:r w:rsidRPr="000F0BDF" w:rsidR="00CA6D3C">
        <w:rPr>
          <w:rFonts w:ascii="Book Antiqua" w:hAnsi="Book Antiqua"/>
          <w:bCs/>
          <w:sz w:val="22"/>
          <w:szCs w:val="22"/>
        </w:rPr>
        <w:t>h</w:t>
      </w:r>
      <w:r w:rsidRPr="000F0BDF">
        <w:rPr>
          <w:rFonts w:ascii="Book Antiqua" w:hAnsi="Book Antiqua"/>
          <w:bCs/>
          <w:sz w:val="22"/>
          <w:szCs w:val="22"/>
        </w:rPr>
        <w:t xml:space="preserve">) </w:t>
      </w:r>
      <w:r w:rsidRPr="000F0BDF">
        <w:rPr>
          <w:rFonts w:ascii="Book Antiqua" w:hAnsi="Book Antiqua"/>
          <w:bCs/>
          <w:i/>
          <w:sz w:val="22"/>
          <w:szCs w:val="22"/>
        </w:rPr>
        <w:t>majetkom</w:t>
      </w:r>
      <w:r w:rsidRPr="000F0BDF" w:rsidR="00717629">
        <w:rPr>
          <w:rFonts w:ascii="Book Antiqua" w:hAnsi="Book Antiqua"/>
          <w:bCs/>
          <w:i/>
          <w:sz w:val="22"/>
          <w:szCs w:val="22"/>
        </w:rPr>
        <w:t xml:space="preserve"> v správe štátu</w:t>
      </w:r>
      <w:r w:rsidRPr="000F0BDF" w:rsidR="00717629">
        <w:rPr>
          <w:rFonts w:ascii="Book Antiqua" w:hAnsi="Book Antiqua"/>
          <w:bCs/>
          <w:sz w:val="22"/>
          <w:szCs w:val="22"/>
        </w:rPr>
        <w:t xml:space="preserve"> </w:t>
      </w:r>
      <w:r w:rsidRPr="000F0BDF">
        <w:rPr>
          <w:rFonts w:ascii="Book Antiqua" w:hAnsi="Book Antiqua"/>
          <w:bCs/>
          <w:sz w:val="22"/>
          <w:szCs w:val="22"/>
        </w:rPr>
        <w:t>s</w:t>
      </w:r>
      <w:r w:rsidRPr="000F0BDF" w:rsidR="00CA6D3C">
        <w:rPr>
          <w:rFonts w:ascii="Book Antiqua" w:hAnsi="Book Antiqua"/>
          <w:bCs/>
          <w:sz w:val="22"/>
          <w:szCs w:val="22"/>
        </w:rPr>
        <w:t>a rozumie majetok štátu</w:t>
      </w:r>
      <w:r w:rsidRPr="000F0BDF" w:rsidR="00DD45C6">
        <w:rPr>
          <w:rFonts w:ascii="Book Antiqua" w:hAnsi="Book Antiqua"/>
          <w:bCs/>
          <w:sz w:val="22"/>
          <w:szCs w:val="22"/>
        </w:rPr>
        <w:t>,</w:t>
      </w:r>
      <w:r>
        <w:rPr>
          <w:rStyle w:val="FootnoteReference"/>
          <w:rFonts w:ascii="Book Antiqua" w:hAnsi="Book Antiqua"/>
          <w:bCs/>
          <w:sz w:val="22"/>
          <w:szCs w:val="22"/>
          <w:rtl w:val="0"/>
        </w:rPr>
        <w:footnoteReference w:id="12"/>
      </w:r>
      <w:r w:rsidRPr="000F0BDF" w:rsidR="00765CF9">
        <w:rPr>
          <w:rFonts w:ascii="Book Antiqua" w:hAnsi="Book Antiqua"/>
          <w:bCs/>
          <w:sz w:val="22"/>
          <w:szCs w:val="22"/>
          <w:vertAlign w:val="superscript"/>
        </w:rPr>
        <w:t>)</w:t>
      </w:r>
      <w:r w:rsidRPr="000F0BDF" w:rsidR="00CA6D3C">
        <w:rPr>
          <w:rFonts w:ascii="Book Antiqua" w:hAnsi="Book Antiqua"/>
          <w:bCs/>
          <w:sz w:val="22"/>
          <w:szCs w:val="22"/>
        </w:rPr>
        <w:t xml:space="preserve"> obce</w:t>
      </w:r>
      <w:r w:rsidRPr="000F0BDF" w:rsidR="00DD45C6">
        <w:rPr>
          <w:rFonts w:ascii="Book Antiqua" w:hAnsi="Book Antiqua"/>
          <w:bCs/>
          <w:sz w:val="22"/>
          <w:szCs w:val="22"/>
        </w:rPr>
        <w:t>,</w:t>
      </w:r>
      <w:r>
        <w:rPr>
          <w:rStyle w:val="FootnoteReference"/>
          <w:rFonts w:ascii="Book Antiqua" w:hAnsi="Book Antiqua"/>
          <w:bCs/>
          <w:sz w:val="22"/>
          <w:szCs w:val="22"/>
          <w:rtl w:val="0"/>
        </w:rPr>
        <w:footnoteReference w:id="13"/>
      </w:r>
      <w:r w:rsidRPr="000F0BDF" w:rsidR="00765CF9">
        <w:rPr>
          <w:rFonts w:ascii="Book Antiqua" w:hAnsi="Book Antiqua"/>
          <w:bCs/>
          <w:sz w:val="22"/>
          <w:szCs w:val="22"/>
          <w:vertAlign w:val="superscript"/>
        </w:rPr>
        <w:t>)</w:t>
      </w:r>
      <w:r w:rsidRPr="000F0BDF" w:rsidR="00CA6D3C">
        <w:rPr>
          <w:rFonts w:ascii="Book Antiqua" w:hAnsi="Book Antiqua"/>
          <w:bCs/>
          <w:sz w:val="22"/>
          <w:szCs w:val="22"/>
        </w:rPr>
        <w:t xml:space="preserve"> vyššieho územného celku</w:t>
      </w:r>
      <w:r w:rsidRPr="000F0BDF" w:rsidR="00DD45C6">
        <w:rPr>
          <w:rFonts w:ascii="Book Antiqua" w:hAnsi="Book Antiqua"/>
          <w:bCs/>
          <w:sz w:val="22"/>
          <w:szCs w:val="22"/>
        </w:rPr>
        <w:t>,</w:t>
      </w:r>
      <w:r>
        <w:rPr>
          <w:rStyle w:val="FootnoteReference"/>
          <w:rFonts w:ascii="Book Antiqua" w:hAnsi="Book Antiqua"/>
          <w:bCs/>
          <w:sz w:val="22"/>
          <w:szCs w:val="22"/>
          <w:rtl w:val="0"/>
        </w:rPr>
        <w:footnoteReference w:id="14"/>
      </w:r>
      <w:r w:rsidRPr="000F0BDF" w:rsidR="00765CF9">
        <w:rPr>
          <w:rFonts w:ascii="Book Antiqua" w:hAnsi="Book Antiqua"/>
          <w:bCs/>
          <w:sz w:val="22"/>
          <w:szCs w:val="22"/>
          <w:vertAlign w:val="superscript"/>
        </w:rPr>
        <w:t>)</w:t>
      </w:r>
      <w:r w:rsidRPr="000F0BDF" w:rsidR="00CA6D3C">
        <w:rPr>
          <w:rFonts w:ascii="Book Antiqua" w:hAnsi="Book Antiqua"/>
          <w:bCs/>
          <w:sz w:val="22"/>
          <w:szCs w:val="22"/>
        </w:rPr>
        <w:t xml:space="preserve"> majetok právnických osôb</w:t>
      </w:r>
      <w:r>
        <w:rPr>
          <w:rStyle w:val="FootnoteReference"/>
          <w:rFonts w:ascii="Book Antiqua" w:hAnsi="Book Antiqua"/>
          <w:bCs/>
          <w:sz w:val="22"/>
          <w:szCs w:val="22"/>
          <w:rtl w:val="0"/>
        </w:rPr>
        <w:footnoteReference w:id="15"/>
      </w:r>
      <w:r w:rsidRPr="000F0BDF" w:rsidR="00765CF9">
        <w:rPr>
          <w:rFonts w:ascii="Book Antiqua" w:hAnsi="Book Antiqua"/>
          <w:bCs/>
          <w:sz w:val="22"/>
          <w:szCs w:val="22"/>
          <w:vertAlign w:val="superscript"/>
        </w:rPr>
        <w:t>)</w:t>
      </w:r>
      <w:r w:rsidRPr="000F0BDF" w:rsidR="00CA6D3C">
        <w:rPr>
          <w:rFonts w:ascii="Book Antiqua" w:hAnsi="Book Antiqua"/>
          <w:bCs/>
          <w:sz w:val="22"/>
          <w:szCs w:val="22"/>
        </w:rPr>
        <w:t xml:space="preserve"> založených alebo zriadených štátom, obcou alebo vyšším územným celkom, majetok právnických osôb</w:t>
      </w:r>
      <w:r>
        <w:rPr>
          <w:rStyle w:val="FootnoteReference"/>
          <w:rFonts w:ascii="Book Antiqua" w:hAnsi="Book Antiqua"/>
          <w:bCs/>
          <w:sz w:val="22"/>
          <w:szCs w:val="22"/>
          <w:rtl w:val="0"/>
        </w:rPr>
        <w:footnoteReference w:id="16"/>
      </w:r>
      <w:r w:rsidRPr="000F0BDF" w:rsidR="00765CF9">
        <w:rPr>
          <w:rFonts w:ascii="Book Antiqua" w:hAnsi="Book Antiqua"/>
          <w:bCs/>
          <w:sz w:val="22"/>
          <w:szCs w:val="22"/>
          <w:vertAlign w:val="superscript"/>
        </w:rPr>
        <w:t>)</w:t>
      </w:r>
      <w:r w:rsidRPr="000F0BDF" w:rsidR="00CA6D3C">
        <w:rPr>
          <w:rFonts w:ascii="Book Antiqua" w:hAnsi="Book Antiqua"/>
          <w:bCs/>
          <w:sz w:val="22"/>
          <w:szCs w:val="22"/>
        </w:rPr>
        <w:t xml:space="preserve"> zriadených zákonom alebo na základe zákona</w:t>
      </w:r>
      <w:r w:rsidRPr="000F0BDF" w:rsidR="00E10C22">
        <w:rPr>
          <w:rFonts w:ascii="Book Antiqua" w:hAnsi="Book Antiqua"/>
          <w:bCs/>
          <w:sz w:val="22"/>
          <w:szCs w:val="22"/>
        </w:rPr>
        <w:t xml:space="preserve"> a </w:t>
      </w:r>
      <w:r w:rsidRPr="000F0BDF" w:rsidR="00CA6D3C">
        <w:rPr>
          <w:rFonts w:ascii="Book Antiqua" w:hAnsi="Book Antiqua"/>
          <w:bCs/>
          <w:sz w:val="22"/>
          <w:szCs w:val="22"/>
        </w:rPr>
        <w:t>majetok právnických osôb</w:t>
      </w:r>
      <w:r w:rsidRPr="000F0BDF" w:rsidR="00E10C22">
        <w:rPr>
          <w:rFonts w:ascii="Book Antiqua" w:hAnsi="Book Antiqua"/>
          <w:bCs/>
          <w:sz w:val="22"/>
          <w:szCs w:val="22"/>
        </w:rPr>
        <w:t>, ktoré hospodária s verejnými prostriedkami</w:t>
      </w:r>
      <w:r>
        <w:rPr>
          <w:rStyle w:val="FootnoteReference"/>
          <w:rFonts w:ascii="Book Antiqua" w:hAnsi="Book Antiqua"/>
          <w:bCs/>
          <w:sz w:val="22"/>
          <w:szCs w:val="22"/>
          <w:rtl w:val="0"/>
        </w:rPr>
        <w:footnoteReference w:id="17"/>
      </w:r>
      <w:r w:rsidRPr="000F0BDF" w:rsidR="007B7A65">
        <w:rPr>
          <w:rFonts w:ascii="Book Antiqua" w:hAnsi="Book Antiqua"/>
          <w:bCs/>
          <w:sz w:val="22"/>
          <w:szCs w:val="22"/>
          <w:vertAlign w:val="superscript"/>
        </w:rPr>
        <w:t>)</w:t>
      </w:r>
      <w:r w:rsidRPr="000F0BDF" w:rsidR="00E10C22">
        <w:rPr>
          <w:rFonts w:ascii="Book Antiqua" w:hAnsi="Book Antiqua"/>
          <w:bCs/>
          <w:sz w:val="22"/>
          <w:szCs w:val="22"/>
        </w:rPr>
        <w:t xml:space="preserve"> </w:t>
      </w:r>
      <w:r w:rsidRPr="000F0BDF" w:rsidR="007B7A65">
        <w:rPr>
          <w:rFonts w:ascii="Book Antiqua" w:hAnsi="Book Antiqua"/>
          <w:bCs/>
          <w:sz w:val="22"/>
          <w:szCs w:val="22"/>
        </w:rPr>
        <w:t>alebo návratnými zdrojmi financovania</w:t>
      </w:r>
      <w:r w:rsidRPr="000F0BDF" w:rsidR="00DD45C6">
        <w:rPr>
          <w:rFonts w:ascii="Book Antiqua" w:hAnsi="Book Antiqua"/>
          <w:bCs/>
          <w:sz w:val="22"/>
          <w:szCs w:val="22"/>
        </w:rPr>
        <w:t>,</w:t>
      </w:r>
      <w:r>
        <w:rPr>
          <w:rStyle w:val="FootnoteReference"/>
          <w:rFonts w:ascii="Book Antiqua" w:hAnsi="Book Antiqua"/>
          <w:bCs/>
          <w:sz w:val="22"/>
          <w:szCs w:val="22"/>
          <w:rtl w:val="0"/>
        </w:rPr>
        <w:footnoteReference w:id="18"/>
      </w:r>
      <w:r w:rsidRPr="000F0BDF" w:rsidR="007B7A65">
        <w:rPr>
          <w:rFonts w:ascii="Book Antiqua" w:hAnsi="Book Antiqua"/>
          <w:bCs/>
          <w:sz w:val="22"/>
          <w:szCs w:val="22"/>
          <w:vertAlign w:val="superscript"/>
        </w:rPr>
        <w:t>)</w:t>
      </w:r>
    </w:p>
    <w:p w:rsidR="004E6A96" w:rsidRPr="000F0BDF" w:rsidP="007F7FB4">
      <w:pPr>
        <w:bidi w:val="0"/>
        <w:spacing w:before="120" w:line="276" w:lineRule="auto"/>
        <w:jc w:val="both"/>
        <w:rPr>
          <w:rFonts w:ascii="Book Antiqua" w:hAnsi="Book Antiqua"/>
          <w:bCs/>
          <w:sz w:val="22"/>
          <w:szCs w:val="22"/>
        </w:rPr>
      </w:pPr>
      <w:r w:rsidRPr="000F0BDF" w:rsidR="007B7A65">
        <w:rPr>
          <w:rFonts w:ascii="Book Antiqua" w:hAnsi="Book Antiqua"/>
          <w:bCs/>
          <w:sz w:val="22"/>
          <w:szCs w:val="22"/>
        </w:rPr>
        <w:t>i</w:t>
      </w:r>
      <w:r w:rsidRPr="000F0BDF" w:rsidR="00B00758">
        <w:rPr>
          <w:rFonts w:ascii="Book Antiqua" w:hAnsi="Book Antiqua"/>
          <w:bCs/>
          <w:sz w:val="22"/>
          <w:szCs w:val="22"/>
        </w:rPr>
        <w:t xml:space="preserve">) </w:t>
      </w:r>
      <w:r w:rsidRPr="000F0BDF" w:rsidR="00B00758">
        <w:rPr>
          <w:rFonts w:ascii="Book Antiqua" w:hAnsi="Book Antiqua"/>
          <w:bCs/>
          <w:i/>
          <w:sz w:val="22"/>
          <w:szCs w:val="22"/>
        </w:rPr>
        <w:t>škodou</w:t>
      </w:r>
      <w:r w:rsidRPr="000F0BDF">
        <w:rPr>
          <w:rFonts w:ascii="Book Antiqua" w:hAnsi="Book Antiqua"/>
          <w:bCs/>
          <w:sz w:val="22"/>
          <w:szCs w:val="22"/>
        </w:rPr>
        <w:t xml:space="preserve"> sa rozumie ujma na majetku alebo reálny úbytok na majetku alebo na právach poškodeného alebo jeho iná ujma, ktorá je v príčinnej súvislosti s korupčným trestným činom alebo protispoločenskou činnosťou, bez ohľadu na to, či ide o škodu na veci alebo na právach; škodou sa rozumie aj získanie prospechu v príčinnej súvislosti s korupčným trestným činom alebo protispoločenskou činnosťou</w:t>
      </w:r>
      <w:r w:rsidRPr="000F0BDF" w:rsidR="00D909A1">
        <w:rPr>
          <w:rFonts w:ascii="Book Antiqua" w:hAnsi="Book Antiqua"/>
          <w:bCs/>
          <w:sz w:val="22"/>
          <w:szCs w:val="22"/>
        </w:rPr>
        <w:t xml:space="preserve">, ako aj ujma na zisku, </w:t>
      </w:r>
      <w:r w:rsidRPr="000F0BDF" w:rsidR="00503C1B">
        <w:rPr>
          <w:rFonts w:ascii="Book Antiqua" w:hAnsi="Book Antiqua"/>
          <w:bCs/>
          <w:sz w:val="22"/>
          <w:szCs w:val="22"/>
        </w:rPr>
        <w:t xml:space="preserve">na </w:t>
      </w:r>
      <w:r w:rsidRPr="000F0BDF" w:rsidR="00D909A1">
        <w:rPr>
          <w:rFonts w:ascii="Book Antiqua" w:hAnsi="Book Antiqua"/>
          <w:bCs/>
          <w:sz w:val="22"/>
          <w:szCs w:val="22"/>
        </w:rPr>
        <w:t>ktorý by poškodený inak vzhľadom na okolnosti a svoje pomery mal nárok alebo ktorý by mohol odôvodnene dosiahnuť</w:t>
      </w:r>
      <w:r w:rsidRPr="000F0BDF" w:rsidR="007B7A65">
        <w:rPr>
          <w:rFonts w:ascii="Book Antiqua" w:hAnsi="Book Antiqua"/>
          <w:bCs/>
          <w:sz w:val="22"/>
          <w:szCs w:val="22"/>
        </w:rPr>
        <w:t>,</w:t>
      </w:r>
    </w:p>
    <w:p w:rsidR="007B7A65" w:rsidRPr="000F0BDF" w:rsidP="007F7FB4">
      <w:pPr>
        <w:bidi w:val="0"/>
        <w:spacing w:before="120" w:line="276" w:lineRule="auto"/>
        <w:jc w:val="both"/>
        <w:rPr>
          <w:rFonts w:ascii="Book Antiqua" w:hAnsi="Book Antiqua"/>
          <w:bCs/>
          <w:sz w:val="22"/>
          <w:szCs w:val="22"/>
        </w:rPr>
      </w:pPr>
      <w:r w:rsidRPr="000F0BDF">
        <w:rPr>
          <w:rFonts w:ascii="Book Antiqua" w:hAnsi="Book Antiqua"/>
          <w:bCs/>
          <w:sz w:val="22"/>
          <w:szCs w:val="22"/>
        </w:rPr>
        <w:t xml:space="preserve">j) </w:t>
      </w:r>
      <w:r w:rsidRPr="000F0BDF">
        <w:rPr>
          <w:rFonts w:ascii="Book Antiqua" w:hAnsi="Book Antiqua"/>
          <w:bCs/>
          <w:i/>
          <w:sz w:val="22"/>
          <w:szCs w:val="22"/>
        </w:rPr>
        <w:t xml:space="preserve">vnútorným predpisom </w:t>
      </w:r>
      <w:r w:rsidRPr="000F0BDF" w:rsidR="00FA00E1">
        <w:rPr>
          <w:rFonts w:ascii="Book Antiqua" w:hAnsi="Book Antiqua"/>
          <w:bCs/>
          <w:i/>
          <w:sz w:val="22"/>
          <w:szCs w:val="22"/>
        </w:rPr>
        <w:t>zamestnávateľa</w:t>
      </w:r>
      <w:r w:rsidRPr="000F0BDF" w:rsidR="003152FB">
        <w:rPr>
          <w:rFonts w:ascii="Book Antiqua" w:hAnsi="Book Antiqua"/>
          <w:bCs/>
          <w:sz w:val="22"/>
          <w:szCs w:val="22"/>
        </w:rPr>
        <w:t xml:space="preserve"> sa rozumie </w:t>
      </w:r>
      <w:r w:rsidRPr="000F0BDF" w:rsidR="00FA00E1">
        <w:rPr>
          <w:rFonts w:ascii="Book Antiqua" w:hAnsi="Book Antiqua"/>
          <w:bCs/>
          <w:sz w:val="22"/>
          <w:szCs w:val="22"/>
        </w:rPr>
        <w:t>vnútorný normatívny akt</w:t>
      </w:r>
      <w:r w:rsidRPr="000F0BDF" w:rsidR="00503C1B">
        <w:rPr>
          <w:rFonts w:ascii="Book Antiqua" w:hAnsi="Book Antiqua"/>
          <w:bCs/>
          <w:sz w:val="22"/>
          <w:szCs w:val="22"/>
        </w:rPr>
        <w:t xml:space="preserve"> vydaný zamestnávateľom na základe</w:t>
      </w:r>
      <w:r w:rsidRPr="000F0BDF" w:rsidR="00FA00E1">
        <w:rPr>
          <w:rFonts w:ascii="Book Antiqua" w:hAnsi="Book Antiqua"/>
          <w:bCs/>
          <w:sz w:val="22"/>
          <w:szCs w:val="22"/>
        </w:rPr>
        <w:t> to</w:t>
      </w:r>
      <w:r w:rsidRPr="000F0BDF" w:rsidR="00503C1B">
        <w:rPr>
          <w:rFonts w:ascii="Book Antiqua" w:hAnsi="Book Antiqua"/>
          <w:bCs/>
          <w:sz w:val="22"/>
          <w:szCs w:val="22"/>
        </w:rPr>
        <w:t>hto</w:t>
      </w:r>
      <w:r w:rsidRPr="000F0BDF" w:rsidR="00FA00E1">
        <w:rPr>
          <w:rFonts w:ascii="Book Antiqua" w:hAnsi="Book Antiqua"/>
          <w:bCs/>
          <w:sz w:val="22"/>
          <w:szCs w:val="22"/>
        </w:rPr>
        <w:t xml:space="preserve"> zákon</w:t>
      </w:r>
      <w:r w:rsidRPr="000F0BDF" w:rsidR="00503C1B">
        <w:rPr>
          <w:rFonts w:ascii="Book Antiqua" w:hAnsi="Book Antiqua"/>
          <w:bCs/>
          <w:sz w:val="22"/>
          <w:szCs w:val="22"/>
        </w:rPr>
        <w:t>a alebo v súlade s osobitným</w:t>
      </w:r>
      <w:r w:rsidRPr="000F0BDF" w:rsidR="00FA00E1">
        <w:rPr>
          <w:rFonts w:ascii="Book Antiqua" w:hAnsi="Book Antiqua"/>
          <w:bCs/>
          <w:sz w:val="22"/>
          <w:szCs w:val="22"/>
        </w:rPr>
        <w:t xml:space="preserve"> predpis</w:t>
      </w:r>
      <w:r w:rsidRPr="000F0BDF" w:rsidR="00503C1B">
        <w:rPr>
          <w:rFonts w:ascii="Book Antiqua" w:hAnsi="Book Antiqua"/>
          <w:bCs/>
          <w:sz w:val="22"/>
          <w:szCs w:val="22"/>
        </w:rPr>
        <w:t>om</w:t>
      </w:r>
      <w:r>
        <w:rPr>
          <w:rStyle w:val="FootnoteReference"/>
          <w:rFonts w:ascii="Book Antiqua" w:hAnsi="Book Antiqua"/>
          <w:bCs/>
          <w:sz w:val="22"/>
          <w:szCs w:val="22"/>
          <w:rtl w:val="0"/>
        </w:rPr>
        <w:footnoteReference w:id="19"/>
      </w:r>
      <w:r w:rsidRPr="000F0BDF" w:rsidR="00597768">
        <w:rPr>
          <w:rFonts w:ascii="Book Antiqua" w:hAnsi="Book Antiqua"/>
          <w:bCs/>
          <w:sz w:val="22"/>
          <w:szCs w:val="22"/>
          <w:vertAlign w:val="superscript"/>
        </w:rPr>
        <w:t>)</w:t>
      </w:r>
      <w:r w:rsidRPr="000F0BDF" w:rsidR="00FA00E1">
        <w:rPr>
          <w:rFonts w:ascii="Book Antiqua" w:hAnsi="Book Antiqua"/>
          <w:bCs/>
          <w:sz w:val="22"/>
          <w:szCs w:val="22"/>
        </w:rPr>
        <w:t xml:space="preserve"> </w:t>
      </w:r>
      <w:r w:rsidRPr="000F0BDF" w:rsidR="00503C1B">
        <w:rPr>
          <w:rFonts w:ascii="Book Antiqua" w:hAnsi="Book Antiqua"/>
          <w:bCs/>
          <w:sz w:val="22"/>
          <w:szCs w:val="22"/>
        </w:rPr>
        <w:t>alebo vnútorný normatívny akt, ktorý zamestnávateľ uvedie do súladu s týmto zákonom,</w:t>
      </w:r>
    </w:p>
    <w:p w:rsidR="007B7A65" w:rsidRPr="000F0BDF" w:rsidP="007F7FB4">
      <w:pPr>
        <w:bidi w:val="0"/>
        <w:spacing w:before="120" w:line="276" w:lineRule="auto"/>
        <w:jc w:val="both"/>
        <w:rPr>
          <w:rFonts w:ascii="Book Antiqua" w:hAnsi="Book Antiqua"/>
          <w:bCs/>
          <w:sz w:val="22"/>
          <w:szCs w:val="22"/>
        </w:rPr>
      </w:pPr>
      <w:r w:rsidRPr="000F0BDF">
        <w:rPr>
          <w:rFonts w:ascii="Book Antiqua" w:hAnsi="Book Antiqua"/>
          <w:bCs/>
          <w:sz w:val="22"/>
          <w:szCs w:val="22"/>
        </w:rPr>
        <w:t xml:space="preserve">k) </w:t>
      </w:r>
      <w:r w:rsidRPr="000F0BDF">
        <w:rPr>
          <w:rFonts w:ascii="Book Antiqua" w:hAnsi="Book Antiqua"/>
          <w:bCs/>
          <w:i/>
          <w:sz w:val="22"/>
          <w:szCs w:val="22"/>
        </w:rPr>
        <w:t>zamestnávateľom</w:t>
      </w:r>
      <w:r w:rsidRPr="000F0BDF">
        <w:rPr>
          <w:rFonts w:ascii="Book Antiqua" w:hAnsi="Book Antiqua"/>
          <w:bCs/>
          <w:sz w:val="22"/>
          <w:szCs w:val="22"/>
        </w:rPr>
        <w:t xml:space="preserve"> sa rozu</w:t>
      </w:r>
      <w:r w:rsidRPr="000F0BDF" w:rsidR="001F34AA">
        <w:rPr>
          <w:rFonts w:ascii="Book Antiqua" w:hAnsi="Book Antiqua"/>
          <w:bCs/>
          <w:sz w:val="22"/>
          <w:szCs w:val="22"/>
        </w:rPr>
        <w:t>mie fyzic</w:t>
      </w:r>
      <w:r w:rsidRPr="000F0BDF" w:rsidR="0087506C">
        <w:rPr>
          <w:rFonts w:ascii="Book Antiqua" w:hAnsi="Book Antiqua"/>
          <w:bCs/>
          <w:sz w:val="22"/>
          <w:szCs w:val="22"/>
        </w:rPr>
        <w:t xml:space="preserve">ká osoba alebo právnická osoba, </w:t>
      </w:r>
      <w:r w:rsidRPr="000F0BDF" w:rsidR="00503C1B">
        <w:rPr>
          <w:rFonts w:ascii="Book Antiqua" w:hAnsi="Book Antiqua"/>
          <w:bCs/>
          <w:sz w:val="22"/>
          <w:szCs w:val="22"/>
        </w:rPr>
        <w:t>ktorá má</w:t>
      </w:r>
      <w:r w:rsidRPr="000F0BDF" w:rsidR="001F34AA">
        <w:rPr>
          <w:rFonts w:ascii="Book Antiqua" w:hAnsi="Book Antiqua"/>
          <w:bCs/>
          <w:sz w:val="22"/>
          <w:szCs w:val="22"/>
        </w:rPr>
        <w:t xml:space="preserve"> v štátnozamestnaneckom vzťahu</w:t>
      </w:r>
      <w:r w:rsidRPr="000F0BDF" w:rsidR="00DD45C6">
        <w:rPr>
          <w:rFonts w:ascii="Book Antiqua" w:hAnsi="Book Antiqua"/>
          <w:bCs/>
          <w:sz w:val="22"/>
          <w:szCs w:val="22"/>
        </w:rPr>
        <w:t>,</w:t>
      </w:r>
      <w:r>
        <w:rPr>
          <w:rStyle w:val="FootnoteReference"/>
          <w:rFonts w:ascii="Book Antiqua" w:hAnsi="Book Antiqua"/>
          <w:bCs/>
          <w:sz w:val="22"/>
          <w:szCs w:val="22"/>
          <w:rtl w:val="0"/>
        </w:rPr>
        <w:footnoteReference w:id="20"/>
      </w:r>
      <w:r w:rsidRPr="000F0BDF" w:rsidR="00A8030E">
        <w:rPr>
          <w:rFonts w:ascii="Book Antiqua" w:hAnsi="Book Antiqua"/>
          <w:bCs/>
          <w:sz w:val="22"/>
          <w:szCs w:val="22"/>
          <w:vertAlign w:val="superscript"/>
        </w:rPr>
        <w:t>)</w:t>
      </w:r>
      <w:r w:rsidRPr="000F0BDF" w:rsidR="001F34AA">
        <w:rPr>
          <w:rFonts w:ascii="Book Antiqua" w:hAnsi="Book Antiqua"/>
          <w:bCs/>
          <w:sz w:val="22"/>
          <w:szCs w:val="22"/>
        </w:rPr>
        <w:t xml:space="preserve"> pracovnoprávnom vzťahu</w:t>
      </w:r>
      <w:r>
        <w:rPr>
          <w:rStyle w:val="FootnoteReference"/>
          <w:rFonts w:ascii="Book Antiqua" w:hAnsi="Book Antiqua"/>
          <w:bCs/>
          <w:sz w:val="22"/>
          <w:szCs w:val="22"/>
          <w:rtl w:val="0"/>
        </w:rPr>
        <w:footnoteReference w:id="21"/>
      </w:r>
      <w:r w:rsidRPr="000F0BDF" w:rsidR="00A8030E">
        <w:rPr>
          <w:rFonts w:ascii="Book Antiqua" w:hAnsi="Book Antiqua"/>
          <w:bCs/>
          <w:sz w:val="22"/>
          <w:szCs w:val="22"/>
          <w:vertAlign w:val="superscript"/>
        </w:rPr>
        <w:t>)</w:t>
      </w:r>
      <w:r w:rsidRPr="000F0BDF" w:rsidR="001F34AA">
        <w:rPr>
          <w:rFonts w:ascii="Book Antiqua" w:hAnsi="Book Antiqua"/>
          <w:bCs/>
          <w:sz w:val="22"/>
          <w:szCs w:val="22"/>
        </w:rPr>
        <w:t xml:space="preserve"> alebo obdobnom pracovnom vzťahu</w:t>
      </w:r>
      <w:r>
        <w:rPr>
          <w:rStyle w:val="FootnoteReference"/>
          <w:rFonts w:ascii="Book Antiqua" w:hAnsi="Book Antiqua"/>
          <w:bCs/>
          <w:sz w:val="22"/>
          <w:szCs w:val="22"/>
          <w:rtl w:val="0"/>
        </w:rPr>
        <w:footnoteReference w:id="22"/>
      </w:r>
      <w:r w:rsidRPr="000F0BDF" w:rsidR="00503C1B">
        <w:rPr>
          <w:rFonts w:ascii="Book Antiqua" w:hAnsi="Book Antiqua"/>
          <w:bCs/>
          <w:sz w:val="22"/>
          <w:szCs w:val="22"/>
          <w:vertAlign w:val="superscript"/>
        </w:rPr>
        <w:t xml:space="preserve">)  </w:t>
      </w:r>
      <w:r w:rsidRPr="000F0BDF" w:rsidR="00503C1B">
        <w:rPr>
          <w:rFonts w:ascii="Book Antiqua" w:hAnsi="Book Antiqua"/>
          <w:bCs/>
          <w:sz w:val="22"/>
          <w:szCs w:val="22"/>
        </w:rPr>
        <w:t>postavenie zamestnávateľa,</w:t>
      </w:r>
    </w:p>
    <w:p w:rsidR="00CE6B7F" w:rsidRPr="000F0BDF" w:rsidP="007F7FB4">
      <w:pPr>
        <w:bidi w:val="0"/>
        <w:spacing w:before="120" w:line="276" w:lineRule="auto"/>
        <w:jc w:val="both"/>
        <w:rPr>
          <w:rFonts w:ascii="Book Antiqua" w:hAnsi="Book Antiqua"/>
          <w:bCs/>
          <w:sz w:val="22"/>
          <w:szCs w:val="22"/>
        </w:rPr>
      </w:pPr>
      <w:r w:rsidRPr="000F0BDF" w:rsidR="007B7A65">
        <w:rPr>
          <w:rFonts w:ascii="Book Antiqua" w:hAnsi="Book Antiqua"/>
          <w:bCs/>
          <w:sz w:val="22"/>
          <w:szCs w:val="22"/>
        </w:rPr>
        <w:t>l</w:t>
      </w:r>
      <w:r w:rsidRPr="000F0BDF">
        <w:rPr>
          <w:rFonts w:ascii="Book Antiqua" w:hAnsi="Book Antiqua"/>
          <w:bCs/>
          <w:sz w:val="22"/>
          <w:szCs w:val="22"/>
        </w:rPr>
        <w:t xml:space="preserve">) </w:t>
      </w:r>
      <w:r w:rsidRPr="000F0BDF">
        <w:rPr>
          <w:rFonts w:ascii="Book Antiqua" w:hAnsi="Book Antiqua"/>
          <w:bCs/>
          <w:i/>
          <w:sz w:val="22"/>
          <w:szCs w:val="22"/>
        </w:rPr>
        <w:t>korupčným trestným čin</w:t>
      </w:r>
      <w:r w:rsidRPr="000F0BDF" w:rsidR="009E6AF9">
        <w:rPr>
          <w:rFonts w:ascii="Book Antiqua" w:hAnsi="Book Antiqua"/>
          <w:bCs/>
          <w:i/>
          <w:sz w:val="22"/>
          <w:szCs w:val="22"/>
        </w:rPr>
        <w:t>om</w:t>
      </w:r>
      <w:r w:rsidRPr="000F0BDF" w:rsidR="009E6AF9">
        <w:rPr>
          <w:rFonts w:ascii="Book Antiqua" w:hAnsi="Book Antiqua"/>
          <w:bCs/>
          <w:sz w:val="22"/>
          <w:szCs w:val="22"/>
        </w:rPr>
        <w:t xml:space="preserve"> sa rozumie </w:t>
      </w:r>
      <w:r w:rsidRPr="000F0BDF" w:rsidR="007E7AEE">
        <w:rPr>
          <w:rFonts w:ascii="Book Antiqua" w:hAnsi="Book Antiqua"/>
          <w:bCs/>
          <w:sz w:val="22"/>
          <w:szCs w:val="22"/>
        </w:rPr>
        <w:t>okrem ko</w:t>
      </w:r>
      <w:r w:rsidRPr="000F0BDF" w:rsidR="00C116A1">
        <w:rPr>
          <w:rFonts w:ascii="Book Antiqua" w:hAnsi="Book Antiqua"/>
          <w:bCs/>
          <w:sz w:val="22"/>
          <w:szCs w:val="22"/>
        </w:rPr>
        <w:t>rupcie</w:t>
      </w:r>
      <w:r>
        <w:rPr>
          <w:rStyle w:val="FootnoteReference"/>
          <w:rFonts w:ascii="Book Antiqua" w:hAnsi="Book Antiqua"/>
          <w:bCs/>
          <w:sz w:val="22"/>
          <w:szCs w:val="22"/>
          <w:rtl w:val="0"/>
        </w:rPr>
        <w:footnoteReference w:id="23"/>
      </w:r>
      <w:r w:rsidRPr="000F0BDF" w:rsidR="007E7AEE">
        <w:rPr>
          <w:rFonts w:ascii="Book Antiqua" w:hAnsi="Book Antiqua"/>
          <w:bCs/>
          <w:sz w:val="22"/>
          <w:szCs w:val="22"/>
          <w:vertAlign w:val="superscript"/>
        </w:rPr>
        <w:t>)</w:t>
      </w:r>
      <w:r w:rsidRPr="000F0BDF" w:rsidR="007E7AEE">
        <w:rPr>
          <w:rFonts w:ascii="Book Antiqua" w:hAnsi="Book Antiqua"/>
          <w:bCs/>
          <w:sz w:val="22"/>
          <w:szCs w:val="22"/>
        </w:rPr>
        <w:t xml:space="preserve"> aj ktorýkoľvek </w:t>
      </w:r>
      <w:r w:rsidRPr="000F0BDF" w:rsidR="009E6AF9">
        <w:rPr>
          <w:rFonts w:ascii="Book Antiqua" w:hAnsi="Book Antiqua"/>
          <w:bCs/>
          <w:sz w:val="22"/>
          <w:szCs w:val="22"/>
        </w:rPr>
        <w:t>z týchto trestných činov podľa osobitného predpisu</w:t>
      </w:r>
      <w:r>
        <w:rPr>
          <w:rStyle w:val="FootnoteReference"/>
          <w:rFonts w:ascii="Book Antiqua" w:hAnsi="Book Antiqua"/>
          <w:bCs/>
          <w:sz w:val="22"/>
          <w:szCs w:val="22"/>
          <w:rtl w:val="0"/>
        </w:rPr>
        <w:footnoteReference w:id="24"/>
      </w:r>
      <w:r w:rsidRPr="000F0BDF" w:rsidR="00597768">
        <w:rPr>
          <w:rFonts w:ascii="Book Antiqua" w:hAnsi="Book Antiqua"/>
          <w:bCs/>
          <w:sz w:val="22"/>
          <w:szCs w:val="22"/>
          <w:vertAlign w:val="superscript"/>
        </w:rPr>
        <w:t>)</w:t>
      </w:r>
    </w:p>
    <w:p w:rsidR="00A92187" w:rsidRPr="000F0BDF" w:rsidP="007F7FB4">
      <w:pPr>
        <w:numPr>
          <w:numId w:val="2"/>
        </w:numPr>
        <w:bidi w:val="0"/>
        <w:spacing w:before="120" w:line="276" w:lineRule="auto"/>
        <w:ind w:left="851" w:hanging="425"/>
        <w:jc w:val="both"/>
        <w:rPr>
          <w:rFonts w:ascii="Book Antiqua" w:hAnsi="Book Antiqua"/>
          <w:sz w:val="22"/>
          <w:szCs w:val="22"/>
        </w:rPr>
      </w:pPr>
      <w:r w:rsidRPr="000F0BDF" w:rsidR="00811191">
        <w:rPr>
          <w:rFonts w:ascii="Book Antiqua" w:hAnsi="Book Antiqua"/>
          <w:sz w:val="22"/>
          <w:szCs w:val="22"/>
        </w:rPr>
        <w:t>krádež,</w:t>
      </w:r>
    </w:p>
    <w:p w:rsidR="00811191" w:rsidRPr="000F0BDF" w:rsidP="007F7FB4">
      <w:pPr>
        <w:numPr>
          <w:numId w:val="2"/>
        </w:numPr>
        <w:bidi w:val="0"/>
        <w:spacing w:before="120" w:line="276" w:lineRule="auto"/>
        <w:ind w:left="851" w:hanging="425"/>
        <w:jc w:val="both"/>
        <w:rPr>
          <w:rFonts w:ascii="Book Antiqua" w:hAnsi="Book Antiqua"/>
          <w:sz w:val="22"/>
          <w:szCs w:val="22"/>
        </w:rPr>
      </w:pPr>
      <w:r w:rsidRPr="000F0BDF">
        <w:rPr>
          <w:rFonts w:ascii="Book Antiqua" w:hAnsi="Book Antiqua"/>
          <w:sz w:val="22"/>
          <w:szCs w:val="22"/>
        </w:rPr>
        <w:t>sprenevera,</w:t>
      </w:r>
    </w:p>
    <w:p w:rsidR="00811191" w:rsidRPr="000F0BDF" w:rsidP="007F7FB4">
      <w:pPr>
        <w:numPr>
          <w:numId w:val="2"/>
        </w:numPr>
        <w:bidi w:val="0"/>
        <w:spacing w:before="120" w:line="276" w:lineRule="auto"/>
        <w:ind w:left="851" w:hanging="425"/>
        <w:jc w:val="both"/>
        <w:rPr>
          <w:rFonts w:ascii="Book Antiqua" w:hAnsi="Book Antiqua"/>
          <w:sz w:val="22"/>
          <w:szCs w:val="22"/>
        </w:rPr>
      </w:pPr>
      <w:r w:rsidRPr="000F0BDF">
        <w:rPr>
          <w:rFonts w:ascii="Book Antiqua" w:hAnsi="Book Antiqua"/>
          <w:sz w:val="22"/>
          <w:szCs w:val="22"/>
        </w:rPr>
        <w:t>podvod,</w:t>
      </w:r>
    </w:p>
    <w:p w:rsidR="00811191" w:rsidRPr="000F0BDF" w:rsidP="007F7FB4">
      <w:pPr>
        <w:numPr>
          <w:numId w:val="2"/>
        </w:numPr>
        <w:bidi w:val="0"/>
        <w:spacing w:before="120" w:line="276" w:lineRule="auto"/>
        <w:ind w:left="851" w:hanging="425"/>
        <w:jc w:val="both"/>
        <w:rPr>
          <w:rFonts w:ascii="Book Antiqua" w:hAnsi="Book Antiqua"/>
          <w:sz w:val="22"/>
          <w:szCs w:val="22"/>
        </w:rPr>
      </w:pPr>
      <w:r w:rsidRPr="000F0BDF">
        <w:rPr>
          <w:rFonts w:ascii="Book Antiqua" w:hAnsi="Book Antiqua"/>
          <w:sz w:val="22"/>
          <w:szCs w:val="22"/>
        </w:rPr>
        <w:t>úverový podvod,</w:t>
      </w:r>
    </w:p>
    <w:p w:rsidR="00811191" w:rsidRPr="000F0BDF" w:rsidP="007F7FB4">
      <w:pPr>
        <w:numPr>
          <w:numId w:val="2"/>
        </w:numPr>
        <w:bidi w:val="0"/>
        <w:spacing w:before="120" w:line="276" w:lineRule="auto"/>
        <w:ind w:left="851" w:hanging="425"/>
        <w:jc w:val="both"/>
        <w:rPr>
          <w:rFonts w:ascii="Book Antiqua" w:hAnsi="Book Antiqua"/>
          <w:sz w:val="22"/>
          <w:szCs w:val="22"/>
        </w:rPr>
      </w:pPr>
      <w:r w:rsidRPr="000F0BDF">
        <w:rPr>
          <w:rFonts w:ascii="Book Antiqua" w:hAnsi="Book Antiqua"/>
          <w:sz w:val="22"/>
          <w:szCs w:val="22"/>
        </w:rPr>
        <w:t>poisťovací podvod,</w:t>
      </w:r>
    </w:p>
    <w:p w:rsidR="00811191" w:rsidRPr="000F0BDF" w:rsidP="007F7FB4">
      <w:pPr>
        <w:numPr>
          <w:numId w:val="2"/>
        </w:numPr>
        <w:bidi w:val="0"/>
        <w:spacing w:before="120" w:line="276" w:lineRule="auto"/>
        <w:ind w:left="851" w:hanging="425"/>
        <w:jc w:val="both"/>
        <w:rPr>
          <w:rFonts w:ascii="Book Antiqua" w:hAnsi="Book Antiqua"/>
          <w:sz w:val="22"/>
          <w:szCs w:val="22"/>
        </w:rPr>
      </w:pPr>
      <w:r w:rsidRPr="000F0BDF">
        <w:rPr>
          <w:rFonts w:ascii="Book Antiqua" w:hAnsi="Book Antiqua"/>
          <w:sz w:val="22"/>
          <w:szCs w:val="22"/>
        </w:rPr>
        <w:t>kapitálový podvod,</w:t>
      </w:r>
    </w:p>
    <w:p w:rsidR="00811191" w:rsidRPr="000F0BDF" w:rsidP="007F7FB4">
      <w:pPr>
        <w:numPr>
          <w:numId w:val="2"/>
        </w:numPr>
        <w:bidi w:val="0"/>
        <w:spacing w:before="120" w:line="276" w:lineRule="auto"/>
        <w:ind w:left="851" w:hanging="425"/>
        <w:jc w:val="both"/>
        <w:rPr>
          <w:rFonts w:ascii="Book Antiqua" w:hAnsi="Book Antiqua"/>
          <w:sz w:val="22"/>
          <w:szCs w:val="22"/>
        </w:rPr>
      </w:pPr>
      <w:r w:rsidRPr="000F0BDF">
        <w:rPr>
          <w:rFonts w:ascii="Book Antiqua" w:hAnsi="Book Antiqua"/>
          <w:sz w:val="22"/>
          <w:szCs w:val="22"/>
        </w:rPr>
        <w:t>subvenčný podvod,</w:t>
      </w:r>
    </w:p>
    <w:p w:rsidR="00811191" w:rsidRPr="000F0BDF" w:rsidP="007F7FB4">
      <w:pPr>
        <w:numPr>
          <w:numId w:val="2"/>
        </w:numPr>
        <w:bidi w:val="0"/>
        <w:spacing w:before="120" w:line="276" w:lineRule="auto"/>
        <w:ind w:left="851" w:hanging="425"/>
        <w:jc w:val="both"/>
        <w:rPr>
          <w:rFonts w:ascii="Book Antiqua" w:hAnsi="Book Antiqua"/>
          <w:sz w:val="22"/>
          <w:szCs w:val="22"/>
        </w:rPr>
      </w:pPr>
      <w:r w:rsidRPr="000F0BDF">
        <w:rPr>
          <w:rFonts w:ascii="Book Antiqua" w:hAnsi="Book Antiqua"/>
          <w:sz w:val="22"/>
          <w:szCs w:val="22"/>
        </w:rPr>
        <w:t>podvodný úpadok,</w:t>
      </w:r>
    </w:p>
    <w:p w:rsidR="00A92187" w:rsidRPr="000F0BDF" w:rsidP="007F7FB4">
      <w:pPr>
        <w:numPr>
          <w:numId w:val="2"/>
        </w:numPr>
        <w:bidi w:val="0"/>
        <w:spacing w:before="120" w:line="276" w:lineRule="auto"/>
        <w:ind w:left="851" w:hanging="425"/>
        <w:jc w:val="both"/>
        <w:rPr>
          <w:rFonts w:ascii="Book Antiqua" w:hAnsi="Book Antiqua"/>
          <w:sz w:val="22"/>
          <w:szCs w:val="22"/>
        </w:rPr>
      </w:pPr>
      <w:r w:rsidRPr="000F0BDF" w:rsidR="00811191">
        <w:rPr>
          <w:rFonts w:ascii="Book Antiqua" w:hAnsi="Book Antiqua"/>
          <w:sz w:val="22"/>
          <w:szCs w:val="22"/>
        </w:rPr>
        <w:t>zavinený úpadok,</w:t>
      </w:r>
    </w:p>
    <w:p w:rsidR="001437A4" w:rsidRPr="000F0BDF" w:rsidP="007F7FB4">
      <w:pPr>
        <w:numPr>
          <w:numId w:val="2"/>
        </w:numPr>
        <w:bidi w:val="0"/>
        <w:spacing w:before="120" w:line="276" w:lineRule="auto"/>
        <w:ind w:left="851" w:hanging="425"/>
        <w:jc w:val="both"/>
        <w:rPr>
          <w:rFonts w:ascii="Book Antiqua" w:hAnsi="Book Antiqua"/>
          <w:sz w:val="22"/>
          <w:szCs w:val="22"/>
        </w:rPr>
      </w:pPr>
      <w:r w:rsidRPr="000F0BDF" w:rsidR="00A92187">
        <w:rPr>
          <w:rFonts w:ascii="Book Antiqua" w:hAnsi="Book Antiqua"/>
          <w:sz w:val="22"/>
          <w:szCs w:val="22"/>
        </w:rPr>
        <w:t xml:space="preserve"> </w:t>
      </w:r>
      <w:r w:rsidRPr="000F0BDF">
        <w:rPr>
          <w:rFonts w:ascii="Book Antiqua" w:hAnsi="Book Antiqua"/>
          <w:sz w:val="22"/>
          <w:szCs w:val="22"/>
        </w:rPr>
        <w:t>legalizácia príjmu z trestnej činnosti,</w:t>
      </w:r>
    </w:p>
    <w:p w:rsidR="00811191" w:rsidRPr="000F0BDF" w:rsidP="007F7FB4">
      <w:pPr>
        <w:numPr>
          <w:numId w:val="2"/>
        </w:numPr>
        <w:bidi w:val="0"/>
        <w:spacing w:before="120" w:line="276" w:lineRule="auto"/>
        <w:ind w:left="851" w:hanging="425"/>
        <w:jc w:val="both"/>
        <w:rPr>
          <w:rFonts w:ascii="Book Antiqua" w:hAnsi="Book Antiqua"/>
          <w:sz w:val="22"/>
          <w:szCs w:val="22"/>
        </w:rPr>
      </w:pPr>
      <w:r w:rsidRPr="000F0BDF" w:rsidR="00A92187">
        <w:rPr>
          <w:rFonts w:ascii="Book Antiqua" w:hAnsi="Book Antiqua"/>
          <w:sz w:val="22"/>
          <w:szCs w:val="22"/>
        </w:rPr>
        <w:t xml:space="preserve"> </w:t>
      </w:r>
      <w:r w:rsidRPr="000F0BDF">
        <w:rPr>
          <w:rFonts w:ascii="Book Antiqua" w:hAnsi="Book Antiqua"/>
          <w:sz w:val="22"/>
          <w:szCs w:val="22"/>
        </w:rPr>
        <w:t>porušovanie povinnosti pri správe cudzieho majetku,</w:t>
      </w:r>
    </w:p>
    <w:p w:rsidR="00811191" w:rsidRPr="000F0BDF" w:rsidP="007F7FB4">
      <w:pPr>
        <w:numPr>
          <w:numId w:val="2"/>
        </w:numPr>
        <w:bidi w:val="0"/>
        <w:spacing w:before="120" w:line="276" w:lineRule="auto"/>
        <w:ind w:left="851" w:hanging="425"/>
        <w:jc w:val="both"/>
        <w:rPr>
          <w:rFonts w:ascii="Book Antiqua" w:hAnsi="Book Antiqua"/>
          <w:sz w:val="22"/>
          <w:szCs w:val="22"/>
        </w:rPr>
      </w:pPr>
      <w:r w:rsidRPr="000F0BDF" w:rsidR="00A92187">
        <w:rPr>
          <w:rFonts w:ascii="Book Antiqua" w:hAnsi="Book Antiqua"/>
          <w:sz w:val="22"/>
          <w:szCs w:val="22"/>
        </w:rPr>
        <w:t xml:space="preserve"> </w:t>
      </w:r>
      <w:r w:rsidRPr="000F0BDF">
        <w:rPr>
          <w:rFonts w:ascii="Book Antiqua" w:hAnsi="Book Antiqua"/>
          <w:sz w:val="22"/>
          <w:szCs w:val="22"/>
        </w:rPr>
        <w:t>poškodzovanie veriteľa,</w:t>
      </w:r>
    </w:p>
    <w:p w:rsidR="00811191" w:rsidRPr="000F0BDF" w:rsidP="007F7FB4">
      <w:pPr>
        <w:numPr>
          <w:numId w:val="2"/>
        </w:numPr>
        <w:bidi w:val="0"/>
        <w:spacing w:before="120" w:line="276" w:lineRule="auto"/>
        <w:ind w:left="426" w:firstLine="0"/>
        <w:jc w:val="both"/>
        <w:rPr>
          <w:rFonts w:ascii="Book Antiqua" w:hAnsi="Book Antiqua"/>
          <w:sz w:val="22"/>
          <w:szCs w:val="22"/>
        </w:rPr>
      </w:pPr>
      <w:r w:rsidRPr="000F0BDF" w:rsidR="00A92187">
        <w:rPr>
          <w:rFonts w:ascii="Book Antiqua" w:hAnsi="Book Antiqua"/>
          <w:sz w:val="22"/>
          <w:szCs w:val="22"/>
        </w:rPr>
        <w:t xml:space="preserve"> </w:t>
      </w:r>
      <w:r w:rsidRPr="000F0BDF">
        <w:rPr>
          <w:rFonts w:ascii="Book Antiqua" w:hAnsi="Book Antiqua"/>
          <w:sz w:val="22"/>
          <w:szCs w:val="22"/>
        </w:rPr>
        <w:t>zvýhodňovanie veriteľa,</w:t>
      </w:r>
    </w:p>
    <w:p w:rsidR="00811191" w:rsidRPr="000F0BDF" w:rsidP="007F7FB4">
      <w:pPr>
        <w:numPr>
          <w:numId w:val="2"/>
        </w:numPr>
        <w:bidi w:val="0"/>
        <w:spacing w:before="120" w:line="276" w:lineRule="auto"/>
        <w:ind w:left="426" w:firstLine="0"/>
        <w:jc w:val="both"/>
        <w:rPr>
          <w:rFonts w:ascii="Book Antiqua" w:hAnsi="Book Antiqua"/>
          <w:sz w:val="22"/>
          <w:szCs w:val="22"/>
        </w:rPr>
      </w:pPr>
      <w:r w:rsidRPr="000F0BDF" w:rsidR="00A92187">
        <w:rPr>
          <w:rFonts w:ascii="Book Antiqua" w:hAnsi="Book Antiqua"/>
          <w:sz w:val="22"/>
          <w:szCs w:val="22"/>
        </w:rPr>
        <w:t xml:space="preserve"> </w:t>
      </w:r>
      <w:r w:rsidRPr="000F0BDF">
        <w:rPr>
          <w:rFonts w:ascii="Book Antiqua" w:hAnsi="Book Antiqua"/>
          <w:sz w:val="22"/>
          <w:szCs w:val="22"/>
        </w:rPr>
        <w:t>machinácie v súvislosti s konkurzným a vyrovnacím konaním,</w:t>
      </w:r>
    </w:p>
    <w:p w:rsidR="00811191" w:rsidRPr="000F0BDF" w:rsidP="007F7FB4">
      <w:pPr>
        <w:numPr>
          <w:numId w:val="2"/>
        </w:numPr>
        <w:bidi w:val="0"/>
        <w:spacing w:before="120" w:line="276" w:lineRule="auto"/>
        <w:ind w:left="426" w:firstLine="0"/>
        <w:jc w:val="both"/>
        <w:rPr>
          <w:rFonts w:ascii="Book Antiqua" w:hAnsi="Book Antiqua"/>
          <w:sz w:val="22"/>
          <w:szCs w:val="22"/>
        </w:rPr>
      </w:pPr>
      <w:r w:rsidRPr="000F0BDF" w:rsidR="00A92187">
        <w:rPr>
          <w:rFonts w:ascii="Book Antiqua" w:hAnsi="Book Antiqua"/>
          <w:sz w:val="22"/>
          <w:szCs w:val="22"/>
        </w:rPr>
        <w:t xml:space="preserve"> </w:t>
      </w:r>
      <w:r w:rsidRPr="000F0BDF">
        <w:rPr>
          <w:rFonts w:ascii="Book Antiqua" w:hAnsi="Book Antiqua"/>
          <w:sz w:val="22"/>
          <w:szCs w:val="22"/>
        </w:rPr>
        <w:t>marenie konkurzného alebo vyrovnacieho konania,</w:t>
      </w:r>
    </w:p>
    <w:p w:rsidR="00811191" w:rsidRPr="000F0BDF" w:rsidP="007F7FB4">
      <w:pPr>
        <w:numPr>
          <w:numId w:val="2"/>
        </w:numPr>
        <w:bidi w:val="0"/>
        <w:spacing w:before="120" w:line="276" w:lineRule="auto"/>
        <w:ind w:left="426" w:firstLine="0"/>
        <w:jc w:val="both"/>
        <w:rPr>
          <w:rFonts w:ascii="Book Antiqua" w:hAnsi="Book Antiqua"/>
          <w:sz w:val="22"/>
          <w:szCs w:val="22"/>
        </w:rPr>
      </w:pPr>
      <w:r w:rsidRPr="000F0BDF" w:rsidR="00A92187">
        <w:rPr>
          <w:rFonts w:ascii="Book Antiqua" w:hAnsi="Book Antiqua"/>
          <w:sz w:val="22"/>
          <w:szCs w:val="22"/>
        </w:rPr>
        <w:t xml:space="preserve"> </w:t>
      </w:r>
      <w:r w:rsidRPr="000F0BDF" w:rsidR="008A0565">
        <w:rPr>
          <w:rFonts w:ascii="Book Antiqua" w:hAnsi="Book Antiqua"/>
          <w:sz w:val="22"/>
          <w:szCs w:val="22"/>
        </w:rPr>
        <w:t>porušovanie predpisov o obehu tovaru v styku s cudzinou,</w:t>
      </w:r>
    </w:p>
    <w:p w:rsidR="008A0565" w:rsidRPr="000F0BDF" w:rsidP="007F7FB4">
      <w:pPr>
        <w:numPr>
          <w:numId w:val="2"/>
        </w:numPr>
        <w:bidi w:val="0"/>
        <w:spacing w:before="120" w:line="276" w:lineRule="auto"/>
        <w:ind w:left="426" w:firstLine="0"/>
        <w:jc w:val="both"/>
        <w:rPr>
          <w:rFonts w:ascii="Book Antiqua" w:hAnsi="Book Antiqua"/>
          <w:sz w:val="22"/>
          <w:szCs w:val="22"/>
        </w:rPr>
      </w:pPr>
      <w:r w:rsidRPr="000F0BDF" w:rsidR="00A92187">
        <w:rPr>
          <w:rFonts w:ascii="Book Antiqua" w:hAnsi="Book Antiqua"/>
          <w:sz w:val="22"/>
          <w:szCs w:val="22"/>
        </w:rPr>
        <w:t xml:space="preserve"> </w:t>
      </w:r>
      <w:r w:rsidRPr="000F0BDF">
        <w:rPr>
          <w:rFonts w:ascii="Book Antiqua" w:hAnsi="Book Antiqua"/>
          <w:sz w:val="22"/>
          <w:szCs w:val="22"/>
        </w:rPr>
        <w:t>porušovanie predpisov o nakladaní s kontrolovaným tovarom a technológiami,</w:t>
      </w:r>
    </w:p>
    <w:p w:rsidR="008A0565" w:rsidRPr="000F0BDF" w:rsidP="007F7FB4">
      <w:pPr>
        <w:numPr>
          <w:numId w:val="2"/>
        </w:numPr>
        <w:bidi w:val="0"/>
        <w:spacing w:before="120" w:line="276" w:lineRule="auto"/>
        <w:ind w:left="426" w:firstLine="0"/>
        <w:jc w:val="both"/>
        <w:rPr>
          <w:rFonts w:ascii="Book Antiqua" w:hAnsi="Book Antiqua"/>
          <w:sz w:val="22"/>
          <w:szCs w:val="22"/>
        </w:rPr>
      </w:pPr>
      <w:r w:rsidRPr="000F0BDF" w:rsidR="00A92187">
        <w:rPr>
          <w:rFonts w:ascii="Book Antiqua" w:hAnsi="Book Antiqua"/>
          <w:sz w:val="22"/>
          <w:szCs w:val="22"/>
        </w:rPr>
        <w:t xml:space="preserve"> </w:t>
      </w:r>
      <w:r w:rsidRPr="000F0BDF">
        <w:rPr>
          <w:rFonts w:ascii="Book Antiqua" w:hAnsi="Book Antiqua"/>
          <w:sz w:val="22"/>
          <w:szCs w:val="22"/>
        </w:rPr>
        <w:t>ohrozenie devízového hospodárstva,</w:t>
      </w:r>
    </w:p>
    <w:p w:rsidR="008A0565" w:rsidRPr="000F0BDF" w:rsidP="007F7FB4">
      <w:pPr>
        <w:numPr>
          <w:numId w:val="2"/>
        </w:numPr>
        <w:bidi w:val="0"/>
        <w:spacing w:before="120" w:line="276" w:lineRule="auto"/>
        <w:ind w:left="426" w:firstLine="0"/>
        <w:jc w:val="both"/>
        <w:rPr>
          <w:rFonts w:ascii="Book Antiqua" w:hAnsi="Book Antiqua"/>
          <w:sz w:val="22"/>
          <w:szCs w:val="22"/>
        </w:rPr>
      </w:pPr>
      <w:r w:rsidRPr="000F0BDF" w:rsidR="00A92187">
        <w:rPr>
          <w:rFonts w:ascii="Book Antiqua" w:hAnsi="Book Antiqua"/>
          <w:sz w:val="22"/>
          <w:szCs w:val="22"/>
        </w:rPr>
        <w:t xml:space="preserve"> </w:t>
      </w:r>
      <w:r w:rsidRPr="000F0BDF">
        <w:rPr>
          <w:rFonts w:ascii="Book Antiqua" w:hAnsi="Book Antiqua"/>
          <w:sz w:val="22"/>
          <w:szCs w:val="22"/>
        </w:rPr>
        <w:t>skresľovanie údajov hospodárskej a obchodnej evidencie,</w:t>
      </w:r>
    </w:p>
    <w:p w:rsidR="008A0565" w:rsidRPr="000F0BDF" w:rsidP="007F7FB4">
      <w:pPr>
        <w:numPr>
          <w:numId w:val="2"/>
        </w:numPr>
        <w:bidi w:val="0"/>
        <w:spacing w:before="120" w:line="276" w:lineRule="auto"/>
        <w:ind w:left="426" w:firstLine="0"/>
        <w:jc w:val="both"/>
        <w:rPr>
          <w:rFonts w:ascii="Book Antiqua" w:hAnsi="Book Antiqua"/>
          <w:sz w:val="22"/>
          <w:szCs w:val="22"/>
        </w:rPr>
      </w:pPr>
      <w:r w:rsidRPr="000F0BDF" w:rsidR="00A92187">
        <w:rPr>
          <w:rFonts w:ascii="Book Antiqua" w:hAnsi="Book Antiqua"/>
          <w:sz w:val="22"/>
          <w:szCs w:val="22"/>
        </w:rPr>
        <w:t xml:space="preserve"> </w:t>
      </w:r>
      <w:r w:rsidRPr="000F0BDF">
        <w:rPr>
          <w:rFonts w:ascii="Book Antiqua" w:hAnsi="Book Antiqua"/>
          <w:sz w:val="22"/>
          <w:szCs w:val="22"/>
        </w:rPr>
        <w:t>poškodzovanie finančných záujmov Európskej únie,</w:t>
      </w:r>
    </w:p>
    <w:p w:rsidR="008A0565" w:rsidRPr="000F0BDF" w:rsidP="007F7FB4">
      <w:pPr>
        <w:numPr>
          <w:numId w:val="2"/>
        </w:numPr>
        <w:bidi w:val="0"/>
        <w:spacing w:before="120" w:line="276" w:lineRule="auto"/>
        <w:ind w:left="426" w:firstLine="0"/>
        <w:jc w:val="both"/>
        <w:rPr>
          <w:rFonts w:ascii="Book Antiqua" w:hAnsi="Book Antiqua"/>
          <w:sz w:val="22"/>
          <w:szCs w:val="22"/>
        </w:rPr>
      </w:pPr>
      <w:r w:rsidRPr="000F0BDF" w:rsidR="00A92187">
        <w:rPr>
          <w:rFonts w:ascii="Book Antiqua" w:hAnsi="Book Antiqua"/>
          <w:sz w:val="22"/>
          <w:szCs w:val="22"/>
        </w:rPr>
        <w:t xml:space="preserve"> </w:t>
      </w:r>
      <w:r w:rsidRPr="000F0BDF">
        <w:rPr>
          <w:rFonts w:ascii="Book Antiqua" w:hAnsi="Book Antiqua"/>
          <w:sz w:val="22"/>
          <w:szCs w:val="22"/>
        </w:rPr>
        <w:t>ohrozenie obchodného, bankového, poštového, telekomunikačného a daňového tajomstva,</w:t>
      </w:r>
    </w:p>
    <w:p w:rsidR="008A0565" w:rsidRPr="000F0BDF" w:rsidP="007F7FB4">
      <w:pPr>
        <w:numPr>
          <w:numId w:val="2"/>
        </w:numPr>
        <w:bidi w:val="0"/>
        <w:spacing w:before="120" w:line="276" w:lineRule="auto"/>
        <w:ind w:left="426" w:firstLine="0"/>
        <w:jc w:val="both"/>
        <w:rPr>
          <w:rFonts w:ascii="Book Antiqua" w:hAnsi="Book Antiqua"/>
          <w:sz w:val="22"/>
          <w:szCs w:val="22"/>
        </w:rPr>
      </w:pPr>
      <w:r w:rsidRPr="000F0BDF" w:rsidR="00A92187">
        <w:rPr>
          <w:rFonts w:ascii="Book Antiqua" w:hAnsi="Book Antiqua"/>
          <w:sz w:val="22"/>
          <w:szCs w:val="22"/>
        </w:rPr>
        <w:t xml:space="preserve"> </w:t>
      </w:r>
      <w:r w:rsidRPr="000F0BDF">
        <w:rPr>
          <w:rFonts w:ascii="Book Antiqua" w:hAnsi="Book Antiqua"/>
          <w:sz w:val="22"/>
          <w:szCs w:val="22"/>
        </w:rPr>
        <w:t>zneužívanie informácií v obchodnom styku,</w:t>
      </w:r>
    </w:p>
    <w:p w:rsidR="008A0565" w:rsidRPr="000F0BDF" w:rsidP="007F7FB4">
      <w:pPr>
        <w:numPr>
          <w:numId w:val="2"/>
        </w:numPr>
        <w:bidi w:val="0"/>
        <w:spacing w:before="120" w:line="276" w:lineRule="auto"/>
        <w:ind w:left="426" w:firstLine="0"/>
        <w:jc w:val="both"/>
        <w:rPr>
          <w:rFonts w:ascii="Book Antiqua" w:hAnsi="Book Antiqua"/>
          <w:sz w:val="22"/>
          <w:szCs w:val="22"/>
        </w:rPr>
      </w:pPr>
      <w:r w:rsidRPr="000F0BDF" w:rsidR="00A92187">
        <w:rPr>
          <w:rFonts w:ascii="Book Antiqua" w:hAnsi="Book Antiqua"/>
          <w:sz w:val="22"/>
          <w:szCs w:val="22"/>
        </w:rPr>
        <w:t xml:space="preserve"> </w:t>
      </w:r>
      <w:r w:rsidRPr="000F0BDF">
        <w:rPr>
          <w:rFonts w:ascii="Book Antiqua" w:hAnsi="Book Antiqua"/>
          <w:sz w:val="22"/>
          <w:szCs w:val="22"/>
        </w:rPr>
        <w:t>machinácie pri verejnom obstarávaní a verejnej dražbe,</w:t>
      </w:r>
    </w:p>
    <w:p w:rsidR="008A0565" w:rsidRPr="000F0BDF" w:rsidP="007F7FB4">
      <w:pPr>
        <w:numPr>
          <w:numId w:val="2"/>
        </w:numPr>
        <w:bidi w:val="0"/>
        <w:spacing w:before="120" w:line="276" w:lineRule="auto"/>
        <w:ind w:left="426" w:firstLine="0"/>
        <w:jc w:val="both"/>
        <w:rPr>
          <w:rFonts w:ascii="Book Antiqua" w:hAnsi="Book Antiqua"/>
          <w:sz w:val="22"/>
          <w:szCs w:val="22"/>
        </w:rPr>
      </w:pPr>
      <w:r w:rsidRPr="000F0BDF" w:rsidR="00A92187">
        <w:rPr>
          <w:rFonts w:ascii="Book Antiqua" w:hAnsi="Book Antiqua"/>
          <w:sz w:val="22"/>
          <w:szCs w:val="22"/>
        </w:rPr>
        <w:t xml:space="preserve"> </w:t>
      </w:r>
      <w:r w:rsidRPr="000F0BDF">
        <w:rPr>
          <w:rFonts w:ascii="Book Antiqua" w:hAnsi="Book Antiqua"/>
          <w:sz w:val="22"/>
          <w:szCs w:val="22"/>
        </w:rPr>
        <w:t>skrátenie dane a poistného,</w:t>
      </w:r>
    </w:p>
    <w:p w:rsidR="008A0565" w:rsidRPr="000F0BDF" w:rsidP="007F7FB4">
      <w:pPr>
        <w:numPr>
          <w:numId w:val="2"/>
        </w:numPr>
        <w:bidi w:val="0"/>
        <w:spacing w:before="120" w:line="276" w:lineRule="auto"/>
        <w:ind w:left="426" w:firstLine="0"/>
        <w:jc w:val="both"/>
        <w:rPr>
          <w:rFonts w:ascii="Book Antiqua" w:hAnsi="Book Antiqua"/>
          <w:sz w:val="22"/>
          <w:szCs w:val="22"/>
        </w:rPr>
      </w:pPr>
      <w:r w:rsidRPr="000F0BDF" w:rsidR="00A92187">
        <w:rPr>
          <w:rFonts w:ascii="Book Antiqua" w:hAnsi="Book Antiqua"/>
          <w:sz w:val="22"/>
          <w:szCs w:val="22"/>
        </w:rPr>
        <w:t xml:space="preserve"> </w:t>
      </w:r>
      <w:r w:rsidRPr="000F0BDF">
        <w:rPr>
          <w:rFonts w:ascii="Book Antiqua" w:hAnsi="Book Antiqua"/>
          <w:sz w:val="22"/>
          <w:szCs w:val="22"/>
        </w:rPr>
        <w:t>neodvedenie dane a poistného,</w:t>
      </w:r>
    </w:p>
    <w:p w:rsidR="001437A4" w:rsidRPr="000F0BDF" w:rsidP="007F7FB4">
      <w:pPr>
        <w:numPr>
          <w:numId w:val="2"/>
        </w:numPr>
        <w:bidi w:val="0"/>
        <w:spacing w:before="120" w:line="276" w:lineRule="auto"/>
        <w:ind w:left="426" w:firstLine="0"/>
        <w:jc w:val="both"/>
        <w:rPr>
          <w:rFonts w:ascii="Book Antiqua" w:hAnsi="Book Antiqua"/>
          <w:sz w:val="22"/>
          <w:szCs w:val="22"/>
        </w:rPr>
      </w:pPr>
      <w:r w:rsidRPr="000F0BDF" w:rsidR="00A92187">
        <w:rPr>
          <w:rFonts w:ascii="Book Antiqua" w:hAnsi="Book Antiqua"/>
          <w:sz w:val="22"/>
          <w:szCs w:val="22"/>
        </w:rPr>
        <w:t xml:space="preserve"> </w:t>
      </w:r>
      <w:r w:rsidRPr="000F0BDF">
        <w:rPr>
          <w:rFonts w:ascii="Book Antiqua" w:hAnsi="Book Antiqua"/>
          <w:sz w:val="22"/>
          <w:szCs w:val="22"/>
        </w:rPr>
        <w:t>daňový podvod,</w:t>
      </w:r>
    </w:p>
    <w:p w:rsidR="008A0565" w:rsidRPr="000F0BDF" w:rsidP="007F7FB4">
      <w:pPr>
        <w:numPr>
          <w:numId w:val="2"/>
        </w:numPr>
        <w:bidi w:val="0"/>
        <w:spacing w:before="120" w:line="276" w:lineRule="auto"/>
        <w:ind w:left="426" w:firstLine="0"/>
        <w:jc w:val="both"/>
        <w:rPr>
          <w:rFonts w:ascii="Book Antiqua" w:hAnsi="Book Antiqua"/>
          <w:sz w:val="22"/>
          <w:szCs w:val="22"/>
        </w:rPr>
      </w:pPr>
      <w:r w:rsidRPr="000F0BDF" w:rsidR="00A92187">
        <w:rPr>
          <w:rFonts w:ascii="Book Antiqua" w:hAnsi="Book Antiqua"/>
          <w:sz w:val="22"/>
          <w:szCs w:val="22"/>
        </w:rPr>
        <w:t xml:space="preserve"> </w:t>
      </w:r>
      <w:r w:rsidRPr="000F0BDF">
        <w:rPr>
          <w:rFonts w:ascii="Book Antiqua" w:hAnsi="Book Antiqua"/>
          <w:sz w:val="22"/>
          <w:szCs w:val="22"/>
        </w:rPr>
        <w:t>nezaplatenie dane a poistného,</w:t>
      </w:r>
    </w:p>
    <w:p w:rsidR="008A0565" w:rsidRPr="000F0BDF" w:rsidP="007F7FB4">
      <w:pPr>
        <w:numPr>
          <w:numId w:val="2"/>
        </w:numPr>
        <w:bidi w:val="0"/>
        <w:spacing w:before="120" w:line="276" w:lineRule="auto"/>
        <w:ind w:left="426" w:firstLine="0"/>
        <w:jc w:val="both"/>
        <w:rPr>
          <w:rFonts w:ascii="Book Antiqua" w:hAnsi="Book Antiqua"/>
          <w:sz w:val="22"/>
          <w:szCs w:val="22"/>
        </w:rPr>
      </w:pPr>
      <w:r w:rsidRPr="000F0BDF" w:rsidR="00A92187">
        <w:rPr>
          <w:rFonts w:ascii="Book Antiqua" w:hAnsi="Book Antiqua"/>
          <w:sz w:val="22"/>
          <w:szCs w:val="22"/>
        </w:rPr>
        <w:t xml:space="preserve"> </w:t>
      </w:r>
      <w:r w:rsidRPr="000F0BDF">
        <w:rPr>
          <w:rFonts w:ascii="Book Antiqua" w:hAnsi="Book Antiqua"/>
          <w:sz w:val="22"/>
          <w:szCs w:val="22"/>
        </w:rPr>
        <w:t>marenie výkonu správy daní,</w:t>
      </w:r>
    </w:p>
    <w:p w:rsidR="008A0565" w:rsidRPr="000F0BDF" w:rsidP="007F7FB4">
      <w:pPr>
        <w:numPr>
          <w:numId w:val="2"/>
        </w:numPr>
        <w:bidi w:val="0"/>
        <w:spacing w:before="120" w:line="276" w:lineRule="auto"/>
        <w:ind w:left="426" w:firstLine="0"/>
        <w:jc w:val="both"/>
        <w:rPr>
          <w:rFonts w:ascii="Book Antiqua" w:hAnsi="Book Antiqua"/>
          <w:sz w:val="22"/>
          <w:szCs w:val="22"/>
        </w:rPr>
      </w:pPr>
      <w:r w:rsidRPr="000F0BDF" w:rsidR="00A92187">
        <w:rPr>
          <w:rFonts w:ascii="Book Antiqua" w:hAnsi="Book Antiqua"/>
          <w:sz w:val="22"/>
          <w:szCs w:val="22"/>
        </w:rPr>
        <w:t xml:space="preserve"> </w:t>
      </w:r>
      <w:r w:rsidRPr="000F0BDF">
        <w:rPr>
          <w:rFonts w:ascii="Book Antiqua" w:hAnsi="Book Antiqua"/>
          <w:sz w:val="22"/>
          <w:szCs w:val="22"/>
        </w:rPr>
        <w:t>zneužitie právomoci verejného činiteľa,</w:t>
      </w:r>
    </w:p>
    <w:p w:rsidR="00C86B47" w:rsidRPr="000F0BDF" w:rsidP="007F7FB4">
      <w:pPr>
        <w:numPr>
          <w:numId w:val="2"/>
        </w:numPr>
        <w:bidi w:val="0"/>
        <w:spacing w:before="120" w:line="276" w:lineRule="auto"/>
        <w:ind w:left="426" w:firstLine="0"/>
        <w:jc w:val="both"/>
        <w:rPr>
          <w:rFonts w:ascii="Book Antiqua" w:hAnsi="Book Antiqua"/>
          <w:sz w:val="22"/>
          <w:szCs w:val="22"/>
        </w:rPr>
      </w:pPr>
      <w:r w:rsidRPr="000F0BDF" w:rsidR="00A92187">
        <w:rPr>
          <w:rFonts w:ascii="Book Antiqua" w:hAnsi="Book Antiqua"/>
          <w:sz w:val="22"/>
          <w:szCs w:val="22"/>
        </w:rPr>
        <w:t xml:space="preserve"> </w:t>
      </w:r>
      <w:r w:rsidRPr="000F0BDF" w:rsidR="008A0565">
        <w:rPr>
          <w:rFonts w:ascii="Book Antiqua" w:hAnsi="Book Antiqua"/>
          <w:sz w:val="22"/>
          <w:szCs w:val="22"/>
        </w:rPr>
        <w:t>marenie úlohy vere</w:t>
      </w:r>
      <w:r w:rsidRPr="000F0BDF" w:rsidR="001437A4">
        <w:rPr>
          <w:rFonts w:ascii="Book Antiqua" w:hAnsi="Book Antiqua"/>
          <w:sz w:val="22"/>
          <w:szCs w:val="22"/>
        </w:rPr>
        <w:t>jným činiteľom,</w:t>
      </w:r>
    </w:p>
    <w:p w:rsidR="00C86B47" w:rsidRPr="000F0BDF" w:rsidP="007F7FB4">
      <w:pPr>
        <w:numPr>
          <w:numId w:val="2"/>
        </w:numPr>
        <w:bidi w:val="0"/>
        <w:spacing w:before="120" w:line="276" w:lineRule="auto"/>
        <w:ind w:left="426" w:firstLine="0"/>
        <w:jc w:val="both"/>
        <w:rPr>
          <w:rFonts w:ascii="Book Antiqua" w:hAnsi="Book Antiqua"/>
          <w:sz w:val="22"/>
          <w:szCs w:val="22"/>
        </w:rPr>
      </w:pPr>
      <w:r w:rsidRPr="000F0BDF" w:rsidR="00A92187">
        <w:rPr>
          <w:rFonts w:ascii="Book Antiqua" w:hAnsi="Book Antiqua"/>
          <w:sz w:val="22"/>
          <w:szCs w:val="22"/>
        </w:rPr>
        <w:t xml:space="preserve"> </w:t>
      </w:r>
      <w:r w:rsidRPr="000F0BDF">
        <w:rPr>
          <w:rFonts w:ascii="Book Antiqua" w:hAnsi="Book Antiqua"/>
          <w:sz w:val="22"/>
          <w:szCs w:val="22"/>
        </w:rPr>
        <w:t>zasahovanie</w:t>
      </w:r>
      <w:r w:rsidRPr="000F0BDF" w:rsidR="001437A4">
        <w:rPr>
          <w:rFonts w:ascii="Book Antiqua" w:hAnsi="Book Antiqua"/>
          <w:sz w:val="22"/>
          <w:szCs w:val="22"/>
        </w:rPr>
        <w:t xml:space="preserve"> do nezávislosti súdu</w:t>
      </w:r>
      <w:r w:rsidRPr="000F0BDF">
        <w:rPr>
          <w:rFonts w:ascii="Book Antiqua" w:hAnsi="Book Antiqua"/>
          <w:sz w:val="22"/>
          <w:szCs w:val="22"/>
        </w:rPr>
        <w:t>,</w:t>
      </w:r>
    </w:p>
    <w:p w:rsidR="00C86B47" w:rsidRPr="000F0BDF" w:rsidP="007F7FB4">
      <w:pPr>
        <w:numPr>
          <w:numId w:val="2"/>
        </w:numPr>
        <w:bidi w:val="0"/>
        <w:spacing w:before="120" w:line="276" w:lineRule="auto"/>
        <w:ind w:left="426" w:firstLine="0"/>
        <w:jc w:val="both"/>
        <w:rPr>
          <w:rFonts w:ascii="Book Antiqua" w:hAnsi="Book Antiqua"/>
          <w:sz w:val="22"/>
          <w:szCs w:val="22"/>
        </w:rPr>
      </w:pPr>
      <w:r w:rsidRPr="000F0BDF" w:rsidR="00A92187">
        <w:rPr>
          <w:rFonts w:ascii="Book Antiqua" w:hAnsi="Book Antiqua"/>
          <w:sz w:val="22"/>
          <w:szCs w:val="22"/>
        </w:rPr>
        <w:t xml:space="preserve"> </w:t>
      </w:r>
      <w:r w:rsidRPr="000F0BDF">
        <w:rPr>
          <w:rFonts w:ascii="Book Antiqua" w:hAnsi="Book Antiqua"/>
          <w:sz w:val="22"/>
          <w:szCs w:val="22"/>
        </w:rPr>
        <w:t>m</w:t>
      </w:r>
      <w:r w:rsidRPr="000F0BDF" w:rsidR="001437A4">
        <w:rPr>
          <w:rFonts w:ascii="Book Antiqua" w:hAnsi="Book Antiqua"/>
          <w:sz w:val="22"/>
          <w:szCs w:val="22"/>
        </w:rPr>
        <w:t>arenie spravodlivosti</w:t>
      </w:r>
      <w:r w:rsidRPr="000F0BDF">
        <w:rPr>
          <w:rFonts w:ascii="Book Antiqua" w:hAnsi="Book Antiqua"/>
          <w:sz w:val="22"/>
          <w:szCs w:val="22"/>
        </w:rPr>
        <w:t>,</w:t>
      </w:r>
    </w:p>
    <w:p w:rsidR="00C86B47" w:rsidRPr="000F0BDF" w:rsidP="007F7FB4">
      <w:pPr>
        <w:numPr>
          <w:numId w:val="2"/>
        </w:numPr>
        <w:bidi w:val="0"/>
        <w:spacing w:before="120" w:line="276" w:lineRule="auto"/>
        <w:ind w:left="426" w:firstLine="0"/>
        <w:jc w:val="both"/>
        <w:rPr>
          <w:rFonts w:ascii="Book Antiqua" w:hAnsi="Book Antiqua"/>
          <w:sz w:val="22"/>
          <w:szCs w:val="22"/>
        </w:rPr>
      </w:pPr>
      <w:r w:rsidRPr="000F0BDF" w:rsidR="00A92187">
        <w:rPr>
          <w:rFonts w:ascii="Book Antiqua" w:hAnsi="Book Antiqua"/>
          <w:sz w:val="22"/>
          <w:szCs w:val="22"/>
        </w:rPr>
        <w:t xml:space="preserve"> </w:t>
      </w:r>
      <w:r w:rsidRPr="000F0BDF">
        <w:rPr>
          <w:rFonts w:ascii="Book Antiqua" w:hAnsi="Book Antiqua"/>
          <w:sz w:val="22"/>
          <w:szCs w:val="22"/>
        </w:rPr>
        <w:t>marenie výkonu úradn</w:t>
      </w:r>
      <w:r w:rsidRPr="000F0BDF" w:rsidR="001437A4">
        <w:rPr>
          <w:rFonts w:ascii="Book Antiqua" w:hAnsi="Book Antiqua"/>
          <w:sz w:val="22"/>
          <w:szCs w:val="22"/>
        </w:rPr>
        <w:t>ého rozhodnutia</w:t>
      </w:r>
      <w:r w:rsidRPr="000F0BDF">
        <w:rPr>
          <w:rFonts w:ascii="Book Antiqua" w:hAnsi="Book Antiqua"/>
          <w:sz w:val="22"/>
          <w:szCs w:val="22"/>
        </w:rPr>
        <w:t>,</w:t>
      </w:r>
    </w:p>
    <w:p w:rsidR="00C86B47" w:rsidRPr="000F0BDF" w:rsidP="007F7FB4">
      <w:pPr>
        <w:numPr>
          <w:numId w:val="2"/>
        </w:numPr>
        <w:bidi w:val="0"/>
        <w:spacing w:before="120" w:line="276" w:lineRule="auto"/>
        <w:ind w:left="426" w:firstLine="0"/>
        <w:jc w:val="both"/>
        <w:rPr>
          <w:rFonts w:ascii="Book Antiqua" w:hAnsi="Book Antiqua"/>
          <w:sz w:val="22"/>
          <w:szCs w:val="22"/>
        </w:rPr>
      </w:pPr>
      <w:r w:rsidRPr="000F0BDF" w:rsidR="00A92187">
        <w:rPr>
          <w:rFonts w:ascii="Book Antiqua" w:hAnsi="Book Antiqua"/>
          <w:sz w:val="22"/>
          <w:szCs w:val="22"/>
        </w:rPr>
        <w:t xml:space="preserve"> </w:t>
      </w:r>
      <w:r w:rsidRPr="000F0BDF">
        <w:rPr>
          <w:rFonts w:ascii="Book Antiqua" w:hAnsi="Book Antiqua"/>
          <w:sz w:val="22"/>
          <w:szCs w:val="22"/>
        </w:rPr>
        <w:t>marenie výkonu rozhodnu</w:t>
      </w:r>
      <w:r w:rsidRPr="000F0BDF" w:rsidR="001437A4">
        <w:rPr>
          <w:rFonts w:ascii="Book Antiqua" w:hAnsi="Book Antiqua"/>
          <w:sz w:val="22"/>
          <w:szCs w:val="22"/>
        </w:rPr>
        <w:t>tia Ústavného súdu Slovenskej republiky.</w:t>
      </w:r>
    </w:p>
    <w:p w:rsidR="004E182C" w:rsidRPr="000F0BDF" w:rsidP="007F7FB4">
      <w:pPr>
        <w:bidi w:val="0"/>
        <w:spacing w:before="120" w:line="276" w:lineRule="auto"/>
        <w:jc w:val="both"/>
        <w:rPr>
          <w:rFonts w:ascii="Book Antiqua" w:hAnsi="Book Antiqua"/>
          <w:bCs/>
          <w:sz w:val="22"/>
          <w:szCs w:val="22"/>
        </w:rPr>
      </w:pPr>
      <w:r w:rsidRPr="000F0BDF" w:rsidR="007B7A65">
        <w:rPr>
          <w:rFonts w:ascii="Book Antiqua" w:hAnsi="Book Antiqua"/>
          <w:bCs/>
          <w:sz w:val="22"/>
          <w:szCs w:val="22"/>
        </w:rPr>
        <w:t>m</w:t>
      </w:r>
      <w:r w:rsidRPr="000F0BDF" w:rsidR="00CE6B7F">
        <w:rPr>
          <w:rFonts w:ascii="Book Antiqua" w:hAnsi="Book Antiqua"/>
          <w:bCs/>
          <w:sz w:val="22"/>
          <w:szCs w:val="22"/>
        </w:rPr>
        <w:t xml:space="preserve">) </w:t>
      </w:r>
      <w:r w:rsidRPr="000F0BDF" w:rsidR="00CA6663">
        <w:rPr>
          <w:rFonts w:ascii="Book Antiqua" w:hAnsi="Book Antiqua"/>
          <w:bCs/>
          <w:i/>
          <w:sz w:val="22"/>
          <w:szCs w:val="22"/>
        </w:rPr>
        <w:t>protispoločenskou činnosťou</w:t>
      </w:r>
      <w:r w:rsidRPr="000F0BDF" w:rsidR="00CE6B7F">
        <w:rPr>
          <w:rFonts w:ascii="Book Antiqua" w:hAnsi="Book Antiqua"/>
          <w:bCs/>
          <w:sz w:val="22"/>
          <w:szCs w:val="22"/>
        </w:rPr>
        <w:t xml:space="preserve"> sa </w:t>
      </w:r>
      <w:r w:rsidRPr="000F0BDF" w:rsidR="00597768">
        <w:rPr>
          <w:rFonts w:ascii="Book Antiqua" w:hAnsi="Book Antiqua"/>
          <w:bCs/>
          <w:sz w:val="22"/>
          <w:szCs w:val="22"/>
        </w:rPr>
        <w:t>r</w:t>
      </w:r>
      <w:r w:rsidRPr="000F0BDF" w:rsidR="00EA7C06">
        <w:rPr>
          <w:rFonts w:ascii="Book Antiqua" w:hAnsi="Book Antiqua"/>
          <w:bCs/>
          <w:sz w:val="22"/>
          <w:szCs w:val="22"/>
        </w:rPr>
        <w:t>ozumie ak</w:t>
      </w:r>
      <w:r w:rsidRPr="000F0BDF" w:rsidR="00CA6663">
        <w:rPr>
          <w:rFonts w:ascii="Book Antiqua" w:hAnsi="Book Antiqua"/>
          <w:bCs/>
          <w:sz w:val="22"/>
          <w:szCs w:val="22"/>
        </w:rPr>
        <w:t>ákoľvek nekalá praktika</w:t>
      </w:r>
      <w:r w:rsidRPr="000F0BDF" w:rsidR="00AB1C95">
        <w:rPr>
          <w:rFonts w:ascii="Book Antiqua" w:hAnsi="Book Antiqua"/>
          <w:bCs/>
          <w:sz w:val="22"/>
          <w:szCs w:val="22"/>
        </w:rPr>
        <w:t xml:space="preserve"> týkajúca sa zamestnávateľa</w:t>
      </w:r>
      <w:r w:rsidRPr="000F0BDF" w:rsidR="00597768">
        <w:rPr>
          <w:rFonts w:ascii="Book Antiqua" w:hAnsi="Book Antiqua"/>
          <w:bCs/>
          <w:sz w:val="22"/>
          <w:szCs w:val="22"/>
        </w:rPr>
        <w:t>, ktorá nie je korupčným tr</w:t>
      </w:r>
      <w:r w:rsidRPr="000F0BDF" w:rsidR="0087506C">
        <w:rPr>
          <w:rFonts w:ascii="Book Antiqua" w:hAnsi="Book Antiqua"/>
          <w:bCs/>
          <w:sz w:val="22"/>
          <w:szCs w:val="22"/>
        </w:rPr>
        <w:t>estným činom</w:t>
      </w:r>
      <w:r w:rsidRPr="000F0BDF" w:rsidR="003152FB">
        <w:rPr>
          <w:rFonts w:ascii="Book Antiqua" w:hAnsi="Book Antiqua"/>
          <w:bCs/>
          <w:sz w:val="22"/>
          <w:szCs w:val="22"/>
        </w:rPr>
        <w:t xml:space="preserve"> a </w:t>
      </w:r>
      <w:r w:rsidRPr="000F0BDF" w:rsidR="00EA7C06">
        <w:rPr>
          <w:rFonts w:ascii="Book Antiqua" w:hAnsi="Book Antiqua"/>
          <w:bCs/>
          <w:sz w:val="22"/>
          <w:szCs w:val="22"/>
        </w:rPr>
        <w:t>pôsobí negatívne na spoločnosť</w:t>
      </w:r>
      <w:r w:rsidRPr="000F0BDF" w:rsidR="0087506C">
        <w:rPr>
          <w:rFonts w:ascii="Book Antiqua" w:hAnsi="Book Antiqua"/>
          <w:bCs/>
          <w:sz w:val="22"/>
          <w:szCs w:val="22"/>
        </w:rPr>
        <w:t>.</w:t>
      </w:r>
    </w:p>
    <w:p w:rsidR="007F7FB4" w:rsidRPr="000F0BDF" w:rsidP="007F7FB4">
      <w:pPr>
        <w:bidi w:val="0"/>
        <w:spacing w:before="120" w:line="276" w:lineRule="auto"/>
        <w:jc w:val="both"/>
        <w:rPr>
          <w:rFonts w:ascii="Book Antiqua" w:hAnsi="Book Antiqua"/>
          <w:bCs/>
          <w:sz w:val="22"/>
          <w:szCs w:val="22"/>
        </w:rPr>
      </w:pPr>
    </w:p>
    <w:p w:rsidR="004E182C" w:rsidRPr="000F0BDF" w:rsidP="007F7FB4">
      <w:pPr>
        <w:pStyle w:val="Nadpis3Podloha"/>
        <w:numPr>
          <w:ilvl w:val="0"/>
          <w:numId w:val="0"/>
        </w:numPr>
        <w:tabs>
          <w:tab w:val="clear" w:pos="1418"/>
        </w:tabs>
        <w:bidi w:val="0"/>
        <w:spacing w:line="276" w:lineRule="auto"/>
        <w:ind w:firstLine="0"/>
        <w:jc w:val="center"/>
        <w:rPr>
          <w:rFonts w:ascii="Book Antiqua" w:hAnsi="Book Antiqua"/>
          <w:b/>
          <w:bCs/>
          <w:sz w:val="22"/>
          <w:szCs w:val="22"/>
        </w:rPr>
      </w:pPr>
      <w:r w:rsidRPr="000F0BDF">
        <w:rPr>
          <w:rFonts w:ascii="Book Antiqua" w:hAnsi="Book Antiqua"/>
          <w:b/>
          <w:bCs/>
          <w:sz w:val="22"/>
          <w:szCs w:val="22"/>
        </w:rPr>
        <w:t>DRUHÁ ČASŤ</w:t>
      </w:r>
    </w:p>
    <w:p w:rsidR="005B4DEF" w:rsidRPr="000F0BDF" w:rsidP="007F7FB4">
      <w:pPr>
        <w:bidi w:val="0"/>
        <w:spacing w:before="120" w:line="276" w:lineRule="auto"/>
        <w:jc w:val="center"/>
        <w:rPr>
          <w:rFonts w:ascii="Book Antiqua" w:hAnsi="Book Antiqua"/>
          <w:bCs/>
          <w:sz w:val="22"/>
          <w:szCs w:val="22"/>
        </w:rPr>
      </w:pPr>
      <w:r w:rsidRPr="000F0BDF" w:rsidR="004E182C">
        <w:rPr>
          <w:rFonts w:ascii="Book Antiqua" w:hAnsi="Book Antiqua"/>
          <w:b/>
          <w:bCs/>
          <w:sz w:val="22"/>
          <w:szCs w:val="22"/>
        </w:rPr>
        <w:t>OCHRANA</w:t>
      </w:r>
    </w:p>
    <w:p w:rsidR="005B4DEF" w:rsidRPr="000F0BDF" w:rsidP="007F7FB4">
      <w:pPr>
        <w:bidi w:val="0"/>
        <w:spacing w:before="120" w:line="276" w:lineRule="auto"/>
        <w:jc w:val="center"/>
        <w:rPr>
          <w:rFonts w:ascii="Book Antiqua" w:hAnsi="Book Antiqua"/>
          <w:sz w:val="22"/>
          <w:szCs w:val="22"/>
        </w:rPr>
      </w:pPr>
    </w:p>
    <w:p w:rsidR="007C3D87" w:rsidRPr="000F0BDF" w:rsidP="007F7FB4">
      <w:pPr>
        <w:bidi w:val="0"/>
        <w:spacing w:before="120" w:line="276" w:lineRule="auto"/>
        <w:jc w:val="center"/>
        <w:rPr>
          <w:rFonts w:ascii="Book Antiqua" w:hAnsi="Book Antiqua"/>
          <w:b/>
          <w:sz w:val="22"/>
          <w:szCs w:val="22"/>
        </w:rPr>
      </w:pPr>
      <w:r w:rsidRPr="000F0BDF">
        <w:rPr>
          <w:rFonts w:ascii="Book Antiqua" w:hAnsi="Book Antiqua"/>
          <w:b/>
          <w:sz w:val="22"/>
          <w:szCs w:val="22"/>
        </w:rPr>
        <w:t>§ 4</w:t>
      </w:r>
    </w:p>
    <w:p w:rsidR="001A1752" w:rsidRPr="000F0BDF" w:rsidP="007F7FB4">
      <w:pPr>
        <w:bidi w:val="0"/>
        <w:spacing w:before="120" w:line="276" w:lineRule="auto"/>
        <w:jc w:val="center"/>
        <w:rPr>
          <w:rFonts w:ascii="Book Antiqua" w:hAnsi="Book Antiqua"/>
          <w:sz w:val="22"/>
          <w:szCs w:val="22"/>
        </w:rPr>
      </w:pPr>
      <w:r w:rsidRPr="000F0BDF" w:rsidR="00A8030E">
        <w:rPr>
          <w:rFonts w:ascii="Book Antiqua" w:hAnsi="Book Antiqua"/>
          <w:b/>
          <w:sz w:val="22"/>
          <w:szCs w:val="22"/>
        </w:rPr>
        <w:t>Forma</w:t>
      </w:r>
      <w:r w:rsidRPr="000F0BDF">
        <w:rPr>
          <w:rFonts w:ascii="Book Antiqua" w:hAnsi="Book Antiqua"/>
          <w:b/>
          <w:sz w:val="22"/>
          <w:szCs w:val="22"/>
        </w:rPr>
        <w:t xml:space="preserve"> ochrany</w:t>
      </w:r>
    </w:p>
    <w:p w:rsidR="001A1752" w:rsidRPr="000F0BDF" w:rsidP="007F7FB4">
      <w:pPr>
        <w:bidi w:val="0"/>
        <w:spacing w:before="120" w:line="276" w:lineRule="auto"/>
        <w:jc w:val="both"/>
        <w:rPr>
          <w:rFonts w:ascii="Book Antiqua" w:hAnsi="Book Antiqua"/>
          <w:sz w:val="22"/>
          <w:szCs w:val="22"/>
        </w:rPr>
      </w:pPr>
      <w:r w:rsidRPr="000F0BDF">
        <w:rPr>
          <w:rFonts w:ascii="Book Antiqua" w:hAnsi="Book Antiqua"/>
          <w:sz w:val="22"/>
          <w:szCs w:val="22"/>
        </w:rPr>
        <w:t>(1) Bojovník proti korupcii</w:t>
      </w:r>
      <w:r w:rsidRPr="000F0BDF" w:rsidR="00072AA1">
        <w:rPr>
          <w:rFonts w:ascii="Book Antiqua" w:hAnsi="Book Antiqua"/>
          <w:sz w:val="22"/>
          <w:szCs w:val="22"/>
        </w:rPr>
        <w:t xml:space="preserve">, ktorý </w:t>
      </w:r>
      <w:r w:rsidRPr="000F0BDF" w:rsidR="002C78FF">
        <w:rPr>
          <w:rFonts w:ascii="Book Antiqua" w:hAnsi="Book Antiqua"/>
          <w:sz w:val="22"/>
          <w:szCs w:val="22"/>
        </w:rPr>
        <w:t xml:space="preserve">podal oznámenie o korupčnom trestnom čine </w:t>
      </w:r>
      <w:r w:rsidRPr="000F0BDF" w:rsidR="00E31BE7">
        <w:rPr>
          <w:rFonts w:ascii="Book Antiqua" w:hAnsi="Book Antiqua"/>
          <w:sz w:val="22"/>
          <w:szCs w:val="22"/>
        </w:rPr>
        <w:t>príslušnému orgánu,</w:t>
      </w:r>
      <w:r w:rsidRPr="000F0BDF">
        <w:rPr>
          <w:rFonts w:ascii="Book Antiqua" w:hAnsi="Book Antiqua"/>
          <w:sz w:val="22"/>
          <w:szCs w:val="22"/>
        </w:rPr>
        <w:t xml:space="preserve"> má </w:t>
      </w:r>
      <w:r w:rsidRPr="000F0BDF" w:rsidR="005C1798">
        <w:rPr>
          <w:rFonts w:ascii="Book Antiqua" w:hAnsi="Book Antiqua"/>
          <w:sz w:val="22"/>
          <w:szCs w:val="22"/>
        </w:rPr>
        <w:t>z</w:t>
      </w:r>
      <w:r w:rsidRPr="000F0BDF" w:rsidR="008D5E21">
        <w:rPr>
          <w:rFonts w:ascii="Book Antiqua" w:hAnsi="Book Antiqua"/>
          <w:sz w:val="22"/>
          <w:szCs w:val="22"/>
        </w:rPr>
        <w:t>a podmienok uvedených v § 5, 7</w:t>
      </w:r>
      <w:r w:rsidRPr="000F0BDF" w:rsidR="006F35CB">
        <w:rPr>
          <w:rFonts w:ascii="Book Antiqua" w:hAnsi="Book Antiqua"/>
          <w:sz w:val="22"/>
          <w:szCs w:val="22"/>
        </w:rPr>
        <w:t xml:space="preserve">, </w:t>
      </w:r>
      <w:smartTag w:uri="urn:schemas-microsoft-com:office:smarttags" w:element="metricconverter">
        <w:smartTagPr>
          <w:attr w:name="ProductID" w:val="8 a"/>
        </w:smartTagPr>
        <w:r w:rsidRPr="000F0BDF" w:rsidR="006F35CB">
          <w:rPr>
            <w:rFonts w:ascii="Book Antiqua" w:hAnsi="Book Antiqua"/>
            <w:sz w:val="22"/>
            <w:szCs w:val="22"/>
          </w:rPr>
          <w:t>8 a</w:t>
        </w:r>
      </w:smartTag>
      <w:r w:rsidRPr="000F0BDF" w:rsidR="006F35CB">
        <w:rPr>
          <w:rFonts w:ascii="Book Antiqua" w:hAnsi="Book Antiqua"/>
          <w:sz w:val="22"/>
          <w:szCs w:val="22"/>
        </w:rPr>
        <w:t xml:space="preserve"> 10</w:t>
      </w:r>
      <w:r w:rsidRPr="000F0BDF" w:rsidR="00217025">
        <w:rPr>
          <w:rFonts w:ascii="Book Antiqua" w:hAnsi="Book Antiqua"/>
          <w:sz w:val="22"/>
          <w:szCs w:val="22"/>
        </w:rPr>
        <w:t xml:space="preserve"> </w:t>
      </w:r>
      <w:r w:rsidRPr="000F0BDF">
        <w:rPr>
          <w:rFonts w:ascii="Book Antiqua" w:hAnsi="Book Antiqua"/>
          <w:sz w:val="22"/>
          <w:szCs w:val="22"/>
        </w:rPr>
        <w:t>právo na poskytnutie</w:t>
      </w:r>
    </w:p>
    <w:p w:rsidR="00E31BE7" w:rsidRPr="000F0BDF" w:rsidP="007F7FB4">
      <w:pPr>
        <w:numPr>
          <w:numId w:val="9"/>
        </w:numPr>
        <w:bidi w:val="0"/>
        <w:spacing w:before="120" w:line="276" w:lineRule="auto"/>
        <w:ind w:left="709" w:hanging="283"/>
        <w:jc w:val="both"/>
        <w:rPr>
          <w:rFonts w:ascii="Book Antiqua" w:hAnsi="Book Antiqua"/>
          <w:sz w:val="22"/>
          <w:szCs w:val="22"/>
        </w:rPr>
      </w:pPr>
      <w:r w:rsidRPr="000F0BDF" w:rsidR="001A1752">
        <w:rPr>
          <w:rFonts w:ascii="Book Antiqua" w:hAnsi="Book Antiqua"/>
          <w:sz w:val="22"/>
          <w:szCs w:val="22"/>
        </w:rPr>
        <w:t>ochrany svojej identity v rámci trestného k</w:t>
      </w:r>
      <w:r w:rsidRPr="000F0BDF" w:rsidR="00A8030E">
        <w:rPr>
          <w:rFonts w:ascii="Book Antiqua" w:hAnsi="Book Antiqua"/>
          <w:sz w:val="22"/>
          <w:szCs w:val="22"/>
        </w:rPr>
        <w:t>o</w:t>
      </w:r>
      <w:r w:rsidRPr="000F0BDF" w:rsidR="00330D3F">
        <w:rPr>
          <w:rFonts w:ascii="Book Antiqua" w:hAnsi="Book Antiqua"/>
          <w:sz w:val="22"/>
          <w:szCs w:val="22"/>
        </w:rPr>
        <w:t>nania</w:t>
      </w:r>
      <w:r w:rsidRPr="000F0BDF">
        <w:rPr>
          <w:rFonts w:ascii="Book Antiqua" w:hAnsi="Book Antiqua"/>
          <w:sz w:val="22"/>
          <w:szCs w:val="22"/>
        </w:rPr>
        <w:t>,</w:t>
      </w:r>
    </w:p>
    <w:p w:rsidR="001A1752" w:rsidRPr="000F0BDF" w:rsidP="007F7FB4">
      <w:pPr>
        <w:numPr>
          <w:numId w:val="9"/>
        </w:numPr>
        <w:bidi w:val="0"/>
        <w:spacing w:before="120" w:line="276" w:lineRule="auto"/>
        <w:ind w:left="709" w:hanging="283"/>
        <w:jc w:val="both"/>
        <w:rPr>
          <w:rFonts w:ascii="Book Antiqua" w:hAnsi="Book Antiqua"/>
          <w:sz w:val="22"/>
          <w:szCs w:val="22"/>
        </w:rPr>
      </w:pPr>
      <w:r w:rsidRPr="000F0BDF" w:rsidR="00E31BE7">
        <w:rPr>
          <w:rFonts w:ascii="Book Antiqua" w:hAnsi="Book Antiqua"/>
          <w:sz w:val="22"/>
          <w:szCs w:val="22"/>
        </w:rPr>
        <w:t>ochrany pred postihom v oblasti štátnozamestnaneckých, pracovnoprávnych alebo obdobných pracovných vzťahov</w:t>
      </w:r>
      <w:r w:rsidRPr="000F0BDF" w:rsidR="00330D3F">
        <w:rPr>
          <w:rFonts w:ascii="Book Antiqua" w:hAnsi="Book Antiqua"/>
          <w:sz w:val="22"/>
          <w:szCs w:val="22"/>
        </w:rPr>
        <w:t xml:space="preserve"> </w:t>
      </w:r>
      <w:r w:rsidRPr="000F0BDF" w:rsidR="00794F16">
        <w:rPr>
          <w:rFonts w:ascii="Book Antiqua" w:hAnsi="Book Antiqua"/>
          <w:sz w:val="22"/>
          <w:szCs w:val="22"/>
        </w:rPr>
        <w:t>(ďalej len „pracovnoprávny postih“)</w:t>
      </w:r>
      <w:r w:rsidRPr="000F0BDF" w:rsidR="00E31BE7">
        <w:rPr>
          <w:rFonts w:ascii="Book Antiqua" w:hAnsi="Book Antiqua"/>
          <w:sz w:val="22"/>
          <w:szCs w:val="22"/>
        </w:rPr>
        <w:t>,</w:t>
      </w:r>
    </w:p>
    <w:p w:rsidR="00E31BE7" w:rsidRPr="000F0BDF" w:rsidP="007F7FB4">
      <w:pPr>
        <w:numPr>
          <w:numId w:val="9"/>
        </w:numPr>
        <w:bidi w:val="0"/>
        <w:spacing w:before="120" w:line="276" w:lineRule="auto"/>
        <w:ind w:left="709" w:hanging="283"/>
        <w:jc w:val="both"/>
        <w:rPr>
          <w:rFonts w:ascii="Book Antiqua" w:hAnsi="Book Antiqua"/>
          <w:sz w:val="22"/>
          <w:szCs w:val="22"/>
        </w:rPr>
      </w:pPr>
      <w:r w:rsidRPr="000F0BDF">
        <w:rPr>
          <w:rFonts w:ascii="Book Antiqua" w:hAnsi="Book Antiqua"/>
          <w:sz w:val="22"/>
          <w:szCs w:val="22"/>
        </w:rPr>
        <w:t>ochrany pred diskrimi</w:t>
      </w:r>
      <w:r w:rsidRPr="000F0BDF" w:rsidR="00072AA1">
        <w:rPr>
          <w:rFonts w:ascii="Book Antiqua" w:hAnsi="Book Antiqua"/>
          <w:sz w:val="22"/>
          <w:szCs w:val="22"/>
        </w:rPr>
        <w:t>náciou</w:t>
      </w:r>
      <w:r w:rsidRPr="000F0BDF" w:rsidR="00DD45C6">
        <w:rPr>
          <w:rFonts w:ascii="Book Antiqua" w:hAnsi="Book Antiqua"/>
          <w:sz w:val="22"/>
          <w:szCs w:val="22"/>
        </w:rPr>
        <w:t>.</w:t>
      </w:r>
      <w:r>
        <w:rPr>
          <w:rStyle w:val="FootnoteReference"/>
          <w:rFonts w:ascii="Book Antiqua" w:hAnsi="Book Antiqua"/>
          <w:sz w:val="22"/>
          <w:szCs w:val="22"/>
          <w:rtl w:val="0"/>
        </w:rPr>
        <w:footnoteReference w:id="25"/>
      </w:r>
      <w:r w:rsidRPr="000F0BDF" w:rsidR="00072AA1">
        <w:rPr>
          <w:rFonts w:ascii="Book Antiqua" w:hAnsi="Book Antiqua"/>
          <w:sz w:val="22"/>
          <w:szCs w:val="22"/>
          <w:vertAlign w:val="superscript"/>
        </w:rPr>
        <w:t>)</w:t>
      </w:r>
    </w:p>
    <w:p w:rsidR="007C3D87" w:rsidRPr="000F0BDF" w:rsidP="007F7FB4">
      <w:pPr>
        <w:bidi w:val="0"/>
        <w:spacing w:before="120" w:line="276" w:lineRule="auto"/>
        <w:jc w:val="both"/>
        <w:rPr>
          <w:rFonts w:ascii="Book Antiqua" w:hAnsi="Book Antiqua"/>
          <w:sz w:val="22"/>
          <w:szCs w:val="22"/>
        </w:rPr>
      </w:pPr>
      <w:r w:rsidRPr="000F0BDF" w:rsidR="00E31BE7">
        <w:rPr>
          <w:rFonts w:ascii="Book Antiqua" w:hAnsi="Book Antiqua"/>
          <w:sz w:val="22"/>
          <w:szCs w:val="22"/>
        </w:rPr>
        <w:t xml:space="preserve">(2) </w:t>
      </w:r>
      <w:r w:rsidRPr="000F0BDF">
        <w:rPr>
          <w:rFonts w:ascii="Book Antiqua" w:hAnsi="Book Antiqua"/>
          <w:sz w:val="22"/>
          <w:szCs w:val="22"/>
        </w:rPr>
        <w:t xml:space="preserve"> </w:t>
      </w:r>
      <w:r w:rsidRPr="000F0BDF" w:rsidR="00072AA1">
        <w:rPr>
          <w:rFonts w:ascii="Book Antiqua" w:hAnsi="Book Antiqua"/>
          <w:sz w:val="22"/>
          <w:szCs w:val="22"/>
        </w:rPr>
        <w:t xml:space="preserve">Bojovník proti korupcii, ktorý </w:t>
      </w:r>
      <w:r w:rsidRPr="000F0BDF" w:rsidR="002C78FF">
        <w:rPr>
          <w:rFonts w:ascii="Book Antiqua" w:hAnsi="Book Antiqua"/>
          <w:sz w:val="22"/>
          <w:szCs w:val="22"/>
        </w:rPr>
        <w:t xml:space="preserve">podal oznámenie o protispoločenskej činnosti </w:t>
      </w:r>
      <w:r w:rsidRPr="000F0BDF" w:rsidR="00E31BE7">
        <w:rPr>
          <w:rFonts w:ascii="Book Antiqua" w:hAnsi="Book Antiqua"/>
          <w:sz w:val="22"/>
          <w:szCs w:val="22"/>
        </w:rPr>
        <w:t xml:space="preserve">príslušnému orgánu, má </w:t>
      </w:r>
      <w:r w:rsidRPr="000F0BDF" w:rsidR="005C1798">
        <w:rPr>
          <w:rFonts w:ascii="Book Antiqua" w:hAnsi="Book Antiqua"/>
          <w:sz w:val="22"/>
          <w:szCs w:val="22"/>
        </w:rPr>
        <w:t>z</w:t>
      </w:r>
      <w:r w:rsidRPr="000F0BDF" w:rsidR="006F35CB">
        <w:rPr>
          <w:rFonts w:ascii="Book Antiqua" w:hAnsi="Book Antiqua"/>
          <w:sz w:val="22"/>
          <w:szCs w:val="22"/>
        </w:rPr>
        <w:t xml:space="preserve">a podmienok uvedených v § 6, </w:t>
      </w:r>
      <w:smartTag w:uri="urn:schemas-microsoft-com:office:smarttags" w:element="metricconverter">
        <w:smartTagPr>
          <w:attr w:name="ProductID" w:val="9 a"/>
        </w:smartTagPr>
        <w:r w:rsidRPr="000F0BDF" w:rsidR="006F35CB">
          <w:rPr>
            <w:rFonts w:ascii="Book Antiqua" w:hAnsi="Book Antiqua"/>
            <w:sz w:val="22"/>
            <w:szCs w:val="22"/>
          </w:rPr>
          <w:t>9 a</w:t>
        </w:r>
      </w:smartTag>
      <w:r w:rsidRPr="000F0BDF" w:rsidR="006F35CB">
        <w:rPr>
          <w:rFonts w:ascii="Book Antiqua" w:hAnsi="Book Antiqua"/>
          <w:sz w:val="22"/>
          <w:szCs w:val="22"/>
        </w:rPr>
        <w:t xml:space="preserve"> 10</w:t>
      </w:r>
      <w:r w:rsidRPr="000F0BDF" w:rsidR="00217025">
        <w:rPr>
          <w:rFonts w:ascii="Book Antiqua" w:hAnsi="Book Antiqua"/>
          <w:sz w:val="22"/>
          <w:szCs w:val="22"/>
        </w:rPr>
        <w:t xml:space="preserve"> </w:t>
      </w:r>
      <w:r w:rsidRPr="000F0BDF" w:rsidR="00E31BE7">
        <w:rPr>
          <w:rFonts w:ascii="Book Antiqua" w:hAnsi="Book Antiqua"/>
          <w:sz w:val="22"/>
          <w:szCs w:val="22"/>
        </w:rPr>
        <w:t>právo na poskytnutie</w:t>
      </w:r>
    </w:p>
    <w:p w:rsidR="00436551" w:rsidRPr="000F0BDF" w:rsidP="007F7FB4">
      <w:pPr>
        <w:numPr>
          <w:numId w:val="10"/>
        </w:numPr>
        <w:bidi w:val="0"/>
        <w:spacing w:before="120" w:line="276" w:lineRule="auto"/>
        <w:ind w:left="709" w:hanging="283"/>
        <w:jc w:val="both"/>
        <w:rPr>
          <w:rFonts w:ascii="Book Antiqua" w:hAnsi="Book Antiqua"/>
          <w:sz w:val="22"/>
          <w:szCs w:val="22"/>
        </w:rPr>
      </w:pPr>
      <w:r w:rsidRPr="000F0BDF">
        <w:rPr>
          <w:rFonts w:ascii="Book Antiqua" w:hAnsi="Book Antiqua"/>
          <w:sz w:val="22"/>
          <w:szCs w:val="22"/>
        </w:rPr>
        <w:t>ochrany svojej identity v rámci konania podľa vnútorného predpisu zamestnávateľa,</w:t>
      </w:r>
    </w:p>
    <w:p w:rsidR="00A8030E" w:rsidRPr="000F0BDF" w:rsidP="007F7FB4">
      <w:pPr>
        <w:numPr>
          <w:numId w:val="10"/>
        </w:numPr>
        <w:bidi w:val="0"/>
        <w:spacing w:before="120" w:line="276" w:lineRule="auto"/>
        <w:ind w:left="709" w:hanging="283"/>
        <w:jc w:val="both"/>
        <w:rPr>
          <w:rFonts w:ascii="Book Antiqua" w:hAnsi="Book Antiqua"/>
          <w:sz w:val="22"/>
          <w:szCs w:val="22"/>
        </w:rPr>
      </w:pPr>
      <w:r w:rsidRPr="000F0BDF">
        <w:rPr>
          <w:rFonts w:ascii="Book Antiqua" w:hAnsi="Book Antiqua"/>
          <w:sz w:val="22"/>
          <w:szCs w:val="22"/>
        </w:rPr>
        <w:t>ochrany pred postihom v oblasti štátnozamestnaneckých, pracovnoprávnych alebo obdobných pracovných vzťahov podľa vnútorného predpisu zamestnávateľa,</w:t>
      </w:r>
    </w:p>
    <w:p w:rsidR="007C3D87" w:rsidRPr="000F0BDF" w:rsidP="007F7FB4">
      <w:pPr>
        <w:numPr>
          <w:numId w:val="10"/>
        </w:numPr>
        <w:bidi w:val="0"/>
        <w:spacing w:before="120" w:line="276" w:lineRule="auto"/>
        <w:ind w:left="709" w:hanging="283"/>
        <w:jc w:val="both"/>
        <w:rPr>
          <w:rFonts w:ascii="Book Antiqua" w:hAnsi="Book Antiqua"/>
          <w:sz w:val="22"/>
          <w:szCs w:val="22"/>
        </w:rPr>
      </w:pPr>
      <w:r w:rsidRPr="000F0BDF" w:rsidR="00436551">
        <w:rPr>
          <w:rFonts w:ascii="Book Antiqua" w:hAnsi="Book Antiqua"/>
          <w:sz w:val="22"/>
          <w:szCs w:val="22"/>
        </w:rPr>
        <w:t>ochrany pred diskrimi</w:t>
      </w:r>
      <w:r w:rsidRPr="000F0BDF" w:rsidR="00330D3F">
        <w:rPr>
          <w:rFonts w:ascii="Book Antiqua" w:hAnsi="Book Antiqua"/>
          <w:sz w:val="22"/>
          <w:szCs w:val="22"/>
        </w:rPr>
        <w:t>náciou</w:t>
      </w:r>
      <w:r w:rsidRPr="000F0BDF" w:rsidR="00DD45C6">
        <w:rPr>
          <w:rFonts w:ascii="Book Antiqua" w:hAnsi="Book Antiqua"/>
          <w:sz w:val="22"/>
          <w:szCs w:val="22"/>
        </w:rPr>
        <w:t>.</w:t>
      </w:r>
      <w:r w:rsidRPr="000F0BDF" w:rsidR="00072AA1">
        <w:rPr>
          <w:rFonts w:ascii="Book Antiqua" w:hAnsi="Book Antiqua"/>
          <w:sz w:val="22"/>
          <w:szCs w:val="22"/>
          <w:vertAlign w:val="superscript"/>
        </w:rPr>
        <w:t>24)</w:t>
      </w:r>
    </w:p>
    <w:p w:rsidR="00794F16" w:rsidRPr="000F0BDF" w:rsidP="007F7FB4">
      <w:pPr>
        <w:bidi w:val="0"/>
        <w:spacing w:before="120" w:line="276" w:lineRule="auto"/>
        <w:jc w:val="both"/>
        <w:rPr>
          <w:rFonts w:ascii="Book Antiqua" w:hAnsi="Book Antiqua"/>
          <w:sz w:val="22"/>
          <w:szCs w:val="22"/>
        </w:rPr>
      </w:pPr>
      <w:r w:rsidRPr="000F0BDF">
        <w:rPr>
          <w:rFonts w:ascii="Book Antiqua" w:hAnsi="Book Antiqua"/>
          <w:sz w:val="22"/>
          <w:szCs w:val="22"/>
        </w:rPr>
        <w:t>(3) Bojovník</w:t>
      </w:r>
      <w:r w:rsidRPr="000F0BDF" w:rsidR="00072AA1">
        <w:rPr>
          <w:rFonts w:ascii="Book Antiqua" w:hAnsi="Book Antiqua"/>
          <w:sz w:val="22"/>
          <w:szCs w:val="22"/>
        </w:rPr>
        <w:t>ovi proti korupcii uvedenému</w:t>
      </w:r>
      <w:r w:rsidRPr="000F0BDF">
        <w:rPr>
          <w:rFonts w:ascii="Book Antiqua" w:hAnsi="Book Antiqua"/>
          <w:sz w:val="22"/>
          <w:szCs w:val="22"/>
        </w:rPr>
        <w:t xml:space="preserve"> v</w:t>
      </w:r>
      <w:r w:rsidRPr="000F0BDF" w:rsidR="00072AA1">
        <w:rPr>
          <w:rFonts w:ascii="Book Antiqua" w:hAnsi="Book Antiqua"/>
          <w:sz w:val="22"/>
          <w:szCs w:val="22"/>
        </w:rPr>
        <w:t> odseku 2 sa môže poskytnúť ochrana aj</w:t>
      </w:r>
      <w:r w:rsidRPr="000F0BDF">
        <w:rPr>
          <w:rFonts w:ascii="Book Antiqua" w:hAnsi="Book Antiqua"/>
          <w:sz w:val="22"/>
          <w:szCs w:val="22"/>
        </w:rPr>
        <w:t xml:space="preserve"> podľa odseku 1 písm. a) a </w:t>
      </w:r>
      <w:r w:rsidRPr="000F0BDF" w:rsidR="00072AA1">
        <w:rPr>
          <w:rFonts w:ascii="Book Antiqua" w:hAnsi="Book Antiqua"/>
          <w:sz w:val="22"/>
          <w:szCs w:val="22"/>
        </w:rPr>
        <w:t>b) za podmienok ustanovených v tomto zákone</w:t>
      </w:r>
      <w:r w:rsidRPr="000F0BDF">
        <w:rPr>
          <w:rFonts w:ascii="Book Antiqua" w:hAnsi="Book Antiqua"/>
          <w:sz w:val="22"/>
          <w:szCs w:val="22"/>
        </w:rPr>
        <w:t>.</w:t>
      </w:r>
    </w:p>
    <w:p w:rsidR="00AC6860" w:rsidRPr="000F0BDF" w:rsidP="007F7FB4">
      <w:pPr>
        <w:bidi w:val="0"/>
        <w:spacing w:before="120" w:line="276" w:lineRule="auto"/>
        <w:jc w:val="both"/>
        <w:rPr>
          <w:rFonts w:ascii="Book Antiqua" w:hAnsi="Book Antiqua"/>
          <w:sz w:val="22"/>
          <w:szCs w:val="22"/>
        </w:rPr>
      </w:pPr>
      <w:r w:rsidRPr="000F0BDF" w:rsidR="00984FDD">
        <w:rPr>
          <w:rFonts w:ascii="Book Antiqua" w:hAnsi="Book Antiqua"/>
          <w:sz w:val="22"/>
          <w:szCs w:val="22"/>
        </w:rPr>
        <w:t xml:space="preserve">(4) Ochrana podľa </w:t>
      </w:r>
      <w:r w:rsidRPr="000F0BDF" w:rsidR="00072AA1">
        <w:rPr>
          <w:rFonts w:ascii="Book Antiqua" w:hAnsi="Book Antiqua"/>
          <w:sz w:val="22"/>
          <w:szCs w:val="22"/>
        </w:rPr>
        <w:t>odsekov 1 až 3 sa neposkytuje</w:t>
      </w:r>
      <w:r w:rsidRPr="000F0BDF" w:rsidR="00984FDD">
        <w:rPr>
          <w:rFonts w:ascii="Book Antiqua" w:hAnsi="Book Antiqua"/>
          <w:sz w:val="22"/>
          <w:szCs w:val="22"/>
        </w:rPr>
        <w:t xml:space="preserve"> bojovníkovi proti korupcii, ktorý je právnickou osobou</w:t>
      </w:r>
      <w:r w:rsidRPr="000F0BDF" w:rsidR="00072AA1">
        <w:rPr>
          <w:rFonts w:ascii="Book Antiqua" w:hAnsi="Book Antiqua"/>
          <w:sz w:val="22"/>
          <w:szCs w:val="22"/>
        </w:rPr>
        <w:t>, s výnimkou ochrany poskytovanej podľa odseku 1 písm. a)</w:t>
      </w:r>
      <w:r w:rsidRPr="000F0BDF" w:rsidR="00984FDD">
        <w:rPr>
          <w:rFonts w:ascii="Book Antiqua" w:hAnsi="Book Antiqua"/>
          <w:sz w:val="22"/>
          <w:szCs w:val="22"/>
        </w:rPr>
        <w:t>.</w:t>
      </w:r>
    </w:p>
    <w:p w:rsidR="00503C1B" w:rsidRPr="000F0BDF" w:rsidP="007F7FB4">
      <w:pPr>
        <w:bidi w:val="0"/>
        <w:spacing w:before="120" w:line="276" w:lineRule="auto"/>
        <w:jc w:val="both"/>
        <w:rPr>
          <w:rFonts w:ascii="Book Antiqua" w:hAnsi="Book Antiqua"/>
          <w:sz w:val="22"/>
          <w:szCs w:val="22"/>
        </w:rPr>
      </w:pPr>
      <w:r w:rsidRPr="000F0BDF">
        <w:rPr>
          <w:rFonts w:ascii="Book Antiqua" w:hAnsi="Book Antiqua"/>
          <w:sz w:val="22"/>
          <w:szCs w:val="22"/>
        </w:rPr>
        <w:t>(5) Zamestnávateľ je na účely ochrany podľa odseku 2 písm. a) a b) povinný vydať vnútorný predpis alebo uviesť do súladu s týmto zákonom svoje vnútorné predpisy, pričom tieto predpisy musia obsahovať náležitosti</w:t>
      </w:r>
    </w:p>
    <w:p w:rsidR="00503C1B" w:rsidRPr="000F0BDF" w:rsidP="007F7FB4">
      <w:pPr>
        <w:bidi w:val="0"/>
        <w:spacing w:before="120" w:line="276" w:lineRule="auto"/>
        <w:ind w:left="709" w:hanging="283"/>
        <w:jc w:val="both"/>
        <w:rPr>
          <w:rFonts w:ascii="Book Antiqua" w:hAnsi="Book Antiqua"/>
          <w:sz w:val="22"/>
          <w:szCs w:val="22"/>
        </w:rPr>
      </w:pPr>
      <w:r w:rsidRPr="000F0BDF">
        <w:rPr>
          <w:rFonts w:ascii="Book Antiqua" w:hAnsi="Book Antiqua"/>
          <w:sz w:val="22"/>
          <w:szCs w:val="22"/>
        </w:rPr>
        <w:t>a) podľa § 6 ods. 6 a byť v súlade s § 6 ods. 2 až 5,</w:t>
      </w:r>
    </w:p>
    <w:p w:rsidR="00503C1B" w:rsidRPr="000F0BDF" w:rsidP="007F7FB4">
      <w:pPr>
        <w:bidi w:val="0"/>
        <w:spacing w:before="120" w:line="276" w:lineRule="auto"/>
        <w:ind w:left="709" w:hanging="283"/>
        <w:jc w:val="both"/>
        <w:rPr>
          <w:rFonts w:ascii="Book Antiqua" w:hAnsi="Book Antiqua"/>
          <w:sz w:val="22"/>
          <w:szCs w:val="22"/>
        </w:rPr>
      </w:pPr>
      <w:r w:rsidRPr="000F0BDF">
        <w:rPr>
          <w:rFonts w:ascii="Book Antiqua" w:hAnsi="Book Antiqua"/>
          <w:sz w:val="22"/>
          <w:szCs w:val="22"/>
        </w:rPr>
        <w:t>b) podľa § 9 ods. 5 a byť v súlade s § 9 ods. 2 až 4.</w:t>
      </w:r>
    </w:p>
    <w:p w:rsidR="002C78FF" w:rsidRPr="000F0BDF" w:rsidP="007F7FB4">
      <w:pPr>
        <w:bidi w:val="0"/>
        <w:spacing w:before="120" w:line="276" w:lineRule="auto"/>
        <w:rPr>
          <w:rFonts w:ascii="Book Antiqua" w:hAnsi="Book Antiqua"/>
          <w:sz w:val="22"/>
          <w:szCs w:val="22"/>
        </w:rPr>
      </w:pPr>
    </w:p>
    <w:p w:rsidR="00794F16" w:rsidRPr="000F0BDF" w:rsidP="007F7FB4">
      <w:pPr>
        <w:bidi w:val="0"/>
        <w:spacing w:before="120" w:line="276" w:lineRule="auto"/>
        <w:jc w:val="center"/>
        <w:rPr>
          <w:rFonts w:ascii="Book Antiqua" w:hAnsi="Book Antiqua"/>
          <w:b/>
          <w:sz w:val="22"/>
          <w:szCs w:val="22"/>
        </w:rPr>
      </w:pPr>
      <w:r w:rsidRPr="000F0BDF">
        <w:rPr>
          <w:rFonts w:ascii="Book Antiqua" w:hAnsi="Book Antiqua"/>
          <w:b/>
          <w:sz w:val="22"/>
          <w:szCs w:val="22"/>
        </w:rPr>
        <w:t>§ 5</w:t>
      </w:r>
    </w:p>
    <w:p w:rsidR="00794F16" w:rsidRPr="000F0BDF" w:rsidP="007F7FB4">
      <w:pPr>
        <w:bidi w:val="0"/>
        <w:spacing w:before="120" w:line="276" w:lineRule="auto"/>
        <w:jc w:val="center"/>
        <w:rPr>
          <w:rFonts w:ascii="Book Antiqua" w:hAnsi="Book Antiqua"/>
          <w:b/>
          <w:sz w:val="22"/>
          <w:szCs w:val="22"/>
        </w:rPr>
      </w:pPr>
      <w:r w:rsidRPr="000F0BDF" w:rsidR="00B93F12">
        <w:rPr>
          <w:rFonts w:ascii="Book Antiqua" w:hAnsi="Book Antiqua"/>
          <w:b/>
          <w:sz w:val="22"/>
          <w:szCs w:val="22"/>
        </w:rPr>
        <w:t>Podmienky poskytnutia oc</w:t>
      </w:r>
      <w:r w:rsidRPr="000F0BDF" w:rsidR="00330D3F">
        <w:rPr>
          <w:rFonts w:ascii="Book Antiqua" w:hAnsi="Book Antiqua"/>
          <w:b/>
          <w:sz w:val="22"/>
          <w:szCs w:val="22"/>
        </w:rPr>
        <w:t>hrany identity pri korupčných trestných činoch</w:t>
      </w:r>
    </w:p>
    <w:p w:rsidR="001A1752" w:rsidRPr="000F0BDF" w:rsidP="007F7FB4">
      <w:pPr>
        <w:bidi w:val="0"/>
        <w:spacing w:before="120" w:line="276" w:lineRule="auto"/>
        <w:jc w:val="both"/>
        <w:rPr>
          <w:rFonts w:ascii="Book Antiqua" w:hAnsi="Book Antiqua"/>
          <w:sz w:val="22"/>
          <w:szCs w:val="22"/>
        </w:rPr>
      </w:pPr>
      <w:r w:rsidRPr="000F0BDF" w:rsidR="00B93F12">
        <w:rPr>
          <w:rFonts w:ascii="Book Antiqua" w:hAnsi="Book Antiqua"/>
          <w:sz w:val="22"/>
          <w:szCs w:val="22"/>
        </w:rPr>
        <w:t xml:space="preserve">(1) </w:t>
      </w:r>
      <w:r w:rsidRPr="000F0BDF">
        <w:rPr>
          <w:rFonts w:ascii="Book Antiqua" w:hAnsi="Book Antiqua"/>
          <w:sz w:val="22"/>
          <w:szCs w:val="22"/>
        </w:rPr>
        <w:t xml:space="preserve">Ochrana </w:t>
      </w:r>
      <w:r w:rsidRPr="000F0BDF" w:rsidR="00B93F12">
        <w:rPr>
          <w:rFonts w:ascii="Book Antiqua" w:hAnsi="Book Antiqua"/>
          <w:sz w:val="22"/>
          <w:szCs w:val="22"/>
        </w:rPr>
        <w:t xml:space="preserve">identity </w:t>
      </w:r>
      <w:r w:rsidRPr="000F0BDF" w:rsidR="0088374E">
        <w:rPr>
          <w:rFonts w:ascii="Book Antiqua" w:hAnsi="Book Antiqua"/>
          <w:sz w:val="22"/>
          <w:szCs w:val="22"/>
        </w:rPr>
        <w:t xml:space="preserve">pri korupčných trestných činoch </w:t>
      </w:r>
      <w:r w:rsidRPr="000F0BDF">
        <w:rPr>
          <w:rFonts w:ascii="Book Antiqua" w:hAnsi="Book Antiqua"/>
          <w:sz w:val="22"/>
          <w:szCs w:val="22"/>
        </w:rPr>
        <w:t>sa poskytuje bojovníkovi proti korupcii, ktorý podal oznámenie o</w:t>
      </w:r>
      <w:r w:rsidRPr="000F0BDF" w:rsidR="002C78FF">
        <w:rPr>
          <w:rFonts w:ascii="Book Antiqua" w:hAnsi="Book Antiqua"/>
          <w:sz w:val="22"/>
          <w:szCs w:val="22"/>
        </w:rPr>
        <w:t> korupčnom trestnom čine</w:t>
      </w:r>
      <w:r w:rsidRPr="000F0BDF" w:rsidR="00B93F12">
        <w:rPr>
          <w:rFonts w:ascii="Book Antiqua" w:hAnsi="Book Antiqua"/>
          <w:sz w:val="22"/>
          <w:szCs w:val="22"/>
        </w:rPr>
        <w:t>, a to na základe žiadosti o poskytnutie ochrany</w:t>
      </w:r>
      <w:r w:rsidRPr="000F0BDF" w:rsidR="00873FA0">
        <w:rPr>
          <w:rFonts w:ascii="Book Antiqua" w:hAnsi="Book Antiqua"/>
          <w:sz w:val="22"/>
          <w:szCs w:val="22"/>
        </w:rPr>
        <w:t xml:space="preserve"> identity</w:t>
      </w:r>
      <w:r w:rsidRPr="000F0BDF" w:rsidR="00B93F12">
        <w:rPr>
          <w:rFonts w:ascii="Book Antiqua" w:hAnsi="Book Antiqua"/>
          <w:sz w:val="22"/>
          <w:szCs w:val="22"/>
        </w:rPr>
        <w:t>.</w:t>
      </w:r>
    </w:p>
    <w:p w:rsidR="007C3D87" w:rsidRPr="000F0BDF" w:rsidP="007F7FB4">
      <w:pPr>
        <w:bidi w:val="0"/>
        <w:spacing w:before="120" w:line="276" w:lineRule="auto"/>
        <w:jc w:val="both"/>
        <w:rPr>
          <w:rFonts w:ascii="Book Antiqua" w:hAnsi="Book Antiqua"/>
          <w:sz w:val="22"/>
          <w:szCs w:val="22"/>
        </w:rPr>
      </w:pPr>
      <w:r w:rsidRPr="000F0BDF" w:rsidR="00B93F12">
        <w:rPr>
          <w:rFonts w:ascii="Book Antiqua" w:hAnsi="Book Antiqua"/>
          <w:sz w:val="22"/>
          <w:szCs w:val="22"/>
        </w:rPr>
        <w:t xml:space="preserve">(2) </w:t>
      </w:r>
      <w:r w:rsidRPr="000F0BDF" w:rsidR="00873FA0">
        <w:rPr>
          <w:rFonts w:ascii="Book Antiqua" w:hAnsi="Book Antiqua"/>
          <w:sz w:val="22"/>
          <w:szCs w:val="22"/>
        </w:rPr>
        <w:t xml:space="preserve">Žiadosť </w:t>
      </w:r>
      <w:r w:rsidRPr="000F0BDF" w:rsidR="00B93F12">
        <w:rPr>
          <w:rFonts w:ascii="Book Antiqua" w:hAnsi="Book Antiqua"/>
          <w:sz w:val="22"/>
          <w:szCs w:val="22"/>
        </w:rPr>
        <w:t xml:space="preserve">podľa odseku 1 môže bojovník proti korupcii </w:t>
      </w:r>
      <w:r w:rsidRPr="000F0BDF">
        <w:rPr>
          <w:rFonts w:ascii="Book Antiqua" w:hAnsi="Book Antiqua"/>
          <w:sz w:val="22"/>
          <w:szCs w:val="22"/>
        </w:rPr>
        <w:t>podať kedykoľvek v pr</w:t>
      </w:r>
      <w:r w:rsidRPr="000F0BDF" w:rsidR="005B4B2A">
        <w:rPr>
          <w:rFonts w:ascii="Book Antiqua" w:hAnsi="Book Antiqua"/>
          <w:sz w:val="22"/>
          <w:szCs w:val="22"/>
        </w:rPr>
        <w:t>iebehu trestného konania orgánu príslušnému</w:t>
      </w:r>
      <w:r w:rsidRPr="000F0BDF">
        <w:rPr>
          <w:rFonts w:ascii="Book Antiqua" w:hAnsi="Book Antiqua"/>
          <w:sz w:val="22"/>
          <w:szCs w:val="22"/>
        </w:rPr>
        <w:t xml:space="preserve"> podľa osobitného predpisu</w:t>
      </w:r>
      <w:r w:rsidRPr="000F0BDF" w:rsidR="00DD45C6">
        <w:rPr>
          <w:rFonts w:ascii="Book Antiqua" w:hAnsi="Book Antiqua"/>
          <w:sz w:val="22"/>
          <w:szCs w:val="22"/>
        </w:rPr>
        <w:t>.</w:t>
      </w:r>
      <w:r>
        <w:rPr>
          <w:rStyle w:val="FootnoteReference"/>
          <w:rFonts w:ascii="Book Antiqua" w:hAnsi="Book Antiqua"/>
          <w:sz w:val="22"/>
          <w:szCs w:val="22"/>
          <w:rtl w:val="0"/>
        </w:rPr>
        <w:footnoteReference w:id="26"/>
      </w:r>
      <w:r w:rsidRPr="000F0BDF" w:rsidR="00B93F12">
        <w:rPr>
          <w:rFonts w:ascii="Book Antiqua" w:hAnsi="Book Antiqua"/>
          <w:sz w:val="22"/>
          <w:szCs w:val="22"/>
          <w:vertAlign w:val="superscript"/>
        </w:rPr>
        <w:t>)</w:t>
      </w:r>
    </w:p>
    <w:p w:rsidR="00B93F12" w:rsidRPr="000F0BDF" w:rsidP="007F7FB4">
      <w:pPr>
        <w:bidi w:val="0"/>
        <w:spacing w:before="120" w:line="276" w:lineRule="auto"/>
        <w:jc w:val="both"/>
        <w:rPr>
          <w:rFonts w:ascii="Book Antiqua" w:hAnsi="Book Antiqua"/>
          <w:sz w:val="22"/>
          <w:szCs w:val="22"/>
        </w:rPr>
      </w:pPr>
      <w:r w:rsidRPr="000F0BDF">
        <w:rPr>
          <w:rFonts w:ascii="Book Antiqua" w:hAnsi="Book Antiqua"/>
          <w:sz w:val="22"/>
          <w:szCs w:val="22"/>
        </w:rPr>
        <w:t xml:space="preserve">(3) </w:t>
      </w:r>
      <w:r w:rsidRPr="000F0BDF" w:rsidR="00873FA0">
        <w:rPr>
          <w:rFonts w:ascii="Book Antiqua" w:hAnsi="Book Antiqua"/>
          <w:sz w:val="22"/>
          <w:szCs w:val="22"/>
        </w:rPr>
        <w:t>Žiadosť podľa odseku 1</w:t>
      </w:r>
      <w:r w:rsidRPr="000F0BDF" w:rsidR="005B4B2A">
        <w:rPr>
          <w:rFonts w:ascii="Book Antiqua" w:hAnsi="Book Antiqua"/>
          <w:sz w:val="22"/>
          <w:szCs w:val="22"/>
        </w:rPr>
        <w:t xml:space="preserve"> </w:t>
      </w:r>
      <w:r w:rsidRPr="000F0BDF" w:rsidR="00525BA5">
        <w:rPr>
          <w:rFonts w:ascii="Book Antiqua" w:hAnsi="Book Antiqua"/>
          <w:sz w:val="22"/>
          <w:szCs w:val="22"/>
        </w:rPr>
        <w:t>je podaním v zmysle osobitného predpisu</w:t>
      </w:r>
      <w:r>
        <w:rPr>
          <w:rStyle w:val="FootnoteReference"/>
          <w:rFonts w:ascii="Book Antiqua" w:hAnsi="Book Antiqua"/>
          <w:sz w:val="22"/>
          <w:szCs w:val="22"/>
          <w:rtl w:val="0"/>
        </w:rPr>
        <w:footnoteReference w:id="27"/>
      </w:r>
      <w:r w:rsidRPr="000F0BDF" w:rsidR="005C1798">
        <w:rPr>
          <w:rFonts w:ascii="Book Antiqua" w:hAnsi="Book Antiqua"/>
          <w:sz w:val="22"/>
          <w:szCs w:val="22"/>
          <w:vertAlign w:val="superscript"/>
        </w:rPr>
        <w:t>)</w:t>
      </w:r>
      <w:r w:rsidRPr="000F0BDF" w:rsidR="00525BA5">
        <w:rPr>
          <w:rFonts w:ascii="Book Antiqua" w:hAnsi="Book Antiqua"/>
          <w:sz w:val="22"/>
          <w:szCs w:val="22"/>
        </w:rPr>
        <w:t xml:space="preserve"> a obsahuje osobné údaje bojovníka proti korupcii v rozsahu meno, priezvisko, dátum narodenia a adresa bydliska</w:t>
      </w:r>
      <w:r w:rsidRPr="000F0BDF" w:rsidR="00D44BDF">
        <w:rPr>
          <w:rFonts w:ascii="Book Antiqua" w:hAnsi="Book Antiqua"/>
          <w:sz w:val="22"/>
          <w:szCs w:val="22"/>
        </w:rPr>
        <w:t>.</w:t>
      </w:r>
    </w:p>
    <w:p w:rsidR="00B57040" w:rsidRPr="000F0BDF" w:rsidP="007F7FB4">
      <w:pPr>
        <w:bidi w:val="0"/>
        <w:spacing w:before="120" w:line="276" w:lineRule="auto"/>
        <w:jc w:val="both"/>
        <w:rPr>
          <w:rFonts w:ascii="Book Antiqua" w:hAnsi="Book Antiqua"/>
          <w:sz w:val="22"/>
          <w:szCs w:val="22"/>
        </w:rPr>
      </w:pPr>
      <w:r w:rsidRPr="000F0BDF" w:rsidR="00D44BDF">
        <w:rPr>
          <w:rFonts w:ascii="Book Antiqua" w:hAnsi="Book Antiqua"/>
          <w:sz w:val="22"/>
          <w:szCs w:val="22"/>
        </w:rPr>
        <w:t xml:space="preserve">(4) </w:t>
      </w:r>
      <w:r w:rsidRPr="000F0BDF" w:rsidR="00217025">
        <w:rPr>
          <w:rFonts w:ascii="Book Antiqua" w:hAnsi="Book Antiqua"/>
          <w:sz w:val="22"/>
          <w:szCs w:val="22"/>
        </w:rPr>
        <w:t>Ak sú splnené podmienky na poskytnutie ochrany</w:t>
      </w:r>
      <w:r w:rsidRPr="000F0BDF" w:rsidR="005B4B2A">
        <w:rPr>
          <w:rFonts w:ascii="Book Antiqua" w:hAnsi="Book Antiqua"/>
          <w:sz w:val="22"/>
          <w:szCs w:val="22"/>
        </w:rPr>
        <w:t xml:space="preserve"> identity</w:t>
      </w:r>
      <w:r w:rsidRPr="000F0BDF" w:rsidR="00CB2CAC">
        <w:rPr>
          <w:rFonts w:ascii="Book Antiqua" w:hAnsi="Book Antiqua"/>
          <w:sz w:val="22"/>
          <w:szCs w:val="22"/>
        </w:rPr>
        <w:t xml:space="preserve"> podľa odsekov 1 až 3</w:t>
      </w:r>
      <w:r w:rsidRPr="000F0BDF" w:rsidR="003366FA">
        <w:rPr>
          <w:rFonts w:ascii="Book Antiqua" w:hAnsi="Book Antiqua"/>
          <w:sz w:val="22"/>
          <w:szCs w:val="22"/>
        </w:rPr>
        <w:t xml:space="preserve">, </w:t>
      </w:r>
      <w:r w:rsidRPr="000F0BDF" w:rsidR="00CB2CAC">
        <w:rPr>
          <w:rFonts w:ascii="Book Antiqua" w:hAnsi="Book Antiqua"/>
          <w:sz w:val="22"/>
          <w:szCs w:val="22"/>
        </w:rPr>
        <w:t>t</w:t>
      </w:r>
      <w:r w:rsidRPr="000F0BDF" w:rsidR="005B4B2A">
        <w:rPr>
          <w:rFonts w:ascii="Book Antiqua" w:hAnsi="Book Antiqua"/>
          <w:sz w:val="22"/>
          <w:szCs w:val="22"/>
        </w:rPr>
        <w:t>áto ochrana sa bojovníkovi proti korupcii poskytne</w:t>
      </w:r>
      <w:r w:rsidRPr="000F0BDF" w:rsidR="003366FA">
        <w:rPr>
          <w:rFonts w:ascii="Book Antiqua" w:hAnsi="Book Antiqua"/>
          <w:sz w:val="22"/>
          <w:szCs w:val="22"/>
        </w:rPr>
        <w:t xml:space="preserve"> </w:t>
      </w:r>
      <w:r w:rsidRPr="000F0BDF" w:rsidR="00CB2CAC">
        <w:rPr>
          <w:rFonts w:ascii="Book Antiqua" w:hAnsi="Book Antiqua"/>
          <w:sz w:val="22"/>
          <w:szCs w:val="22"/>
        </w:rPr>
        <w:t>na základe tohto zákona podľa osobitného predpisu</w:t>
      </w:r>
      <w:r w:rsidRPr="000F0BDF" w:rsidR="00DD45C6">
        <w:rPr>
          <w:rFonts w:ascii="Book Antiqua" w:hAnsi="Book Antiqua"/>
          <w:sz w:val="22"/>
          <w:szCs w:val="22"/>
        </w:rPr>
        <w:t>.</w:t>
      </w:r>
      <w:r w:rsidRPr="000F0BDF" w:rsidR="007E16FA">
        <w:rPr>
          <w:rFonts w:ascii="Book Antiqua" w:hAnsi="Book Antiqua"/>
          <w:sz w:val="22"/>
          <w:szCs w:val="22"/>
          <w:vertAlign w:val="superscript"/>
        </w:rPr>
        <w:t>25</w:t>
      </w:r>
      <w:r w:rsidRPr="000F0BDF" w:rsidR="005B4B2A">
        <w:rPr>
          <w:rFonts w:ascii="Book Antiqua" w:hAnsi="Book Antiqua"/>
          <w:sz w:val="22"/>
          <w:szCs w:val="22"/>
          <w:vertAlign w:val="superscript"/>
        </w:rPr>
        <w:t>)</w:t>
      </w:r>
    </w:p>
    <w:p w:rsidR="00BC10FC" w:rsidRPr="000F0BDF" w:rsidP="007F7FB4">
      <w:pPr>
        <w:bidi w:val="0"/>
        <w:spacing w:before="120" w:line="276" w:lineRule="auto"/>
        <w:rPr>
          <w:rFonts w:ascii="Book Antiqua" w:hAnsi="Book Antiqua"/>
          <w:sz w:val="22"/>
          <w:szCs w:val="22"/>
        </w:rPr>
      </w:pPr>
    </w:p>
    <w:p w:rsidR="00330D3F" w:rsidRPr="000F0BDF" w:rsidP="007F7FB4">
      <w:pPr>
        <w:bidi w:val="0"/>
        <w:spacing w:before="120" w:line="276" w:lineRule="auto"/>
        <w:jc w:val="center"/>
        <w:rPr>
          <w:rFonts w:ascii="Book Antiqua" w:hAnsi="Book Antiqua"/>
          <w:b/>
          <w:sz w:val="22"/>
          <w:szCs w:val="22"/>
        </w:rPr>
      </w:pPr>
      <w:r w:rsidRPr="000F0BDF">
        <w:rPr>
          <w:rFonts w:ascii="Book Antiqua" w:hAnsi="Book Antiqua"/>
          <w:b/>
          <w:sz w:val="22"/>
          <w:szCs w:val="22"/>
        </w:rPr>
        <w:t>§ 6</w:t>
      </w:r>
    </w:p>
    <w:p w:rsidR="00330D3F" w:rsidRPr="000F0BDF" w:rsidP="007F7FB4">
      <w:pPr>
        <w:bidi w:val="0"/>
        <w:spacing w:before="120" w:line="276" w:lineRule="auto"/>
        <w:jc w:val="center"/>
        <w:rPr>
          <w:rFonts w:ascii="Book Antiqua" w:hAnsi="Book Antiqua"/>
          <w:b/>
          <w:sz w:val="22"/>
          <w:szCs w:val="22"/>
        </w:rPr>
      </w:pPr>
      <w:r w:rsidRPr="000F0BDF">
        <w:rPr>
          <w:rFonts w:ascii="Book Antiqua" w:hAnsi="Book Antiqua"/>
          <w:b/>
          <w:sz w:val="22"/>
          <w:szCs w:val="22"/>
        </w:rPr>
        <w:t>Podmienky poskytnutia ochrany id</w:t>
      </w:r>
      <w:r w:rsidRPr="000F0BDF" w:rsidR="00ED0CEB">
        <w:rPr>
          <w:rFonts w:ascii="Book Antiqua" w:hAnsi="Book Antiqua"/>
          <w:b/>
          <w:sz w:val="22"/>
          <w:szCs w:val="22"/>
        </w:rPr>
        <w:t>entity pri protispoločenskej činnosti</w:t>
      </w:r>
    </w:p>
    <w:p w:rsidR="00FC739F" w:rsidRPr="000F0BDF" w:rsidP="007F7FB4">
      <w:pPr>
        <w:bidi w:val="0"/>
        <w:spacing w:before="120" w:line="276" w:lineRule="auto"/>
        <w:jc w:val="both"/>
        <w:rPr>
          <w:rFonts w:ascii="Book Antiqua" w:hAnsi="Book Antiqua"/>
          <w:sz w:val="22"/>
          <w:szCs w:val="22"/>
        </w:rPr>
      </w:pPr>
      <w:r w:rsidRPr="000F0BDF" w:rsidR="00330D3F">
        <w:rPr>
          <w:rFonts w:ascii="Book Antiqua" w:hAnsi="Book Antiqua"/>
          <w:sz w:val="22"/>
          <w:szCs w:val="22"/>
        </w:rPr>
        <w:t xml:space="preserve">(1) </w:t>
      </w:r>
      <w:r w:rsidRPr="000F0BDF">
        <w:rPr>
          <w:rFonts w:ascii="Book Antiqua" w:hAnsi="Book Antiqua"/>
          <w:sz w:val="22"/>
          <w:szCs w:val="22"/>
        </w:rPr>
        <w:t xml:space="preserve">Ochrana identity </w:t>
      </w:r>
      <w:r w:rsidRPr="000F0BDF" w:rsidR="0088374E">
        <w:rPr>
          <w:rFonts w:ascii="Book Antiqua" w:hAnsi="Book Antiqua"/>
          <w:sz w:val="22"/>
          <w:szCs w:val="22"/>
        </w:rPr>
        <w:t xml:space="preserve">pri protispoločenskej činnosti </w:t>
      </w:r>
      <w:r w:rsidRPr="000F0BDF">
        <w:rPr>
          <w:rFonts w:ascii="Book Antiqua" w:hAnsi="Book Antiqua"/>
          <w:sz w:val="22"/>
          <w:szCs w:val="22"/>
        </w:rPr>
        <w:t xml:space="preserve">sa poskytuje bojovníkovi proti korupcii, ktorý </w:t>
      </w:r>
      <w:r w:rsidRPr="000F0BDF" w:rsidR="002C5945">
        <w:rPr>
          <w:rFonts w:ascii="Book Antiqua" w:hAnsi="Book Antiqua"/>
          <w:sz w:val="22"/>
          <w:szCs w:val="22"/>
        </w:rPr>
        <w:t xml:space="preserve">je fyzickou osobou a </w:t>
      </w:r>
      <w:r w:rsidRPr="000F0BDF">
        <w:rPr>
          <w:rFonts w:ascii="Book Antiqua" w:hAnsi="Book Antiqua"/>
          <w:sz w:val="22"/>
          <w:szCs w:val="22"/>
        </w:rPr>
        <w:t>podal oznámenie o</w:t>
      </w:r>
      <w:r w:rsidRPr="000F0BDF" w:rsidR="00ED0CEB">
        <w:rPr>
          <w:rFonts w:ascii="Book Antiqua" w:hAnsi="Book Antiqua"/>
          <w:sz w:val="22"/>
          <w:szCs w:val="22"/>
        </w:rPr>
        <w:t> protispoločenskej činnosti</w:t>
      </w:r>
      <w:r w:rsidRPr="000F0BDF" w:rsidR="00504764">
        <w:rPr>
          <w:rFonts w:ascii="Book Antiqua" w:hAnsi="Book Antiqua"/>
          <w:sz w:val="22"/>
          <w:szCs w:val="22"/>
        </w:rPr>
        <w:t xml:space="preserve"> týkajúcej sa jeho zamestnávateľa</w:t>
      </w:r>
      <w:r w:rsidRPr="000F0BDF">
        <w:rPr>
          <w:rFonts w:ascii="Book Antiqua" w:hAnsi="Book Antiqua"/>
          <w:sz w:val="22"/>
          <w:szCs w:val="22"/>
        </w:rPr>
        <w:t xml:space="preserve">, a to </w:t>
      </w:r>
      <w:r w:rsidRPr="000F0BDF" w:rsidR="008D5E21">
        <w:rPr>
          <w:rFonts w:ascii="Book Antiqua" w:hAnsi="Book Antiqua"/>
          <w:sz w:val="22"/>
          <w:szCs w:val="22"/>
        </w:rPr>
        <w:t>v súlade s</w:t>
      </w:r>
      <w:r w:rsidRPr="000F0BDF" w:rsidR="00504764">
        <w:rPr>
          <w:rFonts w:ascii="Book Antiqua" w:hAnsi="Book Antiqua"/>
          <w:sz w:val="22"/>
          <w:szCs w:val="22"/>
        </w:rPr>
        <w:t xml:space="preserve"> týmto zákonom a </w:t>
      </w:r>
      <w:r w:rsidRPr="000F0BDF" w:rsidR="008D5E21">
        <w:rPr>
          <w:rFonts w:ascii="Book Antiqua" w:hAnsi="Book Antiqua"/>
          <w:sz w:val="22"/>
          <w:szCs w:val="22"/>
        </w:rPr>
        <w:t>vnútorným predpisom zamestnávateľa.</w:t>
      </w:r>
    </w:p>
    <w:p w:rsidR="00BC10FC" w:rsidRPr="000F0BDF" w:rsidP="007F7FB4">
      <w:pPr>
        <w:bidi w:val="0"/>
        <w:spacing w:before="120" w:line="276" w:lineRule="auto"/>
        <w:jc w:val="both"/>
        <w:rPr>
          <w:rFonts w:ascii="Book Antiqua" w:hAnsi="Book Antiqua"/>
          <w:sz w:val="22"/>
          <w:szCs w:val="22"/>
        </w:rPr>
      </w:pPr>
      <w:r w:rsidRPr="000F0BDF" w:rsidR="008D5E21">
        <w:rPr>
          <w:rFonts w:ascii="Book Antiqua" w:hAnsi="Book Antiqua"/>
          <w:sz w:val="22"/>
          <w:szCs w:val="22"/>
        </w:rPr>
        <w:t xml:space="preserve">(2) </w:t>
      </w:r>
      <w:r w:rsidRPr="000F0BDF">
        <w:rPr>
          <w:rFonts w:ascii="Book Antiqua" w:hAnsi="Book Antiqua"/>
          <w:sz w:val="22"/>
          <w:szCs w:val="22"/>
        </w:rPr>
        <w:t xml:space="preserve">Zamestnávateľ je povinný umožniť, </w:t>
      </w:r>
      <w:r w:rsidRPr="000F0BDF" w:rsidR="0086127B">
        <w:rPr>
          <w:rFonts w:ascii="Book Antiqua" w:hAnsi="Book Antiqua"/>
          <w:sz w:val="22"/>
          <w:szCs w:val="22"/>
        </w:rPr>
        <w:t>aby bojovník proti korupcii mohol podať oznámenie o protispoločenskej činnosti bez uvedenia údajov o svojej totožnosti (ďalej len „anonymné oznámen</w:t>
      </w:r>
      <w:r w:rsidRPr="000F0BDF" w:rsidR="00AA6469">
        <w:rPr>
          <w:rFonts w:ascii="Book Antiqua" w:hAnsi="Book Antiqua"/>
          <w:sz w:val="22"/>
          <w:szCs w:val="22"/>
        </w:rPr>
        <w:t>ie“), ako aj požiadať o ochranu</w:t>
      </w:r>
      <w:r w:rsidRPr="000F0BDF" w:rsidR="0086127B">
        <w:rPr>
          <w:rFonts w:ascii="Book Antiqua" w:hAnsi="Book Antiqua"/>
          <w:sz w:val="22"/>
          <w:szCs w:val="22"/>
        </w:rPr>
        <w:t xml:space="preserve"> svojej identity kedykoľvek v priebehu konania o prešetrení oznámenia o protispoločenskej činnosti zamestnávateľom.</w:t>
      </w:r>
    </w:p>
    <w:p w:rsidR="0086127B" w:rsidRPr="000F0BDF" w:rsidP="007F7FB4">
      <w:pPr>
        <w:bidi w:val="0"/>
        <w:spacing w:before="120" w:line="276" w:lineRule="auto"/>
        <w:jc w:val="both"/>
        <w:rPr>
          <w:rFonts w:ascii="Book Antiqua" w:hAnsi="Book Antiqua"/>
          <w:sz w:val="22"/>
          <w:szCs w:val="22"/>
        </w:rPr>
      </w:pPr>
      <w:r w:rsidRPr="000F0BDF">
        <w:rPr>
          <w:rFonts w:ascii="Book Antiqua" w:hAnsi="Book Antiqua"/>
          <w:sz w:val="22"/>
          <w:szCs w:val="22"/>
        </w:rPr>
        <w:t xml:space="preserve">(3) Zamestnávateľ musí začať konanie o prešetrení oznámenia o protispoločenskej činnosti do 10 dní od podania takéhoto oznámenia a ukončiť </w:t>
      </w:r>
      <w:r w:rsidRPr="000F0BDF" w:rsidR="00381DCA">
        <w:rPr>
          <w:rFonts w:ascii="Book Antiqua" w:hAnsi="Book Antiqua"/>
          <w:sz w:val="22"/>
          <w:szCs w:val="22"/>
        </w:rPr>
        <w:t>ho do 90</w:t>
      </w:r>
      <w:r w:rsidRPr="000F0BDF">
        <w:rPr>
          <w:rFonts w:ascii="Book Antiqua" w:hAnsi="Book Antiqua"/>
          <w:sz w:val="22"/>
          <w:szCs w:val="22"/>
        </w:rPr>
        <w:t xml:space="preserve"> dní od začatia konania</w:t>
      </w:r>
      <w:r w:rsidRPr="000F0BDF" w:rsidR="00381DCA">
        <w:rPr>
          <w:rFonts w:ascii="Book Antiqua" w:hAnsi="Book Antiqua"/>
          <w:sz w:val="22"/>
          <w:szCs w:val="22"/>
        </w:rPr>
        <w:t xml:space="preserve"> o jeho prešetrení</w:t>
      </w:r>
      <w:r w:rsidRPr="000F0BDF">
        <w:rPr>
          <w:rFonts w:ascii="Book Antiqua" w:hAnsi="Book Antiqua"/>
          <w:sz w:val="22"/>
          <w:szCs w:val="22"/>
        </w:rPr>
        <w:t>.</w:t>
      </w:r>
      <w:r w:rsidRPr="000F0BDF" w:rsidR="00381DCA">
        <w:rPr>
          <w:rFonts w:ascii="Book Antiqua" w:hAnsi="Book Antiqua"/>
          <w:sz w:val="22"/>
          <w:szCs w:val="22"/>
        </w:rPr>
        <w:t xml:space="preserve"> Ochrana identity bojovníka proti korupcii vzniká dňom podania žiadosti o poskytnutie ochrany zamestnávateľovi a zaniká dňom doručenia výsledku prešetrenia oznámenia o protispoločenskej činnosti bojovníkovi proti korupcii zamestnávateľom alebo dňom zverejnenia tohto výsledku prešetrenia na webovom sídle zamestnávateľa podľa toho, ktorá z týchto</w:t>
      </w:r>
      <w:r w:rsidRPr="000F0BDF" w:rsidR="00503C1B">
        <w:rPr>
          <w:rFonts w:ascii="Book Antiqua" w:hAnsi="Book Antiqua"/>
          <w:sz w:val="22"/>
          <w:szCs w:val="22"/>
        </w:rPr>
        <w:t xml:space="preserve"> dvoch skutočností nastane skôr s výnimkou prípadov, ak bojovník proti korupcii požiadal o trvalé utajenie svojej totožnosti.</w:t>
      </w:r>
    </w:p>
    <w:p w:rsidR="00BC10FC" w:rsidRPr="000F0BDF" w:rsidP="007F7FB4">
      <w:pPr>
        <w:bidi w:val="0"/>
        <w:spacing w:before="120" w:line="276" w:lineRule="auto"/>
        <w:jc w:val="both"/>
        <w:rPr>
          <w:rFonts w:ascii="Book Antiqua" w:hAnsi="Book Antiqua"/>
          <w:sz w:val="22"/>
          <w:szCs w:val="22"/>
        </w:rPr>
      </w:pPr>
      <w:r w:rsidRPr="000F0BDF" w:rsidR="00825780">
        <w:rPr>
          <w:rFonts w:ascii="Book Antiqua" w:hAnsi="Book Antiqua"/>
          <w:sz w:val="22"/>
          <w:szCs w:val="22"/>
        </w:rPr>
        <w:t>(4) Osoba, ktorú zamestnávateľ poveril prešetrením</w:t>
      </w:r>
      <w:r w:rsidRPr="000F0BDF" w:rsidR="00D90EF1">
        <w:rPr>
          <w:rFonts w:ascii="Book Antiqua" w:hAnsi="Book Antiqua"/>
          <w:sz w:val="22"/>
          <w:szCs w:val="22"/>
        </w:rPr>
        <w:t xml:space="preserve"> oznámenia</w:t>
      </w:r>
      <w:r w:rsidRPr="000F0BDF" w:rsidR="00825780">
        <w:rPr>
          <w:rFonts w:ascii="Book Antiqua" w:hAnsi="Book Antiqua"/>
          <w:sz w:val="22"/>
          <w:szCs w:val="22"/>
        </w:rPr>
        <w:t xml:space="preserve"> o protispoločenskej </w:t>
      </w:r>
      <w:r w:rsidRPr="000F0BDF" w:rsidR="00681BF4">
        <w:rPr>
          <w:rFonts w:ascii="Book Antiqua" w:hAnsi="Book Antiqua"/>
          <w:sz w:val="22"/>
          <w:szCs w:val="22"/>
        </w:rPr>
        <w:t>činnosti</w:t>
      </w:r>
      <w:r w:rsidRPr="000F0BDF" w:rsidR="00825780">
        <w:rPr>
          <w:rFonts w:ascii="Book Antiqua" w:hAnsi="Book Antiqua"/>
          <w:sz w:val="22"/>
          <w:szCs w:val="22"/>
        </w:rPr>
        <w:t xml:space="preserve">, je povinná zachovávať mlčanlivosť o oznámeniach o protispoločenskej činnosti, o ich obsahu a subjektoch, ktoré takéto oznámenie podali, ako aj o ďalších skutočnostiach týkajúcich sa prešetrovania oznámení o protispoločenskej činnosti, o ktorých sa dozvedela pri plnení svojich úloh. Povinnosť zachovávať mlčanlivosť platí aj vtedy, ak </w:t>
      </w:r>
      <w:r w:rsidRPr="000F0BDF" w:rsidR="00681BF4">
        <w:rPr>
          <w:rFonts w:ascii="Book Antiqua" w:hAnsi="Book Antiqua"/>
          <w:sz w:val="22"/>
          <w:szCs w:val="22"/>
        </w:rPr>
        <w:t xml:space="preserve">osoba, ktorú zamestnávateľ poveril prešetrením oznámenia o protispoločenskej činnosti </w:t>
      </w:r>
      <w:r w:rsidRPr="000F0BDF" w:rsidR="00D90EF1">
        <w:rPr>
          <w:rFonts w:ascii="Book Antiqua" w:hAnsi="Book Antiqua"/>
          <w:sz w:val="22"/>
          <w:szCs w:val="22"/>
        </w:rPr>
        <w:t>prestal</w:t>
      </w:r>
      <w:r w:rsidRPr="000F0BDF" w:rsidR="00681BF4">
        <w:rPr>
          <w:rFonts w:ascii="Book Antiqua" w:hAnsi="Book Antiqua"/>
          <w:sz w:val="22"/>
          <w:szCs w:val="22"/>
        </w:rPr>
        <w:t>a</w:t>
      </w:r>
      <w:r w:rsidRPr="000F0BDF" w:rsidR="00D90EF1">
        <w:rPr>
          <w:rFonts w:ascii="Book Antiqua" w:hAnsi="Book Antiqua"/>
          <w:sz w:val="22"/>
          <w:szCs w:val="22"/>
        </w:rPr>
        <w:t xml:space="preserve"> byť zamestnancom zamestnávateľa.</w:t>
      </w:r>
    </w:p>
    <w:p w:rsidR="00D90EF1" w:rsidRPr="000F0BDF" w:rsidP="007F7FB4">
      <w:pPr>
        <w:bidi w:val="0"/>
        <w:spacing w:before="120" w:line="276" w:lineRule="auto"/>
        <w:jc w:val="both"/>
        <w:rPr>
          <w:rFonts w:ascii="Book Antiqua" w:hAnsi="Book Antiqua"/>
          <w:sz w:val="22"/>
          <w:szCs w:val="22"/>
        </w:rPr>
      </w:pPr>
      <w:r w:rsidRPr="000F0BDF">
        <w:rPr>
          <w:rFonts w:ascii="Book Antiqua" w:hAnsi="Book Antiqua"/>
          <w:sz w:val="22"/>
          <w:szCs w:val="22"/>
        </w:rPr>
        <w:t>(5) Zamestnávateľ je povinný zverejniť výsledok prešetrenia oznámenia o protispoločenskej činnosti a priebežne aj všetkých rozhodnutí, ktoré vydal v rámci konania o prešetrení oznámenia o protispoločenskej činnosti, na svojom webovom sídle tak, aby boli dostup</w:t>
      </w:r>
      <w:r w:rsidRPr="000F0BDF" w:rsidR="00381DCA">
        <w:rPr>
          <w:rFonts w:ascii="Book Antiqua" w:hAnsi="Book Antiqua"/>
          <w:sz w:val="22"/>
          <w:szCs w:val="22"/>
        </w:rPr>
        <w:t>né všetkým zamestnancom vrátane bojovníka proti korupcii</w:t>
      </w:r>
      <w:r w:rsidRPr="000F0BDF">
        <w:rPr>
          <w:rFonts w:ascii="Book Antiqua" w:hAnsi="Book Antiqua"/>
          <w:sz w:val="22"/>
          <w:szCs w:val="22"/>
        </w:rPr>
        <w:t>. Zverejnenie možno obmedziť z dôvodov ochrany osobných údajov</w:t>
      </w:r>
      <w:r>
        <w:rPr>
          <w:rStyle w:val="FootnoteReference"/>
          <w:rFonts w:ascii="Book Antiqua" w:hAnsi="Book Antiqua"/>
          <w:sz w:val="22"/>
          <w:szCs w:val="22"/>
          <w:rtl w:val="0"/>
        </w:rPr>
        <w:footnoteReference w:id="28"/>
      </w:r>
      <w:r w:rsidRPr="000F0BDF">
        <w:rPr>
          <w:rFonts w:ascii="Book Antiqua" w:hAnsi="Book Antiqua"/>
          <w:sz w:val="22"/>
          <w:szCs w:val="22"/>
          <w:vertAlign w:val="superscript"/>
        </w:rPr>
        <w:t xml:space="preserve">) </w:t>
      </w:r>
      <w:r w:rsidRPr="000F0BDF">
        <w:rPr>
          <w:rFonts w:ascii="Book Antiqua" w:hAnsi="Book Antiqua"/>
          <w:sz w:val="22"/>
          <w:szCs w:val="22"/>
        </w:rPr>
        <w:t>alebo z dôvodov ochrany národnej bezpečnosti</w:t>
      </w:r>
      <w:r w:rsidRPr="000F0BDF" w:rsidR="00F84522">
        <w:rPr>
          <w:rFonts w:ascii="Book Antiqua" w:hAnsi="Book Antiqua"/>
          <w:sz w:val="22"/>
          <w:szCs w:val="22"/>
        </w:rPr>
        <w:t>;</w:t>
      </w:r>
      <w:r>
        <w:rPr>
          <w:rStyle w:val="FootnoteReference"/>
          <w:rFonts w:ascii="Book Antiqua" w:hAnsi="Book Antiqua"/>
          <w:sz w:val="22"/>
          <w:szCs w:val="22"/>
          <w:rtl w:val="0"/>
        </w:rPr>
        <w:footnoteReference w:id="29"/>
      </w:r>
      <w:r w:rsidRPr="000F0BDF">
        <w:rPr>
          <w:rFonts w:ascii="Book Antiqua" w:hAnsi="Book Antiqua"/>
          <w:sz w:val="22"/>
          <w:szCs w:val="22"/>
          <w:vertAlign w:val="superscript"/>
        </w:rPr>
        <w:t>)</w:t>
      </w:r>
      <w:r w:rsidRPr="000F0BDF">
        <w:rPr>
          <w:rFonts w:ascii="Book Antiqua" w:hAnsi="Book Antiqua"/>
          <w:sz w:val="22"/>
          <w:szCs w:val="22"/>
        </w:rPr>
        <w:t xml:space="preserve"> bojovník proti korupcii, ktorý podal anonymné oznámenie</w:t>
      </w:r>
      <w:r w:rsidRPr="000F0BDF" w:rsidR="00381DCA">
        <w:rPr>
          <w:rFonts w:ascii="Book Antiqua" w:hAnsi="Book Antiqua"/>
          <w:sz w:val="22"/>
          <w:szCs w:val="22"/>
        </w:rPr>
        <w:t>, však musí byť prostredníctvom webového sídla zamestnávateľa informovaný</w:t>
      </w:r>
      <w:r w:rsidRPr="000F0BDF">
        <w:rPr>
          <w:rFonts w:ascii="Book Antiqua" w:hAnsi="Book Antiqua"/>
          <w:sz w:val="22"/>
          <w:szCs w:val="22"/>
        </w:rPr>
        <w:t xml:space="preserve"> aspoň o začiatku, priebehu a výsledku prešetrovania, ak zverejnenie nie je možné z týchto dôvodov.</w:t>
      </w:r>
    </w:p>
    <w:p w:rsidR="00BC10FC" w:rsidRPr="000F0BDF" w:rsidP="007F7FB4">
      <w:pPr>
        <w:bidi w:val="0"/>
        <w:spacing w:before="120" w:line="276" w:lineRule="auto"/>
        <w:jc w:val="both"/>
        <w:rPr>
          <w:rFonts w:ascii="Book Antiqua" w:hAnsi="Book Antiqua"/>
          <w:sz w:val="22"/>
          <w:szCs w:val="22"/>
        </w:rPr>
      </w:pPr>
      <w:r w:rsidRPr="000F0BDF" w:rsidR="00D90EF1">
        <w:rPr>
          <w:rFonts w:ascii="Book Antiqua" w:hAnsi="Book Antiqua"/>
          <w:sz w:val="22"/>
          <w:szCs w:val="22"/>
        </w:rPr>
        <w:t xml:space="preserve">(6) </w:t>
      </w:r>
      <w:r w:rsidRPr="000F0BDF" w:rsidR="00503C1B">
        <w:rPr>
          <w:rFonts w:ascii="Book Antiqua" w:hAnsi="Book Antiqua"/>
          <w:sz w:val="22"/>
          <w:szCs w:val="22"/>
        </w:rPr>
        <w:t>Vnútorný predpis zamestnávateľa podľa § 4 ods. 5 písm. a) ustanoví v súlade s odsekmi 2 až 5 najmä podrobnosti o</w:t>
      </w:r>
    </w:p>
    <w:p w:rsidR="0012601C" w:rsidRPr="000F0BDF" w:rsidP="007F7FB4">
      <w:pPr>
        <w:bidi w:val="0"/>
        <w:spacing w:before="120" w:line="276" w:lineRule="auto"/>
        <w:ind w:left="709" w:hanging="283"/>
        <w:jc w:val="both"/>
        <w:rPr>
          <w:rFonts w:ascii="Book Antiqua" w:hAnsi="Book Antiqua"/>
          <w:sz w:val="22"/>
          <w:szCs w:val="22"/>
        </w:rPr>
      </w:pPr>
      <w:r w:rsidRPr="000F0BDF" w:rsidR="00381DCA">
        <w:rPr>
          <w:rFonts w:ascii="Book Antiqua" w:hAnsi="Book Antiqua"/>
          <w:sz w:val="22"/>
          <w:szCs w:val="22"/>
        </w:rPr>
        <w:t>a)</w:t>
      </w:r>
      <w:r w:rsidRPr="000F0BDF">
        <w:rPr>
          <w:rFonts w:ascii="Book Antiqua" w:hAnsi="Book Antiqua"/>
          <w:sz w:val="22"/>
          <w:szCs w:val="22"/>
        </w:rPr>
        <w:tab/>
        <w:t>nekalý</w:t>
      </w:r>
      <w:r w:rsidRPr="000F0BDF" w:rsidR="00681BF4">
        <w:rPr>
          <w:rFonts w:ascii="Book Antiqua" w:hAnsi="Book Antiqua"/>
          <w:sz w:val="22"/>
          <w:szCs w:val="22"/>
        </w:rPr>
        <w:t>ch praktikách, ktoré zamestnávateľ považuje</w:t>
      </w:r>
      <w:r w:rsidRPr="000F0BDF">
        <w:rPr>
          <w:rFonts w:ascii="Book Antiqua" w:hAnsi="Book Antiqua"/>
          <w:sz w:val="22"/>
          <w:szCs w:val="22"/>
        </w:rPr>
        <w:t xml:space="preserve"> za protispoločenskú činnosť,</w:t>
      </w:r>
    </w:p>
    <w:p w:rsidR="00381DCA" w:rsidRPr="000F0BDF" w:rsidP="007F7FB4">
      <w:pPr>
        <w:bidi w:val="0"/>
        <w:spacing w:before="120" w:line="276" w:lineRule="auto"/>
        <w:ind w:left="709" w:hanging="283"/>
        <w:jc w:val="both"/>
        <w:rPr>
          <w:rFonts w:ascii="Book Antiqua" w:hAnsi="Book Antiqua"/>
          <w:sz w:val="22"/>
          <w:szCs w:val="22"/>
        </w:rPr>
      </w:pPr>
      <w:r w:rsidRPr="000F0BDF" w:rsidR="0012601C">
        <w:rPr>
          <w:rFonts w:ascii="Book Antiqua" w:hAnsi="Book Antiqua"/>
          <w:sz w:val="22"/>
          <w:szCs w:val="22"/>
        </w:rPr>
        <w:t>b)</w:t>
        <w:tab/>
        <w:t>obsahových a formálnych náležitostiach žiadosti o ochranu i</w:t>
      </w:r>
      <w:r w:rsidRPr="000F0BDF" w:rsidR="00AA6469">
        <w:rPr>
          <w:rFonts w:ascii="Book Antiqua" w:hAnsi="Book Antiqua"/>
          <w:sz w:val="22"/>
          <w:szCs w:val="22"/>
        </w:rPr>
        <w:t>dentity</w:t>
      </w:r>
      <w:r w:rsidRPr="000F0BDF" w:rsidR="0012601C">
        <w:rPr>
          <w:rFonts w:ascii="Book Antiqua" w:hAnsi="Book Antiqua"/>
          <w:sz w:val="22"/>
          <w:szCs w:val="22"/>
        </w:rPr>
        <w:t>,</w:t>
      </w:r>
    </w:p>
    <w:p w:rsidR="0012601C" w:rsidRPr="000F0BDF" w:rsidP="007F7FB4">
      <w:pPr>
        <w:bidi w:val="0"/>
        <w:spacing w:before="120" w:line="276" w:lineRule="auto"/>
        <w:ind w:left="709" w:hanging="283"/>
        <w:jc w:val="both"/>
        <w:rPr>
          <w:rFonts w:ascii="Book Antiqua" w:hAnsi="Book Antiqua"/>
          <w:sz w:val="22"/>
          <w:szCs w:val="22"/>
        </w:rPr>
      </w:pPr>
      <w:r w:rsidRPr="000F0BDF">
        <w:rPr>
          <w:rFonts w:ascii="Book Antiqua" w:hAnsi="Book Antiqua"/>
          <w:sz w:val="22"/>
          <w:szCs w:val="22"/>
        </w:rPr>
        <w:t>c) konaní o prešetrení oznámení o protispoločenskej činnosti,</w:t>
      </w:r>
    </w:p>
    <w:p w:rsidR="0012601C" w:rsidRPr="000F0BDF" w:rsidP="007F7FB4">
      <w:pPr>
        <w:bidi w:val="0"/>
        <w:spacing w:before="120" w:line="276" w:lineRule="auto"/>
        <w:ind w:left="709" w:hanging="283"/>
        <w:jc w:val="both"/>
        <w:rPr>
          <w:rFonts w:ascii="Book Antiqua" w:hAnsi="Book Antiqua"/>
          <w:sz w:val="22"/>
          <w:szCs w:val="22"/>
        </w:rPr>
      </w:pPr>
      <w:r w:rsidRPr="000F0BDF">
        <w:rPr>
          <w:rFonts w:ascii="Book Antiqua" w:hAnsi="Book Antiqua"/>
          <w:sz w:val="22"/>
          <w:szCs w:val="22"/>
        </w:rPr>
        <w:t>d) zverejňovaní skutočností podľa odseku 5.</w:t>
      </w:r>
    </w:p>
    <w:p w:rsidR="00737B53" w:rsidRPr="000F0BDF" w:rsidP="007F7FB4">
      <w:pPr>
        <w:bidi w:val="0"/>
        <w:spacing w:before="120" w:line="276" w:lineRule="auto"/>
        <w:jc w:val="both"/>
        <w:rPr>
          <w:rFonts w:ascii="Book Antiqua" w:hAnsi="Book Antiqua"/>
          <w:sz w:val="22"/>
          <w:szCs w:val="22"/>
        </w:rPr>
      </w:pPr>
      <w:r w:rsidRPr="000F0BDF" w:rsidR="0012601C">
        <w:rPr>
          <w:rFonts w:ascii="Book Antiqua" w:hAnsi="Book Antiqua"/>
          <w:sz w:val="22"/>
          <w:szCs w:val="22"/>
        </w:rPr>
        <w:t>(7</w:t>
      </w:r>
      <w:r w:rsidRPr="000F0BDF">
        <w:rPr>
          <w:rFonts w:ascii="Book Antiqua" w:hAnsi="Book Antiqua"/>
          <w:sz w:val="22"/>
          <w:szCs w:val="22"/>
        </w:rPr>
        <w:t>) Bojovník proti korupcii má právo na poskytnutie ochra</w:t>
      </w:r>
      <w:r w:rsidRPr="000F0BDF" w:rsidR="0012601C">
        <w:rPr>
          <w:rFonts w:ascii="Book Antiqua" w:hAnsi="Book Antiqua"/>
          <w:sz w:val="22"/>
          <w:szCs w:val="22"/>
        </w:rPr>
        <w:t>ny uvedenej v</w:t>
      </w:r>
      <w:r w:rsidRPr="000F0BDF" w:rsidR="00830FD3">
        <w:rPr>
          <w:rFonts w:ascii="Book Antiqua" w:hAnsi="Book Antiqua"/>
          <w:sz w:val="22"/>
          <w:szCs w:val="22"/>
        </w:rPr>
        <w:t xml:space="preserve"> § 4 ods. 1 písm. a)</w:t>
      </w:r>
      <w:r w:rsidRPr="000F0BDF" w:rsidR="0012601C">
        <w:rPr>
          <w:rFonts w:ascii="Book Antiqua" w:hAnsi="Book Antiqua"/>
          <w:sz w:val="22"/>
          <w:szCs w:val="22"/>
        </w:rPr>
        <w:t xml:space="preserve"> za podmienok ustanovených v § 5</w:t>
      </w:r>
      <w:r w:rsidRPr="000F0BDF">
        <w:rPr>
          <w:rFonts w:ascii="Book Antiqua" w:hAnsi="Book Antiqua"/>
          <w:sz w:val="22"/>
          <w:szCs w:val="22"/>
        </w:rPr>
        <w:t>, ak</w:t>
      </w:r>
    </w:p>
    <w:p w:rsidR="00503C1B" w:rsidRPr="000F0BDF" w:rsidP="007F7FB4">
      <w:pPr>
        <w:numPr>
          <w:numId w:val="11"/>
        </w:numPr>
        <w:bidi w:val="0"/>
        <w:spacing w:before="120" w:line="276" w:lineRule="auto"/>
        <w:ind w:left="709" w:hanging="283"/>
        <w:jc w:val="both"/>
        <w:rPr>
          <w:rFonts w:ascii="Book Antiqua" w:hAnsi="Book Antiqua"/>
          <w:sz w:val="22"/>
          <w:szCs w:val="22"/>
        </w:rPr>
      </w:pPr>
      <w:r w:rsidRPr="000F0BDF">
        <w:rPr>
          <w:rFonts w:ascii="Book Antiqua" w:hAnsi="Book Antiqua"/>
          <w:sz w:val="22"/>
          <w:szCs w:val="22"/>
        </w:rPr>
        <w:t xml:space="preserve">zamestnávateľ nevydal vnútorný predpis podľa § 4 ods. 5 písm. a) v lehote podľa </w:t>
      </w:r>
      <w:r w:rsidRPr="000F0BDF" w:rsidR="00F17BEB">
        <w:rPr>
          <w:rFonts w:ascii="Book Antiqua" w:hAnsi="Book Antiqua"/>
          <w:sz w:val="22"/>
          <w:szCs w:val="22"/>
        </w:rPr>
        <w:t xml:space="preserve">      </w:t>
      </w:r>
      <w:r w:rsidRPr="000F0BDF">
        <w:rPr>
          <w:rFonts w:ascii="Book Antiqua" w:hAnsi="Book Antiqua"/>
          <w:sz w:val="22"/>
          <w:szCs w:val="22"/>
        </w:rPr>
        <w:t>§ 35 ods. 2,</w:t>
      </w:r>
    </w:p>
    <w:p w:rsidR="00503C1B" w:rsidRPr="000F0BDF" w:rsidP="007F7FB4">
      <w:pPr>
        <w:numPr>
          <w:numId w:val="11"/>
        </w:numPr>
        <w:bidi w:val="0"/>
        <w:spacing w:before="120" w:line="276" w:lineRule="auto"/>
        <w:ind w:left="709" w:hanging="283"/>
        <w:jc w:val="both"/>
        <w:rPr>
          <w:rFonts w:ascii="Book Antiqua" w:hAnsi="Book Antiqua"/>
          <w:sz w:val="22"/>
          <w:szCs w:val="22"/>
        </w:rPr>
      </w:pPr>
      <w:r w:rsidRPr="000F0BDF">
        <w:rPr>
          <w:rFonts w:ascii="Book Antiqua" w:hAnsi="Book Antiqua"/>
          <w:sz w:val="22"/>
          <w:szCs w:val="22"/>
        </w:rPr>
        <w:t>zamestnávateľ neuviedol vnútorné predpisy podľa § 4 ods. 5 písm. a) do súladu s týmto zákonom v lehote podľa § 35 ods. 3,</w:t>
      </w:r>
    </w:p>
    <w:p w:rsidR="00503C1B" w:rsidRPr="000F0BDF" w:rsidP="007F7FB4">
      <w:pPr>
        <w:numPr>
          <w:numId w:val="11"/>
        </w:numPr>
        <w:bidi w:val="0"/>
        <w:spacing w:before="120" w:line="276" w:lineRule="auto"/>
        <w:ind w:left="709" w:hanging="283"/>
        <w:jc w:val="both"/>
        <w:rPr>
          <w:rFonts w:ascii="Book Antiqua" w:hAnsi="Book Antiqua"/>
          <w:sz w:val="22"/>
          <w:szCs w:val="22"/>
        </w:rPr>
      </w:pPr>
      <w:r w:rsidRPr="000F0BDF">
        <w:rPr>
          <w:rFonts w:ascii="Book Antiqua" w:hAnsi="Book Antiqua"/>
          <w:sz w:val="22"/>
          <w:szCs w:val="22"/>
        </w:rPr>
        <w:t>zamestnávateľ neuviedol ustanovenia kolektívnych zmlúv do súladu s týmto zákonom v lehote podľa § 35 ods. 1,</w:t>
      </w:r>
    </w:p>
    <w:p w:rsidR="00503C1B" w:rsidRPr="000F0BDF" w:rsidP="007F7FB4">
      <w:pPr>
        <w:numPr>
          <w:numId w:val="11"/>
        </w:numPr>
        <w:bidi w:val="0"/>
        <w:spacing w:before="120" w:line="276" w:lineRule="auto"/>
        <w:ind w:left="709" w:hanging="283"/>
        <w:jc w:val="both"/>
        <w:rPr>
          <w:rFonts w:ascii="Book Antiqua" w:hAnsi="Book Antiqua"/>
          <w:sz w:val="22"/>
          <w:szCs w:val="22"/>
        </w:rPr>
      </w:pPr>
      <w:r w:rsidRPr="000F0BDF">
        <w:rPr>
          <w:rFonts w:ascii="Book Antiqua" w:hAnsi="Book Antiqua"/>
          <w:sz w:val="22"/>
          <w:szCs w:val="22"/>
        </w:rPr>
        <w:t>vnútorný predpis zamestnávateľa podľa § 4 ods. 5 písm. a) neobsahuje náležitosti podľa 6 alebo nie je v súlade s odsekmi 2 až 5,</w:t>
      </w:r>
    </w:p>
    <w:p w:rsidR="00503C1B" w:rsidRPr="000F0BDF" w:rsidP="007F7FB4">
      <w:pPr>
        <w:numPr>
          <w:numId w:val="11"/>
        </w:numPr>
        <w:bidi w:val="0"/>
        <w:spacing w:before="120" w:line="276" w:lineRule="auto"/>
        <w:ind w:left="709" w:hanging="283"/>
        <w:jc w:val="both"/>
        <w:rPr>
          <w:rFonts w:ascii="Book Antiqua" w:hAnsi="Book Antiqua"/>
          <w:sz w:val="22"/>
          <w:szCs w:val="22"/>
        </w:rPr>
      </w:pPr>
      <w:r w:rsidRPr="000F0BDF">
        <w:rPr>
          <w:rFonts w:ascii="Book Antiqua" w:hAnsi="Book Antiqua"/>
          <w:sz w:val="22"/>
          <w:szCs w:val="22"/>
        </w:rPr>
        <w:t>zamestnávateľ nedodržal niektorú z lehôt ustanovených v odseku 3, alebo</w:t>
      </w:r>
    </w:p>
    <w:p w:rsidR="00503C1B" w:rsidRPr="000F0BDF" w:rsidP="007F7FB4">
      <w:pPr>
        <w:numPr>
          <w:numId w:val="11"/>
        </w:numPr>
        <w:bidi w:val="0"/>
        <w:spacing w:before="120" w:line="276" w:lineRule="auto"/>
        <w:ind w:left="709" w:hanging="283"/>
        <w:jc w:val="both"/>
        <w:rPr>
          <w:rFonts w:ascii="Book Antiqua" w:hAnsi="Book Antiqua"/>
          <w:sz w:val="22"/>
          <w:szCs w:val="22"/>
        </w:rPr>
      </w:pPr>
      <w:r w:rsidRPr="000F0BDF">
        <w:rPr>
          <w:rFonts w:ascii="Book Antiqua" w:hAnsi="Book Antiqua"/>
          <w:sz w:val="22"/>
          <w:szCs w:val="22"/>
        </w:rPr>
        <w:t>zamestnávateľ nezverejnil na svojom webovom sídle niektorú zo skutočností uvedených v odseku 5.</w:t>
      </w:r>
    </w:p>
    <w:p w:rsidR="0088374E" w:rsidRPr="000F0BDF" w:rsidP="007F7FB4">
      <w:pPr>
        <w:bidi w:val="0"/>
        <w:spacing w:before="120" w:line="276" w:lineRule="auto"/>
        <w:jc w:val="both"/>
        <w:rPr>
          <w:rFonts w:ascii="Book Antiqua" w:hAnsi="Book Antiqua"/>
          <w:sz w:val="22"/>
          <w:szCs w:val="22"/>
        </w:rPr>
      </w:pPr>
      <w:r w:rsidRPr="000F0BDF" w:rsidR="00503C1B">
        <w:rPr>
          <w:rFonts w:ascii="Book Antiqua" w:hAnsi="Book Antiqua"/>
          <w:sz w:val="22"/>
          <w:szCs w:val="22"/>
        </w:rPr>
        <w:t xml:space="preserve"> </w:t>
      </w:r>
      <w:r w:rsidRPr="000F0BDF" w:rsidR="00135C26">
        <w:rPr>
          <w:rFonts w:ascii="Book Antiqua" w:hAnsi="Book Antiqua"/>
          <w:sz w:val="22"/>
          <w:szCs w:val="22"/>
        </w:rPr>
        <w:t xml:space="preserve">(8) Oznámenie bojovníka proti korupcii o protispoločenskej činnosti ani jeho postup podľa   § 5 z dôvodov uvedených v odseku 7 nemožno </w:t>
      </w:r>
      <w:r w:rsidRPr="000F0BDF" w:rsidR="00830FD3">
        <w:rPr>
          <w:rFonts w:ascii="Book Antiqua" w:hAnsi="Book Antiqua"/>
          <w:sz w:val="22"/>
          <w:szCs w:val="22"/>
        </w:rPr>
        <w:t>p</w:t>
      </w:r>
      <w:r w:rsidRPr="000F0BDF" w:rsidR="00135C26">
        <w:rPr>
          <w:rFonts w:ascii="Book Antiqua" w:hAnsi="Book Antiqua"/>
          <w:sz w:val="22"/>
          <w:szCs w:val="22"/>
        </w:rPr>
        <w:t>ovažovať za porušenie disciplíny podľa osobitného predpisu</w:t>
      </w:r>
      <w:r w:rsidRPr="000F0BDF" w:rsidR="00AE1CD6">
        <w:rPr>
          <w:rFonts w:ascii="Book Antiqua" w:hAnsi="Book Antiqua"/>
          <w:sz w:val="22"/>
          <w:szCs w:val="22"/>
        </w:rPr>
        <w:t>.</w:t>
      </w:r>
      <w:r>
        <w:rPr>
          <w:rStyle w:val="FootnoteReference"/>
          <w:rFonts w:ascii="Book Antiqua" w:hAnsi="Book Antiqua"/>
          <w:sz w:val="22"/>
          <w:szCs w:val="22"/>
          <w:rtl w:val="0"/>
        </w:rPr>
        <w:footnoteReference w:id="30"/>
      </w:r>
      <w:r w:rsidRPr="000F0BDF" w:rsidR="00753E90">
        <w:rPr>
          <w:rFonts w:ascii="Book Antiqua" w:hAnsi="Book Antiqua"/>
          <w:sz w:val="22"/>
          <w:szCs w:val="22"/>
          <w:vertAlign w:val="superscript"/>
        </w:rPr>
        <w:t>)</w:t>
      </w:r>
    </w:p>
    <w:p w:rsidR="00FC739F" w:rsidRPr="000F0BDF" w:rsidP="007F7FB4">
      <w:pPr>
        <w:bidi w:val="0"/>
        <w:spacing w:before="120" w:line="276" w:lineRule="auto"/>
        <w:rPr>
          <w:rFonts w:ascii="Book Antiqua" w:hAnsi="Book Antiqua"/>
          <w:b/>
          <w:sz w:val="22"/>
          <w:szCs w:val="22"/>
        </w:rPr>
      </w:pPr>
    </w:p>
    <w:p w:rsidR="005C1798" w:rsidRPr="000F0BDF" w:rsidP="007F7FB4">
      <w:pPr>
        <w:bidi w:val="0"/>
        <w:spacing w:before="120" w:line="276" w:lineRule="auto"/>
        <w:jc w:val="center"/>
        <w:rPr>
          <w:rFonts w:ascii="Book Antiqua" w:hAnsi="Book Antiqua"/>
          <w:b/>
          <w:sz w:val="22"/>
          <w:szCs w:val="22"/>
        </w:rPr>
      </w:pPr>
      <w:r w:rsidRPr="000F0BDF" w:rsidR="00330D3F">
        <w:rPr>
          <w:rFonts w:ascii="Book Antiqua" w:hAnsi="Book Antiqua"/>
          <w:b/>
          <w:sz w:val="22"/>
          <w:szCs w:val="22"/>
        </w:rPr>
        <w:t>§ 7</w:t>
      </w:r>
    </w:p>
    <w:p w:rsidR="005C1798" w:rsidRPr="000F0BDF" w:rsidP="007F7FB4">
      <w:pPr>
        <w:bidi w:val="0"/>
        <w:spacing w:before="120" w:line="276" w:lineRule="auto"/>
        <w:jc w:val="center"/>
        <w:rPr>
          <w:rFonts w:ascii="Book Antiqua" w:hAnsi="Book Antiqua"/>
          <w:b/>
          <w:sz w:val="22"/>
          <w:szCs w:val="22"/>
        </w:rPr>
      </w:pPr>
      <w:r w:rsidRPr="000F0BDF">
        <w:rPr>
          <w:rFonts w:ascii="Book Antiqua" w:hAnsi="Book Antiqua"/>
          <w:b/>
          <w:sz w:val="22"/>
          <w:szCs w:val="22"/>
        </w:rPr>
        <w:t>Podmienky poskytnutia ochrany pred pracovnoprávnym postihom</w:t>
      </w:r>
      <w:r w:rsidRPr="000F0BDF" w:rsidR="00330D3F">
        <w:rPr>
          <w:rFonts w:ascii="Book Antiqua" w:hAnsi="Book Antiqua"/>
          <w:b/>
          <w:sz w:val="22"/>
          <w:szCs w:val="22"/>
        </w:rPr>
        <w:t xml:space="preserve"> pri korupčných trestných činoch</w:t>
      </w:r>
    </w:p>
    <w:p w:rsidR="00873FA0" w:rsidRPr="000F0BDF" w:rsidP="007F7FB4">
      <w:pPr>
        <w:bidi w:val="0"/>
        <w:spacing w:before="120" w:line="276" w:lineRule="auto"/>
        <w:jc w:val="both"/>
        <w:rPr>
          <w:rFonts w:ascii="Book Antiqua" w:hAnsi="Book Antiqua"/>
          <w:sz w:val="22"/>
          <w:szCs w:val="22"/>
        </w:rPr>
      </w:pPr>
      <w:r w:rsidRPr="000F0BDF" w:rsidR="005C1798">
        <w:rPr>
          <w:rFonts w:ascii="Book Antiqua" w:hAnsi="Book Antiqua"/>
          <w:sz w:val="22"/>
          <w:szCs w:val="22"/>
        </w:rPr>
        <w:t xml:space="preserve">(1) </w:t>
      </w:r>
      <w:r w:rsidRPr="000F0BDF">
        <w:rPr>
          <w:rFonts w:ascii="Book Antiqua" w:hAnsi="Book Antiqua"/>
          <w:sz w:val="22"/>
          <w:szCs w:val="22"/>
        </w:rPr>
        <w:t xml:space="preserve">Ochrana pred pracovnoprávnym postihom </w:t>
      </w:r>
      <w:r w:rsidRPr="000F0BDF" w:rsidR="0088374E">
        <w:rPr>
          <w:rFonts w:ascii="Book Antiqua" w:hAnsi="Book Antiqua"/>
          <w:sz w:val="22"/>
          <w:szCs w:val="22"/>
        </w:rPr>
        <w:t xml:space="preserve">pri korupčných trestných činoch </w:t>
      </w:r>
      <w:r w:rsidRPr="000F0BDF">
        <w:rPr>
          <w:rFonts w:ascii="Book Antiqua" w:hAnsi="Book Antiqua"/>
          <w:sz w:val="22"/>
          <w:szCs w:val="22"/>
        </w:rPr>
        <w:t xml:space="preserve">sa poskytuje bojovníkovi proti korupcii, ktorý </w:t>
      </w:r>
      <w:r w:rsidRPr="000F0BDF" w:rsidR="00504764">
        <w:rPr>
          <w:rFonts w:ascii="Book Antiqua" w:hAnsi="Book Antiqua"/>
          <w:sz w:val="22"/>
          <w:szCs w:val="22"/>
        </w:rPr>
        <w:t xml:space="preserve">je fyzickou osobou a </w:t>
      </w:r>
      <w:r w:rsidRPr="000F0BDF">
        <w:rPr>
          <w:rFonts w:ascii="Book Antiqua" w:hAnsi="Book Antiqua"/>
          <w:sz w:val="22"/>
          <w:szCs w:val="22"/>
        </w:rPr>
        <w:t>podal oznámen</w:t>
      </w:r>
      <w:r w:rsidRPr="000F0BDF" w:rsidR="00504764">
        <w:rPr>
          <w:rFonts w:ascii="Book Antiqua" w:hAnsi="Book Antiqua"/>
          <w:sz w:val="22"/>
          <w:szCs w:val="22"/>
        </w:rPr>
        <w:t>ie o korupčnom trestnom čine týkajúcom sa jeho zamestnávateľa</w:t>
      </w:r>
      <w:r w:rsidRPr="000F0BDF">
        <w:rPr>
          <w:rFonts w:ascii="Book Antiqua" w:hAnsi="Book Antiqua"/>
          <w:sz w:val="22"/>
          <w:szCs w:val="22"/>
        </w:rPr>
        <w:t>, a to na základe žiadosti o poskytnutie ochrany pred pracovnoprávnym postihom.</w:t>
      </w:r>
    </w:p>
    <w:p w:rsidR="00873FA0" w:rsidRPr="000F0BDF" w:rsidP="007F7FB4">
      <w:pPr>
        <w:bidi w:val="0"/>
        <w:spacing w:before="120" w:line="276" w:lineRule="auto"/>
        <w:jc w:val="both"/>
        <w:rPr>
          <w:rFonts w:ascii="Book Antiqua" w:hAnsi="Book Antiqua"/>
          <w:sz w:val="22"/>
          <w:szCs w:val="22"/>
        </w:rPr>
      </w:pPr>
      <w:r w:rsidRPr="000F0BDF">
        <w:rPr>
          <w:rFonts w:ascii="Book Antiqua" w:hAnsi="Book Antiqua"/>
          <w:sz w:val="22"/>
          <w:szCs w:val="22"/>
        </w:rPr>
        <w:t xml:space="preserve">(2) Žiadosť podľa odseku 1 môže bojovník proti korupcii podať </w:t>
      </w:r>
      <w:r w:rsidRPr="000F0BDF" w:rsidR="00504764">
        <w:rPr>
          <w:rFonts w:ascii="Book Antiqua" w:hAnsi="Book Antiqua"/>
          <w:sz w:val="22"/>
          <w:szCs w:val="22"/>
        </w:rPr>
        <w:t>orgánu príslušnému podľa osobitného predpisu</w:t>
      </w:r>
      <w:r>
        <w:rPr>
          <w:rStyle w:val="FootnoteReference"/>
          <w:rFonts w:ascii="Book Antiqua" w:hAnsi="Book Antiqua"/>
          <w:sz w:val="22"/>
          <w:szCs w:val="22"/>
          <w:rtl w:val="0"/>
        </w:rPr>
        <w:footnoteReference w:id="31"/>
      </w:r>
      <w:r w:rsidRPr="000F0BDF" w:rsidR="00504764">
        <w:rPr>
          <w:rFonts w:ascii="Book Antiqua" w:hAnsi="Book Antiqua"/>
          <w:sz w:val="22"/>
          <w:szCs w:val="22"/>
          <w:vertAlign w:val="superscript"/>
        </w:rPr>
        <w:t xml:space="preserve">) </w:t>
      </w:r>
      <w:r w:rsidRPr="000F0BDF">
        <w:rPr>
          <w:rFonts w:ascii="Book Antiqua" w:hAnsi="Book Antiqua"/>
          <w:sz w:val="22"/>
          <w:szCs w:val="22"/>
        </w:rPr>
        <w:t>kedykoľv</w:t>
      </w:r>
      <w:r w:rsidRPr="000F0BDF" w:rsidR="00504764">
        <w:rPr>
          <w:rFonts w:ascii="Book Antiqua" w:hAnsi="Book Antiqua"/>
          <w:sz w:val="22"/>
          <w:szCs w:val="22"/>
        </w:rPr>
        <w:t>ek po podaní oznámenia o korupčnom trestnom čine</w:t>
      </w:r>
      <w:r w:rsidRPr="000F0BDF" w:rsidR="003647E7">
        <w:rPr>
          <w:rFonts w:ascii="Book Antiqua" w:hAnsi="Book Antiqua"/>
          <w:sz w:val="22"/>
          <w:szCs w:val="22"/>
        </w:rPr>
        <w:t>, ak tento zákon neustanovuje inak</w:t>
      </w:r>
      <w:r w:rsidRPr="000F0BDF">
        <w:rPr>
          <w:rFonts w:ascii="Book Antiqua" w:hAnsi="Book Antiqua"/>
          <w:sz w:val="22"/>
          <w:szCs w:val="22"/>
        </w:rPr>
        <w:t xml:space="preserve">. </w:t>
      </w:r>
    </w:p>
    <w:p w:rsidR="00873FA0" w:rsidRPr="000F0BDF" w:rsidP="007F7FB4">
      <w:pPr>
        <w:bidi w:val="0"/>
        <w:spacing w:before="120" w:line="276" w:lineRule="auto"/>
        <w:jc w:val="both"/>
        <w:rPr>
          <w:rFonts w:ascii="Book Antiqua" w:hAnsi="Book Antiqua"/>
          <w:sz w:val="22"/>
          <w:szCs w:val="22"/>
        </w:rPr>
      </w:pPr>
      <w:r w:rsidRPr="000F0BDF">
        <w:rPr>
          <w:rFonts w:ascii="Book Antiqua" w:hAnsi="Book Antiqua"/>
          <w:sz w:val="22"/>
          <w:szCs w:val="22"/>
        </w:rPr>
        <w:t>(3) Žiadosť podľa odseku 1 obsahuje osobné údaje bojovníka proti korupcii v rozsahu meno, priezvisko, dátum narodenia, adresa bydliska a označenie zamestnávateľa</w:t>
      </w:r>
      <w:r w:rsidRPr="000F0BDF" w:rsidR="005526E7">
        <w:rPr>
          <w:rFonts w:ascii="Book Antiqua" w:hAnsi="Book Antiqua"/>
          <w:sz w:val="22"/>
          <w:szCs w:val="22"/>
        </w:rPr>
        <w:t xml:space="preserve"> v rozsahu </w:t>
      </w:r>
      <w:r w:rsidRPr="000F0BDF" w:rsidR="00135531">
        <w:rPr>
          <w:rFonts w:ascii="Book Antiqua" w:hAnsi="Book Antiqua"/>
          <w:sz w:val="22"/>
          <w:szCs w:val="22"/>
        </w:rPr>
        <w:t xml:space="preserve">obchodné meno alebo </w:t>
      </w:r>
      <w:r w:rsidRPr="000F0BDF" w:rsidR="005526E7">
        <w:rPr>
          <w:rFonts w:ascii="Book Antiqua" w:hAnsi="Book Antiqua"/>
          <w:sz w:val="22"/>
          <w:szCs w:val="22"/>
        </w:rPr>
        <w:t>názov, sídlo alebo bydlisko a miesto podnikania, ak sa miesto podnikania líši od miesta bydliska, a identifikačné číslo</w:t>
      </w:r>
      <w:r w:rsidRPr="000F0BDF" w:rsidR="00546749">
        <w:rPr>
          <w:rFonts w:ascii="Book Antiqua" w:hAnsi="Book Antiqua"/>
          <w:sz w:val="22"/>
          <w:szCs w:val="22"/>
        </w:rPr>
        <w:t>.</w:t>
      </w:r>
      <w:r w:rsidRPr="000F0BDF" w:rsidR="006A36C5">
        <w:rPr>
          <w:rFonts w:ascii="Book Antiqua" w:hAnsi="Book Antiqua"/>
          <w:sz w:val="22"/>
          <w:szCs w:val="22"/>
        </w:rPr>
        <w:t xml:space="preserve"> </w:t>
      </w:r>
      <w:r w:rsidRPr="000F0BDF" w:rsidR="00546749">
        <w:rPr>
          <w:rFonts w:ascii="Book Antiqua" w:hAnsi="Book Antiqua"/>
          <w:sz w:val="22"/>
          <w:szCs w:val="22"/>
        </w:rPr>
        <w:t xml:space="preserve">Súčasťou žiadosti </w:t>
      </w:r>
      <w:r w:rsidRPr="000F0BDF">
        <w:rPr>
          <w:rFonts w:ascii="Book Antiqua" w:hAnsi="Book Antiqua"/>
          <w:sz w:val="22"/>
          <w:szCs w:val="22"/>
        </w:rPr>
        <w:t xml:space="preserve">je </w:t>
      </w:r>
      <w:r w:rsidRPr="000F0BDF" w:rsidR="00E455AC">
        <w:rPr>
          <w:rFonts w:ascii="Book Antiqua" w:hAnsi="Book Antiqua"/>
          <w:sz w:val="22"/>
          <w:szCs w:val="22"/>
        </w:rPr>
        <w:t xml:space="preserve">potvrdenie o podaní trestného oznámenia alebo </w:t>
      </w:r>
      <w:r w:rsidRPr="000F0BDF" w:rsidR="006A36C5">
        <w:rPr>
          <w:rFonts w:ascii="Book Antiqua" w:hAnsi="Book Antiqua"/>
          <w:sz w:val="22"/>
          <w:szCs w:val="22"/>
        </w:rPr>
        <w:t xml:space="preserve">predvolanie na výsluch </w:t>
      </w:r>
      <w:r w:rsidRPr="000F0BDF">
        <w:rPr>
          <w:rFonts w:ascii="Book Antiqua" w:hAnsi="Book Antiqua"/>
          <w:sz w:val="22"/>
          <w:szCs w:val="22"/>
        </w:rPr>
        <w:t>podľa osobitného predpisu</w:t>
      </w:r>
      <w:r w:rsidRPr="000F0BDF" w:rsidR="00AE1CD6">
        <w:rPr>
          <w:rFonts w:ascii="Book Antiqua" w:hAnsi="Book Antiqua"/>
          <w:sz w:val="22"/>
          <w:szCs w:val="22"/>
        </w:rPr>
        <w:t>.</w:t>
      </w:r>
      <w:r>
        <w:rPr>
          <w:rStyle w:val="FootnoteReference"/>
          <w:rFonts w:ascii="Book Antiqua" w:hAnsi="Book Antiqua"/>
          <w:sz w:val="22"/>
          <w:szCs w:val="22"/>
          <w:rtl w:val="0"/>
        </w:rPr>
        <w:footnoteReference w:id="32"/>
      </w:r>
      <w:r w:rsidRPr="000F0BDF" w:rsidR="00F4306C">
        <w:rPr>
          <w:rFonts w:ascii="Book Antiqua" w:hAnsi="Book Antiqua"/>
          <w:sz w:val="22"/>
          <w:szCs w:val="22"/>
          <w:vertAlign w:val="superscript"/>
        </w:rPr>
        <w:t>)</w:t>
      </w:r>
    </w:p>
    <w:p w:rsidR="005526E7" w:rsidRPr="000F0BDF" w:rsidP="007F7FB4">
      <w:pPr>
        <w:bidi w:val="0"/>
        <w:spacing w:before="120" w:line="276" w:lineRule="auto"/>
        <w:jc w:val="both"/>
        <w:rPr>
          <w:rFonts w:ascii="Book Antiqua" w:hAnsi="Book Antiqua"/>
          <w:sz w:val="22"/>
          <w:szCs w:val="22"/>
        </w:rPr>
      </w:pPr>
      <w:r w:rsidRPr="000F0BDF" w:rsidR="00546749">
        <w:rPr>
          <w:rFonts w:ascii="Book Antiqua" w:hAnsi="Book Antiqua"/>
          <w:sz w:val="22"/>
          <w:szCs w:val="22"/>
        </w:rPr>
        <w:t>(4) Ak sú splnené podmienky na poskytnutie ochrany pred pracovnoprávnym postihom</w:t>
      </w:r>
      <w:r w:rsidRPr="000F0BDF" w:rsidR="00504764">
        <w:rPr>
          <w:rFonts w:ascii="Book Antiqua" w:hAnsi="Book Antiqua"/>
          <w:sz w:val="22"/>
          <w:szCs w:val="22"/>
        </w:rPr>
        <w:t xml:space="preserve"> podľa odsekov 1 až 3, t</w:t>
      </w:r>
      <w:r w:rsidRPr="000F0BDF" w:rsidR="00546749">
        <w:rPr>
          <w:rFonts w:ascii="Book Antiqua" w:hAnsi="Book Antiqua"/>
          <w:sz w:val="22"/>
          <w:szCs w:val="22"/>
        </w:rPr>
        <w:t>áto ochrana sa bojovníkovi proti korupcii poskytn</w:t>
      </w:r>
      <w:r w:rsidRPr="000F0BDF" w:rsidR="007244E7">
        <w:rPr>
          <w:rFonts w:ascii="Book Antiqua" w:hAnsi="Book Antiqua"/>
          <w:sz w:val="22"/>
          <w:szCs w:val="22"/>
        </w:rPr>
        <w:t xml:space="preserve">e </w:t>
      </w:r>
      <w:r w:rsidRPr="000F0BDF" w:rsidR="00503C1B">
        <w:rPr>
          <w:rFonts w:ascii="Book Antiqua" w:hAnsi="Book Antiqua"/>
          <w:sz w:val="22"/>
          <w:szCs w:val="22"/>
        </w:rPr>
        <w:t xml:space="preserve">na základe </w:t>
      </w:r>
      <w:r w:rsidRPr="000F0BDF" w:rsidR="007244E7">
        <w:rPr>
          <w:rFonts w:ascii="Book Antiqua" w:hAnsi="Book Antiqua"/>
          <w:sz w:val="22"/>
          <w:szCs w:val="22"/>
        </w:rPr>
        <w:t xml:space="preserve">tohto zákona </w:t>
      </w:r>
      <w:r w:rsidRPr="000F0BDF" w:rsidR="00503C1B">
        <w:rPr>
          <w:rFonts w:ascii="Book Antiqua" w:hAnsi="Book Antiqua"/>
          <w:sz w:val="22"/>
          <w:szCs w:val="22"/>
        </w:rPr>
        <w:t>podľa</w:t>
      </w:r>
      <w:r w:rsidRPr="000F0BDF" w:rsidR="006F35CB">
        <w:rPr>
          <w:rFonts w:ascii="Book Antiqua" w:hAnsi="Book Antiqua"/>
          <w:sz w:val="22"/>
          <w:szCs w:val="22"/>
        </w:rPr>
        <w:t xml:space="preserve"> osobitn</w:t>
      </w:r>
      <w:r w:rsidRPr="000F0BDF" w:rsidR="00503C1B">
        <w:rPr>
          <w:rFonts w:ascii="Book Antiqua" w:hAnsi="Book Antiqua"/>
          <w:sz w:val="22"/>
          <w:szCs w:val="22"/>
        </w:rPr>
        <w:t>ého</w:t>
      </w:r>
      <w:r w:rsidRPr="000F0BDF" w:rsidR="006F35CB">
        <w:rPr>
          <w:rFonts w:ascii="Book Antiqua" w:hAnsi="Book Antiqua"/>
          <w:sz w:val="22"/>
          <w:szCs w:val="22"/>
        </w:rPr>
        <w:t xml:space="preserve"> predpis</w:t>
      </w:r>
      <w:r w:rsidRPr="000F0BDF" w:rsidR="00503C1B">
        <w:rPr>
          <w:rFonts w:ascii="Book Antiqua" w:hAnsi="Book Antiqua"/>
          <w:sz w:val="22"/>
          <w:szCs w:val="22"/>
        </w:rPr>
        <w:t>u.</w:t>
      </w:r>
      <w:r>
        <w:rPr>
          <w:rStyle w:val="FootnoteReference"/>
          <w:rFonts w:ascii="Book Antiqua" w:hAnsi="Book Antiqua"/>
          <w:sz w:val="22"/>
          <w:szCs w:val="22"/>
          <w:rtl w:val="0"/>
        </w:rPr>
        <w:footnoteReference w:id="33"/>
      </w:r>
      <w:r w:rsidRPr="000F0BDF" w:rsidR="00F4306C">
        <w:rPr>
          <w:rFonts w:ascii="Book Antiqua" w:hAnsi="Book Antiqua"/>
          <w:sz w:val="22"/>
          <w:szCs w:val="22"/>
          <w:vertAlign w:val="superscript"/>
        </w:rPr>
        <w:t>)</w:t>
      </w:r>
    </w:p>
    <w:p w:rsidR="002F67A1" w:rsidRPr="000F0BDF" w:rsidP="007F7FB4">
      <w:pPr>
        <w:bidi w:val="0"/>
        <w:spacing w:before="120" w:line="276" w:lineRule="auto"/>
        <w:jc w:val="both"/>
        <w:rPr>
          <w:rFonts w:ascii="Book Antiqua" w:hAnsi="Book Antiqua"/>
          <w:sz w:val="22"/>
          <w:szCs w:val="22"/>
        </w:rPr>
      </w:pPr>
      <w:r w:rsidRPr="000F0BDF">
        <w:rPr>
          <w:rFonts w:ascii="Book Antiqua" w:hAnsi="Book Antiqua"/>
          <w:sz w:val="22"/>
          <w:szCs w:val="22"/>
        </w:rPr>
        <w:t>(3) Na konanie vo veciach súvisiacich s porušením zásady rovnakého zaobchádzania sa vzťahuje Občiansky súdny poriadok, ak tento zákon neustanovuje inak.</w:t>
      </w:r>
    </w:p>
    <w:p w:rsidR="00DD3D0A" w:rsidRPr="000F0BDF" w:rsidP="007F7FB4">
      <w:pPr>
        <w:bidi w:val="0"/>
        <w:spacing w:before="120" w:line="276" w:lineRule="auto"/>
        <w:jc w:val="both"/>
        <w:rPr>
          <w:rFonts w:ascii="Book Antiqua" w:hAnsi="Book Antiqua"/>
          <w:sz w:val="22"/>
          <w:szCs w:val="22"/>
        </w:rPr>
      </w:pPr>
    </w:p>
    <w:p w:rsidR="00546749" w:rsidRPr="000F0BDF" w:rsidP="007F7FB4">
      <w:pPr>
        <w:bidi w:val="0"/>
        <w:spacing w:before="120" w:line="276" w:lineRule="auto"/>
        <w:jc w:val="center"/>
        <w:rPr>
          <w:rFonts w:ascii="Book Antiqua" w:hAnsi="Book Antiqua"/>
          <w:b/>
          <w:sz w:val="22"/>
          <w:szCs w:val="22"/>
        </w:rPr>
      </w:pPr>
      <w:r w:rsidRPr="000F0BDF">
        <w:rPr>
          <w:rFonts w:ascii="Book Antiqua" w:hAnsi="Book Antiqua"/>
          <w:b/>
          <w:sz w:val="22"/>
          <w:szCs w:val="22"/>
        </w:rPr>
        <w:t>§ 8</w:t>
      </w:r>
    </w:p>
    <w:p w:rsidR="00546749" w:rsidRPr="000F0BDF" w:rsidP="007F7FB4">
      <w:pPr>
        <w:bidi w:val="0"/>
        <w:spacing w:before="120" w:line="276" w:lineRule="auto"/>
        <w:jc w:val="center"/>
        <w:rPr>
          <w:rFonts w:ascii="Book Antiqua" w:hAnsi="Book Antiqua"/>
          <w:b/>
          <w:sz w:val="22"/>
          <w:szCs w:val="22"/>
        </w:rPr>
      </w:pPr>
      <w:r w:rsidRPr="000F0BDF">
        <w:rPr>
          <w:rFonts w:ascii="Book Antiqua" w:hAnsi="Book Antiqua"/>
          <w:b/>
          <w:sz w:val="22"/>
          <w:szCs w:val="22"/>
        </w:rPr>
        <w:t>Ochrana pred pracovnoprávnym postihom</w:t>
      </w:r>
      <w:r w:rsidRPr="000F0BDF" w:rsidR="003A3E41">
        <w:rPr>
          <w:rFonts w:ascii="Book Antiqua" w:hAnsi="Book Antiqua"/>
          <w:b/>
          <w:sz w:val="22"/>
          <w:szCs w:val="22"/>
        </w:rPr>
        <w:t xml:space="preserve"> pri korupčných trestných činoch</w:t>
      </w:r>
    </w:p>
    <w:p w:rsidR="003A3E41" w:rsidRPr="000F0BDF" w:rsidP="007F7FB4">
      <w:pPr>
        <w:bidi w:val="0"/>
        <w:spacing w:before="120" w:line="276" w:lineRule="auto"/>
        <w:jc w:val="both"/>
        <w:rPr>
          <w:rFonts w:ascii="Book Antiqua" w:hAnsi="Book Antiqua"/>
          <w:sz w:val="22"/>
          <w:szCs w:val="22"/>
        </w:rPr>
      </w:pPr>
      <w:r w:rsidRPr="000F0BDF" w:rsidR="00546749">
        <w:rPr>
          <w:rFonts w:ascii="Book Antiqua" w:hAnsi="Book Antiqua"/>
          <w:sz w:val="22"/>
          <w:szCs w:val="22"/>
        </w:rPr>
        <w:t>(1)</w:t>
      </w:r>
      <w:r w:rsidRPr="000F0BDF">
        <w:rPr>
          <w:rFonts w:ascii="Book Antiqua" w:hAnsi="Book Antiqua"/>
          <w:sz w:val="22"/>
          <w:szCs w:val="22"/>
        </w:rPr>
        <w:t xml:space="preserve"> O</w:t>
      </w:r>
      <w:r w:rsidRPr="000F0BDF" w:rsidR="0088374E">
        <w:rPr>
          <w:rFonts w:ascii="Book Antiqua" w:hAnsi="Book Antiqua"/>
          <w:sz w:val="22"/>
          <w:szCs w:val="22"/>
        </w:rPr>
        <w:t xml:space="preserve">chrana </w:t>
      </w:r>
      <w:r w:rsidRPr="000F0BDF" w:rsidR="005526E7">
        <w:rPr>
          <w:rFonts w:ascii="Book Antiqua" w:hAnsi="Book Antiqua"/>
          <w:sz w:val="22"/>
          <w:szCs w:val="22"/>
        </w:rPr>
        <w:t xml:space="preserve">pred pracovnoprávnym postihom pri korupčných trestných činoch </w:t>
      </w:r>
      <w:r w:rsidRPr="000F0BDF">
        <w:rPr>
          <w:rFonts w:ascii="Book Antiqua" w:hAnsi="Book Antiqua"/>
          <w:sz w:val="22"/>
          <w:szCs w:val="22"/>
        </w:rPr>
        <w:t>vzniká dňom doručenia písomného oznámenia zamestnávateľovi podľa osobitného predpisu</w:t>
      </w:r>
      <w:r w:rsidRPr="000F0BDF" w:rsidR="00AE1CD6">
        <w:rPr>
          <w:rFonts w:ascii="Book Antiqua" w:hAnsi="Book Antiqua"/>
          <w:sz w:val="22"/>
          <w:szCs w:val="22"/>
        </w:rPr>
        <w:t>.</w:t>
      </w:r>
      <w:r>
        <w:rPr>
          <w:rStyle w:val="FootnoteReference"/>
          <w:rFonts w:ascii="Book Antiqua" w:hAnsi="Book Antiqua"/>
          <w:sz w:val="22"/>
          <w:szCs w:val="22"/>
          <w:rtl w:val="0"/>
        </w:rPr>
        <w:footnoteReference w:id="34"/>
      </w:r>
      <w:r w:rsidRPr="000F0BDF" w:rsidR="00F4306C">
        <w:rPr>
          <w:rFonts w:ascii="Book Antiqua" w:hAnsi="Book Antiqua"/>
          <w:sz w:val="22"/>
          <w:szCs w:val="22"/>
          <w:vertAlign w:val="superscript"/>
        </w:rPr>
        <w:t>)</w:t>
      </w:r>
      <w:r w:rsidRPr="000F0BDF" w:rsidR="00546749">
        <w:rPr>
          <w:rFonts w:ascii="Book Antiqua" w:hAnsi="Book Antiqua"/>
          <w:sz w:val="22"/>
          <w:szCs w:val="22"/>
        </w:rPr>
        <w:t xml:space="preserve"> </w:t>
      </w:r>
    </w:p>
    <w:p w:rsidR="003A3E41" w:rsidRPr="000F0BDF" w:rsidP="007F7FB4">
      <w:pPr>
        <w:bidi w:val="0"/>
        <w:spacing w:before="120" w:line="276" w:lineRule="auto"/>
        <w:jc w:val="both"/>
        <w:rPr>
          <w:rFonts w:ascii="Book Antiqua" w:hAnsi="Book Antiqua"/>
          <w:sz w:val="22"/>
          <w:szCs w:val="22"/>
        </w:rPr>
      </w:pPr>
      <w:r w:rsidRPr="000F0BDF">
        <w:rPr>
          <w:rFonts w:ascii="Book Antiqua" w:hAnsi="Book Antiqua"/>
          <w:sz w:val="22"/>
          <w:szCs w:val="22"/>
        </w:rPr>
        <w:t xml:space="preserve">(2) </w:t>
      </w:r>
      <w:r w:rsidRPr="000F0BDF" w:rsidR="00873FA0">
        <w:rPr>
          <w:rFonts w:ascii="Book Antiqua" w:hAnsi="Book Antiqua"/>
          <w:sz w:val="22"/>
          <w:szCs w:val="22"/>
        </w:rPr>
        <w:t xml:space="preserve">Zamestnávateľ, </w:t>
      </w:r>
      <w:r w:rsidRPr="000F0BDF" w:rsidR="00725101">
        <w:rPr>
          <w:rFonts w:ascii="Book Antiqua" w:hAnsi="Book Antiqua"/>
          <w:sz w:val="22"/>
          <w:szCs w:val="22"/>
        </w:rPr>
        <w:t xml:space="preserve">ktorý je označený v žiadosti podľa § 7 </w:t>
      </w:r>
      <w:r w:rsidRPr="000F0BDF" w:rsidR="005526E7">
        <w:rPr>
          <w:rFonts w:ascii="Book Antiqua" w:hAnsi="Book Antiqua"/>
          <w:sz w:val="22"/>
          <w:szCs w:val="22"/>
        </w:rPr>
        <w:t xml:space="preserve">ods. 3 </w:t>
      </w:r>
      <w:r w:rsidRPr="000F0BDF" w:rsidR="0088374E">
        <w:rPr>
          <w:rFonts w:ascii="Book Antiqua" w:hAnsi="Book Antiqua"/>
          <w:sz w:val="22"/>
          <w:szCs w:val="22"/>
        </w:rPr>
        <w:t xml:space="preserve">sa dňom poskytnutia ochrany </w:t>
      </w:r>
      <w:r w:rsidRPr="000F0BDF" w:rsidR="001143CF">
        <w:rPr>
          <w:rFonts w:ascii="Book Antiqua" w:hAnsi="Book Antiqua"/>
          <w:sz w:val="22"/>
          <w:szCs w:val="22"/>
        </w:rPr>
        <w:t xml:space="preserve">pred pracovnoprávnym postihom pri korupčných trestných činoch </w:t>
      </w:r>
      <w:r w:rsidRPr="000F0BDF" w:rsidR="00725101">
        <w:rPr>
          <w:rFonts w:ascii="Book Antiqua" w:hAnsi="Book Antiqua"/>
          <w:sz w:val="22"/>
          <w:szCs w:val="22"/>
        </w:rPr>
        <w:t>orgánom príslušným podľa osobitného predpisu</w:t>
      </w:r>
      <w:r w:rsidRPr="000F0BDF" w:rsidR="00336D35">
        <w:rPr>
          <w:rFonts w:ascii="Book Antiqua" w:hAnsi="Book Antiqua"/>
          <w:sz w:val="22"/>
          <w:szCs w:val="22"/>
          <w:vertAlign w:val="superscript"/>
        </w:rPr>
        <w:t>30</w:t>
      </w:r>
      <w:r w:rsidRPr="000F0BDF" w:rsidR="00725101">
        <w:rPr>
          <w:rFonts w:ascii="Book Antiqua" w:hAnsi="Book Antiqua"/>
          <w:sz w:val="22"/>
          <w:szCs w:val="22"/>
          <w:vertAlign w:val="superscript"/>
        </w:rPr>
        <w:t>)</w:t>
      </w:r>
      <w:r w:rsidRPr="000F0BDF" w:rsidR="00614EC6">
        <w:rPr>
          <w:rFonts w:ascii="Book Antiqua" w:hAnsi="Book Antiqua"/>
          <w:sz w:val="22"/>
          <w:szCs w:val="22"/>
        </w:rPr>
        <w:t xml:space="preserve"> </w:t>
      </w:r>
      <w:r w:rsidRPr="000F0BDF" w:rsidR="00725101">
        <w:rPr>
          <w:rFonts w:ascii="Book Antiqua" w:hAnsi="Book Antiqua"/>
          <w:sz w:val="22"/>
          <w:szCs w:val="22"/>
        </w:rPr>
        <w:t>stáva</w:t>
      </w:r>
      <w:r w:rsidRPr="000F0BDF">
        <w:rPr>
          <w:rFonts w:ascii="Book Antiqua" w:hAnsi="Book Antiqua"/>
          <w:sz w:val="22"/>
          <w:szCs w:val="22"/>
        </w:rPr>
        <w:t xml:space="preserve"> monitorovaným zamestnávateľom.</w:t>
      </w:r>
    </w:p>
    <w:p w:rsidR="00725101" w:rsidRPr="000F0BDF" w:rsidP="007F7FB4">
      <w:pPr>
        <w:bidi w:val="0"/>
        <w:spacing w:before="120" w:line="276" w:lineRule="auto"/>
        <w:jc w:val="both"/>
        <w:rPr>
          <w:rFonts w:ascii="Book Antiqua" w:hAnsi="Book Antiqua"/>
          <w:sz w:val="22"/>
          <w:szCs w:val="22"/>
        </w:rPr>
      </w:pPr>
      <w:r w:rsidRPr="000F0BDF" w:rsidR="003A3E41">
        <w:rPr>
          <w:rFonts w:ascii="Book Antiqua" w:hAnsi="Book Antiqua"/>
          <w:sz w:val="22"/>
          <w:szCs w:val="22"/>
        </w:rPr>
        <w:t xml:space="preserve">(3) </w:t>
      </w:r>
      <w:r w:rsidRPr="000F0BDF">
        <w:rPr>
          <w:rFonts w:ascii="Book Antiqua" w:hAnsi="Book Antiqua"/>
          <w:sz w:val="22"/>
          <w:szCs w:val="22"/>
        </w:rPr>
        <w:t xml:space="preserve">Monitorovaný zamestnávateľ </w:t>
      </w:r>
      <w:r w:rsidRPr="000F0BDF" w:rsidR="00873FA0">
        <w:rPr>
          <w:rFonts w:ascii="Book Antiqua" w:hAnsi="Book Antiqua"/>
          <w:sz w:val="22"/>
          <w:szCs w:val="22"/>
        </w:rPr>
        <w:t>môže robiť právne úkony alebo vydávať rozhodnutia v</w:t>
      </w:r>
      <w:r w:rsidRPr="000F0BDF" w:rsidR="00303581">
        <w:rPr>
          <w:rFonts w:ascii="Book Antiqua" w:hAnsi="Book Antiqua"/>
          <w:sz w:val="22"/>
          <w:szCs w:val="22"/>
        </w:rPr>
        <w:t> </w:t>
      </w:r>
      <w:r w:rsidRPr="000F0BDF" w:rsidR="00F56B9E">
        <w:rPr>
          <w:rFonts w:ascii="Book Antiqua" w:hAnsi="Book Antiqua"/>
          <w:sz w:val="22"/>
          <w:szCs w:val="22"/>
        </w:rPr>
        <w:t>štátnozamestnaneckých</w:t>
      </w:r>
      <w:r w:rsidRPr="000F0BDF" w:rsidR="00303581">
        <w:rPr>
          <w:rFonts w:ascii="Book Antiqua" w:hAnsi="Book Antiqua"/>
          <w:sz w:val="22"/>
          <w:szCs w:val="22"/>
        </w:rPr>
        <w:t xml:space="preserve"> vzťahoch</w:t>
      </w:r>
      <w:r w:rsidRPr="000F0BDF" w:rsidR="00F56B9E">
        <w:rPr>
          <w:rFonts w:ascii="Book Antiqua" w:hAnsi="Book Antiqua"/>
          <w:sz w:val="22"/>
          <w:szCs w:val="22"/>
        </w:rPr>
        <w:t xml:space="preserve">, </w:t>
      </w:r>
      <w:r w:rsidRPr="000F0BDF" w:rsidR="00873FA0">
        <w:rPr>
          <w:rFonts w:ascii="Book Antiqua" w:hAnsi="Book Antiqua"/>
          <w:sz w:val="22"/>
          <w:szCs w:val="22"/>
        </w:rPr>
        <w:t xml:space="preserve">pracovnoprávnych vzťahoch alebo obdobných pracovných vzťahoch, ktorými sa menia pracovné podmienky </w:t>
      </w:r>
      <w:r w:rsidRPr="000F0BDF">
        <w:rPr>
          <w:rFonts w:ascii="Book Antiqua" w:hAnsi="Book Antiqua"/>
          <w:sz w:val="22"/>
          <w:szCs w:val="22"/>
        </w:rPr>
        <w:t xml:space="preserve">ktoréhokoľvek </w:t>
      </w:r>
      <w:r w:rsidRPr="000F0BDF" w:rsidR="00313E2D">
        <w:rPr>
          <w:rFonts w:ascii="Book Antiqua" w:hAnsi="Book Antiqua"/>
          <w:sz w:val="22"/>
          <w:szCs w:val="22"/>
        </w:rPr>
        <w:t xml:space="preserve">zamestnanca </w:t>
      </w:r>
      <w:r w:rsidRPr="000F0BDF" w:rsidR="00A967BC">
        <w:rPr>
          <w:rFonts w:ascii="Book Antiqua" w:hAnsi="Book Antiqua"/>
          <w:sz w:val="22"/>
          <w:szCs w:val="22"/>
        </w:rPr>
        <w:t xml:space="preserve">a na ktoré sa nevyžaduje jeho súhlas </w:t>
      </w:r>
      <w:r w:rsidRPr="000F0BDF" w:rsidR="00313E2D">
        <w:rPr>
          <w:rFonts w:ascii="Book Antiqua" w:hAnsi="Book Antiqua"/>
          <w:sz w:val="22"/>
          <w:szCs w:val="22"/>
        </w:rPr>
        <w:t>(ďalej len „zmena</w:t>
      </w:r>
      <w:r w:rsidRPr="000F0BDF" w:rsidR="00873FA0">
        <w:rPr>
          <w:rFonts w:ascii="Book Antiqua" w:hAnsi="Book Antiqua"/>
          <w:sz w:val="22"/>
          <w:szCs w:val="22"/>
        </w:rPr>
        <w:t xml:space="preserve"> pracovných podmienok“)</w:t>
      </w:r>
      <w:r w:rsidRPr="000F0BDF" w:rsidR="00A967BC">
        <w:rPr>
          <w:rFonts w:ascii="Book Antiqua" w:hAnsi="Book Antiqua"/>
          <w:sz w:val="22"/>
          <w:szCs w:val="22"/>
        </w:rPr>
        <w:t xml:space="preserve">, </w:t>
      </w:r>
      <w:r w:rsidRPr="000F0BDF" w:rsidR="00873FA0">
        <w:rPr>
          <w:rFonts w:ascii="Book Antiqua" w:hAnsi="Book Antiqua"/>
          <w:sz w:val="22"/>
          <w:szCs w:val="22"/>
        </w:rPr>
        <w:t>iba s predchádzajúcim súhlaso</w:t>
      </w:r>
      <w:r w:rsidRPr="000F0BDF">
        <w:rPr>
          <w:rFonts w:ascii="Book Antiqua" w:hAnsi="Book Antiqua"/>
          <w:sz w:val="22"/>
          <w:szCs w:val="22"/>
        </w:rPr>
        <w:t>m orgánu príslušného podľa osobitného predpisu</w:t>
      </w:r>
      <w:r w:rsidRPr="000F0BDF" w:rsidR="00AE1CD6">
        <w:rPr>
          <w:rFonts w:ascii="Book Antiqua" w:hAnsi="Book Antiqua"/>
          <w:sz w:val="22"/>
          <w:szCs w:val="22"/>
        </w:rPr>
        <w:t>.</w:t>
      </w:r>
      <w:r w:rsidRPr="000F0BDF" w:rsidR="00566994">
        <w:rPr>
          <w:rFonts w:ascii="Book Antiqua" w:hAnsi="Book Antiqua"/>
          <w:sz w:val="22"/>
          <w:szCs w:val="22"/>
          <w:vertAlign w:val="superscript"/>
        </w:rPr>
        <w:t>30</w:t>
      </w:r>
      <w:r w:rsidRPr="000F0BDF">
        <w:rPr>
          <w:rFonts w:ascii="Book Antiqua" w:hAnsi="Book Antiqua"/>
          <w:sz w:val="22"/>
          <w:szCs w:val="22"/>
          <w:vertAlign w:val="superscript"/>
        </w:rPr>
        <w:t>)</w:t>
      </w:r>
      <w:r w:rsidRPr="000F0BDF" w:rsidR="005A4B18">
        <w:rPr>
          <w:rFonts w:ascii="Book Antiqua" w:hAnsi="Book Antiqua"/>
          <w:sz w:val="22"/>
          <w:szCs w:val="22"/>
        </w:rPr>
        <w:t xml:space="preserve"> </w:t>
      </w:r>
      <w:r w:rsidRPr="000F0BDF" w:rsidR="00A967BC">
        <w:rPr>
          <w:rFonts w:ascii="Book Antiqua" w:hAnsi="Book Antiqua"/>
          <w:sz w:val="22"/>
          <w:szCs w:val="22"/>
        </w:rPr>
        <w:t>Predchádzajúci s</w:t>
      </w:r>
      <w:r w:rsidRPr="000F0BDF" w:rsidR="00AE4C37">
        <w:rPr>
          <w:rFonts w:ascii="Book Antiqua" w:hAnsi="Book Antiqua"/>
          <w:sz w:val="22"/>
          <w:szCs w:val="22"/>
        </w:rPr>
        <w:t>úhlas sa nevyžaduje, ak ide o právny úkon osobitného orgánu</w:t>
      </w:r>
      <w:r w:rsidRPr="000F0BDF" w:rsidR="00AE1CD6">
        <w:rPr>
          <w:rFonts w:ascii="Book Antiqua" w:hAnsi="Book Antiqua"/>
          <w:sz w:val="22"/>
          <w:szCs w:val="22"/>
        </w:rPr>
        <w:t>,</w:t>
      </w:r>
      <w:r>
        <w:rPr>
          <w:rStyle w:val="FootnoteReference"/>
          <w:rFonts w:ascii="Book Antiqua" w:hAnsi="Book Antiqua"/>
          <w:sz w:val="22"/>
          <w:szCs w:val="22"/>
          <w:rtl w:val="0"/>
        </w:rPr>
        <w:footnoteReference w:id="35"/>
      </w:r>
      <w:r w:rsidRPr="000F0BDF" w:rsidR="00F4306C">
        <w:rPr>
          <w:rFonts w:ascii="Book Antiqua" w:hAnsi="Book Antiqua"/>
          <w:sz w:val="22"/>
          <w:szCs w:val="22"/>
          <w:vertAlign w:val="superscript"/>
        </w:rPr>
        <w:t>)</w:t>
      </w:r>
      <w:r w:rsidRPr="000F0BDF" w:rsidR="00AE4C37">
        <w:rPr>
          <w:rFonts w:ascii="Book Antiqua" w:hAnsi="Book Antiqua"/>
          <w:sz w:val="22"/>
          <w:szCs w:val="22"/>
        </w:rPr>
        <w:t xml:space="preserve"> ktorý disciplinárne koná o disciplinárnej zodpovednosti sudcov a prokurátorov.</w:t>
      </w:r>
    </w:p>
    <w:p w:rsidR="003A3E41" w:rsidRPr="000F0BDF" w:rsidP="007F7FB4">
      <w:pPr>
        <w:bidi w:val="0"/>
        <w:spacing w:before="120" w:line="276" w:lineRule="auto"/>
        <w:jc w:val="both"/>
        <w:rPr>
          <w:rFonts w:ascii="Book Antiqua" w:hAnsi="Book Antiqua"/>
          <w:sz w:val="22"/>
          <w:szCs w:val="22"/>
        </w:rPr>
      </w:pPr>
      <w:r w:rsidRPr="000F0BDF">
        <w:rPr>
          <w:rFonts w:ascii="Book Antiqua" w:hAnsi="Book Antiqua"/>
          <w:sz w:val="22"/>
          <w:szCs w:val="22"/>
        </w:rPr>
        <w:t>(4</w:t>
      </w:r>
      <w:r w:rsidRPr="000F0BDF" w:rsidR="00725101">
        <w:rPr>
          <w:rFonts w:ascii="Book Antiqua" w:hAnsi="Book Antiqua"/>
          <w:sz w:val="22"/>
          <w:szCs w:val="22"/>
        </w:rPr>
        <w:t xml:space="preserve">) Žiadosť monitorovaného zamestnávateľa o udelenie predchádzajúceho súhlasu podľa odseku 2 </w:t>
      </w:r>
      <w:r w:rsidRPr="000F0BDF" w:rsidR="00873FA0">
        <w:rPr>
          <w:rFonts w:ascii="Book Antiqua" w:hAnsi="Book Antiqua"/>
          <w:sz w:val="22"/>
          <w:szCs w:val="22"/>
        </w:rPr>
        <w:t>obsahuje</w:t>
      </w:r>
    </w:p>
    <w:p w:rsidR="003A3E41" w:rsidRPr="000F0BDF" w:rsidP="007F7FB4">
      <w:pPr>
        <w:numPr>
          <w:numId w:val="13"/>
        </w:numPr>
        <w:bidi w:val="0"/>
        <w:spacing w:before="120" w:line="276" w:lineRule="auto"/>
        <w:ind w:left="709" w:hanging="283"/>
        <w:jc w:val="both"/>
        <w:rPr>
          <w:rFonts w:ascii="Book Antiqua" w:hAnsi="Book Antiqua"/>
          <w:sz w:val="22"/>
          <w:szCs w:val="22"/>
        </w:rPr>
      </w:pPr>
      <w:r w:rsidRPr="000F0BDF" w:rsidR="00873FA0">
        <w:rPr>
          <w:rFonts w:ascii="Book Antiqua" w:hAnsi="Book Antiqua"/>
          <w:sz w:val="22"/>
          <w:szCs w:val="22"/>
        </w:rPr>
        <w:t>označenie monitorovaného zamestnávateľa</w:t>
      </w:r>
      <w:r w:rsidRPr="000F0BDF" w:rsidR="00135531">
        <w:rPr>
          <w:rFonts w:ascii="Book Antiqua" w:hAnsi="Book Antiqua"/>
          <w:sz w:val="22"/>
          <w:szCs w:val="22"/>
        </w:rPr>
        <w:t xml:space="preserve"> v rozsahu obchodné meno alebo názov, sídlo alebo bydlisko a miesto podnikania, ak sa miesto podnikania líši od miesta bydliska, a identifikačné číslo</w:t>
      </w:r>
      <w:r w:rsidRPr="000F0BDF" w:rsidR="00873FA0">
        <w:rPr>
          <w:rFonts w:ascii="Book Antiqua" w:hAnsi="Book Antiqua"/>
          <w:sz w:val="22"/>
          <w:szCs w:val="22"/>
        </w:rPr>
        <w:t>,</w:t>
      </w:r>
    </w:p>
    <w:p w:rsidR="003A3E41" w:rsidRPr="000F0BDF" w:rsidP="007F7FB4">
      <w:pPr>
        <w:numPr>
          <w:numId w:val="13"/>
        </w:numPr>
        <w:bidi w:val="0"/>
        <w:spacing w:before="120" w:line="276" w:lineRule="auto"/>
        <w:ind w:left="709" w:hanging="283"/>
        <w:jc w:val="both"/>
        <w:rPr>
          <w:rFonts w:ascii="Book Antiqua" w:hAnsi="Book Antiqua"/>
          <w:sz w:val="22"/>
          <w:szCs w:val="22"/>
        </w:rPr>
      </w:pPr>
      <w:r w:rsidRPr="000F0BDF" w:rsidR="00873FA0">
        <w:rPr>
          <w:rFonts w:ascii="Book Antiqua" w:hAnsi="Book Antiqua"/>
          <w:sz w:val="22"/>
          <w:szCs w:val="22"/>
        </w:rPr>
        <w:t>označenie zmen</w:t>
      </w:r>
      <w:r w:rsidRPr="000F0BDF" w:rsidR="00135531">
        <w:rPr>
          <w:rFonts w:ascii="Book Antiqua" w:hAnsi="Book Antiqua"/>
          <w:sz w:val="22"/>
          <w:szCs w:val="22"/>
        </w:rPr>
        <w:t>y pracovných podmienok, na ktorú</w:t>
      </w:r>
      <w:r w:rsidRPr="000F0BDF" w:rsidR="00873FA0">
        <w:rPr>
          <w:rFonts w:ascii="Book Antiqua" w:hAnsi="Book Antiqua"/>
          <w:sz w:val="22"/>
          <w:szCs w:val="22"/>
        </w:rPr>
        <w:t xml:space="preserve"> sa žiada súhlas,</w:t>
      </w:r>
    </w:p>
    <w:p w:rsidR="003A3E41" w:rsidRPr="000F0BDF" w:rsidP="007F7FB4">
      <w:pPr>
        <w:numPr>
          <w:numId w:val="13"/>
        </w:numPr>
        <w:bidi w:val="0"/>
        <w:spacing w:before="120" w:line="276" w:lineRule="auto"/>
        <w:ind w:left="709" w:hanging="283"/>
        <w:jc w:val="both"/>
        <w:rPr>
          <w:rFonts w:ascii="Book Antiqua" w:hAnsi="Book Antiqua"/>
          <w:sz w:val="22"/>
          <w:szCs w:val="22"/>
        </w:rPr>
      </w:pPr>
      <w:r w:rsidRPr="000F0BDF" w:rsidR="00873FA0">
        <w:rPr>
          <w:rFonts w:ascii="Book Antiqua" w:hAnsi="Book Antiqua"/>
          <w:sz w:val="22"/>
          <w:szCs w:val="22"/>
        </w:rPr>
        <w:t>odôvodnenie potreby vykonania zmeny pracovných podmienok.</w:t>
      </w:r>
    </w:p>
    <w:p w:rsidR="003A3E41" w:rsidRPr="000F0BDF" w:rsidP="007F7FB4">
      <w:pPr>
        <w:bidi w:val="0"/>
        <w:spacing w:before="120" w:line="276" w:lineRule="auto"/>
        <w:jc w:val="both"/>
        <w:rPr>
          <w:rFonts w:ascii="Book Antiqua" w:hAnsi="Book Antiqua"/>
          <w:sz w:val="22"/>
          <w:szCs w:val="22"/>
        </w:rPr>
      </w:pPr>
      <w:r w:rsidRPr="000F0BDF" w:rsidR="001638C7">
        <w:rPr>
          <w:rFonts w:ascii="Book Antiqua" w:hAnsi="Book Antiqua"/>
          <w:sz w:val="22"/>
          <w:szCs w:val="22"/>
        </w:rPr>
        <w:t>(5</w:t>
      </w:r>
      <w:r w:rsidRPr="000F0BDF" w:rsidR="0088374E">
        <w:rPr>
          <w:rFonts w:ascii="Book Antiqua" w:hAnsi="Book Antiqua"/>
          <w:sz w:val="22"/>
          <w:szCs w:val="22"/>
        </w:rPr>
        <w:t xml:space="preserve">) Ochrana </w:t>
      </w:r>
      <w:r w:rsidRPr="000F0BDF" w:rsidR="001143CF">
        <w:rPr>
          <w:rFonts w:ascii="Book Antiqua" w:hAnsi="Book Antiqua"/>
          <w:sz w:val="22"/>
          <w:szCs w:val="22"/>
        </w:rPr>
        <w:t xml:space="preserve">pred pracovnoprávnym postihom pri korupčných trestných činoch </w:t>
      </w:r>
      <w:r w:rsidRPr="000F0BDF" w:rsidR="00303581">
        <w:rPr>
          <w:rFonts w:ascii="Book Antiqua" w:hAnsi="Book Antiqua"/>
          <w:sz w:val="22"/>
          <w:szCs w:val="22"/>
        </w:rPr>
        <w:t>zaniká</w:t>
      </w:r>
    </w:p>
    <w:p w:rsidR="003A3E41" w:rsidRPr="000F0BDF" w:rsidP="007F7FB4">
      <w:pPr>
        <w:numPr>
          <w:numId w:val="14"/>
        </w:numPr>
        <w:bidi w:val="0"/>
        <w:spacing w:before="120" w:line="276" w:lineRule="auto"/>
        <w:ind w:left="709" w:hanging="283"/>
        <w:jc w:val="both"/>
        <w:rPr>
          <w:rFonts w:ascii="Book Antiqua" w:hAnsi="Book Antiqua"/>
          <w:sz w:val="22"/>
          <w:szCs w:val="22"/>
        </w:rPr>
      </w:pPr>
      <w:r w:rsidRPr="000F0BDF" w:rsidR="00303581">
        <w:rPr>
          <w:rFonts w:ascii="Book Antiqua" w:hAnsi="Book Antiqua"/>
          <w:sz w:val="22"/>
          <w:szCs w:val="22"/>
        </w:rPr>
        <w:t xml:space="preserve">na základe písomnej žiadosti </w:t>
      </w:r>
      <w:r w:rsidRPr="000F0BDF" w:rsidR="0088374E">
        <w:rPr>
          <w:rFonts w:ascii="Book Antiqua" w:hAnsi="Book Antiqua"/>
          <w:sz w:val="22"/>
          <w:szCs w:val="22"/>
        </w:rPr>
        <w:t xml:space="preserve">bojovníka proti korupcii </w:t>
      </w:r>
      <w:r w:rsidRPr="000F0BDF" w:rsidR="00135531">
        <w:rPr>
          <w:rFonts w:ascii="Book Antiqua" w:hAnsi="Book Antiqua"/>
          <w:sz w:val="22"/>
          <w:szCs w:val="22"/>
        </w:rPr>
        <w:t>o skončenie poskytovania ochrany</w:t>
      </w:r>
      <w:r w:rsidRPr="000F0BDF" w:rsidR="00303581">
        <w:rPr>
          <w:rFonts w:ascii="Book Antiqua" w:hAnsi="Book Antiqua"/>
          <w:sz w:val="22"/>
          <w:szCs w:val="22"/>
        </w:rPr>
        <w:t>,</w:t>
      </w:r>
    </w:p>
    <w:p w:rsidR="003A3E41" w:rsidRPr="000F0BDF" w:rsidP="007F7FB4">
      <w:pPr>
        <w:numPr>
          <w:numId w:val="14"/>
        </w:numPr>
        <w:bidi w:val="0"/>
        <w:spacing w:before="120" w:line="276" w:lineRule="auto"/>
        <w:ind w:left="709" w:hanging="283"/>
        <w:jc w:val="both"/>
        <w:rPr>
          <w:rFonts w:ascii="Book Antiqua" w:hAnsi="Book Antiqua"/>
          <w:sz w:val="22"/>
          <w:szCs w:val="22"/>
        </w:rPr>
      </w:pPr>
      <w:r w:rsidRPr="000F0BDF" w:rsidR="00135531">
        <w:rPr>
          <w:rFonts w:ascii="Book Antiqua" w:hAnsi="Book Antiqua"/>
          <w:sz w:val="22"/>
          <w:szCs w:val="22"/>
        </w:rPr>
        <w:t>ak bojovník proti korupcii bol</w:t>
      </w:r>
      <w:r w:rsidRPr="000F0BDF" w:rsidR="00303581">
        <w:rPr>
          <w:rFonts w:ascii="Book Antiqua" w:hAnsi="Book Antiqua"/>
          <w:sz w:val="22"/>
          <w:szCs w:val="22"/>
        </w:rPr>
        <w:t xml:space="preserve"> v súvislosti s oznámením o významných sku</w:t>
      </w:r>
      <w:r w:rsidRPr="000F0BDF" w:rsidR="00135531">
        <w:rPr>
          <w:rFonts w:ascii="Book Antiqua" w:hAnsi="Book Antiqua"/>
          <w:sz w:val="22"/>
          <w:szCs w:val="22"/>
        </w:rPr>
        <w:t>točnostiach právoplatne odsúdený</w:t>
      </w:r>
      <w:r w:rsidRPr="000F0BDF" w:rsidR="00303581">
        <w:rPr>
          <w:rFonts w:ascii="Book Antiqua" w:hAnsi="Book Antiqua"/>
          <w:sz w:val="22"/>
          <w:szCs w:val="22"/>
        </w:rPr>
        <w:t xml:space="preserve"> za trestný čin k</w:t>
      </w:r>
      <w:r w:rsidRPr="000F0BDF" w:rsidR="00F4306C">
        <w:rPr>
          <w:rFonts w:ascii="Book Antiqua" w:hAnsi="Book Antiqua"/>
          <w:sz w:val="22"/>
          <w:szCs w:val="22"/>
        </w:rPr>
        <w:t>rivého obvinenia</w:t>
      </w:r>
      <w:r w:rsidRPr="000F0BDF" w:rsidR="006F35CB">
        <w:rPr>
          <w:rFonts w:ascii="Book Antiqua" w:hAnsi="Book Antiqua"/>
          <w:sz w:val="22"/>
          <w:szCs w:val="22"/>
          <w:vertAlign w:val="superscript"/>
        </w:rPr>
        <w:t xml:space="preserve"> </w:t>
      </w:r>
      <w:r w:rsidRPr="000F0BDF" w:rsidR="00303581">
        <w:rPr>
          <w:rFonts w:ascii="Book Antiqua" w:hAnsi="Book Antiqua"/>
          <w:sz w:val="22"/>
          <w:szCs w:val="22"/>
        </w:rPr>
        <w:t>alebo za trestný čin krivej výpovede a krivej prísahy podľa osobitného predpisu</w:t>
      </w:r>
      <w:r w:rsidRPr="000F0BDF" w:rsidR="00AE1CD6">
        <w:rPr>
          <w:rFonts w:ascii="Book Antiqua" w:hAnsi="Book Antiqua"/>
          <w:sz w:val="22"/>
          <w:szCs w:val="22"/>
        </w:rPr>
        <w:t>,</w:t>
      </w:r>
      <w:r>
        <w:rPr>
          <w:rStyle w:val="FootnoteReference"/>
          <w:rFonts w:ascii="Book Antiqua" w:hAnsi="Book Antiqua"/>
          <w:sz w:val="22"/>
          <w:szCs w:val="22"/>
          <w:rtl w:val="0"/>
        </w:rPr>
        <w:footnoteReference w:id="36"/>
      </w:r>
      <w:r w:rsidRPr="000F0BDF" w:rsidR="00F4306C">
        <w:rPr>
          <w:rFonts w:ascii="Book Antiqua" w:hAnsi="Book Antiqua"/>
          <w:sz w:val="22"/>
          <w:szCs w:val="22"/>
          <w:vertAlign w:val="superscript"/>
        </w:rPr>
        <w:t>)</w:t>
      </w:r>
    </w:p>
    <w:p w:rsidR="003A3E41" w:rsidRPr="000F0BDF" w:rsidP="007F7FB4">
      <w:pPr>
        <w:numPr>
          <w:numId w:val="14"/>
        </w:numPr>
        <w:bidi w:val="0"/>
        <w:spacing w:before="120" w:line="276" w:lineRule="auto"/>
        <w:ind w:left="709" w:hanging="283"/>
        <w:jc w:val="both"/>
        <w:rPr>
          <w:rFonts w:ascii="Book Antiqua" w:hAnsi="Book Antiqua"/>
          <w:sz w:val="22"/>
          <w:szCs w:val="22"/>
        </w:rPr>
      </w:pPr>
      <w:r w:rsidRPr="000F0BDF" w:rsidR="00303581">
        <w:rPr>
          <w:rFonts w:ascii="Book Antiqua" w:hAnsi="Book Antiqua"/>
          <w:sz w:val="22"/>
          <w:szCs w:val="22"/>
        </w:rPr>
        <w:t>zánikom alebo skončením štátnozamestnaneckého vzťahu, pracovnoprávneho vzťahu alebo obdobného pracovného vzťahu s monitorovaným zam</w:t>
      </w:r>
      <w:r w:rsidRPr="000F0BDF" w:rsidR="00503C1B">
        <w:rPr>
          <w:rFonts w:ascii="Book Antiqua" w:hAnsi="Book Antiqua"/>
          <w:sz w:val="22"/>
          <w:szCs w:val="22"/>
        </w:rPr>
        <w:t>estnávateľom v súlade s týmto zákonom a osobitnými predpismi,</w:t>
      </w:r>
    </w:p>
    <w:p w:rsidR="009140F3" w:rsidRPr="000F0BDF" w:rsidP="007F7FB4">
      <w:pPr>
        <w:numPr>
          <w:numId w:val="14"/>
        </w:numPr>
        <w:bidi w:val="0"/>
        <w:spacing w:before="120" w:line="276" w:lineRule="auto"/>
        <w:ind w:left="709" w:hanging="283"/>
        <w:jc w:val="both"/>
        <w:rPr>
          <w:rFonts w:ascii="Book Antiqua" w:hAnsi="Book Antiqua"/>
          <w:sz w:val="22"/>
          <w:szCs w:val="22"/>
        </w:rPr>
      </w:pPr>
      <w:r w:rsidRPr="000F0BDF">
        <w:rPr>
          <w:rFonts w:ascii="Book Antiqua" w:hAnsi="Book Antiqua"/>
          <w:sz w:val="22"/>
          <w:szCs w:val="22"/>
        </w:rPr>
        <w:t>ak bojovník proti korupcii v trestnom konaní</w:t>
      </w:r>
      <w:r>
        <w:rPr>
          <w:rStyle w:val="FootnoteReference"/>
          <w:rFonts w:ascii="Book Antiqua" w:hAnsi="Book Antiqua"/>
          <w:sz w:val="22"/>
          <w:szCs w:val="22"/>
          <w:rtl w:val="0"/>
        </w:rPr>
        <w:footnoteReference w:id="37"/>
      </w:r>
      <w:r w:rsidRPr="000F0BDF" w:rsidR="007E16FA">
        <w:rPr>
          <w:rFonts w:ascii="Book Antiqua" w:hAnsi="Book Antiqua"/>
          <w:sz w:val="22"/>
          <w:szCs w:val="22"/>
          <w:vertAlign w:val="superscript"/>
        </w:rPr>
        <w:t>)</w:t>
      </w:r>
      <w:r w:rsidRPr="000F0BDF">
        <w:rPr>
          <w:rFonts w:ascii="Book Antiqua" w:hAnsi="Book Antiqua"/>
          <w:sz w:val="22"/>
          <w:szCs w:val="22"/>
        </w:rPr>
        <w:t xml:space="preserve"> odoprie doplňujúci výsluch, nedodá požadované písomné podklady alebo odoprie výpoveď vo vzťahu k významným </w:t>
      </w:r>
      <w:r w:rsidRPr="000F0BDF" w:rsidR="005C33AA">
        <w:rPr>
          <w:rFonts w:ascii="Book Antiqua" w:hAnsi="Book Antiqua"/>
          <w:sz w:val="22"/>
          <w:szCs w:val="22"/>
        </w:rPr>
        <w:t xml:space="preserve">skutočnostiam alebo ak sa </w:t>
      </w:r>
      <w:r w:rsidRPr="000F0BDF">
        <w:rPr>
          <w:rFonts w:ascii="Book Antiqua" w:hAnsi="Book Antiqua"/>
          <w:sz w:val="22"/>
          <w:szCs w:val="22"/>
        </w:rPr>
        <w:t>výpoveď odchyľuje v</w:t>
      </w:r>
      <w:r w:rsidRPr="000F0BDF" w:rsidR="005C33AA">
        <w:rPr>
          <w:rFonts w:ascii="Book Antiqua" w:hAnsi="Book Antiqua"/>
          <w:sz w:val="22"/>
          <w:szCs w:val="22"/>
        </w:rPr>
        <w:t> podstatných bodoch od jeho skoršej výpovede, na základe ktorej mu bola poskytnutá ochrana,</w:t>
      </w:r>
    </w:p>
    <w:p w:rsidR="00107B6D" w:rsidRPr="000F0BDF" w:rsidP="007F7FB4">
      <w:pPr>
        <w:numPr>
          <w:numId w:val="14"/>
        </w:numPr>
        <w:bidi w:val="0"/>
        <w:spacing w:before="120" w:line="276" w:lineRule="auto"/>
        <w:ind w:left="709" w:hanging="283"/>
        <w:jc w:val="both"/>
        <w:rPr>
          <w:rFonts w:ascii="Book Antiqua" w:hAnsi="Book Antiqua"/>
          <w:sz w:val="22"/>
          <w:szCs w:val="22"/>
        </w:rPr>
      </w:pPr>
      <w:r w:rsidRPr="000F0BDF">
        <w:rPr>
          <w:rFonts w:ascii="Book Antiqua" w:hAnsi="Book Antiqua"/>
          <w:sz w:val="22"/>
          <w:szCs w:val="22"/>
        </w:rPr>
        <w:t>ak bojovník proti korupcii nedal v trestnom konaní</w:t>
      </w:r>
      <w:r w:rsidRPr="000F0BDF" w:rsidR="00135531">
        <w:rPr>
          <w:rFonts w:ascii="Book Antiqua" w:hAnsi="Book Antiqua"/>
          <w:sz w:val="22"/>
          <w:szCs w:val="22"/>
        </w:rPr>
        <w:t xml:space="preserve"> súhlas</w:t>
      </w:r>
      <w:r>
        <w:rPr>
          <w:rStyle w:val="FootnoteReference"/>
          <w:rFonts w:ascii="Book Antiqua" w:hAnsi="Book Antiqua"/>
          <w:sz w:val="22"/>
          <w:szCs w:val="22"/>
          <w:rtl w:val="0"/>
        </w:rPr>
        <w:footnoteReference w:id="38"/>
      </w:r>
      <w:r w:rsidRPr="000F0BDF" w:rsidR="00723219">
        <w:rPr>
          <w:rFonts w:ascii="Book Antiqua" w:hAnsi="Book Antiqua"/>
          <w:sz w:val="22"/>
          <w:szCs w:val="22"/>
          <w:vertAlign w:val="superscript"/>
        </w:rPr>
        <w:t>)</w:t>
      </w:r>
      <w:r w:rsidRPr="000F0BDF">
        <w:rPr>
          <w:rFonts w:ascii="Book Antiqua" w:hAnsi="Book Antiqua"/>
          <w:sz w:val="22"/>
          <w:szCs w:val="22"/>
        </w:rPr>
        <w:t>, ak je takýto súhlas podmienkou začatia trestného stíhania alebo pokračovania v ňom, alebo ak takýto súhlas vzal späť,</w:t>
      </w:r>
    </w:p>
    <w:p w:rsidR="00107B6D" w:rsidRPr="000F0BDF" w:rsidP="007F7FB4">
      <w:pPr>
        <w:numPr>
          <w:numId w:val="14"/>
        </w:numPr>
        <w:bidi w:val="0"/>
        <w:spacing w:before="120" w:line="276" w:lineRule="auto"/>
        <w:ind w:left="709" w:hanging="283"/>
        <w:jc w:val="both"/>
        <w:rPr>
          <w:rFonts w:ascii="Book Antiqua" w:hAnsi="Book Antiqua"/>
          <w:sz w:val="22"/>
          <w:szCs w:val="22"/>
        </w:rPr>
      </w:pPr>
      <w:r w:rsidRPr="000F0BDF" w:rsidR="00503C1B">
        <w:rPr>
          <w:rFonts w:ascii="Book Antiqua" w:hAnsi="Book Antiqua"/>
          <w:sz w:val="22"/>
          <w:szCs w:val="22"/>
        </w:rPr>
        <w:t xml:space="preserve">ak bol </w:t>
      </w:r>
      <w:r w:rsidRPr="000F0BDF">
        <w:rPr>
          <w:rFonts w:ascii="Book Antiqua" w:hAnsi="Book Antiqua"/>
          <w:sz w:val="22"/>
          <w:szCs w:val="22"/>
        </w:rPr>
        <w:t>bojovník</w:t>
      </w:r>
      <w:r w:rsidRPr="000F0BDF" w:rsidR="001063FB">
        <w:rPr>
          <w:rFonts w:ascii="Book Antiqua" w:hAnsi="Book Antiqua"/>
          <w:sz w:val="22"/>
          <w:szCs w:val="22"/>
        </w:rPr>
        <w:t>ov</w:t>
      </w:r>
      <w:r w:rsidRPr="000F0BDF">
        <w:rPr>
          <w:rFonts w:ascii="Book Antiqua" w:hAnsi="Book Antiqua"/>
          <w:sz w:val="22"/>
          <w:szCs w:val="22"/>
        </w:rPr>
        <w:t xml:space="preserve"> proti ko</w:t>
      </w:r>
      <w:r w:rsidRPr="000F0BDF" w:rsidR="00FE7AE9">
        <w:rPr>
          <w:rFonts w:ascii="Book Antiqua" w:hAnsi="Book Antiqua"/>
          <w:sz w:val="22"/>
          <w:szCs w:val="22"/>
        </w:rPr>
        <w:t>rupci</w:t>
      </w:r>
      <w:r w:rsidRPr="000F0BDF" w:rsidR="001063FB">
        <w:rPr>
          <w:rFonts w:ascii="Book Antiqua" w:hAnsi="Book Antiqua"/>
          <w:sz w:val="22"/>
          <w:szCs w:val="22"/>
        </w:rPr>
        <w:t xml:space="preserve">i </w:t>
      </w:r>
      <w:r w:rsidRPr="000F0BDF" w:rsidR="00503C1B">
        <w:rPr>
          <w:rFonts w:ascii="Book Antiqua" w:hAnsi="Book Antiqua"/>
          <w:sz w:val="22"/>
          <w:szCs w:val="22"/>
        </w:rPr>
        <w:t>v</w:t>
      </w:r>
      <w:r w:rsidRPr="000F0BDF">
        <w:rPr>
          <w:rFonts w:ascii="Book Antiqua" w:hAnsi="Book Antiqua"/>
          <w:sz w:val="22"/>
          <w:szCs w:val="22"/>
        </w:rPr>
        <w:t> trestnom konaní</w:t>
      </w:r>
      <w:r w:rsidRPr="000F0BDF" w:rsidR="00503C1B">
        <w:rPr>
          <w:rFonts w:ascii="Book Antiqua" w:hAnsi="Book Antiqua"/>
          <w:sz w:val="22"/>
          <w:szCs w:val="22"/>
        </w:rPr>
        <w:t xml:space="preserve"> právoplatne odsúdený za korupciu alebo korupčný trestný čin,</w:t>
      </w:r>
      <w:r>
        <w:rPr>
          <w:rStyle w:val="FootnoteReference"/>
          <w:rFonts w:ascii="Book Antiqua" w:hAnsi="Book Antiqua"/>
          <w:sz w:val="22"/>
          <w:szCs w:val="22"/>
          <w:rtl w:val="0"/>
        </w:rPr>
        <w:footnoteReference w:id="39"/>
      </w:r>
      <w:r w:rsidRPr="000F0BDF" w:rsidR="001063FB">
        <w:rPr>
          <w:rFonts w:ascii="Book Antiqua" w:hAnsi="Book Antiqua"/>
          <w:sz w:val="22"/>
          <w:szCs w:val="22"/>
          <w:vertAlign w:val="superscript"/>
        </w:rPr>
        <w:t>)</w:t>
      </w:r>
    </w:p>
    <w:p w:rsidR="00107B6D" w:rsidRPr="000F0BDF" w:rsidP="007F7FB4">
      <w:pPr>
        <w:numPr>
          <w:numId w:val="14"/>
        </w:numPr>
        <w:bidi w:val="0"/>
        <w:spacing w:before="120" w:line="276" w:lineRule="auto"/>
        <w:ind w:left="709" w:hanging="283"/>
        <w:jc w:val="both"/>
        <w:rPr>
          <w:rFonts w:ascii="Book Antiqua" w:hAnsi="Book Antiqua"/>
          <w:sz w:val="22"/>
          <w:szCs w:val="22"/>
        </w:rPr>
      </w:pPr>
      <w:r w:rsidRPr="000F0BDF">
        <w:rPr>
          <w:rFonts w:ascii="Book Antiqua" w:hAnsi="Book Antiqua"/>
          <w:sz w:val="22"/>
          <w:szCs w:val="22"/>
        </w:rPr>
        <w:t xml:space="preserve">ak bola vec, ktorej sa týka oznámenie o významných </w:t>
      </w:r>
      <w:r w:rsidRPr="000F0BDF" w:rsidR="002C52D3">
        <w:rPr>
          <w:rFonts w:ascii="Book Antiqua" w:hAnsi="Book Antiqua"/>
          <w:sz w:val="22"/>
          <w:szCs w:val="22"/>
        </w:rPr>
        <w:t>skutočnostiach, v trestnom konaní</w:t>
      </w:r>
      <w:r>
        <w:rPr>
          <w:rStyle w:val="FootnoteReference"/>
          <w:rFonts w:ascii="Book Antiqua" w:hAnsi="Book Antiqua"/>
          <w:sz w:val="22"/>
          <w:szCs w:val="22"/>
          <w:rtl w:val="0"/>
        </w:rPr>
        <w:footnoteReference w:id="40"/>
      </w:r>
      <w:r w:rsidRPr="000F0BDF" w:rsidR="00FE7AE9">
        <w:rPr>
          <w:rFonts w:ascii="Book Antiqua" w:hAnsi="Book Antiqua"/>
          <w:sz w:val="22"/>
          <w:szCs w:val="22"/>
          <w:vertAlign w:val="superscript"/>
        </w:rPr>
        <w:t>)</w:t>
      </w:r>
      <w:r w:rsidRPr="000F0BDF" w:rsidR="002C52D3">
        <w:rPr>
          <w:rFonts w:ascii="Book Antiqua" w:hAnsi="Book Antiqua"/>
          <w:sz w:val="22"/>
          <w:szCs w:val="22"/>
        </w:rPr>
        <w:t xml:space="preserve"> </w:t>
      </w:r>
      <w:r w:rsidRPr="000F0BDF" w:rsidR="00723219">
        <w:rPr>
          <w:rFonts w:ascii="Book Antiqua" w:hAnsi="Book Antiqua"/>
          <w:sz w:val="22"/>
          <w:szCs w:val="22"/>
        </w:rPr>
        <w:t xml:space="preserve">odmietnutá </w:t>
      </w:r>
      <w:r w:rsidRPr="000F0BDF" w:rsidR="002C52D3">
        <w:rPr>
          <w:rFonts w:ascii="Book Antiqua" w:hAnsi="Book Antiqua"/>
          <w:sz w:val="22"/>
          <w:szCs w:val="22"/>
        </w:rPr>
        <w:t>alebo ak bolo trestné stíhanie zastavené z dôvodu, že je nepochybné, že sa nestal skutok, pre ktorý sa trestné stíhanie vedie</w:t>
      </w:r>
      <w:r w:rsidRPr="000F0BDF" w:rsidR="00723219">
        <w:rPr>
          <w:rFonts w:ascii="Book Antiqua" w:hAnsi="Book Antiqua"/>
          <w:sz w:val="22"/>
          <w:szCs w:val="22"/>
        </w:rPr>
        <w:t>,</w:t>
      </w:r>
    </w:p>
    <w:p w:rsidR="00303581" w:rsidRPr="000F0BDF" w:rsidP="007F7FB4">
      <w:pPr>
        <w:numPr>
          <w:numId w:val="14"/>
        </w:numPr>
        <w:bidi w:val="0"/>
        <w:spacing w:before="120" w:line="276" w:lineRule="auto"/>
        <w:ind w:left="709" w:hanging="283"/>
        <w:jc w:val="both"/>
        <w:rPr>
          <w:rFonts w:ascii="Book Antiqua" w:hAnsi="Book Antiqua"/>
          <w:sz w:val="22"/>
          <w:szCs w:val="22"/>
        </w:rPr>
      </w:pPr>
      <w:r w:rsidRPr="000F0BDF">
        <w:rPr>
          <w:rFonts w:ascii="Book Antiqua" w:hAnsi="Book Antiqua"/>
          <w:sz w:val="22"/>
          <w:szCs w:val="22"/>
        </w:rPr>
        <w:t>ak bojovník proti korupcii zomrie alebo je vyhlásený za mŕtveho.</w:t>
      </w:r>
    </w:p>
    <w:p w:rsidR="00F4306C" w:rsidRPr="000F0BDF" w:rsidP="007F7FB4">
      <w:pPr>
        <w:bidi w:val="0"/>
        <w:spacing w:before="120" w:line="276" w:lineRule="auto"/>
        <w:jc w:val="both"/>
        <w:rPr>
          <w:rFonts w:ascii="Book Antiqua" w:hAnsi="Book Antiqua"/>
          <w:sz w:val="22"/>
          <w:szCs w:val="22"/>
        </w:rPr>
      </w:pPr>
      <w:r w:rsidRPr="000F0BDF" w:rsidR="001638C7">
        <w:rPr>
          <w:rFonts w:ascii="Book Antiqua" w:hAnsi="Book Antiqua"/>
          <w:sz w:val="22"/>
          <w:szCs w:val="22"/>
        </w:rPr>
        <w:t>(6</w:t>
      </w:r>
      <w:r w:rsidRPr="000F0BDF" w:rsidR="00096F4E">
        <w:rPr>
          <w:rFonts w:ascii="Book Antiqua" w:hAnsi="Book Antiqua"/>
          <w:sz w:val="22"/>
          <w:szCs w:val="22"/>
        </w:rPr>
        <w:t xml:space="preserve">) Ochrana </w:t>
      </w:r>
      <w:r w:rsidRPr="000F0BDF" w:rsidR="001143CF">
        <w:rPr>
          <w:rFonts w:ascii="Book Antiqua" w:hAnsi="Book Antiqua"/>
          <w:sz w:val="22"/>
          <w:szCs w:val="22"/>
        </w:rPr>
        <w:t xml:space="preserve">pred pracovnoprávnym postihom pri korupčných trestných činoch </w:t>
      </w:r>
      <w:r w:rsidRPr="000F0BDF" w:rsidR="00135531">
        <w:rPr>
          <w:rFonts w:ascii="Book Antiqua" w:hAnsi="Book Antiqua"/>
          <w:sz w:val="22"/>
          <w:szCs w:val="22"/>
        </w:rPr>
        <w:t xml:space="preserve">z dôvodu </w:t>
      </w:r>
      <w:r w:rsidRPr="000F0BDF" w:rsidR="00846D87">
        <w:rPr>
          <w:rFonts w:ascii="Book Antiqua" w:hAnsi="Book Antiqua"/>
          <w:sz w:val="22"/>
          <w:szCs w:val="22"/>
        </w:rPr>
        <w:t>uvedeného</w:t>
      </w:r>
      <w:r w:rsidRPr="000F0BDF" w:rsidR="00135531">
        <w:rPr>
          <w:rFonts w:ascii="Book Antiqua" w:hAnsi="Book Antiqua"/>
          <w:sz w:val="22"/>
          <w:szCs w:val="22"/>
        </w:rPr>
        <w:t xml:space="preserve"> v </w:t>
      </w:r>
      <w:r w:rsidRPr="000F0BDF" w:rsidR="00846D87">
        <w:rPr>
          <w:rFonts w:ascii="Book Antiqua" w:hAnsi="Book Antiqua"/>
          <w:sz w:val="22"/>
          <w:szCs w:val="22"/>
        </w:rPr>
        <w:t>odseku 5</w:t>
      </w:r>
      <w:r w:rsidRPr="000F0BDF" w:rsidR="003A3E41">
        <w:rPr>
          <w:rFonts w:ascii="Book Antiqua" w:hAnsi="Book Antiqua"/>
          <w:sz w:val="22"/>
          <w:szCs w:val="22"/>
        </w:rPr>
        <w:t xml:space="preserve"> písm. a) zaniká doručením písomnej žiadosti </w:t>
      </w:r>
      <w:r w:rsidRPr="000F0BDF" w:rsidR="00A8445D">
        <w:rPr>
          <w:rFonts w:ascii="Book Antiqua" w:hAnsi="Book Antiqua"/>
          <w:sz w:val="22"/>
          <w:szCs w:val="22"/>
        </w:rPr>
        <w:t xml:space="preserve">bojovníka proti korupcii </w:t>
      </w:r>
      <w:r w:rsidRPr="000F0BDF" w:rsidR="003A3E41">
        <w:rPr>
          <w:rFonts w:ascii="Book Antiqua" w:hAnsi="Book Antiqua"/>
          <w:sz w:val="22"/>
          <w:szCs w:val="22"/>
        </w:rPr>
        <w:t>orgánu príslušnému podľa osobitného predpisu</w:t>
      </w:r>
      <w:r w:rsidRPr="000F0BDF" w:rsidR="00AE1CD6">
        <w:rPr>
          <w:rFonts w:ascii="Book Antiqua" w:hAnsi="Book Antiqua"/>
          <w:sz w:val="22"/>
          <w:szCs w:val="22"/>
        </w:rPr>
        <w:t>;</w:t>
      </w:r>
      <w:r w:rsidRPr="000F0BDF" w:rsidR="008E08E5">
        <w:rPr>
          <w:rFonts w:ascii="Book Antiqua" w:hAnsi="Book Antiqua"/>
          <w:sz w:val="22"/>
          <w:szCs w:val="22"/>
          <w:vertAlign w:val="superscript"/>
        </w:rPr>
        <w:t>30</w:t>
      </w:r>
      <w:r w:rsidRPr="000F0BDF" w:rsidR="003A3E41">
        <w:rPr>
          <w:rFonts w:ascii="Book Antiqua" w:hAnsi="Book Antiqua"/>
          <w:sz w:val="22"/>
          <w:szCs w:val="22"/>
          <w:vertAlign w:val="superscript"/>
        </w:rPr>
        <w:t>)</w:t>
      </w:r>
      <w:r w:rsidRPr="000F0BDF" w:rsidR="00846D87">
        <w:rPr>
          <w:rFonts w:ascii="Book Antiqua" w:hAnsi="Book Antiqua"/>
          <w:sz w:val="22"/>
          <w:szCs w:val="22"/>
        </w:rPr>
        <w:t xml:space="preserve"> žiadosť musí obsahovať náležitosti podľa § 7 ods. 3</w:t>
      </w:r>
      <w:r w:rsidRPr="000F0BDF" w:rsidR="006B6497">
        <w:rPr>
          <w:rFonts w:ascii="Book Antiqua" w:hAnsi="Book Antiqua"/>
          <w:sz w:val="22"/>
          <w:szCs w:val="22"/>
        </w:rPr>
        <w:t xml:space="preserve"> prvej vety</w:t>
      </w:r>
      <w:r w:rsidRPr="000F0BDF" w:rsidR="003A3E41">
        <w:rPr>
          <w:rFonts w:ascii="Book Antiqua" w:hAnsi="Book Antiqua"/>
          <w:sz w:val="22"/>
          <w:szCs w:val="22"/>
        </w:rPr>
        <w:t>.</w:t>
      </w:r>
      <w:r w:rsidRPr="000F0BDF" w:rsidR="00840942">
        <w:rPr>
          <w:rFonts w:ascii="Book Antiqua" w:hAnsi="Book Antiqua"/>
          <w:sz w:val="22"/>
          <w:szCs w:val="22"/>
        </w:rPr>
        <w:t xml:space="preserve"> </w:t>
      </w:r>
      <w:r w:rsidRPr="000F0BDF" w:rsidR="005C33AA">
        <w:rPr>
          <w:rFonts w:ascii="Book Antiqua" w:hAnsi="Book Antiqua"/>
          <w:sz w:val="22"/>
          <w:szCs w:val="22"/>
        </w:rPr>
        <w:t>Oc</w:t>
      </w:r>
      <w:r w:rsidRPr="000F0BDF" w:rsidR="00096F4E">
        <w:rPr>
          <w:rFonts w:ascii="Book Antiqua" w:hAnsi="Book Antiqua"/>
          <w:sz w:val="22"/>
          <w:szCs w:val="22"/>
        </w:rPr>
        <w:t xml:space="preserve">hrana </w:t>
      </w:r>
      <w:r w:rsidRPr="000F0BDF" w:rsidR="001143CF">
        <w:rPr>
          <w:rFonts w:ascii="Book Antiqua" w:hAnsi="Book Antiqua"/>
          <w:sz w:val="22"/>
          <w:szCs w:val="22"/>
        </w:rPr>
        <w:t xml:space="preserve">pred pracovnoprávnym postihom pri korupčných trestných činoch </w:t>
      </w:r>
      <w:r w:rsidRPr="000F0BDF" w:rsidR="00846D87">
        <w:rPr>
          <w:rFonts w:ascii="Book Antiqua" w:hAnsi="Book Antiqua"/>
          <w:sz w:val="22"/>
          <w:szCs w:val="22"/>
        </w:rPr>
        <w:t>z dôvodov uvedených v odseku 5</w:t>
      </w:r>
      <w:r w:rsidRPr="000F0BDF" w:rsidR="00616D94">
        <w:rPr>
          <w:rFonts w:ascii="Book Antiqua" w:hAnsi="Book Antiqua"/>
          <w:sz w:val="22"/>
          <w:szCs w:val="22"/>
        </w:rPr>
        <w:t xml:space="preserve"> písm. b) a </w:t>
      </w:r>
      <w:r w:rsidRPr="000F0BDF" w:rsidR="005C33AA">
        <w:rPr>
          <w:rFonts w:ascii="Book Antiqua" w:hAnsi="Book Antiqua"/>
          <w:sz w:val="22"/>
          <w:szCs w:val="22"/>
        </w:rPr>
        <w:t>d)</w:t>
      </w:r>
      <w:r w:rsidRPr="000F0BDF" w:rsidR="00616D94">
        <w:rPr>
          <w:rFonts w:ascii="Book Antiqua" w:hAnsi="Book Antiqua"/>
          <w:sz w:val="22"/>
          <w:szCs w:val="22"/>
        </w:rPr>
        <w:t xml:space="preserve"> až g)</w:t>
      </w:r>
      <w:r w:rsidRPr="000F0BDF" w:rsidR="005C33AA">
        <w:rPr>
          <w:rFonts w:ascii="Book Antiqua" w:hAnsi="Book Antiqua"/>
          <w:sz w:val="22"/>
          <w:szCs w:val="22"/>
        </w:rPr>
        <w:t xml:space="preserve"> zaniká oznámením policajta, prokurátora alebo súdu podľa osobitného predpisu</w:t>
      </w:r>
      <w:r>
        <w:rPr>
          <w:rStyle w:val="FootnoteReference"/>
          <w:rFonts w:ascii="Book Antiqua" w:hAnsi="Book Antiqua"/>
          <w:sz w:val="22"/>
          <w:szCs w:val="22"/>
          <w:rtl w:val="0"/>
        </w:rPr>
        <w:footnoteReference w:id="41"/>
      </w:r>
      <w:r w:rsidRPr="000F0BDF" w:rsidR="00D65155">
        <w:rPr>
          <w:rFonts w:ascii="Book Antiqua" w:hAnsi="Book Antiqua"/>
          <w:sz w:val="22"/>
          <w:szCs w:val="22"/>
          <w:vertAlign w:val="superscript"/>
        </w:rPr>
        <w:t>)</w:t>
      </w:r>
      <w:r w:rsidRPr="000F0BDF" w:rsidR="005C33AA">
        <w:rPr>
          <w:rFonts w:ascii="Book Antiqua" w:hAnsi="Book Antiqua"/>
          <w:sz w:val="22"/>
          <w:szCs w:val="22"/>
        </w:rPr>
        <w:t xml:space="preserve"> </w:t>
      </w:r>
      <w:r w:rsidRPr="000F0BDF" w:rsidR="00840942">
        <w:rPr>
          <w:rFonts w:ascii="Book Antiqua" w:hAnsi="Book Antiqua"/>
          <w:sz w:val="22"/>
          <w:szCs w:val="22"/>
        </w:rPr>
        <w:t>orgánu príslušnému podľa osobitného predpisu</w:t>
      </w:r>
      <w:r w:rsidRPr="000F0BDF" w:rsidR="00AE1CD6">
        <w:rPr>
          <w:rFonts w:ascii="Book Antiqua" w:hAnsi="Book Antiqua"/>
          <w:sz w:val="22"/>
          <w:szCs w:val="22"/>
        </w:rPr>
        <w:t>.</w:t>
      </w:r>
      <w:r w:rsidRPr="000F0BDF" w:rsidR="007E16FA">
        <w:rPr>
          <w:rFonts w:ascii="Book Antiqua" w:hAnsi="Book Antiqua"/>
          <w:sz w:val="22"/>
          <w:szCs w:val="22"/>
          <w:vertAlign w:val="superscript"/>
        </w:rPr>
        <w:t>29</w:t>
      </w:r>
      <w:r w:rsidRPr="000F0BDF" w:rsidR="00840942">
        <w:rPr>
          <w:rFonts w:ascii="Book Antiqua" w:hAnsi="Book Antiqua"/>
          <w:sz w:val="22"/>
          <w:szCs w:val="22"/>
          <w:vertAlign w:val="superscript"/>
        </w:rPr>
        <w:t>)</w:t>
      </w:r>
      <w:r w:rsidRPr="000F0BDF" w:rsidR="005C33AA">
        <w:rPr>
          <w:rFonts w:ascii="Book Antiqua" w:hAnsi="Book Antiqua"/>
          <w:sz w:val="22"/>
          <w:szCs w:val="22"/>
        </w:rPr>
        <w:t xml:space="preserve"> Ochrana</w:t>
      </w:r>
      <w:r w:rsidRPr="000F0BDF" w:rsidR="00096F4E">
        <w:rPr>
          <w:rFonts w:ascii="Book Antiqua" w:hAnsi="Book Antiqua"/>
          <w:sz w:val="22"/>
          <w:szCs w:val="22"/>
        </w:rPr>
        <w:t xml:space="preserve"> </w:t>
      </w:r>
      <w:r w:rsidRPr="000F0BDF" w:rsidR="001143CF">
        <w:rPr>
          <w:rFonts w:ascii="Book Antiqua" w:hAnsi="Book Antiqua"/>
          <w:sz w:val="22"/>
          <w:szCs w:val="22"/>
        </w:rPr>
        <w:t xml:space="preserve">pred pracovnoprávnym postihom pri korupčných trestných činoch </w:t>
      </w:r>
      <w:r w:rsidRPr="000F0BDF" w:rsidR="00846D87">
        <w:rPr>
          <w:rFonts w:ascii="Book Antiqua" w:hAnsi="Book Antiqua"/>
          <w:sz w:val="22"/>
          <w:szCs w:val="22"/>
        </w:rPr>
        <w:t xml:space="preserve">z dôvodov uvedených v odseku 5 písm. c) a h) </w:t>
      </w:r>
      <w:r w:rsidRPr="000F0BDF" w:rsidR="005C33AA">
        <w:rPr>
          <w:rFonts w:ascii="Book Antiqua" w:hAnsi="Book Antiqua"/>
          <w:sz w:val="22"/>
          <w:szCs w:val="22"/>
        </w:rPr>
        <w:t xml:space="preserve">zaniká oznámením </w:t>
      </w:r>
      <w:r w:rsidRPr="000F0BDF" w:rsidR="00065BFC">
        <w:rPr>
          <w:rFonts w:ascii="Book Antiqua" w:hAnsi="Book Antiqua"/>
          <w:sz w:val="22"/>
          <w:szCs w:val="22"/>
        </w:rPr>
        <w:t xml:space="preserve">monitorovaného </w:t>
      </w:r>
      <w:r w:rsidRPr="000F0BDF" w:rsidR="005C33AA">
        <w:rPr>
          <w:rFonts w:ascii="Book Antiqua" w:hAnsi="Book Antiqua"/>
          <w:sz w:val="22"/>
          <w:szCs w:val="22"/>
        </w:rPr>
        <w:t xml:space="preserve">zamestnávateľa </w:t>
      </w:r>
      <w:r w:rsidRPr="000F0BDF" w:rsidR="00840942">
        <w:rPr>
          <w:rFonts w:ascii="Book Antiqua" w:hAnsi="Book Antiqua"/>
          <w:sz w:val="22"/>
          <w:szCs w:val="22"/>
        </w:rPr>
        <w:t>orgánu príslušnému podľa osobitného predpisu</w:t>
      </w:r>
      <w:r w:rsidRPr="000F0BDF" w:rsidR="00AE1CD6">
        <w:rPr>
          <w:rFonts w:ascii="Book Antiqua" w:hAnsi="Book Antiqua"/>
          <w:sz w:val="22"/>
          <w:szCs w:val="22"/>
        </w:rPr>
        <w:t>.</w:t>
      </w:r>
      <w:r w:rsidRPr="000F0BDF" w:rsidR="008E08E5">
        <w:rPr>
          <w:rFonts w:ascii="Book Antiqua" w:hAnsi="Book Antiqua"/>
          <w:sz w:val="22"/>
          <w:szCs w:val="22"/>
          <w:vertAlign w:val="superscript"/>
        </w:rPr>
        <w:t>30</w:t>
      </w:r>
      <w:r w:rsidRPr="000F0BDF" w:rsidR="00840942">
        <w:rPr>
          <w:rFonts w:ascii="Book Antiqua" w:hAnsi="Book Antiqua"/>
          <w:sz w:val="22"/>
          <w:szCs w:val="22"/>
          <w:vertAlign w:val="superscript"/>
        </w:rPr>
        <w:t>)</w:t>
      </w:r>
      <w:r w:rsidRPr="000F0BDF" w:rsidR="008D5FB3">
        <w:rPr>
          <w:rFonts w:ascii="Book Antiqua" w:hAnsi="Book Antiqua"/>
          <w:sz w:val="22"/>
          <w:szCs w:val="22"/>
        </w:rPr>
        <w:t xml:space="preserve"> Na účely </w:t>
      </w:r>
      <w:r w:rsidRPr="000F0BDF" w:rsidR="00D65155">
        <w:rPr>
          <w:rFonts w:ascii="Book Antiqua" w:hAnsi="Book Antiqua"/>
          <w:sz w:val="22"/>
          <w:szCs w:val="22"/>
        </w:rPr>
        <w:t xml:space="preserve">zistenia skutočnosti </w:t>
      </w:r>
      <w:r w:rsidRPr="000F0BDF" w:rsidR="008D5FB3">
        <w:rPr>
          <w:rFonts w:ascii="Book Antiqua" w:hAnsi="Book Antiqua"/>
          <w:sz w:val="22"/>
          <w:szCs w:val="22"/>
        </w:rPr>
        <w:t>podľa odseku</w:t>
      </w:r>
      <w:r w:rsidRPr="000F0BDF" w:rsidR="00846D87">
        <w:rPr>
          <w:rFonts w:ascii="Book Antiqua" w:hAnsi="Book Antiqua"/>
          <w:sz w:val="22"/>
          <w:szCs w:val="22"/>
        </w:rPr>
        <w:t xml:space="preserve"> 5</w:t>
      </w:r>
      <w:r w:rsidRPr="000F0BDF" w:rsidR="00FE7AE9">
        <w:rPr>
          <w:rFonts w:ascii="Book Antiqua" w:hAnsi="Book Antiqua"/>
          <w:sz w:val="22"/>
          <w:szCs w:val="22"/>
        </w:rPr>
        <w:t xml:space="preserve"> písm. h</w:t>
      </w:r>
      <w:r w:rsidRPr="000F0BDF" w:rsidR="008D5FB3">
        <w:rPr>
          <w:rFonts w:ascii="Book Antiqua" w:hAnsi="Book Antiqua"/>
          <w:sz w:val="22"/>
          <w:szCs w:val="22"/>
        </w:rPr>
        <w:t xml:space="preserve">) je </w:t>
      </w:r>
      <w:r w:rsidRPr="000F0BDF" w:rsidR="00065BFC">
        <w:rPr>
          <w:rFonts w:ascii="Book Antiqua" w:hAnsi="Book Antiqua"/>
          <w:sz w:val="22"/>
          <w:szCs w:val="22"/>
        </w:rPr>
        <w:t xml:space="preserve">monitorovaný </w:t>
      </w:r>
      <w:r w:rsidRPr="000F0BDF" w:rsidR="008D5FB3">
        <w:rPr>
          <w:rFonts w:ascii="Book Antiqua" w:hAnsi="Book Antiqua"/>
          <w:sz w:val="22"/>
          <w:szCs w:val="22"/>
        </w:rPr>
        <w:t>zamestnávateľ oprávnený nazerať do matriky a robiť si z nej výpisy podľa osobitného predpisu</w:t>
      </w:r>
      <w:r w:rsidRPr="000F0BDF" w:rsidR="00AE1CD6">
        <w:rPr>
          <w:rFonts w:ascii="Book Antiqua" w:hAnsi="Book Antiqua"/>
          <w:sz w:val="22"/>
          <w:szCs w:val="22"/>
        </w:rPr>
        <w:t>,</w:t>
      </w:r>
      <w:r>
        <w:rPr>
          <w:rStyle w:val="FootnoteReference"/>
          <w:rFonts w:ascii="Book Antiqua" w:hAnsi="Book Antiqua"/>
          <w:sz w:val="22"/>
          <w:szCs w:val="22"/>
          <w:rtl w:val="0"/>
        </w:rPr>
        <w:footnoteReference w:id="42"/>
      </w:r>
      <w:r w:rsidRPr="000F0BDF" w:rsidR="00D65155">
        <w:rPr>
          <w:rFonts w:ascii="Book Antiqua" w:hAnsi="Book Antiqua"/>
          <w:sz w:val="22"/>
          <w:szCs w:val="22"/>
          <w:vertAlign w:val="superscript"/>
        </w:rPr>
        <w:t>)</w:t>
      </w:r>
      <w:r w:rsidRPr="000F0BDF" w:rsidR="00D65155">
        <w:rPr>
          <w:rFonts w:ascii="Book Antiqua" w:hAnsi="Book Antiqua"/>
          <w:sz w:val="22"/>
          <w:szCs w:val="22"/>
        </w:rPr>
        <w:t xml:space="preserve"> ktoré bezodkladne oznámi orgánu príslušnému podľa osobitného predpisu</w:t>
      </w:r>
      <w:r w:rsidRPr="000F0BDF" w:rsidR="00AE1CD6">
        <w:rPr>
          <w:rFonts w:ascii="Book Antiqua" w:hAnsi="Book Antiqua"/>
          <w:sz w:val="22"/>
          <w:szCs w:val="22"/>
        </w:rPr>
        <w:t>.</w:t>
      </w:r>
      <w:r w:rsidRPr="000F0BDF" w:rsidR="008E08E5">
        <w:rPr>
          <w:rFonts w:ascii="Book Antiqua" w:hAnsi="Book Antiqua"/>
          <w:sz w:val="22"/>
          <w:szCs w:val="22"/>
          <w:vertAlign w:val="superscript"/>
        </w:rPr>
        <w:t>30</w:t>
      </w:r>
      <w:r w:rsidRPr="000F0BDF" w:rsidR="00D65155">
        <w:rPr>
          <w:rFonts w:ascii="Book Antiqua" w:hAnsi="Book Antiqua"/>
          <w:sz w:val="22"/>
          <w:szCs w:val="22"/>
          <w:vertAlign w:val="superscript"/>
        </w:rPr>
        <w:t>)</w:t>
      </w:r>
    </w:p>
    <w:p w:rsidR="001143CF" w:rsidRPr="000F0BDF" w:rsidP="007F7FB4">
      <w:pPr>
        <w:bidi w:val="0"/>
        <w:spacing w:before="120" w:line="276" w:lineRule="auto"/>
        <w:jc w:val="both"/>
        <w:rPr>
          <w:rFonts w:ascii="Book Antiqua" w:hAnsi="Book Antiqua"/>
          <w:sz w:val="22"/>
          <w:szCs w:val="22"/>
        </w:rPr>
      </w:pPr>
      <w:r w:rsidRPr="000F0BDF">
        <w:rPr>
          <w:rFonts w:ascii="Book Antiqua" w:hAnsi="Book Antiqua"/>
          <w:sz w:val="22"/>
          <w:szCs w:val="22"/>
        </w:rPr>
        <w:t>(7) Zánikom ochrany</w:t>
      </w:r>
      <w:r w:rsidRPr="000F0BDF" w:rsidR="00096F4E">
        <w:rPr>
          <w:rFonts w:ascii="Book Antiqua" w:hAnsi="Book Antiqua"/>
          <w:sz w:val="22"/>
          <w:szCs w:val="22"/>
        </w:rPr>
        <w:t xml:space="preserve"> </w:t>
      </w:r>
      <w:r w:rsidRPr="000F0BDF">
        <w:rPr>
          <w:rFonts w:ascii="Book Antiqua" w:hAnsi="Book Antiqua"/>
          <w:sz w:val="22"/>
          <w:szCs w:val="22"/>
        </w:rPr>
        <w:t xml:space="preserve">pred pracovnoprávnym postihom pri korupčných trestných činoch </w:t>
      </w:r>
      <w:r w:rsidRPr="000F0BDF" w:rsidR="000D58F7">
        <w:rPr>
          <w:rFonts w:ascii="Book Antiqua" w:hAnsi="Book Antiqua"/>
          <w:sz w:val="22"/>
          <w:szCs w:val="22"/>
        </w:rPr>
        <w:t xml:space="preserve">spôsobom uvedeným v odseku 6 </w:t>
      </w:r>
      <w:r w:rsidRPr="000F0BDF">
        <w:rPr>
          <w:rFonts w:ascii="Book Antiqua" w:hAnsi="Book Antiqua"/>
          <w:sz w:val="22"/>
          <w:szCs w:val="22"/>
        </w:rPr>
        <w:t>prestáva byť zamestnávateľ monitorovaným zamestnávateľom.</w:t>
      </w:r>
    </w:p>
    <w:p w:rsidR="007F7FB4" w:rsidRPr="000F0BDF" w:rsidP="007F7FB4">
      <w:pPr>
        <w:bidi w:val="0"/>
        <w:spacing w:before="120" w:line="276" w:lineRule="auto"/>
        <w:jc w:val="both"/>
        <w:rPr>
          <w:rFonts w:ascii="Book Antiqua" w:hAnsi="Book Antiqua"/>
          <w:sz w:val="22"/>
          <w:szCs w:val="22"/>
        </w:rPr>
      </w:pPr>
    </w:p>
    <w:p w:rsidR="00330D3F" w:rsidRPr="000F0BDF" w:rsidP="007F7FB4">
      <w:pPr>
        <w:bidi w:val="0"/>
        <w:spacing w:before="120" w:line="276" w:lineRule="auto"/>
        <w:jc w:val="center"/>
        <w:rPr>
          <w:rFonts w:ascii="Book Antiqua" w:hAnsi="Book Antiqua"/>
          <w:b/>
          <w:sz w:val="22"/>
          <w:szCs w:val="22"/>
        </w:rPr>
      </w:pPr>
      <w:r w:rsidRPr="000F0BDF" w:rsidR="00303581">
        <w:rPr>
          <w:rFonts w:ascii="Book Antiqua" w:hAnsi="Book Antiqua"/>
          <w:b/>
          <w:sz w:val="22"/>
          <w:szCs w:val="22"/>
        </w:rPr>
        <w:t>§ 9</w:t>
      </w:r>
    </w:p>
    <w:p w:rsidR="00ED0CEB" w:rsidRPr="000F0BDF" w:rsidP="007F7FB4">
      <w:pPr>
        <w:bidi w:val="0"/>
        <w:spacing w:before="120" w:line="276" w:lineRule="auto"/>
        <w:jc w:val="center"/>
        <w:rPr>
          <w:rFonts w:ascii="Book Antiqua" w:hAnsi="Book Antiqua"/>
          <w:b/>
          <w:sz w:val="22"/>
          <w:szCs w:val="22"/>
        </w:rPr>
      </w:pPr>
      <w:r w:rsidRPr="000F0BDF" w:rsidR="00330D3F">
        <w:rPr>
          <w:rFonts w:ascii="Book Antiqua" w:hAnsi="Book Antiqua"/>
          <w:b/>
          <w:sz w:val="22"/>
          <w:szCs w:val="22"/>
        </w:rPr>
        <w:t>Podmienky poskytnutia ochrany pred pracovnoprávnym postihom</w:t>
      </w:r>
      <w:r w:rsidRPr="000F0BDF">
        <w:rPr>
          <w:rFonts w:ascii="Book Antiqua" w:hAnsi="Book Antiqua"/>
          <w:b/>
          <w:sz w:val="22"/>
          <w:szCs w:val="22"/>
        </w:rPr>
        <w:t xml:space="preserve"> </w:t>
      </w:r>
    </w:p>
    <w:p w:rsidR="00FC739F" w:rsidRPr="000F0BDF" w:rsidP="007F7FB4">
      <w:pPr>
        <w:bidi w:val="0"/>
        <w:spacing w:before="120" w:line="276" w:lineRule="auto"/>
        <w:jc w:val="center"/>
        <w:rPr>
          <w:rFonts w:ascii="Book Antiqua" w:hAnsi="Book Antiqua"/>
          <w:b/>
          <w:sz w:val="22"/>
          <w:szCs w:val="22"/>
        </w:rPr>
      </w:pPr>
      <w:r w:rsidRPr="000F0BDF" w:rsidR="00ED0CEB">
        <w:rPr>
          <w:rFonts w:ascii="Book Antiqua" w:hAnsi="Book Antiqua"/>
          <w:b/>
          <w:sz w:val="22"/>
          <w:szCs w:val="22"/>
        </w:rPr>
        <w:t>pri protispoločenskej činnosti</w:t>
      </w:r>
    </w:p>
    <w:p w:rsidR="0088374E" w:rsidRPr="000F0BDF" w:rsidP="007F7FB4">
      <w:pPr>
        <w:bidi w:val="0"/>
        <w:spacing w:before="120" w:line="276" w:lineRule="auto"/>
        <w:jc w:val="both"/>
        <w:rPr>
          <w:rFonts w:ascii="Book Antiqua" w:hAnsi="Book Antiqua"/>
          <w:sz w:val="22"/>
          <w:szCs w:val="22"/>
        </w:rPr>
      </w:pPr>
      <w:r w:rsidRPr="000F0BDF" w:rsidR="005918AE">
        <w:rPr>
          <w:rFonts w:ascii="Book Antiqua" w:hAnsi="Book Antiqua"/>
          <w:sz w:val="22"/>
          <w:szCs w:val="22"/>
        </w:rPr>
        <w:t>(1) Ochrana pred pracovnoprávnym postihom</w:t>
      </w:r>
      <w:r w:rsidRPr="000F0BDF" w:rsidR="00456AD6">
        <w:rPr>
          <w:rFonts w:ascii="Book Antiqua" w:hAnsi="Book Antiqua"/>
          <w:sz w:val="22"/>
          <w:szCs w:val="22"/>
        </w:rPr>
        <w:t xml:space="preserve"> </w:t>
      </w:r>
      <w:r w:rsidRPr="000F0BDF" w:rsidR="00A967BC">
        <w:rPr>
          <w:rFonts w:ascii="Book Antiqua" w:hAnsi="Book Antiqua"/>
          <w:sz w:val="22"/>
          <w:szCs w:val="22"/>
        </w:rPr>
        <w:t xml:space="preserve">pri protispoločenskej činnosti </w:t>
      </w:r>
      <w:r w:rsidRPr="000F0BDF" w:rsidR="00456AD6">
        <w:rPr>
          <w:rFonts w:ascii="Book Antiqua" w:hAnsi="Book Antiqua"/>
          <w:sz w:val="22"/>
          <w:szCs w:val="22"/>
        </w:rPr>
        <w:t>sa poskytuje bojovníkovi proti korupcii, ktorý</w:t>
      </w:r>
      <w:r w:rsidRPr="000F0BDF" w:rsidR="00ED0CEB">
        <w:rPr>
          <w:rFonts w:ascii="Book Antiqua" w:hAnsi="Book Antiqua"/>
          <w:sz w:val="22"/>
          <w:szCs w:val="22"/>
        </w:rPr>
        <w:t xml:space="preserve"> </w:t>
      </w:r>
      <w:r w:rsidRPr="000F0BDF" w:rsidR="00A967BC">
        <w:rPr>
          <w:rFonts w:ascii="Book Antiqua" w:hAnsi="Book Antiqua"/>
          <w:sz w:val="22"/>
          <w:szCs w:val="22"/>
        </w:rPr>
        <w:t xml:space="preserve">je fyzickou osobou a </w:t>
      </w:r>
      <w:r w:rsidRPr="000F0BDF" w:rsidR="00ED0CEB">
        <w:rPr>
          <w:rFonts w:ascii="Book Antiqua" w:hAnsi="Book Antiqua"/>
          <w:sz w:val="22"/>
          <w:szCs w:val="22"/>
        </w:rPr>
        <w:t>podal oznámenie o protispoločenskej činnosti</w:t>
      </w:r>
      <w:r w:rsidRPr="000F0BDF" w:rsidR="00A967BC">
        <w:rPr>
          <w:rFonts w:ascii="Book Antiqua" w:hAnsi="Book Antiqua"/>
          <w:sz w:val="22"/>
          <w:szCs w:val="22"/>
        </w:rPr>
        <w:t xml:space="preserve"> týkajúcej sa jeho zamestnávateľa</w:t>
      </w:r>
      <w:r w:rsidRPr="000F0BDF" w:rsidR="00456AD6">
        <w:rPr>
          <w:rFonts w:ascii="Book Antiqua" w:hAnsi="Book Antiqua"/>
          <w:sz w:val="22"/>
          <w:szCs w:val="22"/>
        </w:rPr>
        <w:t xml:space="preserve">, </w:t>
      </w:r>
      <w:r w:rsidRPr="000F0BDF" w:rsidR="001256A0">
        <w:rPr>
          <w:rFonts w:ascii="Book Antiqua" w:hAnsi="Book Antiqua"/>
          <w:sz w:val="22"/>
          <w:szCs w:val="22"/>
        </w:rPr>
        <w:t xml:space="preserve">ktoré nie je anonymným oznámením, </w:t>
      </w:r>
      <w:r w:rsidRPr="000F0BDF" w:rsidR="00456AD6">
        <w:rPr>
          <w:rFonts w:ascii="Book Antiqua" w:hAnsi="Book Antiqua"/>
          <w:sz w:val="22"/>
          <w:szCs w:val="22"/>
        </w:rPr>
        <w:t>a to v súlade s</w:t>
      </w:r>
      <w:r w:rsidRPr="000F0BDF" w:rsidR="00A967BC">
        <w:rPr>
          <w:rFonts w:ascii="Book Antiqua" w:hAnsi="Book Antiqua"/>
          <w:sz w:val="22"/>
          <w:szCs w:val="22"/>
        </w:rPr>
        <w:t xml:space="preserve"> týmto zákonom a </w:t>
      </w:r>
      <w:r w:rsidRPr="000F0BDF" w:rsidR="00456AD6">
        <w:rPr>
          <w:rFonts w:ascii="Book Antiqua" w:hAnsi="Book Antiqua"/>
          <w:sz w:val="22"/>
          <w:szCs w:val="22"/>
        </w:rPr>
        <w:t>vnútorným predpisom zamestnávateľa.</w:t>
      </w:r>
    </w:p>
    <w:p w:rsidR="00A967BC" w:rsidRPr="000F0BDF" w:rsidP="007F7FB4">
      <w:pPr>
        <w:bidi w:val="0"/>
        <w:spacing w:before="120" w:line="276" w:lineRule="auto"/>
        <w:jc w:val="both"/>
        <w:rPr>
          <w:rFonts w:ascii="Book Antiqua" w:hAnsi="Book Antiqua"/>
          <w:sz w:val="22"/>
          <w:szCs w:val="22"/>
        </w:rPr>
      </w:pPr>
      <w:r w:rsidRPr="000F0BDF" w:rsidR="00456AD6">
        <w:rPr>
          <w:rFonts w:ascii="Book Antiqua" w:hAnsi="Book Antiqua"/>
          <w:sz w:val="22"/>
          <w:szCs w:val="22"/>
        </w:rPr>
        <w:t xml:space="preserve">(2) </w:t>
      </w:r>
      <w:r w:rsidRPr="000F0BDF">
        <w:rPr>
          <w:rFonts w:ascii="Book Antiqua" w:hAnsi="Book Antiqua"/>
          <w:sz w:val="22"/>
          <w:szCs w:val="22"/>
        </w:rPr>
        <w:t xml:space="preserve">Ak bojovník proti korupcii nepodal anonymné oznámenie, zamestnávateľ nesmie </w:t>
      </w:r>
      <w:r w:rsidRPr="000F0BDF" w:rsidR="005918AE">
        <w:rPr>
          <w:rFonts w:ascii="Book Antiqua" w:hAnsi="Book Antiqua"/>
          <w:sz w:val="22"/>
          <w:szCs w:val="22"/>
        </w:rPr>
        <w:t>od poda</w:t>
      </w:r>
      <w:r w:rsidRPr="000F0BDF" w:rsidR="00ED0CEB">
        <w:rPr>
          <w:rFonts w:ascii="Book Antiqua" w:hAnsi="Book Antiqua"/>
          <w:sz w:val="22"/>
          <w:szCs w:val="22"/>
        </w:rPr>
        <w:t>nia oznámenia o protispoločenskej činnosti</w:t>
      </w:r>
      <w:r w:rsidRPr="000F0BDF" w:rsidR="005918AE">
        <w:rPr>
          <w:rFonts w:ascii="Book Antiqua" w:hAnsi="Book Antiqua"/>
          <w:sz w:val="22"/>
          <w:szCs w:val="22"/>
        </w:rPr>
        <w:t xml:space="preserve"> až do </w:t>
      </w:r>
      <w:r w:rsidRPr="000F0BDF">
        <w:rPr>
          <w:rFonts w:ascii="Book Antiqua" w:hAnsi="Book Antiqua"/>
          <w:sz w:val="22"/>
          <w:szCs w:val="22"/>
        </w:rPr>
        <w:t xml:space="preserve">zverejnenia výsledku </w:t>
      </w:r>
      <w:r w:rsidRPr="000F0BDF" w:rsidR="002C4533">
        <w:rPr>
          <w:rFonts w:ascii="Book Antiqua" w:hAnsi="Book Antiqua"/>
          <w:sz w:val="22"/>
          <w:szCs w:val="22"/>
        </w:rPr>
        <w:t>prešetrenia</w:t>
      </w:r>
      <w:r w:rsidRPr="000F0BDF">
        <w:rPr>
          <w:rFonts w:ascii="Book Antiqua" w:hAnsi="Book Antiqua"/>
          <w:sz w:val="22"/>
          <w:szCs w:val="22"/>
        </w:rPr>
        <w:t xml:space="preserve"> takého oznámenia </w:t>
      </w:r>
      <w:r w:rsidRPr="000F0BDF" w:rsidR="00F153CC">
        <w:rPr>
          <w:rFonts w:ascii="Book Antiqua" w:hAnsi="Book Antiqua"/>
          <w:sz w:val="22"/>
          <w:szCs w:val="22"/>
        </w:rPr>
        <w:t xml:space="preserve">robiť </w:t>
      </w:r>
      <w:r w:rsidRPr="000F0BDF">
        <w:rPr>
          <w:rFonts w:ascii="Book Antiqua" w:hAnsi="Book Antiqua"/>
          <w:sz w:val="22"/>
          <w:szCs w:val="22"/>
        </w:rPr>
        <w:t>bez súhlasu zástupcu zamestnancov</w:t>
      </w:r>
      <w:r>
        <w:rPr>
          <w:rStyle w:val="FootnoteReference"/>
          <w:rFonts w:ascii="Book Antiqua" w:hAnsi="Book Antiqua"/>
          <w:sz w:val="22"/>
          <w:szCs w:val="22"/>
          <w:rtl w:val="0"/>
        </w:rPr>
        <w:footnoteReference w:id="43"/>
      </w:r>
      <w:r w:rsidRPr="000F0BDF">
        <w:rPr>
          <w:rFonts w:ascii="Book Antiqua" w:hAnsi="Book Antiqua"/>
          <w:sz w:val="22"/>
          <w:szCs w:val="22"/>
          <w:vertAlign w:val="superscript"/>
        </w:rPr>
        <w:t xml:space="preserve">) </w:t>
      </w:r>
      <w:r w:rsidRPr="000F0BDF" w:rsidR="002C4533">
        <w:rPr>
          <w:rFonts w:ascii="Book Antiqua" w:hAnsi="Book Antiqua"/>
          <w:sz w:val="22"/>
          <w:szCs w:val="22"/>
        </w:rPr>
        <w:t>právne úkony alebo vydávať rozhodnutia v štátnozamestnaneckých vzťahoch, pracovnoprávnych vzťahoch alebo obdobných pracovných vzťahoch, ktorými dochádza k zmene pracovný</w:t>
      </w:r>
      <w:r w:rsidRPr="000F0BDF">
        <w:rPr>
          <w:rFonts w:ascii="Book Antiqua" w:hAnsi="Book Antiqua"/>
          <w:sz w:val="22"/>
          <w:szCs w:val="22"/>
        </w:rPr>
        <w:t>ch podmienok bojovníka proti korupcii</w:t>
      </w:r>
      <w:r w:rsidRPr="000F0BDF" w:rsidR="001256A0">
        <w:rPr>
          <w:rFonts w:ascii="Book Antiqua" w:hAnsi="Book Antiqua"/>
          <w:sz w:val="22"/>
          <w:szCs w:val="22"/>
        </w:rPr>
        <w:t>, ktorý takéto oznámenie podal</w:t>
      </w:r>
      <w:r w:rsidRPr="000F0BDF">
        <w:rPr>
          <w:rFonts w:ascii="Book Antiqua" w:hAnsi="Book Antiqua"/>
          <w:sz w:val="22"/>
          <w:szCs w:val="22"/>
        </w:rPr>
        <w:t>.</w:t>
      </w:r>
    </w:p>
    <w:p w:rsidR="00C64112" w:rsidRPr="000F0BDF" w:rsidP="007F7FB4">
      <w:pPr>
        <w:bidi w:val="0"/>
        <w:spacing w:before="120" w:line="276" w:lineRule="auto"/>
        <w:jc w:val="both"/>
        <w:rPr>
          <w:rFonts w:ascii="Book Antiqua" w:hAnsi="Book Antiqua"/>
          <w:sz w:val="22"/>
          <w:szCs w:val="22"/>
        </w:rPr>
      </w:pPr>
      <w:r w:rsidRPr="000F0BDF">
        <w:rPr>
          <w:rFonts w:ascii="Book Antiqua" w:hAnsi="Book Antiqua"/>
          <w:sz w:val="22"/>
          <w:szCs w:val="22"/>
        </w:rPr>
        <w:t xml:space="preserve">(3) Ak bojovník proti korupcii nepodal anonymné oznámenie, zamestnávateľ nesmie ani </w:t>
      </w:r>
      <w:r w:rsidRPr="000F0BDF" w:rsidR="00F153CC">
        <w:rPr>
          <w:rFonts w:ascii="Book Antiqua" w:hAnsi="Book Antiqua"/>
          <w:sz w:val="22"/>
          <w:szCs w:val="22"/>
        </w:rPr>
        <w:t>po zverejnení vý</w:t>
      </w:r>
      <w:r w:rsidRPr="000F0BDF" w:rsidR="00ED0CEB">
        <w:rPr>
          <w:rFonts w:ascii="Book Antiqua" w:hAnsi="Book Antiqua"/>
          <w:sz w:val="22"/>
          <w:szCs w:val="22"/>
        </w:rPr>
        <w:t>sledku prešetrenia oznámenia o protispoločenskej činnosti</w:t>
      </w:r>
      <w:r w:rsidRPr="000F0BDF" w:rsidR="00F153CC">
        <w:rPr>
          <w:rFonts w:ascii="Book Antiqua" w:hAnsi="Book Antiqua"/>
          <w:sz w:val="22"/>
          <w:szCs w:val="22"/>
        </w:rPr>
        <w:t xml:space="preserve"> </w:t>
      </w:r>
      <w:r w:rsidRPr="000F0BDF">
        <w:rPr>
          <w:rFonts w:ascii="Book Antiqua" w:hAnsi="Book Antiqua"/>
          <w:sz w:val="22"/>
          <w:szCs w:val="22"/>
        </w:rPr>
        <w:t xml:space="preserve">robiť </w:t>
      </w:r>
      <w:r w:rsidRPr="000F0BDF" w:rsidR="00F153CC">
        <w:rPr>
          <w:rFonts w:ascii="Book Antiqua" w:hAnsi="Book Antiqua"/>
          <w:sz w:val="22"/>
          <w:szCs w:val="22"/>
        </w:rPr>
        <w:t>bez súhlasu zástupcu zamestnancov</w:t>
      </w:r>
      <w:r w:rsidRPr="000F0BDF">
        <w:rPr>
          <w:rFonts w:ascii="Book Antiqua" w:hAnsi="Book Antiqua"/>
          <w:sz w:val="22"/>
          <w:szCs w:val="22"/>
        </w:rPr>
        <w:t xml:space="preserve"> </w:t>
      </w:r>
      <w:r w:rsidRPr="000F0BDF" w:rsidR="00F153CC">
        <w:rPr>
          <w:rFonts w:ascii="Book Antiqua" w:hAnsi="Book Antiqua"/>
          <w:sz w:val="22"/>
          <w:szCs w:val="22"/>
        </w:rPr>
        <w:t>právne úkony alebo vydávať rozhodnutia v štátnozamestnaneckých vzťahoch, pracovnoprávnych vzťahoch alebo obdobných pracovných vzťahoch, ktorými dochádza k zmene pracovných podmienok bojovníka proti kor</w:t>
      </w:r>
      <w:r w:rsidRPr="000F0BDF">
        <w:rPr>
          <w:rFonts w:ascii="Book Antiqua" w:hAnsi="Book Antiqua"/>
          <w:sz w:val="22"/>
          <w:szCs w:val="22"/>
        </w:rPr>
        <w:t>upcii</w:t>
      </w:r>
      <w:r w:rsidRPr="000F0BDF" w:rsidR="001256A0">
        <w:rPr>
          <w:rFonts w:ascii="Book Antiqua" w:hAnsi="Book Antiqua"/>
          <w:sz w:val="22"/>
          <w:szCs w:val="22"/>
        </w:rPr>
        <w:t>, ktorý takéto oznámenie podal</w:t>
      </w:r>
      <w:r w:rsidRPr="000F0BDF" w:rsidR="00F153CC">
        <w:rPr>
          <w:rFonts w:ascii="Book Antiqua" w:hAnsi="Book Antiqua"/>
          <w:sz w:val="22"/>
          <w:szCs w:val="22"/>
        </w:rPr>
        <w:t xml:space="preserve">. </w:t>
      </w:r>
    </w:p>
    <w:p w:rsidR="00456AD6" w:rsidRPr="000F0BDF" w:rsidP="007F7FB4">
      <w:pPr>
        <w:bidi w:val="0"/>
        <w:spacing w:before="120" w:line="276" w:lineRule="auto"/>
        <w:jc w:val="both"/>
        <w:rPr>
          <w:rFonts w:ascii="Book Antiqua" w:hAnsi="Book Antiqua"/>
          <w:sz w:val="22"/>
          <w:szCs w:val="22"/>
        </w:rPr>
      </w:pPr>
      <w:r w:rsidRPr="000F0BDF" w:rsidR="00C64112">
        <w:rPr>
          <w:rFonts w:ascii="Book Antiqua" w:hAnsi="Book Antiqua"/>
          <w:sz w:val="22"/>
          <w:szCs w:val="22"/>
        </w:rPr>
        <w:t xml:space="preserve">(4) </w:t>
      </w:r>
      <w:r w:rsidRPr="000F0BDF" w:rsidR="00F153CC">
        <w:rPr>
          <w:rFonts w:ascii="Book Antiqua" w:hAnsi="Book Antiqua"/>
          <w:sz w:val="22"/>
          <w:szCs w:val="22"/>
        </w:rPr>
        <w:t>Zástupca zamestnancov súhlas udelí len vtedy, ak zamestnávateľ preukáže, že navrhovaná zmena pracovných podmienok nemá žiadnu príčinnú súvislos</w:t>
      </w:r>
      <w:r w:rsidRPr="000F0BDF" w:rsidR="00ED0CEB">
        <w:rPr>
          <w:rFonts w:ascii="Book Antiqua" w:hAnsi="Book Antiqua"/>
          <w:sz w:val="22"/>
          <w:szCs w:val="22"/>
        </w:rPr>
        <w:t>ť s oznámením o protispoločenskej činnosti</w:t>
      </w:r>
      <w:r w:rsidRPr="000F0BDF" w:rsidR="00F153CC">
        <w:rPr>
          <w:rFonts w:ascii="Book Antiqua" w:hAnsi="Book Antiqua"/>
          <w:sz w:val="22"/>
          <w:szCs w:val="22"/>
        </w:rPr>
        <w:t>, ktoré bojovník proti korupcii podal.</w:t>
      </w:r>
      <w:r w:rsidRPr="000F0BDF" w:rsidR="00C64112">
        <w:rPr>
          <w:rFonts w:ascii="Book Antiqua" w:hAnsi="Book Antiqua"/>
          <w:sz w:val="22"/>
          <w:szCs w:val="22"/>
        </w:rPr>
        <w:t xml:space="preserve"> Súhlas zástupcu zamestnancov sa nevyžaduje, ak sa prešetrením oznámenia o protispoločenskej činnosti preukázalo, že toto oznámenie bolo zjavne neopodstatnené.</w:t>
      </w:r>
    </w:p>
    <w:p w:rsidR="001019D5" w:rsidRPr="000F0BDF" w:rsidP="007F7FB4">
      <w:pPr>
        <w:bidi w:val="0"/>
        <w:spacing w:before="120" w:line="276" w:lineRule="auto"/>
        <w:jc w:val="both"/>
        <w:rPr>
          <w:rFonts w:ascii="Book Antiqua" w:hAnsi="Book Antiqua"/>
          <w:sz w:val="22"/>
          <w:szCs w:val="22"/>
        </w:rPr>
      </w:pPr>
      <w:r w:rsidRPr="000F0BDF">
        <w:rPr>
          <w:rFonts w:ascii="Book Antiqua" w:hAnsi="Book Antiqua"/>
          <w:sz w:val="22"/>
          <w:szCs w:val="22"/>
        </w:rPr>
        <w:t>(5) Vnútorný predpis zamestnávateľa podľa § 4 ods. 5 písm. b) ustanoví v súlade s odsekmi 2 až 4 najmä podrobnosti o udeľovaní súhlasu zamestnancov a zjavne neopodstatnených oznámeniach o protispoločenskej činnosti.</w:t>
      </w:r>
    </w:p>
    <w:p w:rsidR="001019D5" w:rsidRPr="000F0BDF" w:rsidP="007F7FB4">
      <w:pPr>
        <w:bidi w:val="0"/>
        <w:spacing w:before="120" w:line="276" w:lineRule="auto"/>
        <w:jc w:val="both"/>
        <w:rPr>
          <w:rFonts w:ascii="Book Antiqua" w:hAnsi="Book Antiqua"/>
          <w:sz w:val="22"/>
          <w:szCs w:val="22"/>
        </w:rPr>
      </w:pPr>
      <w:r w:rsidRPr="000F0BDF">
        <w:rPr>
          <w:rFonts w:ascii="Book Antiqua" w:hAnsi="Book Antiqua"/>
          <w:sz w:val="22"/>
          <w:szCs w:val="22"/>
        </w:rPr>
        <w:t>(6) Bojovník proti korupcii má za podmienok ustanovených v § 7, ak v odseku 8 nie je ustanovené inak, právo na poskytnutie ochrany uvedenej v § 4 ods. 1 písm. b), ak</w:t>
      </w:r>
    </w:p>
    <w:p w:rsidR="001019D5" w:rsidRPr="000F0BDF" w:rsidP="007F7FB4">
      <w:pPr>
        <w:numPr>
          <w:numId w:val="15"/>
        </w:numPr>
        <w:bidi w:val="0"/>
        <w:spacing w:before="120" w:line="276" w:lineRule="auto"/>
        <w:ind w:left="709" w:hanging="283"/>
        <w:jc w:val="both"/>
        <w:rPr>
          <w:rFonts w:ascii="Book Antiqua" w:hAnsi="Book Antiqua"/>
          <w:sz w:val="22"/>
          <w:szCs w:val="22"/>
        </w:rPr>
      </w:pPr>
      <w:r w:rsidRPr="000F0BDF" w:rsidR="00F17BEB">
        <w:rPr>
          <w:rFonts w:ascii="Book Antiqua" w:hAnsi="Book Antiqua"/>
          <w:sz w:val="22"/>
          <w:szCs w:val="22"/>
        </w:rPr>
        <w:t xml:space="preserve">došlo k porušeniu povinnosti zo strany zamestnávateľa </w:t>
      </w:r>
      <w:r w:rsidRPr="000F0BDF">
        <w:rPr>
          <w:rFonts w:ascii="Book Antiqua" w:hAnsi="Book Antiqua"/>
          <w:sz w:val="22"/>
          <w:szCs w:val="22"/>
        </w:rPr>
        <w:t>podľa § 6 ods. 7,</w:t>
      </w:r>
    </w:p>
    <w:p w:rsidR="001019D5" w:rsidRPr="000F0BDF" w:rsidP="007F7FB4">
      <w:pPr>
        <w:numPr>
          <w:numId w:val="15"/>
        </w:numPr>
        <w:bidi w:val="0"/>
        <w:spacing w:before="120" w:line="276" w:lineRule="auto"/>
        <w:ind w:left="709" w:hanging="283"/>
        <w:jc w:val="both"/>
        <w:rPr>
          <w:rFonts w:ascii="Book Antiqua" w:hAnsi="Book Antiqua"/>
          <w:sz w:val="22"/>
          <w:szCs w:val="22"/>
        </w:rPr>
      </w:pPr>
      <w:r w:rsidRPr="000F0BDF">
        <w:rPr>
          <w:rFonts w:ascii="Book Antiqua" w:hAnsi="Book Antiqua"/>
          <w:sz w:val="22"/>
          <w:szCs w:val="22"/>
        </w:rPr>
        <w:t>zamestnávateľ nevydal vnútorný predpis podľa § 4 ods. 5 písm. b) v lehote podľa § 35 ods. 2,</w:t>
      </w:r>
    </w:p>
    <w:p w:rsidR="001019D5" w:rsidRPr="000F0BDF" w:rsidP="007F7FB4">
      <w:pPr>
        <w:numPr>
          <w:numId w:val="15"/>
        </w:numPr>
        <w:bidi w:val="0"/>
        <w:spacing w:before="120" w:line="276" w:lineRule="auto"/>
        <w:ind w:left="709" w:hanging="283"/>
        <w:jc w:val="both"/>
        <w:rPr>
          <w:rFonts w:ascii="Book Antiqua" w:hAnsi="Book Antiqua"/>
          <w:sz w:val="22"/>
          <w:szCs w:val="22"/>
        </w:rPr>
      </w:pPr>
      <w:r w:rsidRPr="000F0BDF">
        <w:rPr>
          <w:rFonts w:ascii="Book Antiqua" w:hAnsi="Book Antiqua"/>
          <w:sz w:val="22"/>
          <w:szCs w:val="22"/>
        </w:rPr>
        <w:t>zamestnávateľ neuviedol vnútorné predpisy podľa § 4 ods. 5 písm. b) do súladu s týmto zákonom v lehote podľa § 35 ods. 3,</w:t>
      </w:r>
    </w:p>
    <w:p w:rsidR="001019D5" w:rsidRPr="000F0BDF" w:rsidP="007F7FB4">
      <w:pPr>
        <w:numPr>
          <w:numId w:val="15"/>
        </w:numPr>
        <w:bidi w:val="0"/>
        <w:spacing w:before="120" w:line="276" w:lineRule="auto"/>
        <w:ind w:left="709" w:hanging="283"/>
        <w:jc w:val="both"/>
        <w:rPr>
          <w:rFonts w:ascii="Book Antiqua" w:hAnsi="Book Antiqua"/>
          <w:sz w:val="22"/>
          <w:szCs w:val="22"/>
        </w:rPr>
      </w:pPr>
      <w:r w:rsidRPr="000F0BDF">
        <w:rPr>
          <w:rFonts w:ascii="Book Antiqua" w:hAnsi="Book Antiqua"/>
          <w:sz w:val="22"/>
          <w:szCs w:val="22"/>
        </w:rPr>
        <w:t xml:space="preserve">vnútorný predpis zamestnávateľa podľa § 4 ods. 5 písm. b) neobsahuje náležitosti podľa odseku 5 alebo nie je v súlade s odsekmi 2 až 4, </w:t>
      </w:r>
      <w:r w:rsidRPr="000F0BDF" w:rsidR="00F91C34">
        <w:rPr>
          <w:rFonts w:ascii="Book Antiqua" w:hAnsi="Book Antiqua"/>
          <w:sz w:val="22"/>
          <w:szCs w:val="22"/>
        </w:rPr>
        <w:t>alebo</w:t>
      </w:r>
    </w:p>
    <w:p w:rsidR="001019D5" w:rsidRPr="000F0BDF" w:rsidP="007F7FB4">
      <w:pPr>
        <w:numPr>
          <w:numId w:val="15"/>
        </w:numPr>
        <w:bidi w:val="0"/>
        <w:spacing w:before="120" w:line="276" w:lineRule="auto"/>
        <w:ind w:left="709" w:hanging="283"/>
        <w:jc w:val="both"/>
        <w:rPr>
          <w:rFonts w:ascii="Book Antiqua" w:hAnsi="Book Antiqua"/>
          <w:sz w:val="22"/>
          <w:szCs w:val="22"/>
        </w:rPr>
      </w:pPr>
      <w:r w:rsidRPr="000F0BDF">
        <w:rPr>
          <w:rFonts w:ascii="Book Antiqua" w:hAnsi="Book Antiqua"/>
          <w:sz w:val="22"/>
          <w:szCs w:val="22"/>
        </w:rPr>
        <w:t>došlo k porušeniu povinnosti zachovávať mlčanlivosť podľa § 6 ods. 4, v dôsledku čoho bola prezradená identita bojovníka proti korupcii.</w:t>
      </w:r>
    </w:p>
    <w:p w:rsidR="00525BA5" w:rsidRPr="000F0BDF" w:rsidP="007F7FB4">
      <w:pPr>
        <w:bidi w:val="0"/>
        <w:spacing w:before="120" w:line="276" w:lineRule="auto"/>
        <w:jc w:val="both"/>
        <w:rPr>
          <w:rFonts w:ascii="Book Antiqua" w:hAnsi="Book Antiqua"/>
          <w:sz w:val="22"/>
          <w:szCs w:val="22"/>
        </w:rPr>
      </w:pPr>
      <w:r w:rsidRPr="000F0BDF" w:rsidR="001019D5">
        <w:rPr>
          <w:rFonts w:ascii="Book Antiqua" w:hAnsi="Book Antiqua"/>
          <w:sz w:val="22"/>
          <w:szCs w:val="22"/>
        </w:rPr>
        <w:t xml:space="preserve"> </w:t>
      </w:r>
      <w:r w:rsidRPr="000F0BDF" w:rsidR="007618C7">
        <w:rPr>
          <w:rFonts w:ascii="Book Antiqua" w:hAnsi="Book Antiqua"/>
          <w:sz w:val="22"/>
          <w:szCs w:val="22"/>
        </w:rPr>
        <w:t xml:space="preserve">(7) </w:t>
      </w:r>
      <w:r w:rsidRPr="000F0BDF" w:rsidR="00C64112">
        <w:rPr>
          <w:rFonts w:ascii="Book Antiqua" w:hAnsi="Book Antiqua"/>
          <w:sz w:val="22"/>
          <w:szCs w:val="22"/>
        </w:rPr>
        <w:t xml:space="preserve">Oznámenie bojovníka proti korupcii o protispoločenskej činnosti ani jeho postup podľa </w:t>
      </w:r>
      <w:r w:rsidRPr="000F0BDF" w:rsidR="007618C7">
        <w:rPr>
          <w:rFonts w:ascii="Book Antiqua" w:hAnsi="Book Antiqua"/>
          <w:sz w:val="22"/>
          <w:szCs w:val="22"/>
        </w:rPr>
        <w:t xml:space="preserve">  § 7 z dôvodov uvedených v odseku 6</w:t>
      </w:r>
      <w:r w:rsidRPr="000F0BDF" w:rsidR="00C64112">
        <w:rPr>
          <w:rFonts w:ascii="Book Antiqua" w:hAnsi="Book Antiqua"/>
          <w:sz w:val="22"/>
          <w:szCs w:val="22"/>
        </w:rPr>
        <w:t xml:space="preserve"> nemožno považovať za porušenie disciplíny podľa osobitného predpisu</w:t>
      </w:r>
      <w:r w:rsidRPr="000F0BDF" w:rsidR="00AE1CD6">
        <w:rPr>
          <w:rFonts w:ascii="Book Antiqua" w:hAnsi="Book Antiqua"/>
          <w:sz w:val="22"/>
          <w:szCs w:val="22"/>
        </w:rPr>
        <w:t>.</w:t>
      </w:r>
      <w:r w:rsidRPr="000F0BDF" w:rsidR="00C64112">
        <w:rPr>
          <w:rFonts w:ascii="Book Antiqua" w:hAnsi="Book Antiqua"/>
          <w:sz w:val="22"/>
          <w:szCs w:val="22"/>
          <w:vertAlign w:val="superscript"/>
        </w:rPr>
        <w:t>29)</w:t>
      </w:r>
    </w:p>
    <w:p w:rsidR="00330D3F" w:rsidRPr="000F0BDF" w:rsidP="007F7FB4">
      <w:pPr>
        <w:bidi w:val="0"/>
        <w:spacing w:before="120" w:line="276" w:lineRule="auto"/>
        <w:jc w:val="both"/>
        <w:rPr>
          <w:rFonts w:ascii="Book Antiqua" w:hAnsi="Book Antiqua"/>
          <w:sz w:val="22"/>
          <w:szCs w:val="22"/>
          <w:vertAlign w:val="superscript"/>
        </w:rPr>
      </w:pPr>
      <w:r w:rsidRPr="000F0BDF" w:rsidR="00446AD7">
        <w:rPr>
          <w:rFonts w:ascii="Book Antiqua" w:hAnsi="Book Antiqua"/>
          <w:sz w:val="22"/>
          <w:szCs w:val="22"/>
        </w:rPr>
        <w:t xml:space="preserve">(8) </w:t>
      </w:r>
      <w:r w:rsidRPr="000F0BDF" w:rsidR="001256A0">
        <w:rPr>
          <w:rFonts w:ascii="Book Antiqua" w:hAnsi="Book Antiqua"/>
          <w:sz w:val="22"/>
          <w:szCs w:val="22"/>
        </w:rPr>
        <w:t>Ak bojovník proti korupcii požiada o poskytnutie ochrany</w:t>
      </w:r>
      <w:r w:rsidRPr="000F0BDF" w:rsidR="001019D5">
        <w:rPr>
          <w:rFonts w:ascii="Book Antiqua" w:hAnsi="Book Antiqua"/>
          <w:sz w:val="22"/>
          <w:szCs w:val="22"/>
        </w:rPr>
        <w:t xml:space="preserve"> podľa § 7, súčasťou žiadosti </w:t>
      </w:r>
      <w:r w:rsidRPr="000F0BDF" w:rsidR="001256A0">
        <w:rPr>
          <w:rFonts w:ascii="Book Antiqua" w:hAnsi="Book Antiqua"/>
          <w:sz w:val="22"/>
          <w:szCs w:val="22"/>
        </w:rPr>
        <w:t>musí byť potvrdenie</w:t>
      </w:r>
      <w:r w:rsidRPr="000F0BDF" w:rsidR="001019D5">
        <w:rPr>
          <w:rFonts w:ascii="Book Antiqua" w:hAnsi="Book Antiqua"/>
          <w:sz w:val="22"/>
          <w:szCs w:val="22"/>
        </w:rPr>
        <w:t xml:space="preserve"> zástupcu zamestnancov jeho zamestnávateľa o niektorej zo skutočností uvedených v odseku 6.</w:t>
      </w:r>
      <w:r w:rsidRPr="000F0BDF" w:rsidR="001256A0">
        <w:rPr>
          <w:rFonts w:ascii="Book Antiqua" w:hAnsi="Book Antiqua"/>
          <w:sz w:val="22"/>
          <w:szCs w:val="22"/>
        </w:rPr>
        <w:t xml:space="preserve"> </w:t>
      </w:r>
      <w:r w:rsidRPr="000F0BDF" w:rsidR="0002601B">
        <w:rPr>
          <w:rFonts w:ascii="Book Antiqua" w:hAnsi="Book Antiqua"/>
          <w:sz w:val="22"/>
          <w:szCs w:val="22"/>
        </w:rPr>
        <w:t>Po podaní žiadosti o poskytnutie ochrany podľa § 7 orgán príslušný podľa osobitného predpisu</w:t>
      </w:r>
      <w:r w:rsidRPr="000F0BDF" w:rsidR="00997D57">
        <w:rPr>
          <w:rFonts w:ascii="Book Antiqua" w:hAnsi="Book Antiqua"/>
          <w:sz w:val="22"/>
          <w:szCs w:val="22"/>
          <w:vertAlign w:val="superscript"/>
        </w:rPr>
        <w:t>30</w:t>
      </w:r>
      <w:r w:rsidRPr="000F0BDF" w:rsidR="0002601B">
        <w:rPr>
          <w:rFonts w:ascii="Book Antiqua" w:hAnsi="Book Antiqua"/>
          <w:sz w:val="22"/>
          <w:szCs w:val="22"/>
          <w:vertAlign w:val="superscript"/>
        </w:rPr>
        <w:t>)</w:t>
      </w:r>
      <w:r w:rsidRPr="000F0BDF" w:rsidR="0002601B">
        <w:rPr>
          <w:rFonts w:ascii="Book Antiqua" w:hAnsi="Book Antiqua"/>
          <w:sz w:val="22"/>
          <w:szCs w:val="22"/>
        </w:rPr>
        <w:t xml:space="preserve"> postupuje podľa osobitného predpisu</w:t>
      </w:r>
      <w:r w:rsidRPr="000F0BDF" w:rsidR="00AE1CD6">
        <w:rPr>
          <w:rFonts w:ascii="Book Antiqua" w:hAnsi="Book Antiqua"/>
          <w:sz w:val="22"/>
          <w:szCs w:val="22"/>
        </w:rPr>
        <w:t>.</w:t>
      </w:r>
      <w:r>
        <w:rPr>
          <w:rStyle w:val="FootnoteReference"/>
          <w:rFonts w:ascii="Book Antiqua" w:hAnsi="Book Antiqua"/>
          <w:sz w:val="22"/>
          <w:szCs w:val="22"/>
          <w:rtl w:val="0"/>
        </w:rPr>
        <w:footnoteReference w:id="44"/>
      </w:r>
      <w:r w:rsidRPr="000F0BDF" w:rsidR="00AE1CD6">
        <w:rPr>
          <w:rFonts w:ascii="Book Antiqua" w:hAnsi="Book Antiqua"/>
          <w:sz w:val="22"/>
          <w:szCs w:val="22"/>
          <w:vertAlign w:val="superscript"/>
        </w:rPr>
        <w:t>)</w:t>
      </w:r>
    </w:p>
    <w:p w:rsidR="007F7FB4" w:rsidRPr="000F0BDF" w:rsidP="007F7FB4">
      <w:pPr>
        <w:bidi w:val="0"/>
        <w:spacing w:before="120" w:line="276" w:lineRule="auto"/>
        <w:jc w:val="both"/>
        <w:rPr>
          <w:rFonts w:ascii="Book Antiqua" w:hAnsi="Book Antiqua"/>
          <w:sz w:val="22"/>
          <w:szCs w:val="22"/>
        </w:rPr>
      </w:pPr>
    </w:p>
    <w:p w:rsidR="005C1798" w:rsidRPr="000F0BDF" w:rsidP="007F7FB4">
      <w:pPr>
        <w:bidi w:val="0"/>
        <w:spacing w:before="120" w:line="276" w:lineRule="auto"/>
        <w:jc w:val="center"/>
        <w:rPr>
          <w:rFonts w:ascii="Book Antiqua" w:hAnsi="Book Antiqua"/>
          <w:b/>
          <w:sz w:val="22"/>
          <w:szCs w:val="22"/>
        </w:rPr>
      </w:pPr>
      <w:r w:rsidRPr="000F0BDF" w:rsidR="00303581">
        <w:rPr>
          <w:rFonts w:ascii="Book Antiqua" w:hAnsi="Book Antiqua"/>
          <w:b/>
          <w:sz w:val="22"/>
          <w:szCs w:val="22"/>
        </w:rPr>
        <w:t>§ 10</w:t>
      </w:r>
    </w:p>
    <w:p w:rsidR="005C1798" w:rsidRPr="000F0BDF" w:rsidP="007F7FB4">
      <w:pPr>
        <w:bidi w:val="0"/>
        <w:spacing w:before="120" w:line="276" w:lineRule="auto"/>
        <w:jc w:val="center"/>
        <w:rPr>
          <w:rFonts w:ascii="Book Antiqua" w:hAnsi="Book Antiqua"/>
          <w:b/>
          <w:sz w:val="22"/>
          <w:szCs w:val="22"/>
        </w:rPr>
      </w:pPr>
      <w:r w:rsidRPr="000F0BDF">
        <w:rPr>
          <w:rFonts w:ascii="Book Antiqua" w:hAnsi="Book Antiqua"/>
          <w:b/>
          <w:sz w:val="22"/>
          <w:szCs w:val="22"/>
        </w:rPr>
        <w:t>Podmienky poskytnutia ochrany pred diskrimináciou</w:t>
      </w:r>
    </w:p>
    <w:p w:rsidR="003D3535" w:rsidRPr="000F0BDF" w:rsidP="007F7FB4">
      <w:pPr>
        <w:bidi w:val="0"/>
        <w:spacing w:before="120" w:line="276" w:lineRule="auto"/>
        <w:jc w:val="both"/>
        <w:rPr>
          <w:rFonts w:ascii="Book Antiqua" w:hAnsi="Book Antiqua"/>
          <w:sz w:val="22"/>
          <w:szCs w:val="22"/>
        </w:rPr>
      </w:pPr>
      <w:r w:rsidRPr="000F0BDF" w:rsidR="005C1798">
        <w:rPr>
          <w:rFonts w:ascii="Book Antiqua" w:hAnsi="Book Antiqua"/>
          <w:sz w:val="22"/>
          <w:szCs w:val="22"/>
        </w:rPr>
        <w:t xml:space="preserve">(1) </w:t>
      </w:r>
      <w:r w:rsidRPr="000F0BDF">
        <w:rPr>
          <w:rFonts w:ascii="Book Antiqua" w:hAnsi="Book Antiqua"/>
          <w:sz w:val="22"/>
          <w:szCs w:val="22"/>
        </w:rPr>
        <w:t>Podanie oznámenia o významných skutočnost</w:t>
      </w:r>
      <w:r w:rsidRPr="000F0BDF" w:rsidR="004A19DB">
        <w:rPr>
          <w:rFonts w:ascii="Book Antiqua" w:hAnsi="Book Antiqua"/>
          <w:sz w:val="22"/>
          <w:szCs w:val="22"/>
        </w:rPr>
        <w:t>iach sa nesmie stať</w:t>
      </w:r>
      <w:r w:rsidRPr="000F0BDF">
        <w:rPr>
          <w:rFonts w:ascii="Book Antiqua" w:hAnsi="Book Antiqua"/>
          <w:sz w:val="22"/>
          <w:szCs w:val="22"/>
        </w:rPr>
        <w:t xml:space="preserve"> dôvodom na vyvodzovanie dôsledkov, ktoré by bojovníkovi pro</w:t>
      </w:r>
      <w:r w:rsidRPr="000F0BDF" w:rsidR="004A19DB">
        <w:rPr>
          <w:rFonts w:ascii="Book Antiqua" w:hAnsi="Book Antiqua"/>
          <w:sz w:val="22"/>
          <w:szCs w:val="22"/>
        </w:rPr>
        <w:t xml:space="preserve">ti korupcii spôsobili </w:t>
      </w:r>
      <w:r w:rsidRPr="000F0BDF">
        <w:rPr>
          <w:rFonts w:ascii="Book Antiqua" w:hAnsi="Book Antiqua"/>
          <w:sz w:val="22"/>
          <w:szCs w:val="22"/>
        </w:rPr>
        <w:t>ujmu.</w:t>
      </w:r>
    </w:p>
    <w:p w:rsidR="00C4752F" w:rsidRPr="000F0BDF" w:rsidP="007F7FB4">
      <w:pPr>
        <w:bidi w:val="0"/>
        <w:spacing w:before="120" w:line="276" w:lineRule="auto"/>
        <w:jc w:val="both"/>
        <w:rPr>
          <w:rFonts w:ascii="Book Antiqua" w:hAnsi="Book Antiqua"/>
          <w:sz w:val="22"/>
          <w:szCs w:val="22"/>
        </w:rPr>
      </w:pPr>
      <w:r w:rsidRPr="000F0BDF" w:rsidR="003D3535">
        <w:rPr>
          <w:rFonts w:ascii="Book Antiqua" w:hAnsi="Book Antiqua"/>
          <w:sz w:val="22"/>
          <w:szCs w:val="22"/>
        </w:rPr>
        <w:t xml:space="preserve">(2) </w:t>
      </w:r>
      <w:r w:rsidRPr="000F0BDF" w:rsidR="00A20979">
        <w:rPr>
          <w:rFonts w:ascii="Book Antiqua" w:hAnsi="Book Antiqua"/>
          <w:sz w:val="22"/>
          <w:szCs w:val="22"/>
        </w:rPr>
        <w:t xml:space="preserve">Bojovník proti korupcii, </w:t>
      </w:r>
      <w:r w:rsidRPr="000F0BDF" w:rsidR="007C3D87">
        <w:rPr>
          <w:rFonts w:ascii="Book Antiqua" w:hAnsi="Book Antiqua"/>
          <w:sz w:val="22"/>
          <w:szCs w:val="22"/>
        </w:rPr>
        <w:t xml:space="preserve">ktorý sa domnieva, </w:t>
      </w:r>
      <w:r w:rsidRPr="000F0BDF" w:rsidR="00D94BD5">
        <w:rPr>
          <w:rFonts w:ascii="Book Antiqua" w:hAnsi="Book Antiqua"/>
          <w:color w:val="000000"/>
          <w:sz w:val="22"/>
          <w:szCs w:val="22"/>
        </w:rPr>
        <w:t>že je alebo bol dotknutý na svojich právach, právom chránených záujmoch alebo slobodách nedodržaním</w:t>
      </w:r>
      <w:r w:rsidRPr="000F0BDF" w:rsidR="00D94BD5">
        <w:rPr>
          <w:rFonts w:ascii="Book Antiqua" w:hAnsi="Book Antiqua"/>
          <w:sz w:val="22"/>
          <w:szCs w:val="22"/>
        </w:rPr>
        <w:t xml:space="preserve"> </w:t>
      </w:r>
      <w:r w:rsidRPr="000F0BDF" w:rsidR="007C3D87">
        <w:rPr>
          <w:rFonts w:ascii="Book Antiqua" w:hAnsi="Book Antiqua"/>
          <w:sz w:val="22"/>
          <w:szCs w:val="22"/>
        </w:rPr>
        <w:t>zásady rovnak</w:t>
      </w:r>
      <w:r w:rsidRPr="000F0BDF" w:rsidR="00A20979">
        <w:rPr>
          <w:rFonts w:ascii="Book Antiqua" w:hAnsi="Book Antiqua"/>
          <w:sz w:val="22"/>
          <w:szCs w:val="22"/>
        </w:rPr>
        <w:t>ého zaobchádzania</w:t>
      </w:r>
      <w:r w:rsidRPr="000F0BDF" w:rsidR="007C3D87">
        <w:rPr>
          <w:rFonts w:ascii="Book Antiqua" w:hAnsi="Book Antiqua"/>
          <w:sz w:val="22"/>
          <w:szCs w:val="22"/>
        </w:rPr>
        <w:t xml:space="preserve"> </w:t>
      </w:r>
      <w:r w:rsidRPr="000F0BDF" w:rsidR="00650BA2">
        <w:rPr>
          <w:rFonts w:ascii="Book Antiqua" w:hAnsi="Book Antiqua"/>
          <w:sz w:val="22"/>
          <w:szCs w:val="22"/>
        </w:rPr>
        <w:t xml:space="preserve">zo strany zamestnávateľa </w:t>
      </w:r>
      <w:r w:rsidRPr="000F0BDF" w:rsidR="007C3D87">
        <w:rPr>
          <w:rFonts w:ascii="Book Antiqua" w:hAnsi="Book Antiqua"/>
          <w:sz w:val="22"/>
          <w:szCs w:val="22"/>
        </w:rPr>
        <w:t>v dôsledku podania oznámenia o významných skutočnostiach, alebo ktorý je v súvislosti s</w:t>
      </w:r>
      <w:r w:rsidRPr="000F0BDF" w:rsidR="00A20979">
        <w:rPr>
          <w:rFonts w:ascii="Book Antiqua" w:hAnsi="Book Antiqua"/>
          <w:sz w:val="22"/>
          <w:szCs w:val="22"/>
        </w:rPr>
        <w:t xml:space="preserve"> podaním oznámenia o významných skutočnostiach </w:t>
      </w:r>
      <w:r w:rsidRPr="000F0BDF" w:rsidR="00650BA2">
        <w:rPr>
          <w:rFonts w:ascii="Book Antiqua" w:hAnsi="Book Antiqua"/>
          <w:sz w:val="22"/>
          <w:szCs w:val="22"/>
        </w:rPr>
        <w:t>neoprávnene postihovaný</w:t>
      </w:r>
      <w:r w:rsidRPr="000F0BDF" w:rsidR="00A20979">
        <w:rPr>
          <w:rFonts w:ascii="Book Antiqua" w:hAnsi="Book Antiqua"/>
          <w:sz w:val="22"/>
          <w:szCs w:val="22"/>
        </w:rPr>
        <w:t xml:space="preserve"> za to, že podal </w:t>
      </w:r>
      <w:r w:rsidRPr="000F0BDF" w:rsidR="00650BA2">
        <w:rPr>
          <w:rFonts w:ascii="Book Antiqua" w:hAnsi="Book Antiqua"/>
          <w:sz w:val="22"/>
          <w:szCs w:val="22"/>
        </w:rPr>
        <w:t xml:space="preserve">takéto </w:t>
      </w:r>
      <w:r w:rsidRPr="000F0BDF" w:rsidR="007C3D87">
        <w:rPr>
          <w:rFonts w:ascii="Book Antiqua" w:hAnsi="Book Antiqua"/>
          <w:sz w:val="22"/>
          <w:szCs w:val="22"/>
        </w:rPr>
        <w:t>oznám</w:t>
      </w:r>
      <w:r w:rsidRPr="000F0BDF" w:rsidR="00650BA2">
        <w:rPr>
          <w:rFonts w:ascii="Book Antiqua" w:hAnsi="Book Antiqua"/>
          <w:sz w:val="22"/>
          <w:szCs w:val="22"/>
        </w:rPr>
        <w:t xml:space="preserve">enie, sa môže domáhať </w:t>
      </w:r>
      <w:r w:rsidRPr="000F0BDF" w:rsidR="007C3D87">
        <w:rPr>
          <w:rFonts w:ascii="Book Antiqua" w:hAnsi="Book Antiqua"/>
          <w:sz w:val="22"/>
          <w:szCs w:val="22"/>
        </w:rPr>
        <w:t>právnej ochran</w:t>
      </w:r>
      <w:r w:rsidRPr="000F0BDF" w:rsidR="003D3535">
        <w:rPr>
          <w:rFonts w:ascii="Book Antiqua" w:hAnsi="Book Antiqua"/>
          <w:sz w:val="22"/>
          <w:szCs w:val="22"/>
        </w:rPr>
        <w:t>y</w:t>
      </w:r>
      <w:r w:rsidRPr="000F0BDF" w:rsidR="00650BA2">
        <w:rPr>
          <w:rFonts w:ascii="Book Antiqua" w:hAnsi="Book Antiqua"/>
          <w:sz w:val="22"/>
          <w:szCs w:val="22"/>
        </w:rPr>
        <w:t xml:space="preserve"> podľa osobitného predpisu</w:t>
      </w:r>
      <w:r w:rsidRPr="000F0BDF" w:rsidR="00AE1CD6">
        <w:rPr>
          <w:rFonts w:ascii="Book Antiqua" w:hAnsi="Book Antiqua"/>
          <w:sz w:val="22"/>
          <w:szCs w:val="22"/>
        </w:rPr>
        <w:t>.</w:t>
      </w:r>
      <w:r>
        <w:rPr>
          <w:rStyle w:val="FootnoteReference"/>
          <w:rFonts w:ascii="Book Antiqua" w:hAnsi="Book Antiqua"/>
          <w:sz w:val="22"/>
          <w:szCs w:val="22"/>
          <w:rtl w:val="0"/>
        </w:rPr>
        <w:footnoteReference w:id="45"/>
      </w:r>
      <w:r w:rsidRPr="000F0BDF" w:rsidR="00125EA0">
        <w:rPr>
          <w:rFonts w:ascii="Book Antiqua" w:hAnsi="Book Antiqua"/>
          <w:sz w:val="22"/>
          <w:szCs w:val="22"/>
          <w:vertAlign w:val="superscript"/>
        </w:rPr>
        <w:t>)</w:t>
      </w:r>
    </w:p>
    <w:p w:rsidR="00770E94" w:rsidRPr="000F0BDF" w:rsidP="007F7FB4">
      <w:pPr>
        <w:pStyle w:val="Nadpis3Podloha"/>
        <w:numPr>
          <w:ilvl w:val="0"/>
          <w:numId w:val="0"/>
        </w:numPr>
        <w:tabs>
          <w:tab w:val="clear" w:pos="1418"/>
        </w:tabs>
        <w:bidi w:val="0"/>
        <w:spacing w:line="276" w:lineRule="auto"/>
        <w:ind w:firstLine="0"/>
        <w:jc w:val="center"/>
        <w:rPr>
          <w:rFonts w:ascii="Book Antiqua" w:hAnsi="Book Antiqua"/>
          <w:b/>
          <w:bCs/>
          <w:sz w:val="22"/>
          <w:szCs w:val="22"/>
        </w:rPr>
      </w:pPr>
    </w:p>
    <w:p w:rsidR="00456AD6" w:rsidRPr="000F0BDF" w:rsidP="007F7FB4">
      <w:pPr>
        <w:pStyle w:val="Nadpis3Podloha"/>
        <w:numPr>
          <w:ilvl w:val="0"/>
          <w:numId w:val="0"/>
        </w:numPr>
        <w:tabs>
          <w:tab w:val="clear" w:pos="1418"/>
        </w:tabs>
        <w:bidi w:val="0"/>
        <w:spacing w:line="276" w:lineRule="auto"/>
        <w:ind w:firstLine="0"/>
        <w:jc w:val="center"/>
        <w:rPr>
          <w:rFonts w:ascii="Book Antiqua" w:hAnsi="Book Antiqua"/>
          <w:b/>
          <w:bCs/>
          <w:sz w:val="22"/>
          <w:szCs w:val="22"/>
        </w:rPr>
      </w:pPr>
      <w:r w:rsidRPr="000F0BDF">
        <w:rPr>
          <w:rFonts w:ascii="Book Antiqua" w:hAnsi="Book Antiqua"/>
          <w:b/>
          <w:bCs/>
          <w:sz w:val="22"/>
          <w:szCs w:val="22"/>
        </w:rPr>
        <w:t>TRETIA ČASŤ</w:t>
      </w:r>
    </w:p>
    <w:p w:rsidR="00456AD6" w:rsidRPr="000F0BDF" w:rsidP="007F7FB4">
      <w:pPr>
        <w:bidi w:val="0"/>
        <w:spacing w:before="120" w:line="276" w:lineRule="auto"/>
        <w:jc w:val="center"/>
        <w:rPr>
          <w:rFonts w:ascii="Book Antiqua" w:hAnsi="Book Antiqua"/>
          <w:bCs/>
          <w:sz w:val="22"/>
          <w:szCs w:val="22"/>
        </w:rPr>
      </w:pPr>
      <w:r w:rsidRPr="000F0BDF">
        <w:rPr>
          <w:rFonts w:ascii="Book Antiqua" w:hAnsi="Book Antiqua"/>
          <w:b/>
          <w:bCs/>
          <w:sz w:val="22"/>
          <w:szCs w:val="22"/>
        </w:rPr>
        <w:t>PODPORA</w:t>
      </w:r>
    </w:p>
    <w:p w:rsidR="00456AD6" w:rsidRPr="000F0BDF" w:rsidP="007F7FB4">
      <w:pPr>
        <w:bidi w:val="0"/>
        <w:spacing w:before="120" w:line="276" w:lineRule="auto"/>
        <w:jc w:val="center"/>
        <w:rPr>
          <w:rFonts w:ascii="Book Antiqua" w:hAnsi="Book Antiqua"/>
          <w:sz w:val="22"/>
          <w:szCs w:val="22"/>
        </w:rPr>
      </w:pPr>
    </w:p>
    <w:p w:rsidR="00456AD6" w:rsidRPr="000F0BDF" w:rsidP="007F7FB4">
      <w:pPr>
        <w:bidi w:val="0"/>
        <w:spacing w:before="120" w:line="276" w:lineRule="auto"/>
        <w:jc w:val="center"/>
        <w:rPr>
          <w:rFonts w:ascii="Book Antiqua" w:hAnsi="Book Antiqua"/>
          <w:b/>
          <w:sz w:val="22"/>
          <w:szCs w:val="22"/>
        </w:rPr>
      </w:pPr>
      <w:r w:rsidRPr="000F0BDF">
        <w:rPr>
          <w:rFonts w:ascii="Book Antiqua" w:hAnsi="Book Antiqua"/>
          <w:b/>
          <w:sz w:val="22"/>
          <w:szCs w:val="22"/>
        </w:rPr>
        <w:t>§ 11</w:t>
      </w:r>
    </w:p>
    <w:p w:rsidR="00456AD6" w:rsidRPr="000F0BDF" w:rsidP="007F7FB4">
      <w:pPr>
        <w:bidi w:val="0"/>
        <w:spacing w:before="120" w:line="276" w:lineRule="auto"/>
        <w:jc w:val="center"/>
        <w:rPr>
          <w:rFonts w:ascii="Book Antiqua" w:hAnsi="Book Antiqua"/>
          <w:sz w:val="22"/>
          <w:szCs w:val="22"/>
        </w:rPr>
      </w:pPr>
      <w:r w:rsidRPr="000F0BDF" w:rsidR="00587AD2">
        <w:rPr>
          <w:rFonts w:ascii="Book Antiqua" w:hAnsi="Book Antiqua"/>
          <w:b/>
          <w:sz w:val="22"/>
          <w:szCs w:val="22"/>
        </w:rPr>
        <w:t>Forma podpory</w:t>
      </w:r>
    </w:p>
    <w:p w:rsidR="00587AD2" w:rsidRPr="000F0BDF" w:rsidP="007F7FB4">
      <w:pPr>
        <w:bidi w:val="0"/>
        <w:spacing w:before="120" w:line="276" w:lineRule="auto"/>
        <w:jc w:val="both"/>
        <w:rPr>
          <w:rFonts w:ascii="Book Antiqua" w:hAnsi="Book Antiqua"/>
          <w:sz w:val="22"/>
          <w:szCs w:val="22"/>
        </w:rPr>
      </w:pPr>
      <w:r w:rsidRPr="000F0BDF">
        <w:rPr>
          <w:rFonts w:ascii="Book Antiqua" w:hAnsi="Book Antiqua"/>
          <w:sz w:val="22"/>
          <w:szCs w:val="22"/>
        </w:rPr>
        <w:t xml:space="preserve">(1) </w:t>
      </w:r>
      <w:r w:rsidRPr="000F0BDF" w:rsidR="00284D00">
        <w:rPr>
          <w:rFonts w:ascii="Book Antiqua" w:hAnsi="Book Antiqua"/>
          <w:sz w:val="22"/>
          <w:szCs w:val="22"/>
        </w:rPr>
        <w:t>Bojovník proti korupcii</w:t>
      </w:r>
      <w:r w:rsidRPr="000F0BDF" w:rsidR="00B85CA5">
        <w:rPr>
          <w:rFonts w:ascii="Book Antiqua" w:hAnsi="Book Antiqua"/>
          <w:sz w:val="22"/>
          <w:szCs w:val="22"/>
        </w:rPr>
        <w:t>, ktorý je fyzickou osobou,</w:t>
      </w:r>
      <w:r w:rsidRPr="000F0BDF" w:rsidR="00284D00">
        <w:rPr>
          <w:rFonts w:ascii="Book Antiqua" w:hAnsi="Book Antiqua"/>
          <w:sz w:val="22"/>
          <w:szCs w:val="22"/>
        </w:rPr>
        <w:t xml:space="preserve"> má právo na posk</w:t>
      </w:r>
      <w:r w:rsidRPr="000F0BDF" w:rsidR="0066739C">
        <w:rPr>
          <w:rFonts w:ascii="Book Antiqua" w:hAnsi="Book Antiqua"/>
          <w:sz w:val="22"/>
          <w:szCs w:val="22"/>
        </w:rPr>
        <w:t xml:space="preserve">ytnutie podpory </w:t>
      </w:r>
      <w:r w:rsidRPr="000F0BDF" w:rsidR="00593CFC">
        <w:rPr>
          <w:rFonts w:ascii="Book Antiqua" w:hAnsi="Book Antiqua"/>
          <w:sz w:val="22"/>
          <w:szCs w:val="22"/>
        </w:rPr>
        <w:t xml:space="preserve">za podmienok </w:t>
      </w:r>
      <w:r w:rsidRPr="000F0BDF" w:rsidR="00893688">
        <w:rPr>
          <w:rFonts w:ascii="Book Antiqua" w:hAnsi="Book Antiqua"/>
          <w:sz w:val="22"/>
          <w:szCs w:val="22"/>
        </w:rPr>
        <w:t>uvedených v § 12 až 16</w:t>
      </w:r>
      <w:r w:rsidRPr="000F0BDF" w:rsidR="00284D00">
        <w:rPr>
          <w:rFonts w:ascii="Book Antiqua" w:hAnsi="Book Antiqua"/>
          <w:sz w:val="22"/>
          <w:szCs w:val="22"/>
        </w:rPr>
        <w:t xml:space="preserve"> formou:</w:t>
      </w:r>
    </w:p>
    <w:p w:rsidR="005216C6" w:rsidRPr="000F0BDF" w:rsidP="007F7FB4">
      <w:pPr>
        <w:numPr>
          <w:numId w:val="17"/>
        </w:numPr>
        <w:bidi w:val="0"/>
        <w:spacing w:before="120" w:line="276" w:lineRule="auto"/>
        <w:ind w:left="709" w:hanging="283"/>
        <w:rPr>
          <w:rFonts w:ascii="Book Antiqua" w:hAnsi="Book Antiqua"/>
          <w:sz w:val="22"/>
          <w:szCs w:val="22"/>
        </w:rPr>
      </w:pPr>
      <w:r w:rsidRPr="000F0BDF">
        <w:rPr>
          <w:rFonts w:ascii="Book Antiqua" w:hAnsi="Book Antiqua"/>
          <w:sz w:val="22"/>
          <w:szCs w:val="22"/>
        </w:rPr>
        <w:t>udelenia štátneho vyznamenania,</w:t>
      </w:r>
    </w:p>
    <w:p w:rsidR="00893688" w:rsidRPr="000F0BDF" w:rsidP="007F7FB4">
      <w:pPr>
        <w:numPr>
          <w:numId w:val="17"/>
        </w:numPr>
        <w:bidi w:val="0"/>
        <w:spacing w:before="120" w:line="276" w:lineRule="auto"/>
        <w:ind w:left="709" w:hanging="283"/>
        <w:rPr>
          <w:rFonts w:ascii="Book Antiqua" w:hAnsi="Book Antiqua"/>
          <w:sz w:val="22"/>
          <w:szCs w:val="22"/>
        </w:rPr>
      </w:pPr>
      <w:r w:rsidRPr="000F0BDF" w:rsidR="0066739C">
        <w:rPr>
          <w:rFonts w:ascii="Book Antiqua" w:hAnsi="Book Antiqua"/>
          <w:sz w:val="22"/>
          <w:szCs w:val="22"/>
        </w:rPr>
        <w:t>prostriedkov právnej nápravy</w:t>
      </w:r>
      <w:r w:rsidRPr="000F0BDF">
        <w:rPr>
          <w:rFonts w:ascii="Book Antiqua" w:hAnsi="Book Antiqua"/>
          <w:sz w:val="22"/>
          <w:szCs w:val="22"/>
        </w:rPr>
        <w:t>,</w:t>
      </w:r>
    </w:p>
    <w:p w:rsidR="005216C6" w:rsidRPr="000F0BDF" w:rsidP="007F7FB4">
      <w:pPr>
        <w:numPr>
          <w:numId w:val="17"/>
        </w:numPr>
        <w:bidi w:val="0"/>
        <w:spacing w:before="120" w:line="276" w:lineRule="auto"/>
        <w:ind w:left="709" w:hanging="283"/>
        <w:rPr>
          <w:rFonts w:ascii="Book Antiqua" w:hAnsi="Book Antiqua"/>
          <w:sz w:val="22"/>
          <w:szCs w:val="22"/>
        </w:rPr>
      </w:pPr>
      <w:r w:rsidRPr="000F0BDF">
        <w:rPr>
          <w:rFonts w:ascii="Book Antiqua" w:hAnsi="Book Antiqua"/>
          <w:sz w:val="22"/>
          <w:szCs w:val="22"/>
        </w:rPr>
        <w:t>právnej pomoci,</w:t>
      </w:r>
    </w:p>
    <w:p w:rsidR="00284D00" w:rsidRPr="000F0BDF" w:rsidP="007F7FB4">
      <w:pPr>
        <w:numPr>
          <w:numId w:val="17"/>
        </w:numPr>
        <w:bidi w:val="0"/>
        <w:spacing w:before="120" w:line="276" w:lineRule="auto"/>
        <w:ind w:left="709" w:hanging="283"/>
        <w:rPr>
          <w:rFonts w:ascii="Book Antiqua" w:hAnsi="Book Antiqua"/>
          <w:sz w:val="22"/>
          <w:szCs w:val="22"/>
        </w:rPr>
      </w:pPr>
      <w:r w:rsidRPr="000F0BDF">
        <w:rPr>
          <w:rFonts w:ascii="Book Antiqua" w:hAnsi="Book Antiqua"/>
          <w:sz w:val="22"/>
          <w:szCs w:val="22"/>
        </w:rPr>
        <w:t>poskytovania informácií o priebehu trestného konania,</w:t>
      </w:r>
    </w:p>
    <w:p w:rsidR="006B3411" w:rsidRPr="000F0BDF" w:rsidP="007F7FB4">
      <w:pPr>
        <w:numPr>
          <w:numId w:val="17"/>
        </w:numPr>
        <w:bidi w:val="0"/>
        <w:spacing w:before="120" w:line="276" w:lineRule="auto"/>
        <w:ind w:left="709" w:hanging="283"/>
        <w:rPr>
          <w:rFonts w:ascii="Book Antiqua" w:hAnsi="Book Antiqua"/>
          <w:sz w:val="22"/>
          <w:szCs w:val="22"/>
        </w:rPr>
      </w:pPr>
      <w:r w:rsidRPr="000F0BDF">
        <w:rPr>
          <w:rFonts w:ascii="Book Antiqua" w:hAnsi="Book Antiqua"/>
          <w:sz w:val="22"/>
          <w:szCs w:val="22"/>
        </w:rPr>
        <w:t>náhrady škody.</w:t>
      </w:r>
    </w:p>
    <w:p w:rsidR="00593CFC" w:rsidRPr="000F0BDF" w:rsidP="007F7FB4">
      <w:pPr>
        <w:bidi w:val="0"/>
        <w:spacing w:before="120" w:line="276" w:lineRule="auto"/>
        <w:jc w:val="both"/>
        <w:rPr>
          <w:rFonts w:ascii="Book Antiqua" w:hAnsi="Book Antiqua"/>
          <w:sz w:val="22"/>
          <w:szCs w:val="22"/>
        </w:rPr>
      </w:pPr>
      <w:r w:rsidRPr="000F0BDF" w:rsidR="005216C6">
        <w:rPr>
          <w:rFonts w:ascii="Book Antiqua" w:hAnsi="Book Antiqua"/>
          <w:sz w:val="22"/>
          <w:szCs w:val="22"/>
        </w:rPr>
        <w:t xml:space="preserve">(2) </w:t>
      </w:r>
      <w:r w:rsidRPr="000F0BDF">
        <w:rPr>
          <w:rFonts w:ascii="Book Antiqua" w:hAnsi="Book Antiqua"/>
          <w:sz w:val="22"/>
          <w:szCs w:val="22"/>
        </w:rPr>
        <w:t xml:space="preserve">Podpora podľa odseku 1 </w:t>
      </w:r>
      <w:r w:rsidRPr="000F0BDF" w:rsidR="00984FDD">
        <w:rPr>
          <w:rFonts w:ascii="Book Antiqua" w:hAnsi="Book Antiqua"/>
          <w:sz w:val="22"/>
          <w:szCs w:val="22"/>
        </w:rPr>
        <w:t xml:space="preserve">písm. a) </w:t>
      </w:r>
      <w:r w:rsidRPr="000F0BDF">
        <w:rPr>
          <w:rFonts w:ascii="Book Antiqua" w:hAnsi="Book Antiqua"/>
          <w:sz w:val="22"/>
          <w:szCs w:val="22"/>
        </w:rPr>
        <w:t xml:space="preserve">sa poskytuje aj </w:t>
      </w:r>
      <w:r w:rsidRPr="000F0BDF" w:rsidR="00B85CA5">
        <w:rPr>
          <w:rFonts w:ascii="Book Antiqua" w:hAnsi="Book Antiqua"/>
          <w:sz w:val="22"/>
          <w:szCs w:val="22"/>
        </w:rPr>
        <w:t xml:space="preserve">bojovníkovi proti korupcii, ktorý je právnickou osobou, a </w:t>
      </w:r>
      <w:r w:rsidRPr="000F0BDF">
        <w:rPr>
          <w:rFonts w:ascii="Book Antiqua" w:hAnsi="Book Antiqua"/>
          <w:sz w:val="22"/>
          <w:szCs w:val="22"/>
        </w:rPr>
        <w:t>iným osobám</w:t>
      </w:r>
      <w:r w:rsidRPr="000F0BDF" w:rsidR="00984FDD">
        <w:rPr>
          <w:rFonts w:ascii="Book Antiqua" w:hAnsi="Book Antiqua"/>
          <w:sz w:val="22"/>
          <w:szCs w:val="22"/>
        </w:rPr>
        <w:t>, o ktorých to ustanovuje tento zákon</w:t>
      </w:r>
      <w:r w:rsidRPr="000F0BDF">
        <w:rPr>
          <w:rFonts w:ascii="Book Antiqua" w:hAnsi="Book Antiqua"/>
          <w:sz w:val="22"/>
          <w:szCs w:val="22"/>
        </w:rPr>
        <w:t>.</w:t>
      </w:r>
    </w:p>
    <w:p w:rsidR="00D5074D" w:rsidRPr="000F0BDF" w:rsidP="007F7FB4">
      <w:pPr>
        <w:bidi w:val="0"/>
        <w:spacing w:before="120" w:line="276" w:lineRule="auto"/>
        <w:jc w:val="both"/>
        <w:rPr>
          <w:rFonts w:ascii="Book Antiqua" w:hAnsi="Book Antiqua"/>
          <w:bCs/>
          <w:sz w:val="22"/>
          <w:szCs w:val="22"/>
        </w:rPr>
      </w:pPr>
      <w:r w:rsidRPr="000F0BDF" w:rsidR="00593CFC">
        <w:rPr>
          <w:rFonts w:ascii="Book Antiqua" w:hAnsi="Book Antiqua"/>
          <w:sz w:val="22"/>
          <w:szCs w:val="22"/>
        </w:rPr>
        <w:t xml:space="preserve">(3) </w:t>
      </w:r>
      <w:r w:rsidRPr="000F0BDF">
        <w:rPr>
          <w:rFonts w:ascii="Book Antiqua" w:hAnsi="Book Antiqua"/>
          <w:bCs/>
          <w:sz w:val="22"/>
          <w:szCs w:val="22"/>
        </w:rPr>
        <w:t xml:space="preserve">Každý má </w:t>
      </w:r>
      <w:r w:rsidRPr="000F0BDF" w:rsidR="0066739C">
        <w:rPr>
          <w:rFonts w:ascii="Book Antiqua" w:hAnsi="Book Antiqua"/>
          <w:bCs/>
          <w:sz w:val="22"/>
          <w:szCs w:val="22"/>
        </w:rPr>
        <w:t>právo na podporu</w:t>
      </w:r>
      <w:r w:rsidRPr="000F0BDF">
        <w:rPr>
          <w:rFonts w:ascii="Book Antiqua" w:hAnsi="Book Antiqua"/>
          <w:bCs/>
          <w:sz w:val="22"/>
          <w:szCs w:val="22"/>
        </w:rPr>
        <w:t>, ktorá mu napomôže, aby bol lepšie informovaný o spôsobe oznamovania významných skutočností a právach a povinnostiach boj</w:t>
      </w:r>
      <w:r w:rsidRPr="000F0BDF" w:rsidR="00893688">
        <w:rPr>
          <w:rFonts w:ascii="Book Antiqua" w:hAnsi="Book Antiqua"/>
          <w:bCs/>
          <w:sz w:val="22"/>
          <w:szCs w:val="22"/>
        </w:rPr>
        <w:t>ovníka proti korupcii podľa § 17</w:t>
      </w:r>
      <w:r w:rsidRPr="000F0BDF">
        <w:rPr>
          <w:rFonts w:ascii="Book Antiqua" w:hAnsi="Book Antiqua"/>
          <w:bCs/>
          <w:sz w:val="22"/>
          <w:szCs w:val="22"/>
        </w:rPr>
        <w:t>.</w:t>
      </w:r>
    </w:p>
    <w:p w:rsidR="00D5074D" w:rsidRPr="000F0BDF" w:rsidP="007F7FB4">
      <w:pPr>
        <w:bidi w:val="0"/>
        <w:spacing w:before="120" w:line="276" w:lineRule="auto"/>
        <w:jc w:val="both"/>
        <w:rPr>
          <w:rFonts w:ascii="Book Antiqua" w:hAnsi="Book Antiqua"/>
          <w:bCs/>
          <w:sz w:val="22"/>
          <w:szCs w:val="22"/>
        </w:rPr>
      </w:pPr>
      <w:r w:rsidRPr="000F0BDF">
        <w:rPr>
          <w:rFonts w:ascii="Book Antiqua" w:hAnsi="Book Antiqua"/>
          <w:bCs/>
          <w:sz w:val="22"/>
          <w:szCs w:val="22"/>
        </w:rPr>
        <w:t xml:space="preserve">(4) </w:t>
      </w:r>
      <w:r w:rsidRPr="000F0BDF" w:rsidR="0066739C">
        <w:rPr>
          <w:rFonts w:ascii="Book Antiqua" w:hAnsi="Book Antiqua"/>
          <w:sz w:val="22"/>
          <w:szCs w:val="22"/>
        </w:rPr>
        <w:t xml:space="preserve">Podpora </w:t>
      </w:r>
      <w:r w:rsidRPr="000F0BDF" w:rsidR="005216C6">
        <w:rPr>
          <w:rFonts w:ascii="Book Antiqua" w:hAnsi="Book Antiqua"/>
          <w:sz w:val="22"/>
          <w:szCs w:val="22"/>
        </w:rPr>
        <w:t>sa poskytuje aj subjektom</w:t>
      </w:r>
      <w:r w:rsidRPr="000F0BDF" w:rsidR="005216C6">
        <w:rPr>
          <w:rFonts w:ascii="Book Antiqua" w:hAnsi="Book Antiqua"/>
          <w:bCs/>
          <w:sz w:val="22"/>
          <w:szCs w:val="22"/>
        </w:rPr>
        <w:t xml:space="preserve">, ktoré sa v rámci svojej činnosti zameriavajú na prevenciu korupcie a protikorupčné vzdelávanie a výchovu, a to </w:t>
      </w:r>
      <w:r w:rsidRPr="000F0BDF" w:rsidR="00593CFC">
        <w:rPr>
          <w:rFonts w:ascii="Book Antiqua" w:hAnsi="Book Antiqua"/>
          <w:bCs/>
          <w:sz w:val="22"/>
          <w:szCs w:val="22"/>
        </w:rPr>
        <w:t xml:space="preserve">za podmienok uvedených v § </w:t>
      </w:r>
      <w:r w:rsidRPr="000F0BDF" w:rsidR="00893688">
        <w:rPr>
          <w:rFonts w:ascii="Book Antiqua" w:hAnsi="Book Antiqua"/>
          <w:bCs/>
          <w:sz w:val="22"/>
          <w:szCs w:val="22"/>
        </w:rPr>
        <w:t>18</w:t>
      </w:r>
      <w:r w:rsidRPr="000F0BDF" w:rsidR="005216C6">
        <w:rPr>
          <w:rFonts w:ascii="Book Antiqua" w:hAnsi="Book Antiqua"/>
          <w:bCs/>
          <w:sz w:val="22"/>
          <w:szCs w:val="22"/>
        </w:rPr>
        <w:t>.</w:t>
      </w:r>
    </w:p>
    <w:p w:rsidR="007F7FB4" w:rsidRPr="000F0BDF" w:rsidP="007F7FB4">
      <w:pPr>
        <w:bidi w:val="0"/>
        <w:spacing w:before="120" w:line="276" w:lineRule="auto"/>
        <w:jc w:val="both"/>
        <w:rPr>
          <w:rFonts w:ascii="Book Antiqua" w:hAnsi="Book Antiqua"/>
          <w:bCs/>
          <w:sz w:val="22"/>
          <w:szCs w:val="22"/>
        </w:rPr>
      </w:pPr>
    </w:p>
    <w:p w:rsidR="005216C6" w:rsidRPr="000F0BDF" w:rsidP="007F7FB4">
      <w:pPr>
        <w:bidi w:val="0"/>
        <w:spacing w:before="120" w:line="276" w:lineRule="auto"/>
        <w:jc w:val="center"/>
        <w:rPr>
          <w:rFonts w:ascii="Book Antiqua" w:hAnsi="Book Antiqua"/>
          <w:b/>
          <w:bCs/>
          <w:sz w:val="22"/>
          <w:szCs w:val="22"/>
        </w:rPr>
      </w:pPr>
      <w:r w:rsidRPr="000F0BDF">
        <w:rPr>
          <w:rFonts w:ascii="Book Antiqua" w:hAnsi="Book Antiqua"/>
          <w:b/>
          <w:bCs/>
          <w:sz w:val="22"/>
          <w:szCs w:val="22"/>
        </w:rPr>
        <w:t>§ 12</w:t>
      </w:r>
    </w:p>
    <w:p w:rsidR="005216C6" w:rsidRPr="000F0BDF" w:rsidP="007F7FB4">
      <w:pPr>
        <w:bidi w:val="0"/>
        <w:spacing w:before="120" w:line="276" w:lineRule="auto"/>
        <w:jc w:val="center"/>
        <w:rPr>
          <w:rFonts w:ascii="Book Antiqua" w:hAnsi="Book Antiqua"/>
          <w:b/>
          <w:bCs/>
          <w:sz w:val="22"/>
          <w:szCs w:val="22"/>
        </w:rPr>
      </w:pPr>
      <w:r w:rsidRPr="000F0BDF">
        <w:rPr>
          <w:rFonts w:ascii="Book Antiqua" w:hAnsi="Book Antiqua"/>
          <w:b/>
          <w:bCs/>
          <w:sz w:val="22"/>
          <w:szCs w:val="22"/>
        </w:rPr>
        <w:t>Štátne vyznamenanie</w:t>
      </w:r>
    </w:p>
    <w:p w:rsidR="005216C6" w:rsidRPr="000F0BDF" w:rsidP="007F7FB4">
      <w:pPr>
        <w:bidi w:val="0"/>
        <w:spacing w:before="120" w:line="276" w:lineRule="auto"/>
        <w:jc w:val="both"/>
        <w:rPr>
          <w:rFonts w:ascii="Book Antiqua" w:hAnsi="Book Antiqua"/>
          <w:bCs/>
          <w:sz w:val="22"/>
          <w:szCs w:val="22"/>
        </w:rPr>
      </w:pPr>
      <w:r w:rsidRPr="000F0BDF">
        <w:rPr>
          <w:rFonts w:ascii="Book Antiqua" w:hAnsi="Book Antiqua"/>
          <w:bCs/>
          <w:sz w:val="22"/>
          <w:szCs w:val="22"/>
        </w:rPr>
        <w:t xml:space="preserve">(1) </w:t>
      </w:r>
      <w:r w:rsidRPr="000F0BDF" w:rsidR="00125EA0">
        <w:rPr>
          <w:rFonts w:ascii="Book Antiqua" w:hAnsi="Book Antiqua"/>
          <w:bCs/>
          <w:sz w:val="22"/>
          <w:szCs w:val="22"/>
        </w:rPr>
        <w:t>Na zvýraznenie mimoriadnej spoločenskej dôležitosti boja</w:t>
      </w:r>
      <w:r w:rsidRPr="000F0BDF" w:rsidR="00B85CA5">
        <w:rPr>
          <w:rFonts w:ascii="Book Antiqua" w:hAnsi="Book Antiqua"/>
          <w:bCs/>
          <w:sz w:val="22"/>
          <w:szCs w:val="22"/>
        </w:rPr>
        <w:t xml:space="preserve"> proti korupcii možno bojovníkovi</w:t>
      </w:r>
      <w:r w:rsidRPr="000F0BDF" w:rsidR="00125EA0">
        <w:rPr>
          <w:rFonts w:ascii="Book Antiqua" w:hAnsi="Book Antiqua"/>
          <w:bCs/>
          <w:sz w:val="22"/>
          <w:szCs w:val="22"/>
        </w:rPr>
        <w:t xml:space="preserve"> proti korupcii</w:t>
      </w:r>
      <w:r w:rsidRPr="000F0BDF" w:rsidR="00B85CA5">
        <w:rPr>
          <w:rFonts w:ascii="Book Antiqua" w:hAnsi="Book Antiqua"/>
          <w:bCs/>
          <w:sz w:val="22"/>
          <w:szCs w:val="22"/>
        </w:rPr>
        <w:t xml:space="preserve"> alebo inej osobe, ktorej</w:t>
      </w:r>
      <w:r w:rsidRPr="000F0BDF" w:rsidR="00B431C6">
        <w:rPr>
          <w:rFonts w:ascii="Book Antiqua" w:hAnsi="Book Antiqua"/>
          <w:bCs/>
          <w:sz w:val="22"/>
          <w:szCs w:val="22"/>
        </w:rPr>
        <w:t xml:space="preserve"> oznámenie</w:t>
      </w:r>
      <w:r w:rsidRPr="000F0BDF" w:rsidR="00125EA0">
        <w:rPr>
          <w:rFonts w:ascii="Book Antiqua" w:hAnsi="Book Antiqua"/>
          <w:bCs/>
          <w:sz w:val="22"/>
          <w:szCs w:val="22"/>
        </w:rPr>
        <w:t xml:space="preserve"> o významných skutočnostiach</w:t>
      </w:r>
      <w:r w:rsidRPr="000F0BDF" w:rsidR="00B431C6">
        <w:rPr>
          <w:rFonts w:ascii="Book Antiqua" w:hAnsi="Book Antiqua"/>
          <w:bCs/>
          <w:sz w:val="22"/>
          <w:szCs w:val="22"/>
        </w:rPr>
        <w:t xml:space="preserve"> alebo sprostredkovaná informácia</w:t>
      </w:r>
      <w:r w:rsidRPr="000F0BDF" w:rsidR="00125EA0">
        <w:rPr>
          <w:rFonts w:ascii="Book Antiqua" w:hAnsi="Book Antiqua"/>
          <w:bCs/>
          <w:sz w:val="22"/>
          <w:szCs w:val="22"/>
        </w:rPr>
        <w:t xml:space="preserve"> prispeli významnou mierou k objasneniu trestnej činnosti súvisiacej s korupčnými trestnými činmi, k zisteniu alebo usvedčeniu páchateľa alebo k predídeniu alebo zabráneniu škode na majetku</w:t>
      </w:r>
      <w:r w:rsidRPr="000F0BDF" w:rsidR="0087506C">
        <w:rPr>
          <w:rFonts w:ascii="Book Antiqua" w:hAnsi="Book Antiqua"/>
          <w:bCs/>
          <w:sz w:val="22"/>
          <w:szCs w:val="22"/>
        </w:rPr>
        <w:t xml:space="preserve"> v správe štátu</w:t>
      </w:r>
      <w:r w:rsidRPr="000F0BDF" w:rsidR="00125EA0">
        <w:rPr>
          <w:rFonts w:ascii="Book Antiqua" w:hAnsi="Book Antiqua"/>
          <w:bCs/>
          <w:sz w:val="22"/>
          <w:szCs w:val="22"/>
        </w:rPr>
        <w:t>, udeliť štátne vyznamenanie podľa osobitného predpisu</w:t>
      </w:r>
      <w:r w:rsidRPr="000F0BDF" w:rsidR="00AE1CD6">
        <w:rPr>
          <w:rFonts w:ascii="Book Antiqua" w:hAnsi="Book Antiqua"/>
          <w:bCs/>
          <w:sz w:val="22"/>
          <w:szCs w:val="22"/>
        </w:rPr>
        <w:t>.</w:t>
      </w:r>
      <w:r>
        <w:rPr>
          <w:rStyle w:val="FootnoteReference"/>
          <w:rFonts w:ascii="Book Antiqua" w:hAnsi="Book Antiqua"/>
          <w:bCs/>
          <w:sz w:val="22"/>
          <w:szCs w:val="22"/>
          <w:rtl w:val="0"/>
        </w:rPr>
        <w:footnoteReference w:id="46"/>
      </w:r>
      <w:r w:rsidRPr="000F0BDF" w:rsidR="00125EA0">
        <w:rPr>
          <w:rFonts w:ascii="Book Antiqua" w:hAnsi="Book Antiqua"/>
          <w:bCs/>
          <w:sz w:val="22"/>
          <w:szCs w:val="22"/>
          <w:vertAlign w:val="superscript"/>
        </w:rPr>
        <w:t>)</w:t>
      </w:r>
    </w:p>
    <w:p w:rsidR="00125EA0" w:rsidRPr="000F0BDF" w:rsidP="007F7FB4">
      <w:pPr>
        <w:bidi w:val="0"/>
        <w:spacing w:before="120" w:line="276" w:lineRule="auto"/>
        <w:jc w:val="both"/>
        <w:rPr>
          <w:rFonts w:ascii="Book Antiqua" w:hAnsi="Book Antiqua"/>
          <w:bCs/>
          <w:sz w:val="22"/>
          <w:szCs w:val="22"/>
        </w:rPr>
      </w:pPr>
      <w:r w:rsidRPr="000F0BDF">
        <w:rPr>
          <w:rFonts w:ascii="Book Antiqua" w:hAnsi="Book Antiqua"/>
          <w:bCs/>
          <w:sz w:val="22"/>
          <w:szCs w:val="22"/>
        </w:rPr>
        <w:t xml:space="preserve">(2) Vláda Slovenskej republiky </w:t>
      </w:r>
      <w:r w:rsidRPr="000F0BDF" w:rsidR="00D5074D">
        <w:rPr>
          <w:rFonts w:ascii="Book Antiqua" w:hAnsi="Book Antiqua"/>
          <w:bCs/>
          <w:sz w:val="22"/>
          <w:szCs w:val="22"/>
        </w:rPr>
        <w:t xml:space="preserve">(ďalej len „vláda“) </w:t>
      </w:r>
      <w:r w:rsidRPr="000F0BDF">
        <w:rPr>
          <w:rFonts w:ascii="Book Antiqua" w:hAnsi="Book Antiqua"/>
          <w:bCs/>
          <w:sz w:val="22"/>
          <w:szCs w:val="22"/>
        </w:rPr>
        <w:t>každoročne navrhne</w:t>
      </w:r>
      <w:r>
        <w:rPr>
          <w:rStyle w:val="FootnoteReference"/>
          <w:rFonts w:ascii="Book Antiqua" w:hAnsi="Book Antiqua"/>
          <w:bCs/>
          <w:sz w:val="22"/>
          <w:szCs w:val="22"/>
          <w:rtl w:val="0"/>
        </w:rPr>
        <w:footnoteReference w:id="47"/>
      </w:r>
      <w:r w:rsidRPr="000F0BDF" w:rsidR="007E16FA">
        <w:rPr>
          <w:rFonts w:ascii="Book Antiqua" w:hAnsi="Book Antiqua"/>
          <w:bCs/>
          <w:sz w:val="22"/>
          <w:szCs w:val="22"/>
          <w:vertAlign w:val="superscript"/>
        </w:rPr>
        <w:t>)</w:t>
      </w:r>
      <w:r w:rsidRPr="000F0BDF">
        <w:rPr>
          <w:rFonts w:ascii="Book Antiqua" w:hAnsi="Book Antiqua"/>
          <w:bCs/>
          <w:sz w:val="22"/>
          <w:szCs w:val="22"/>
        </w:rPr>
        <w:t xml:space="preserve"> prezidentovi Slovenskej republiky na udelenie štátneho vyznamenania</w:t>
      </w:r>
      <w:r w:rsidRPr="000F0BDF" w:rsidR="00593CFC">
        <w:rPr>
          <w:rFonts w:ascii="Book Antiqua" w:hAnsi="Book Antiqua"/>
          <w:bCs/>
          <w:sz w:val="22"/>
          <w:szCs w:val="22"/>
        </w:rPr>
        <w:t xml:space="preserve"> </w:t>
      </w:r>
      <w:r w:rsidRPr="000F0BDF" w:rsidR="001019D5">
        <w:rPr>
          <w:rFonts w:ascii="Book Antiqua" w:hAnsi="Book Antiqua"/>
          <w:bCs/>
          <w:sz w:val="22"/>
          <w:szCs w:val="22"/>
        </w:rPr>
        <w:t xml:space="preserve">vždy aj </w:t>
      </w:r>
      <w:r w:rsidRPr="000F0BDF" w:rsidR="00593CFC">
        <w:rPr>
          <w:rFonts w:ascii="Book Antiqua" w:hAnsi="Book Antiqua"/>
          <w:bCs/>
          <w:sz w:val="22"/>
          <w:szCs w:val="22"/>
        </w:rPr>
        <w:t>osoby</w:t>
      </w:r>
      <w:r w:rsidRPr="000F0BDF" w:rsidR="00B431C6">
        <w:rPr>
          <w:rFonts w:ascii="Book Antiqua" w:hAnsi="Book Antiqua"/>
          <w:bCs/>
          <w:sz w:val="22"/>
          <w:szCs w:val="22"/>
        </w:rPr>
        <w:t>, ktoré</w:t>
      </w:r>
      <w:r w:rsidRPr="000F0BDF" w:rsidR="005F74D4">
        <w:rPr>
          <w:rFonts w:ascii="Book Antiqua" w:hAnsi="Book Antiqua"/>
          <w:bCs/>
          <w:sz w:val="22"/>
          <w:szCs w:val="22"/>
        </w:rPr>
        <w:t xml:space="preserve"> svojou činnosťou podľa odseku 1 preukázali mimoriadne zásluhy o budovanie </w:t>
      </w:r>
      <w:r w:rsidRPr="000F0BDF" w:rsidR="00EF149F">
        <w:rPr>
          <w:rFonts w:ascii="Book Antiqua" w:hAnsi="Book Antiqua"/>
          <w:bCs/>
          <w:sz w:val="22"/>
          <w:szCs w:val="22"/>
        </w:rPr>
        <w:t>demokratickej spoločnosti, ak ich totožnosť nie je utajená.</w:t>
      </w:r>
    </w:p>
    <w:p w:rsidR="00CC060A" w:rsidRPr="000F0BDF" w:rsidP="007F7FB4">
      <w:pPr>
        <w:bidi w:val="0"/>
        <w:spacing w:before="120" w:line="276" w:lineRule="auto"/>
        <w:jc w:val="both"/>
        <w:rPr>
          <w:rFonts w:ascii="Book Antiqua" w:hAnsi="Book Antiqua"/>
          <w:bCs/>
          <w:sz w:val="22"/>
          <w:szCs w:val="22"/>
        </w:rPr>
      </w:pPr>
      <w:r w:rsidRPr="000F0BDF" w:rsidR="00D5074D">
        <w:rPr>
          <w:rFonts w:ascii="Book Antiqua" w:hAnsi="Book Antiqua"/>
          <w:bCs/>
          <w:sz w:val="22"/>
          <w:szCs w:val="22"/>
        </w:rPr>
        <w:t xml:space="preserve">(3) Vláda </w:t>
      </w:r>
      <w:r w:rsidRPr="000F0BDF" w:rsidR="005F74D4">
        <w:rPr>
          <w:rFonts w:ascii="Book Antiqua" w:hAnsi="Book Antiqua"/>
          <w:bCs/>
          <w:sz w:val="22"/>
          <w:szCs w:val="22"/>
        </w:rPr>
        <w:t>pri predkladaní návrhov podľa odseku 2 prihliada na to, aby medzi navrhnutými bojo</w:t>
      </w:r>
      <w:r w:rsidRPr="000F0BDF" w:rsidR="0006494A">
        <w:rPr>
          <w:rFonts w:ascii="Book Antiqua" w:hAnsi="Book Antiqua"/>
          <w:bCs/>
          <w:sz w:val="22"/>
          <w:szCs w:val="22"/>
        </w:rPr>
        <w:t xml:space="preserve">vníkmi proti korupcii boli </w:t>
      </w:r>
      <w:r w:rsidRPr="000F0BDF" w:rsidR="005F74D4">
        <w:rPr>
          <w:rFonts w:ascii="Book Antiqua" w:hAnsi="Book Antiqua"/>
          <w:bCs/>
          <w:sz w:val="22"/>
          <w:szCs w:val="22"/>
        </w:rPr>
        <w:t xml:space="preserve">fyzické osoby a právnické osoby, </w:t>
      </w:r>
      <w:r w:rsidRPr="000F0BDF" w:rsidR="00B85CA5">
        <w:rPr>
          <w:rFonts w:ascii="Book Antiqua" w:hAnsi="Book Antiqua"/>
          <w:bCs/>
          <w:sz w:val="22"/>
          <w:szCs w:val="22"/>
        </w:rPr>
        <w:t>ako aj osoby, ktoré oznámili významné skutočnosti v podobe priamych</w:t>
      </w:r>
      <w:r w:rsidRPr="000F0BDF" w:rsidR="005F74D4">
        <w:rPr>
          <w:rFonts w:ascii="Book Antiqua" w:hAnsi="Book Antiqua"/>
          <w:bCs/>
          <w:sz w:val="22"/>
          <w:szCs w:val="22"/>
        </w:rPr>
        <w:t xml:space="preserve"> informácií</w:t>
      </w:r>
      <w:r w:rsidRPr="000F0BDF" w:rsidR="00B85CA5">
        <w:rPr>
          <w:rFonts w:ascii="Book Antiqua" w:hAnsi="Book Antiqua"/>
          <w:bCs/>
          <w:sz w:val="22"/>
          <w:szCs w:val="22"/>
        </w:rPr>
        <w:t>,</w:t>
      </w:r>
      <w:r w:rsidRPr="000F0BDF" w:rsidR="005F74D4">
        <w:rPr>
          <w:rFonts w:ascii="Book Antiqua" w:hAnsi="Book Antiqua"/>
          <w:bCs/>
          <w:sz w:val="22"/>
          <w:szCs w:val="22"/>
        </w:rPr>
        <w:t xml:space="preserve"> a</w:t>
      </w:r>
      <w:r w:rsidRPr="000F0BDF" w:rsidR="00B85CA5">
        <w:rPr>
          <w:rFonts w:ascii="Book Antiqua" w:hAnsi="Book Antiqua"/>
          <w:bCs/>
          <w:sz w:val="22"/>
          <w:szCs w:val="22"/>
        </w:rPr>
        <w:t> osoby, ktoré oznámili významné skutočnosti v podobe sprostredkovaných informácií,</w:t>
      </w:r>
      <w:r w:rsidRPr="000F0BDF" w:rsidR="005F74D4">
        <w:rPr>
          <w:rFonts w:ascii="Book Antiqua" w:hAnsi="Book Antiqua"/>
          <w:bCs/>
          <w:sz w:val="22"/>
          <w:szCs w:val="22"/>
        </w:rPr>
        <w:t xml:space="preserve"> a tiež na rodovú rovnosť.</w:t>
      </w:r>
    </w:p>
    <w:p w:rsidR="00D068F0" w:rsidRPr="000F0BDF" w:rsidP="007F7FB4">
      <w:pPr>
        <w:bidi w:val="0"/>
        <w:spacing w:before="120" w:line="276" w:lineRule="auto"/>
        <w:jc w:val="both"/>
        <w:rPr>
          <w:rFonts w:ascii="Book Antiqua" w:hAnsi="Book Antiqua"/>
          <w:sz w:val="22"/>
          <w:szCs w:val="22"/>
        </w:rPr>
      </w:pPr>
    </w:p>
    <w:p w:rsidR="00D068F0" w:rsidRPr="000F0BDF" w:rsidP="007F7FB4">
      <w:pPr>
        <w:bidi w:val="0"/>
        <w:spacing w:before="120" w:line="276" w:lineRule="auto"/>
        <w:jc w:val="center"/>
        <w:rPr>
          <w:rFonts w:ascii="Book Antiqua" w:hAnsi="Book Antiqua"/>
          <w:sz w:val="22"/>
          <w:szCs w:val="22"/>
        </w:rPr>
      </w:pPr>
      <w:r w:rsidRPr="000F0BDF">
        <w:rPr>
          <w:rFonts w:ascii="Book Antiqua" w:hAnsi="Book Antiqua"/>
          <w:b/>
          <w:bCs/>
          <w:sz w:val="22"/>
          <w:szCs w:val="22"/>
        </w:rPr>
        <w:t>§ 13</w:t>
      </w:r>
    </w:p>
    <w:p w:rsidR="00D068F0" w:rsidRPr="000F0BDF" w:rsidP="007F7FB4">
      <w:pPr>
        <w:bidi w:val="0"/>
        <w:spacing w:before="120" w:line="276" w:lineRule="auto"/>
        <w:jc w:val="center"/>
        <w:rPr>
          <w:rFonts w:ascii="Book Antiqua" w:hAnsi="Book Antiqua"/>
          <w:sz w:val="22"/>
          <w:szCs w:val="22"/>
        </w:rPr>
      </w:pPr>
      <w:r w:rsidRPr="000F0BDF" w:rsidR="00EF5219">
        <w:rPr>
          <w:rFonts w:ascii="Book Antiqua" w:hAnsi="Book Antiqua"/>
          <w:b/>
          <w:bCs/>
          <w:sz w:val="22"/>
          <w:szCs w:val="22"/>
        </w:rPr>
        <w:t>Prostriedky právnej nápravy</w:t>
      </w:r>
    </w:p>
    <w:p w:rsidR="00D068F0" w:rsidRPr="000F0BDF" w:rsidP="007F7FB4">
      <w:pPr>
        <w:bidi w:val="0"/>
        <w:spacing w:before="120" w:line="276" w:lineRule="auto"/>
        <w:jc w:val="both"/>
        <w:rPr>
          <w:rFonts w:ascii="Book Antiqua" w:hAnsi="Book Antiqua"/>
          <w:sz w:val="22"/>
          <w:szCs w:val="22"/>
        </w:rPr>
      </w:pPr>
      <w:r w:rsidRPr="000F0BDF">
        <w:rPr>
          <w:rFonts w:ascii="Book Antiqua" w:hAnsi="Book Antiqua"/>
          <w:color w:val="000000"/>
          <w:sz w:val="22"/>
          <w:szCs w:val="22"/>
        </w:rPr>
        <w:t>(</w:t>
      </w:r>
      <w:r w:rsidRPr="000F0BDF" w:rsidR="00770E94">
        <w:rPr>
          <w:rFonts w:ascii="Book Antiqua" w:hAnsi="Book Antiqua"/>
          <w:color w:val="000000"/>
          <w:sz w:val="22"/>
          <w:szCs w:val="22"/>
        </w:rPr>
        <w:t>1) Bojovník proti korupcii</w:t>
      </w:r>
      <w:r w:rsidRPr="000F0BDF">
        <w:rPr>
          <w:rFonts w:ascii="Book Antiqua" w:hAnsi="Book Antiqua"/>
          <w:color w:val="000000"/>
          <w:sz w:val="22"/>
          <w:szCs w:val="22"/>
        </w:rPr>
        <w:t xml:space="preserve"> má podľa tohto zákona právo na </w:t>
      </w:r>
      <w:r w:rsidRPr="000F0BDF" w:rsidR="00CC060A">
        <w:rPr>
          <w:rFonts w:ascii="Book Antiqua" w:hAnsi="Book Antiqua"/>
          <w:color w:val="000000"/>
          <w:sz w:val="22"/>
          <w:szCs w:val="22"/>
        </w:rPr>
        <w:t>ochranu pred</w:t>
      </w:r>
      <w:r w:rsidRPr="000F0BDF" w:rsidR="00770E94">
        <w:rPr>
          <w:rFonts w:ascii="Book Antiqua" w:hAnsi="Book Antiqua"/>
          <w:color w:val="000000"/>
          <w:sz w:val="22"/>
          <w:szCs w:val="22"/>
        </w:rPr>
        <w:t xml:space="preserve"> postihom za oznámenie významných skutočností</w:t>
      </w:r>
      <w:r w:rsidRPr="000F0BDF" w:rsidR="00CC060A">
        <w:rPr>
          <w:rFonts w:ascii="Book Antiqua" w:hAnsi="Book Antiqua"/>
          <w:color w:val="000000"/>
          <w:sz w:val="22"/>
          <w:szCs w:val="22"/>
        </w:rPr>
        <w:t xml:space="preserve"> a na tento účel môže využívať prostriedky právnej nápravy uvedené v odsekoch 2 až 6 a</w:t>
      </w:r>
      <w:r w:rsidRPr="000F0BDF" w:rsidR="006F6591">
        <w:rPr>
          <w:rFonts w:ascii="Book Antiqua" w:hAnsi="Book Antiqua"/>
          <w:color w:val="000000"/>
          <w:sz w:val="22"/>
          <w:szCs w:val="22"/>
        </w:rPr>
        <w:t> </w:t>
      </w:r>
      <w:r w:rsidRPr="000F0BDF" w:rsidR="00CC060A">
        <w:rPr>
          <w:rFonts w:ascii="Book Antiqua" w:hAnsi="Book Antiqua"/>
          <w:color w:val="000000"/>
          <w:sz w:val="22"/>
          <w:szCs w:val="22"/>
        </w:rPr>
        <w:t>odseku 9</w:t>
      </w:r>
      <w:r w:rsidRPr="000F0BDF">
        <w:rPr>
          <w:rFonts w:ascii="Book Antiqua" w:hAnsi="Book Antiqua"/>
          <w:color w:val="000000"/>
          <w:sz w:val="22"/>
          <w:szCs w:val="22"/>
        </w:rPr>
        <w:t>.</w:t>
      </w:r>
    </w:p>
    <w:p w:rsidR="00D068F0" w:rsidRPr="000F0BDF" w:rsidP="007F7FB4">
      <w:pPr>
        <w:bidi w:val="0"/>
        <w:spacing w:before="120" w:line="276" w:lineRule="auto"/>
        <w:jc w:val="both"/>
        <w:rPr>
          <w:rFonts w:ascii="Book Antiqua" w:hAnsi="Book Antiqua"/>
          <w:color w:val="000000"/>
          <w:sz w:val="22"/>
          <w:szCs w:val="22"/>
        </w:rPr>
      </w:pPr>
      <w:r w:rsidRPr="000F0BDF" w:rsidR="00770E94">
        <w:rPr>
          <w:rFonts w:ascii="Book Antiqua" w:hAnsi="Book Antiqua"/>
          <w:color w:val="000000"/>
          <w:sz w:val="22"/>
          <w:szCs w:val="22"/>
        </w:rPr>
        <w:t>(2) Bojovník proti korupcii</w:t>
      </w:r>
      <w:r w:rsidRPr="000F0BDF">
        <w:rPr>
          <w:rFonts w:ascii="Book Antiqua" w:hAnsi="Book Antiqua"/>
          <w:color w:val="000000"/>
          <w:sz w:val="22"/>
          <w:szCs w:val="22"/>
        </w:rPr>
        <w:t xml:space="preserve"> sa môže domáhať svojich práv na súde, ak sa domnieva, že je alebo bol dotknutý na svojich právach, právom chránených záujmoch alebo slobodách nedodržaní</w:t>
      </w:r>
      <w:r w:rsidRPr="000F0BDF" w:rsidR="00770E94">
        <w:rPr>
          <w:rFonts w:ascii="Book Antiqua" w:hAnsi="Book Antiqua"/>
          <w:color w:val="000000"/>
          <w:sz w:val="22"/>
          <w:szCs w:val="22"/>
        </w:rPr>
        <w:t>m ustanovení tohto zákona zo strany zamestnávateľa</w:t>
      </w:r>
      <w:r w:rsidRPr="000F0BDF">
        <w:rPr>
          <w:rFonts w:ascii="Book Antiqua" w:hAnsi="Book Antiqua"/>
          <w:color w:val="000000"/>
          <w:sz w:val="22"/>
          <w:szCs w:val="22"/>
        </w:rPr>
        <w:t xml:space="preserve">. Môže sa najmä </w:t>
      </w:r>
      <w:r w:rsidRPr="000F0BDF" w:rsidR="00770E94">
        <w:rPr>
          <w:rFonts w:ascii="Book Antiqua" w:hAnsi="Book Antiqua"/>
          <w:color w:val="000000"/>
          <w:sz w:val="22"/>
          <w:szCs w:val="22"/>
        </w:rPr>
        <w:t xml:space="preserve">domáhať, aby zamestnávateľ </w:t>
      </w:r>
      <w:r w:rsidRPr="000F0BDF">
        <w:rPr>
          <w:rFonts w:ascii="Book Antiqua" w:hAnsi="Book Antiqua"/>
          <w:color w:val="000000"/>
          <w:sz w:val="22"/>
          <w:szCs w:val="22"/>
        </w:rPr>
        <w:t xml:space="preserve">upustil od svojho konania, </w:t>
      </w:r>
      <w:r w:rsidRPr="000F0BDF" w:rsidR="00EF5219">
        <w:rPr>
          <w:rFonts w:ascii="Book Antiqua" w:hAnsi="Book Antiqua"/>
          <w:color w:val="000000"/>
          <w:sz w:val="22"/>
          <w:szCs w:val="22"/>
        </w:rPr>
        <w:t xml:space="preserve">a </w:t>
      </w:r>
      <w:r w:rsidRPr="000F0BDF">
        <w:rPr>
          <w:rFonts w:ascii="Book Antiqua" w:hAnsi="Book Antiqua"/>
          <w:color w:val="000000"/>
          <w:sz w:val="22"/>
          <w:szCs w:val="22"/>
        </w:rPr>
        <w:t>ak je to možné, napravil protiprávny stav alebo poskytol primerané zadosťučinenie.</w:t>
      </w:r>
    </w:p>
    <w:p w:rsidR="00770E94" w:rsidRPr="000F0BDF" w:rsidP="007F7FB4">
      <w:pPr>
        <w:bidi w:val="0"/>
        <w:spacing w:before="120" w:line="276" w:lineRule="auto"/>
        <w:jc w:val="both"/>
        <w:rPr>
          <w:rFonts w:ascii="Book Antiqua" w:hAnsi="Book Antiqua"/>
          <w:color w:val="000000"/>
          <w:sz w:val="22"/>
          <w:szCs w:val="22"/>
        </w:rPr>
      </w:pPr>
      <w:r w:rsidRPr="000F0BDF" w:rsidR="00D068F0">
        <w:rPr>
          <w:rFonts w:ascii="Book Antiqua" w:hAnsi="Book Antiqua"/>
          <w:color w:val="000000"/>
          <w:sz w:val="22"/>
          <w:szCs w:val="22"/>
        </w:rPr>
        <w:t xml:space="preserve">(3) Ak by primerané zadosťučinenie nebolo dostačujúce, najmä ak nedodržaním </w:t>
      </w:r>
      <w:r w:rsidRPr="000F0BDF">
        <w:rPr>
          <w:rFonts w:ascii="Book Antiqua" w:hAnsi="Book Antiqua"/>
          <w:color w:val="000000"/>
          <w:sz w:val="22"/>
          <w:szCs w:val="22"/>
        </w:rPr>
        <w:t xml:space="preserve">ustanovení tohto zákona zo strany zamestnávateľa </w:t>
      </w:r>
      <w:r w:rsidRPr="000F0BDF" w:rsidR="00D068F0">
        <w:rPr>
          <w:rFonts w:ascii="Book Antiqua" w:hAnsi="Book Antiqua"/>
          <w:color w:val="000000"/>
          <w:sz w:val="22"/>
          <w:szCs w:val="22"/>
        </w:rPr>
        <w:t>bola značným spôsobom znížená dôstojnosť, spoločenská vážnosť alebo spoloče</w:t>
      </w:r>
      <w:r w:rsidRPr="000F0BDF">
        <w:rPr>
          <w:rFonts w:ascii="Book Antiqua" w:hAnsi="Book Antiqua"/>
          <w:color w:val="000000"/>
          <w:sz w:val="22"/>
          <w:szCs w:val="22"/>
        </w:rPr>
        <w:t>nské uplatnenie bojovníka proti korupcii, môže sa tento</w:t>
      </w:r>
      <w:r w:rsidRPr="000F0BDF" w:rsidR="00D068F0">
        <w:rPr>
          <w:rFonts w:ascii="Book Antiqua" w:hAnsi="Book Antiqua"/>
          <w:color w:val="000000"/>
          <w:sz w:val="22"/>
          <w:szCs w:val="22"/>
        </w:rPr>
        <w:t xml:space="preserve"> domáhať aj náhrady nemajetkovej ujmy v peniazoch. Sumu náhrady nemajetkovej ujmy v peniazoch určí súd s prihliadnutím na závažnosť vzniknutej nemajetkovej ujmy a všetky okolnosti, za ktorých došlo k jej vzniku.</w:t>
      </w:r>
    </w:p>
    <w:p w:rsidR="00770E94" w:rsidRPr="000F0BDF" w:rsidP="007F7FB4">
      <w:pPr>
        <w:bidi w:val="0"/>
        <w:spacing w:before="120" w:line="276" w:lineRule="auto"/>
        <w:jc w:val="both"/>
        <w:rPr>
          <w:rFonts w:ascii="Book Antiqua" w:hAnsi="Book Antiqua"/>
          <w:color w:val="000000"/>
          <w:sz w:val="22"/>
          <w:szCs w:val="22"/>
        </w:rPr>
      </w:pPr>
      <w:r w:rsidRPr="000F0BDF">
        <w:rPr>
          <w:rFonts w:ascii="Book Antiqua" w:hAnsi="Book Antiqua"/>
          <w:color w:val="000000"/>
          <w:sz w:val="22"/>
          <w:szCs w:val="22"/>
        </w:rPr>
        <w:t>(4) Konanie vo veciach súvisiacich s porušením ustanovení tohto zákona zo strany zamestnávateľa sa začína na návrh bojovníka proti korupcii, ktorý namieta, že jeho právo, právom chránené záujmy alebo slobody boli dotknuté. Bojovník proti korupcii je povinný v návrhu označiť zamestnávateľa, o ktorom tvrdí, že porušil ustanovenia tohto zákona.</w:t>
      </w:r>
    </w:p>
    <w:p w:rsidR="00770E94" w:rsidRPr="000F0BDF" w:rsidP="007F7FB4">
      <w:pPr>
        <w:bidi w:val="0"/>
        <w:spacing w:before="120" w:line="276" w:lineRule="auto"/>
        <w:jc w:val="both"/>
        <w:rPr>
          <w:rFonts w:ascii="Book Antiqua" w:hAnsi="Book Antiqua"/>
          <w:color w:val="000000"/>
          <w:sz w:val="22"/>
          <w:szCs w:val="22"/>
        </w:rPr>
      </w:pPr>
      <w:r w:rsidRPr="000F0BDF">
        <w:rPr>
          <w:rFonts w:ascii="Book Antiqua" w:hAnsi="Book Antiqua"/>
          <w:color w:val="000000"/>
          <w:sz w:val="22"/>
          <w:szCs w:val="22"/>
        </w:rPr>
        <w:t>(5) Zamestnávateľ je povinný preukázať, že neporušil ustanovenia tohto zákona, ak bojovník proti korupcii oznámi súdu skutočnosti, z ktorých možno dôvodne usudzovať, že k porušeniu ustanovení tohto zákona došlo.</w:t>
      </w:r>
    </w:p>
    <w:p w:rsidR="00770E94" w:rsidRPr="000F0BDF" w:rsidP="007F7FB4">
      <w:pPr>
        <w:bidi w:val="0"/>
        <w:spacing w:before="120" w:line="276" w:lineRule="auto"/>
        <w:jc w:val="both"/>
        <w:rPr>
          <w:rFonts w:ascii="Book Antiqua" w:hAnsi="Book Antiqua"/>
          <w:color w:val="000000"/>
          <w:sz w:val="22"/>
          <w:szCs w:val="22"/>
        </w:rPr>
      </w:pPr>
      <w:r w:rsidRPr="000F0BDF">
        <w:rPr>
          <w:rFonts w:ascii="Book Antiqua" w:hAnsi="Book Antiqua"/>
          <w:color w:val="000000"/>
          <w:sz w:val="22"/>
          <w:szCs w:val="22"/>
        </w:rPr>
        <w:t>(6) Na konanie vo veciach podľa tohto ustanovenia sa vzť</w:t>
      </w:r>
      <w:r w:rsidRPr="000F0BDF" w:rsidR="00824BB9">
        <w:rPr>
          <w:rFonts w:ascii="Book Antiqua" w:hAnsi="Book Antiqua"/>
          <w:color w:val="000000"/>
          <w:sz w:val="22"/>
          <w:szCs w:val="22"/>
        </w:rPr>
        <w:t>ahuje osobitný predpis</w:t>
      </w:r>
      <w:r w:rsidRPr="000F0BDF" w:rsidR="00AE1CD6">
        <w:rPr>
          <w:rFonts w:ascii="Book Antiqua" w:hAnsi="Book Antiqua"/>
          <w:color w:val="000000"/>
          <w:sz w:val="22"/>
          <w:szCs w:val="22"/>
        </w:rPr>
        <w:t>.</w:t>
      </w:r>
      <w:r>
        <w:rPr>
          <w:rStyle w:val="FootnoteReference"/>
          <w:rFonts w:ascii="Book Antiqua" w:hAnsi="Book Antiqua"/>
          <w:color w:val="000000"/>
          <w:sz w:val="22"/>
          <w:szCs w:val="22"/>
          <w:rtl w:val="0"/>
        </w:rPr>
        <w:footnoteReference w:id="48"/>
      </w:r>
      <w:r w:rsidRPr="000F0BDF" w:rsidR="00824BB9">
        <w:rPr>
          <w:rFonts w:ascii="Book Antiqua" w:hAnsi="Book Antiqua"/>
          <w:color w:val="000000"/>
          <w:sz w:val="22"/>
          <w:szCs w:val="22"/>
          <w:vertAlign w:val="superscript"/>
        </w:rPr>
        <w:t>)</w:t>
      </w:r>
    </w:p>
    <w:p w:rsidR="00770E94" w:rsidRPr="000F0BDF" w:rsidP="007F7FB4">
      <w:pPr>
        <w:bidi w:val="0"/>
        <w:spacing w:before="120" w:line="276" w:lineRule="auto"/>
        <w:jc w:val="both"/>
        <w:rPr>
          <w:rFonts w:ascii="Book Antiqua" w:hAnsi="Book Antiqua"/>
          <w:color w:val="000000"/>
          <w:sz w:val="22"/>
          <w:szCs w:val="22"/>
        </w:rPr>
      </w:pPr>
      <w:r w:rsidRPr="000F0BDF" w:rsidR="00893688">
        <w:rPr>
          <w:rFonts w:ascii="Book Antiqua" w:hAnsi="Book Antiqua"/>
          <w:color w:val="000000"/>
          <w:sz w:val="22"/>
          <w:szCs w:val="22"/>
        </w:rPr>
        <w:t>(7</w:t>
      </w:r>
      <w:r w:rsidRPr="000F0BDF" w:rsidR="00D068F0">
        <w:rPr>
          <w:rFonts w:ascii="Book Antiqua" w:hAnsi="Book Antiqua"/>
          <w:color w:val="000000"/>
          <w:sz w:val="22"/>
          <w:szCs w:val="22"/>
        </w:rPr>
        <w:t>)</w:t>
      </w:r>
      <w:r w:rsidRPr="000F0BDF" w:rsidR="00EF5219">
        <w:rPr>
          <w:rFonts w:ascii="Book Antiqua" w:hAnsi="Book Antiqua"/>
          <w:color w:val="000000"/>
          <w:sz w:val="22"/>
          <w:szCs w:val="22"/>
        </w:rPr>
        <w:t xml:space="preserve"> Prostriedky právnej nápravy</w:t>
      </w:r>
      <w:r w:rsidRPr="000F0BDF">
        <w:rPr>
          <w:rFonts w:ascii="Book Antiqua" w:hAnsi="Book Antiqua"/>
          <w:color w:val="000000"/>
          <w:sz w:val="22"/>
          <w:szCs w:val="22"/>
        </w:rPr>
        <w:t xml:space="preserve"> p</w:t>
      </w:r>
      <w:r w:rsidRPr="000F0BDF" w:rsidR="00EF5219">
        <w:rPr>
          <w:rFonts w:ascii="Book Antiqua" w:hAnsi="Book Antiqua"/>
          <w:color w:val="000000"/>
          <w:sz w:val="22"/>
          <w:szCs w:val="22"/>
        </w:rPr>
        <w:t>odľa tohto ustanovenia sa nevzťahujú</w:t>
      </w:r>
      <w:r w:rsidRPr="000F0BDF">
        <w:rPr>
          <w:rFonts w:ascii="Book Antiqua" w:hAnsi="Book Antiqua"/>
          <w:color w:val="000000"/>
          <w:sz w:val="22"/>
          <w:szCs w:val="22"/>
        </w:rPr>
        <w:t xml:space="preserve"> </w:t>
      </w:r>
      <w:r w:rsidRPr="000F0BDF" w:rsidR="00EF5219">
        <w:rPr>
          <w:rFonts w:ascii="Book Antiqua" w:hAnsi="Book Antiqua"/>
          <w:color w:val="000000"/>
          <w:sz w:val="22"/>
          <w:szCs w:val="22"/>
        </w:rPr>
        <w:t xml:space="preserve">na prípady </w:t>
      </w:r>
      <w:r w:rsidRPr="000F0BDF">
        <w:rPr>
          <w:rFonts w:ascii="Book Antiqua" w:hAnsi="Book Antiqua"/>
          <w:color w:val="000000"/>
          <w:sz w:val="22"/>
          <w:szCs w:val="22"/>
        </w:rPr>
        <w:t>ujmy podľa § 10.</w:t>
      </w:r>
      <w:r w:rsidRPr="000F0BDF" w:rsidR="00D068F0">
        <w:rPr>
          <w:rFonts w:ascii="Book Antiqua" w:hAnsi="Book Antiqua"/>
          <w:color w:val="000000"/>
          <w:sz w:val="22"/>
          <w:szCs w:val="22"/>
        </w:rPr>
        <w:t xml:space="preserve"> </w:t>
      </w:r>
    </w:p>
    <w:p w:rsidR="00D068F0" w:rsidRPr="000F0BDF" w:rsidP="007F7FB4">
      <w:pPr>
        <w:bidi w:val="0"/>
        <w:spacing w:before="120" w:line="276" w:lineRule="auto"/>
        <w:jc w:val="both"/>
        <w:rPr>
          <w:rFonts w:ascii="Book Antiqua" w:hAnsi="Book Antiqua"/>
          <w:color w:val="000000"/>
          <w:sz w:val="22"/>
          <w:szCs w:val="22"/>
        </w:rPr>
      </w:pPr>
      <w:r w:rsidRPr="000F0BDF" w:rsidR="00893688">
        <w:rPr>
          <w:rFonts w:ascii="Book Antiqua" w:hAnsi="Book Antiqua"/>
          <w:color w:val="000000"/>
          <w:sz w:val="22"/>
          <w:szCs w:val="22"/>
        </w:rPr>
        <w:t xml:space="preserve">(8) </w:t>
      </w:r>
      <w:r w:rsidRPr="000F0BDF">
        <w:rPr>
          <w:rFonts w:ascii="Book Antiqua" w:hAnsi="Book Antiqua"/>
          <w:color w:val="000000"/>
          <w:sz w:val="22"/>
          <w:szCs w:val="22"/>
        </w:rPr>
        <w:t>Právo na náhradu</w:t>
      </w:r>
      <w:r w:rsidRPr="000F0BDF" w:rsidR="00893688">
        <w:rPr>
          <w:rFonts w:ascii="Book Antiqua" w:hAnsi="Book Antiqua"/>
          <w:color w:val="000000"/>
          <w:sz w:val="22"/>
          <w:szCs w:val="22"/>
        </w:rPr>
        <w:t xml:space="preserve"> škody podľa § 16 nie je týmto ustanovením</w:t>
      </w:r>
      <w:r w:rsidRPr="000F0BDF">
        <w:rPr>
          <w:rFonts w:ascii="Book Antiqua" w:hAnsi="Book Antiqua"/>
          <w:color w:val="000000"/>
          <w:sz w:val="22"/>
          <w:szCs w:val="22"/>
        </w:rPr>
        <w:t xml:space="preserve"> dotknuté.</w:t>
      </w:r>
    </w:p>
    <w:p w:rsidR="006F6591" w:rsidRPr="000F0BDF" w:rsidP="007F7FB4">
      <w:pPr>
        <w:bidi w:val="0"/>
        <w:spacing w:before="120" w:line="276" w:lineRule="auto"/>
        <w:jc w:val="both"/>
        <w:rPr>
          <w:rFonts w:ascii="Book Antiqua" w:hAnsi="Book Antiqua"/>
          <w:sz w:val="22"/>
          <w:szCs w:val="22"/>
        </w:rPr>
      </w:pPr>
      <w:r w:rsidRPr="000F0BDF" w:rsidR="00893688">
        <w:rPr>
          <w:rFonts w:ascii="Book Antiqua" w:hAnsi="Book Antiqua"/>
          <w:color w:val="000000"/>
          <w:sz w:val="22"/>
          <w:szCs w:val="22"/>
        </w:rPr>
        <w:t>(9) Bojovník proti korupcii</w:t>
      </w:r>
      <w:r w:rsidRPr="000F0BDF" w:rsidR="00D068F0">
        <w:rPr>
          <w:rFonts w:ascii="Book Antiqua" w:hAnsi="Book Antiqua"/>
          <w:color w:val="000000"/>
          <w:sz w:val="22"/>
          <w:szCs w:val="22"/>
        </w:rPr>
        <w:t xml:space="preserve"> má právo na ochranu svojich práv aj mimosúdnou ces</w:t>
      </w:r>
      <w:r w:rsidRPr="000F0BDF" w:rsidR="00893688">
        <w:rPr>
          <w:rFonts w:ascii="Book Antiqua" w:hAnsi="Book Antiqua"/>
          <w:color w:val="000000"/>
          <w:sz w:val="22"/>
          <w:szCs w:val="22"/>
        </w:rPr>
        <w:t>tou prostredníctvom mediácie</w:t>
      </w:r>
      <w:r w:rsidRPr="000F0BDF" w:rsidR="00AE1CD6">
        <w:rPr>
          <w:rFonts w:ascii="Book Antiqua" w:hAnsi="Book Antiqua"/>
          <w:color w:val="000000"/>
          <w:sz w:val="22"/>
          <w:szCs w:val="22"/>
        </w:rPr>
        <w:t>.</w:t>
      </w:r>
      <w:r>
        <w:rPr>
          <w:rStyle w:val="FootnoteReference"/>
          <w:rFonts w:ascii="Book Antiqua" w:hAnsi="Book Antiqua"/>
          <w:color w:val="000000"/>
          <w:sz w:val="22"/>
          <w:szCs w:val="22"/>
          <w:rtl w:val="0"/>
        </w:rPr>
        <w:footnoteReference w:id="49"/>
      </w:r>
      <w:r w:rsidRPr="000F0BDF" w:rsidR="00893688">
        <w:rPr>
          <w:rFonts w:ascii="Book Antiqua" w:hAnsi="Book Antiqua"/>
          <w:color w:val="000000"/>
          <w:sz w:val="22"/>
          <w:szCs w:val="22"/>
          <w:vertAlign w:val="superscript"/>
        </w:rPr>
        <w:t>)</w:t>
      </w:r>
    </w:p>
    <w:p w:rsidR="00EF5219" w:rsidRPr="000F0BDF" w:rsidP="007F7FB4">
      <w:pPr>
        <w:bidi w:val="0"/>
        <w:spacing w:before="120" w:line="276" w:lineRule="auto"/>
        <w:rPr>
          <w:rFonts w:ascii="Book Antiqua" w:hAnsi="Book Antiqua"/>
          <w:b/>
          <w:bCs/>
          <w:sz w:val="22"/>
          <w:szCs w:val="22"/>
        </w:rPr>
      </w:pPr>
    </w:p>
    <w:p w:rsidR="00593CFC" w:rsidRPr="000F0BDF" w:rsidP="007F7FB4">
      <w:pPr>
        <w:bidi w:val="0"/>
        <w:spacing w:before="120" w:line="276" w:lineRule="auto"/>
        <w:jc w:val="center"/>
        <w:rPr>
          <w:rFonts w:ascii="Book Antiqua" w:hAnsi="Book Antiqua"/>
          <w:b/>
          <w:bCs/>
          <w:sz w:val="22"/>
          <w:szCs w:val="22"/>
        </w:rPr>
      </w:pPr>
      <w:r w:rsidRPr="000F0BDF" w:rsidR="00770E94">
        <w:rPr>
          <w:rFonts w:ascii="Book Antiqua" w:hAnsi="Book Antiqua"/>
          <w:b/>
          <w:bCs/>
          <w:sz w:val="22"/>
          <w:szCs w:val="22"/>
        </w:rPr>
        <w:t>§ 14</w:t>
      </w:r>
    </w:p>
    <w:p w:rsidR="00593CFC" w:rsidRPr="000F0BDF" w:rsidP="007F7FB4">
      <w:pPr>
        <w:bidi w:val="0"/>
        <w:spacing w:before="120" w:line="276" w:lineRule="auto"/>
        <w:jc w:val="center"/>
        <w:rPr>
          <w:rFonts w:ascii="Book Antiqua" w:hAnsi="Book Antiqua"/>
          <w:b/>
          <w:bCs/>
          <w:sz w:val="22"/>
          <w:szCs w:val="22"/>
        </w:rPr>
      </w:pPr>
      <w:r w:rsidRPr="000F0BDF">
        <w:rPr>
          <w:rFonts w:ascii="Book Antiqua" w:hAnsi="Book Antiqua"/>
          <w:b/>
          <w:bCs/>
          <w:sz w:val="22"/>
          <w:szCs w:val="22"/>
        </w:rPr>
        <w:t>Právna pomoc</w:t>
      </w:r>
    </w:p>
    <w:p w:rsidR="00B85CA5" w:rsidRPr="000F0BDF" w:rsidP="007F7FB4">
      <w:pPr>
        <w:bidi w:val="0"/>
        <w:spacing w:before="120" w:line="276" w:lineRule="auto"/>
        <w:jc w:val="both"/>
        <w:rPr>
          <w:rFonts w:ascii="Book Antiqua" w:hAnsi="Book Antiqua"/>
          <w:bCs/>
          <w:sz w:val="22"/>
          <w:szCs w:val="22"/>
        </w:rPr>
      </w:pPr>
      <w:r w:rsidRPr="000F0BDF" w:rsidR="006F6591">
        <w:rPr>
          <w:rFonts w:ascii="Book Antiqua" w:hAnsi="Book Antiqua"/>
          <w:bCs/>
          <w:sz w:val="22"/>
          <w:szCs w:val="22"/>
        </w:rPr>
        <w:t xml:space="preserve">(1) </w:t>
      </w:r>
      <w:r w:rsidRPr="000F0BDF" w:rsidR="00593CFC">
        <w:rPr>
          <w:rFonts w:ascii="Book Antiqua" w:hAnsi="Book Antiqua"/>
          <w:bCs/>
          <w:sz w:val="22"/>
          <w:szCs w:val="22"/>
        </w:rPr>
        <w:t>Bojovník proti korupcii má právo na poskytnutie</w:t>
      </w:r>
      <w:r w:rsidRPr="000F0BDF" w:rsidR="005C69B2">
        <w:rPr>
          <w:rFonts w:ascii="Book Antiqua" w:hAnsi="Book Antiqua"/>
          <w:bCs/>
          <w:sz w:val="22"/>
          <w:szCs w:val="22"/>
        </w:rPr>
        <w:t xml:space="preserve"> </w:t>
      </w:r>
      <w:r w:rsidRPr="000F0BDF" w:rsidR="006F6591">
        <w:rPr>
          <w:rFonts w:ascii="Book Antiqua" w:hAnsi="Book Antiqua"/>
          <w:bCs/>
          <w:sz w:val="22"/>
          <w:szCs w:val="22"/>
        </w:rPr>
        <w:t>právnej pomoci zo strany štátu za podmienok ustanovených osobitným predpisom</w:t>
      </w:r>
      <w:r w:rsidRPr="000F0BDF" w:rsidR="00AE1CD6">
        <w:rPr>
          <w:rFonts w:ascii="Book Antiqua" w:hAnsi="Book Antiqua"/>
          <w:bCs/>
          <w:sz w:val="22"/>
          <w:szCs w:val="22"/>
        </w:rPr>
        <w:t>.</w:t>
      </w:r>
      <w:r>
        <w:rPr>
          <w:rStyle w:val="FootnoteReference"/>
          <w:rFonts w:ascii="Book Antiqua" w:hAnsi="Book Antiqua"/>
          <w:bCs/>
          <w:sz w:val="22"/>
          <w:szCs w:val="22"/>
          <w:rtl w:val="0"/>
        </w:rPr>
        <w:footnoteReference w:id="50"/>
      </w:r>
      <w:r w:rsidRPr="000F0BDF" w:rsidR="007E16FA">
        <w:rPr>
          <w:rFonts w:ascii="Book Antiqua" w:hAnsi="Book Antiqua"/>
          <w:bCs/>
          <w:sz w:val="22"/>
          <w:szCs w:val="22"/>
          <w:vertAlign w:val="superscript"/>
        </w:rPr>
        <w:t>)</w:t>
      </w:r>
    </w:p>
    <w:p w:rsidR="00A2698D" w:rsidRPr="000F0BDF" w:rsidP="007F7FB4">
      <w:pPr>
        <w:bidi w:val="0"/>
        <w:spacing w:before="120" w:line="276" w:lineRule="auto"/>
        <w:jc w:val="both"/>
        <w:rPr>
          <w:rFonts w:ascii="Book Antiqua" w:hAnsi="Book Antiqua"/>
          <w:bCs/>
          <w:sz w:val="22"/>
          <w:szCs w:val="22"/>
        </w:rPr>
      </w:pPr>
      <w:r w:rsidRPr="000F0BDF" w:rsidR="006F6591">
        <w:rPr>
          <w:rFonts w:ascii="Book Antiqua" w:hAnsi="Book Antiqua"/>
          <w:bCs/>
          <w:sz w:val="22"/>
          <w:szCs w:val="22"/>
        </w:rPr>
        <w:t xml:space="preserve">(2) Bojovník proti korupcii má </w:t>
      </w:r>
      <w:r w:rsidRPr="000F0BDF" w:rsidR="005C69B2">
        <w:rPr>
          <w:rFonts w:ascii="Book Antiqua" w:hAnsi="Book Antiqua"/>
          <w:bCs/>
          <w:sz w:val="22"/>
          <w:szCs w:val="22"/>
        </w:rPr>
        <w:t xml:space="preserve">právo na poskytnutie </w:t>
      </w:r>
      <w:r w:rsidRPr="000F0BDF" w:rsidR="006F6591">
        <w:rPr>
          <w:rFonts w:ascii="Book Antiqua" w:hAnsi="Book Antiqua"/>
          <w:bCs/>
          <w:sz w:val="22"/>
          <w:szCs w:val="22"/>
        </w:rPr>
        <w:t>právnej pomoci zo strany advokáta za podmienok ustanovených osobitným predpisom</w:t>
      </w:r>
      <w:r w:rsidRPr="000F0BDF" w:rsidR="00AE1CD6">
        <w:rPr>
          <w:rFonts w:ascii="Book Antiqua" w:hAnsi="Book Antiqua"/>
          <w:bCs/>
          <w:sz w:val="22"/>
          <w:szCs w:val="22"/>
        </w:rPr>
        <w:t>.</w:t>
      </w:r>
      <w:r>
        <w:rPr>
          <w:rStyle w:val="FootnoteReference"/>
          <w:rFonts w:ascii="Book Antiqua" w:hAnsi="Book Antiqua"/>
          <w:bCs/>
          <w:sz w:val="22"/>
          <w:szCs w:val="22"/>
          <w:rtl w:val="0"/>
        </w:rPr>
        <w:footnoteReference w:id="51"/>
      </w:r>
      <w:r w:rsidRPr="000F0BDF" w:rsidR="00AE1CD6">
        <w:rPr>
          <w:rFonts w:ascii="Book Antiqua" w:hAnsi="Book Antiqua"/>
          <w:bCs/>
          <w:sz w:val="22"/>
          <w:szCs w:val="22"/>
          <w:vertAlign w:val="superscript"/>
        </w:rPr>
        <w:t>)</w:t>
      </w:r>
    </w:p>
    <w:p w:rsidR="00B85CA5" w:rsidRPr="000F0BDF" w:rsidP="007F7FB4">
      <w:pPr>
        <w:bidi w:val="0"/>
        <w:spacing w:before="120" w:line="276" w:lineRule="auto"/>
        <w:jc w:val="both"/>
        <w:rPr>
          <w:rFonts w:ascii="Book Antiqua" w:hAnsi="Book Antiqua"/>
          <w:sz w:val="22"/>
          <w:szCs w:val="22"/>
        </w:rPr>
      </w:pPr>
    </w:p>
    <w:p w:rsidR="007F7FB4" w:rsidRPr="000F0BDF" w:rsidP="007F7FB4">
      <w:pPr>
        <w:bidi w:val="0"/>
        <w:spacing w:before="120" w:line="276" w:lineRule="auto"/>
        <w:jc w:val="both"/>
        <w:rPr>
          <w:rFonts w:ascii="Book Antiqua" w:hAnsi="Book Antiqua"/>
          <w:sz w:val="22"/>
          <w:szCs w:val="22"/>
        </w:rPr>
      </w:pPr>
    </w:p>
    <w:p w:rsidR="00B85CA5" w:rsidRPr="000F0BDF" w:rsidP="007F7FB4">
      <w:pPr>
        <w:bidi w:val="0"/>
        <w:spacing w:before="120" w:line="276" w:lineRule="auto"/>
        <w:jc w:val="center"/>
        <w:rPr>
          <w:rFonts w:ascii="Book Antiqua" w:hAnsi="Book Antiqua"/>
          <w:b/>
          <w:bCs/>
          <w:sz w:val="22"/>
          <w:szCs w:val="22"/>
        </w:rPr>
      </w:pPr>
      <w:r w:rsidRPr="000F0BDF" w:rsidR="00770E94">
        <w:rPr>
          <w:rFonts w:ascii="Book Antiqua" w:hAnsi="Book Antiqua"/>
          <w:b/>
          <w:sz w:val="22"/>
          <w:szCs w:val="22"/>
        </w:rPr>
        <w:t>§ 15</w:t>
      </w:r>
    </w:p>
    <w:p w:rsidR="00E86F32" w:rsidRPr="000F0BDF" w:rsidP="007F7FB4">
      <w:pPr>
        <w:bidi w:val="0"/>
        <w:spacing w:before="120" w:line="276" w:lineRule="auto"/>
        <w:jc w:val="center"/>
        <w:rPr>
          <w:rFonts w:ascii="Book Antiqua" w:hAnsi="Book Antiqua"/>
          <w:b/>
          <w:bCs/>
          <w:sz w:val="22"/>
          <w:szCs w:val="22"/>
        </w:rPr>
      </w:pPr>
      <w:r w:rsidRPr="000F0BDF" w:rsidR="00B85CA5">
        <w:rPr>
          <w:rFonts w:ascii="Book Antiqua" w:hAnsi="Book Antiqua"/>
          <w:b/>
          <w:sz w:val="22"/>
          <w:szCs w:val="22"/>
        </w:rPr>
        <w:t>Informácie o priebehu trestného konania</w:t>
      </w:r>
    </w:p>
    <w:p w:rsidR="007176FE" w:rsidRPr="000F0BDF" w:rsidP="007F7FB4">
      <w:pPr>
        <w:bidi w:val="0"/>
        <w:spacing w:before="120" w:line="276" w:lineRule="auto"/>
        <w:jc w:val="both"/>
        <w:rPr>
          <w:rFonts w:ascii="Book Antiqua" w:hAnsi="Book Antiqua"/>
          <w:sz w:val="22"/>
          <w:szCs w:val="22"/>
        </w:rPr>
      </w:pPr>
      <w:r w:rsidRPr="000F0BDF">
        <w:rPr>
          <w:rFonts w:ascii="Book Antiqua" w:hAnsi="Book Antiqua"/>
          <w:sz w:val="22"/>
          <w:szCs w:val="22"/>
        </w:rPr>
        <w:t xml:space="preserve">(1) </w:t>
      </w:r>
      <w:r w:rsidRPr="000F0BDF" w:rsidR="00E86F32">
        <w:rPr>
          <w:rFonts w:ascii="Book Antiqua" w:hAnsi="Book Antiqua"/>
          <w:sz w:val="22"/>
          <w:szCs w:val="22"/>
        </w:rPr>
        <w:t>Bojovník proti korupci</w:t>
      </w:r>
      <w:r w:rsidRPr="000F0BDF" w:rsidR="00C74931">
        <w:rPr>
          <w:rFonts w:ascii="Book Antiqua" w:hAnsi="Book Antiqua"/>
          <w:sz w:val="22"/>
          <w:szCs w:val="22"/>
        </w:rPr>
        <w:t>i, ktorý podal oznámenie o významných skutočnostiach</w:t>
      </w:r>
      <w:r w:rsidRPr="000F0BDF" w:rsidR="00E86F32">
        <w:rPr>
          <w:rFonts w:ascii="Book Antiqua" w:hAnsi="Book Antiqua"/>
          <w:sz w:val="22"/>
          <w:szCs w:val="22"/>
        </w:rPr>
        <w:t xml:space="preserve">, </w:t>
      </w:r>
      <w:r w:rsidRPr="000F0BDF" w:rsidR="007C3D87">
        <w:rPr>
          <w:rFonts w:ascii="Book Antiqua" w:hAnsi="Book Antiqua"/>
          <w:sz w:val="22"/>
          <w:szCs w:val="22"/>
        </w:rPr>
        <w:t xml:space="preserve">má právo </w:t>
      </w:r>
      <w:r w:rsidRPr="000F0BDF" w:rsidR="00C74931">
        <w:rPr>
          <w:rFonts w:ascii="Book Antiqua" w:hAnsi="Book Antiqua"/>
          <w:sz w:val="22"/>
          <w:szCs w:val="22"/>
        </w:rPr>
        <w:t xml:space="preserve">na informácie </w:t>
      </w:r>
      <w:r w:rsidRPr="000F0BDF" w:rsidR="007C3D87">
        <w:rPr>
          <w:rFonts w:ascii="Book Antiqua" w:hAnsi="Book Antiqua"/>
          <w:sz w:val="22"/>
          <w:szCs w:val="22"/>
        </w:rPr>
        <w:t>o</w:t>
      </w:r>
      <w:r w:rsidRPr="000F0BDF" w:rsidR="00E86F32">
        <w:rPr>
          <w:rFonts w:ascii="Book Antiqua" w:hAnsi="Book Antiqua"/>
          <w:sz w:val="22"/>
          <w:szCs w:val="22"/>
        </w:rPr>
        <w:t> priebehu trestného konania, a to v miere, ktorá mu umožní aktívne sa</w:t>
      </w:r>
      <w:r w:rsidRPr="000F0BDF">
        <w:rPr>
          <w:rFonts w:ascii="Book Antiqua" w:hAnsi="Book Antiqua"/>
          <w:sz w:val="22"/>
          <w:szCs w:val="22"/>
        </w:rPr>
        <w:t xml:space="preserve"> podieľať na tomto konaní.</w:t>
      </w:r>
    </w:p>
    <w:p w:rsidR="00C74931" w:rsidRPr="000F0BDF" w:rsidP="007F7FB4">
      <w:pPr>
        <w:bidi w:val="0"/>
        <w:spacing w:before="120" w:line="276" w:lineRule="auto"/>
        <w:jc w:val="both"/>
        <w:rPr>
          <w:rFonts w:ascii="Book Antiqua" w:hAnsi="Book Antiqua"/>
          <w:sz w:val="22"/>
          <w:szCs w:val="22"/>
        </w:rPr>
      </w:pPr>
      <w:r w:rsidRPr="000F0BDF" w:rsidR="007176FE">
        <w:rPr>
          <w:rFonts w:ascii="Book Antiqua" w:hAnsi="Book Antiqua"/>
          <w:sz w:val="22"/>
          <w:szCs w:val="22"/>
        </w:rPr>
        <w:t xml:space="preserve">(2) </w:t>
      </w:r>
      <w:r w:rsidRPr="000F0BDF" w:rsidR="007C3D87">
        <w:rPr>
          <w:rFonts w:ascii="Book Antiqua" w:hAnsi="Book Antiqua"/>
          <w:sz w:val="22"/>
          <w:szCs w:val="22"/>
        </w:rPr>
        <w:t>Pri poskytovaní informácii podľa prvej vety sa postupuje podľa osobitného predpisu.</w:t>
      </w:r>
      <w:r>
        <w:rPr>
          <w:rStyle w:val="FootnoteReference"/>
          <w:rFonts w:ascii="Book Antiqua" w:hAnsi="Book Antiqua"/>
          <w:sz w:val="22"/>
          <w:szCs w:val="22"/>
          <w:rtl w:val="0"/>
        </w:rPr>
        <w:footnoteReference w:id="52"/>
      </w:r>
      <w:r w:rsidRPr="000F0BDF" w:rsidR="007176FE">
        <w:rPr>
          <w:rFonts w:ascii="Book Antiqua" w:hAnsi="Book Antiqua"/>
          <w:sz w:val="22"/>
          <w:szCs w:val="22"/>
          <w:vertAlign w:val="superscript"/>
        </w:rPr>
        <w:t>)</w:t>
      </w:r>
    </w:p>
    <w:p w:rsidR="00A7658E" w:rsidRPr="000F0BDF" w:rsidP="007F7FB4">
      <w:pPr>
        <w:bidi w:val="0"/>
        <w:spacing w:before="120" w:line="276" w:lineRule="auto"/>
        <w:jc w:val="both"/>
        <w:rPr>
          <w:rFonts w:ascii="Book Antiqua" w:hAnsi="Book Antiqua"/>
          <w:bCs/>
          <w:sz w:val="22"/>
          <w:szCs w:val="22"/>
        </w:rPr>
      </w:pPr>
    </w:p>
    <w:p w:rsidR="00A7658E" w:rsidRPr="000F0BDF" w:rsidP="007F7FB4">
      <w:pPr>
        <w:bidi w:val="0"/>
        <w:spacing w:before="120" w:line="276" w:lineRule="auto"/>
        <w:jc w:val="center"/>
        <w:rPr>
          <w:rFonts w:ascii="Book Antiqua" w:hAnsi="Book Antiqua"/>
          <w:b/>
          <w:bCs/>
          <w:sz w:val="22"/>
          <w:szCs w:val="22"/>
          <w:vertAlign w:val="superscript"/>
        </w:rPr>
      </w:pPr>
      <w:r w:rsidRPr="000F0BDF" w:rsidR="00893688">
        <w:rPr>
          <w:rFonts w:ascii="Book Antiqua" w:hAnsi="Book Antiqua"/>
          <w:b/>
          <w:sz w:val="22"/>
          <w:szCs w:val="22"/>
        </w:rPr>
        <w:t>§ 16</w:t>
      </w:r>
    </w:p>
    <w:p w:rsidR="00A7658E" w:rsidRPr="000F0BDF" w:rsidP="007F7FB4">
      <w:pPr>
        <w:bidi w:val="0"/>
        <w:spacing w:before="120" w:line="276" w:lineRule="auto"/>
        <w:jc w:val="center"/>
        <w:rPr>
          <w:rFonts w:ascii="Book Antiqua" w:hAnsi="Book Antiqua"/>
          <w:b/>
          <w:bCs/>
          <w:sz w:val="22"/>
          <w:szCs w:val="22"/>
          <w:vertAlign w:val="superscript"/>
        </w:rPr>
      </w:pPr>
      <w:r w:rsidRPr="000F0BDF" w:rsidR="007176FE">
        <w:rPr>
          <w:rFonts w:ascii="Book Antiqua" w:hAnsi="Book Antiqua"/>
          <w:b/>
          <w:sz w:val="22"/>
          <w:szCs w:val="22"/>
        </w:rPr>
        <w:t>Náhrada škody</w:t>
      </w:r>
    </w:p>
    <w:p w:rsidR="00A7658E" w:rsidRPr="000F0BDF" w:rsidP="007F7FB4">
      <w:pPr>
        <w:bidi w:val="0"/>
        <w:spacing w:before="120" w:line="276" w:lineRule="auto"/>
        <w:jc w:val="both"/>
        <w:rPr>
          <w:rFonts w:ascii="Book Antiqua" w:hAnsi="Book Antiqua"/>
          <w:b/>
          <w:bCs/>
          <w:sz w:val="22"/>
          <w:szCs w:val="22"/>
          <w:vertAlign w:val="superscript"/>
        </w:rPr>
      </w:pPr>
      <w:r w:rsidRPr="000F0BDF" w:rsidR="007176FE">
        <w:rPr>
          <w:rFonts w:ascii="Book Antiqua" w:hAnsi="Book Antiqua"/>
          <w:sz w:val="22"/>
          <w:szCs w:val="22"/>
        </w:rPr>
        <w:t xml:space="preserve">(1) </w:t>
      </w:r>
      <w:r w:rsidRPr="000F0BDF" w:rsidR="00717629">
        <w:rPr>
          <w:rFonts w:ascii="Book Antiqua" w:hAnsi="Book Antiqua"/>
          <w:sz w:val="22"/>
          <w:szCs w:val="22"/>
        </w:rPr>
        <w:t>Ak rozhodnut</w:t>
      </w:r>
      <w:r w:rsidRPr="000F0BDF" w:rsidR="0013366D">
        <w:rPr>
          <w:rFonts w:ascii="Book Antiqua" w:hAnsi="Book Antiqua"/>
          <w:sz w:val="22"/>
          <w:szCs w:val="22"/>
        </w:rPr>
        <w:t>ím alebo postupom orgánu verejnej moci príslušného</w:t>
      </w:r>
      <w:r w:rsidRPr="000F0BDF" w:rsidR="00717629">
        <w:rPr>
          <w:rFonts w:ascii="Book Antiqua" w:hAnsi="Book Antiqua"/>
          <w:sz w:val="22"/>
          <w:szCs w:val="22"/>
        </w:rPr>
        <w:t xml:space="preserve"> podľa tohto zákona alebo osobitného predpisu</w:t>
      </w:r>
      <w:r w:rsidRPr="000F0BDF" w:rsidR="005F761E">
        <w:rPr>
          <w:rFonts w:ascii="Book Antiqua" w:hAnsi="Book Antiqua"/>
          <w:sz w:val="22"/>
          <w:szCs w:val="22"/>
        </w:rPr>
        <w:t>, bola bojovníkovi proti korupcii spôsobená škoda, má právo domáhať sa jej náhrady v súlade s osobitným predpisom</w:t>
      </w:r>
      <w:r w:rsidRPr="000F0BDF" w:rsidR="00AE1CD6">
        <w:rPr>
          <w:rFonts w:ascii="Book Antiqua" w:hAnsi="Book Antiqua"/>
          <w:sz w:val="22"/>
          <w:szCs w:val="22"/>
        </w:rPr>
        <w:t>.</w:t>
      </w:r>
      <w:r>
        <w:rPr>
          <w:rStyle w:val="FootnoteReference"/>
          <w:rFonts w:ascii="Book Antiqua" w:hAnsi="Book Antiqua"/>
          <w:sz w:val="22"/>
          <w:szCs w:val="22"/>
          <w:rtl w:val="0"/>
        </w:rPr>
        <w:footnoteReference w:id="53"/>
      </w:r>
      <w:r w:rsidRPr="000F0BDF" w:rsidR="001C3049">
        <w:rPr>
          <w:rFonts w:ascii="Book Antiqua" w:hAnsi="Book Antiqua"/>
          <w:sz w:val="22"/>
          <w:szCs w:val="22"/>
          <w:vertAlign w:val="superscript"/>
        </w:rPr>
        <w:t>)</w:t>
      </w:r>
    </w:p>
    <w:p w:rsidR="00A7658E" w:rsidRPr="000F0BDF" w:rsidP="007F7FB4">
      <w:pPr>
        <w:bidi w:val="0"/>
        <w:spacing w:before="120" w:line="276" w:lineRule="auto"/>
        <w:jc w:val="both"/>
        <w:rPr>
          <w:rFonts w:ascii="Book Antiqua" w:hAnsi="Book Antiqua"/>
          <w:b/>
          <w:bCs/>
          <w:sz w:val="22"/>
          <w:szCs w:val="22"/>
          <w:vertAlign w:val="superscript"/>
        </w:rPr>
      </w:pPr>
      <w:r w:rsidRPr="000F0BDF" w:rsidR="005F761E">
        <w:rPr>
          <w:rFonts w:ascii="Book Antiqua" w:hAnsi="Book Antiqua"/>
          <w:sz w:val="22"/>
          <w:szCs w:val="22"/>
        </w:rPr>
        <w:t xml:space="preserve">(2) </w:t>
      </w:r>
      <w:r w:rsidRPr="000F0BDF" w:rsidR="0013366D">
        <w:rPr>
          <w:rFonts w:ascii="Book Antiqua" w:hAnsi="Book Antiqua"/>
          <w:sz w:val="22"/>
          <w:szCs w:val="22"/>
        </w:rPr>
        <w:t xml:space="preserve">Bojovník proti korupcii, ktorému bola spôsobená škoda, sa má právo domáhať </w:t>
      </w:r>
      <w:r w:rsidRPr="000F0BDF" w:rsidR="005F761E">
        <w:rPr>
          <w:rFonts w:ascii="Book Antiqua" w:hAnsi="Book Antiqua"/>
          <w:sz w:val="22"/>
          <w:szCs w:val="22"/>
        </w:rPr>
        <w:t xml:space="preserve">jej náhrady </w:t>
      </w:r>
      <w:r w:rsidRPr="000F0BDF" w:rsidR="0013366D">
        <w:rPr>
          <w:rFonts w:ascii="Book Antiqua" w:hAnsi="Book Antiqua"/>
          <w:sz w:val="22"/>
          <w:szCs w:val="22"/>
        </w:rPr>
        <w:t xml:space="preserve">aj </w:t>
      </w:r>
      <w:r w:rsidRPr="000F0BDF" w:rsidR="005F761E">
        <w:rPr>
          <w:rFonts w:ascii="Book Antiqua" w:hAnsi="Book Antiqua"/>
          <w:sz w:val="22"/>
          <w:szCs w:val="22"/>
        </w:rPr>
        <w:t>v súlade so všeobecnými predpismi o náhrade škody</w:t>
      </w:r>
      <w:r w:rsidRPr="000F0BDF" w:rsidR="00AE1CD6">
        <w:rPr>
          <w:rFonts w:ascii="Book Antiqua" w:hAnsi="Book Antiqua"/>
          <w:sz w:val="22"/>
          <w:szCs w:val="22"/>
        </w:rPr>
        <w:t>.</w:t>
      </w:r>
      <w:r>
        <w:rPr>
          <w:rStyle w:val="FootnoteReference"/>
          <w:rFonts w:ascii="Book Antiqua" w:hAnsi="Book Antiqua"/>
          <w:sz w:val="22"/>
          <w:szCs w:val="22"/>
          <w:rtl w:val="0"/>
        </w:rPr>
        <w:footnoteReference w:id="54"/>
      </w:r>
      <w:r w:rsidRPr="000F0BDF" w:rsidR="001C3049">
        <w:rPr>
          <w:rFonts w:ascii="Book Antiqua" w:hAnsi="Book Antiqua"/>
          <w:sz w:val="22"/>
          <w:szCs w:val="22"/>
          <w:vertAlign w:val="superscript"/>
        </w:rPr>
        <w:t>)</w:t>
      </w:r>
    </w:p>
    <w:p w:rsidR="0013366D" w:rsidRPr="000F0BDF" w:rsidP="007F7FB4">
      <w:pPr>
        <w:bidi w:val="0"/>
        <w:spacing w:before="120" w:line="276" w:lineRule="auto"/>
        <w:jc w:val="both"/>
        <w:rPr>
          <w:rFonts w:ascii="Book Antiqua" w:hAnsi="Book Antiqua"/>
          <w:sz w:val="22"/>
          <w:szCs w:val="22"/>
        </w:rPr>
      </w:pPr>
      <w:r w:rsidRPr="000F0BDF" w:rsidR="005F761E">
        <w:rPr>
          <w:rFonts w:ascii="Book Antiqua" w:hAnsi="Book Antiqua"/>
          <w:sz w:val="22"/>
          <w:szCs w:val="22"/>
        </w:rPr>
        <w:t xml:space="preserve">(3) </w:t>
      </w:r>
      <w:r w:rsidRPr="000F0BDF" w:rsidR="00502FC7">
        <w:rPr>
          <w:rFonts w:ascii="Book Antiqua" w:hAnsi="Book Antiqua"/>
          <w:sz w:val="22"/>
          <w:szCs w:val="22"/>
        </w:rPr>
        <w:t>Ak bol s bojovníkom proti korupcii neplatne skončený štátnozamestnanecký vzťah, pracovnoprávny vzťah alebo obdobný pracovný vzťah zo strany zamestnávateľa, patrí mu vyššia náhrady mzdy podľa osobitného predpisu</w:t>
      </w:r>
      <w:r w:rsidRPr="000F0BDF" w:rsidR="00AE1CD6">
        <w:rPr>
          <w:rFonts w:ascii="Book Antiqua" w:hAnsi="Book Antiqua"/>
          <w:sz w:val="22"/>
          <w:szCs w:val="22"/>
        </w:rPr>
        <w:t>.</w:t>
      </w:r>
      <w:r>
        <w:rPr>
          <w:rStyle w:val="FootnoteReference"/>
          <w:rFonts w:ascii="Book Antiqua" w:hAnsi="Book Antiqua"/>
          <w:sz w:val="22"/>
          <w:szCs w:val="22"/>
          <w:rtl w:val="0"/>
        </w:rPr>
        <w:footnoteReference w:id="55"/>
      </w:r>
      <w:r w:rsidRPr="000F0BDF" w:rsidR="001C3049">
        <w:rPr>
          <w:rFonts w:ascii="Book Antiqua" w:hAnsi="Book Antiqua"/>
          <w:sz w:val="22"/>
          <w:szCs w:val="22"/>
          <w:vertAlign w:val="superscript"/>
        </w:rPr>
        <w:t>)</w:t>
      </w:r>
    </w:p>
    <w:p w:rsidR="007176FE" w:rsidRPr="000F0BDF" w:rsidP="007F7FB4">
      <w:pPr>
        <w:bidi w:val="0"/>
        <w:spacing w:before="120" w:line="276" w:lineRule="auto"/>
        <w:jc w:val="both"/>
        <w:rPr>
          <w:rFonts w:ascii="Book Antiqua" w:hAnsi="Book Antiqua"/>
          <w:sz w:val="22"/>
          <w:szCs w:val="22"/>
        </w:rPr>
      </w:pPr>
    </w:p>
    <w:p w:rsidR="00A7658E" w:rsidRPr="000F0BDF" w:rsidP="007F7FB4">
      <w:pPr>
        <w:bidi w:val="0"/>
        <w:spacing w:before="120" w:line="276" w:lineRule="auto"/>
        <w:jc w:val="center"/>
        <w:rPr>
          <w:rFonts w:ascii="Book Antiqua" w:hAnsi="Book Antiqua"/>
          <w:b/>
          <w:bCs/>
          <w:sz w:val="22"/>
          <w:szCs w:val="22"/>
          <w:vertAlign w:val="superscript"/>
        </w:rPr>
      </w:pPr>
      <w:r w:rsidRPr="000F0BDF" w:rsidR="00893688">
        <w:rPr>
          <w:rFonts w:ascii="Book Antiqua" w:hAnsi="Book Antiqua"/>
          <w:b/>
          <w:sz w:val="22"/>
          <w:szCs w:val="22"/>
        </w:rPr>
        <w:t>§ 17</w:t>
      </w:r>
    </w:p>
    <w:p w:rsidR="00A7658E" w:rsidRPr="000F0BDF" w:rsidP="007F7FB4">
      <w:pPr>
        <w:bidi w:val="0"/>
        <w:spacing w:before="120" w:line="276" w:lineRule="auto"/>
        <w:jc w:val="center"/>
        <w:rPr>
          <w:rFonts w:ascii="Book Antiqua" w:hAnsi="Book Antiqua"/>
          <w:b/>
          <w:bCs/>
          <w:sz w:val="22"/>
          <w:szCs w:val="22"/>
          <w:vertAlign w:val="superscript"/>
        </w:rPr>
      </w:pPr>
      <w:r w:rsidRPr="000F0BDF">
        <w:rPr>
          <w:rFonts w:ascii="Book Antiqua" w:hAnsi="Book Antiqua"/>
          <w:b/>
          <w:sz w:val="22"/>
          <w:szCs w:val="22"/>
        </w:rPr>
        <w:t>Zvyšovanie povedomia verejnosti</w:t>
      </w:r>
    </w:p>
    <w:p w:rsidR="007176FE" w:rsidRPr="000F0BDF" w:rsidP="007F7FB4">
      <w:pPr>
        <w:bidi w:val="0"/>
        <w:spacing w:before="120" w:line="276" w:lineRule="auto"/>
        <w:jc w:val="both"/>
        <w:rPr>
          <w:rFonts w:ascii="Book Antiqua" w:hAnsi="Book Antiqua"/>
          <w:sz w:val="22"/>
          <w:szCs w:val="22"/>
        </w:rPr>
      </w:pPr>
      <w:r w:rsidRPr="000F0BDF" w:rsidR="00390408">
        <w:rPr>
          <w:rFonts w:ascii="Book Antiqua" w:hAnsi="Book Antiqua"/>
          <w:sz w:val="22"/>
          <w:szCs w:val="22"/>
        </w:rPr>
        <w:t xml:space="preserve">(1) </w:t>
      </w:r>
      <w:r w:rsidRPr="000F0BDF" w:rsidR="003E0C9D">
        <w:rPr>
          <w:rFonts w:ascii="Book Antiqua" w:hAnsi="Book Antiqua"/>
          <w:sz w:val="22"/>
          <w:szCs w:val="22"/>
        </w:rPr>
        <w:t>Ministerstvo vnútra Slovenskej republiky (ďalej len „ministerstvo“) je v súlade s osobitným predpisom</w:t>
      </w:r>
      <w:r>
        <w:rPr>
          <w:rStyle w:val="FootnoteReference"/>
          <w:rFonts w:ascii="Book Antiqua" w:hAnsi="Book Antiqua"/>
          <w:sz w:val="22"/>
          <w:szCs w:val="22"/>
          <w:rtl w:val="0"/>
        </w:rPr>
        <w:footnoteReference w:id="56"/>
      </w:r>
      <w:r w:rsidRPr="000F0BDF" w:rsidR="001C3049">
        <w:rPr>
          <w:rFonts w:ascii="Book Antiqua" w:hAnsi="Book Antiqua"/>
          <w:sz w:val="22"/>
          <w:szCs w:val="22"/>
          <w:vertAlign w:val="superscript"/>
        </w:rPr>
        <w:t>)</w:t>
      </w:r>
      <w:r w:rsidRPr="000F0BDF" w:rsidR="003E0C9D">
        <w:rPr>
          <w:rFonts w:ascii="Book Antiqua" w:hAnsi="Book Antiqua"/>
          <w:sz w:val="22"/>
          <w:szCs w:val="22"/>
        </w:rPr>
        <w:t xml:space="preserve"> zodpovedné za</w:t>
      </w:r>
    </w:p>
    <w:p w:rsidR="0076303E" w:rsidRPr="000F0BDF" w:rsidP="007F7FB4">
      <w:pPr>
        <w:numPr>
          <w:numId w:val="19"/>
        </w:numPr>
        <w:bidi w:val="0"/>
        <w:spacing w:before="120" w:line="276" w:lineRule="auto"/>
        <w:jc w:val="both"/>
        <w:rPr>
          <w:rFonts w:ascii="Book Antiqua" w:hAnsi="Book Antiqua"/>
          <w:sz w:val="22"/>
          <w:szCs w:val="22"/>
        </w:rPr>
      </w:pPr>
      <w:r w:rsidRPr="000F0BDF">
        <w:rPr>
          <w:rFonts w:ascii="Book Antiqua" w:hAnsi="Book Antiqua"/>
          <w:sz w:val="22"/>
          <w:szCs w:val="22"/>
        </w:rPr>
        <w:t>poskytovanie všeobecných usmernení verejnosti týkajúcich sa oznamovania významných skutočností, postavenia bojovníka proti korupcii a jeho práv a povinností, ako aj iných otázok súvisiacich s uplatňovaním tohto zákona,</w:t>
      </w:r>
    </w:p>
    <w:p w:rsidR="0076303E" w:rsidRPr="000F0BDF" w:rsidP="007F7FB4">
      <w:pPr>
        <w:numPr>
          <w:numId w:val="19"/>
        </w:numPr>
        <w:bidi w:val="0"/>
        <w:spacing w:before="120" w:line="276" w:lineRule="auto"/>
        <w:jc w:val="both"/>
        <w:rPr>
          <w:rFonts w:ascii="Book Antiqua" w:hAnsi="Book Antiqua"/>
          <w:sz w:val="22"/>
          <w:szCs w:val="22"/>
        </w:rPr>
      </w:pPr>
      <w:r w:rsidRPr="000F0BDF">
        <w:rPr>
          <w:rFonts w:ascii="Book Antiqua" w:hAnsi="Book Antiqua"/>
          <w:sz w:val="22"/>
          <w:szCs w:val="22"/>
        </w:rPr>
        <w:t>zavádzanie opatrení na zvyšovanie povedomia verejnosti o oznamovaní význam</w:t>
      </w:r>
      <w:r w:rsidRPr="000F0BDF" w:rsidR="004F2244">
        <w:rPr>
          <w:rFonts w:ascii="Book Antiqua" w:hAnsi="Book Antiqua"/>
          <w:sz w:val="22"/>
          <w:szCs w:val="22"/>
        </w:rPr>
        <w:t>ných skutočností a bojovníkoch proti korupcii</w:t>
      </w:r>
      <w:r w:rsidRPr="000F0BDF">
        <w:rPr>
          <w:rFonts w:ascii="Book Antiqua" w:hAnsi="Book Antiqua"/>
          <w:sz w:val="22"/>
          <w:szCs w:val="22"/>
        </w:rPr>
        <w:t>,</w:t>
      </w:r>
    </w:p>
    <w:p w:rsidR="00390408" w:rsidRPr="000F0BDF" w:rsidP="007F7FB4">
      <w:pPr>
        <w:numPr>
          <w:numId w:val="19"/>
        </w:numPr>
        <w:bidi w:val="0"/>
        <w:spacing w:before="120" w:line="276" w:lineRule="auto"/>
        <w:jc w:val="both"/>
        <w:rPr>
          <w:rFonts w:ascii="Book Antiqua" w:hAnsi="Book Antiqua"/>
          <w:sz w:val="22"/>
          <w:szCs w:val="22"/>
        </w:rPr>
      </w:pPr>
      <w:r w:rsidRPr="000F0BDF" w:rsidR="0076303E">
        <w:rPr>
          <w:rFonts w:ascii="Book Antiqua" w:hAnsi="Book Antiqua"/>
          <w:sz w:val="22"/>
          <w:szCs w:val="22"/>
        </w:rPr>
        <w:t>zavádzania opatrení, ktorými sa dosiahne širšia spoločenská akceptácia ozn</w:t>
      </w:r>
      <w:r w:rsidRPr="000F0BDF" w:rsidR="001C3049">
        <w:rPr>
          <w:rFonts w:ascii="Book Antiqua" w:hAnsi="Book Antiqua"/>
          <w:sz w:val="22"/>
          <w:szCs w:val="22"/>
        </w:rPr>
        <w:t>amovania významných skutočností.</w:t>
      </w:r>
    </w:p>
    <w:p w:rsidR="00390408" w:rsidRPr="000F0BDF" w:rsidP="007F7FB4">
      <w:pPr>
        <w:bidi w:val="0"/>
        <w:spacing w:before="120" w:line="276" w:lineRule="auto"/>
        <w:jc w:val="both"/>
        <w:rPr>
          <w:rFonts w:ascii="Book Antiqua" w:hAnsi="Book Antiqua"/>
          <w:sz w:val="22"/>
          <w:szCs w:val="22"/>
        </w:rPr>
      </w:pPr>
      <w:r w:rsidRPr="000F0BDF">
        <w:rPr>
          <w:rFonts w:ascii="Book Antiqua" w:hAnsi="Book Antiqua"/>
          <w:sz w:val="22"/>
          <w:szCs w:val="22"/>
        </w:rPr>
        <w:t>(2) Plnenie úloh uvedených v odseku 1 zverejňuje ministerstvo aj na svojom webovom sídle.</w:t>
      </w:r>
    </w:p>
    <w:p w:rsidR="001C3049" w:rsidRPr="000F0BDF" w:rsidP="007F7FB4">
      <w:pPr>
        <w:bidi w:val="0"/>
        <w:spacing w:before="120" w:line="276" w:lineRule="auto"/>
        <w:jc w:val="center"/>
        <w:rPr>
          <w:rFonts w:ascii="Book Antiqua" w:hAnsi="Book Antiqua"/>
          <w:b/>
          <w:bCs/>
          <w:sz w:val="22"/>
          <w:szCs w:val="22"/>
          <w:vertAlign w:val="superscript"/>
        </w:rPr>
      </w:pPr>
      <w:r w:rsidRPr="000F0BDF" w:rsidR="00893688">
        <w:rPr>
          <w:rFonts w:ascii="Book Antiqua" w:hAnsi="Book Antiqua"/>
          <w:b/>
          <w:sz w:val="22"/>
          <w:szCs w:val="22"/>
        </w:rPr>
        <w:t>§ 18</w:t>
      </w:r>
    </w:p>
    <w:p w:rsidR="001C3049" w:rsidRPr="000F0BDF" w:rsidP="007F7FB4">
      <w:pPr>
        <w:bidi w:val="0"/>
        <w:spacing w:before="120" w:line="276" w:lineRule="auto"/>
        <w:jc w:val="center"/>
        <w:rPr>
          <w:rFonts w:ascii="Book Antiqua" w:hAnsi="Book Antiqua"/>
          <w:b/>
          <w:bCs/>
          <w:sz w:val="22"/>
          <w:szCs w:val="22"/>
          <w:vertAlign w:val="superscript"/>
        </w:rPr>
      </w:pPr>
      <w:r w:rsidRPr="000F0BDF">
        <w:rPr>
          <w:rFonts w:ascii="Book Antiqua" w:hAnsi="Book Antiqua"/>
          <w:b/>
          <w:sz w:val="22"/>
          <w:szCs w:val="22"/>
        </w:rPr>
        <w:t>Prevencia korupcie a protikorupčné vzdelávanie a výchova</w:t>
      </w:r>
    </w:p>
    <w:p w:rsidR="00EA7C06" w:rsidRPr="000F0BDF" w:rsidP="007F7FB4">
      <w:pPr>
        <w:bidi w:val="0"/>
        <w:spacing w:before="120" w:line="276" w:lineRule="auto"/>
        <w:jc w:val="both"/>
        <w:rPr>
          <w:rFonts w:ascii="Book Antiqua" w:hAnsi="Book Antiqua"/>
          <w:sz w:val="22"/>
          <w:szCs w:val="22"/>
        </w:rPr>
      </w:pPr>
      <w:r w:rsidRPr="000F0BDF" w:rsidR="001C3049">
        <w:rPr>
          <w:rFonts w:ascii="Book Antiqua" w:hAnsi="Book Antiqua"/>
          <w:sz w:val="22"/>
          <w:szCs w:val="22"/>
        </w:rPr>
        <w:t xml:space="preserve">(1) </w:t>
      </w:r>
      <w:r w:rsidRPr="000F0BDF">
        <w:rPr>
          <w:rFonts w:ascii="Book Antiqua" w:hAnsi="Book Antiqua"/>
          <w:sz w:val="22"/>
          <w:szCs w:val="22"/>
        </w:rPr>
        <w:t>Štát podporuje prevenciu</w:t>
      </w:r>
      <w:r w:rsidRPr="000F0BDF" w:rsidR="00C94E7B">
        <w:rPr>
          <w:rFonts w:ascii="Book Antiqua" w:hAnsi="Book Antiqua"/>
          <w:sz w:val="22"/>
          <w:szCs w:val="22"/>
        </w:rPr>
        <w:t xml:space="preserve"> korupčných trestných činov a protispoločenskej činnosti</w:t>
      </w:r>
      <w:r w:rsidRPr="000F0BDF" w:rsidR="00A61AA6">
        <w:rPr>
          <w:rFonts w:ascii="Book Antiqua" w:hAnsi="Book Antiqua"/>
          <w:sz w:val="22"/>
          <w:szCs w:val="22"/>
        </w:rPr>
        <w:t xml:space="preserve"> a protikorupčné vzdelávanie a výchovu ako súčasť prevencie kriminality a protispoločenskej činnosti.</w:t>
      </w:r>
    </w:p>
    <w:p w:rsidR="0013145B" w:rsidRPr="000F0BDF" w:rsidP="007F7FB4">
      <w:pPr>
        <w:bidi w:val="0"/>
        <w:spacing w:before="120" w:line="276" w:lineRule="auto"/>
        <w:jc w:val="both"/>
        <w:rPr>
          <w:rFonts w:ascii="Book Antiqua" w:hAnsi="Book Antiqua"/>
          <w:sz w:val="22"/>
          <w:szCs w:val="22"/>
        </w:rPr>
      </w:pPr>
      <w:r w:rsidRPr="000F0BDF">
        <w:rPr>
          <w:rFonts w:ascii="Book Antiqua" w:hAnsi="Book Antiqua"/>
          <w:sz w:val="22"/>
          <w:szCs w:val="22"/>
        </w:rPr>
        <w:t>(2) Cieľom výchovy a vzdelávania na školách a v školských zariadeniach, ktorý je obsahom výchovno-vzdelávacích programov podľa osobitného predpisu</w:t>
      </w:r>
      <w:r w:rsidRPr="000F0BDF" w:rsidR="00AE1CD6">
        <w:rPr>
          <w:rFonts w:ascii="Book Antiqua" w:hAnsi="Book Antiqua"/>
          <w:sz w:val="22"/>
          <w:szCs w:val="22"/>
        </w:rPr>
        <w:t>,</w:t>
      </w:r>
      <w:r>
        <w:rPr>
          <w:rStyle w:val="FootnoteReference"/>
          <w:rFonts w:ascii="Book Antiqua" w:hAnsi="Book Antiqua"/>
          <w:sz w:val="22"/>
          <w:szCs w:val="22"/>
          <w:rtl w:val="0"/>
        </w:rPr>
        <w:footnoteReference w:id="57"/>
      </w:r>
      <w:r w:rsidRPr="000F0BDF" w:rsidR="007516AC">
        <w:rPr>
          <w:rFonts w:ascii="Book Antiqua" w:hAnsi="Book Antiqua"/>
          <w:sz w:val="22"/>
          <w:szCs w:val="22"/>
          <w:vertAlign w:val="superscript"/>
        </w:rPr>
        <w:t>)</w:t>
      </w:r>
      <w:r w:rsidRPr="000F0BDF">
        <w:rPr>
          <w:rFonts w:ascii="Book Antiqua" w:hAnsi="Book Antiqua"/>
          <w:sz w:val="22"/>
          <w:szCs w:val="22"/>
        </w:rPr>
        <w:t xml:space="preserve"> je aj úcta k zákonom a osobitne </w:t>
      </w:r>
      <w:r w:rsidRPr="000F0BDF" w:rsidR="00FB1BA3">
        <w:rPr>
          <w:rFonts w:ascii="Book Antiqua" w:hAnsi="Book Antiqua"/>
          <w:sz w:val="22"/>
          <w:szCs w:val="22"/>
        </w:rPr>
        <w:t xml:space="preserve">vzťah k </w:t>
      </w:r>
      <w:r w:rsidRPr="000F0BDF" w:rsidR="007516AC">
        <w:rPr>
          <w:rFonts w:ascii="Book Antiqua" w:hAnsi="Book Antiqua"/>
          <w:sz w:val="22"/>
          <w:szCs w:val="22"/>
        </w:rPr>
        <w:t>prevencii a </w:t>
      </w:r>
      <w:r w:rsidRPr="000F0BDF" w:rsidR="00FB1BA3">
        <w:rPr>
          <w:rFonts w:ascii="Book Antiqua" w:hAnsi="Book Antiqua"/>
          <w:sz w:val="22"/>
          <w:szCs w:val="22"/>
        </w:rPr>
        <w:t>zamedzeniu</w:t>
      </w:r>
      <w:r w:rsidRPr="000F0BDF" w:rsidR="007516AC">
        <w:rPr>
          <w:rFonts w:ascii="Book Antiqua" w:hAnsi="Book Antiqua"/>
          <w:sz w:val="22"/>
          <w:szCs w:val="22"/>
        </w:rPr>
        <w:t xml:space="preserve"> vzniku a šírenia </w:t>
      </w:r>
      <w:r w:rsidRPr="000F0BDF" w:rsidR="00C94E7B">
        <w:rPr>
          <w:rFonts w:ascii="Book Antiqua" w:hAnsi="Book Antiqua"/>
          <w:sz w:val="22"/>
          <w:szCs w:val="22"/>
        </w:rPr>
        <w:t>kriminality, najmä korupčných trestných činov</w:t>
      </w:r>
      <w:r w:rsidRPr="000F0BDF" w:rsidR="007516AC">
        <w:rPr>
          <w:rFonts w:ascii="Book Antiqua" w:hAnsi="Book Antiqua"/>
          <w:sz w:val="22"/>
          <w:szCs w:val="22"/>
        </w:rPr>
        <w:t xml:space="preserve"> a inej protispoločenskej činnosti.</w:t>
      </w:r>
    </w:p>
    <w:p w:rsidR="007176FE" w:rsidRPr="000F0BDF" w:rsidP="007F7FB4">
      <w:pPr>
        <w:bidi w:val="0"/>
        <w:spacing w:before="120" w:line="276" w:lineRule="auto"/>
        <w:jc w:val="both"/>
        <w:rPr>
          <w:rFonts w:ascii="Book Antiqua" w:hAnsi="Book Antiqua"/>
          <w:sz w:val="22"/>
          <w:szCs w:val="22"/>
        </w:rPr>
      </w:pPr>
      <w:r w:rsidRPr="000F0BDF" w:rsidR="0013145B">
        <w:rPr>
          <w:rFonts w:ascii="Book Antiqua" w:hAnsi="Book Antiqua"/>
          <w:sz w:val="22"/>
          <w:szCs w:val="22"/>
        </w:rPr>
        <w:t>(3</w:t>
      </w:r>
      <w:r w:rsidRPr="000F0BDF" w:rsidR="00A61AA6">
        <w:rPr>
          <w:rFonts w:ascii="Book Antiqua" w:hAnsi="Book Antiqua"/>
          <w:sz w:val="22"/>
          <w:szCs w:val="22"/>
        </w:rPr>
        <w:t>) Subjektom</w:t>
      </w:r>
      <w:r w:rsidRPr="000F0BDF" w:rsidR="001C3049">
        <w:rPr>
          <w:rFonts w:ascii="Book Antiqua" w:hAnsi="Book Antiqua"/>
          <w:bCs/>
          <w:sz w:val="22"/>
          <w:szCs w:val="22"/>
        </w:rPr>
        <w:t xml:space="preserve">, ktoré sa v rámci svojej činnosti zameriavajú na </w:t>
      </w:r>
      <w:r w:rsidRPr="000F0BDF" w:rsidR="00A61AA6">
        <w:rPr>
          <w:rFonts w:ascii="Book Antiqua" w:hAnsi="Book Antiqua"/>
          <w:bCs/>
          <w:sz w:val="22"/>
          <w:szCs w:val="22"/>
        </w:rPr>
        <w:t>dosiahnutie cieľov uvedených v odseku 1, môže ministerstvo poskytnúť dotáciu podľa osobitného predpisu</w:t>
      </w:r>
      <w:r w:rsidRPr="000F0BDF" w:rsidR="00AE1CD6">
        <w:rPr>
          <w:rFonts w:ascii="Book Antiqua" w:hAnsi="Book Antiqua"/>
          <w:bCs/>
          <w:sz w:val="22"/>
          <w:szCs w:val="22"/>
        </w:rPr>
        <w:t>.</w:t>
      </w:r>
      <w:r>
        <w:rPr>
          <w:rStyle w:val="FootnoteReference"/>
          <w:rFonts w:ascii="Book Antiqua" w:hAnsi="Book Antiqua"/>
          <w:bCs/>
          <w:sz w:val="22"/>
          <w:szCs w:val="22"/>
          <w:rtl w:val="0"/>
        </w:rPr>
        <w:footnoteReference w:id="58"/>
      </w:r>
      <w:r w:rsidRPr="000F0BDF" w:rsidR="007516AC">
        <w:rPr>
          <w:rFonts w:ascii="Book Antiqua" w:hAnsi="Book Antiqua"/>
          <w:bCs/>
          <w:sz w:val="22"/>
          <w:szCs w:val="22"/>
          <w:vertAlign w:val="superscript"/>
        </w:rPr>
        <w:t>)</w:t>
      </w:r>
      <w:r w:rsidRPr="000F0BDF" w:rsidR="00450D82">
        <w:rPr>
          <w:rFonts w:ascii="Book Antiqua" w:hAnsi="Book Antiqua"/>
          <w:bCs/>
          <w:sz w:val="22"/>
          <w:szCs w:val="22"/>
        </w:rPr>
        <w:t xml:space="preserve"> Dotáciu na dosiahnutie cieľov uvedených v odseku 2 môže týmto subjektom poskytnúť aj Ministerstvo školstva, vedy, výskumu a športu Slovenskej republiky </w:t>
      </w:r>
      <w:r w:rsidRPr="000F0BDF" w:rsidR="00394123">
        <w:rPr>
          <w:rFonts w:ascii="Book Antiqua" w:hAnsi="Book Antiqua"/>
          <w:bCs/>
          <w:sz w:val="22"/>
          <w:szCs w:val="22"/>
        </w:rPr>
        <w:t xml:space="preserve">(ďalej len „ministerstvo školstva“) </w:t>
      </w:r>
      <w:r w:rsidRPr="000F0BDF" w:rsidR="00450D82">
        <w:rPr>
          <w:rFonts w:ascii="Book Antiqua" w:hAnsi="Book Antiqua"/>
          <w:bCs/>
          <w:sz w:val="22"/>
          <w:szCs w:val="22"/>
        </w:rPr>
        <w:t>podľa osobitného predpisu</w:t>
      </w:r>
      <w:r w:rsidRPr="000F0BDF" w:rsidR="00AE1CD6">
        <w:rPr>
          <w:rFonts w:ascii="Book Antiqua" w:hAnsi="Book Antiqua"/>
          <w:bCs/>
          <w:sz w:val="22"/>
          <w:szCs w:val="22"/>
        </w:rPr>
        <w:t>.</w:t>
      </w:r>
      <w:r>
        <w:rPr>
          <w:rStyle w:val="FootnoteReference"/>
          <w:rFonts w:ascii="Book Antiqua" w:hAnsi="Book Antiqua"/>
          <w:bCs/>
          <w:sz w:val="22"/>
          <w:szCs w:val="22"/>
          <w:rtl w:val="0"/>
        </w:rPr>
        <w:footnoteReference w:id="59"/>
      </w:r>
      <w:r w:rsidRPr="000F0BDF" w:rsidR="00775E4C">
        <w:rPr>
          <w:rFonts w:ascii="Book Antiqua" w:hAnsi="Book Antiqua"/>
          <w:bCs/>
          <w:sz w:val="22"/>
          <w:szCs w:val="22"/>
          <w:vertAlign w:val="superscript"/>
        </w:rPr>
        <w:t>)</w:t>
      </w:r>
    </w:p>
    <w:p w:rsidR="00775E4C" w:rsidRPr="000F0BDF" w:rsidP="007F7FB4">
      <w:pPr>
        <w:bidi w:val="0"/>
        <w:spacing w:before="120" w:line="276" w:lineRule="auto"/>
        <w:jc w:val="both"/>
        <w:rPr>
          <w:rFonts w:ascii="Book Antiqua" w:hAnsi="Book Antiqua"/>
          <w:sz w:val="22"/>
          <w:szCs w:val="22"/>
        </w:rPr>
      </w:pPr>
    </w:p>
    <w:p w:rsidR="007516AC" w:rsidRPr="000F0BDF" w:rsidP="007F7FB4">
      <w:pPr>
        <w:pStyle w:val="Nadpis3Podloha"/>
        <w:numPr>
          <w:ilvl w:val="0"/>
          <w:numId w:val="0"/>
        </w:numPr>
        <w:tabs>
          <w:tab w:val="clear" w:pos="1418"/>
        </w:tabs>
        <w:bidi w:val="0"/>
        <w:spacing w:line="276" w:lineRule="auto"/>
        <w:ind w:firstLine="0"/>
        <w:jc w:val="center"/>
        <w:rPr>
          <w:rFonts w:ascii="Book Antiqua" w:hAnsi="Book Antiqua"/>
          <w:b/>
          <w:bCs/>
          <w:sz w:val="22"/>
          <w:szCs w:val="22"/>
        </w:rPr>
      </w:pPr>
      <w:r w:rsidRPr="000F0BDF">
        <w:rPr>
          <w:rFonts w:ascii="Book Antiqua" w:hAnsi="Book Antiqua"/>
          <w:b/>
          <w:bCs/>
          <w:sz w:val="22"/>
          <w:szCs w:val="22"/>
        </w:rPr>
        <w:t>ŠTVRTÁ ČASŤ</w:t>
      </w:r>
    </w:p>
    <w:p w:rsidR="007516AC" w:rsidRPr="000F0BDF" w:rsidP="007F7FB4">
      <w:pPr>
        <w:bidi w:val="0"/>
        <w:spacing w:before="120" w:line="276" w:lineRule="auto"/>
        <w:jc w:val="center"/>
        <w:rPr>
          <w:rFonts w:ascii="Book Antiqua" w:hAnsi="Book Antiqua"/>
          <w:bCs/>
          <w:sz w:val="22"/>
          <w:szCs w:val="22"/>
        </w:rPr>
      </w:pPr>
      <w:r w:rsidRPr="000F0BDF">
        <w:rPr>
          <w:rFonts w:ascii="Book Antiqua" w:hAnsi="Book Antiqua"/>
          <w:b/>
          <w:bCs/>
          <w:sz w:val="22"/>
          <w:szCs w:val="22"/>
        </w:rPr>
        <w:t>ODMENA</w:t>
      </w:r>
    </w:p>
    <w:p w:rsidR="007516AC" w:rsidRPr="000F0BDF" w:rsidP="007F7FB4">
      <w:pPr>
        <w:bidi w:val="0"/>
        <w:spacing w:before="120" w:line="276" w:lineRule="auto"/>
        <w:jc w:val="center"/>
        <w:rPr>
          <w:rFonts w:ascii="Book Antiqua" w:hAnsi="Book Antiqua"/>
          <w:sz w:val="22"/>
          <w:szCs w:val="22"/>
        </w:rPr>
      </w:pPr>
    </w:p>
    <w:p w:rsidR="007516AC" w:rsidRPr="000F0BDF" w:rsidP="007F7FB4">
      <w:pPr>
        <w:bidi w:val="0"/>
        <w:spacing w:before="120" w:line="276" w:lineRule="auto"/>
        <w:jc w:val="center"/>
        <w:rPr>
          <w:rFonts w:ascii="Book Antiqua" w:hAnsi="Book Antiqua"/>
          <w:b/>
          <w:sz w:val="22"/>
          <w:szCs w:val="22"/>
        </w:rPr>
      </w:pPr>
      <w:r w:rsidRPr="000F0BDF" w:rsidR="00893688">
        <w:rPr>
          <w:rFonts w:ascii="Book Antiqua" w:hAnsi="Book Antiqua"/>
          <w:b/>
          <w:sz w:val="22"/>
          <w:szCs w:val="22"/>
        </w:rPr>
        <w:t>§ 19</w:t>
      </w:r>
    </w:p>
    <w:p w:rsidR="007516AC" w:rsidRPr="000F0BDF" w:rsidP="007F7FB4">
      <w:pPr>
        <w:bidi w:val="0"/>
        <w:spacing w:before="120" w:line="276" w:lineRule="auto"/>
        <w:jc w:val="center"/>
        <w:rPr>
          <w:rFonts w:ascii="Book Antiqua" w:hAnsi="Book Antiqua"/>
          <w:sz w:val="22"/>
          <w:szCs w:val="22"/>
        </w:rPr>
      </w:pPr>
      <w:r w:rsidRPr="000F0BDF">
        <w:rPr>
          <w:rFonts w:ascii="Book Antiqua" w:hAnsi="Book Antiqua"/>
          <w:b/>
          <w:sz w:val="22"/>
          <w:szCs w:val="22"/>
        </w:rPr>
        <w:t>Forma odmeny</w:t>
      </w:r>
    </w:p>
    <w:p w:rsidR="001C3049" w:rsidRPr="000F0BDF" w:rsidP="007F7FB4">
      <w:pPr>
        <w:bidi w:val="0"/>
        <w:spacing w:before="120" w:line="276" w:lineRule="auto"/>
        <w:jc w:val="both"/>
        <w:rPr>
          <w:rFonts w:ascii="Book Antiqua" w:hAnsi="Book Antiqua"/>
          <w:sz w:val="22"/>
          <w:szCs w:val="22"/>
        </w:rPr>
      </w:pPr>
      <w:r w:rsidRPr="000F0BDF" w:rsidR="00824BB9">
        <w:rPr>
          <w:rFonts w:ascii="Book Antiqua" w:hAnsi="Book Antiqua"/>
          <w:sz w:val="22"/>
          <w:szCs w:val="22"/>
        </w:rPr>
        <w:t>(1) Bojovníkovi proti korupcii sa poskytuje za podmienok uvedených v § 20 až 22</w:t>
      </w:r>
    </w:p>
    <w:p w:rsidR="00824BB9" w:rsidRPr="000F0BDF" w:rsidP="007F7FB4">
      <w:pPr>
        <w:numPr>
          <w:numId w:val="24"/>
        </w:numPr>
        <w:bidi w:val="0"/>
        <w:spacing w:before="120" w:line="276" w:lineRule="auto"/>
        <w:jc w:val="both"/>
        <w:rPr>
          <w:rFonts w:ascii="Book Antiqua" w:hAnsi="Book Antiqua"/>
          <w:sz w:val="22"/>
          <w:szCs w:val="22"/>
        </w:rPr>
      </w:pPr>
      <w:r w:rsidRPr="000F0BDF" w:rsidR="00F641DC">
        <w:rPr>
          <w:rFonts w:ascii="Book Antiqua" w:hAnsi="Book Antiqua"/>
          <w:sz w:val="22"/>
          <w:szCs w:val="22"/>
        </w:rPr>
        <w:t xml:space="preserve">jednorazová </w:t>
      </w:r>
      <w:r w:rsidRPr="000F0BDF">
        <w:rPr>
          <w:rFonts w:ascii="Book Antiqua" w:hAnsi="Book Antiqua"/>
          <w:sz w:val="22"/>
          <w:szCs w:val="22"/>
        </w:rPr>
        <w:t>paušálna odmena</w:t>
      </w:r>
      <w:r w:rsidRPr="000F0BDF" w:rsidR="00F641DC">
        <w:rPr>
          <w:rFonts w:ascii="Book Antiqua" w:hAnsi="Book Antiqua"/>
          <w:sz w:val="22"/>
          <w:szCs w:val="22"/>
        </w:rPr>
        <w:t xml:space="preserve"> (ďalej len „paušálna odmena“)</w:t>
      </w:r>
      <w:r w:rsidRPr="000F0BDF">
        <w:rPr>
          <w:rFonts w:ascii="Book Antiqua" w:hAnsi="Book Antiqua"/>
          <w:sz w:val="22"/>
          <w:szCs w:val="22"/>
        </w:rPr>
        <w:t>,</w:t>
      </w:r>
    </w:p>
    <w:p w:rsidR="00824BB9" w:rsidRPr="000F0BDF" w:rsidP="007F7FB4">
      <w:pPr>
        <w:numPr>
          <w:numId w:val="24"/>
        </w:numPr>
        <w:bidi w:val="0"/>
        <w:spacing w:before="120" w:line="276" w:lineRule="auto"/>
        <w:jc w:val="both"/>
        <w:rPr>
          <w:rFonts w:ascii="Book Antiqua" w:hAnsi="Book Antiqua"/>
          <w:sz w:val="22"/>
          <w:szCs w:val="22"/>
        </w:rPr>
      </w:pPr>
      <w:r w:rsidRPr="000F0BDF">
        <w:rPr>
          <w:rFonts w:ascii="Book Antiqua" w:hAnsi="Book Antiqua"/>
          <w:sz w:val="22"/>
          <w:szCs w:val="22"/>
        </w:rPr>
        <w:t>podielová odmena.</w:t>
      </w:r>
    </w:p>
    <w:p w:rsidR="00824BB9" w:rsidRPr="000F0BDF" w:rsidP="007F7FB4">
      <w:pPr>
        <w:bidi w:val="0"/>
        <w:spacing w:before="120" w:line="276" w:lineRule="auto"/>
        <w:jc w:val="both"/>
        <w:rPr>
          <w:rFonts w:ascii="Book Antiqua" w:hAnsi="Book Antiqua"/>
          <w:sz w:val="22"/>
          <w:szCs w:val="22"/>
        </w:rPr>
      </w:pPr>
      <w:r w:rsidRPr="000F0BDF">
        <w:rPr>
          <w:rFonts w:ascii="Book Antiqua" w:hAnsi="Book Antiqua"/>
          <w:sz w:val="22"/>
          <w:szCs w:val="22"/>
        </w:rPr>
        <w:t>(2) Na poskytnutie odmeny bojovníkovi proti korupcii je právny nárok, ktorý po jeho</w:t>
      </w:r>
      <w:r w:rsidRPr="000F0BDF" w:rsidR="00F641DC">
        <w:rPr>
          <w:rFonts w:ascii="Book Antiqua" w:hAnsi="Book Antiqua"/>
          <w:sz w:val="22"/>
          <w:szCs w:val="22"/>
        </w:rPr>
        <w:t xml:space="preserve"> smrti prechádza na jeho právnych nástupcov</w:t>
      </w:r>
      <w:r w:rsidRPr="000F0BDF" w:rsidR="00AE1CD6">
        <w:rPr>
          <w:rFonts w:ascii="Book Antiqua" w:hAnsi="Book Antiqua"/>
          <w:sz w:val="22"/>
          <w:szCs w:val="22"/>
        </w:rPr>
        <w:t>.</w:t>
      </w:r>
      <w:r>
        <w:rPr>
          <w:rStyle w:val="FootnoteReference"/>
          <w:rFonts w:ascii="Book Antiqua" w:hAnsi="Book Antiqua"/>
          <w:sz w:val="22"/>
          <w:szCs w:val="22"/>
          <w:rtl w:val="0"/>
        </w:rPr>
        <w:footnoteReference w:id="60"/>
      </w:r>
      <w:r w:rsidRPr="000F0BDF" w:rsidR="008462B7">
        <w:rPr>
          <w:rFonts w:ascii="Book Antiqua" w:hAnsi="Book Antiqua"/>
          <w:sz w:val="22"/>
          <w:szCs w:val="22"/>
          <w:vertAlign w:val="superscript"/>
        </w:rPr>
        <w:t>)</w:t>
      </w:r>
    </w:p>
    <w:p w:rsidR="0086738B" w:rsidRPr="000F0BDF" w:rsidP="007F7FB4">
      <w:pPr>
        <w:bidi w:val="0"/>
        <w:spacing w:before="120" w:line="276" w:lineRule="auto"/>
        <w:jc w:val="both"/>
        <w:rPr>
          <w:rFonts w:ascii="Book Antiqua" w:hAnsi="Book Antiqua"/>
          <w:sz w:val="22"/>
          <w:szCs w:val="22"/>
        </w:rPr>
      </w:pPr>
      <w:r w:rsidRPr="000F0BDF" w:rsidR="00824BB9">
        <w:rPr>
          <w:rFonts w:ascii="Book Antiqua" w:hAnsi="Book Antiqua"/>
          <w:sz w:val="22"/>
          <w:szCs w:val="22"/>
        </w:rPr>
        <w:t xml:space="preserve">(3) Odmenu poskytuje Ministerstvo spravodlivosti Slovenskej republiky (ďalej len „ministerstvo spravodlivosti“) postupom podľa § </w:t>
      </w:r>
      <w:smartTag w:uri="urn:schemas-microsoft-com:office:smarttags" w:element="metricconverter">
        <w:smartTagPr>
          <w:attr w:name="ProductID" w:val="22 a"/>
        </w:smartTagPr>
        <w:r w:rsidRPr="000F0BDF" w:rsidR="00824BB9">
          <w:rPr>
            <w:rFonts w:ascii="Book Antiqua" w:hAnsi="Book Antiqua"/>
            <w:sz w:val="22"/>
            <w:szCs w:val="22"/>
          </w:rPr>
          <w:t>22</w:t>
        </w:r>
        <w:r w:rsidRPr="000F0BDF" w:rsidR="00F641DC">
          <w:rPr>
            <w:rFonts w:ascii="Book Antiqua" w:hAnsi="Book Antiqua"/>
            <w:sz w:val="22"/>
            <w:szCs w:val="22"/>
          </w:rPr>
          <w:t xml:space="preserve"> a</w:t>
        </w:r>
      </w:smartTag>
      <w:r w:rsidRPr="000F0BDF" w:rsidR="00F641DC">
        <w:rPr>
          <w:rFonts w:ascii="Book Antiqua" w:hAnsi="Book Antiqua"/>
          <w:sz w:val="22"/>
          <w:szCs w:val="22"/>
        </w:rPr>
        <w:t xml:space="preserve"> 23</w:t>
      </w:r>
      <w:r w:rsidRPr="000F0BDF" w:rsidR="00824BB9">
        <w:rPr>
          <w:rFonts w:ascii="Book Antiqua" w:hAnsi="Book Antiqua"/>
          <w:sz w:val="22"/>
          <w:szCs w:val="22"/>
        </w:rPr>
        <w:t>.</w:t>
      </w:r>
    </w:p>
    <w:p w:rsidR="00BC2389" w:rsidRPr="000F0BDF" w:rsidP="007F7FB4">
      <w:pPr>
        <w:bidi w:val="0"/>
        <w:spacing w:before="120" w:line="276" w:lineRule="auto"/>
        <w:rPr>
          <w:rFonts w:ascii="Book Antiqua" w:hAnsi="Book Antiqua"/>
          <w:b/>
          <w:sz w:val="22"/>
          <w:szCs w:val="22"/>
        </w:rPr>
      </w:pPr>
    </w:p>
    <w:p w:rsidR="007516AC" w:rsidRPr="000F0BDF" w:rsidP="007F7FB4">
      <w:pPr>
        <w:bidi w:val="0"/>
        <w:spacing w:before="120" w:line="276" w:lineRule="auto"/>
        <w:jc w:val="center"/>
        <w:rPr>
          <w:rFonts w:ascii="Book Antiqua" w:hAnsi="Book Antiqua"/>
          <w:b/>
          <w:sz w:val="22"/>
          <w:szCs w:val="22"/>
        </w:rPr>
      </w:pPr>
      <w:r w:rsidRPr="000F0BDF" w:rsidR="00893688">
        <w:rPr>
          <w:rFonts w:ascii="Book Antiqua" w:hAnsi="Book Antiqua"/>
          <w:b/>
          <w:sz w:val="22"/>
          <w:szCs w:val="22"/>
        </w:rPr>
        <w:t>§ 20</w:t>
      </w:r>
    </w:p>
    <w:p w:rsidR="00E84E00" w:rsidRPr="000F0BDF" w:rsidP="007F7FB4">
      <w:pPr>
        <w:bidi w:val="0"/>
        <w:spacing w:before="120" w:line="276" w:lineRule="auto"/>
        <w:jc w:val="center"/>
        <w:rPr>
          <w:rFonts w:ascii="Book Antiqua" w:hAnsi="Book Antiqua"/>
          <w:sz w:val="22"/>
          <w:szCs w:val="22"/>
        </w:rPr>
      </w:pPr>
      <w:r w:rsidRPr="000F0BDF" w:rsidR="00893688">
        <w:rPr>
          <w:rFonts w:ascii="Book Antiqua" w:hAnsi="Book Antiqua"/>
          <w:b/>
          <w:sz w:val="22"/>
          <w:szCs w:val="22"/>
        </w:rPr>
        <w:t>Podmienky poskytnutia paušálnej</w:t>
      </w:r>
      <w:r w:rsidRPr="000F0BDF" w:rsidR="0086738B">
        <w:rPr>
          <w:rFonts w:ascii="Book Antiqua" w:hAnsi="Book Antiqua"/>
          <w:b/>
          <w:sz w:val="22"/>
          <w:szCs w:val="22"/>
        </w:rPr>
        <w:t xml:space="preserve"> odmeny</w:t>
      </w:r>
    </w:p>
    <w:p w:rsidR="00E84E00" w:rsidRPr="000F0BDF" w:rsidP="007F7FB4">
      <w:pPr>
        <w:bidi w:val="0"/>
        <w:spacing w:before="120" w:line="276" w:lineRule="auto"/>
        <w:jc w:val="both"/>
        <w:rPr>
          <w:rFonts w:ascii="Book Antiqua" w:hAnsi="Book Antiqua"/>
          <w:sz w:val="22"/>
          <w:szCs w:val="22"/>
        </w:rPr>
      </w:pPr>
      <w:r w:rsidRPr="000F0BDF" w:rsidR="007516AC">
        <w:rPr>
          <w:rFonts w:ascii="Book Antiqua" w:hAnsi="Book Antiqua"/>
          <w:sz w:val="22"/>
          <w:szCs w:val="22"/>
        </w:rPr>
        <w:t>(</w:t>
      </w:r>
      <w:r w:rsidRPr="000F0BDF" w:rsidR="0080209E">
        <w:rPr>
          <w:rFonts w:ascii="Book Antiqua" w:hAnsi="Book Antiqua"/>
          <w:sz w:val="22"/>
          <w:szCs w:val="22"/>
        </w:rPr>
        <w:t xml:space="preserve">1) </w:t>
      </w:r>
      <w:r w:rsidRPr="000F0BDF">
        <w:rPr>
          <w:rFonts w:ascii="Book Antiqua" w:hAnsi="Book Antiqua"/>
          <w:sz w:val="22"/>
          <w:szCs w:val="22"/>
        </w:rPr>
        <w:t>Paušálna odmena patrí bojovníkovi p</w:t>
      </w:r>
      <w:r w:rsidRPr="000F0BDF" w:rsidR="0086738B">
        <w:rPr>
          <w:rFonts w:ascii="Book Antiqua" w:hAnsi="Book Antiqua"/>
          <w:sz w:val="22"/>
          <w:szCs w:val="22"/>
        </w:rPr>
        <w:t xml:space="preserve">roti korupcii, ktorý podal oznámenie o korupčnom </w:t>
      </w:r>
      <w:r w:rsidRPr="000F0BDF" w:rsidR="000A2056">
        <w:rPr>
          <w:rFonts w:ascii="Book Antiqua" w:hAnsi="Book Antiqua"/>
          <w:sz w:val="22"/>
          <w:szCs w:val="22"/>
        </w:rPr>
        <w:t>trestnom čine za podmienok uvedených</w:t>
      </w:r>
      <w:r w:rsidRPr="000F0BDF" w:rsidR="0086738B">
        <w:rPr>
          <w:rFonts w:ascii="Book Antiqua" w:hAnsi="Book Antiqua"/>
          <w:sz w:val="22"/>
          <w:szCs w:val="22"/>
        </w:rPr>
        <w:t xml:space="preserve"> v odsekoch 2 až </w:t>
      </w:r>
      <w:r w:rsidRPr="000F0BDF" w:rsidR="001019D5">
        <w:rPr>
          <w:rFonts w:ascii="Book Antiqua" w:hAnsi="Book Antiqua"/>
          <w:sz w:val="22"/>
          <w:szCs w:val="22"/>
        </w:rPr>
        <w:t>11</w:t>
      </w:r>
      <w:r w:rsidRPr="000F0BDF">
        <w:rPr>
          <w:rFonts w:ascii="Book Antiqua" w:hAnsi="Book Antiqua"/>
          <w:sz w:val="22"/>
          <w:szCs w:val="22"/>
        </w:rPr>
        <w:t>.</w:t>
      </w:r>
    </w:p>
    <w:p w:rsidR="007516AC" w:rsidRPr="000F0BDF" w:rsidP="007F7FB4">
      <w:pPr>
        <w:bidi w:val="0"/>
        <w:spacing w:before="120" w:line="276" w:lineRule="auto"/>
        <w:jc w:val="both"/>
        <w:rPr>
          <w:rFonts w:ascii="Book Antiqua" w:hAnsi="Book Antiqua"/>
          <w:bCs/>
          <w:sz w:val="22"/>
          <w:szCs w:val="22"/>
        </w:rPr>
      </w:pPr>
      <w:r w:rsidRPr="000F0BDF" w:rsidR="0080209E">
        <w:rPr>
          <w:rFonts w:ascii="Book Antiqua" w:hAnsi="Book Antiqua"/>
          <w:sz w:val="22"/>
          <w:szCs w:val="22"/>
        </w:rPr>
        <w:t>(2) Bojovníkovi proti korupcii, ktorý podal</w:t>
      </w:r>
      <w:r w:rsidRPr="000F0BDF" w:rsidR="000D3DF8">
        <w:rPr>
          <w:rFonts w:ascii="Book Antiqua" w:hAnsi="Book Antiqua"/>
          <w:sz w:val="22"/>
          <w:szCs w:val="22"/>
        </w:rPr>
        <w:t xml:space="preserve"> trestné oznámenie</w:t>
      </w:r>
      <w:r w:rsidRPr="000F0BDF" w:rsidR="0004796B">
        <w:rPr>
          <w:rFonts w:ascii="Book Antiqua" w:hAnsi="Book Antiqua"/>
          <w:sz w:val="22"/>
          <w:szCs w:val="22"/>
        </w:rPr>
        <w:t xml:space="preserve"> (ďalej len „oznamovateľ“)</w:t>
      </w:r>
      <w:r w:rsidRPr="000F0BDF" w:rsidR="000D3DF8">
        <w:rPr>
          <w:rFonts w:ascii="Book Antiqua" w:hAnsi="Book Antiqua"/>
          <w:sz w:val="22"/>
          <w:szCs w:val="22"/>
        </w:rPr>
        <w:t xml:space="preserve">, patrí </w:t>
      </w:r>
      <w:r w:rsidRPr="000F0BDF" w:rsidR="00772802">
        <w:rPr>
          <w:rFonts w:ascii="Book Antiqua" w:hAnsi="Book Antiqua"/>
          <w:sz w:val="22"/>
          <w:szCs w:val="22"/>
        </w:rPr>
        <w:t>paušálna odmena vo výške pä</w:t>
      </w:r>
      <w:r w:rsidRPr="000F0BDF" w:rsidR="0080209E">
        <w:rPr>
          <w:rFonts w:ascii="Book Antiqua" w:hAnsi="Book Antiqua"/>
          <w:sz w:val="22"/>
          <w:szCs w:val="22"/>
        </w:rPr>
        <w:t xml:space="preserve">ťnásťnásobku minimálnej </w:t>
      </w:r>
      <w:r w:rsidRPr="000F0BDF" w:rsidR="00E84E00">
        <w:rPr>
          <w:rFonts w:ascii="Book Antiqua" w:hAnsi="Book Antiqua"/>
          <w:sz w:val="22"/>
          <w:szCs w:val="22"/>
        </w:rPr>
        <w:t>mzdy</w:t>
      </w:r>
      <w:r>
        <w:rPr>
          <w:rStyle w:val="FootnoteReference"/>
          <w:rFonts w:ascii="Book Antiqua" w:hAnsi="Book Antiqua"/>
          <w:sz w:val="22"/>
          <w:szCs w:val="22"/>
          <w:rtl w:val="0"/>
        </w:rPr>
        <w:footnoteReference w:id="61"/>
      </w:r>
      <w:r w:rsidRPr="000F0BDF" w:rsidR="008462B7">
        <w:rPr>
          <w:rFonts w:ascii="Book Antiqua" w:hAnsi="Book Antiqua"/>
          <w:sz w:val="22"/>
          <w:szCs w:val="22"/>
          <w:vertAlign w:val="superscript"/>
        </w:rPr>
        <w:t>)</w:t>
      </w:r>
      <w:r w:rsidRPr="000F0BDF" w:rsidR="00E84E00">
        <w:rPr>
          <w:rFonts w:ascii="Book Antiqua" w:hAnsi="Book Antiqua"/>
          <w:sz w:val="22"/>
          <w:szCs w:val="22"/>
        </w:rPr>
        <w:t xml:space="preserve"> bez ohľadu na mieru, akou</w:t>
      </w:r>
      <w:r w:rsidRPr="000F0BDF" w:rsidR="0080209E">
        <w:rPr>
          <w:rFonts w:ascii="Book Antiqua" w:hAnsi="Book Antiqua"/>
          <w:sz w:val="22"/>
          <w:szCs w:val="22"/>
        </w:rPr>
        <w:t xml:space="preserve"> sa podieľal na objasnení</w:t>
      </w:r>
      <w:r w:rsidRPr="000F0BDF" w:rsidR="00E84E00">
        <w:rPr>
          <w:rFonts w:ascii="Book Antiqua" w:hAnsi="Book Antiqua"/>
          <w:sz w:val="22"/>
          <w:szCs w:val="22"/>
        </w:rPr>
        <w:t xml:space="preserve"> </w:t>
      </w:r>
      <w:r w:rsidRPr="000F0BDF" w:rsidR="00E84E00">
        <w:rPr>
          <w:rFonts w:ascii="Book Antiqua" w:hAnsi="Book Antiqua"/>
          <w:bCs/>
          <w:sz w:val="22"/>
          <w:szCs w:val="22"/>
        </w:rPr>
        <w:t>trestnej činnosti súvisiacej s korupčnými trestnými činmi, na zistení alebo usvedčení osoby zodpovednej za takúto činnosť alebo na predídení alebo zabránení škode na majetku v správe štátu</w:t>
      </w:r>
      <w:r w:rsidRPr="000F0BDF" w:rsidR="00420B1F">
        <w:rPr>
          <w:rFonts w:ascii="Book Antiqua" w:hAnsi="Book Antiqua"/>
          <w:bCs/>
          <w:sz w:val="22"/>
          <w:szCs w:val="22"/>
        </w:rPr>
        <w:t>.</w:t>
      </w:r>
    </w:p>
    <w:p w:rsidR="00E84E00" w:rsidRPr="000F0BDF" w:rsidP="007F7FB4">
      <w:pPr>
        <w:bidi w:val="0"/>
        <w:spacing w:before="120" w:line="276" w:lineRule="auto"/>
        <w:jc w:val="both"/>
        <w:rPr>
          <w:rFonts w:ascii="Book Antiqua" w:hAnsi="Book Antiqua"/>
          <w:bCs/>
          <w:sz w:val="22"/>
          <w:szCs w:val="22"/>
        </w:rPr>
      </w:pPr>
      <w:r w:rsidRPr="000F0BDF" w:rsidR="00E72C11">
        <w:rPr>
          <w:rFonts w:ascii="Book Antiqua" w:hAnsi="Book Antiqua"/>
          <w:bCs/>
          <w:sz w:val="22"/>
          <w:szCs w:val="22"/>
        </w:rPr>
        <w:t>(3) Ak je oznamovateľov</w:t>
      </w:r>
      <w:r w:rsidRPr="000F0BDF">
        <w:rPr>
          <w:rFonts w:ascii="Book Antiqua" w:hAnsi="Book Antiqua"/>
          <w:bCs/>
          <w:sz w:val="22"/>
          <w:szCs w:val="22"/>
        </w:rPr>
        <w:t xml:space="preserve"> v</w:t>
      </w:r>
      <w:r w:rsidRPr="000F0BDF" w:rsidR="000D3DF8">
        <w:rPr>
          <w:rFonts w:ascii="Book Antiqua" w:hAnsi="Book Antiqua"/>
          <w:bCs/>
          <w:sz w:val="22"/>
          <w:szCs w:val="22"/>
        </w:rPr>
        <w:t xml:space="preserve">iac, </w:t>
      </w:r>
      <w:r w:rsidRPr="000F0BDF" w:rsidR="00E72C11">
        <w:rPr>
          <w:rFonts w:ascii="Book Antiqua" w:hAnsi="Book Antiqua"/>
          <w:bCs/>
          <w:sz w:val="22"/>
          <w:szCs w:val="22"/>
        </w:rPr>
        <w:t xml:space="preserve">paušálna </w:t>
      </w:r>
      <w:r w:rsidRPr="000F0BDF" w:rsidR="000D3DF8">
        <w:rPr>
          <w:rFonts w:ascii="Book Antiqua" w:hAnsi="Book Antiqua"/>
          <w:bCs/>
          <w:sz w:val="22"/>
          <w:szCs w:val="22"/>
        </w:rPr>
        <w:t xml:space="preserve">odmena patrí </w:t>
      </w:r>
      <w:r w:rsidRPr="000F0BDF">
        <w:rPr>
          <w:rFonts w:ascii="Book Antiqua" w:hAnsi="Book Antiqua"/>
          <w:bCs/>
          <w:sz w:val="22"/>
          <w:szCs w:val="22"/>
        </w:rPr>
        <w:t>tomu z nich, kto podal trestné oznámenie ako prvý.</w:t>
      </w:r>
    </w:p>
    <w:p w:rsidR="00E84E00" w:rsidRPr="000F0BDF" w:rsidP="007F7FB4">
      <w:pPr>
        <w:bidi w:val="0"/>
        <w:spacing w:before="120" w:line="276" w:lineRule="auto"/>
        <w:jc w:val="both"/>
        <w:rPr>
          <w:rFonts w:ascii="Book Antiqua" w:hAnsi="Book Antiqua"/>
          <w:bCs/>
          <w:sz w:val="22"/>
          <w:szCs w:val="22"/>
        </w:rPr>
      </w:pPr>
      <w:r w:rsidRPr="000F0BDF">
        <w:rPr>
          <w:rFonts w:ascii="Book Antiqua" w:hAnsi="Book Antiqua"/>
          <w:bCs/>
          <w:sz w:val="22"/>
          <w:szCs w:val="22"/>
        </w:rPr>
        <w:t xml:space="preserve">(4) Ak bojovník proti korupcii, ktorý podal trestné oznámenie, neoznámil významnú skutočnosť v podobe priamej informácie, patrí </w:t>
      </w:r>
      <w:r w:rsidRPr="000F0BDF" w:rsidR="00420B1F">
        <w:rPr>
          <w:rFonts w:ascii="Book Antiqua" w:hAnsi="Book Antiqua"/>
          <w:bCs/>
          <w:sz w:val="22"/>
          <w:szCs w:val="22"/>
        </w:rPr>
        <w:t xml:space="preserve">mu len </w:t>
      </w:r>
      <w:r w:rsidRPr="000F0BDF">
        <w:rPr>
          <w:rFonts w:ascii="Book Antiqua" w:hAnsi="Book Antiqua"/>
          <w:bCs/>
          <w:sz w:val="22"/>
          <w:szCs w:val="22"/>
        </w:rPr>
        <w:t xml:space="preserve">50% z odmeny </w:t>
      </w:r>
      <w:r w:rsidRPr="000F0BDF" w:rsidR="0004796B">
        <w:rPr>
          <w:rFonts w:ascii="Book Antiqua" w:hAnsi="Book Antiqua"/>
          <w:bCs/>
          <w:sz w:val="22"/>
          <w:szCs w:val="22"/>
        </w:rPr>
        <w:t>uvedenej v</w:t>
      </w:r>
      <w:r w:rsidRPr="000F0BDF" w:rsidR="00420B1F">
        <w:rPr>
          <w:rFonts w:ascii="Book Antiqua" w:hAnsi="Book Antiqua"/>
          <w:bCs/>
          <w:sz w:val="22"/>
          <w:szCs w:val="22"/>
        </w:rPr>
        <w:t xml:space="preserve"> odseku 2 a zvyšných 50%</w:t>
      </w:r>
      <w:r w:rsidRPr="000F0BDF" w:rsidR="000D3DF8">
        <w:rPr>
          <w:rFonts w:ascii="Book Antiqua" w:hAnsi="Book Antiqua"/>
          <w:bCs/>
          <w:sz w:val="22"/>
          <w:szCs w:val="22"/>
        </w:rPr>
        <w:t xml:space="preserve"> </w:t>
      </w:r>
      <w:r w:rsidRPr="000F0BDF" w:rsidR="00E72C11">
        <w:rPr>
          <w:rFonts w:ascii="Book Antiqua" w:hAnsi="Book Antiqua"/>
          <w:bCs/>
          <w:sz w:val="22"/>
          <w:szCs w:val="22"/>
        </w:rPr>
        <w:t xml:space="preserve">z </w:t>
      </w:r>
      <w:r w:rsidRPr="000F0BDF" w:rsidR="00420B1F">
        <w:rPr>
          <w:rFonts w:ascii="Book Antiqua" w:hAnsi="Book Antiqua"/>
          <w:bCs/>
          <w:sz w:val="22"/>
          <w:szCs w:val="22"/>
        </w:rPr>
        <w:t xml:space="preserve">odmeny </w:t>
      </w:r>
      <w:r w:rsidRPr="000F0BDF" w:rsidR="00E72C11">
        <w:rPr>
          <w:rFonts w:ascii="Book Antiqua" w:hAnsi="Book Antiqua"/>
          <w:bCs/>
          <w:sz w:val="22"/>
          <w:szCs w:val="22"/>
        </w:rPr>
        <w:t xml:space="preserve">uvedenej v odseku 2 </w:t>
      </w:r>
      <w:r w:rsidRPr="000F0BDF" w:rsidR="00420B1F">
        <w:rPr>
          <w:rFonts w:ascii="Book Antiqua" w:hAnsi="Book Antiqua"/>
          <w:bCs/>
          <w:sz w:val="22"/>
          <w:szCs w:val="22"/>
        </w:rPr>
        <w:t xml:space="preserve">patrí </w:t>
      </w:r>
      <w:r w:rsidRPr="000F0BDF">
        <w:rPr>
          <w:rFonts w:ascii="Book Antiqua" w:hAnsi="Book Antiqua"/>
          <w:bCs/>
          <w:sz w:val="22"/>
          <w:szCs w:val="22"/>
        </w:rPr>
        <w:t>osobe, ktorá je auto</w:t>
      </w:r>
      <w:r w:rsidRPr="000F0BDF" w:rsidR="00BF6ABD">
        <w:rPr>
          <w:rFonts w:ascii="Book Antiqua" w:hAnsi="Book Antiqua"/>
          <w:bCs/>
          <w:sz w:val="22"/>
          <w:szCs w:val="22"/>
        </w:rPr>
        <w:t>rom sprostredkovanej informácie</w:t>
      </w:r>
      <w:r w:rsidRPr="000F0BDF" w:rsidR="0004796B">
        <w:rPr>
          <w:rFonts w:ascii="Book Antiqua" w:hAnsi="Book Antiqua"/>
          <w:bCs/>
          <w:sz w:val="22"/>
          <w:szCs w:val="22"/>
        </w:rPr>
        <w:t>, ak je známa jej totožnosť</w:t>
      </w:r>
      <w:r w:rsidRPr="000F0BDF" w:rsidR="00E72C11">
        <w:rPr>
          <w:rFonts w:ascii="Book Antiqua" w:hAnsi="Book Antiqua"/>
          <w:bCs/>
          <w:sz w:val="22"/>
          <w:szCs w:val="22"/>
        </w:rPr>
        <w:t xml:space="preserve"> (ďalej len „novinár“)</w:t>
      </w:r>
      <w:r w:rsidRPr="000F0BDF" w:rsidR="00E11DA5">
        <w:rPr>
          <w:rFonts w:ascii="Book Antiqua" w:hAnsi="Book Antiqua"/>
          <w:bCs/>
          <w:sz w:val="22"/>
          <w:szCs w:val="22"/>
        </w:rPr>
        <w:t>.</w:t>
      </w:r>
      <w:r w:rsidRPr="000F0BDF" w:rsidR="00E72C11">
        <w:rPr>
          <w:rFonts w:ascii="Book Antiqua" w:hAnsi="Book Antiqua"/>
          <w:bCs/>
          <w:sz w:val="22"/>
          <w:szCs w:val="22"/>
        </w:rPr>
        <w:t xml:space="preserve"> Ak je novinárov viac, patrí im zvyšných 50% z odmeny uvedenej v odseku 2 rovným dielom.</w:t>
      </w:r>
    </w:p>
    <w:p w:rsidR="00E84E00" w:rsidRPr="000F0BDF" w:rsidP="007F7FB4">
      <w:pPr>
        <w:bidi w:val="0"/>
        <w:spacing w:before="120" w:line="276" w:lineRule="auto"/>
        <w:jc w:val="both"/>
        <w:rPr>
          <w:rFonts w:ascii="Book Antiqua" w:hAnsi="Book Antiqua"/>
          <w:bCs/>
          <w:sz w:val="22"/>
          <w:szCs w:val="22"/>
        </w:rPr>
      </w:pPr>
      <w:r w:rsidRPr="000F0BDF" w:rsidR="00420B1F">
        <w:rPr>
          <w:rFonts w:ascii="Book Antiqua" w:hAnsi="Book Antiqua"/>
          <w:bCs/>
          <w:sz w:val="22"/>
          <w:szCs w:val="22"/>
        </w:rPr>
        <w:t xml:space="preserve">(5) Ak </w:t>
      </w:r>
      <w:r w:rsidRPr="000F0BDF" w:rsidR="00E72C11">
        <w:rPr>
          <w:rFonts w:ascii="Book Antiqua" w:hAnsi="Book Antiqua"/>
          <w:bCs/>
          <w:sz w:val="22"/>
          <w:szCs w:val="22"/>
        </w:rPr>
        <w:t xml:space="preserve">by </w:t>
      </w:r>
      <w:r w:rsidRPr="000F0BDF" w:rsidR="0004796B">
        <w:rPr>
          <w:rFonts w:ascii="Book Antiqua" w:hAnsi="Book Antiqua"/>
          <w:bCs/>
          <w:sz w:val="22"/>
          <w:szCs w:val="22"/>
        </w:rPr>
        <w:t>objasnenie trestnej činnosti súvisiacej s</w:t>
      </w:r>
      <w:r w:rsidRPr="000F0BDF" w:rsidR="000A2056">
        <w:rPr>
          <w:rFonts w:ascii="Book Antiqua" w:hAnsi="Book Antiqua"/>
          <w:bCs/>
          <w:sz w:val="22"/>
          <w:szCs w:val="22"/>
        </w:rPr>
        <w:t> korupčnými trestnými činmi</w:t>
      </w:r>
      <w:r w:rsidRPr="000F0BDF" w:rsidR="00E72C11">
        <w:rPr>
          <w:rFonts w:ascii="Book Antiqua" w:hAnsi="Book Antiqua"/>
          <w:bCs/>
          <w:sz w:val="22"/>
          <w:szCs w:val="22"/>
        </w:rPr>
        <w:t>, zistenie alebo usvedčenie</w:t>
      </w:r>
      <w:r w:rsidRPr="000F0BDF" w:rsidR="0004796B">
        <w:rPr>
          <w:rFonts w:ascii="Book Antiqua" w:hAnsi="Book Antiqua"/>
          <w:bCs/>
          <w:sz w:val="22"/>
          <w:szCs w:val="22"/>
        </w:rPr>
        <w:t xml:space="preserve"> osoby zodpovednej za takúto činnosť</w:t>
      </w:r>
      <w:r w:rsidRPr="000F0BDF" w:rsidR="00E72C11">
        <w:rPr>
          <w:rFonts w:ascii="Book Antiqua" w:hAnsi="Book Antiqua"/>
          <w:bCs/>
          <w:sz w:val="22"/>
          <w:szCs w:val="22"/>
        </w:rPr>
        <w:t xml:space="preserve">, alebo predídenie alebo zabránenie škode na majetku v správe štátu nebolo možné </w:t>
      </w:r>
      <w:r w:rsidRPr="000F0BDF" w:rsidR="00420B1F">
        <w:rPr>
          <w:rFonts w:ascii="Book Antiqua" w:hAnsi="Book Antiqua"/>
          <w:bCs/>
          <w:sz w:val="22"/>
          <w:szCs w:val="22"/>
        </w:rPr>
        <w:t>bez oznámenia</w:t>
      </w:r>
      <w:r w:rsidRPr="000F0BDF">
        <w:rPr>
          <w:rFonts w:ascii="Book Antiqua" w:hAnsi="Book Antiqua"/>
          <w:bCs/>
          <w:sz w:val="22"/>
          <w:szCs w:val="22"/>
        </w:rPr>
        <w:t xml:space="preserve"> významných skutočností, iných ako je trestné oznámenie</w:t>
      </w:r>
      <w:r w:rsidRPr="000F0BDF" w:rsidR="00E72C11">
        <w:rPr>
          <w:rFonts w:ascii="Book Antiqua" w:hAnsi="Book Antiqua"/>
          <w:bCs/>
          <w:sz w:val="22"/>
          <w:szCs w:val="22"/>
        </w:rPr>
        <w:t xml:space="preserve"> alebo zverejnenie sprostredkovanej informácie</w:t>
      </w:r>
      <w:r w:rsidRPr="000F0BDF">
        <w:rPr>
          <w:rFonts w:ascii="Book Antiqua" w:hAnsi="Book Antiqua"/>
          <w:bCs/>
          <w:sz w:val="22"/>
          <w:szCs w:val="22"/>
        </w:rPr>
        <w:t xml:space="preserve">, </w:t>
      </w:r>
      <w:r w:rsidRPr="000F0BDF" w:rsidR="0004796B">
        <w:rPr>
          <w:rFonts w:ascii="Book Antiqua" w:hAnsi="Book Antiqua"/>
          <w:bCs/>
          <w:sz w:val="22"/>
          <w:szCs w:val="22"/>
        </w:rPr>
        <w:t>bojovníkom proti korupcii,</w:t>
      </w:r>
      <w:r w:rsidRPr="000F0BDF" w:rsidR="00E72C11">
        <w:rPr>
          <w:rFonts w:ascii="Book Antiqua" w:hAnsi="Book Antiqua"/>
          <w:bCs/>
          <w:sz w:val="22"/>
          <w:szCs w:val="22"/>
        </w:rPr>
        <w:t xml:space="preserve"> ktorý nie je oznamovateľom ani novinárom</w:t>
      </w:r>
      <w:r w:rsidRPr="000F0BDF" w:rsidR="0004796B">
        <w:rPr>
          <w:rFonts w:ascii="Book Antiqua" w:hAnsi="Book Antiqua"/>
          <w:bCs/>
          <w:sz w:val="22"/>
          <w:szCs w:val="22"/>
        </w:rPr>
        <w:t>, ale iným spôsobom podal oznámenie o korupčnom trestnom čine (ďalej len „svedok“</w:t>
      </w:r>
      <w:r w:rsidRPr="000F0BDF" w:rsidR="00E72C11">
        <w:rPr>
          <w:rFonts w:ascii="Book Antiqua" w:hAnsi="Book Antiqua"/>
          <w:bCs/>
          <w:sz w:val="22"/>
          <w:szCs w:val="22"/>
        </w:rPr>
        <w:t>), patrí oznamovateľovi len 50% z odmeny uvedenej v</w:t>
      </w:r>
      <w:r w:rsidRPr="000F0BDF" w:rsidR="00420B1F">
        <w:rPr>
          <w:rFonts w:ascii="Book Antiqua" w:hAnsi="Book Antiqua"/>
          <w:bCs/>
          <w:sz w:val="22"/>
          <w:szCs w:val="22"/>
        </w:rPr>
        <w:t xml:space="preserve"> odseku 2 </w:t>
      </w:r>
      <w:r w:rsidRPr="000F0BDF" w:rsidR="00E72C11">
        <w:rPr>
          <w:rFonts w:ascii="Book Antiqua" w:hAnsi="Book Antiqua"/>
          <w:bCs/>
          <w:sz w:val="22"/>
          <w:szCs w:val="22"/>
        </w:rPr>
        <w:t xml:space="preserve">alebo v prípade podľa odseku 4 patrí oznamovateľovi a novinárovi len 50% z odmeny uvedenej v odseku 4 </w:t>
      </w:r>
      <w:r w:rsidRPr="000F0BDF" w:rsidR="00420B1F">
        <w:rPr>
          <w:rFonts w:ascii="Book Antiqua" w:hAnsi="Book Antiqua"/>
          <w:bCs/>
          <w:sz w:val="22"/>
          <w:szCs w:val="22"/>
        </w:rPr>
        <w:t>a zvyšných 50%</w:t>
      </w:r>
      <w:r w:rsidRPr="000F0BDF" w:rsidR="000D3DF8">
        <w:rPr>
          <w:rFonts w:ascii="Book Antiqua" w:hAnsi="Book Antiqua"/>
          <w:bCs/>
          <w:sz w:val="22"/>
          <w:szCs w:val="22"/>
        </w:rPr>
        <w:t xml:space="preserve"> </w:t>
      </w:r>
      <w:r w:rsidRPr="000F0BDF" w:rsidR="00E72C11">
        <w:rPr>
          <w:rFonts w:ascii="Book Antiqua" w:hAnsi="Book Antiqua"/>
          <w:bCs/>
          <w:sz w:val="22"/>
          <w:szCs w:val="22"/>
        </w:rPr>
        <w:t xml:space="preserve">z </w:t>
      </w:r>
      <w:r w:rsidRPr="000F0BDF" w:rsidR="00420B1F">
        <w:rPr>
          <w:rFonts w:ascii="Book Antiqua" w:hAnsi="Book Antiqua"/>
          <w:bCs/>
          <w:sz w:val="22"/>
          <w:szCs w:val="22"/>
        </w:rPr>
        <w:t xml:space="preserve">odmeny </w:t>
      </w:r>
      <w:r w:rsidRPr="000F0BDF" w:rsidR="00E72C11">
        <w:rPr>
          <w:rFonts w:ascii="Book Antiqua" w:hAnsi="Book Antiqua"/>
          <w:bCs/>
          <w:sz w:val="22"/>
          <w:szCs w:val="22"/>
        </w:rPr>
        <w:t>uvedenej v odseku 2 patrí svedkovi. Ak je svedkov</w:t>
      </w:r>
      <w:r w:rsidRPr="000F0BDF" w:rsidR="00420B1F">
        <w:rPr>
          <w:rFonts w:ascii="Book Antiqua" w:hAnsi="Book Antiqua"/>
          <w:bCs/>
          <w:sz w:val="22"/>
          <w:szCs w:val="22"/>
        </w:rPr>
        <w:t xml:space="preserve"> viac, </w:t>
      </w:r>
      <w:r w:rsidRPr="000F0BDF" w:rsidR="000D3DF8">
        <w:rPr>
          <w:rFonts w:ascii="Book Antiqua" w:hAnsi="Book Antiqua"/>
          <w:bCs/>
          <w:sz w:val="22"/>
          <w:szCs w:val="22"/>
        </w:rPr>
        <w:t xml:space="preserve">patrí im zvyšných 50% </w:t>
      </w:r>
      <w:r w:rsidRPr="000F0BDF" w:rsidR="00E72C11">
        <w:rPr>
          <w:rFonts w:ascii="Book Antiqua" w:hAnsi="Book Antiqua"/>
          <w:bCs/>
          <w:sz w:val="22"/>
          <w:szCs w:val="22"/>
        </w:rPr>
        <w:t>z odmeny uvedenej v</w:t>
      </w:r>
      <w:r w:rsidRPr="000F0BDF" w:rsidR="00420B1F">
        <w:rPr>
          <w:rFonts w:ascii="Book Antiqua" w:hAnsi="Book Antiqua"/>
          <w:bCs/>
          <w:sz w:val="22"/>
          <w:szCs w:val="22"/>
        </w:rPr>
        <w:t xml:space="preserve"> odseku 2 rovným dielom.</w:t>
      </w:r>
    </w:p>
    <w:p w:rsidR="00420B1F" w:rsidRPr="000F0BDF" w:rsidP="007F7FB4">
      <w:pPr>
        <w:bidi w:val="0"/>
        <w:spacing w:before="120" w:line="276" w:lineRule="auto"/>
        <w:jc w:val="both"/>
        <w:rPr>
          <w:rFonts w:ascii="Book Antiqua" w:hAnsi="Book Antiqua"/>
          <w:bCs/>
          <w:sz w:val="22"/>
          <w:szCs w:val="22"/>
        </w:rPr>
      </w:pPr>
      <w:r w:rsidRPr="000F0BDF">
        <w:rPr>
          <w:rFonts w:ascii="Book Antiqua" w:hAnsi="Book Antiqua"/>
          <w:bCs/>
          <w:sz w:val="22"/>
          <w:szCs w:val="22"/>
        </w:rPr>
        <w:t>(6) Posúdenie podľa odseku 5 je v</w:t>
      </w:r>
      <w:r w:rsidRPr="000F0BDF" w:rsidR="00E72C11">
        <w:rPr>
          <w:rFonts w:ascii="Book Antiqua" w:hAnsi="Book Antiqua"/>
          <w:bCs/>
          <w:sz w:val="22"/>
          <w:szCs w:val="22"/>
        </w:rPr>
        <w:t xml:space="preserve">ýlučne v pôsobnosti </w:t>
      </w:r>
      <w:r w:rsidRPr="000F0BDF">
        <w:rPr>
          <w:rFonts w:ascii="Book Antiqua" w:hAnsi="Book Antiqua"/>
          <w:bCs/>
          <w:sz w:val="22"/>
          <w:szCs w:val="22"/>
        </w:rPr>
        <w:t>mi</w:t>
      </w:r>
      <w:r w:rsidRPr="000F0BDF" w:rsidR="00E72C11">
        <w:rPr>
          <w:rFonts w:ascii="Book Antiqua" w:hAnsi="Book Antiqua"/>
          <w:bCs/>
          <w:sz w:val="22"/>
          <w:szCs w:val="22"/>
        </w:rPr>
        <w:t>nisterstva spravodlivosti, ktoré rozhoduje</w:t>
      </w:r>
      <w:r w:rsidRPr="000F0BDF">
        <w:rPr>
          <w:rFonts w:ascii="Book Antiqua" w:hAnsi="Book Antiqua"/>
          <w:bCs/>
          <w:sz w:val="22"/>
          <w:szCs w:val="22"/>
        </w:rPr>
        <w:t xml:space="preserve"> o žiadosti o</w:t>
      </w:r>
      <w:r w:rsidRPr="000F0BDF" w:rsidR="000D3DF8">
        <w:rPr>
          <w:rFonts w:ascii="Book Antiqua" w:hAnsi="Book Antiqua"/>
          <w:bCs/>
          <w:sz w:val="22"/>
          <w:szCs w:val="22"/>
        </w:rPr>
        <w:t xml:space="preserve"> poskytnutie </w:t>
      </w:r>
      <w:r w:rsidRPr="000F0BDF" w:rsidR="00E72C11">
        <w:rPr>
          <w:rFonts w:ascii="Book Antiqua" w:hAnsi="Book Antiqua"/>
          <w:bCs/>
          <w:sz w:val="22"/>
          <w:szCs w:val="22"/>
        </w:rPr>
        <w:t xml:space="preserve">paušálnej </w:t>
      </w:r>
      <w:r w:rsidRPr="000F0BDF" w:rsidR="001A3006">
        <w:rPr>
          <w:rFonts w:ascii="Book Antiqua" w:hAnsi="Book Antiqua"/>
          <w:bCs/>
          <w:sz w:val="22"/>
          <w:szCs w:val="22"/>
        </w:rPr>
        <w:t>odmeny.</w:t>
      </w:r>
    </w:p>
    <w:p w:rsidR="00420B1F" w:rsidRPr="000F0BDF" w:rsidP="007F7FB4">
      <w:pPr>
        <w:bidi w:val="0"/>
        <w:spacing w:before="120" w:line="276" w:lineRule="auto"/>
        <w:jc w:val="both"/>
        <w:rPr>
          <w:rFonts w:ascii="Book Antiqua" w:hAnsi="Book Antiqua"/>
          <w:bCs/>
          <w:sz w:val="22"/>
          <w:szCs w:val="22"/>
        </w:rPr>
      </w:pPr>
      <w:r w:rsidRPr="000F0BDF" w:rsidR="001A3006">
        <w:rPr>
          <w:rFonts w:ascii="Book Antiqua" w:hAnsi="Book Antiqua"/>
          <w:bCs/>
          <w:sz w:val="22"/>
          <w:szCs w:val="22"/>
        </w:rPr>
        <w:t xml:space="preserve">(7) Paušálna odmena sa postupom podľa § </w:t>
      </w:r>
      <w:smartTag w:uri="urn:schemas-microsoft-com:office:smarttags" w:element="metricconverter">
        <w:smartTagPr>
          <w:attr w:name="ProductID" w:val="22 a"/>
        </w:smartTagPr>
        <w:r w:rsidRPr="000F0BDF" w:rsidR="001A3006">
          <w:rPr>
            <w:rFonts w:ascii="Book Antiqua" w:hAnsi="Book Antiqua"/>
            <w:bCs/>
            <w:sz w:val="22"/>
            <w:szCs w:val="22"/>
          </w:rPr>
          <w:t>22</w:t>
        </w:r>
        <w:r w:rsidRPr="000F0BDF" w:rsidR="00327CDA">
          <w:rPr>
            <w:rFonts w:ascii="Book Antiqua" w:hAnsi="Book Antiqua"/>
            <w:bCs/>
            <w:sz w:val="22"/>
            <w:szCs w:val="22"/>
          </w:rPr>
          <w:t xml:space="preserve"> a</w:t>
        </w:r>
      </w:smartTag>
      <w:r w:rsidRPr="000F0BDF" w:rsidR="00327CDA">
        <w:rPr>
          <w:rFonts w:ascii="Book Antiqua" w:hAnsi="Book Antiqua"/>
          <w:bCs/>
          <w:sz w:val="22"/>
          <w:szCs w:val="22"/>
        </w:rPr>
        <w:t xml:space="preserve"> 23</w:t>
      </w:r>
      <w:r w:rsidRPr="000F0BDF" w:rsidR="001A3006">
        <w:rPr>
          <w:rFonts w:ascii="Book Antiqua" w:hAnsi="Book Antiqua"/>
          <w:bCs/>
          <w:sz w:val="22"/>
          <w:szCs w:val="22"/>
        </w:rPr>
        <w:t xml:space="preserve"> poskytne takto:</w:t>
      </w:r>
    </w:p>
    <w:p w:rsidR="001A3006" w:rsidRPr="000F0BDF" w:rsidP="007F7FB4">
      <w:pPr>
        <w:numPr>
          <w:numId w:val="25"/>
        </w:numPr>
        <w:bidi w:val="0"/>
        <w:spacing w:before="120" w:line="276" w:lineRule="auto"/>
        <w:jc w:val="both"/>
        <w:rPr>
          <w:rFonts w:ascii="Book Antiqua" w:hAnsi="Book Antiqua"/>
          <w:sz w:val="22"/>
          <w:szCs w:val="22"/>
        </w:rPr>
      </w:pPr>
      <w:r w:rsidRPr="000F0BDF" w:rsidR="008462B7">
        <w:rPr>
          <w:rFonts w:ascii="Book Antiqua" w:hAnsi="Book Antiqua"/>
          <w:sz w:val="22"/>
          <w:szCs w:val="22"/>
        </w:rPr>
        <w:t>25% odmeny po podaní obžaloby</w:t>
      </w:r>
      <w:r w:rsidRPr="000F0BDF" w:rsidR="00AE1CD6">
        <w:rPr>
          <w:rFonts w:ascii="Book Antiqua" w:hAnsi="Book Antiqua"/>
          <w:sz w:val="22"/>
          <w:szCs w:val="22"/>
        </w:rPr>
        <w:t>,</w:t>
      </w:r>
      <w:r>
        <w:rPr>
          <w:rStyle w:val="FootnoteReference"/>
          <w:rFonts w:ascii="Book Antiqua" w:hAnsi="Book Antiqua"/>
          <w:sz w:val="22"/>
          <w:szCs w:val="22"/>
          <w:rtl w:val="0"/>
        </w:rPr>
        <w:footnoteReference w:id="62"/>
      </w:r>
      <w:r w:rsidRPr="000F0BDF" w:rsidR="00E11DA5">
        <w:rPr>
          <w:rFonts w:ascii="Book Antiqua" w:hAnsi="Book Antiqua"/>
          <w:sz w:val="22"/>
          <w:szCs w:val="22"/>
          <w:vertAlign w:val="superscript"/>
        </w:rPr>
        <w:t>)</w:t>
      </w:r>
    </w:p>
    <w:p w:rsidR="001A3006" w:rsidRPr="000F0BDF" w:rsidP="007F7FB4">
      <w:pPr>
        <w:numPr>
          <w:numId w:val="25"/>
        </w:numPr>
        <w:bidi w:val="0"/>
        <w:spacing w:before="120" w:line="276" w:lineRule="auto"/>
        <w:jc w:val="both"/>
        <w:rPr>
          <w:rFonts w:ascii="Book Antiqua" w:hAnsi="Book Antiqua"/>
          <w:sz w:val="22"/>
          <w:szCs w:val="22"/>
        </w:rPr>
      </w:pPr>
      <w:r w:rsidRPr="000F0BDF">
        <w:rPr>
          <w:rFonts w:ascii="Book Antiqua" w:hAnsi="Book Antiqua"/>
          <w:sz w:val="22"/>
          <w:szCs w:val="22"/>
        </w:rPr>
        <w:t xml:space="preserve">75% </w:t>
      </w:r>
      <w:r w:rsidRPr="000F0BDF" w:rsidR="000D3DF8">
        <w:rPr>
          <w:rFonts w:ascii="Book Antiqua" w:hAnsi="Book Antiqua"/>
          <w:sz w:val="22"/>
          <w:szCs w:val="22"/>
        </w:rPr>
        <w:t xml:space="preserve">odmeny </w:t>
      </w:r>
      <w:r w:rsidRPr="000F0BDF">
        <w:rPr>
          <w:rFonts w:ascii="Book Antiqua" w:hAnsi="Book Antiqua"/>
          <w:sz w:val="22"/>
          <w:szCs w:val="22"/>
        </w:rPr>
        <w:t>po nadobudnutí právoplatnosti rozhodnutia</w:t>
      </w:r>
      <w:r w:rsidRPr="000F0BDF" w:rsidR="000D3DF8">
        <w:rPr>
          <w:rFonts w:ascii="Book Antiqua" w:hAnsi="Book Antiqua"/>
          <w:sz w:val="22"/>
          <w:szCs w:val="22"/>
        </w:rPr>
        <w:t xml:space="preserve"> v trestnom konaní</w:t>
      </w:r>
      <w:r w:rsidRPr="000F0BDF" w:rsidR="00AE1CD6">
        <w:rPr>
          <w:rFonts w:ascii="Book Antiqua" w:hAnsi="Book Antiqua"/>
          <w:sz w:val="22"/>
          <w:szCs w:val="22"/>
        </w:rPr>
        <w:t>,</w:t>
      </w:r>
      <w:r>
        <w:rPr>
          <w:rStyle w:val="FootnoteReference"/>
          <w:rFonts w:ascii="Book Antiqua" w:hAnsi="Book Antiqua"/>
          <w:sz w:val="22"/>
          <w:szCs w:val="22"/>
          <w:rtl w:val="0"/>
        </w:rPr>
        <w:footnoteReference w:id="63"/>
      </w:r>
      <w:r w:rsidRPr="000F0BDF" w:rsidR="00E11DA5">
        <w:rPr>
          <w:rFonts w:ascii="Book Antiqua" w:hAnsi="Book Antiqua"/>
          <w:sz w:val="22"/>
          <w:szCs w:val="22"/>
          <w:vertAlign w:val="superscript"/>
        </w:rPr>
        <w:t>)</w:t>
      </w:r>
      <w:r w:rsidRPr="000F0BDF">
        <w:rPr>
          <w:rFonts w:ascii="Book Antiqua" w:hAnsi="Book Antiqua"/>
          <w:sz w:val="22"/>
          <w:szCs w:val="22"/>
        </w:rPr>
        <w:t xml:space="preserve"> ktorým bol páchateľ uznaný vinným zo spáchania korupčného trestného činu.</w:t>
      </w:r>
    </w:p>
    <w:p w:rsidR="00327CDA" w:rsidRPr="000F0BDF" w:rsidP="007F7FB4">
      <w:pPr>
        <w:bidi w:val="0"/>
        <w:spacing w:before="120" w:line="276" w:lineRule="auto"/>
        <w:jc w:val="both"/>
        <w:rPr>
          <w:rFonts w:ascii="Book Antiqua" w:hAnsi="Book Antiqua"/>
          <w:sz w:val="22"/>
          <w:szCs w:val="22"/>
        </w:rPr>
      </w:pPr>
      <w:r w:rsidRPr="000F0BDF" w:rsidR="006F344E">
        <w:rPr>
          <w:rFonts w:ascii="Book Antiqua" w:hAnsi="Book Antiqua"/>
          <w:sz w:val="22"/>
          <w:szCs w:val="22"/>
        </w:rPr>
        <w:t xml:space="preserve">(8) </w:t>
      </w:r>
      <w:r w:rsidRPr="000F0BDF">
        <w:rPr>
          <w:rFonts w:ascii="Book Antiqua" w:hAnsi="Book Antiqua"/>
          <w:sz w:val="22"/>
          <w:szCs w:val="22"/>
        </w:rPr>
        <w:t xml:space="preserve">Ak po vyplatení paušálnej odmeny bojovníkovi proti korupcii </w:t>
      </w:r>
      <w:r w:rsidRPr="000F0BDF" w:rsidR="00FB40F5">
        <w:rPr>
          <w:rFonts w:ascii="Book Antiqua" w:hAnsi="Book Antiqua"/>
          <w:sz w:val="22"/>
          <w:szCs w:val="22"/>
        </w:rPr>
        <w:t xml:space="preserve">spôsobom </w:t>
      </w:r>
      <w:r w:rsidRPr="000F0BDF">
        <w:rPr>
          <w:rFonts w:ascii="Book Antiqua" w:hAnsi="Book Antiqua"/>
          <w:sz w:val="22"/>
          <w:szCs w:val="22"/>
        </w:rPr>
        <w:t>podľa odseku 7 písm. a) nadobudnú v priebehu trestného konania právo na</w:t>
      </w:r>
      <w:r w:rsidRPr="000F0BDF" w:rsidR="00FB40F5">
        <w:rPr>
          <w:rFonts w:ascii="Book Antiqua" w:hAnsi="Book Antiqua"/>
          <w:sz w:val="22"/>
          <w:szCs w:val="22"/>
        </w:rPr>
        <w:t xml:space="preserve"> paušálnu odmenu aj svedkovia alebo ďalší svedkovia, paušálna odmena vyplatená spôsobom podľa odseku 7 písm. b) sa pomerne zníži tak, aby jej rozdelenie podľa odseku 5 zostalo zachované.</w:t>
      </w:r>
    </w:p>
    <w:p w:rsidR="006F344E" w:rsidRPr="000F0BDF" w:rsidP="007F7FB4">
      <w:pPr>
        <w:bidi w:val="0"/>
        <w:spacing w:before="120" w:line="276" w:lineRule="auto"/>
        <w:jc w:val="both"/>
        <w:rPr>
          <w:rFonts w:ascii="Book Antiqua" w:hAnsi="Book Antiqua"/>
          <w:sz w:val="22"/>
          <w:szCs w:val="22"/>
        </w:rPr>
      </w:pPr>
      <w:r w:rsidRPr="000F0BDF" w:rsidR="00327CDA">
        <w:rPr>
          <w:rFonts w:ascii="Book Antiqua" w:hAnsi="Book Antiqua"/>
          <w:sz w:val="22"/>
          <w:szCs w:val="22"/>
        </w:rPr>
        <w:t xml:space="preserve">(9) </w:t>
      </w:r>
      <w:r w:rsidRPr="000F0BDF" w:rsidR="003424FF">
        <w:rPr>
          <w:rFonts w:ascii="Book Antiqua" w:hAnsi="Book Antiqua"/>
          <w:sz w:val="22"/>
          <w:szCs w:val="22"/>
        </w:rPr>
        <w:t xml:space="preserve">Paušálna odmena nepatrí </w:t>
      </w:r>
      <w:r w:rsidRPr="000F0BDF" w:rsidR="0078067F">
        <w:rPr>
          <w:rFonts w:ascii="Book Antiqua" w:hAnsi="Book Antiqua"/>
          <w:sz w:val="22"/>
          <w:szCs w:val="22"/>
        </w:rPr>
        <w:t>oznamovateľovi, novinárovi ani svedkovi</w:t>
      </w:r>
      <w:r w:rsidRPr="000F0BDF">
        <w:rPr>
          <w:rFonts w:ascii="Book Antiqua" w:hAnsi="Book Antiqua"/>
          <w:sz w:val="22"/>
          <w:szCs w:val="22"/>
        </w:rPr>
        <w:t>, ak sa na neho vzťahujú dôvody, na základe ktorých zaniká oc</w:t>
      </w:r>
      <w:r w:rsidRPr="000F0BDF" w:rsidR="000A2056">
        <w:rPr>
          <w:rFonts w:ascii="Book Antiqua" w:hAnsi="Book Antiqua"/>
          <w:sz w:val="22"/>
          <w:szCs w:val="22"/>
        </w:rPr>
        <w:t>hrana podľa § 8 ods. 5 písm. b)</w:t>
      </w:r>
      <w:r w:rsidRPr="000F0BDF">
        <w:rPr>
          <w:rFonts w:ascii="Book Antiqua" w:hAnsi="Book Antiqua"/>
          <w:sz w:val="22"/>
          <w:szCs w:val="22"/>
        </w:rPr>
        <w:t xml:space="preserve"> </w:t>
      </w:r>
      <w:r w:rsidRPr="000F0BDF" w:rsidR="000A2056">
        <w:rPr>
          <w:rFonts w:ascii="Book Antiqua" w:hAnsi="Book Antiqua"/>
          <w:sz w:val="22"/>
          <w:szCs w:val="22"/>
        </w:rPr>
        <w:t xml:space="preserve">a </w:t>
      </w:r>
      <w:r w:rsidRPr="000F0BDF">
        <w:rPr>
          <w:rFonts w:ascii="Book Antiqua" w:hAnsi="Book Antiqua"/>
          <w:sz w:val="22"/>
          <w:szCs w:val="22"/>
        </w:rPr>
        <w:t>d)</w:t>
      </w:r>
      <w:r w:rsidRPr="000F0BDF" w:rsidR="000A2056">
        <w:rPr>
          <w:rFonts w:ascii="Book Antiqua" w:hAnsi="Book Antiqua"/>
          <w:sz w:val="22"/>
          <w:szCs w:val="22"/>
        </w:rPr>
        <w:t xml:space="preserve"> až g</w:t>
      </w:r>
      <w:r w:rsidRPr="000F0BDF" w:rsidR="0078067F">
        <w:rPr>
          <w:rFonts w:ascii="Book Antiqua" w:hAnsi="Book Antiqua"/>
          <w:sz w:val="22"/>
          <w:szCs w:val="22"/>
        </w:rPr>
        <w:t>).</w:t>
      </w:r>
    </w:p>
    <w:p w:rsidR="007875A5" w:rsidRPr="000F0BDF" w:rsidP="007F7FB4">
      <w:pPr>
        <w:bidi w:val="0"/>
        <w:spacing w:before="120" w:line="276" w:lineRule="auto"/>
        <w:jc w:val="both"/>
        <w:rPr>
          <w:rFonts w:ascii="Book Antiqua" w:hAnsi="Book Antiqua"/>
          <w:sz w:val="22"/>
          <w:szCs w:val="22"/>
        </w:rPr>
      </w:pPr>
      <w:r w:rsidRPr="000F0BDF" w:rsidR="00327CDA">
        <w:rPr>
          <w:rFonts w:ascii="Book Antiqua" w:hAnsi="Book Antiqua"/>
          <w:sz w:val="22"/>
          <w:szCs w:val="22"/>
        </w:rPr>
        <w:t>(10</w:t>
      </w:r>
      <w:r w:rsidRPr="000F0BDF">
        <w:rPr>
          <w:rFonts w:ascii="Book Antiqua" w:hAnsi="Book Antiqua"/>
          <w:sz w:val="22"/>
          <w:szCs w:val="22"/>
        </w:rPr>
        <w:t>) Pauš</w:t>
      </w:r>
      <w:r w:rsidRPr="000F0BDF" w:rsidR="00327CDA">
        <w:rPr>
          <w:rFonts w:ascii="Book Antiqua" w:hAnsi="Book Antiqua"/>
          <w:sz w:val="22"/>
          <w:szCs w:val="22"/>
        </w:rPr>
        <w:t xml:space="preserve">álna odmena </w:t>
      </w:r>
      <w:r w:rsidRPr="000F0BDF">
        <w:rPr>
          <w:rFonts w:ascii="Book Antiqua" w:hAnsi="Book Antiqua"/>
          <w:sz w:val="22"/>
          <w:szCs w:val="22"/>
        </w:rPr>
        <w:t>sa poskytne aj vtedy, ak na základe výsledkov vyšetrovania orgánmi činnými v trestnom konaní je nepochybné, že sa stal korupčný trestný čin alebo škoda na majetku v správe štátu a</w:t>
      </w:r>
    </w:p>
    <w:p w:rsidR="007875A5" w:rsidRPr="000F0BDF" w:rsidP="007F7FB4">
      <w:pPr>
        <w:numPr>
          <w:numId w:val="27"/>
        </w:numPr>
        <w:bidi w:val="0"/>
        <w:spacing w:before="120" w:line="276" w:lineRule="auto"/>
        <w:jc w:val="both"/>
        <w:rPr>
          <w:rFonts w:ascii="Book Antiqua" w:hAnsi="Book Antiqua"/>
          <w:sz w:val="22"/>
          <w:szCs w:val="22"/>
        </w:rPr>
      </w:pPr>
      <w:r w:rsidRPr="000F0BDF">
        <w:rPr>
          <w:rFonts w:ascii="Book Antiqua" w:hAnsi="Book Antiqua"/>
          <w:sz w:val="22"/>
          <w:szCs w:val="22"/>
        </w:rPr>
        <w:t>súd oslobodil obžalovaného spod obžaloby, pretože obžalovaný nie je pre nepríčetnosť trestne zodpovedný</w:t>
      </w:r>
      <w:r w:rsidRPr="000F0BDF" w:rsidR="00AE1CD6">
        <w:rPr>
          <w:rFonts w:ascii="Book Antiqua" w:hAnsi="Book Antiqua"/>
          <w:sz w:val="22"/>
          <w:szCs w:val="22"/>
        </w:rPr>
        <w:t>,</w:t>
      </w:r>
      <w:r>
        <w:rPr>
          <w:rStyle w:val="FootnoteReference"/>
          <w:rFonts w:ascii="Book Antiqua" w:hAnsi="Book Antiqua"/>
          <w:sz w:val="22"/>
          <w:szCs w:val="22"/>
          <w:rtl w:val="0"/>
        </w:rPr>
        <w:footnoteReference w:id="64"/>
      </w:r>
      <w:r w:rsidRPr="000F0BDF" w:rsidR="00EA4CFF">
        <w:rPr>
          <w:rFonts w:ascii="Book Antiqua" w:hAnsi="Book Antiqua"/>
          <w:sz w:val="22"/>
          <w:szCs w:val="22"/>
          <w:vertAlign w:val="superscript"/>
        </w:rPr>
        <w:t>)</w:t>
      </w:r>
    </w:p>
    <w:p w:rsidR="00EA4CFF" w:rsidRPr="000F0BDF" w:rsidP="007F7FB4">
      <w:pPr>
        <w:numPr>
          <w:numId w:val="27"/>
        </w:numPr>
        <w:bidi w:val="0"/>
        <w:spacing w:before="120" w:line="276" w:lineRule="auto"/>
        <w:jc w:val="both"/>
        <w:rPr>
          <w:rFonts w:ascii="Book Antiqua" w:hAnsi="Book Antiqua"/>
          <w:sz w:val="22"/>
          <w:szCs w:val="22"/>
        </w:rPr>
      </w:pPr>
      <w:r w:rsidRPr="000F0BDF">
        <w:rPr>
          <w:rFonts w:ascii="Book Antiqua" w:hAnsi="Book Antiqua"/>
          <w:sz w:val="22"/>
          <w:szCs w:val="22"/>
        </w:rPr>
        <w:t>ak je trestné stíhanie neprípustné a z tohto dôvodu sa vec odloží</w:t>
      </w:r>
      <w:r>
        <w:rPr>
          <w:rStyle w:val="FootnoteReference"/>
          <w:rFonts w:ascii="Book Antiqua" w:hAnsi="Book Antiqua"/>
          <w:sz w:val="22"/>
          <w:szCs w:val="22"/>
          <w:rtl w:val="0"/>
        </w:rPr>
        <w:footnoteReference w:id="65"/>
      </w:r>
      <w:r w:rsidRPr="000F0BDF">
        <w:rPr>
          <w:rFonts w:ascii="Book Antiqua" w:hAnsi="Book Antiqua"/>
          <w:sz w:val="22"/>
          <w:szCs w:val="22"/>
          <w:vertAlign w:val="superscript"/>
        </w:rPr>
        <w:t>)</w:t>
      </w:r>
      <w:r w:rsidRPr="000F0BDF">
        <w:rPr>
          <w:rFonts w:ascii="Book Antiqua" w:hAnsi="Book Antiqua"/>
          <w:sz w:val="22"/>
          <w:szCs w:val="22"/>
        </w:rPr>
        <w:t xml:space="preserve"> alebo trestné stíhanie sa zastaví</w:t>
      </w:r>
      <w:r w:rsidRPr="000F0BDF" w:rsidR="00AE1CD6">
        <w:rPr>
          <w:rFonts w:ascii="Book Antiqua" w:hAnsi="Book Antiqua"/>
          <w:sz w:val="22"/>
          <w:szCs w:val="22"/>
        </w:rPr>
        <w:t>,</w:t>
      </w:r>
      <w:r>
        <w:rPr>
          <w:rStyle w:val="FootnoteReference"/>
          <w:rFonts w:ascii="Book Antiqua" w:hAnsi="Book Antiqua"/>
          <w:sz w:val="22"/>
          <w:szCs w:val="22"/>
          <w:rtl w:val="0"/>
        </w:rPr>
        <w:footnoteReference w:id="66"/>
      </w:r>
      <w:r w:rsidRPr="000F0BDF" w:rsidR="00104D88">
        <w:rPr>
          <w:rFonts w:ascii="Book Antiqua" w:hAnsi="Book Antiqua"/>
          <w:sz w:val="22"/>
          <w:szCs w:val="22"/>
          <w:vertAlign w:val="superscript"/>
        </w:rPr>
        <w:t>)</w:t>
      </w:r>
    </w:p>
    <w:p w:rsidR="00104D88" w:rsidRPr="000F0BDF" w:rsidP="007F7FB4">
      <w:pPr>
        <w:numPr>
          <w:numId w:val="27"/>
        </w:numPr>
        <w:bidi w:val="0"/>
        <w:spacing w:before="120" w:line="276" w:lineRule="auto"/>
        <w:jc w:val="both"/>
        <w:rPr>
          <w:rFonts w:ascii="Book Antiqua" w:hAnsi="Book Antiqua"/>
          <w:sz w:val="22"/>
          <w:szCs w:val="22"/>
        </w:rPr>
      </w:pPr>
      <w:r w:rsidRPr="000F0BDF">
        <w:rPr>
          <w:rFonts w:ascii="Book Antiqua" w:hAnsi="Book Antiqua"/>
          <w:sz w:val="22"/>
          <w:szCs w:val="22"/>
        </w:rPr>
        <w:t>ak sa vec odloží, pretože trestné stíhanie je neúčelné z dôvodov uvedených v osobitnom predpise</w:t>
      </w:r>
      <w:r>
        <w:rPr>
          <w:rStyle w:val="FootnoteReference"/>
          <w:rFonts w:ascii="Book Antiqua" w:hAnsi="Book Antiqua"/>
          <w:sz w:val="22"/>
          <w:szCs w:val="22"/>
          <w:rtl w:val="0"/>
        </w:rPr>
        <w:footnoteReference w:id="67"/>
      </w:r>
      <w:r w:rsidRPr="000F0BDF">
        <w:rPr>
          <w:rFonts w:ascii="Book Antiqua" w:hAnsi="Book Antiqua"/>
          <w:sz w:val="22"/>
          <w:szCs w:val="22"/>
          <w:vertAlign w:val="superscript"/>
        </w:rPr>
        <w:t>)</w:t>
      </w:r>
      <w:r w:rsidRPr="000F0BDF">
        <w:rPr>
          <w:rFonts w:ascii="Book Antiqua" w:hAnsi="Book Antiqua"/>
          <w:sz w:val="22"/>
          <w:szCs w:val="22"/>
        </w:rPr>
        <w:t xml:space="preserve"> alebo ak sa z tých istých dôvodov trestné stíhanie zastaví</w:t>
      </w:r>
      <w:r w:rsidRPr="000F0BDF" w:rsidR="00AE1CD6">
        <w:rPr>
          <w:rFonts w:ascii="Book Antiqua" w:hAnsi="Book Antiqua"/>
          <w:sz w:val="22"/>
          <w:szCs w:val="22"/>
        </w:rPr>
        <w:t>,</w:t>
      </w:r>
      <w:r>
        <w:rPr>
          <w:rStyle w:val="FootnoteReference"/>
          <w:rFonts w:ascii="Book Antiqua" w:hAnsi="Book Antiqua"/>
          <w:sz w:val="22"/>
          <w:szCs w:val="22"/>
          <w:rtl w:val="0"/>
        </w:rPr>
        <w:footnoteReference w:id="68"/>
      </w:r>
      <w:r w:rsidRPr="000F0BDF">
        <w:rPr>
          <w:rFonts w:ascii="Book Antiqua" w:hAnsi="Book Antiqua"/>
          <w:sz w:val="22"/>
          <w:szCs w:val="22"/>
          <w:vertAlign w:val="superscript"/>
        </w:rPr>
        <w:t>)</w:t>
      </w:r>
    </w:p>
    <w:p w:rsidR="000230CC" w:rsidRPr="000F0BDF" w:rsidP="007F7FB4">
      <w:pPr>
        <w:numPr>
          <w:numId w:val="27"/>
        </w:numPr>
        <w:bidi w:val="0"/>
        <w:spacing w:before="120" w:line="276" w:lineRule="auto"/>
        <w:jc w:val="both"/>
        <w:rPr>
          <w:rFonts w:ascii="Book Antiqua" w:hAnsi="Book Antiqua"/>
          <w:sz w:val="22"/>
          <w:szCs w:val="22"/>
        </w:rPr>
      </w:pPr>
      <w:r w:rsidRPr="000F0BDF" w:rsidR="00104D88">
        <w:rPr>
          <w:rFonts w:ascii="Book Antiqua" w:hAnsi="Book Antiqua"/>
          <w:sz w:val="22"/>
          <w:szCs w:val="22"/>
        </w:rPr>
        <w:t>ak sa trestné stíhanie zastaví</w:t>
      </w:r>
      <w:r w:rsidRPr="000F0BDF" w:rsidR="00AE1CD6">
        <w:rPr>
          <w:rFonts w:ascii="Book Antiqua" w:hAnsi="Book Antiqua"/>
          <w:sz w:val="22"/>
          <w:szCs w:val="22"/>
        </w:rPr>
        <w:t>,</w:t>
      </w:r>
      <w:r>
        <w:rPr>
          <w:rStyle w:val="FootnoteReference"/>
          <w:rFonts w:ascii="Book Antiqua" w:hAnsi="Book Antiqua"/>
          <w:sz w:val="22"/>
          <w:szCs w:val="22"/>
          <w:rtl w:val="0"/>
        </w:rPr>
        <w:footnoteReference w:id="69"/>
      </w:r>
      <w:r w:rsidRPr="000F0BDF" w:rsidR="00104D88">
        <w:rPr>
          <w:rFonts w:ascii="Book Antiqua" w:hAnsi="Book Antiqua"/>
          <w:sz w:val="22"/>
          <w:szCs w:val="22"/>
          <w:vertAlign w:val="superscript"/>
        </w:rPr>
        <w:t>)</w:t>
      </w:r>
      <w:r w:rsidRPr="000F0BDF" w:rsidR="00104D88">
        <w:rPr>
          <w:rFonts w:ascii="Book Antiqua" w:hAnsi="Book Antiqua"/>
          <w:sz w:val="22"/>
          <w:szCs w:val="22"/>
        </w:rPr>
        <w:t xml:space="preserve"> pretože obvinený nebol v čase činu pre nepríčetnosť trestne zodpovedný.</w:t>
      </w:r>
    </w:p>
    <w:p w:rsidR="003424FF" w:rsidRPr="000F0BDF" w:rsidP="007F7FB4">
      <w:pPr>
        <w:bidi w:val="0"/>
        <w:spacing w:before="120" w:line="276" w:lineRule="auto"/>
        <w:jc w:val="both"/>
        <w:rPr>
          <w:rFonts w:ascii="Book Antiqua" w:hAnsi="Book Antiqua"/>
          <w:sz w:val="22"/>
          <w:szCs w:val="22"/>
        </w:rPr>
      </w:pPr>
      <w:r w:rsidRPr="000F0BDF">
        <w:rPr>
          <w:rFonts w:ascii="Book Antiqua" w:hAnsi="Book Antiqua"/>
          <w:sz w:val="22"/>
          <w:szCs w:val="22"/>
        </w:rPr>
        <w:t>(11) Paušálna odmena nepatrí oznamovateľovi, novinárovi ani svedkovi, ak škoda, ktorá vznikla v dôsledku spáchania korupčného trestného činu, je nižšia ako výška odmeny uvedená v odseku 2.</w:t>
      </w:r>
    </w:p>
    <w:p w:rsidR="007516AC" w:rsidRPr="000F0BDF" w:rsidP="007F7FB4">
      <w:pPr>
        <w:bidi w:val="0"/>
        <w:spacing w:before="120" w:line="276" w:lineRule="auto"/>
        <w:jc w:val="center"/>
        <w:rPr>
          <w:rFonts w:ascii="Book Antiqua" w:hAnsi="Book Antiqua"/>
          <w:b/>
          <w:sz w:val="22"/>
          <w:szCs w:val="22"/>
        </w:rPr>
      </w:pPr>
      <w:r w:rsidRPr="000F0BDF" w:rsidR="00893688">
        <w:rPr>
          <w:rFonts w:ascii="Book Antiqua" w:hAnsi="Book Antiqua"/>
          <w:b/>
          <w:sz w:val="22"/>
          <w:szCs w:val="22"/>
        </w:rPr>
        <w:t>§ 21</w:t>
      </w:r>
    </w:p>
    <w:p w:rsidR="006F344E" w:rsidRPr="000F0BDF" w:rsidP="007F7FB4">
      <w:pPr>
        <w:bidi w:val="0"/>
        <w:spacing w:before="120" w:line="276" w:lineRule="auto"/>
        <w:jc w:val="center"/>
        <w:rPr>
          <w:rFonts w:ascii="Book Antiqua" w:hAnsi="Book Antiqua"/>
          <w:sz w:val="22"/>
          <w:szCs w:val="22"/>
        </w:rPr>
      </w:pPr>
      <w:r w:rsidRPr="000F0BDF" w:rsidR="00893688">
        <w:rPr>
          <w:rFonts w:ascii="Book Antiqua" w:hAnsi="Book Antiqua"/>
          <w:b/>
          <w:sz w:val="22"/>
          <w:szCs w:val="22"/>
        </w:rPr>
        <w:t>Podmienky poskytnutia podielovej odmeny</w:t>
      </w:r>
    </w:p>
    <w:p w:rsidR="007516AC" w:rsidRPr="000F0BDF" w:rsidP="007F7FB4">
      <w:pPr>
        <w:bidi w:val="0"/>
        <w:spacing w:before="120" w:line="276" w:lineRule="auto"/>
        <w:jc w:val="both"/>
        <w:rPr>
          <w:rFonts w:ascii="Book Antiqua" w:hAnsi="Book Antiqua"/>
          <w:sz w:val="22"/>
          <w:szCs w:val="22"/>
        </w:rPr>
      </w:pPr>
      <w:r w:rsidRPr="000F0BDF">
        <w:rPr>
          <w:rFonts w:ascii="Book Antiqua" w:hAnsi="Book Antiqua"/>
          <w:sz w:val="22"/>
          <w:szCs w:val="22"/>
        </w:rPr>
        <w:t xml:space="preserve">(1) </w:t>
      </w:r>
      <w:r w:rsidRPr="000F0BDF" w:rsidR="000A2056">
        <w:rPr>
          <w:rFonts w:ascii="Book Antiqua" w:hAnsi="Book Antiqua"/>
          <w:sz w:val="22"/>
          <w:szCs w:val="22"/>
        </w:rPr>
        <w:t>Podielová odmena patrí bojovníkovi proti korupcii, ktorý podal oznámenie o korupčnom trestnom čine, ak sa takéto oznámenie týka majetku v správe štátu, za podmienok uvedených v odsekoch 2 až 4.</w:t>
      </w:r>
    </w:p>
    <w:p w:rsidR="000D3DF8" w:rsidRPr="000F0BDF" w:rsidP="007F7FB4">
      <w:pPr>
        <w:bidi w:val="0"/>
        <w:spacing w:before="120" w:line="276" w:lineRule="auto"/>
        <w:jc w:val="both"/>
        <w:rPr>
          <w:rFonts w:ascii="Book Antiqua" w:hAnsi="Book Antiqua"/>
          <w:bCs/>
          <w:sz w:val="22"/>
          <w:szCs w:val="22"/>
        </w:rPr>
      </w:pPr>
      <w:r w:rsidRPr="000F0BDF" w:rsidR="006F344E">
        <w:rPr>
          <w:rFonts w:ascii="Book Antiqua" w:hAnsi="Book Antiqua"/>
          <w:sz w:val="22"/>
          <w:szCs w:val="22"/>
        </w:rPr>
        <w:t xml:space="preserve">(2) Bojovníkovi proti korupcii, ktorý podal trestné oznámenie a významnou mierou sa podieľal na objasnení </w:t>
      </w:r>
      <w:r w:rsidRPr="000F0BDF" w:rsidR="006F344E">
        <w:rPr>
          <w:rFonts w:ascii="Book Antiqua" w:hAnsi="Book Antiqua"/>
          <w:bCs/>
          <w:sz w:val="22"/>
          <w:szCs w:val="22"/>
        </w:rPr>
        <w:t>trestnej činnosti súvisiace</w:t>
      </w:r>
      <w:r w:rsidRPr="000F0BDF" w:rsidR="003424FF">
        <w:rPr>
          <w:rFonts w:ascii="Book Antiqua" w:hAnsi="Book Antiqua"/>
          <w:bCs/>
          <w:sz w:val="22"/>
          <w:szCs w:val="22"/>
        </w:rPr>
        <w:t xml:space="preserve">j s korupčnými trestnými činmi alebo </w:t>
      </w:r>
      <w:r w:rsidRPr="000F0BDF" w:rsidR="006F344E">
        <w:rPr>
          <w:rFonts w:ascii="Book Antiqua" w:hAnsi="Book Antiqua"/>
          <w:bCs/>
          <w:sz w:val="22"/>
          <w:szCs w:val="22"/>
        </w:rPr>
        <w:t>na zistení alebo usvedčení osoby zodpovednej za takúto činnosť, sa poskytne podielová odm</w:t>
      </w:r>
      <w:r w:rsidRPr="000F0BDF">
        <w:rPr>
          <w:rFonts w:ascii="Book Antiqua" w:hAnsi="Book Antiqua"/>
          <w:bCs/>
          <w:sz w:val="22"/>
          <w:szCs w:val="22"/>
        </w:rPr>
        <w:t xml:space="preserve">ena vo výške 30% </w:t>
      </w:r>
      <w:r w:rsidRPr="000F0BDF" w:rsidR="000A2056">
        <w:rPr>
          <w:rFonts w:ascii="Book Antiqua" w:hAnsi="Book Antiqua"/>
          <w:bCs/>
          <w:sz w:val="22"/>
          <w:szCs w:val="22"/>
        </w:rPr>
        <w:t xml:space="preserve">z hodnoty </w:t>
      </w:r>
      <w:r w:rsidRPr="000F0BDF">
        <w:rPr>
          <w:rFonts w:ascii="Book Antiqua" w:hAnsi="Book Antiqua"/>
          <w:bCs/>
          <w:sz w:val="22"/>
          <w:szCs w:val="22"/>
        </w:rPr>
        <w:t>majetku vráteného</w:t>
      </w:r>
      <w:r w:rsidRPr="000F0BDF" w:rsidR="006F344E">
        <w:rPr>
          <w:rFonts w:ascii="Book Antiqua" w:hAnsi="Book Antiqua"/>
          <w:bCs/>
          <w:sz w:val="22"/>
          <w:szCs w:val="22"/>
        </w:rPr>
        <w:t xml:space="preserve"> štátu v súlade s osobitným predpisom</w:t>
      </w:r>
      <w:r w:rsidRPr="000F0BDF" w:rsidR="00AE1CD6">
        <w:rPr>
          <w:rFonts w:ascii="Book Antiqua" w:hAnsi="Book Antiqua"/>
          <w:bCs/>
          <w:sz w:val="22"/>
          <w:szCs w:val="22"/>
        </w:rPr>
        <w:t>.</w:t>
      </w:r>
      <w:r>
        <w:rPr>
          <w:rStyle w:val="FootnoteReference"/>
          <w:rFonts w:ascii="Book Antiqua" w:hAnsi="Book Antiqua"/>
          <w:bCs/>
          <w:sz w:val="22"/>
          <w:szCs w:val="22"/>
          <w:rtl w:val="0"/>
        </w:rPr>
        <w:footnoteReference w:id="70"/>
      </w:r>
      <w:r w:rsidRPr="000F0BDF" w:rsidR="00F65453">
        <w:rPr>
          <w:rFonts w:ascii="Book Antiqua" w:hAnsi="Book Antiqua"/>
          <w:bCs/>
          <w:sz w:val="22"/>
          <w:szCs w:val="22"/>
          <w:vertAlign w:val="superscript"/>
        </w:rPr>
        <w:t>)</w:t>
      </w:r>
    </w:p>
    <w:p w:rsidR="000D3DF8" w:rsidRPr="000F0BDF" w:rsidP="007F7FB4">
      <w:pPr>
        <w:bidi w:val="0"/>
        <w:spacing w:before="120" w:line="276" w:lineRule="auto"/>
        <w:jc w:val="both"/>
        <w:rPr>
          <w:rFonts w:ascii="Book Antiqua" w:hAnsi="Book Antiqua"/>
          <w:bCs/>
          <w:sz w:val="22"/>
          <w:szCs w:val="22"/>
        </w:rPr>
      </w:pPr>
      <w:r w:rsidRPr="000F0BDF">
        <w:rPr>
          <w:rFonts w:ascii="Book Antiqua" w:hAnsi="Book Antiqua"/>
          <w:bCs/>
          <w:sz w:val="22"/>
          <w:szCs w:val="22"/>
        </w:rPr>
        <w:t>(3</w:t>
      </w:r>
      <w:r w:rsidRPr="000F0BDF" w:rsidR="000A2056">
        <w:rPr>
          <w:rFonts w:ascii="Book Antiqua" w:hAnsi="Book Antiqua"/>
          <w:bCs/>
          <w:sz w:val="22"/>
          <w:szCs w:val="22"/>
        </w:rPr>
        <w:t>) Ustanovenia § 20 ods. 3 až 6 a 9</w:t>
      </w:r>
      <w:r w:rsidRPr="000F0BDF">
        <w:rPr>
          <w:rFonts w:ascii="Book Antiqua" w:hAnsi="Book Antiqua"/>
          <w:bCs/>
          <w:sz w:val="22"/>
          <w:szCs w:val="22"/>
        </w:rPr>
        <w:t xml:space="preserve"> sa na podielovú odmenu vzťahujú rovnako. </w:t>
      </w:r>
    </w:p>
    <w:p w:rsidR="00BE7339" w:rsidRPr="000F0BDF" w:rsidP="007F7FB4">
      <w:pPr>
        <w:bidi w:val="0"/>
        <w:spacing w:before="120" w:line="276" w:lineRule="auto"/>
        <w:jc w:val="both"/>
        <w:rPr>
          <w:rFonts w:ascii="Book Antiqua" w:hAnsi="Book Antiqua"/>
          <w:bCs/>
          <w:sz w:val="22"/>
          <w:szCs w:val="22"/>
          <w:vertAlign w:val="superscript"/>
        </w:rPr>
      </w:pPr>
      <w:r w:rsidRPr="000F0BDF" w:rsidR="000D3DF8">
        <w:rPr>
          <w:rFonts w:ascii="Book Antiqua" w:hAnsi="Book Antiqua"/>
          <w:bCs/>
          <w:sz w:val="22"/>
          <w:szCs w:val="22"/>
        </w:rPr>
        <w:t>(4) Podielová odmena sa vyplatí postupom podľa § 22</w:t>
      </w:r>
      <w:r w:rsidRPr="000F0BDF" w:rsidR="000A2056">
        <w:rPr>
          <w:rFonts w:ascii="Book Antiqua" w:hAnsi="Book Antiqua"/>
          <w:bCs/>
          <w:sz w:val="22"/>
          <w:szCs w:val="22"/>
        </w:rPr>
        <w:t xml:space="preserve"> a 23, ak </w:t>
      </w:r>
      <w:r w:rsidRPr="000F0BDF" w:rsidR="000D3DF8">
        <w:rPr>
          <w:rFonts w:ascii="Book Antiqua" w:hAnsi="Book Antiqua"/>
          <w:bCs/>
          <w:sz w:val="22"/>
          <w:szCs w:val="22"/>
        </w:rPr>
        <w:t>v trestnom konaní</w:t>
      </w:r>
      <w:r w:rsidRPr="000F0BDF" w:rsidR="00DA212E">
        <w:rPr>
          <w:rFonts w:ascii="Book Antiqua" w:hAnsi="Book Antiqua"/>
          <w:bCs/>
          <w:sz w:val="22"/>
          <w:szCs w:val="22"/>
          <w:vertAlign w:val="superscript"/>
        </w:rPr>
        <w:t>62</w:t>
      </w:r>
      <w:r w:rsidRPr="000F0BDF" w:rsidR="00F65453">
        <w:rPr>
          <w:rFonts w:ascii="Book Antiqua" w:hAnsi="Book Antiqua"/>
          <w:bCs/>
          <w:sz w:val="22"/>
          <w:szCs w:val="22"/>
          <w:vertAlign w:val="superscript"/>
        </w:rPr>
        <w:t>)</w:t>
      </w:r>
      <w:r w:rsidRPr="000F0BDF" w:rsidR="000D3DF8">
        <w:rPr>
          <w:rFonts w:ascii="Book Antiqua" w:hAnsi="Book Antiqua"/>
          <w:bCs/>
          <w:sz w:val="22"/>
          <w:szCs w:val="22"/>
        </w:rPr>
        <w:t xml:space="preserve"> nadobudlo právoplatnosť rozhodnutie, ktorý</w:t>
      </w:r>
      <w:r w:rsidRPr="000F0BDF" w:rsidR="000A2056">
        <w:rPr>
          <w:rFonts w:ascii="Book Antiqua" w:hAnsi="Book Antiqua"/>
          <w:bCs/>
          <w:sz w:val="22"/>
          <w:szCs w:val="22"/>
        </w:rPr>
        <w:t>m</w:t>
      </w:r>
      <w:r w:rsidRPr="000F0BDF" w:rsidR="000D3DF8">
        <w:rPr>
          <w:rFonts w:ascii="Book Antiqua" w:hAnsi="Book Antiqua"/>
          <w:bCs/>
          <w:sz w:val="22"/>
          <w:szCs w:val="22"/>
        </w:rPr>
        <w:t xml:space="preserve"> bol páchateľ uznaný vinným zo spáchania korupčného trestného činu.</w:t>
      </w:r>
    </w:p>
    <w:p w:rsidR="006F344E" w:rsidRPr="000F0BDF" w:rsidP="007F7FB4">
      <w:pPr>
        <w:bidi w:val="0"/>
        <w:spacing w:before="120" w:line="276" w:lineRule="auto"/>
        <w:jc w:val="center"/>
        <w:rPr>
          <w:rFonts w:ascii="Book Antiqua" w:hAnsi="Book Antiqua"/>
          <w:b/>
          <w:sz w:val="22"/>
          <w:szCs w:val="22"/>
        </w:rPr>
      </w:pPr>
    </w:p>
    <w:p w:rsidR="00893688" w:rsidRPr="000F0BDF" w:rsidP="007F7FB4">
      <w:pPr>
        <w:bidi w:val="0"/>
        <w:spacing w:before="120" w:line="276" w:lineRule="auto"/>
        <w:jc w:val="center"/>
        <w:rPr>
          <w:rFonts w:ascii="Book Antiqua" w:hAnsi="Book Antiqua"/>
          <w:b/>
          <w:sz w:val="22"/>
          <w:szCs w:val="22"/>
        </w:rPr>
      </w:pPr>
      <w:r w:rsidRPr="000F0BDF">
        <w:rPr>
          <w:rFonts w:ascii="Book Antiqua" w:hAnsi="Book Antiqua"/>
          <w:b/>
          <w:sz w:val="22"/>
          <w:szCs w:val="22"/>
        </w:rPr>
        <w:t>§ 22</w:t>
      </w:r>
    </w:p>
    <w:p w:rsidR="00E11DA5" w:rsidRPr="000F0BDF" w:rsidP="007F7FB4">
      <w:pPr>
        <w:bidi w:val="0"/>
        <w:spacing w:before="120" w:line="276" w:lineRule="auto"/>
        <w:jc w:val="center"/>
        <w:rPr>
          <w:rFonts w:ascii="Book Antiqua" w:hAnsi="Book Antiqua"/>
          <w:sz w:val="22"/>
          <w:szCs w:val="22"/>
        </w:rPr>
      </w:pPr>
      <w:r w:rsidRPr="000F0BDF" w:rsidR="00893688">
        <w:rPr>
          <w:rFonts w:ascii="Book Antiqua" w:hAnsi="Book Antiqua"/>
          <w:b/>
          <w:sz w:val="22"/>
          <w:szCs w:val="22"/>
        </w:rPr>
        <w:t>Postup pri poskytovaní odmeny</w:t>
      </w:r>
    </w:p>
    <w:p w:rsidR="00F86DBE" w:rsidRPr="000F0BDF" w:rsidP="007F7FB4">
      <w:pPr>
        <w:bidi w:val="0"/>
        <w:spacing w:before="120" w:line="276" w:lineRule="auto"/>
        <w:jc w:val="both"/>
        <w:rPr>
          <w:rFonts w:ascii="Book Antiqua" w:hAnsi="Book Antiqua"/>
          <w:sz w:val="22"/>
          <w:szCs w:val="22"/>
        </w:rPr>
      </w:pPr>
      <w:r w:rsidRPr="000F0BDF" w:rsidR="00E11DA5">
        <w:rPr>
          <w:rFonts w:ascii="Book Antiqua" w:hAnsi="Book Antiqua"/>
          <w:sz w:val="22"/>
          <w:szCs w:val="22"/>
        </w:rPr>
        <w:t xml:space="preserve">(1) </w:t>
      </w:r>
      <w:r w:rsidRPr="000F0BDF" w:rsidR="00726248">
        <w:rPr>
          <w:rFonts w:ascii="Book Antiqua" w:hAnsi="Book Antiqua"/>
          <w:sz w:val="22"/>
          <w:szCs w:val="22"/>
        </w:rPr>
        <w:t xml:space="preserve">Skutočnosti, ktoré nastanú v priebehu trestného konania a sú uvedené v § 20 ods. 7 písm. a) a b), § 20 ods. </w:t>
      </w:r>
      <w:smartTag w:uri="urn:schemas-microsoft-com:office:smarttags" w:element="metricconverter">
        <w:smartTagPr>
          <w:attr w:name="ProductID" w:val="10 a"/>
        </w:smartTagPr>
        <w:r w:rsidRPr="000F0BDF" w:rsidR="001C3AF9">
          <w:rPr>
            <w:rFonts w:ascii="Book Antiqua" w:hAnsi="Book Antiqua"/>
            <w:sz w:val="22"/>
            <w:szCs w:val="22"/>
          </w:rPr>
          <w:t>10</w:t>
        </w:r>
        <w:r w:rsidRPr="000F0BDF" w:rsidR="00726248">
          <w:rPr>
            <w:rFonts w:ascii="Book Antiqua" w:hAnsi="Book Antiqua"/>
            <w:sz w:val="22"/>
            <w:szCs w:val="22"/>
          </w:rPr>
          <w:t xml:space="preserve"> a</w:t>
        </w:r>
      </w:smartTag>
      <w:r w:rsidRPr="000F0BDF" w:rsidR="00726248">
        <w:rPr>
          <w:rFonts w:ascii="Book Antiqua" w:hAnsi="Book Antiqua"/>
          <w:sz w:val="22"/>
          <w:szCs w:val="22"/>
        </w:rPr>
        <w:t xml:space="preserve"> § 21 ods. 4, sa považujú za rozhodujúcu skutočnosť. </w:t>
      </w:r>
      <w:r w:rsidRPr="000F0BDF" w:rsidR="00A14317">
        <w:rPr>
          <w:rFonts w:ascii="Book Antiqua" w:hAnsi="Book Antiqua"/>
          <w:sz w:val="22"/>
          <w:szCs w:val="22"/>
        </w:rPr>
        <w:t xml:space="preserve">Orgán činný v trestnom konaní </w:t>
      </w:r>
      <w:r w:rsidRPr="000F0BDF" w:rsidR="00E11DA5">
        <w:rPr>
          <w:rFonts w:ascii="Book Antiqua" w:hAnsi="Book Antiqua"/>
          <w:sz w:val="22"/>
          <w:szCs w:val="22"/>
        </w:rPr>
        <w:t xml:space="preserve">upovedomí </w:t>
      </w:r>
      <w:r w:rsidRPr="000F0BDF" w:rsidR="00726248">
        <w:rPr>
          <w:rFonts w:ascii="Book Antiqua" w:hAnsi="Book Antiqua"/>
          <w:sz w:val="22"/>
          <w:szCs w:val="22"/>
        </w:rPr>
        <w:t xml:space="preserve">oznamovateľa, novinára a svedka (ďalej len „žiadateľ“) o rozhodujúcej skutočnosti </w:t>
      </w:r>
      <w:r w:rsidRPr="000F0BDF" w:rsidR="00A14317">
        <w:rPr>
          <w:rFonts w:ascii="Book Antiqua" w:hAnsi="Book Antiqua"/>
          <w:sz w:val="22"/>
          <w:szCs w:val="22"/>
        </w:rPr>
        <w:t xml:space="preserve">podľa § </w:t>
      </w:r>
      <w:r w:rsidRPr="000F0BDF" w:rsidR="00726248">
        <w:rPr>
          <w:rFonts w:ascii="Book Antiqua" w:hAnsi="Book Antiqua"/>
          <w:sz w:val="22"/>
          <w:szCs w:val="22"/>
        </w:rPr>
        <w:t>20 ods. 7 písm. a) a § 20 ods. 10</w:t>
      </w:r>
      <w:r w:rsidRPr="000F0BDF" w:rsidR="00A14317">
        <w:rPr>
          <w:rFonts w:ascii="Book Antiqua" w:hAnsi="Book Antiqua"/>
          <w:sz w:val="22"/>
          <w:szCs w:val="22"/>
        </w:rPr>
        <w:t xml:space="preserve"> v súlade s osobitným predpisom</w:t>
      </w:r>
      <w:r>
        <w:rPr>
          <w:rStyle w:val="FootnoteReference"/>
          <w:rFonts w:ascii="Book Antiqua" w:hAnsi="Book Antiqua"/>
          <w:sz w:val="22"/>
          <w:szCs w:val="22"/>
          <w:rtl w:val="0"/>
        </w:rPr>
        <w:footnoteReference w:id="71"/>
      </w:r>
      <w:r w:rsidRPr="000F0BDF">
        <w:rPr>
          <w:rFonts w:ascii="Book Antiqua" w:hAnsi="Book Antiqua"/>
          <w:sz w:val="22"/>
          <w:szCs w:val="22"/>
          <w:vertAlign w:val="superscript"/>
        </w:rPr>
        <w:t>)</w:t>
      </w:r>
      <w:r w:rsidRPr="000F0BDF" w:rsidR="00E11DA5">
        <w:rPr>
          <w:rFonts w:ascii="Book Antiqua" w:hAnsi="Book Antiqua"/>
          <w:sz w:val="22"/>
          <w:szCs w:val="22"/>
        </w:rPr>
        <w:t xml:space="preserve"> a súd, ktorý rozhodol o korupčnom </w:t>
      </w:r>
      <w:r w:rsidRPr="000F0BDF" w:rsidR="008617F4">
        <w:rPr>
          <w:rFonts w:ascii="Book Antiqua" w:hAnsi="Book Antiqua"/>
          <w:sz w:val="22"/>
          <w:szCs w:val="22"/>
        </w:rPr>
        <w:t>trestnom čine</w:t>
      </w:r>
      <w:r w:rsidRPr="000F0BDF" w:rsidR="00E11DA5">
        <w:rPr>
          <w:rFonts w:ascii="Book Antiqua" w:hAnsi="Book Antiqua"/>
          <w:sz w:val="22"/>
          <w:szCs w:val="22"/>
        </w:rPr>
        <w:t>,</w:t>
      </w:r>
      <w:r w:rsidRPr="000F0BDF" w:rsidR="008617F4">
        <w:rPr>
          <w:rFonts w:ascii="Book Antiqua" w:hAnsi="Book Antiqua"/>
          <w:sz w:val="22"/>
          <w:szCs w:val="22"/>
        </w:rPr>
        <w:t xml:space="preserve"> oznámi </w:t>
      </w:r>
      <w:r w:rsidRPr="000F0BDF" w:rsidR="00726248">
        <w:rPr>
          <w:rFonts w:ascii="Book Antiqua" w:hAnsi="Book Antiqua"/>
          <w:sz w:val="22"/>
          <w:szCs w:val="22"/>
        </w:rPr>
        <w:t xml:space="preserve">rozhodujúcu skutočnosť </w:t>
      </w:r>
      <w:r w:rsidRPr="000F0BDF" w:rsidR="00E11DA5">
        <w:rPr>
          <w:rFonts w:ascii="Book Antiqua" w:hAnsi="Book Antiqua"/>
          <w:sz w:val="22"/>
          <w:szCs w:val="22"/>
        </w:rPr>
        <w:t>podľa § 20 ods. 7 písm. b) a § 21</w:t>
      </w:r>
      <w:r w:rsidRPr="000F0BDF" w:rsidR="008617F4">
        <w:rPr>
          <w:rFonts w:ascii="Book Antiqua" w:hAnsi="Book Antiqua"/>
          <w:sz w:val="22"/>
          <w:szCs w:val="22"/>
        </w:rPr>
        <w:t xml:space="preserve"> </w:t>
      </w:r>
      <w:r w:rsidRPr="000F0BDF" w:rsidR="00726248">
        <w:rPr>
          <w:rFonts w:ascii="Book Antiqua" w:hAnsi="Book Antiqua"/>
          <w:sz w:val="22"/>
          <w:szCs w:val="22"/>
        </w:rPr>
        <w:t>ods. 4 žiadateľovi</w:t>
      </w:r>
      <w:r w:rsidRPr="000F0BDF">
        <w:rPr>
          <w:rFonts w:ascii="Book Antiqua" w:hAnsi="Book Antiqua"/>
          <w:sz w:val="22"/>
          <w:szCs w:val="22"/>
        </w:rPr>
        <w:t xml:space="preserve"> podľa osobitného predpisu</w:t>
      </w:r>
      <w:r w:rsidRPr="000F0BDF" w:rsidR="00AE1CD6">
        <w:rPr>
          <w:rFonts w:ascii="Book Antiqua" w:hAnsi="Book Antiqua"/>
          <w:sz w:val="22"/>
          <w:szCs w:val="22"/>
        </w:rPr>
        <w:t>.</w:t>
      </w:r>
      <w:r>
        <w:rPr>
          <w:rStyle w:val="FootnoteReference"/>
          <w:rFonts w:ascii="Book Antiqua" w:hAnsi="Book Antiqua"/>
          <w:sz w:val="22"/>
          <w:szCs w:val="22"/>
          <w:rtl w:val="0"/>
        </w:rPr>
        <w:footnoteReference w:id="72"/>
      </w:r>
      <w:r w:rsidRPr="000F0BDF">
        <w:rPr>
          <w:rFonts w:ascii="Book Antiqua" w:hAnsi="Book Antiqua"/>
          <w:sz w:val="22"/>
          <w:szCs w:val="22"/>
          <w:vertAlign w:val="superscript"/>
        </w:rPr>
        <w:t>)</w:t>
      </w:r>
    </w:p>
    <w:p w:rsidR="00F65453" w:rsidRPr="000F0BDF" w:rsidP="007F7FB4">
      <w:pPr>
        <w:bidi w:val="0"/>
        <w:spacing w:before="120" w:line="276" w:lineRule="auto"/>
        <w:jc w:val="both"/>
        <w:rPr>
          <w:rFonts w:ascii="Book Antiqua" w:hAnsi="Book Antiqua"/>
          <w:sz w:val="22"/>
          <w:szCs w:val="22"/>
        </w:rPr>
      </w:pPr>
      <w:r w:rsidRPr="000F0BDF" w:rsidR="00F86DBE">
        <w:rPr>
          <w:rFonts w:ascii="Book Antiqua" w:hAnsi="Book Antiqua"/>
          <w:sz w:val="22"/>
          <w:szCs w:val="22"/>
        </w:rPr>
        <w:t xml:space="preserve">(2) </w:t>
      </w:r>
      <w:r w:rsidRPr="000F0BDF" w:rsidR="008617F4">
        <w:rPr>
          <w:rFonts w:ascii="Book Antiqua" w:hAnsi="Book Antiqua"/>
          <w:sz w:val="22"/>
          <w:szCs w:val="22"/>
        </w:rPr>
        <w:t>Žiadosť o po</w:t>
      </w:r>
      <w:r w:rsidRPr="000F0BDF">
        <w:rPr>
          <w:rFonts w:ascii="Book Antiqua" w:hAnsi="Book Antiqua"/>
          <w:sz w:val="22"/>
          <w:szCs w:val="22"/>
        </w:rPr>
        <w:t xml:space="preserve">skytnutie odmeny </w:t>
      </w:r>
      <w:r w:rsidRPr="000F0BDF" w:rsidR="00726248">
        <w:rPr>
          <w:rFonts w:ascii="Book Antiqua" w:hAnsi="Book Antiqua"/>
          <w:sz w:val="22"/>
          <w:szCs w:val="22"/>
        </w:rPr>
        <w:t xml:space="preserve">môže </w:t>
      </w:r>
      <w:r w:rsidRPr="000F0BDF" w:rsidR="00BF7A19">
        <w:rPr>
          <w:rFonts w:ascii="Book Antiqua" w:hAnsi="Book Antiqua"/>
          <w:sz w:val="22"/>
          <w:szCs w:val="22"/>
        </w:rPr>
        <w:t xml:space="preserve">žiadateľ podať </w:t>
      </w:r>
      <w:r w:rsidRPr="000F0BDF" w:rsidR="008617F4">
        <w:rPr>
          <w:rFonts w:ascii="Book Antiqua" w:hAnsi="Book Antiqua"/>
          <w:sz w:val="22"/>
          <w:szCs w:val="22"/>
        </w:rPr>
        <w:t xml:space="preserve">ministerstvu </w:t>
      </w:r>
      <w:r w:rsidRPr="000F0BDF">
        <w:rPr>
          <w:rFonts w:ascii="Book Antiqua" w:hAnsi="Book Antiqua"/>
          <w:sz w:val="22"/>
          <w:szCs w:val="22"/>
        </w:rPr>
        <w:t xml:space="preserve">spravodlivosti </w:t>
      </w:r>
      <w:r w:rsidRPr="000F0BDF" w:rsidR="008617F4">
        <w:rPr>
          <w:rFonts w:ascii="Book Antiqua" w:hAnsi="Book Antiqua"/>
          <w:sz w:val="22"/>
          <w:szCs w:val="22"/>
        </w:rPr>
        <w:t>do šies</w:t>
      </w:r>
      <w:r w:rsidRPr="000F0BDF">
        <w:rPr>
          <w:rFonts w:ascii="Book Antiqua" w:hAnsi="Book Antiqua"/>
          <w:sz w:val="22"/>
          <w:szCs w:val="22"/>
        </w:rPr>
        <w:t xml:space="preserve">tich mesiacov odo dňa </w:t>
      </w:r>
      <w:r w:rsidRPr="000F0BDF" w:rsidR="008617F4">
        <w:rPr>
          <w:rFonts w:ascii="Book Antiqua" w:hAnsi="Book Antiqua"/>
          <w:sz w:val="22"/>
          <w:szCs w:val="22"/>
        </w:rPr>
        <w:t xml:space="preserve">oznámenia </w:t>
      </w:r>
      <w:r w:rsidRPr="000F0BDF">
        <w:rPr>
          <w:rFonts w:ascii="Book Antiqua" w:hAnsi="Book Antiqua"/>
          <w:sz w:val="22"/>
          <w:szCs w:val="22"/>
        </w:rPr>
        <w:t>rozhodujúcej skutočnosti</w:t>
      </w:r>
      <w:r w:rsidRPr="000F0BDF" w:rsidR="005A372C">
        <w:rPr>
          <w:rFonts w:ascii="Book Antiqua" w:hAnsi="Book Antiqua"/>
          <w:sz w:val="22"/>
          <w:szCs w:val="22"/>
        </w:rPr>
        <w:t xml:space="preserve">; ak si v tejto </w:t>
      </w:r>
      <w:r w:rsidRPr="000F0BDF" w:rsidR="00BF7A19">
        <w:rPr>
          <w:rFonts w:ascii="Book Antiqua" w:hAnsi="Book Antiqua"/>
          <w:sz w:val="22"/>
          <w:szCs w:val="22"/>
        </w:rPr>
        <w:t>lehote žiadateľ právo na poskytnutie odmeny neuplatní</w:t>
      </w:r>
      <w:r w:rsidRPr="000F0BDF" w:rsidR="005A372C">
        <w:rPr>
          <w:rFonts w:ascii="Book Antiqua" w:hAnsi="Book Antiqua"/>
          <w:sz w:val="22"/>
          <w:szCs w:val="22"/>
        </w:rPr>
        <w:t xml:space="preserve">, </w:t>
      </w:r>
      <w:r w:rsidRPr="000F0BDF" w:rsidR="00BF7A19">
        <w:rPr>
          <w:rFonts w:ascii="Book Antiqua" w:hAnsi="Book Antiqua"/>
          <w:sz w:val="22"/>
          <w:szCs w:val="22"/>
        </w:rPr>
        <w:t xml:space="preserve">toto právo </w:t>
      </w:r>
      <w:r w:rsidRPr="000F0BDF" w:rsidR="005A372C">
        <w:rPr>
          <w:rFonts w:ascii="Book Antiqua" w:hAnsi="Book Antiqua"/>
          <w:sz w:val="22"/>
          <w:szCs w:val="22"/>
        </w:rPr>
        <w:t>zaniká.</w:t>
      </w:r>
      <w:r w:rsidRPr="000F0BDF" w:rsidR="008617F4">
        <w:rPr>
          <w:rFonts w:ascii="Book Antiqua" w:hAnsi="Book Antiqua"/>
          <w:sz w:val="22"/>
          <w:szCs w:val="22"/>
        </w:rPr>
        <w:t xml:space="preserve"> Na žiadosť o poskytnutie odmeny podanú </w:t>
      </w:r>
      <w:r w:rsidRPr="000F0BDF">
        <w:rPr>
          <w:rFonts w:ascii="Book Antiqua" w:hAnsi="Book Antiqua"/>
          <w:sz w:val="22"/>
          <w:szCs w:val="22"/>
        </w:rPr>
        <w:t xml:space="preserve">po tejto lehote </w:t>
      </w:r>
      <w:r w:rsidRPr="000F0BDF" w:rsidR="00BF7A19">
        <w:rPr>
          <w:rFonts w:ascii="Book Antiqua" w:hAnsi="Book Antiqua"/>
          <w:sz w:val="22"/>
          <w:szCs w:val="22"/>
        </w:rPr>
        <w:t>ministerstvo spravodlivosti neprihliada</w:t>
      </w:r>
      <w:r w:rsidRPr="000F0BDF">
        <w:rPr>
          <w:rFonts w:ascii="Book Antiqua" w:hAnsi="Book Antiqua"/>
          <w:sz w:val="22"/>
          <w:szCs w:val="22"/>
        </w:rPr>
        <w:t>.</w:t>
      </w:r>
    </w:p>
    <w:p w:rsidR="00F65453" w:rsidRPr="000F0BDF" w:rsidP="007F7FB4">
      <w:pPr>
        <w:bidi w:val="0"/>
        <w:spacing w:before="120" w:line="276" w:lineRule="auto"/>
        <w:jc w:val="both"/>
        <w:rPr>
          <w:rFonts w:ascii="Book Antiqua" w:hAnsi="Book Antiqua"/>
          <w:sz w:val="22"/>
          <w:szCs w:val="22"/>
        </w:rPr>
      </w:pPr>
      <w:r w:rsidRPr="000F0BDF">
        <w:rPr>
          <w:rFonts w:ascii="Book Antiqua" w:hAnsi="Book Antiqua"/>
          <w:sz w:val="22"/>
          <w:szCs w:val="22"/>
        </w:rPr>
        <w:t xml:space="preserve">(3) </w:t>
      </w:r>
      <w:r w:rsidRPr="000F0BDF" w:rsidR="008617F4">
        <w:rPr>
          <w:rFonts w:ascii="Book Antiqua" w:hAnsi="Book Antiqua"/>
          <w:sz w:val="22"/>
          <w:szCs w:val="22"/>
        </w:rPr>
        <w:t>Žiadosť o po</w:t>
      </w:r>
      <w:r w:rsidRPr="000F0BDF">
        <w:rPr>
          <w:rFonts w:ascii="Book Antiqua" w:hAnsi="Book Antiqua"/>
          <w:sz w:val="22"/>
          <w:szCs w:val="22"/>
        </w:rPr>
        <w:t xml:space="preserve">skytnutie odmeny </w:t>
      </w:r>
      <w:r w:rsidRPr="000F0BDF" w:rsidR="008617F4">
        <w:rPr>
          <w:rFonts w:ascii="Book Antiqua" w:hAnsi="Book Antiqua"/>
          <w:sz w:val="22"/>
          <w:szCs w:val="22"/>
        </w:rPr>
        <w:t xml:space="preserve">obsahuje </w:t>
      </w:r>
      <w:r w:rsidRPr="000F0BDF" w:rsidR="00726248">
        <w:rPr>
          <w:rFonts w:ascii="Book Antiqua" w:hAnsi="Book Antiqua"/>
          <w:sz w:val="22"/>
          <w:szCs w:val="22"/>
        </w:rPr>
        <w:t xml:space="preserve">osobné údaje žiadateľa v rozsahu </w:t>
      </w:r>
      <w:r w:rsidRPr="000F0BDF" w:rsidR="008617F4">
        <w:rPr>
          <w:rFonts w:ascii="Book Antiqua" w:hAnsi="Book Antiqua"/>
          <w:sz w:val="22"/>
          <w:szCs w:val="22"/>
        </w:rPr>
        <w:t>meno a priezvisko, dátu</w:t>
      </w:r>
      <w:r w:rsidRPr="000F0BDF">
        <w:rPr>
          <w:rFonts w:ascii="Book Antiqua" w:hAnsi="Book Antiqua"/>
          <w:sz w:val="22"/>
          <w:szCs w:val="22"/>
        </w:rPr>
        <w:t>m narodenia a adresu bydliska žiadateľa</w:t>
      </w:r>
      <w:r w:rsidRPr="000F0BDF" w:rsidR="00726248">
        <w:rPr>
          <w:rFonts w:ascii="Book Antiqua" w:hAnsi="Book Antiqua"/>
          <w:sz w:val="22"/>
          <w:szCs w:val="22"/>
        </w:rPr>
        <w:t xml:space="preserve">, ak ide o fyzickú </w:t>
      </w:r>
      <w:r w:rsidRPr="000F0BDF" w:rsidR="00F72F1B">
        <w:rPr>
          <w:rFonts w:ascii="Book Antiqua" w:hAnsi="Book Antiqua"/>
          <w:sz w:val="22"/>
          <w:szCs w:val="22"/>
        </w:rPr>
        <w:t xml:space="preserve">osobu, a tiež aj označenie subjektu, v ktorého mene vystupuje právnická osoba v rozsahu obchodné meno alebo názov, sídlo alebo bydlisko a miesto podnikania, ak sa miesto podnikania líši od miesta bydliska, a identifikačné číslo. </w:t>
      </w:r>
      <w:r w:rsidRPr="000F0BDF" w:rsidR="008617F4">
        <w:rPr>
          <w:rFonts w:ascii="Book Antiqua" w:hAnsi="Book Antiqua"/>
          <w:sz w:val="22"/>
          <w:szCs w:val="22"/>
        </w:rPr>
        <w:t>Žiadosť o poskytnutie odmeny sa podáva na tlačive, ktorého vzor určí ministerstvo</w:t>
      </w:r>
      <w:r w:rsidRPr="000F0BDF">
        <w:rPr>
          <w:rFonts w:ascii="Book Antiqua" w:hAnsi="Book Antiqua"/>
          <w:sz w:val="22"/>
          <w:szCs w:val="22"/>
        </w:rPr>
        <w:t xml:space="preserve"> spravodlivosti</w:t>
      </w:r>
      <w:r w:rsidRPr="000F0BDF" w:rsidR="00E90D5E">
        <w:rPr>
          <w:rFonts w:ascii="Book Antiqua" w:hAnsi="Book Antiqua"/>
          <w:sz w:val="22"/>
          <w:szCs w:val="22"/>
        </w:rPr>
        <w:t xml:space="preserve"> podľa § 34</w:t>
      </w:r>
      <w:r w:rsidRPr="000F0BDF" w:rsidR="008617F4">
        <w:rPr>
          <w:rFonts w:ascii="Book Antiqua" w:hAnsi="Book Antiqua"/>
          <w:sz w:val="22"/>
          <w:szCs w:val="22"/>
        </w:rPr>
        <w:t>; tlačivá sú k dispozícii na ministerstve</w:t>
      </w:r>
      <w:r w:rsidRPr="000F0BDF">
        <w:rPr>
          <w:rFonts w:ascii="Book Antiqua" w:hAnsi="Book Antiqua"/>
          <w:sz w:val="22"/>
          <w:szCs w:val="22"/>
        </w:rPr>
        <w:t xml:space="preserve"> spravodlivosti</w:t>
      </w:r>
      <w:r w:rsidRPr="000F0BDF" w:rsidR="008617F4">
        <w:rPr>
          <w:rFonts w:ascii="Book Antiqua" w:hAnsi="Book Antiqua"/>
          <w:sz w:val="22"/>
          <w:szCs w:val="22"/>
        </w:rPr>
        <w:t>, ktoré ich zvere</w:t>
      </w:r>
      <w:r w:rsidRPr="000F0BDF">
        <w:rPr>
          <w:rFonts w:ascii="Book Antiqua" w:hAnsi="Book Antiqua"/>
          <w:sz w:val="22"/>
          <w:szCs w:val="22"/>
        </w:rPr>
        <w:t>jní aj na svojom webovom sídle.</w:t>
      </w:r>
    </w:p>
    <w:p w:rsidR="008617F4" w:rsidRPr="000F0BDF" w:rsidP="007F7FB4">
      <w:pPr>
        <w:bidi w:val="0"/>
        <w:spacing w:before="120" w:line="276" w:lineRule="auto"/>
        <w:jc w:val="both"/>
        <w:rPr>
          <w:rFonts w:ascii="Book Antiqua" w:hAnsi="Book Antiqua"/>
          <w:sz w:val="22"/>
          <w:szCs w:val="22"/>
        </w:rPr>
      </w:pPr>
      <w:r w:rsidRPr="000F0BDF" w:rsidR="00F65453">
        <w:rPr>
          <w:rFonts w:ascii="Book Antiqua" w:hAnsi="Book Antiqua"/>
          <w:sz w:val="22"/>
          <w:szCs w:val="22"/>
        </w:rPr>
        <w:t xml:space="preserve">(4) </w:t>
      </w:r>
      <w:r w:rsidRPr="000F0BDF">
        <w:rPr>
          <w:rFonts w:ascii="Book Antiqua" w:hAnsi="Book Antiqua"/>
          <w:sz w:val="22"/>
          <w:szCs w:val="22"/>
        </w:rPr>
        <w:t xml:space="preserve">Ministerstvo </w:t>
      </w:r>
      <w:r w:rsidRPr="000F0BDF" w:rsidR="00F65453">
        <w:rPr>
          <w:rFonts w:ascii="Book Antiqua" w:hAnsi="Book Antiqua"/>
          <w:sz w:val="22"/>
          <w:szCs w:val="22"/>
        </w:rPr>
        <w:t xml:space="preserve">spravodlivosti </w:t>
      </w:r>
      <w:r w:rsidRPr="000F0BDF">
        <w:rPr>
          <w:rFonts w:ascii="Book Antiqua" w:hAnsi="Book Antiqua"/>
          <w:sz w:val="22"/>
          <w:szCs w:val="22"/>
        </w:rPr>
        <w:t xml:space="preserve">pri rozhodovaní o žiadosti o poskytnutie </w:t>
      </w:r>
      <w:r w:rsidRPr="000F0BDF" w:rsidR="00F65453">
        <w:rPr>
          <w:rFonts w:ascii="Book Antiqua" w:hAnsi="Book Antiqua"/>
          <w:sz w:val="22"/>
          <w:szCs w:val="22"/>
        </w:rPr>
        <w:t xml:space="preserve">podielovej </w:t>
      </w:r>
      <w:r w:rsidRPr="000F0BDF">
        <w:rPr>
          <w:rFonts w:ascii="Book Antiqua" w:hAnsi="Book Antiqua"/>
          <w:sz w:val="22"/>
          <w:szCs w:val="22"/>
        </w:rPr>
        <w:t xml:space="preserve">odmeny zohľadní mieru účasti </w:t>
      </w:r>
      <w:r w:rsidRPr="000F0BDF" w:rsidR="00F65453">
        <w:rPr>
          <w:rFonts w:ascii="Book Antiqua" w:hAnsi="Book Antiqua"/>
          <w:sz w:val="22"/>
          <w:szCs w:val="22"/>
        </w:rPr>
        <w:t>žiadateľa na objasnení korupčného</w:t>
      </w:r>
      <w:r w:rsidRPr="000F0BDF">
        <w:rPr>
          <w:rFonts w:ascii="Book Antiqua" w:hAnsi="Book Antiqua"/>
          <w:sz w:val="22"/>
          <w:szCs w:val="22"/>
        </w:rPr>
        <w:t xml:space="preserve"> trestného činu, </w:t>
      </w:r>
      <w:r w:rsidRPr="000F0BDF" w:rsidR="00F65453">
        <w:rPr>
          <w:rFonts w:ascii="Book Antiqua" w:hAnsi="Book Antiqua"/>
          <w:sz w:val="22"/>
          <w:szCs w:val="22"/>
        </w:rPr>
        <w:t xml:space="preserve">na </w:t>
      </w:r>
      <w:r w:rsidRPr="000F0BDF">
        <w:rPr>
          <w:rFonts w:ascii="Book Antiqua" w:hAnsi="Book Antiqua"/>
          <w:sz w:val="22"/>
          <w:szCs w:val="22"/>
        </w:rPr>
        <w:t>zistení alebo usvedčení jeho pácha</w:t>
      </w:r>
      <w:r w:rsidRPr="000F0BDF" w:rsidR="00F65453">
        <w:rPr>
          <w:rFonts w:ascii="Book Antiqua" w:hAnsi="Book Antiqua"/>
          <w:sz w:val="22"/>
          <w:szCs w:val="22"/>
        </w:rPr>
        <w:t>teľa a rozsah majetku vráteného štátu v súlade s osobitným predpisom</w:t>
      </w:r>
      <w:r w:rsidRPr="000F0BDF" w:rsidR="00AE1CD6">
        <w:rPr>
          <w:rFonts w:ascii="Book Antiqua" w:hAnsi="Book Antiqua"/>
          <w:sz w:val="22"/>
          <w:szCs w:val="22"/>
        </w:rPr>
        <w:t>.</w:t>
      </w:r>
      <w:r w:rsidRPr="000F0BDF" w:rsidR="00DA212E">
        <w:rPr>
          <w:rFonts w:ascii="Book Antiqua" w:hAnsi="Book Antiqua"/>
          <w:sz w:val="22"/>
          <w:szCs w:val="22"/>
          <w:vertAlign w:val="superscript"/>
        </w:rPr>
        <w:t>69</w:t>
      </w:r>
      <w:r w:rsidRPr="000F0BDF" w:rsidR="005044D2">
        <w:rPr>
          <w:rFonts w:ascii="Book Antiqua" w:hAnsi="Book Antiqua"/>
          <w:sz w:val="22"/>
          <w:szCs w:val="22"/>
          <w:vertAlign w:val="superscript"/>
        </w:rPr>
        <w:t>)</w:t>
      </w:r>
      <w:r w:rsidRPr="000F0BDF" w:rsidR="00F72F1B">
        <w:rPr>
          <w:rFonts w:ascii="Book Antiqua" w:hAnsi="Book Antiqua"/>
          <w:sz w:val="22"/>
          <w:szCs w:val="22"/>
        </w:rPr>
        <w:t xml:space="preserve"> Ministerstvo spravodlivosti pri rozhodovaní o žiadosti o poskytnutie paušálnej odmeny v prípadoch uvedených v § 20 ods. 5 posúdi</w:t>
      </w:r>
      <w:r w:rsidRPr="000F0BDF" w:rsidR="00BF6FD0">
        <w:rPr>
          <w:rFonts w:ascii="Book Antiqua" w:hAnsi="Book Antiqua"/>
          <w:sz w:val="22"/>
          <w:szCs w:val="22"/>
        </w:rPr>
        <w:t>,</w:t>
      </w:r>
      <w:r w:rsidRPr="000F0BDF" w:rsidR="00F72F1B">
        <w:rPr>
          <w:rFonts w:ascii="Book Antiqua" w:hAnsi="Book Antiqua"/>
          <w:sz w:val="22"/>
          <w:szCs w:val="22"/>
        </w:rPr>
        <w:t xml:space="preserve"> komu a v akej výške paušálna odmena patrí.</w:t>
      </w:r>
    </w:p>
    <w:p w:rsidR="001C3049" w:rsidRPr="000F0BDF" w:rsidP="007F7FB4">
      <w:pPr>
        <w:bidi w:val="0"/>
        <w:spacing w:before="120" w:line="276" w:lineRule="auto"/>
        <w:jc w:val="both"/>
        <w:rPr>
          <w:rFonts w:ascii="Book Antiqua" w:hAnsi="Book Antiqua"/>
          <w:sz w:val="22"/>
          <w:szCs w:val="22"/>
        </w:rPr>
      </w:pPr>
      <w:r w:rsidRPr="000F0BDF" w:rsidR="00F65453">
        <w:rPr>
          <w:rFonts w:ascii="Book Antiqua" w:hAnsi="Book Antiqua"/>
          <w:sz w:val="22"/>
          <w:szCs w:val="22"/>
        </w:rPr>
        <w:t xml:space="preserve">(5) </w:t>
      </w:r>
      <w:r w:rsidRPr="000F0BDF" w:rsidR="008617F4">
        <w:rPr>
          <w:rFonts w:ascii="Book Antiqua" w:hAnsi="Book Antiqua"/>
          <w:sz w:val="22"/>
          <w:szCs w:val="22"/>
        </w:rPr>
        <w:t xml:space="preserve">Ministerstvo </w:t>
      </w:r>
      <w:r w:rsidRPr="000F0BDF" w:rsidR="00F72F1B">
        <w:rPr>
          <w:rFonts w:ascii="Book Antiqua" w:hAnsi="Book Antiqua"/>
          <w:sz w:val="22"/>
          <w:szCs w:val="22"/>
        </w:rPr>
        <w:t xml:space="preserve">spravodlivosti </w:t>
      </w:r>
      <w:r w:rsidRPr="000F0BDF" w:rsidR="008617F4">
        <w:rPr>
          <w:rFonts w:ascii="Book Antiqua" w:hAnsi="Book Antiqua"/>
          <w:sz w:val="22"/>
          <w:szCs w:val="22"/>
        </w:rPr>
        <w:t>rozhodne o žiadosti o poskytnutie odmeny do šiestich mesiacov odo dňa jej doručenia.</w:t>
      </w:r>
    </w:p>
    <w:p w:rsidR="00F72F1B" w:rsidRPr="000F0BDF" w:rsidP="007F7FB4">
      <w:pPr>
        <w:bidi w:val="0"/>
        <w:spacing w:before="120" w:line="276" w:lineRule="auto"/>
        <w:jc w:val="both"/>
        <w:rPr>
          <w:rFonts w:ascii="Book Antiqua" w:hAnsi="Book Antiqua"/>
          <w:sz w:val="22"/>
          <w:szCs w:val="22"/>
        </w:rPr>
      </w:pPr>
      <w:r w:rsidRPr="000F0BDF">
        <w:rPr>
          <w:rFonts w:ascii="Book Antiqua" w:hAnsi="Book Antiqua"/>
          <w:sz w:val="22"/>
          <w:szCs w:val="22"/>
        </w:rPr>
        <w:t>(6) Ministerstvo spravodlivosti vyplatí žiadateľovi odmenu do 30 dní odo dňa nadobudnutia právoplatnosti rozhodnutia, ktorým sa priznalo poskytnutie odmeny.</w:t>
      </w:r>
    </w:p>
    <w:p w:rsidR="007007E9" w:rsidRPr="000F0BDF" w:rsidP="007F7FB4">
      <w:pPr>
        <w:bidi w:val="0"/>
        <w:spacing w:before="120" w:line="276" w:lineRule="auto"/>
        <w:jc w:val="both"/>
        <w:rPr>
          <w:rFonts w:ascii="Book Antiqua" w:hAnsi="Book Antiqua"/>
          <w:sz w:val="22"/>
          <w:szCs w:val="22"/>
          <w:vertAlign w:val="superscript"/>
        </w:rPr>
      </w:pPr>
      <w:r w:rsidRPr="000F0BDF" w:rsidR="00F72F1B">
        <w:rPr>
          <w:rFonts w:ascii="Book Antiqua" w:hAnsi="Book Antiqua"/>
          <w:sz w:val="22"/>
          <w:szCs w:val="22"/>
        </w:rPr>
        <w:t xml:space="preserve">(7) Ak je pri rozhodovaní o žiadosti o poskytnutie podielovej odmeny </w:t>
      </w:r>
      <w:r w:rsidRPr="000F0BDF" w:rsidR="00BF6FD0">
        <w:rPr>
          <w:rFonts w:ascii="Book Antiqua" w:hAnsi="Book Antiqua"/>
          <w:sz w:val="22"/>
          <w:szCs w:val="22"/>
        </w:rPr>
        <w:t>potrebné stanoviť všeobecnú hodnotu</w:t>
      </w:r>
      <w:r w:rsidRPr="000F0BDF" w:rsidR="00F72F1B">
        <w:rPr>
          <w:rFonts w:ascii="Book Antiqua" w:hAnsi="Book Antiqua"/>
          <w:sz w:val="22"/>
          <w:szCs w:val="22"/>
        </w:rPr>
        <w:t xml:space="preserve"> navráteného majetku v správe štátu, postupuje sa podľa osobitného predpisu</w:t>
      </w:r>
      <w:r w:rsidRPr="000F0BDF" w:rsidR="00AE1CD6">
        <w:rPr>
          <w:rFonts w:ascii="Book Antiqua" w:hAnsi="Book Antiqua"/>
          <w:sz w:val="22"/>
          <w:szCs w:val="22"/>
        </w:rPr>
        <w:t>.</w:t>
      </w:r>
      <w:r>
        <w:rPr>
          <w:rStyle w:val="FootnoteReference"/>
          <w:rFonts w:ascii="Book Antiqua" w:hAnsi="Book Antiqua"/>
          <w:sz w:val="22"/>
          <w:szCs w:val="22"/>
          <w:rtl w:val="0"/>
        </w:rPr>
        <w:footnoteReference w:id="73"/>
      </w:r>
      <w:r w:rsidRPr="000F0BDF" w:rsidR="00BF6FD0">
        <w:rPr>
          <w:rFonts w:ascii="Book Antiqua" w:hAnsi="Book Antiqua"/>
          <w:sz w:val="22"/>
          <w:szCs w:val="22"/>
          <w:vertAlign w:val="superscript"/>
        </w:rPr>
        <w:t>)</w:t>
      </w:r>
    </w:p>
    <w:p w:rsidR="0057237B" w:rsidRPr="000F0BDF" w:rsidP="007F7FB4">
      <w:pPr>
        <w:bidi w:val="0"/>
        <w:spacing w:before="120" w:line="276" w:lineRule="auto"/>
        <w:jc w:val="center"/>
        <w:rPr>
          <w:rFonts w:ascii="Book Antiqua" w:hAnsi="Book Antiqua"/>
          <w:b/>
          <w:sz w:val="22"/>
          <w:szCs w:val="22"/>
        </w:rPr>
      </w:pPr>
    </w:p>
    <w:p w:rsidR="00893688" w:rsidRPr="000F0BDF" w:rsidP="007F7FB4">
      <w:pPr>
        <w:bidi w:val="0"/>
        <w:spacing w:before="120" w:line="276" w:lineRule="auto"/>
        <w:jc w:val="center"/>
        <w:rPr>
          <w:rFonts w:ascii="Book Antiqua" w:hAnsi="Book Antiqua"/>
          <w:b/>
          <w:sz w:val="22"/>
          <w:szCs w:val="22"/>
        </w:rPr>
      </w:pPr>
      <w:r w:rsidRPr="000F0BDF">
        <w:rPr>
          <w:rFonts w:ascii="Book Antiqua" w:hAnsi="Book Antiqua"/>
          <w:b/>
          <w:sz w:val="22"/>
          <w:szCs w:val="22"/>
        </w:rPr>
        <w:t>§ 23</w:t>
      </w:r>
    </w:p>
    <w:p w:rsidR="008617F4" w:rsidRPr="000F0BDF" w:rsidP="007F7FB4">
      <w:pPr>
        <w:bidi w:val="0"/>
        <w:spacing w:before="120" w:line="276" w:lineRule="auto"/>
        <w:jc w:val="center"/>
        <w:rPr>
          <w:rFonts w:ascii="Book Antiqua" w:hAnsi="Book Antiqua"/>
          <w:sz w:val="22"/>
          <w:szCs w:val="22"/>
        </w:rPr>
      </w:pPr>
      <w:r w:rsidRPr="000F0BDF" w:rsidR="00893688">
        <w:rPr>
          <w:rFonts w:ascii="Book Antiqua" w:hAnsi="Book Antiqua"/>
          <w:b/>
          <w:sz w:val="22"/>
          <w:szCs w:val="22"/>
        </w:rPr>
        <w:t xml:space="preserve">Oprávnenia </w:t>
      </w:r>
      <w:r w:rsidRPr="000F0BDF" w:rsidR="000D4F15">
        <w:rPr>
          <w:rFonts w:ascii="Book Antiqua" w:hAnsi="Book Antiqua"/>
          <w:b/>
          <w:sz w:val="22"/>
          <w:szCs w:val="22"/>
        </w:rPr>
        <w:t xml:space="preserve">a povinnosti </w:t>
      </w:r>
      <w:r w:rsidRPr="000F0BDF" w:rsidR="00893688">
        <w:rPr>
          <w:rFonts w:ascii="Book Antiqua" w:hAnsi="Book Antiqua"/>
          <w:b/>
          <w:sz w:val="22"/>
          <w:szCs w:val="22"/>
        </w:rPr>
        <w:t>zamestnancov ministerstva spravodlivosti</w:t>
      </w:r>
    </w:p>
    <w:p w:rsidR="00893688" w:rsidRPr="000F0BDF" w:rsidP="007F7FB4">
      <w:pPr>
        <w:bidi w:val="0"/>
        <w:spacing w:before="120" w:line="276" w:lineRule="auto"/>
        <w:jc w:val="both"/>
        <w:rPr>
          <w:rFonts w:ascii="Book Antiqua" w:hAnsi="Book Antiqua"/>
          <w:sz w:val="22"/>
          <w:szCs w:val="22"/>
        </w:rPr>
      </w:pPr>
      <w:r w:rsidRPr="000F0BDF" w:rsidR="000D4F15">
        <w:rPr>
          <w:rFonts w:ascii="Book Antiqua" w:hAnsi="Book Antiqua"/>
          <w:sz w:val="22"/>
          <w:szCs w:val="22"/>
        </w:rPr>
        <w:t xml:space="preserve">(1) </w:t>
      </w:r>
      <w:r w:rsidRPr="000F0BDF" w:rsidR="008617F4">
        <w:rPr>
          <w:rFonts w:ascii="Book Antiqua" w:hAnsi="Book Antiqua"/>
          <w:sz w:val="22"/>
          <w:szCs w:val="22"/>
        </w:rPr>
        <w:t>Zamestnanci ministerstva spravodlivosti, ktorí rozhodujú o žiadosti o poskytnutie odmeny sú pri preverovaní skutočností dôležitých pre rozhodnutie o podanej žiadosti oprávnení nahliadať do príslušných trestných spisov a požadovať od orgánov činných v trestnom konaní a súdov súčinnosť pri získavaní informácií, ktoré sú nevyhnutné na vydanie rozhodnutia o poskytnutí odmeny.</w:t>
      </w:r>
    </w:p>
    <w:p w:rsidR="007007E9" w:rsidRPr="000F0BDF" w:rsidP="00B73692">
      <w:pPr>
        <w:bidi w:val="0"/>
        <w:spacing w:before="120" w:line="276" w:lineRule="auto"/>
        <w:jc w:val="both"/>
        <w:rPr>
          <w:rFonts w:ascii="Book Antiqua" w:hAnsi="Book Antiqua"/>
          <w:sz w:val="22"/>
          <w:szCs w:val="22"/>
        </w:rPr>
      </w:pPr>
      <w:r w:rsidRPr="000F0BDF" w:rsidR="000D4F15">
        <w:rPr>
          <w:rFonts w:ascii="Book Antiqua" w:hAnsi="Book Antiqua"/>
          <w:sz w:val="22"/>
          <w:szCs w:val="22"/>
        </w:rPr>
        <w:t xml:space="preserve">(2) </w:t>
      </w:r>
      <w:r w:rsidRPr="000F0BDF" w:rsidR="00394123">
        <w:rPr>
          <w:rFonts w:ascii="Book Antiqua" w:hAnsi="Book Antiqua"/>
          <w:sz w:val="22"/>
          <w:szCs w:val="22"/>
        </w:rPr>
        <w:t>Zamestnanci ministerstva spravodlivosti, ktorí rozhodujú o žiadosti o poskytnutie odmeny, sú povinní zachovávať mlčanlivosť o obsahu týchto žiadostí a subjektoch, ktoré ich podali, ako aj o ďalších skutočnostiach týkajúcich sa konania o poskytnutí odmeny, ktoré sa dozvedeli pri plnení svojich úloh. Povinnosť zachovávať mlčanlivosť platí aj vtedy, ak títo zamestnanci prestali byť zamestnancami ministerstva spravodlivosti.</w:t>
      </w:r>
    </w:p>
    <w:p w:rsidR="00893688" w:rsidRPr="000F0BDF" w:rsidP="007F7FB4">
      <w:pPr>
        <w:pStyle w:val="Nadpis3Podloha"/>
        <w:numPr>
          <w:ilvl w:val="0"/>
          <w:numId w:val="0"/>
        </w:numPr>
        <w:tabs>
          <w:tab w:val="clear" w:pos="1418"/>
        </w:tabs>
        <w:bidi w:val="0"/>
        <w:spacing w:line="276" w:lineRule="auto"/>
        <w:ind w:firstLine="0"/>
        <w:jc w:val="center"/>
        <w:rPr>
          <w:rFonts w:ascii="Book Antiqua" w:hAnsi="Book Antiqua"/>
          <w:b/>
          <w:bCs/>
          <w:sz w:val="22"/>
          <w:szCs w:val="22"/>
        </w:rPr>
      </w:pPr>
    </w:p>
    <w:p w:rsidR="007516AC" w:rsidRPr="000F0BDF" w:rsidP="007F7FB4">
      <w:pPr>
        <w:pStyle w:val="Nadpis3Podloha"/>
        <w:numPr>
          <w:ilvl w:val="0"/>
          <w:numId w:val="0"/>
        </w:numPr>
        <w:tabs>
          <w:tab w:val="clear" w:pos="1418"/>
        </w:tabs>
        <w:bidi w:val="0"/>
        <w:spacing w:line="276" w:lineRule="auto"/>
        <w:ind w:firstLine="0"/>
        <w:jc w:val="center"/>
        <w:rPr>
          <w:rFonts w:ascii="Book Antiqua" w:hAnsi="Book Antiqua"/>
          <w:b/>
          <w:bCs/>
          <w:sz w:val="22"/>
          <w:szCs w:val="22"/>
        </w:rPr>
      </w:pPr>
      <w:r w:rsidRPr="000F0BDF">
        <w:rPr>
          <w:rFonts w:ascii="Book Antiqua" w:hAnsi="Book Antiqua"/>
          <w:b/>
          <w:bCs/>
          <w:sz w:val="22"/>
          <w:szCs w:val="22"/>
        </w:rPr>
        <w:t>PIATA ČASŤ</w:t>
      </w:r>
    </w:p>
    <w:p w:rsidR="007516AC" w:rsidRPr="000F0BDF" w:rsidP="007F7FB4">
      <w:pPr>
        <w:bidi w:val="0"/>
        <w:spacing w:before="120" w:line="276" w:lineRule="auto"/>
        <w:jc w:val="center"/>
        <w:rPr>
          <w:rFonts w:ascii="Book Antiqua" w:hAnsi="Book Antiqua"/>
          <w:bCs/>
          <w:sz w:val="22"/>
          <w:szCs w:val="22"/>
        </w:rPr>
      </w:pPr>
      <w:r w:rsidRPr="000F0BDF">
        <w:rPr>
          <w:rFonts w:ascii="Book Antiqua" w:hAnsi="Book Antiqua"/>
          <w:b/>
          <w:bCs/>
          <w:sz w:val="22"/>
          <w:szCs w:val="22"/>
        </w:rPr>
        <w:t>SPOLOČNÉ, PRECHODNÉ A ZÁVEREČNÉ USTANOVENIA</w:t>
      </w:r>
    </w:p>
    <w:p w:rsidR="007516AC" w:rsidRPr="000F0BDF" w:rsidP="007F7FB4">
      <w:pPr>
        <w:bidi w:val="0"/>
        <w:spacing w:before="120" w:line="276" w:lineRule="auto"/>
        <w:jc w:val="center"/>
        <w:rPr>
          <w:rFonts w:ascii="Book Antiqua" w:hAnsi="Book Antiqua"/>
          <w:sz w:val="22"/>
          <w:szCs w:val="22"/>
        </w:rPr>
      </w:pPr>
    </w:p>
    <w:p w:rsidR="007516AC" w:rsidRPr="000F0BDF" w:rsidP="007F7FB4">
      <w:pPr>
        <w:bidi w:val="0"/>
        <w:spacing w:before="120" w:line="276" w:lineRule="auto"/>
        <w:jc w:val="center"/>
        <w:rPr>
          <w:rFonts w:ascii="Book Antiqua" w:hAnsi="Book Antiqua"/>
          <w:b/>
          <w:sz w:val="22"/>
          <w:szCs w:val="22"/>
        </w:rPr>
      </w:pPr>
      <w:r w:rsidRPr="000F0BDF" w:rsidR="00893688">
        <w:rPr>
          <w:rFonts w:ascii="Book Antiqua" w:hAnsi="Book Antiqua"/>
          <w:b/>
          <w:sz w:val="22"/>
          <w:szCs w:val="22"/>
        </w:rPr>
        <w:t>§ 24</w:t>
      </w:r>
    </w:p>
    <w:p w:rsidR="007516AC" w:rsidRPr="000F0BDF" w:rsidP="007F7FB4">
      <w:pPr>
        <w:bidi w:val="0"/>
        <w:spacing w:before="120" w:line="276" w:lineRule="auto"/>
        <w:jc w:val="center"/>
        <w:rPr>
          <w:rFonts w:ascii="Book Antiqua" w:hAnsi="Book Antiqua"/>
          <w:sz w:val="22"/>
          <w:szCs w:val="22"/>
        </w:rPr>
      </w:pPr>
      <w:r w:rsidRPr="000F0BDF" w:rsidR="007C2B40">
        <w:rPr>
          <w:rFonts w:ascii="Book Antiqua" w:hAnsi="Book Antiqua"/>
          <w:b/>
          <w:sz w:val="22"/>
          <w:szCs w:val="22"/>
        </w:rPr>
        <w:t>Orgány verejnej moci</w:t>
      </w:r>
    </w:p>
    <w:p w:rsidR="00BD2F2C" w:rsidRPr="000F0BDF" w:rsidP="007F7FB4">
      <w:pPr>
        <w:bidi w:val="0"/>
        <w:spacing w:before="120" w:line="276" w:lineRule="auto"/>
        <w:jc w:val="both"/>
        <w:rPr>
          <w:rFonts w:ascii="Book Antiqua" w:hAnsi="Book Antiqua"/>
          <w:color w:val="000000"/>
          <w:sz w:val="22"/>
          <w:szCs w:val="22"/>
        </w:rPr>
      </w:pPr>
      <w:r w:rsidRPr="000F0BDF" w:rsidR="0042685C">
        <w:rPr>
          <w:rFonts w:ascii="Book Antiqua" w:hAnsi="Book Antiqua"/>
          <w:color w:val="000000"/>
          <w:sz w:val="22"/>
          <w:szCs w:val="22"/>
        </w:rPr>
        <w:t xml:space="preserve">(1) </w:t>
      </w:r>
      <w:r w:rsidRPr="000F0BDF">
        <w:rPr>
          <w:rFonts w:ascii="Book Antiqua" w:hAnsi="Book Antiqua"/>
          <w:color w:val="000000"/>
          <w:sz w:val="22"/>
          <w:szCs w:val="22"/>
        </w:rPr>
        <w:t>Pôsobnosť podľa tohto zákona vykonávajú</w:t>
      </w:r>
    </w:p>
    <w:p w:rsidR="00BD2F2C" w:rsidRPr="000F0BDF" w:rsidP="007F7FB4">
      <w:pPr>
        <w:numPr>
          <w:numId w:val="20"/>
        </w:numPr>
        <w:bidi w:val="0"/>
        <w:spacing w:before="120" w:line="276" w:lineRule="auto"/>
        <w:jc w:val="both"/>
        <w:rPr>
          <w:rFonts w:ascii="Book Antiqua" w:hAnsi="Book Antiqua"/>
          <w:color w:val="000000"/>
          <w:sz w:val="22"/>
          <w:szCs w:val="22"/>
        </w:rPr>
      </w:pPr>
      <w:r w:rsidRPr="000F0BDF">
        <w:rPr>
          <w:rFonts w:ascii="Book Antiqua" w:hAnsi="Book Antiqua"/>
          <w:color w:val="000000"/>
          <w:sz w:val="22"/>
          <w:szCs w:val="22"/>
        </w:rPr>
        <w:t>Národná rada Slovenskej republiky</w:t>
      </w:r>
      <w:r w:rsidRPr="000F0BDF" w:rsidR="007645F7">
        <w:rPr>
          <w:rFonts w:ascii="Book Antiqua" w:hAnsi="Book Antiqua"/>
          <w:color w:val="000000"/>
          <w:sz w:val="22"/>
          <w:szCs w:val="22"/>
        </w:rPr>
        <w:t xml:space="preserve"> (ďalej len „národná rada“)</w:t>
      </w:r>
      <w:r w:rsidRPr="000F0BDF">
        <w:rPr>
          <w:rFonts w:ascii="Book Antiqua" w:hAnsi="Book Antiqua"/>
          <w:color w:val="000000"/>
          <w:sz w:val="22"/>
          <w:szCs w:val="22"/>
        </w:rPr>
        <w:t>,</w:t>
      </w:r>
    </w:p>
    <w:p w:rsidR="00BD2F2C" w:rsidRPr="000F0BDF" w:rsidP="007F7FB4">
      <w:pPr>
        <w:numPr>
          <w:numId w:val="20"/>
        </w:numPr>
        <w:bidi w:val="0"/>
        <w:spacing w:before="120" w:line="276" w:lineRule="auto"/>
        <w:jc w:val="both"/>
        <w:rPr>
          <w:rFonts w:ascii="Book Antiqua" w:hAnsi="Book Antiqua"/>
          <w:color w:val="000000"/>
          <w:sz w:val="22"/>
          <w:szCs w:val="22"/>
        </w:rPr>
      </w:pPr>
      <w:r w:rsidRPr="000F0BDF">
        <w:rPr>
          <w:rFonts w:ascii="Book Antiqua" w:hAnsi="Book Antiqua"/>
          <w:color w:val="000000"/>
          <w:sz w:val="22"/>
          <w:szCs w:val="22"/>
        </w:rPr>
        <w:t>vláda,</w:t>
      </w:r>
    </w:p>
    <w:p w:rsidR="00BD2F2C" w:rsidRPr="000F0BDF" w:rsidP="007F7FB4">
      <w:pPr>
        <w:numPr>
          <w:numId w:val="20"/>
        </w:numPr>
        <w:bidi w:val="0"/>
        <w:spacing w:before="120" w:line="276" w:lineRule="auto"/>
        <w:jc w:val="both"/>
        <w:rPr>
          <w:rFonts w:ascii="Book Antiqua" w:hAnsi="Book Antiqua"/>
          <w:color w:val="000000"/>
          <w:sz w:val="22"/>
          <w:szCs w:val="22"/>
        </w:rPr>
      </w:pPr>
      <w:r w:rsidRPr="000F0BDF">
        <w:rPr>
          <w:rFonts w:ascii="Book Antiqua" w:hAnsi="Book Antiqua"/>
          <w:color w:val="000000"/>
          <w:sz w:val="22"/>
          <w:szCs w:val="22"/>
        </w:rPr>
        <w:t>ministerstvo,</w:t>
      </w:r>
    </w:p>
    <w:p w:rsidR="00893688" w:rsidRPr="000F0BDF" w:rsidP="007F7FB4">
      <w:pPr>
        <w:numPr>
          <w:numId w:val="20"/>
        </w:numPr>
        <w:bidi w:val="0"/>
        <w:spacing w:before="120" w:line="276" w:lineRule="auto"/>
        <w:jc w:val="both"/>
        <w:rPr>
          <w:rFonts w:ascii="Book Antiqua" w:hAnsi="Book Antiqua"/>
          <w:color w:val="000000"/>
          <w:sz w:val="22"/>
          <w:szCs w:val="22"/>
        </w:rPr>
      </w:pPr>
      <w:r w:rsidRPr="000F0BDF">
        <w:rPr>
          <w:rFonts w:ascii="Book Antiqua" w:hAnsi="Book Antiqua"/>
          <w:color w:val="000000"/>
          <w:sz w:val="22"/>
          <w:szCs w:val="22"/>
        </w:rPr>
        <w:t>ministerstvo spravodlivosti,</w:t>
      </w:r>
    </w:p>
    <w:p w:rsidR="007645F7" w:rsidRPr="000F0BDF" w:rsidP="007F7FB4">
      <w:pPr>
        <w:numPr>
          <w:numId w:val="20"/>
        </w:numPr>
        <w:bidi w:val="0"/>
        <w:spacing w:before="120" w:line="276" w:lineRule="auto"/>
        <w:jc w:val="both"/>
        <w:rPr>
          <w:rFonts w:ascii="Book Antiqua" w:hAnsi="Book Antiqua"/>
          <w:color w:val="000000"/>
          <w:sz w:val="22"/>
          <w:szCs w:val="22"/>
        </w:rPr>
      </w:pPr>
      <w:r w:rsidRPr="000F0BDF">
        <w:rPr>
          <w:rFonts w:ascii="Book Antiqua" w:hAnsi="Book Antiqua"/>
          <w:color w:val="000000"/>
          <w:sz w:val="22"/>
          <w:szCs w:val="22"/>
        </w:rPr>
        <w:t>ministerstvo školstva,</w:t>
      </w:r>
    </w:p>
    <w:p w:rsidR="00BD2F2C" w:rsidRPr="000F0BDF" w:rsidP="007F7FB4">
      <w:pPr>
        <w:numPr>
          <w:numId w:val="20"/>
        </w:numPr>
        <w:bidi w:val="0"/>
        <w:spacing w:before="120" w:line="276" w:lineRule="auto"/>
        <w:jc w:val="both"/>
        <w:rPr>
          <w:rFonts w:ascii="Book Antiqua" w:hAnsi="Book Antiqua"/>
          <w:color w:val="000000"/>
          <w:sz w:val="22"/>
          <w:szCs w:val="22"/>
        </w:rPr>
      </w:pPr>
      <w:r w:rsidRPr="000F0BDF">
        <w:rPr>
          <w:rFonts w:ascii="Book Antiqua" w:hAnsi="Book Antiqua"/>
          <w:color w:val="000000"/>
          <w:sz w:val="22"/>
          <w:szCs w:val="22"/>
        </w:rPr>
        <w:t>inšpekcia práce,</w:t>
      </w:r>
    </w:p>
    <w:p w:rsidR="00D068F0" w:rsidRPr="000F0BDF" w:rsidP="007F7FB4">
      <w:pPr>
        <w:numPr>
          <w:numId w:val="20"/>
        </w:numPr>
        <w:bidi w:val="0"/>
        <w:spacing w:before="120" w:line="276" w:lineRule="auto"/>
        <w:jc w:val="both"/>
        <w:rPr>
          <w:rFonts w:ascii="Book Antiqua" w:hAnsi="Book Antiqua"/>
          <w:color w:val="000000"/>
          <w:sz w:val="22"/>
          <w:szCs w:val="22"/>
        </w:rPr>
      </w:pPr>
      <w:r w:rsidRPr="000F0BDF" w:rsidR="00BD2F2C">
        <w:rPr>
          <w:rFonts w:ascii="Book Antiqua" w:hAnsi="Book Antiqua"/>
          <w:color w:val="000000"/>
          <w:sz w:val="22"/>
          <w:szCs w:val="22"/>
        </w:rPr>
        <w:t>ostatné orgány verejnej moci.</w:t>
      </w:r>
    </w:p>
    <w:p w:rsidR="007645F7" w:rsidRPr="000F0BDF" w:rsidP="007F7FB4">
      <w:pPr>
        <w:bidi w:val="0"/>
        <w:spacing w:before="120" w:line="276" w:lineRule="auto"/>
        <w:jc w:val="both"/>
        <w:rPr>
          <w:rFonts w:ascii="Book Antiqua" w:hAnsi="Book Antiqua"/>
          <w:color w:val="000000"/>
          <w:sz w:val="22"/>
          <w:szCs w:val="22"/>
        </w:rPr>
      </w:pPr>
      <w:r w:rsidRPr="000F0BDF" w:rsidR="00D068F0">
        <w:rPr>
          <w:rFonts w:ascii="Book Antiqua" w:hAnsi="Book Antiqua"/>
          <w:color w:val="000000"/>
          <w:sz w:val="22"/>
          <w:szCs w:val="22"/>
        </w:rPr>
        <w:t xml:space="preserve">(2) </w:t>
      </w:r>
      <w:r w:rsidRPr="000F0BDF" w:rsidR="0042685C">
        <w:rPr>
          <w:rFonts w:ascii="Book Antiqua" w:hAnsi="Book Antiqua"/>
          <w:color w:val="000000"/>
          <w:sz w:val="22"/>
          <w:szCs w:val="22"/>
        </w:rPr>
        <w:t>Orgány verejnej moci uvedené v odseku 1 predchádzajú</w:t>
      </w:r>
      <w:r w:rsidRPr="000F0BDF" w:rsidR="00BD2F2C">
        <w:rPr>
          <w:rFonts w:ascii="Book Antiqua" w:hAnsi="Book Antiqua"/>
          <w:color w:val="000000"/>
          <w:sz w:val="22"/>
          <w:szCs w:val="22"/>
        </w:rPr>
        <w:t xml:space="preserve"> korupčným trestným činom a </w:t>
      </w:r>
      <w:r w:rsidRPr="000F0BDF" w:rsidR="0042685C">
        <w:rPr>
          <w:rFonts w:ascii="Book Antiqua" w:hAnsi="Book Antiqua"/>
          <w:color w:val="000000"/>
          <w:sz w:val="22"/>
          <w:szCs w:val="22"/>
        </w:rPr>
        <w:t>protispoločenskej činnosti najmä tým, že v rozsahu svojej pôsobnosti ustanovenej osobitnými predpismi pôsobia na dodržiavanie zákonnosti fyzickými osobami a právnickými osobami.</w:t>
      </w:r>
    </w:p>
    <w:p w:rsidR="00C64E44" w:rsidRPr="000F0BDF" w:rsidP="007F7FB4">
      <w:pPr>
        <w:bidi w:val="0"/>
        <w:spacing w:before="120" w:line="276" w:lineRule="auto"/>
        <w:jc w:val="center"/>
        <w:rPr>
          <w:rFonts w:ascii="Book Antiqua" w:hAnsi="Book Antiqua"/>
          <w:b/>
          <w:sz w:val="22"/>
          <w:szCs w:val="22"/>
        </w:rPr>
      </w:pPr>
    </w:p>
    <w:p w:rsidR="00BD2F2C" w:rsidRPr="000F0BDF" w:rsidP="007F7FB4">
      <w:pPr>
        <w:bidi w:val="0"/>
        <w:spacing w:before="120" w:line="276" w:lineRule="auto"/>
        <w:jc w:val="center"/>
        <w:rPr>
          <w:rFonts w:ascii="Book Antiqua" w:hAnsi="Book Antiqua"/>
          <w:b/>
          <w:sz w:val="22"/>
          <w:szCs w:val="22"/>
        </w:rPr>
      </w:pPr>
      <w:r w:rsidRPr="000F0BDF" w:rsidR="00893688">
        <w:rPr>
          <w:rFonts w:ascii="Book Antiqua" w:hAnsi="Book Antiqua"/>
          <w:b/>
          <w:sz w:val="22"/>
          <w:szCs w:val="22"/>
        </w:rPr>
        <w:t>§ 25</w:t>
      </w:r>
    </w:p>
    <w:p w:rsidR="00D068F0" w:rsidRPr="000F0BDF" w:rsidP="007F7FB4">
      <w:pPr>
        <w:bidi w:val="0"/>
        <w:spacing w:before="120" w:line="276" w:lineRule="auto"/>
        <w:jc w:val="center"/>
        <w:rPr>
          <w:rFonts w:ascii="Book Antiqua" w:hAnsi="Book Antiqua"/>
          <w:sz w:val="22"/>
          <w:szCs w:val="22"/>
        </w:rPr>
      </w:pPr>
      <w:r w:rsidRPr="000F0BDF" w:rsidR="00BD2F2C">
        <w:rPr>
          <w:rFonts w:ascii="Book Antiqua" w:hAnsi="Book Antiqua"/>
          <w:b/>
          <w:sz w:val="22"/>
          <w:szCs w:val="22"/>
        </w:rPr>
        <w:t>Národná rada</w:t>
      </w:r>
    </w:p>
    <w:p w:rsidR="00BD2F2C" w:rsidRPr="000F0BDF" w:rsidP="00F825AE">
      <w:pPr>
        <w:bidi w:val="0"/>
        <w:spacing w:before="120" w:line="276" w:lineRule="auto"/>
        <w:jc w:val="both"/>
        <w:rPr>
          <w:rFonts w:ascii="Book Antiqua" w:hAnsi="Book Antiqua"/>
          <w:sz w:val="22"/>
          <w:szCs w:val="22"/>
        </w:rPr>
      </w:pPr>
      <w:r w:rsidRPr="000F0BDF">
        <w:rPr>
          <w:rFonts w:ascii="Book Antiqua" w:hAnsi="Book Antiqua"/>
          <w:color w:val="000000"/>
          <w:sz w:val="22"/>
          <w:szCs w:val="22"/>
        </w:rPr>
        <w:t xml:space="preserve">Národná rada každoročne berie na vedomie správu o uplatňovaní tohto zákona </w:t>
      </w:r>
      <w:r w:rsidRPr="000F0BDF" w:rsidR="001C3AF9">
        <w:rPr>
          <w:rFonts w:ascii="Book Antiqua" w:hAnsi="Book Antiqua"/>
          <w:sz w:val="22"/>
          <w:szCs w:val="22"/>
        </w:rPr>
        <w:t xml:space="preserve">(ďalej len „správa“) </w:t>
      </w:r>
      <w:r w:rsidRPr="000F0BDF">
        <w:rPr>
          <w:rFonts w:ascii="Book Antiqua" w:hAnsi="Book Antiqua"/>
          <w:color w:val="000000"/>
          <w:sz w:val="22"/>
          <w:szCs w:val="22"/>
        </w:rPr>
        <w:t xml:space="preserve">predloženú vládou a svojou činnosťou prispieva k </w:t>
      </w:r>
      <w:r w:rsidRPr="000F0BDF">
        <w:rPr>
          <w:rFonts w:ascii="Book Antiqua" w:hAnsi="Book Antiqua"/>
          <w:sz w:val="22"/>
          <w:szCs w:val="22"/>
        </w:rPr>
        <w:t>zvyšovanie povedomia verejnosti o oznamovaní význam</w:t>
      </w:r>
      <w:r w:rsidRPr="000F0BDF" w:rsidR="00022921">
        <w:rPr>
          <w:rFonts w:ascii="Book Antiqua" w:hAnsi="Book Antiqua"/>
          <w:sz w:val="22"/>
          <w:szCs w:val="22"/>
        </w:rPr>
        <w:t>ných skutočností a bojovníkoch proti korupcii</w:t>
      </w:r>
      <w:r w:rsidRPr="000F0BDF">
        <w:rPr>
          <w:rFonts w:ascii="Book Antiqua" w:hAnsi="Book Antiqua"/>
          <w:sz w:val="22"/>
          <w:szCs w:val="22"/>
        </w:rPr>
        <w:t>, ako aj k širšej spoločenskej akceptácii oznamovania významných skutočností.</w:t>
      </w:r>
      <w:r w:rsidRPr="000F0BDF" w:rsidR="00F825AE">
        <w:rPr>
          <w:rFonts w:ascii="Book Antiqua" w:hAnsi="Book Antiqua"/>
          <w:sz w:val="22"/>
          <w:szCs w:val="22"/>
        </w:rPr>
        <w:t xml:space="preserve"> Národná rada tiež plní úlohy podľa § 16 ods. 1.</w:t>
      </w:r>
    </w:p>
    <w:p w:rsidR="00F825AE" w:rsidRPr="000F0BDF" w:rsidP="00F825AE">
      <w:pPr>
        <w:bidi w:val="0"/>
        <w:spacing w:before="120" w:line="276" w:lineRule="auto"/>
        <w:jc w:val="both"/>
        <w:rPr>
          <w:rFonts w:ascii="Book Antiqua" w:hAnsi="Book Antiqua"/>
          <w:sz w:val="22"/>
          <w:szCs w:val="22"/>
        </w:rPr>
      </w:pPr>
    </w:p>
    <w:p w:rsidR="00BD2F2C" w:rsidRPr="000F0BDF" w:rsidP="007F7FB4">
      <w:pPr>
        <w:bidi w:val="0"/>
        <w:spacing w:before="120" w:line="276" w:lineRule="auto"/>
        <w:jc w:val="center"/>
        <w:rPr>
          <w:rFonts w:ascii="Book Antiqua" w:hAnsi="Book Antiqua"/>
          <w:b/>
          <w:sz w:val="22"/>
          <w:szCs w:val="22"/>
        </w:rPr>
      </w:pPr>
      <w:r w:rsidRPr="000F0BDF" w:rsidR="00893688">
        <w:rPr>
          <w:rFonts w:ascii="Book Antiqua" w:hAnsi="Book Antiqua"/>
          <w:b/>
          <w:sz w:val="22"/>
          <w:szCs w:val="22"/>
        </w:rPr>
        <w:t>§ 26</w:t>
      </w:r>
    </w:p>
    <w:p w:rsidR="00BD2F2C" w:rsidRPr="000F0BDF" w:rsidP="007F7FB4">
      <w:pPr>
        <w:bidi w:val="0"/>
        <w:spacing w:before="120" w:line="276" w:lineRule="auto"/>
        <w:jc w:val="center"/>
        <w:rPr>
          <w:rFonts w:ascii="Book Antiqua" w:hAnsi="Book Antiqua"/>
          <w:sz w:val="22"/>
          <w:szCs w:val="22"/>
        </w:rPr>
      </w:pPr>
      <w:r w:rsidRPr="000F0BDF">
        <w:rPr>
          <w:rFonts w:ascii="Book Antiqua" w:hAnsi="Book Antiqua"/>
          <w:b/>
          <w:sz w:val="22"/>
          <w:szCs w:val="22"/>
        </w:rPr>
        <w:t>Vláda</w:t>
      </w:r>
    </w:p>
    <w:p w:rsidR="00D81DB6" w:rsidRPr="000F0BDF" w:rsidP="007F7FB4">
      <w:pPr>
        <w:bidi w:val="0"/>
        <w:spacing w:before="120" w:line="276" w:lineRule="auto"/>
        <w:jc w:val="both"/>
        <w:rPr>
          <w:rFonts w:ascii="Book Antiqua" w:hAnsi="Book Antiqua"/>
          <w:sz w:val="22"/>
          <w:szCs w:val="22"/>
        </w:rPr>
      </w:pPr>
      <w:r w:rsidRPr="000F0BDF" w:rsidR="00390408">
        <w:rPr>
          <w:rFonts w:ascii="Book Antiqua" w:hAnsi="Book Antiqua"/>
          <w:sz w:val="22"/>
          <w:szCs w:val="22"/>
        </w:rPr>
        <w:t xml:space="preserve">Vláda </w:t>
      </w:r>
    </w:p>
    <w:p w:rsidR="007176FE" w:rsidRPr="000F0BDF" w:rsidP="007F7FB4">
      <w:pPr>
        <w:numPr>
          <w:numId w:val="21"/>
        </w:numPr>
        <w:bidi w:val="0"/>
        <w:spacing w:before="120" w:line="276" w:lineRule="auto"/>
        <w:jc w:val="both"/>
        <w:rPr>
          <w:rFonts w:ascii="Book Antiqua" w:hAnsi="Book Antiqua"/>
          <w:sz w:val="22"/>
          <w:szCs w:val="22"/>
        </w:rPr>
      </w:pPr>
      <w:r w:rsidRPr="000F0BDF" w:rsidR="00390408">
        <w:rPr>
          <w:rFonts w:ascii="Book Antiqua" w:hAnsi="Book Antiqua"/>
          <w:sz w:val="22"/>
          <w:szCs w:val="22"/>
        </w:rPr>
        <w:t xml:space="preserve">každoročne </w:t>
      </w:r>
      <w:r w:rsidRPr="000F0BDF" w:rsidR="00BD2F2C">
        <w:rPr>
          <w:rFonts w:ascii="Book Antiqua" w:hAnsi="Book Antiqua"/>
          <w:sz w:val="22"/>
          <w:szCs w:val="22"/>
        </w:rPr>
        <w:t xml:space="preserve">schvaľuje a </w:t>
      </w:r>
      <w:r w:rsidRPr="000F0BDF" w:rsidR="00390408">
        <w:rPr>
          <w:rFonts w:ascii="Book Antiqua" w:hAnsi="Book Antiqua"/>
          <w:sz w:val="22"/>
          <w:szCs w:val="22"/>
        </w:rPr>
        <w:t xml:space="preserve">do 9. decembra predkladá </w:t>
      </w:r>
      <w:r w:rsidRPr="000F0BDF" w:rsidR="003424FF">
        <w:rPr>
          <w:rFonts w:ascii="Book Antiqua" w:hAnsi="Book Antiqua"/>
          <w:sz w:val="22"/>
          <w:szCs w:val="22"/>
        </w:rPr>
        <w:t>n</w:t>
      </w:r>
      <w:r w:rsidRPr="000F0BDF" w:rsidR="00F17BEB">
        <w:rPr>
          <w:rFonts w:ascii="Book Antiqua" w:hAnsi="Book Antiqua"/>
          <w:sz w:val="22"/>
          <w:szCs w:val="22"/>
        </w:rPr>
        <w:t>árodnej rade správu</w:t>
      </w:r>
      <w:r w:rsidRPr="000F0BDF" w:rsidR="00D81DB6">
        <w:rPr>
          <w:rFonts w:ascii="Book Antiqua" w:hAnsi="Book Antiqua"/>
          <w:sz w:val="22"/>
          <w:szCs w:val="22"/>
        </w:rPr>
        <w:t>,</w:t>
      </w:r>
    </w:p>
    <w:p w:rsidR="00D81DB6" w:rsidRPr="000F0BDF" w:rsidP="007F7FB4">
      <w:pPr>
        <w:numPr>
          <w:numId w:val="21"/>
        </w:numPr>
        <w:bidi w:val="0"/>
        <w:spacing w:before="120" w:line="276" w:lineRule="auto"/>
        <w:jc w:val="both"/>
        <w:rPr>
          <w:rFonts w:ascii="Book Antiqua" w:hAnsi="Book Antiqua"/>
          <w:sz w:val="22"/>
          <w:szCs w:val="22"/>
        </w:rPr>
      </w:pPr>
      <w:r w:rsidRPr="000F0BDF">
        <w:rPr>
          <w:rFonts w:ascii="Book Antiqua" w:hAnsi="Book Antiqua"/>
          <w:sz w:val="22"/>
          <w:szCs w:val="22"/>
        </w:rPr>
        <w:t>každoročne predkladá návrhy na ocenenie bojovníkov proti korupcii štátnym vyznamenaním podľa § 12,</w:t>
      </w:r>
    </w:p>
    <w:p w:rsidR="00D81DB6" w:rsidRPr="000F0BDF" w:rsidP="007F7FB4">
      <w:pPr>
        <w:numPr>
          <w:numId w:val="21"/>
        </w:numPr>
        <w:bidi w:val="0"/>
        <w:spacing w:before="120" w:line="276" w:lineRule="auto"/>
        <w:jc w:val="both"/>
        <w:rPr>
          <w:rFonts w:ascii="Book Antiqua" w:hAnsi="Book Antiqua"/>
          <w:sz w:val="22"/>
          <w:szCs w:val="22"/>
        </w:rPr>
      </w:pPr>
      <w:r w:rsidRPr="000F0BDF">
        <w:rPr>
          <w:rFonts w:ascii="Book Antiqua" w:hAnsi="Book Antiqua"/>
          <w:color w:val="000000"/>
          <w:sz w:val="22"/>
          <w:szCs w:val="22"/>
        </w:rPr>
        <w:t xml:space="preserve">prispieva k </w:t>
      </w:r>
      <w:r w:rsidRPr="000F0BDF">
        <w:rPr>
          <w:rFonts w:ascii="Book Antiqua" w:hAnsi="Book Antiqua"/>
          <w:sz w:val="22"/>
          <w:szCs w:val="22"/>
        </w:rPr>
        <w:t>zvyšovanie povedomia verejnosti o oznamovaní významných skutočností a bojovníkoch s korupciou, ako aj k širšej spoločenskej akceptácii oznamovania významných skutočností.</w:t>
      </w:r>
    </w:p>
    <w:p w:rsidR="00D81DB6" w:rsidRPr="000F0BDF" w:rsidP="007F7FB4">
      <w:pPr>
        <w:bidi w:val="0"/>
        <w:spacing w:before="120" w:line="276" w:lineRule="auto"/>
        <w:jc w:val="both"/>
        <w:rPr>
          <w:rFonts w:ascii="Book Antiqua" w:hAnsi="Book Antiqua"/>
          <w:sz w:val="22"/>
          <w:szCs w:val="22"/>
        </w:rPr>
      </w:pPr>
    </w:p>
    <w:p w:rsidR="00D81DB6" w:rsidRPr="000F0BDF" w:rsidP="007F7FB4">
      <w:pPr>
        <w:bidi w:val="0"/>
        <w:spacing w:before="120" w:line="276" w:lineRule="auto"/>
        <w:jc w:val="center"/>
        <w:rPr>
          <w:rFonts w:ascii="Book Antiqua" w:hAnsi="Book Antiqua"/>
          <w:b/>
          <w:sz w:val="22"/>
          <w:szCs w:val="22"/>
        </w:rPr>
      </w:pPr>
      <w:r w:rsidRPr="000F0BDF" w:rsidR="00893688">
        <w:rPr>
          <w:rFonts w:ascii="Book Antiqua" w:hAnsi="Book Antiqua"/>
          <w:b/>
          <w:sz w:val="22"/>
          <w:szCs w:val="22"/>
        </w:rPr>
        <w:t>§ 27</w:t>
      </w:r>
    </w:p>
    <w:p w:rsidR="00D068F0" w:rsidRPr="000F0BDF" w:rsidP="007F7FB4">
      <w:pPr>
        <w:bidi w:val="0"/>
        <w:spacing w:before="120" w:line="276" w:lineRule="auto"/>
        <w:jc w:val="center"/>
        <w:rPr>
          <w:rFonts w:ascii="Book Antiqua" w:hAnsi="Book Antiqua"/>
          <w:sz w:val="22"/>
          <w:szCs w:val="22"/>
        </w:rPr>
      </w:pPr>
      <w:r w:rsidRPr="000F0BDF" w:rsidR="00D81DB6">
        <w:rPr>
          <w:rFonts w:ascii="Book Antiqua" w:hAnsi="Book Antiqua"/>
          <w:b/>
          <w:sz w:val="22"/>
          <w:szCs w:val="22"/>
        </w:rPr>
        <w:t>Ministerstvo</w:t>
      </w:r>
    </w:p>
    <w:p w:rsidR="00D81DB6" w:rsidRPr="000F0BDF" w:rsidP="007F7FB4">
      <w:pPr>
        <w:bidi w:val="0"/>
        <w:spacing w:before="120" w:line="276" w:lineRule="auto"/>
        <w:rPr>
          <w:rFonts w:ascii="Book Antiqua" w:hAnsi="Book Antiqua"/>
          <w:sz w:val="22"/>
          <w:szCs w:val="22"/>
        </w:rPr>
      </w:pPr>
      <w:r w:rsidRPr="000F0BDF">
        <w:rPr>
          <w:rFonts w:ascii="Book Antiqua" w:hAnsi="Book Antiqua"/>
          <w:sz w:val="22"/>
          <w:szCs w:val="22"/>
        </w:rPr>
        <w:t>Ministerstvo</w:t>
      </w:r>
    </w:p>
    <w:p w:rsidR="00D81DB6" w:rsidRPr="000F0BDF" w:rsidP="007F7FB4">
      <w:pPr>
        <w:numPr>
          <w:numId w:val="22"/>
        </w:numPr>
        <w:bidi w:val="0"/>
        <w:spacing w:before="120" w:line="276" w:lineRule="auto"/>
        <w:ind w:left="709" w:hanging="289"/>
        <w:jc w:val="both"/>
        <w:rPr>
          <w:rFonts w:ascii="Book Antiqua" w:hAnsi="Book Antiqua"/>
          <w:sz w:val="22"/>
          <w:szCs w:val="22"/>
        </w:rPr>
      </w:pPr>
      <w:r w:rsidRPr="000F0BDF">
        <w:rPr>
          <w:rFonts w:ascii="Book Antiqua" w:hAnsi="Book Antiqua"/>
          <w:sz w:val="22"/>
          <w:szCs w:val="22"/>
        </w:rPr>
        <w:t>každoročne vypracúva a predkladá vláde na schválenie s</w:t>
      </w:r>
      <w:r w:rsidRPr="000F0BDF" w:rsidR="00AB20FB">
        <w:rPr>
          <w:rFonts w:ascii="Book Antiqua" w:hAnsi="Book Antiqua"/>
          <w:sz w:val="22"/>
          <w:szCs w:val="22"/>
        </w:rPr>
        <w:t>právu</w:t>
      </w:r>
      <w:r w:rsidRPr="000F0BDF">
        <w:rPr>
          <w:rFonts w:ascii="Book Antiqua" w:hAnsi="Book Antiqua"/>
          <w:sz w:val="22"/>
          <w:szCs w:val="22"/>
        </w:rPr>
        <w:t>,</w:t>
      </w:r>
    </w:p>
    <w:p w:rsidR="001C3049" w:rsidRPr="000F0BDF" w:rsidP="007F7FB4">
      <w:pPr>
        <w:numPr>
          <w:numId w:val="22"/>
        </w:numPr>
        <w:bidi w:val="0"/>
        <w:spacing w:before="120" w:line="276" w:lineRule="auto"/>
        <w:ind w:left="709" w:hanging="289"/>
        <w:jc w:val="both"/>
        <w:rPr>
          <w:rFonts w:ascii="Book Antiqua" w:hAnsi="Book Antiqua"/>
          <w:sz w:val="22"/>
          <w:szCs w:val="22"/>
        </w:rPr>
      </w:pPr>
      <w:r w:rsidRPr="000F0BDF" w:rsidR="00AB20FB">
        <w:rPr>
          <w:rFonts w:ascii="Book Antiqua" w:hAnsi="Book Antiqua"/>
          <w:sz w:val="22"/>
          <w:szCs w:val="22"/>
        </w:rPr>
        <w:t xml:space="preserve">koordinuje ostatné ústredné orgány štátnej správy pri uplatňovaní tohto zákona a </w:t>
      </w:r>
      <w:r w:rsidRPr="000F0BDF" w:rsidR="00D81DB6">
        <w:rPr>
          <w:rFonts w:ascii="Book Antiqua" w:hAnsi="Book Antiqua"/>
          <w:sz w:val="22"/>
          <w:szCs w:val="22"/>
        </w:rPr>
        <w:t xml:space="preserve">vykonáva </w:t>
      </w:r>
      <w:r w:rsidRPr="000F0BDF">
        <w:rPr>
          <w:rFonts w:ascii="Book Antiqua" w:hAnsi="Book Antiqua"/>
          <w:sz w:val="22"/>
          <w:szCs w:val="22"/>
        </w:rPr>
        <w:t>kontrolu a pravidelné vyhodnocovanie uplatňova</w:t>
      </w:r>
      <w:r w:rsidRPr="000F0BDF" w:rsidR="00D81DB6">
        <w:rPr>
          <w:rFonts w:ascii="Book Antiqua" w:hAnsi="Book Antiqua"/>
          <w:sz w:val="22"/>
          <w:szCs w:val="22"/>
        </w:rPr>
        <w:t>nia tohto zákona</w:t>
      </w:r>
      <w:r w:rsidRPr="000F0BDF" w:rsidR="005012AF">
        <w:rPr>
          <w:rFonts w:ascii="Book Antiqua" w:hAnsi="Book Antiqua"/>
          <w:sz w:val="22"/>
          <w:szCs w:val="22"/>
        </w:rPr>
        <w:t xml:space="preserve"> v rámci svojej pôsobnosti</w:t>
      </w:r>
      <w:r w:rsidRPr="000F0BDF" w:rsidR="00D81DB6">
        <w:rPr>
          <w:rFonts w:ascii="Book Antiqua" w:hAnsi="Book Antiqua"/>
          <w:sz w:val="22"/>
          <w:szCs w:val="22"/>
        </w:rPr>
        <w:t xml:space="preserve">, </w:t>
      </w:r>
      <w:r w:rsidRPr="000F0BDF" w:rsidR="00BC2389">
        <w:rPr>
          <w:rFonts w:ascii="Book Antiqua" w:hAnsi="Book Antiqua"/>
          <w:sz w:val="22"/>
          <w:szCs w:val="22"/>
        </w:rPr>
        <w:t>najmä poskytovania ochrany ident</w:t>
      </w:r>
      <w:r w:rsidRPr="000F0BDF" w:rsidR="005012AF">
        <w:rPr>
          <w:rFonts w:ascii="Book Antiqua" w:hAnsi="Book Antiqua"/>
          <w:sz w:val="22"/>
          <w:szCs w:val="22"/>
        </w:rPr>
        <w:t>ity bojovníkovi proti korupcii Policajným zborom</w:t>
      </w:r>
      <w:r w:rsidRPr="000F0BDF" w:rsidR="00D81DB6">
        <w:rPr>
          <w:rFonts w:ascii="Book Antiqua" w:hAnsi="Book Antiqua"/>
          <w:sz w:val="22"/>
          <w:szCs w:val="22"/>
        </w:rPr>
        <w:t>,</w:t>
      </w:r>
    </w:p>
    <w:p w:rsidR="00C40379" w:rsidRPr="000F0BDF" w:rsidP="007F7FB4">
      <w:pPr>
        <w:numPr>
          <w:numId w:val="22"/>
        </w:numPr>
        <w:bidi w:val="0"/>
        <w:spacing w:before="120" w:line="276" w:lineRule="auto"/>
        <w:ind w:left="709" w:hanging="289"/>
        <w:jc w:val="both"/>
        <w:rPr>
          <w:rFonts w:ascii="Book Antiqua" w:hAnsi="Book Antiqua"/>
          <w:sz w:val="22"/>
          <w:szCs w:val="22"/>
        </w:rPr>
      </w:pPr>
      <w:r w:rsidRPr="000F0BDF" w:rsidR="00D81DB6">
        <w:rPr>
          <w:rFonts w:ascii="Book Antiqua" w:hAnsi="Book Antiqua"/>
          <w:sz w:val="22"/>
          <w:szCs w:val="22"/>
        </w:rPr>
        <w:t>rozpracúva v rámci stratégie prevencie kriminality</w:t>
      </w:r>
      <w:r>
        <w:rPr>
          <w:rStyle w:val="FootnoteReference"/>
          <w:rFonts w:ascii="Book Antiqua" w:hAnsi="Book Antiqua"/>
          <w:sz w:val="22"/>
          <w:szCs w:val="22"/>
          <w:rtl w:val="0"/>
        </w:rPr>
        <w:footnoteReference w:id="74"/>
      </w:r>
      <w:r w:rsidRPr="000F0BDF" w:rsidR="00D81DB6">
        <w:rPr>
          <w:rFonts w:ascii="Book Antiqua" w:hAnsi="Book Antiqua"/>
          <w:sz w:val="22"/>
          <w:szCs w:val="22"/>
          <w:vertAlign w:val="superscript"/>
        </w:rPr>
        <w:t>)</w:t>
      </w:r>
      <w:r w:rsidRPr="000F0BDF" w:rsidR="00D81DB6">
        <w:rPr>
          <w:rFonts w:ascii="Book Antiqua" w:hAnsi="Book Antiqua"/>
          <w:sz w:val="22"/>
          <w:szCs w:val="22"/>
        </w:rPr>
        <w:t xml:space="preserve"> samostatnú časť, ktorá sa týka otázok upravených týmto zákonom a jeho uplatňovaním,</w:t>
      </w:r>
    </w:p>
    <w:p w:rsidR="00AB20FB" w:rsidRPr="000F0BDF" w:rsidP="007F7FB4">
      <w:pPr>
        <w:numPr>
          <w:numId w:val="22"/>
        </w:numPr>
        <w:bidi w:val="0"/>
        <w:spacing w:before="120" w:line="276" w:lineRule="auto"/>
        <w:ind w:left="709" w:hanging="289"/>
        <w:jc w:val="both"/>
        <w:rPr>
          <w:rFonts w:ascii="Book Antiqua" w:hAnsi="Book Antiqua"/>
          <w:sz w:val="22"/>
          <w:szCs w:val="22"/>
        </w:rPr>
      </w:pPr>
      <w:r w:rsidRPr="000F0BDF" w:rsidR="00D81DB6">
        <w:rPr>
          <w:rFonts w:ascii="Book Antiqua" w:hAnsi="Book Antiqua"/>
          <w:sz w:val="22"/>
          <w:szCs w:val="22"/>
        </w:rPr>
        <w:t xml:space="preserve">plní úlohy podľa </w:t>
      </w:r>
      <w:r w:rsidRPr="000F0BDF" w:rsidR="004C7C8E">
        <w:rPr>
          <w:rFonts w:ascii="Book Antiqua" w:hAnsi="Book Antiqua"/>
          <w:sz w:val="22"/>
          <w:szCs w:val="22"/>
        </w:rPr>
        <w:t xml:space="preserve">§ 16 ods. 1, </w:t>
      </w:r>
      <w:r w:rsidRPr="000F0BDF" w:rsidR="00893688">
        <w:rPr>
          <w:rFonts w:ascii="Book Antiqua" w:hAnsi="Book Antiqua"/>
          <w:sz w:val="22"/>
          <w:szCs w:val="22"/>
        </w:rPr>
        <w:t xml:space="preserve">§ </w:t>
      </w:r>
      <w:smartTag w:uri="urn:schemas-microsoft-com:office:smarttags" w:element="metricconverter">
        <w:smartTagPr>
          <w:attr w:name="ProductID" w:val="17 a"/>
        </w:smartTagPr>
        <w:r w:rsidRPr="000F0BDF" w:rsidR="00893688">
          <w:rPr>
            <w:rFonts w:ascii="Book Antiqua" w:hAnsi="Book Antiqua"/>
            <w:sz w:val="22"/>
            <w:szCs w:val="22"/>
          </w:rPr>
          <w:t>17</w:t>
        </w:r>
        <w:r w:rsidRPr="000F0BDF" w:rsidR="004C7C8E">
          <w:rPr>
            <w:rFonts w:ascii="Book Antiqua" w:hAnsi="Book Antiqua"/>
            <w:sz w:val="22"/>
            <w:szCs w:val="22"/>
          </w:rPr>
          <w:t xml:space="preserve"> a</w:t>
        </w:r>
      </w:smartTag>
      <w:r w:rsidRPr="000F0BDF" w:rsidR="004C7C8E">
        <w:rPr>
          <w:rFonts w:ascii="Book Antiqua" w:hAnsi="Book Antiqua"/>
          <w:sz w:val="22"/>
          <w:szCs w:val="22"/>
        </w:rPr>
        <w:t xml:space="preserve"> § 18 ods. 3</w:t>
      </w:r>
      <w:r w:rsidRPr="000F0BDF" w:rsidR="00D81DB6">
        <w:rPr>
          <w:rFonts w:ascii="Book Antiqua" w:hAnsi="Book Antiqua"/>
          <w:sz w:val="22"/>
          <w:szCs w:val="22"/>
        </w:rPr>
        <w:t>.</w:t>
      </w:r>
    </w:p>
    <w:p w:rsidR="00AB20FB" w:rsidRPr="000F0BDF" w:rsidP="007F7FB4">
      <w:pPr>
        <w:bidi w:val="0"/>
        <w:spacing w:before="120" w:line="276" w:lineRule="auto"/>
        <w:jc w:val="both"/>
        <w:rPr>
          <w:rFonts w:ascii="Book Antiqua" w:hAnsi="Book Antiqua"/>
          <w:sz w:val="22"/>
          <w:szCs w:val="22"/>
        </w:rPr>
      </w:pPr>
    </w:p>
    <w:p w:rsidR="00893688" w:rsidRPr="000F0BDF" w:rsidP="007F7FB4">
      <w:pPr>
        <w:bidi w:val="0"/>
        <w:spacing w:before="120" w:line="276" w:lineRule="auto"/>
        <w:jc w:val="center"/>
        <w:rPr>
          <w:rFonts w:ascii="Book Antiqua" w:hAnsi="Book Antiqua"/>
          <w:b/>
          <w:sz w:val="22"/>
          <w:szCs w:val="22"/>
        </w:rPr>
      </w:pPr>
      <w:r w:rsidRPr="000F0BDF">
        <w:rPr>
          <w:rFonts w:ascii="Book Antiqua" w:hAnsi="Book Antiqua"/>
          <w:b/>
          <w:sz w:val="22"/>
          <w:szCs w:val="22"/>
        </w:rPr>
        <w:t>§ 28</w:t>
      </w:r>
    </w:p>
    <w:p w:rsidR="00893688" w:rsidRPr="000F0BDF" w:rsidP="007F7FB4">
      <w:pPr>
        <w:bidi w:val="0"/>
        <w:spacing w:before="120" w:line="276" w:lineRule="auto"/>
        <w:jc w:val="center"/>
        <w:rPr>
          <w:rFonts w:ascii="Book Antiqua" w:hAnsi="Book Antiqua"/>
          <w:sz w:val="22"/>
          <w:szCs w:val="22"/>
        </w:rPr>
      </w:pPr>
      <w:r w:rsidRPr="000F0BDF">
        <w:rPr>
          <w:rFonts w:ascii="Book Antiqua" w:hAnsi="Book Antiqua"/>
          <w:b/>
          <w:sz w:val="22"/>
          <w:szCs w:val="22"/>
        </w:rPr>
        <w:t>Ministerstvo spravodlivosti</w:t>
      </w:r>
    </w:p>
    <w:p w:rsidR="00893688" w:rsidRPr="000F0BDF" w:rsidP="007F7FB4">
      <w:pPr>
        <w:bidi w:val="0"/>
        <w:spacing w:before="120" w:line="276" w:lineRule="auto"/>
        <w:rPr>
          <w:rFonts w:ascii="Book Antiqua" w:hAnsi="Book Antiqua"/>
          <w:sz w:val="22"/>
          <w:szCs w:val="22"/>
        </w:rPr>
      </w:pPr>
      <w:r w:rsidRPr="000F0BDF">
        <w:rPr>
          <w:rFonts w:ascii="Book Antiqua" w:hAnsi="Book Antiqua"/>
          <w:sz w:val="22"/>
          <w:szCs w:val="22"/>
        </w:rPr>
        <w:t>Ministerstvo</w:t>
      </w:r>
      <w:r w:rsidRPr="000F0BDF" w:rsidR="00C40379">
        <w:rPr>
          <w:rFonts w:ascii="Book Antiqua" w:hAnsi="Book Antiqua"/>
          <w:sz w:val="22"/>
          <w:szCs w:val="22"/>
        </w:rPr>
        <w:t xml:space="preserve"> spravodlivosti</w:t>
      </w:r>
    </w:p>
    <w:p w:rsidR="00C40379" w:rsidRPr="000F0BDF" w:rsidP="007F7FB4">
      <w:pPr>
        <w:numPr>
          <w:numId w:val="26"/>
        </w:numPr>
        <w:bidi w:val="0"/>
        <w:spacing w:before="120" w:line="276" w:lineRule="auto"/>
        <w:jc w:val="both"/>
        <w:rPr>
          <w:rFonts w:ascii="Book Antiqua" w:hAnsi="Book Antiqua"/>
          <w:sz w:val="22"/>
          <w:szCs w:val="22"/>
        </w:rPr>
      </w:pPr>
      <w:r w:rsidRPr="000F0BDF">
        <w:rPr>
          <w:rFonts w:ascii="Book Antiqua" w:hAnsi="Book Antiqua"/>
          <w:sz w:val="22"/>
          <w:szCs w:val="22"/>
        </w:rPr>
        <w:t>podieľa sa na vypracovaní s</w:t>
      </w:r>
      <w:r w:rsidRPr="000F0BDF" w:rsidR="004C7C8E">
        <w:rPr>
          <w:rFonts w:ascii="Book Antiqua" w:hAnsi="Book Antiqua"/>
          <w:sz w:val="22"/>
          <w:szCs w:val="22"/>
        </w:rPr>
        <w:t>právy</w:t>
      </w:r>
      <w:r w:rsidRPr="000F0BDF">
        <w:rPr>
          <w:rFonts w:ascii="Book Antiqua" w:hAnsi="Book Antiqua"/>
          <w:sz w:val="22"/>
          <w:szCs w:val="22"/>
        </w:rPr>
        <w:t>,</w:t>
      </w:r>
    </w:p>
    <w:p w:rsidR="005012AF" w:rsidRPr="000F0BDF" w:rsidP="007F7FB4">
      <w:pPr>
        <w:numPr>
          <w:numId w:val="26"/>
        </w:numPr>
        <w:bidi w:val="0"/>
        <w:spacing w:before="120" w:line="276" w:lineRule="auto"/>
        <w:jc w:val="both"/>
        <w:rPr>
          <w:rFonts w:ascii="Book Antiqua" w:hAnsi="Book Antiqua"/>
          <w:sz w:val="22"/>
          <w:szCs w:val="22"/>
        </w:rPr>
      </w:pPr>
      <w:r w:rsidRPr="000F0BDF">
        <w:rPr>
          <w:rFonts w:ascii="Book Antiqua" w:hAnsi="Book Antiqua"/>
          <w:sz w:val="22"/>
          <w:szCs w:val="22"/>
        </w:rPr>
        <w:t>vykonáva kontrolu a pravidelné vyhodnocovanie uplatňovania tohto zákona v rámci svojej pôsobnosti, najmä poskytovania ochrany identity bojovníkovi proti korupcii prokuratúrou a súdmi,</w:t>
      </w:r>
    </w:p>
    <w:p w:rsidR="004C7C8E" w:rsidRPr="000F0BDF" w:rsidP="007F7FB4">
      <w:pPr>
        <w:numPr>
          <w:numId w:val="26"/>
        </w:numPr>
        <w:bidi w:val="0"/>
        <w:spacing w:before="120" w:line="276" w:lineRule="auto"/>
        <w:jc w:val="both"/>
        <w:rPr>
          <w:rFonts w:ascii="Book Antiqua" w:hAnsi="Book Antiqua"/>
          <w:sz w:val="22"/>
          <w:szCs w:val="22"/>
        </w:rPr>
      </w:pPr>
      <w:r w:rsidRPr="000F0BDF">
        <w:rPr>
          <w:rFonts w:ascii="Book Antiqua" w:hAnsi="Book Antiqua"/>
          <w:sz w:val="22"/>
          <w:szCs w:val="22"/>
        </w:rPr>
        <w:t>poskytuje ministerstvu potrebnú súčinnosť,</w:t>
      </w:r>
    </w:p>
    <w:p w:rsidR="00893688" w:rsidRPr="000F0BDF" w:rsidP="007F7FB4">
      <w:pPr>
        <w:numPr>
          <w:numId w:val="26"/>
        </w:numPr>
        <w:bidi w:val="0"/>
        <w:spacing w:before="120" w:line="276" w:lineRule="auto"/>
        <w:jc w:val="both"/>
        <w:rPr>
          <w:rFonts w:ascii="Book Antiqua" w:hAnsi="Book Antiqua"/>
          <w:sz w:val="22"/>
          <w:szCs w:val="22"/>
        </w:rPr>
      </w:pPr>
      <w:r w:rsidRPr="000F0BDF" w:rsidR="00C40379">
        <w:rPr>
          <w:rFonts w:ascii="Book Antiqua" w:hAnsi="Book Antiqua"/>
          <w:sz w:val="22"/>
          <w:szCs w:val="22"/>
        </w:rPr>
        <w:t>poskytuje odmenu podľa § 19 až 23,</w:t>
      </w:r>
    </w:p>
    <w:p w:rsidR="005012AF" w:rsidRPr="000F0BDF" w:rsidP="007F7FB4">
      <w:pPr>
        <w:numPr>
          <w:numId w:val="26"/>
        </w:numPr>
        <w:bidi w:val="0"/>
        <w:spacing w:before="120" w:line="276" w:lineRule="auto"/>
        <w:jc w:val="both"/>
        <w:rPr>
          <w:rFonts w:ascii="Book Antiqua" w:hAnsi="Book Antiqua"/>
          <w:sz w:val="22"/>
          <w:szCs w:val="22"/>
        </w:rPr>
      </w:pPr>
      <w:r w:rsidRPr="000F0BDF" w:rsidR="00C40379">
        <w:rPr>
          <w:rFonts w:ascii="Book Antiqua" w:hAnsi="Book Antiqua"/>
          <w:sz w:val="22"/>
          <w:szCs w:val="22"/>
        </w:rPr>
        <w:t xml:space="preserve">plní úlohy podľa </w:t>
      </w:r>
      <w:r w:rsidRPr="000F0BDF" w:rsidR="004C7C8E">
        <w:rPr>
          <w:rFonts w:ascii="Book Antiqua" w:hAnsi="Book Antiqua"/>
          <w:sz w:val="22"/>
          <w:szCs w:val="22"/>
        </w:rPr>
        <w:t xml:space="preserve">§ 16 ods. </w:t>
      </w:r>
      <w:smartTag w:uri="urn:schemas-microsoft-com:office:smarttags" w:element="metricconverter">
        <w:smartTagPr>
          <w:attr w:name="ProductID" w:val="1 a"/>
        </w:smartTagPr>
        <w:r w:rsidRPr="000F0BDF" w:rsidR="004C7C8E">
          <w:rPr>
            <w:rFonts w:ascii="Book Antiqua" w:hAnsi="Book Antiqua"/>
            <w:sz w:val="22"/>
            <w:szCs w:val="22"/>
          </w:rPr>
          <w:t>1 a</w:t>
        </w:r>
      </w:smartTag>
      <w:r w:rsidRPr="000F0BDF" w:rsidR="004C7C8E">
        <w:rPr>
          <w:rFonts w:ascii="Book Antiqua" w:hAnsi="Book Antiqua"/>
          <w:sz w:val="22"/>
          <w:szCs w:val="22"/>
        </w:rPr>
        <w:t xml:space="preserve"> </w:t>
      </w:r>
      <w:r w:rsidRPr="000F0BDF" w:rsidR="00C40379">
        <w:rPr>
          <w:rFonts w:ascii="Book Antiqua" w:hAnsi="Book Antiqua"/>
          <w:sz w:val="22"/>
          <w:szCs w:val="22"/>
        </w:rPr>
        <w:t>§ 22 ods. 3.</w:t>
      </w:r>
    </w:p>
    <w:p w:rsidR="00F825AE" w:rsidRPr="000F0BDF" w:rsidP="00B73692">
      <w:pPr>
        <w:bidi w:val="0"/>
        <w:spacing w:before="120" w:line="276" w:lineRule="auto"/>
        <w:rPr>
          <w:rFonts w:ascii="Book Antiqua" w:hAnsi="Book Antiqua"/>
          <w:b/>
          <w:sz w:val="22"/>
          <w:szCs w:val="22"/>
        </w:rPr>
      </w:pPr>
    </w:p>
    <w:p w:rsidR="005012AF" w:rsidRPr="000F0BDF" w:rsidP="007F7FB4">
      <w:pPr>
        <w:bidi w:val="0"/>
        <w:spacing w:before="120" w:line="276" w:lineRule="auto"/>
        <w:jc w:val="center"/>
        <w:rPr>
          <w:rFonts w:ascii="Book Antiqua" w:hAnsi="Book Antiqua"/>
          <w:b/>
          <w:sz w:val="22"/>
          <w:szCs w:val="22"/>
        </w:rPr>
      </w:pPr>
      <w:r w:rsidRPr="000F0BDF">
        <w:rPr>
          <w:rFonts w:ascii="Book Antiqua" w:hAnsi="Book Antiqua"/>
          <w:b/>
          <w:sz w:val="22"/>
          <w:szCs w:val="22"/>
        </w:rPr>
        <w:t>§ 29</w:t>
      </w:r>
    </w:p>
    <w:p w:rsidR="005012AF" w:rsidRPr="000F0BDF" w:rsidP="007F7FB4">
      <w:pPr>
        <w:bidi w:val="0"/>
        <w:spacing w:before="120" w:line="276" w:lineRule="auto"/>
        <w:jc w:val="center"/>
        <w:rPr>
          <w:rFonts w:ascii="Book Antiqua" w:hAnsi="Book Antiqua"/>
          <w:sz w:val="22"/>
          <w:szCs w:val="22"/>
        </w:rPr>
      </w:pPr>
      <w:r w:rsidRPr="000F0BDF">
        <w:rPr>
          <w:rFonts w:ascii="Book Antiqua" w:hAnsi="Book Antiqua"/>
          <w:b/>
          <w:sz w:val="22"/>
          <w:szCs w:val="22"/>
        </w:rPr>
        <w:t>Ministerstvo školstva</w:t>
      </w:r>
    </w:p>
    <w:p w:rsidR="005012AF" w:rsidRPr="000F0BDF" w:rsidP="007F7FB4">
      <w:pPr>
        <w:bidi w:val="0"/>
        <w:spacing w:before="120" w:line="276" w:lineRule="auto"/>
        <w:rPr>
          <w:rFonts w:ascii="Book Antiqua" w:hAnsi="Book Antiqua"/>
          <w:sz w:val="22"/>
          <w:szCs w:val="22"/>
        </w:rPr>
      </w:pPr>
      <w:r w:rsidRPr="000F0BDF">
        <w:rPr>
          <w:rFonts w:ascii="Book Antiqua" w:hAnsi="Book Antiqua"/>
          <w:sz w:val="22"/>
          <w:szCs w:val="22"/>
        </w:rPr>
        <w:t xml:space="preserve">Ministerstvo </w:t>
      </w:r>
      <w:r w:rsidRPr="000F0BDF" w:rsidR="007007E9">
        <w:rPr>
          <w:rFonts w:ascii="Book Antiqua" w:hAnsi="Book Antiqua"/>
          <w:sz w:val="22"/>
          <w:szCs w:val="22"/>
        </w:rPr>
        <w:t>školstva</w:t>
      </w:r>
      <w:r w:rsidRPr="000F0BDF">
        <w:rPr>
          <w:rFonts w:ascii="Book Antiqua" w:hAnsi="Book Antiqua"/>
          <w:sz w:val="22"/>
          <w:szCs w:val="22"/>
        </w:rPr>
        <w:t>:</w:t>
      </w:r>
    </w:p>
    <w:p w:rsidR="005012AF" w:rsidRPr="000F0BDF" w:rsidP="007F7FB4">
      <w:pPr>
        <w:numPr>
          <w:numId w:val="31"/>
        </w:numPr>
        <w:bidi w:val="0"/>
        <w:spacing w:before="120" w:line="276" w:lineRule="auto"/>
        <w:jc w:val="both"/>
        <w:rPr>
          <w:rFonts w:ascii="Book Antiqua" w:hAnsi="Book Antiqua"/>
          <w:sz w:val="22"/>
          <w:szCs w:val="22"/>
        </w:rPr>
      </w:pPr>
      <w:r w:rsidRPr="000F0BDF">
        <w:rPr>
          <w:rFonts w:ascii="Book Antiqua" w:hAnsi="Book Antiqua"/>
          <w:sz w:val="22"/>
          <w:szCs w:val="22"/>
        </w:rPr>
        <w:t>podieľa sa na vypracovaní s</w:t>
      </w:r>
      <w:r w:rsidRPr="000F0BDF" w:rsidR="004C7C8E">
        <w:rPr>
          <w:rFonts w:ascii="Book Antiqua" w:hAnsi="Book Antiqua"/>
          <w:sz w:val="22"/>
          <w:szCs w:val="22"/>
        </w:rPr>
        <w:t>právy</w:t>
      </w:r>
      <w:r w:rsidRPr="000F0BDF">
        <w:rPr>
          <w:rFonts w:ascii="Book Antiqua" w:hAnsi="Book Antiqua"/>
          <w:sz w:val="22"/>
          <w:szCs w:val="22"/>
        </w:rPr>
        <w:t>,</w:t>
      </w:r>
    </w:p>
    <w:p w:rsidR="004C7C8E" w:rsidRPr="000F0BDF" w:rsidP="007F7FB4">
      <w:pPr>
        <w:numPr>
          <w:numId w:val="31"/>
        </w:numPr>
        <w:bidi w:val="0"/>
        <w:spacing w:before="120" w:line="276" w:lineRule="auto"/>
        <w:jc w:val="both"/>
        <w:rPr>
          <w:rFonts w:ascii="Book Antiqua" w:hAnsi="Book Antiqua"/>
          <w:sz w:val="22"/>
          <w:szCs w:val="22"/>
        </w:rPr>
      </w:pPr>
      <w:r w:rsidRPr="000F0BDF">
        <w:rPr>
          <w:rFonts w:ascii="Book Antiqua" w:hAnsi="Book Antiqua"/>
          <w:sz w:val="22"/>
          <w:szCs w:val="22"/>
        </w:rPr>
        <w:t>vykonáva kontrolu a pravidelné vyhodnocovanie uplatňovania tohto zákona v rámci svojej pôsobnosti,</w:t>
      </w:r>
    </w:p>
    <w:p w:rsidR="004C7C8E" w:rsidRPr="000F0BDF" w:rsidP="007F7FB4">
      <w:pPr>
        <w:numPr>
          <w:numId w:val="31"/>
        </w:numPr>
        <w:bidi w:val="0"/>
        <w:spacing w:before="120" w:line="276" w:lineRule="auto"/>
        <w:jc w:val="both"/>
        <w:rPr>
          <w:rFonts w:ascii="Book Antiqua" w:hAnsi="Book Antiqua"/>
          <w:sz w:val="22"/>
          <w:szCs w:val="22"/>
        </w:rPr>
      </w:pPr>
      <w:r w:rsidRPr="000F0BDF">
        <w:rPr>
          <w:rFonts w:ascii="Book Antiqua" w:hAnsi="Book Antiqua"/>
          <w:sz w:val="22"/>
          <w:szCs w:val="22"/>
        </w:rPr>
        <w:t>poskytuje ministerstvu potrebnú súčinnosť,</w:t>
      </w:r>
    </w:p>
    <w:p w:rsidR="005012AF" w:rsidRPr="000F0BDF" w:rsidP="00F825AE">
      <w:pPr>
        <w:numPr>
          <w:numId w:val="31"/>
        </w:numPr>
        <w:bidi w:val="0"/>
        <w:spacing w:before="120" w:line="276" w:lineRule="auto"/>
        <w:jc w:val="both"/>
        <w:rPr>
          <w:rFonts w:ascii="Book Antiqua" w:hAnsi="Book Antiqua"/>
          <w:sz w:val="22"/>
          <w:szCs w:val="22"/>
        </w:rPr>
      </w:pPr>
      <w:r w:rsidRPr="000F0BDF">
        <w:rPr>
          <w:rFonts w:ascii="Book Antiqua" w:hAnsi="Book Antiqua"/>
          <w:sz w:val="22"/>
          <w:szCs w:val="22"/>
        </w:rPr>
        <w:t xml:space="preserve">plní úlohy podľa </w:t>
      </w:r>
      <w:r w:rsidRPr="000F0BDF" w:rsidR="00F825AE">
        <w:rPr>
          <w:rFonts w:ascii="Book Antiqua" w:hAnsi="Book Antiqua"/>
          <w:sz w:val="22"/>
          <w:szCs w:val="22"/>
        </w:rPr>
        <w:t xml:space="preserve">§ 16 ods. </w:t>
      </w:r>
      <w:smartTag w:uri="urn:schemas-microsoft-com:office:smarttags" w:element="metricconverter">
        <w:smartTagPr>
          <w:attr w:name="ProductID" w:val="1 a"/>
        </w:smartTagPr>
        <w:r w:rsidRPr="000F0BDF" w:rsidR="00F825AE">
          <w:rPr>
            <w:rFonts w:ascii="Book Antiqua" w:hAnsi="Book Antiqua"/>
            <w:sz w:val="22"/>
            <w:szCs w:val="22"/>
          </w:rPr>
          <w:t>1 a</w:t>
        </w:r>
      </w:smartTag>
      <w:r w:rsidRPr="000F0BDF" w:rsidR="00F825AE">
        <w:rPr>
          <w:rFonts w:ascii="Book Antiqua" w:hAnsi="Book Antiqua"/>
          <w:sz w:val="22"/>
          <w:szCs w:val="22"/>
        </w:rPr>
        <w:t xml:space="preserve"> </w:t>
      </w:r>
      <w:r w:rsidRPr="000F0BDF">
        <w:rPr>
          <w:rFonts w:ascii="Book Antiqua" w:hAnsi="Book Antiqua"/>
          <w:sz w:val="22"/>
          <w:szCs w:val="22"/>
        </w:rPr>
        <w:t xml:space="preserve">§ 18 ods. </w:t>
      </w:r>
      <w:smartTag w:uri="urn:schemas-microsoft-com:office:smarttags" w:element="metricconverter">
        <w:smartTagPr>
          <w:attr w:name="ProductID" w:val="2 a"/>
        </w:smartTagPr>
        <w:r w:rsidRPr="000F0BDF">
          <w:rPr>
            <w:rFonts w:ascii="Book Antiqua" w:hAnsi="Book Antiqua"/>
            <w:sz w:val="22"/>
            <w:szCs w:val="22"/>
          </w:rPr>
          <w:t>2 a</w:t>
        </w:r>
      </w:smartTag>
      <w:r w:rsidRPr="000F0BDF">
        <w:rPr>
          <w:rFonts w:ascii="Book Antiqua" w:hAnsi="Book Antiqua"/>
          <w:sz w:val="22"/>
          <w:szCs w:val="22"/>
        </w:rPr>
        <w:t xml:space="preserve"> 3.</w:t>
      </w:r>
    </w:p>
    <w:p w:rsidR="00F825AE" w:rsidRPr="000F0BDF" w:rsidP="00F825AE">
      <w:pPr>
        <w:bidi w:val="0"/>
        <w:spacing w:before="120" w:line="276" w:lineRule="auto"/>
        <w:ind w:left="720"/>
        <w:jc w:val="both"/>
        <w:rPr>
          <w:rFonts w:ascii="Book Antiqua" w:hAnsi="Book Antiqua"/>
          <w:sz w:val="22"/>
          <w:szCs w:val="22"/>
        </w:rPr>
      </w:pPr>
    </w:p>
    <w:p w:rsidR="00D81DB6" w:rsidRPr="000F0BDF" w:rsidP="007F7FB4">
      <w:pPr>
        <w:bidi w:val="0"/>
        <w:spacing w:before="120" w:line="276" w:lineRule="auto"/>
        <w:jc w:val="center"/>
        <w:rPr>
          <w:rFonts w:ascii="Book Antiqua" w:hAnsi="Book Antiqua"/>
          <w:b/>
          <w:sz w:val="22"/>
          <w:szCs w:val="22"/>
        </w:rPr>
      </w:pPr>
      <w:r w:rsidRPr="000F0BDF" w:rsidR="005012AF">
        <w:rPr>
          <w:rFonts w:ascii="Book Antiqua" w:hAnsi="Book Antiqua"/>
          <w:b/>
          <w:sz w:val="22"/>
          <w:szCs w:val="22"/>
        </w:rPr>
        <w:t>§ 30</w:t>
      </w:r>
    </w:p>
    <w:p w:rsidR="00D81DB6" w:rsidRPr="000F0BDF" w:rsidP="007F7FB4">
      <w:pPr>
        <w:bidi w:val="0"/>
        <w:spacing w:before="120" w:line="276" w:lineRule="auto"/>
        <w:jc w:val="center"/>
        <w:rPr>
          <w:rFonts w:ascii="Book Antiqua" w:hAnsi="Book Antiqua"/>
          <w:sz w:val="22"/>
          <w:szCs w:val="22"/>
        </w:rPr>
      </w:pPr>
      <w:r w:rsidRPr="000F0BDF">
        <w:rPr>
          <w:rFonts w:ascii="Book Antiqua" w:hAnsi="Book Antiqua"/>
          <w:b/>
          <w:sz w:val="22"/>
          <w:szCs w:val="22"/>
        </w:rPr>
        <w:t>Inšpekcia práce</w:t>
      </w:r>
    </w:p>
    <w:p w:rsidR="00D81DB6" w:rsidRPr="000F0BDF" w:rsidP="007F7FB4">
      <w:pPr>
        <w:bidi w:val="0"/>
        <w:spacing w:before="120" w:line="276" w:lineRule="auto"/>
        <w:jc w:val="both"/>
        <w:rPr>
          <w:rFonts w:ascii="Book Antiqua" w:hAnsi="Book Antiqua"/>
          <w:sz w:val="22"/>
          <w:szCs w:val="22"/>
        </w:rPr>
      </w:pPr>
      <w:r w:rsidRPr="000F0BDF">
        <w:rPr>
          <w:rFonts w:ascii="Book Antiqua" w:hAnsi="Book Antiqua"/>
          <w:sz w:val="22"/>
          <w:szCs w:val="22"/>
        </w:rPr>
        <w:t>Inšpekcia práce:</w:t>
      </w:r>
    </w:p>
    <w:p w:rsidR="00D81DB6" w:rsidRPr="000F0BDF" w:rsidP="007F7FB4">
      <w:pPr>
        <w:numPr>
          <w:numId w:val="23"/>
        </w:numPr>
        <w:bidi w:val="0"/>
        <w:spacing w:before="120" w:line="276" w:lineRule="auto"/>
        <w:jc w:val="both"/>
        <w:rPr>
          <w:rFonts w:ascii="Book Antiqua" w:hAnsi="Book Antiqua"/>
          <w:sz w:val="22"/>
          <w:szCs w:val="22"/>
        </w:rPr>
      </w:pPr>
      <w:r w:rsidRPr="000F0BDF" w:rsidR="00BC2389">
        <w:rPr>
          <w:rFonts w:ascii="Book Antiqua" w:hAnsi="Book Antiqua"/>
          <w:sz w:val="22"/>
          <w:szCs w:val="22"/>
        </w:rPr>
        <w:t>podieľ</w:t>
      </w:r>
      <w:r w:rsidRPr="000F0BDF" w:rsidR="004C7C8E">
        <w:rPr>
          <w:rFonts w:ascii="Book Antiqua" w:hAnsi="Book Antiqua"/>
          <w:sz w:val="22"/>
          <w:szCs w:val="22"/>
        </w:rPr>
        <w:t>a sa na vypracovaní správy</w:t>
      </w:r>
      <w:r w:rsidRPr="000F0BDF" w:rsidR="00BC2389">
        <w:rPr>
          <w:rFonts w:ascii="Book Antiqua" w:hAnsi="Book Antiqua"/>
          <w:sz w:val="22"/>
          <w:szCs w:val="22"/>
        </w:rPr>
        <w:t>,</w:t>
      </w:r>
    </w:p>
    <w:p w:rsidR="00BC2389" w:rsidRPr="000F0BDF" w:rsidP="007F7FB4">
      <w:pPr>
        <w:numPr>
          <w:numId w:val="23"/>
        </w:numPr>
        <w:bidi w:val="0"/>
        <w:spacing w:before="120" w:line="276" w:lineRule="auto"/>
        <w:jc w:val="both"/>
        <w:rPr>
          <w:rFonts w:ascii="Book Antiqua" w:hAnsi="Book Antiqua"/>
          <w:sz w:val="22"/>
          <w:szCs w:val="22"/>
        </w:rPr>
      </w:pPr>
      <w:r w:rsidRPr="000F0BDF">
        <w:rPr>
          <w:rFonts w:ascii="Book Antiqua" w:hAnsi="Book Antiqua"/>
          <w:sz w:val="22"/>
          <w:szCs w:val="22"/>
        </w:rPr>
        <w:t>vykonáva kontrolu a pravidelné vyhodnocovanie uplatňovania tohto zákona</w:t>
      </w:r>
      <w:r w:rsidRPr="000F0BDF" w:rsidR="005012AF">
        <w:rPr>
          <w:rFonts w:ascii="Book Antiqua" w:hAnsi="Book Antiqua"/>
          <w:sz w:val="22"/>
          <w:szCs w:val="22"/>
        </w:rPr>
        <w:t xml:space="preserve"> v rámci svojej pôsobnosti</w:t>
      </w:r>
      <w:r w:rsidRPr="000F0BDF">
        <w:rPr>
          <w:rFonts w:ascii="Book Antiqua" w:hAnsi="Book Antiqua"/>
          <w:sz w:val="22"/>
          <w:szCs w:val="22"/>
        </w:rPr>
        <w:t>, najmä uplatňovania vnútorných predpisov zamestnávateľa a poskytovania ochrany bojovníkovi proti korupcii pred pracovnoprávnym postihom,</w:t>
      </w:r>
    </w:p>
    <w:p w:rsidR="00BC2389" w:rsidRPr="000F0BDF" w:rsidP="007F7FB4">
      <w:pPr>
        <w:numPr>
          <w:numId w:val="23"/>
        </w:numPr>
        <w:bidi w:val="0"/>
        <w:spacing w:before="120" w:line="276" w:lineRule="auto"/>
        <w:jc w:val="both"/>
        <w:rPr>
          <w:rFonts w:ascii="Book Antiqua" w:hAnsi="Book Antiqua"/>
          <w:sz w:val="22"/>
          <w:szCs w:val="22"/>
        </w:rPr>
      </w:pPr>
      <w:r w:rsidRPr="000F0BDF">
        <w:rPr>
          <w:rFonts w:ascii="Book Antiqua" w:hAnsi="Book Antiqua"/>
          <w:sz w:val="22"/>
          <w:szCs w:val="22"/>
        </w:rPr>
        <w:t>poskytuje ministerstvu potrebnú súčinnosť,</w:t>
      </w:r>
    </w:p>
    <w:p w:rsidR="004C7C8E" w:rsidRPr="000F0BDF" w:rsidP="00B73692">
      <w:pPr>
        <w:numPr>
          <w:numId w:val="23"/>
        </w:numPr>
        <w:bidi w:val="0"/>
        <w:spacing w:before="120" w:line="276" w:lineRule="auto"/>
        <w:jc w:val="both"/>
        <w:rPr>
          <w:rFonts w:ascii="Book Antiqua" w:hAnsi="Book Antiqua"/>
          <w:sz w:val="22"/>
          <w:szCs w:val="22"/>
        </w:rPr>
      </w:pPr>
      <w:r w:rsidRPr="000F0BDF" w:rsidR="00B77B91">
        <w:rPr>
          <w:rFonts w:ascii="Book Antiqua" w:hAnsi="Book Antiqua"/>
          <w:sz w:val="22"/>
          <w:szCs w:val="22"/>
        </w:rPr>
        <w:t xml:space="preserve">udeľuje pokuty </w:t>
      </w:r>
      <w:r w:rsidRPr="000F0BDF" w:rsidR="00BC2389">
        <w:rPr>
          <w:rFonts w:ascii="Book Antiqua" w:hAnsi="Book Antiqua"/>
          <w:sz w:val="22"/>
          <w:szCs w:val="22"/>
        </w:rPr>
        <w:t>podľa osobitného predpisu</w:t>
      </w:r>
      <w:r>
        <w:rPr>
          <w:rStyle w:val="FootnoteReference"/>
          <w:rFonts w:ascii="Book Antiqua" w:hAnsi="Book Antiqua"/>
          <w:sz w:val="22"/>
          <w:szCs w:val="22"/>
          <w:rtl w:val="0"/>
        </w:rPr>
        <w:footnoteReference w:id="75"/>
      </w:r>
      <w:r w:rsidRPr="000F0BDF" w:rsidR="00B77B91">
        <w:rPr>
          <w:rFonts w:ascii="Book Antiqua" w:hAnsi="Book Antiqua"/>
          <w:sz w:val="22"/>
          <w:szCs w:val="22"/>
          <w:vertAlign w:val="superscript"/>
        </w:rPr>
        <w:t>)</w:t>
      </w:r>
      <w:r w:rsidRPr="000F0BDF" w:rsidR="00B77B91">
        <w:rPr>
          <w:rFonts w:ascii="Book Antiqua" w:hAnsi="Book Antiqua"/>
          <w:sz w:val="22"/>
          <w:szCs w:val="22"/>
        </w:rPr>
        <w:t xml:space="preserve"> za neplnenie povinností podľa tohto zákona</w:t>
      </w:r>
      <w:r w:rsidRPr="000F0BDF" w:rsidR="00B73692">
        <w:rPr>
          <w:rFonts w:ascii="Book Antiqua" w:hAnsi="Book Antiqua"/>
          <w:sz w:val="22"/>
          <w:szCs w:val="22"/>
        </w:rPr>
        <w:t>.</w:t>
      </w:r>
    </w:p>
    <w:p w:rsidR="00D81DB6" w:rsidRPr="000F0BDF" w:rsidP="007F7FB4">
      <w:pPr>
        <w:bidi w:val="0"/>
        <w:spacing w:before="120" w:line="276" w:lineRule="auto"/>
        <w:jc w:val="both"/>
        <w:rPr>
          <w:rFonts w:ascii="Book Antiqua" w:hAnsi="Book Antiqua"/>
          <w:sz w:val="22"/>
          <w:szCs w:val="22"/>
        </w:rPr>
      </w:pPr>
    </w:p>
    <w:p w:rsidR="00BC2389" w:rsidRPr="000F0BDF" w:rsidP="007F7FB4">
      <w:pPr>
        <w:bidi w:val="0"/>
        <w:spacing w:before="120" w:line="276" w:lineRule="auto"/>
        <w:jc w:val="center"/>
        <w:rPr>
          <w:rFonts w:ascii="Book Antiqua" w:hAnsi="Book Antiqua"/>
          <w:b/>
          <w:sz w:val="22"/>
          <w:szCs w:val="22"/>
        </w:rPr>
      </w:pPr>
      <w:r w:rsidRPr="000F0BDF" w:rsidR="00B77B91">
        <w:rPr>
          <w:rFonts w:ascii="Book Antiqua" w:hAnsi="Book Antiqua"/>
          <w:b/>
          <w:sz w:val="22"/>
          <w:szCs w:val="22"/>
        </w:rPr>
        <w:t>§ 31</w:t>
      </w:r>
    </w:p>
    <w:p w:rsidR="00BC2389" w:rsidRPr="000F0BDF" w:rsidP="007F7FB4">
      <w:pPr>
        <w:bidi w:val="0"/>
        <w:spacing w:before="120" w:line="276" w:lineRule="auto"/>
        <w:jc w:val="center"/>
        <w:rPr>
          <w:rFonts w:ascii="Book Antiqua" w:hAnsi="Book Antiqua"/>
          <w:sz w:val="22"/>
          <w:szCs w:val="22"/>
        </w:rPr>
      </w:pPr>
      <w:r w:rsidRPr="000F0BDF">
        <w:rPr>
          <w:rFonts w:ascii="Book Antiqua" w:hAnsi="Book Antiqua"/>
          <w:b/>
          <w:sz w:val="22"/>
          <w:szCs w:val="22"/>
        </w:rPr>
        <w:t>Ostatné orgány verejnej moci</w:t>
      </w:r>
    </w:p>
    <w:p w:rsidR="00B77B91" w:rsidRPr="000F0BDF" w:rsidP="007F7FB4">
      <w:pPr>
        <w:bidi w:val="0"/>
        <w:spacing w:before="120" w:line="276" w:lineRule="auto"/>
        <w:jc w:val="both"/>
        <w:rPr>
          <w:rFonts w:ascii="Book Antiqua" w:hAnsi="Book Antiqua"/>
          <w:color w:val="000000"/>
          <w:sz w:val="22"/>
          <w:szCs w:val="22"/>
        </w:rPr>
      </w:pPr>
      <w:r w:rsidRPr="000F0BDF" w:rsidR="00BC2389">
        <w:rPr>
          <w:rFonts w:ascii="Book Antiqua" w:hAnsi="Book Antiqua"/>
          <w:color w:val="000000"/>
          <w:sz w:val="22"/>
          <w:szCs w:val="22"/>
        </w:rPr>
        <w:t>Ostatné orgány verejnej moci vykonávajú</w:t>
      </w:r>
      <w:r w:rsidRPr="000F0BDF" w:rsidR="00893688">
        <w:rPr>
          <w:rFonts w:ascii="Book Antiqua" w:hAnsi="Book Antiqua"/>
          <w:color w:val="000000"/>
          <w:sz w:val="22"/>
          <w:szCs w:val="22"/>
        </w:rPr>
        <w:t xml:space="preserve"> v oblasti prevencie korupčných trestných činov a protispoločenskej činnosti</w:t>
      </w:r>
      <w:r w:rsidRPr="000F0BDF" w:rsidR="00BC2389">
        <w:rPr>
          <w:rFonts w:ascii="Book Antiqua" w:hAnsi="Book Antiqua"/>
          <w:color w:val="000000"/>
          <w:sz w:val="22"/>
          <w:szCs w:val="22"/>
        </w:rPr>
        <w:t xml:space="preserve"> pôsobnosť podľa osobitných predpisov</w:t>
      </w:r>
      <w:r w:rsidRPr="000F0BDF" w:rsidR="007A378A">
        <w:rPr>
          <w:rFonts w:ascii="Book Antiqua" w:hAnsi="Book Antiqua"/>
          <w:color w:val="000000"/>
          <w:sz w:val="22"/>
          <w:szCs w:val="22"/>
        </w:rPr>
        <w:t>.</w:t>
      </w:r>
      <w:r>
        <w:rPr>
          <w:rStyle w:val="FootnoteReference"/>
          <w:rFonts w:ascii="Book Antiqua" w:hAnsi="Book Antiqua"/>
          <w:color w:val="000000"/>
          <w:sz w:val="22"/>
          <w:szCs w:val="22"/>
          <w:rtl w:val="0"/>
        </w:rPr>
        <w:footnoteReference w:id="76"/>
      </w:r>
      <w:r w:rsidRPr="000F0BDF" w:rsidR="00C94E7B">
        <w:rPr>
          <w:rFonts w:ascii="Book Antiqua" w:hAnsi="Book Antiqua"/>
          <w:color w:val="000000"/>
          <w:sz w:val="22"/>
          <w:szCs w:val="22"/>
          <w:vertAlign w:val="superscript"/>
        </w:rPr>
        <w:t>)</w:t>
      </w:r>
    </w:p>
    <w:p w:rsidR="00C94E7B" w:rsidRPr="000F0BDF" w:rsidP="007F7FB4">
      <w:pPr>
        <w:bidi w:val="0"/>
        <w:spacing w:before="120" w:line="276" w:lineRule="auto"/>
        <w:jc w:val="both"/>
        <w:rPr>
          <w:rFonts w:ascii="Book Antiqua" w:hAnsi="Book Antiqua"/>
          <w:color w:val="000000"/>
          <w:sz w:val="22"/>
          <w:szCs w:val="22"/>
        </w:rPr>
      </w:pPr>
    </w:p>
    <w:p w:rsidR="00C94E7B" w:rsidRPr="000F0BDF" w:rsidP="007F7FB4">
      <w:pPr>
        <w:bidi w:val="0"/>
        <w:spacing w:before="120" w:line="276" w:lineRule="auto"/>
        <w:jc w:val="center"/>
        <w:rPr>
          <w:rFonts w:ascii="Book Antiqua" w:hAnsi="Book Antiqua"/>
          <w:b/>
          <w:sz w:val="22"/>
          <w:szCs w:val="22"/>
        </w:rPr>
      </w:pPr>
      <w:r w:rsidRPr="000F0BDF" w:rsidR="00B77B91">
        <w:rPr>
          <w:rFonts w:ascii="Book Antiqua" w:hAnsi="Book Antiqua"/>
          <w:b/>
          <w:sz w:val="22"/>
          <w:szCs w:val="22"/>
        </w:rPr>
        <w:t>§ 32</w:t>
      </w:r>
    </w:p>
    <w:p w:rsidR="00D068F0" w:rsidRPr="000F0BDF" w:rsidP="007F7FB4">
      <w:pPr>
        <w:bidi w:val="0"/>
        <w:spacing w:before="120" w:line="276" w:lineRule="auto"/>
        <w:jc w:val="center"/>
        <w:rPr>
          <w:rFonts w:ascii="Book Antiqua" w:hAnsi="Book Antiqua"/>
          <w:sz w:val="22"/>
          <w:szCs w:val="22"/>
        </w:rPr>
      </w:pPr>
      <w:r w:rsidRPr="000F0BDF" w:rsidR="00C94E7B">
        <w:rPr>
          <w:rFonts w:ascii="Book Antiqua" w:hAnsi="Book Antiqua"/>
          <w:b/>
          <w:sz w:val="22"/>
          <w:szCs w:val="22"/>
        </w:rPr>
        <w:t>Spolupráca</w:t>
      </w:r>
    </w:p>
    <w:p w:rsidR="00B77B91" w:rsidRPr="000F0BDF" w:rsidP="007F7FB4">
      <w:pPr>
        <w:bidi w:val="0"/>
        <w:spacing w:before="120" w:line="276" w:lineRule="auto"/>
        <w:jc w:val="both"/>
        <w:rPr>
          <w:rFonts w:ascii="Book Antiqua" w:hAnsi="Book Antiqua"/>
          <w:color w:val="000000"/>
          <w:sz w:val="22"/>
          <w:szCs w:val="22"/>
        </w:rPr>
      </w:pPr>
      <w:r w:rsidRPr="000F0BDF" w:rsidR="00C94E7B">
        <w:rPr>
          <w:rFonts w:ascii="Book Antiqua" w:hAnsi="Book Antiqua"/>
          <w:color w:val="000000"/>
          <w:sz w:val="22"/>
          <w:szCs w:val="22"/>
        </w:rPr>
        <w:t>(1) Orgány verejnej moci v oblasti prevencie korupčných trestných činov a protispoločenskej činnosti vzájomne spolupracujú pri vykonávaní tohto zákona.</w:t>
        <w:br/>
        <w:br/>
        <w:t>(2) Orgány verejnej moci v oblasti prevencie korupčných trestných činov a protispoločenskej činnosti spolupracujú aj s právnickými osobami, ktoré pôsobia v oblasti prevencie korupčných trestných činov a protispoločenskej činnosti, najmä s médiami, vedeckými a výskumnými inštitúciami, školami, školskými zariadeniami, spolkami a inými združeniami, nadáciami, neziskovými organizáciami poskytujúcimi všeobecne prospešné služby a štátom uznanými cirkvami a náboženskými spoločnosťami, ako aj s orgánmi a organizáciami iných štátov a medzinárodnými organizáciami.</w:t>
      </w:r>
    </w:p>
    <w:p w:rsidR="00C94E7B" w:rsidRPr="000F0BDF" w:rsidP="007F7FB4">
      <w:pPr>
        <w:bidi w:val="0"/>
        <w:spacing w:before="120" w:line="276" w:lineRule="auto"/>
        <w:jc w:val="center"/>
        <w:rPr>
          <w:rFonts w:ascii="Book Antiqua" w:hAnsi="Book Antiqua"/>
          <w:b/>
          <w:sz w:val="22"/>
          <w:szCs w:val="22"/>
        </w:rPr>
      </w:pPr>
    </w:p>
    <w:p w:rsidR="00C94E7B" w:rsidRPr="000F0BDF" w:rsidP="007F7FB4">
      <w:pPr>
        <w:bidi w:val="0"/>
        <w:spacing w:before="120" w:line="276" w:lineRule="auto"/>
        <w:jc w:val="center"/>
        <w:rPr>
          <w:rFonts w:ascii="Book Antiqua" w:hAnsi="Book Antiqua"/>
          <w:b/>
          <w:sz w:val="22"/>
          <w:szCs w:val="22"/>
        </w:rPr>
      </w:pPr>
      <w:r w:rsidRPr="000F0BDF" w:rsidR="00B77B91">
        <w:rPr>
          <w:rFonts w:ascii="Book Antiqua" w:hAnsi="Book Antiqua"/>
          <w:b/>
          <w:sz w:val="22"/>
          <w:szCs w:val="22"/>
        </w:rPr>
        <w:t>§ 33</w:t>
      </w:r>
    </w:p>
    <w:p w:rsidR="00C94E7B" w:rsidRPr="000F0BDF" w:rsidP="007F7FB4">
      <w:pPr>
        <w:bidi w:val="0"/>
        <w:spacing w:before="120" w:line="276" w:lineRule="auto"/>
        <w:jc w:val="center"/>
        <w:rPr>
          <w:rFonts w:ascii="Book Antiqua" w:hAnsi="Book Antiqua"/>
          <w:sz w:val="22"/>
          <w:szCs w:val="22"/>
        </w:rPr>
      </w:pPr>
      <w:r w:rsidRPr="000F0BDF">
        <w:rPr>
          <w:rFonts w:ascii="Book Antiqua" w:hAnsi="Book Antiqua"/>
          <w:b/>
          <w:sz w:val="22"/>
          <w:szCs w:val="22"/>
        </w:rPr>
        <w:t>Spoločné ustanovenia</w:t>
      </w:r>
    </w:p>
    <w:p w:rsidR="00D81DB6" w:rsidRPr="000F0BDF" w:rsidP="007F7FB4">
      <w:pPr>
        <w:bidi w:val="0"/>
        <w:spacing w:before="120" w:line="276" w:lineRule="auto"/>
        <w:jc w:val="both"/>
        <w:rPr>
          <w:rFonts w:ascii="Book Antiqua" w:hAnsi="Book Antiqua"/>
          <w:color w:val="000000"/>
          <w:sz w:val="22"/>
          <w:szCs w:val="22"/>
        </w:rPr>
      </w:pPr>
      <w:r w:rsidRPr="000F0BDF" w:rsidR="00C94E7B">
        <w:rPr>
          <w:rFonts w:ascii="Book Antiqua" w:hAnsi="Book Antiqua"/>
          <w:color w:val="000000"/>
          <w:sz w:val="22"/>
          <w:szCs w:val="22"/>
        </w:rPr>
        <w:t xml:space="preserve">(1) </w:t>
      </w:r>
      <w:r w:rsidRPr="000F0BDF" w:rsidR="009F7EBB">
        <w:rPr>
          <w:rFonts w:ascii="Book Antiqua" w:hAnsi="Book Antiqua"/>
          <w:color w:val="000000"/>
          <w:sz w:val="22"/>
          <w:szCs w:val="22"/>
        </w:rPr>
        <w:t xml:space="preserve">Na konanie podľa tohto zákona </w:t>
      </w:r>
      <w:r w:rsidRPr="000F0BDF" w:rsidR="009F7EBB">
        <w:rPr>
          <w:rFonts w:ascii="Book Antiqua" w:hAnsi="Book Antiqua"/>
          <w:sz w:val="22"/>
          <w:szCs w:val="22"/>
        </w:rPr>
        <w:t xml:space="preserve">sa </w:t>
      </w:r>
      <w:r w:rsidRPr="000F0BDF" w:rsidR="009F7EBB">
        <w:rPr>
          <w:rFonts w:ascii="Book Antiqua" w:hAnsi="Book Antiqua"/>
          <w:color w:val="000000"/>
          <w:sz w:val="22"/>
          <w:szCs w:val="22"/>
        </w:rPr>
        <w:t>nevzťahuje všeobecný predpis o správnom konaní</w:t>
      </w:r>
      <w:r w:rsidRPr="000F0BDF" w:rsidR="00210F97">
        <w:rPr>
          <w:rFonts w:ascii="Book Antiqua" w:hAnsi="Book Antiqua"/>
          <w:color w:val="000000"/>
          <w:sz w:val="22"/>
          <w:szCs w:val="22"/>
        </w:rPr>
        <w:t>,</w:t>
      </w:r>
      <w:r>
        <w:rPr>
          <w:rStyle w:val="FootnoteReference"/>
          <w:rFonts w:ascii="Book Antiqua" w:hAnsi="Book Antiqua"/>
          <w:color w:val="000000"/>
          <w:sz w:val="22"/>
          <w:szCs w:val="22"/>
          <w:rtl w:val="0"/>
        </w:rPr>
        <w:footnoteReference w:id="77"/>
      </w:r>
      <w:r w:rsidRPr="000F0BDF" w:rsidR="00567B63">
        <w:rPr>
          <w:rFonts w:ascii="Book Antiqua" w:hAnsi="Book Antiqua"/>
          <w:color w:val="000000"/>
          <w:sz w:val="22"/>
          <w:szCs w:val="22"/>
          <w:vertAlign w:val="superscript"/>
        </w:rPr>
        <w:t>)</w:t>
      </w:r>
      <w:r w:rsidRPr="000F0BDF" w:rsidR="00AE4EF7">
        <w:rPr>
          <w:rFonts w:ascii="Book Antiqua" w:hAnsi="Book Antiqua"/>
          <w:color w:val="000000"/>
          <w:sz w:val="22"/>
          <w:szCs w:val="22"/>
        </w:rPr>
        <w:t xml:space="preserve"> </w:t>
      </w:r>
      <w:r w:rsidRPr="000F0BDF" w:rsidR="00B733BD">
        <w:rPr>
          <w:rFonts w:ascii="Book Antiqua" w:hAnsi="Book Antiqua"/>
          <w:color w:val="000000"/>
          <w:sz w:val="22"/>
          <w:szCs w:val="22"/>
        </w:rPr>
        <w:t xml:space="preserve">s výnimkou postupu pri poskytovaní odmeny podľa § </w:t>
      </w:r>
      <w:smartTag w:uri="urn:schemas-microsoft-com:office:smarttags" w:element="metricconverter">
        <w:smartTagPr>
          <w:attr w:name="ProductID" w:val="22 a"/>
        </w:smartTagPr>
        <w:r w:rsidRPr="000F0BDF" w:rsidR="00B733BD">
          <w:rPr>
            <w:rFonts w:ascii="Book Antiqua" w:hAnsi="Book Antiqua"/>
            <w:color w:val="000000"/>
            <w:sz w:val="22"/>
            <w:szCs w:val="22"/>
          </w:rPr>
          <w:t>22 a</w:t>
        </w:r>
      </w:smartTag>
      <w:r w:rsidRPr="000F0BDF" w:rsidR="00B733BD">
        <w:rPr>
          <w:rFonts w:ascii="Book Antiqua" w:hAnsi="Book Antiqua"/>
          <w:color w:val="000000"/>
          <w:sz w:val="22"/>
          <w:szCs w:val="22"/>
        </w:rPr>
        <w:t xml:space="preserve"> 23</w:t>
      </w:r>
      <w:r w:rsidRPr="000F0BDF" w:rsidR="009F7EBB">
        <w:rPr>
          <w:rFonts w:ascii="Book Antiqua" w:hAnsi="Book Antiqua"/>
          <w:color w:val="000000"/>
          <w:sz w:val="22"/>
          <w:szCs w:val="22"/>
        </w:rPr>
        <w:t>.</w:t>
      </w:r>
    </w:p>
    <w:p w:rsidR="00B93F12" w:rsidRPr="000F0BDF" w:rsidP="007F7FB4">
      <w:pPr>
        <w:bidi w:val="0"/>
        <w:spacing w:before="120" w:line="276" w:lineRule="auto"/>
        <w:jc w:val="both"/>
        <w:rPr>
          <w:rFonts w:ascii="Book Antiqua" w:hAnsi="Book Antiqua"/>
          <w:sz w:val="22"/>
          <w:szCs w:val="22"/>
        </w:rPr>
      </w:pPr>
      <w:r w:rsidRPr="000F0BDF" w:rsidR="00567B63">
        <w:rPr>
          <w:rFonts w:ascii="Book Antiqua" w:hAnsi="Book Antiqua"/>
          <w:color w:val="000000"/>
          <w:sz w:val="22"/>
          <w:szCs w:val="22"/>
        </w:rPr>
        <w:t>(2)</w:t>
      </w:r>
      <w:r w:rsidRPr="000F0BDF" w:rsidR="00567B63">
        <w:rPr>
          <w:rFonts w:ascii="Book Antiqua" w:hAnsi="Book Antiqua"/>
          <w:sz w:val="22"/>
          <w:szCs w:val="22"/>
        </w:rPr>
        <w:t xml:space="preserve"> </w:t>
      </w:r>
      <w:r w:rsidRPr="000F0BDF">
        <w:rPr>
          <w:rFonts w:ascii="Book Antiqua" w:hAnsi="Book Antiqua"/>
          <w:sz w:val="22"/>
          <w:szCs w:val="22"/>
        </w:rPr>
        <w:t>Týmto zákonom nie sú dotknuté u</w:t>
      </w:r>
      <w:r w:rsidRPr="000F0BDF" w:rsidR="00567B63">
        <w:rPr>
          <w:rFonts w:ascii="Book Antiqua" w:hAnsi="Book Antiqua"/>
          <w:sz w:val="22"/>
          <w:szCs w:val="22"/>
        </w:rPr>
        <w:t>stanovenia osobitných predpisov</w:t>
      </w:r>
      <w:r w:rsidRPr="000F0BDF" w:rsidR="007A378A">
        <w:rPr>
          <w:rFonts w:ascii="Book Antiqua" w:hAnsi="Book Antiqua"/>
          <w:sz w:val="22"/>
          <w:szCs w:val="22"/>
        </w:rPr>
        <w:t>.</w:t>
      </w:r>
      <w:r>
        <w:rPr>
          <w:rStyle w:val="FootnoteReference"/>
          <w:rFonts w:ascii="Book Antiqua" w:hAnsi="Book Antiqua"/>
          <w:sz w:val="22"/>
          <w:szCs w:val="22"/>
          <w:rtl w:val="0"/>
        </w:rPr>
        <w:footnoteReference w:id="78"/>
      </w:r>
      <w:r w:rsidRPr="000F0BDF" w:rsidR="00567B63">
        <w:rPr>
          <w:rFonts w:ascii="Book Antiqua" w:hAnsi="Book Antiqua"/>
          <w:sz w:val="22"/>
          <w:szCs w:val="22"/>
          <w:vertAlign w:val="superscript"/>
        </w:rPr>
        <w:t>)</w:t>
      </w:r>
    </w:p>
    <w:p w:rsidR="00C67E64" w:rsidRPr="000F0BDF" w:rsidP="007F7FB4">
      <w:pPr>
        <w:bidi w:val="0"/>
        <w:spacing w:before="120" w:line="276" w:lineRule="auto"/>
        <w:jc w:val="both"/>
        <w:rPr>
          <w:rFonts w:ascii="Book Antiqua" w:hAnsi="Book Antiqua"/>
          <w:color w:val="000000"/>
          <w:sz w:val="22"/>
          <w:szCs w:val="22"/>
        </w:rPr>
      </w:pPr>
      <w:r w:rsidRPr="000F0BDF" w:rsidR="00567B63">
        <w:rPr>
          <w:rFonts w:ascii="Book Antiqua" w:hAnsi="Book Antiqua"/>
          <w:sz w:val="22"/>
          <w:szCs w:val="22"/>
        </w:rPr>
        <w:t xml:space="preserve">(3) </w:t>
      </w:r>
      <w:r w:rsidRPr="000F0BDF" w:rsidR="000F618C">
        <w:rPr>
          <w:rFonts w:ascii="Book Antiqua" w:hAnsi="Book Antiqua"/>
          <w:sz w:val="22"/>
          <w:szCs w:val="22"/>
        </w:rPr>
        <w:t xml:space="preserve">Ustanovenia tohto zákona sa nepoužijú, ak </w:t>
      </w:r>
      <w:r w:rsidRPr="000F0BDF" w:rsidR="000F618C">
        <w:rPr>
          <w:rFonts w:ascii="Book Antiqua" w:hAnsi="Book Antiqua"/>
          <w:color w:val="000000"/>
          <w:sz w:val="22"/>
          <w:szCs w:val="22"/>
        </w:rPr>
        <w:t>medzinárodná zmluva vyhlásená spôsobom ustanoveným zákonom alebo rozhodnutie medzinárodnej organizácie, ktorým je Slovenská republika viazaná, ustanovuje inak.</w:t>
      </w:r>
    </w:p>
    <w:p w:rsidR="00AE4EF7" w:rsidRPr="000F0BDF" w:rsidP="007F7FB4">
      <w:pPr>
        <w:bidi w:val="0"/>
        <w:spacing w:before="120" w:line="276" w:lineRule="auto"/>
        <w:jc w:val="center"/>
        <w:rPr>
          <w:rFonts w:ascii="Book Antiqua" w:hAnsi="Book Antiqua"/>
          <w:color w:val="000000"/>
          <w:sz w:val="22"/>
          <w:szCs w:val="22"/>
        </w:rPr>
      </w:pPr>
    </w:p>
    <w:p w:rsidR="00C40379" w:rsidRPr="000F0BDF" w:rsidP="007F7FB4">
      <w:pPr>
        <w:bidi w:val="0"/>
        <w:spacing w:before="120" w:line="276" w:lineRule="auto"/>
        <w:jc w:val="center"/>
        <w:rPr>
          <w:rFonts w:ascii="Book Antiqua" w:hAnsi="Book Antiqua"/>
          <w:b/>
          <w:sz w:val="22"/>
          <w:szCs w:val="22"/>
        </w:rPr>
      </w:pPr>
      <w:r w:rsidRPr="000F0BDF" w:rsidR="00AE4EF7">
        <w:rPr>
          <w:rFonts w:ascii="Book Antiqua" w:hAnsi="Book Antiqua"/>
          <w:b/>
          <w:sz w:val="22"/>
          <w:szCs w:val="22"/>
        </w:rPr>
        <w:t>§ 34</w:t>
      </w:r>
    </w:p>
    <w:p w:rsidR="00C40379" w:rsidRPr="000F0BDF" w:rsidP="007F7FB4">
      <w:pPr>
        <w:bidi w:val="0"/>
        <w:spacing w:before="120" w:line="276" w:lineRule="auto"/>
        <w:jc w:val="center"/>
        <w:rPr>
          <w:rFonts w:ascii="Book Antiqua" w:hAnsi="Book Antiqua"/>
          <w:sz w:val="22"/>
          <w:szCs w:val="22"/>
        </w:rPr>
      </w:pPr>
      <w:r w:rsidRPr="000F0BDF" w:rsidR="00AE4EF7">
        <w:rPr>
          <w:rFonts w:ascii="Book Antiqua" w:hAnsi="Book Antiqua"/>
          <w:b/>
          <w:sz w:val="22"/>
          <w:szCs w:val="22"/>
        </w:rPr>
        <w:t>Splnomocňovacie ustanovenie</w:t>
      </w:r>
    </w:p>
    <w:p w:rsidR="007677B6" w:rsidRPr="000F0BDF" w:rsidP="007F7FB4">
      <w:pPr>
        <w:bidi w:val="0"/>
        <w:spacing w:before="120" w:line="276" w:lineRule="auto"/>
        <w:jc w:val="both"/>
        <w:rPr>
          <w:rFonts w:ascii="Book Antiqua" w:hAnsi="Book Antiqua"/>
          <w:color w:val="000000"/>
          <w:sz w:val="22"/>
          <w:szCs w:val="22"/>
        </w:rPr>
      </w:pPr>
      <w:r w:rsidRPr="000F0BDF" w:rsidR="00027EF7">
        <w:rPr>
          <w:rFonts w:ascii="Book Antiqua" w:hAnsi="Book Antiqua"/>
          <w:color w:val="000000"/>
          <w:sz w:val="22"/>
          <w:szCs w:val="22"/>
        </w:rPr>
        <w:t>Vzor žiadosti o poskytnutie odmeny ustanoví všeobecne záväzný právny predpis, ktorý vydá ministerstvo spravodlivosti do nadobudnutia účinnosti tohto zákona.</w:t>
      </w:r>
    </w:p>
    <w:p w:rsidR="00421ABA" w:rsidRPr="000F0BDF" w:rsidP="007F7FB4">
      <w:pPr>
        <w:bidi w:val="0"/>
        <w:spacing w:before="120" w:line="276" w:lineRule="auto"/>
        <w:jc w:val="both"/>
        <w:rPr>
          <w:rFonts w:ascii="Book Antiqua" w:hAnsi="Book Antiqua"/>
          <w:color w:val="000000"/>
          <w:sz w:val="22"/>
          <w:szCs w:val="22"/>
        </w:rPr>
      </w:pPr>
    </w:p>
    <w:p w:rsidR="00AE4EF7" w:rsidRPr="000F0BDF" w:rsidP="007F7FB4">
      <w:pPr>
        <w:bidi w:val="0"/>
        <w:spacing w:before="120" w:line="276" w:lineRule="auto"/>
        <w:jc w:val="center"/>
        <w:rPr>
          <w:rFonts w:ascii="Book Antiqua" w:hAnsi="Book Antiqua"/>
          <w:b/>
          <w:sz w:val="22"/>
          <w:szCs w:val="22"/>
        </w:rPr>
      </w:pPr>
      <w:r w:rsidRPr="000F0BDF">
        <w:rPr>
          <w:rFonts w:ascii="Book Antiqua" w:hAnsi="Book Antiqua"/>
          <w:b/>
          <w:sz w:val="22"/>
          <w:szCs w:val="22"/>
        </w:rPr>
        <w:t>§ 35</w:t>
      </w:r>
    </w:p>
    <w:p w:rsidR="00210F97" w:rsidRPr="000F0BDF" w:rsidP="007F7FB4">
      <w:pPr>
        <w:bidi w:val="0"/>
        <w:spacing w:before="120" w:line="276" w:lineRule="auto"/>
        <w:jc w:val="center"/>
        <w:rPr>
          <w:rFonts w:ascii="Book Antiqua" w:hAnsi="Book Antiqua"/>
          <w:color w:val="000000"/>
          <w:sz w:val="22"/>
          <w:szCs w:val="22"/>
        </w:rPr>
      </w:pPr>
      <w:r w:rsidRPr="000F0BDF">
        <w:rPr>
          <w:rFonts w:ascii="Book Antiqua" w:hAnsi="Book Antiqua"/>
          <w:b/>
          <w:sz w:val="22"/>
          <w:szCs w:val="22"/>
        </w:rPr>
        <w:t>Prechodné ustanovenia</w:t>
      </w:r>
    </w:p>
    <w:p w:rsidR="00210F97" w:rsidRPr="000F0BDF" w:rsidP="007F7FB4">
      <w:pPr>
        <w:bidi w:val="0"/>
        <w:spacing w:before="120" w:line="276" w:lineRule="auto"/>
        <w:jc w:val="both"/>
        <w:rPr>
          <w:rFonts w:ascii="Book Antiqua" w:hAnsi="Book Antiqua"/>
          <w:color w:val="000000"/>
          <w:sz w:val="22"/>
          <w:szCs w:val="22"/>
        </w:rPr>
      </w:pPr>
      <w:r w:rsidRPr="000F0BDF">
        <w:rPr>
          <w:rFonts w:ascii="Book Antiqua" w:hAnsi="Book Antiqua"/>
          <w:color w:val="000000"/>
          <w:sz w:val="22"/>
          <w:szCs w:val="22"/>
        </w:rPr>
        <w:t>(1) Zamestnávateľ a príslušný orgán odborovej organizácie, ktorí uzavreli kolektívne zmluvy podľa osobitného predpisu,</w:t>
      </w:r>
      <w:r>
        <w:rPr>
          <w:rStyle w:val="FootnoteReference"/>
          <w:rFonts w:ascii="Book Antiqua" w:hAnsi="Book Antiqua"/>
          <w:color w:val="000000"/>
          <w:sz w:val="22"/>
          <w:szCs w:val="22"/>
          <w:rtl w:val="0"/>
        </w:rPr>
        <w:footnoteReference w:id="79"/>
      </w:r>
      <w:r w:rsidRPr="000F0BDF">
        <w:rPr>
          <w:rFonts w:ascii="Book Antiqua" w:hAnsi="Book Antiqua"/>
          <w:color w:val="000000"/>
          <w:sz w:val="22"/>
          <w:szCs w:val="22"/>
          <w:vertAlign w:val="superscript"/>
        </w:rPr>
        <w:t>)</w:t>
      </w:r>
      <w:r w:rsidRPr="000F0BDF">
        <w:rPr>
          <w:rFonts w:ascii="Book Antiqua" w:hAnsi="Book Antiqua"/>
          <w:color w:val="000000"/>
          <w:sz w:val="22"/>
          <w:szCs w:val="22"/>
        </w:rPr>
        <w:t xml:space="preserve"> sú povinní uviesť ustanovenia kolektívnych zmlúv do súladu s týmto zákonom do šiestich mesiacov odo dňa nadobudnutia účinnosti tohto zákona.</w:t>
      </w:r>
    </w:p>
    <w:p w:rsidR="00210F97" w:rsidRPr="000F0BDF" w:rsidP="007F7FB4">
      <w:pPr>
        <w:bidi w:val="0"/>
        <w:spacing w:before="120" w:line="276" w:lineRule="auto"/>
        <w:jc w:val="both"/>
        <w:rPr>
          <w:rFonts w:ascii="Book Antiqua" w:hAnsi="Book Antiqua"/>
          <w:color w:val="000000"/>
          <w:sz w:val="22"/>
          <w:szCs w:val="22"/>
        </w:rPr>
      </w:pPr>
      <w:r w:rsidRPr="000F0BDF">
        <w:rPr>
          <w:rFonts w:ascii="Book Antiqua" w:hAnsi="Book Antiqua"/>
          <w:color w:val="000000"/>
          <w:sz w:val="22"/>
          <w:szCs w:val="22"/>
        </w:rPr>
        <w:t>(2) Zamestnávateľ je povinný vydať vnútorné predpisy podľa § 4 ods. 5 písm. a) a b) do šiestich mesiacov odo dňa nadobudnutia účinnosti tohto zákona.</w:t>
      </w:r>
    </w:p>
    <w:p w:rsidR="00210F97" w:rsidRPr="000F0BDF" w:rsidP="007F7FB4">
      <w:pPr>
        <w:bidi w:val="0"/>
        <w:spacing w:before="120" w:line="276" w:lineRule="auto"/>
        <w:jc w:val="both"/>
        <w:rPr>
          <w:rFonts w:ascii="Book Antiqua" w:hAnsi="Book Antiqua"/>
          <w:color w:val="000000"/>
          <w:sz w:val="22"/>
          <w:szCs w:val="22"/>
        </w:rPr>
      </w:pPr>
      <w:r w:rsidRPr="000F0BDF">
        <w:rPr>
          <w:rFonts w:ascii="Book Antiqua" w:hAnsi="Book Antiqua"/>
          <w:color w:val="000000"/>
          <w:sz w:val="22"/>
          <w:szCs w:val="22"/>
        </w:rPr>
        <w:t>(3) Zamestnávateľ je povinný uviesť do súladu s týmto zákonom vnútorné predpisy podľa   § 4 ods. 5 písm. a) a b), ktoré vydal pred nadobudnutím účinnosti tohto zákona, do šiestich mesiacov odo dňa nadobudnutia účinnosti tohto zákona.</w:t>
      </w:r>
    </w:p>
    <w:p w:rsidR="00C4217F" w:rsidRPr="000F0BDF" w:rsidP="007F7FB4">
      <w:pPr>
        <w:bidi w:val="0"/>
        <w:spacing w:before="120" w:line="276" w:lineRule="auto"/>
        <w:rPr>
          <w:rFonts w:ascii="Book Antiqua" w:hAnsi="Book Antiqua"/>
          <w:b/>
          <w:sz w:val="22"/>
          <w:szCs w:val="22"/>
        </w:rPr>
      </w:pPr>
    </w:p>
    <w:p w:rsidR="00312482" w:rsidRPr="000F0BDF" w:rsidP="00B73692">
      <w:pPr>
        <w:bidi w:val="0"/>
        <w:spacing w:before="120" w:line="276" w:lineRule="auto"/>
        <w:jc w:val="center"/>
        <w:rPr>
          <w:rFonts w:ascii="Book Antiqua" w:hAnsi="Book Antiqua"/>
          <w:b/>
          <w:sz w:val="22"/>
          <w:szCs w:val="22"/>
        </w:rPr>
      </w:pPr>
      <w:r w:rsidRPr="000F0BDF" w:rsidR="00B73692">
        <w:rPr>
          <w:rFonts w:ascii="Book Antiqua" w:hAnsi="Book Antiqua"/>
          <w:b/>
          <w:sz w:val="22"/>
          <w:szCs w:val="22"/>
        </w:rPr>
        <w:t>Čl. II</w:t>
      </w:r>
    </w:p>
    <w:p w:rsidR="00312482" w:rsidRPr="000F0BDF" w:rsidP="007F7FB4">
      <w:pPr>
        <w:bidi w:val="0"/>
        <w:spacing w:before="120" w:line="276" w:lineRule="auto"/>
        <w:jc w:val="both"/>
        <w:rPr>
          <w:rFonts w:ascii="Book Antiqua" w:hAnsi="Book Antiqua" w:cs="Calibri"/>
          <w:sz w:val="22"/>
          <w:szCs w:val="22"/>
        </w:rPr>
      </w:pPr>
      <w:r w:rsidRPr="000F0BDF">
        <w:rPr>
          <w:rFonts w:ascii="Book Antiqua" w:hAnsi="Book Antiqua" w:cs="Calibri"/>
          <w:sz w:val="22"/>
          <w:szCs w:val="22"/>
        </w:rPr>
        <w:t>Zákon č. 40/1964 Zb. Občiansky zákonník v znení zákona č. 58/1969 Zb., zákona č. 131/1982 Zb., zákona č. 94/1988 Zb., zákona č. 188/1988 Zb., zákona č. 87/1990 Zb., zákona č. 105/1990 Zb., zákona č. 116/1990 Zb., zákona č. 87/1991 Zb., zákona č. 509/1991 Zb., zákona č. 264/1992 Zb., zákona Národnej rady Slovenskej republiky č. 278/1993 Z. z., zákona Národnej rady Slovenskej republiky č. 249/1994 Z. z., zákona č. 153/1997 Z. z., zákona č. 211/1997 Z. z., zákona č. 252/1999 Z. z., zákona č. 218/2000 Z. z., zákona č. 261/2001 Z. z., zákona č. 281/2001 Z. z., zákona č. 23/2002 Z. z., zákona č. 34/2002 Z. z., zákona č. 95/2002 Z. z., zákona č. 184/2002 Z. z., zákona č. 215/2002 Z. z., zákona č. 526/2002 Z. z., zákona č. 504/2003 Z. z., zákona č. 515/2003 Z. z., zákona č. 150/2004 Z. z., zákona č. 404/2004 Z. z., zákona č. 635/2004 Z. z., zákona č. 171/2005 Z. z., zákona č. 266/2005 Z. z., zákona č. 336/2005 Z. z., zákona č. 118/2006 Z. z., zákona č. 188/2006 Z. z., zákona č. 84/2007 Z. z., zákona č. 335/2007 Z. z., zákona č. 568/2007 Z. z., zákona č. 214/2008 Z. z., zákona č. 379/2008 Z. z., zákona č. 477/2008 Z. z., zákona č. 186/2009 Z. z., zákona č. 575/2009 Z. z., zákona č. 129/2010 Z. z., zákona č. 546/2010 Z. z., zákona č. 130/2011 Z. z., zákona č. 161/2011 Z. z.</w:t>
      </w:r>
      <w:r w:rsidRPr="000F0BDF" w:rsidR="0013741D">
        <w:rPr>
          <w:rFonts w:ascii="Book Antiqua" w:hAnsi="Book Antiqua" w:cs="Calibri"/>
          <w:sz w:val="22"/>
          <w:szCs w:val="22"/>
        </w:rPr>
        <w:t>,</w:t>
      </w:r>
      <w:r w:rsidRPr="000F0BDF">
        <w:rPr>
          <w:rFonts w:ascii="Book Antiqua" w:hAnsi="Book Antiqua" w:cs="Calibri"/>
          <w:sz w:val="22"/>
          <w:szCs w:val="22"/>
        </w:rPr>
        <w:t xml:space="preserve"> zákona č. 69/2012 Z. z. </w:t>
      </w:r>
      <w:r w:rsidRPr="000F0BDF" w:rsidR="0013741D">
        <w:rPr>
          <w:rFonts w:ascii="Book Antiqua" w:hAnsi="Book Antiqua" w:cs="Calibri"/>
          <w:sz w:val="22"/>
          <w:szCs w:val="22"/>
        </w:rPr>
        <w:t xml:space="preserve">a zákona č. 180/2013 Z. z. </w:t>
      </w:r>
      <w:r w:rsidRPr="000F0BDF">
        <w:rPr>
          <w:rFonts w:ascii="Book Antiqua" w:hAnsi="Book Antiqua" w:cs="Calibri"/>
          <w:sz w:val="22"/>
          <w:szCs w:val="22"/>
        </w:rPr>
        <w:t>sa dopĺňa takto:</w:t>
      </w:r>
    </w:p>
    <w:p w:rsidR="00312482" w:rsidRPr="000F0BDF" w:rsidP="007F7FB4">
      <w:pPr>
        <w:bidi w:val="0"/>
        <w:spacing w:before="120" w:line="276" w:lineRule="auto"/>
        <w:jc w:val="both"/>
        <w:rPr>
          <w:rFonts w:ascii="Book Antiqua" w:hAnsi="Book Antiqua" w:cs="Calibri"/>
          <w:sz w:val="22"/>
          <w:szCs w:val="22"/>
        </w:rPr>
      </w:pPr>
    </w:p>
    <w:p w:rsidR="008F3A3C" w:rsidRPr="000F0BDF" w:rsidP="007F7FB4">
      <w:pPr>
        <w:bidi w:val="0"/>
        <w:spacing w:before="120" w:line="276" w:lineRule="auto"/>
        <w:jc w:val="both"/>
        <w:rPr>
          <w:rFonts w:ascii="Book Antiqua" w:hAnsi="Book Antiqua" w:cs="Calibri"/>
          <w:sz w:val="22"/>
          <w:szCs w:val="22"/>
        </w:rPr>
      </w:pPr>
      <w:r w:rsidRPr="000F0BDF">
        <w:rPr>
          <w:rFonts w:ascii="Book Antiqua" w:hAnsi="Book Antiqua" w:cs="Calibri"/>
          <w:sz w:val="22"/>
          <w:szCs w:val="22"/>
        </w:rPr>
        <w:t>V § 442 ods. 2 sa za slovom „korupcie“ vkladajú slová „</w:t>
      </w:r>
      <w:r w:rsidRPr="000F0BDF" w:rsidR="00EE42E0">
        <w:rPr>
          <w:rFonts w:ascii="Book Antiqua" w:hAnsi="Book Antiqua" w:cs="Calibri"/>
          <w:sz w:val="22"/>
          <w:szCs w:val="22"/>
        </w:rPr>
        <w:t>alebo korupčným</w:t>
      </w:r>
      <w:r w:rsidRPr="000F0BDF">
        <w:rPr>
          <w:rFonts w:ascii="Book Antiqua" w:hAnsi="Book Antiqua" w:cs="Calibri"/>
          <w:sz w:val="22"/>
          <w:szCs w:val="22"/>
        </w:rPr>
        <w:t xml:space="preserve"> trestný</w:t>
      </w:r>
      <w:r w:rsidRPr="000F0BDF" w:rsidR="00EE42E0">
        <w:rPr>
          <w:rFonts w:ascii="Book Antiqua" w:hAnsi="Book Antiqua" w:cs="Calibri"/>
          <w:sz w:val="22"/>
          <w:szCs w:val="22"/>
        </w:rPr>
        <w:t>m činom</w:t>
      </w:r>
      <w:r w:rsidRPr="000F0BDF">
        <w:rPr>
          <w:rFonts w:ascii="Book Antiqua" w:hAnsi="Book Antiqua" w:cs="Calibri"/>
          <w:sz w:val="22"/>
          <w:szCs w:val="22"/>
        </w:rPr>
        <w:t xml:space="preserve"> podľa osobitného predpisu“.</w:t>
      </w:r>
    </w:p>
    <w:p w:rsidR="00312482" w:rsidRPr="000F0BDF" w:rsidP="007F7FB4">
      <w:pPr>
        <w:bidi w:val="0"/>
        <w:spacing w:before="120" w:line="276" w:lineRule="auto"/>
        <w:jc w:val="center"/>
        <w:rPr>
          <w:rFonts w:ascii="Book Antiqua" w:hAnsi="Book Antiqua"/>
          <w:b/>
          <w:sz w:val="22"/>
          <w:szCs w:val="22"/>
        </w:rPr>
      </w:pPr>
    </w:p>
    <w:p w:rsidR="002D5C46" w:rsidRPr="000F0BDF" w:rsidP="00B73692">
      <w:pPr>
        <w:bidi w:val="0"/>
        <w:spacing w:before="120" w:line="276" w:lineRule="auto"/>
        <w:jc w:val="center"/>
        <w:rPr>
          <w:rFonts w:ascii="Book Antiqua" w:hAnsi="Book Antiqua"/>
          <w:b/>
          <w:sz w:val="22"/>
          <w:szCs w:val="22"/>
        </w:rPr>
      </w:pPr>
      <w:r w:rsidRPr="000F0BDF">
        <w:rPr>
          <w:rFonts w:ascii="Book Antiqua" w:hAnsi="Book Antiqua"/>
          <w:b/>
          <w:sz w:val="22"/>
          <w:szCs w:val="22"/>
        </w:rPr>
        <w:t>Čl. II</w:t>
      </w:r>
      <w:r w:rsidRPr="000F0BDF" w:rsidR="00312482">
        <w:rPr>
          <w:rFonts w:ascii="Book Antiqua" w:hAnsi="Book Antiqua"/>
          <w:b/>
          <w:sz w:val="22"/>
          <w:szCs w:val="22"/>
        </w:rPr>
        <w:t>I</w:t>
      </w:r>
    </w:p>
    <w:p w:rsidR="00142725" w:rsidRPr="000F0BDF" w:rsidP="007F7FB4">
      <w:pPr>
        <w:pStyle w:val="ListParagraph"/>
        <w:bidi w:val="0"/>
        <w:spacing w:before="120" w:after="0"/>
        <w:ind w:left="0"/>
        <w:jc w:val="both"/>
        <w:rPr>
          <w:rFonts w:ascii="Book Antiqua" w:hAnsi="Book Antiqua" w:hint="default"/>
        </w:rPr>
      </w:pPr>
      <w:r w:rsidRPr="000F0BDF">
        <w:rPr>
          <w:rFonts w:ascii="Book Antiqua" w:hAnsi="Book Antiqua" w:hint="default"/>
        </w:rPr>
        <w:t>Zá</w:t>
      </w:r>
      <w:r w:rsidRPr="000F0BDF">
        <w:rPr>
          <w:rFonts w:ascii="Book Antiqua" w:hAnsi="Book Antiqua" w:hint="default"/>
        </w:rPr>
        <w:t>kon č</w:t>
      </w:r>
      <w:r w:rsidRPr="000F0BDF">
        <w:rPr>
          <w:rFonts w:ascii="Book Antiqua" w:hAnsi="Book Antiqua" w:hint="default"/>
        </w:rPr>
        <w:t>. 311/2001 Z. z. Zá</w:t>
      </w:r>
      <w:r w:rsidRPr="000F0BDF">
        <w:rPr>
          <w:rFonts w:ascii="Book Antiqua" w:hAnsi="Book Antiqua" w:hint="default"/>
        </w:rPr>
        <w:t>konní</w:t>
      </w:r>
      <w:r w:rsidRPr="000F0BDF">
        <w:rPr>
          <w:rFonts w:ascii="Book Antiqua" w:hAnsi="Book Antiqua" w:hint="default"/>
        </w:rPr>
        <w:t>k prá</w:t>
      </w:r>
      <w:r w:rsidRPr="000F0BDF">
        <w:rPr>
          <w:rFonts w:ascii="Book Antiqua" w:hAnsi="Book Antiqua" w:hint="default"/>
        </w:rPr>
        <w:t>ce v </w:t>
      </w:r>
      <w:r w:rsidRPr="000F0BDF">
        <w:rPr>
          <w:rFonts w:ascii="Book Antiqua" w:hAnsi="Book Antiqua" w:hint="default"/>
        </w:rPr>
        <w:t>znení</w:t>
      </w:r>
      <w:r w:rsidRPr="000F0BDF">
        <w:rPr>
          <w:rFonts w:ascii="Book Antiqua" w:hAnsi="Book Antiqua" w:hint="default"/>
        </w:rPr>
        <w:t xml:space="preserve"> zá</w:t>
      </w:r>
      <w:r w:rsidRPr="000F0BDF">
        <w:rPr>
          <w:rFonts w:ascii="Book Antiqua" w:hAnsi="Book Antiqua" w:hint="default"/>
        </w:rPr>
        <w:t>kona č</w:t>
      </w:r>
      <w:r w:rsidRPr="000F0BDF">
        <w:rPr>
          <w:rFonts w:ascii="Book Antiqua" w:hAnsi="Book Antiqua" w:hint="default"/>
        </w:rPr>
        <w:t>. 408/2002 Z. z., zá</w:t>
      </w:r>
      <w:r w:rsidRPr="000F0BDF">
        <w:rPr>
          <w:rFonts w:ascii="Book Antiqua" w:hAnsi="Book Antiqua" w:hint="default"/>
        </w:rPr>
        <w:t>kona č</w:t>
      </w:r>
      <w:r w:rsidRPr="000F0BDF">
        <w:rPr>
          <w:rFonts w:ascii="Book Antiqua" w:hAnsi="Book Antiqua" w:hint="default"/>
        </w:rPr>
        <w:t>. 210/2003 Z. z., zá</w:t>
      </w:r>
      <w:r w:rsidRPr="000F0BDF">
        <w:rPr>
          <w:rFonts w:ascii="Book Antiqua" w:hAnsi="Book Antiqua" w:hint="default"/>
        </w:rPr>
        <w:t>kona č</w:t>
      </w:r>
      <w:r w:rsidRPr="000F0BDF">
        <w:rPr>
          <w:rFonts w:ascii="Book Antiqua" w:hAnsi="Book Antiqua" w:hint="default"/>
        </w:rPr>
        <w:t>. 453/2003 Z. z., zá</w:t>
      </w:r>
      <w:r w:rsidRPr="000F0BDF">
        <w:rPr>
          <w:rFonts w:ascii="Book Antiqua" w:hAnsi="Book Antiqua" w:hint="default"/>
        </w:rPr>
        <w:t>kona č</w:t>
      </w:r>
      <w:r w:rsidRPr="000F0BDF">
        <w:rPr>
          <w:rFonts w:ascii="Book Antiqua" w:hAnsi="Book Antiqua" w:hint="default"/>
        </w:rPr>
        <w:t>. 461/2003 Z. z., zá</w:t>
      </w:r>
      <w:r w:rsidRPr="000F0BDF">
        <w:rPr>
          <w:rFonts w:ascii="Book Antiqua" w:hAnsi="Book Antiqua" w:hint="default"/>
        </w:rPr>
        <w:t>kona č</w:t>
      </w:r>
      <w:r w:rsidRPr="000F0BDF">
        <w:rPr>
          <w:rFonts w:ascii="Book Antiqua" w:hAnsi="Book Antiqua" w:hint="default"/>
        </w:rPr>
        <w:t>. 5/2004 Z. z., zá</w:t>
      </w:r>
      <w:r w:rsidRPr="000F0BDF">
        <w:rPr>
          <w:rFonts w:ascii="Book Antiqua" w:hAnsi="Book Antiqua" w:hint="default"/>
        </w:rPr>
        <w:t>kona          č</w:t>
      </w:r>
      <w:r w:rsidRPr="000F0BDF">
        <w:rPr>
          <w:rFonts w:ascii="Book Antiqua" w:hAnsi="Book Antiqua" w:hint="default"/>
        </w:rPr>
        <w:t xml:space="preserve">. 365/2004 Z. </w:t>
      </w:r>
      <w:r w:rsidRPr="000F0BDF">
        <w:rPr>
          <w:rFonts w:ascii="Book Antiqua" w:hAnsi="Book Antiqua" w:hint="default"/>
        </w:rPr>
        <w:t>z., zá</w:t>
      </w:r>
      <w:r w:rsidRPr="000F0BDF">
        <w:rPr>
          <w:rFonts w:ascii="Book Antiqua" w:hAnsi="Book Antiqua" w:hint="default"/>
        </w:rPr>
        <w:t>kona č</w:t>
      </w:r>
      <w:r w:rsidRPr="000F0BDF">
        <w:rPr>
          <w:rFonts w:ascii="Book Antiqua" w:hAnsi="Book Antiqua" w:hint="default"/>
        </w:rPr>
        <w:t>. 82/2005 Z. z., zá</w:t>
      </w:r>
      <w:r w:rsidRPr="000F0BDF">
        <w:rPr>
          <w:rFonts w:ascii="Book Antiqua" w:hAnsi="Book Antiqua" w:hint="default"/>
        </w:rPr>
        <w:t>kona č</w:t>
      </w:r>
      <w:r w:rsidRPr="000F0BDF">
        <w:rPr>
          <w:rFonts w:ascii="Book Antiqua" w:hAnsi="Book Antiqua" w:hint="default"/>
        </w:rPr>
        <w:t>. 131/2005 Z. z., zá</w:t>
      </w:r>
      <w:r w:rsidRPr="000F0BDF">
        <w:rPr>
          <w:rFonts w:ascii="Book Antiqua" w:hAnsi="Book Antiqua" w:hint="default"/>
        </w:rPr>
        <w:t>kona č</w:t>
      </w:r>
      <w:r w:rsidRPr="000F0BDF">
        <w:rPr>
          <w:rFonts w:ascii="Book Antiqua" w:hAnsi="Book Antiqua" w:hint="default"/>
        </w:rPr>
        <w:t>. 244/2005 Z. z., zá</w:t>
      </w:r>
      <w:r w:rsidRPr="000F0BDF">
        <w:rPr>
          <w:rFonts w:ascii="Book Antiqua" w:hAnsi="Book Antiqua" w:hint="default"/>
        </w:rPr>
        <w:t>kona č</w:t>
      </w:r>
      <w:r w:rsidRPr="000F0BDF">
        <w:rPr>
          <w:rFonts w:ascii="Book Antiqua" w:hAnsi="Book Antiqua" w:hint="default"/>
        </w:rPr>
        <w:t xml:space="preserve">. 570/2005 Z. z., </w:t>
      </w:r>
      <w:r w:rsidRPr="000F0BDF" w:rsidR="00A736DC">
        <w:rPr>
          <w:rFonts w:ascii="Book Antiqua" w:hAnsi="Book Antiqua" w:hint="default"/>
        </w:rPr>
        <w:t>zá</w:t>
      </w:r>
      <w:r w:rsidRPr="000F0BDF" w:rsidR="00A736DC">
        <w:rPr>
          <w:rFonts w:ascii="Book Antiqua" w:hAnsi="Book Antiqua" w:hint="default"/>
        </w:rPr>
        <w:t>kona č</w:t>
      </w:r>
      <w:r w:rsidRPr="000F0BDF" w:rsidR="00A736DC">
        <w:rPr>
          <w:rFonts w:ascii="Book Antiqua" w:hAnsi="Book Antiqua" w:hint="default"/>
        </w:rPr>
        <w:t xml:space="preserve">. 124/2006 Z. z., </w:t>
      </w:r>
      <w:r w:rsidRPr="000F0BDF">
        <w:rPr>
          <w:rFonts w:ascii="Book Antiqua" w:hAnsi="Book Antiqua" w:hint="default"/>
        </w:rPr>
        <w:t>zá</w:t>
      </w:r>
      <w:r w:rsidRPr="000F0BDF">
        <w:rPr>
          <w:rFonts w:ascii="Book Antiqua" w:hAnsi="Book Antiqua" w:hint="default"/>
        </w:rPr>
        <w:t>kona č</w:t>
      </w:r>
      <w:r w:rsidRPr="000F0BDF">
        <w:rPr>
          <w:rFonts w:ascii="Book Antiqua" w:hAnsi="Book Antiqua" w:hint="default"/>
        </w:rPr>
        <w:t>. 231/2006 Z. z., zá</w:t>
      </w:r>
      <w:r w:rsidRPr="000F0BDF">
        <w:rPr>
          <w:rFonts w:ascii="Book Antiqua" w:hAnsi="Book Antiqua" w:hint="default"/>
        </w:rPr>
        <w:t>kona                č</w:t>
      </w:r>
      <w:r w:rsidRPr="000F0BDF">
        <w:rPr>
          <w:rFonts w:ascii="Book Antiqua" w:hAnsi="Book Antiqua" w:hint="default"/>
        </w:rPr>
        <w:t>. 348/2007 Z. z., zá</w:t>
      </w:r>
      <w:r w:rsidRPr="000F0BDF">
        <w:rPr>
          <w:rFonts w:ascii="Book Antiqua" w:hAnsi="Book Antiqua" w:hint="default"/>
        </w:rPr>
        <w:t>kona č.</w:t>
      </w:r>
      <w:r w:rsidRPr="000F0BDF" w:rsidR="00A736DC">
        <w:rPr>
          <w:rFonts w:ascii="Book Antiqua" w:hAnsi="Book Antiqua"/>
        </w:rPr>
        <w:t xml:space="preserve"> </w:t>
      </w:r>
      <w:r w:rsidRPr="000F0BDF">
        <w:rPr>
          <w:rFonts w:ascii="Book Antiqua" w:hAnsi="Book Antiqua" w:hint="default"/>
        </w:rPr>
        <w:t>200/2008 Z. z., zá</w:t>
      </w:r>
      <w:r w:rsidRPr="000F0BDF">
        <w:rPr>
          <w:rFonts w:ascii="Book Antiqua" w:hAnsi="Book Antiqua" w:hint="default"/>
        </w:rPr>
        <w:t>kona č</w:t>
      </w:r>
      <w:r w:rsidRPr="000F0BDF">
        <w:rPr>
          <w:rFonts w:ascii="Book Antiqua" w:hAnsi="Book Antiqua" w:hint="default"/>
        </w:rPr>
        <w:t>. 460/2008 Z. z., zá</w:t>
      </w:r>
      <w:r w:rsidRPr="000F0BDF">
        <w:rPr>
          <w:rFonts w:ascii="Book Antiqua" w:hAnsi="Book Antiqua" w:hint="default"/>
        </w:rPr>
        <w:t>ko</w:t>
      </w:r>
      <w:r w:rsidRPr="000F0BDF">
        <w:rPr>
          <w:rFonts w:ascii="Book Antiqua" w:hAnsi="Book Antiqua" w:hint="default"/>
        </w:rPr>
        <w:t>na č</w:t>
      </w:r>
      <w:r w:rsidRPr="000F0BDF">
        <w:rPr>
          <w:rFonts w:ascii="Book Antiqua" w:hAnsi="Book Antiqua" w:hint="default"/>
        </w:rPr>
        <w:t>. 49/2009 Z. z., zá</w:t>
      </w:r>
      <w:r w:rsidRPr="000F0BDF">
        <w:rPr>
          <w:rFonts w:ascii="Book Antiqua" w:hAnsi="Book Antiqua" w:hint="default"/>
        </w:rPr>
        <w:t>kona č</w:t>
      </w:r>
      <w:r w:rsidRPr="000F0BDF">
        <w:rPr>
          <w:rFonts w:ascii="Book Antiqua" w:hAnsi="Book Antiqua" w:hint="default"/>
        </w:rPr>
        <w:t>. 184/2009 Z. z., zá</w:t>
      </w:r>
      <w:r w:rsidRPr="000F0BDF">
        <w:rPr>
          <w:rFonts w:ascii="Book Antiqua" w:hAnsi="Book Antiqua" w:hint="default"/>
        </w:rPr>
        <w:t>kona č</w:t>
      </w:r>
      <w:r w:rsidRPr="000F0BDF">
        <w:rPr>
          <w:rFonts w:ascii="Book Antiqua" w:hAnsi="Book Antiqua" w:hint="default"/>
        </w:rPr>
        <w:t>. 574/2009 Z. z., zá</w:t>
      </w:r>
      <w:r w:rsidRPr="000F0BDF">
        <w:rPr>
          <w:rFonts w:ascii="Book Antiqua" w:hAnsi="Book Antiqua" w:hint="default"/>
        </w:rPr>
        <w:t>kona č</w:t>
      </w:r>
      <w:r w:rsidRPr="000F0BDF">
        <w:rPr>
          <w:rFonts w:ascii="Book Antiqua" w:hAnsi="Book Antiqua" w:hint="default"/>
        </w:rPr>
        <w:t>. 543/2010 Z. z., zá</w:t>
      </w:r>
      <w:r w:rsidRPr="000F0BDF">
        <w:rPr>
          <w:rFonts w:ascii="Book Antiqua" w:hAnsi="Book Antiqua" w:hint="default"/>
        </w:rPr>
        <w:t>kona                č</w:t>
      </w:r>
      <w:r w:rsidRPr="000F0BDF">
        <w:rPr>
          <w:rFonts w:ascii="Book Antiqua" w:hAnsi="Book Antiqua" w:hint="default"/>
        </w:rPr>
        <w:t>. 48/2011 Z. z., zá</w:t>
      </w:r>
      <w:r w:rsidRPr="000F0BDF">
        <w:rPr>
          <w:rFonts w:ascii="Book Antiqua" w:hAnsi="Book Antiqua" w:hint="default"/>
        </w:rPr>
        <w:t>kona č</w:t>
      </w:r>
      <w:r w:rsidRPr="000F0BDF">
        <w:rPr>
          <w:rFonts w:ascii="Book Antiqua" w:hAnsi="Book Antiqua" w:hint="default"/>
        </w:rPr>
        <w:t>. 257/2011 Z. z., zá</w:t>
      </w:r>
      <w:r w:rsidRPr="000F0BDF">
        <w:rPr>
          <w:rFonts w:ascii="Book Antiqua" w:hAnsi="Book Antiqua" w:hint="default"/>
        </w:rPr>
        <w:t>kona č</w:t>
      </w:r>
      <w:r w:rsidRPr="000F0BDF">
        <w:rPr>
          <w:rFonts w:ascii="Book Antiqua" w:hAnsi="Book Antiqua" w:hint="default"/>
        </w:rPr>
        <w:t>. 406/2011 Z. z., zá</w:t>
      </w:r>
      <w:r w:rsidRPr="000F0BDF">
        <w:rPr>
          <w:rFonts w:ascii="Book Antiqua" w:hAnsi="Book Antiqua" w:hint="default"/>
        </w:rPr>
        <w:t>kona č</w:t>
      </w:r>
      <w:r w:rsidRPr="000F0BDF">
        <w:rPr>
          <w:rFonts w:ascii="Book Antiqua" w:hAnsi="Book Antiqua" w:hint="default"/>
        </w:rPr>
        <w:t>. 257/2011 Z. z., zá</w:t>
      </w:r>
      <w:r w:rsidRPr="000F0BDF">
        <w:rPr>
          <w:rFonts w:ascii="Book Antiqua" w:hAnsi="Book Antiqua" w:hint="default"/>
        </w:rPr>
        <w:t>kona č</w:t>
      </w:r>
      <w:r w:rsidRPr="000F0BDF">
        <w:rPr>
          <w:rFonts w:ascii="Book Antiqua" w:hAnsi="Book Antiqua" w:hint="default"/>
        </w:rPr>
        <w:t xml:space="preserve">. 512/2011 Z. z., </w:t>
      </w:r>
      <w:r w:rsidRPr="000F0BDF" w:rsidR="00A736DC">
        <w:rPr>
          <w:rFonts w:ascii="Book Antiqua" w:hAnsi="Book Antiqua" w:hint="default"/>
        </w:rPr>
        <w:t>zá</w:t>
      </w:r>
      <w:r w:rsidRPr="000F0BDF" w:rsidR="00A736DC">
        <w:rPr>
          <w:rFonts w:ascii="Book Antiqua" w:hAnsi="Book Antiqua" w:hint="default"/>
        </w:rPr>
        <w:t>kona č</w:t>
      </w:r>
      <w:r w:rsidRPr="000F0BDF" w:rsidR="00A736DC">
        <w:rPr>
          <w:rFonts w:ascii="Book Antiqua" w:hAnsi="Book Antiqua" w:hint="default"/>
        </w:rPr>
        <w:t>. 251</w:t>
      </w:r>
      <w:r w:rsidRPr="000F0BDF" w:rsidR="00A736DC">
        <w:rPr>
          <w:rFonts w:ascii="Book Antiqua" w:hAnsi="Book Antiqua" w:hint="default"/>
        </w:rPr>
        <w:t xml:space="preserve">/2012 Z. z., </w:t>
      </w:r>
      <w:r w:rsidRPr="000F0BDF">
        <w:rPr>
          <w:rFonts w:ascii="Book Antiqua" w:hAnsi="Book Antiqua" w:hint="default"/>
        </w:rPr>
        <w:t>zá</w:t>
      </w:r>
      <w:r w:rsidRPr="000F0BDF">
        <w:rPr>
          <w:rFonts w:ascii="Book Antiqua" w:hAnsi="Book Antiqua" w:hint="default"/>
        </w:rPr>
        <w:t>kona č</w:t>
      </w:r>
      <w:r w:rsidRPr="000F0BDF">
        <w:rPr>
          <w:rFonts w:ascii="Book Antiqua" w:hAnsi="Book Antiqua" w:hint="default"/>
        </w:rPr>
        <w:t>. 252/2012 Z. z., z</w:t>
      </w:r>
      <w:r w:rsidRPr="000F0BDF" w:rsidR="00A736DC">
        <w:rPr>
          <w:rFonts w:ascii="Book Antiqua" w:hAnsi="Book Antiqua" w:hint="default"/>
        </w:rPr>
        <w:t>á</w:t>
      </w:r>
      <w:r w:rsidRPr="000F0BDF" w:rsidR="00A736DC">
        <w:rPr>
          <w:rFonts w:ascii="Book Antiqua" w:hAnsi="Book Antiqua" w:hint="default"/>
        </w:rPr>
        <w:t>kona č</w:t>
      </w:r>
      <w:r w:rsidRPr="000F0BDF" w:rsidR="00A736DC">
        <w:rPr>
          <w:rFonts w:ascii="Book Antiqua" w:hAnsi="Book Antiqua" w:hint="default"/>
        </w:rPr>
        <w:t>. 345/2012 Z. z., zá</w:t>
      </w:r>
      <w:r w:rsidRPr="000F0BDF" w:rsidR="00A736DC">
        <w:rPr>
          <w:rFonts w:ascii="Book Antiqua" w:hAnsi="Book Antiqua" w:hint="default"/>
        </w:rPr>
        <w:t>kona</w:t>
      </w:r>
      <w:r w:rsidRPr="000F0BDF" w:rsidR="0013741D">
        <w:rPr>
          <w:rFonts w:ascii="Book Antiqua" w:hAnsi="Book Antiqua" w:hint="default"/>
        </w:rPr>
        <w:t xml:space="preserve"> č</w:t>
      </w:r>
      <w:r w:rsidRPr="000F0BDF" w:rsidR="0013741D">
        <w:rPr>
          <w:rFonts w:ascii="Book Antiqua" w:hAnsi="Book Antiqua" w:hint="default"/>
        </w:rPr>
        <w:t xml:space="preserve">. 361/2012 Z. z., </w:t>
      </w:r>
      <w:r w:rsidRPr="000F0BDF" w:rsidR="0060283C">
        <w:rPr>
          <w:rFonts w:ascii="Book Antiqua" w:hAnsi="Book Antiqua" w:hint="default"/>
        </w:rPr>
        <w:t>ná</w:t>
      </w:r>
      <w:r w:rsidRPr="000F0BDF" w:rsidR="0060283C">
        <w:rPr>
          <w:rFonts w:ascii="Book Antiqua" w:hAnsi="Book Antiqua" w:hint="default"/>
        </w:rPr>
        <w:t>lezu Ú</w:t>
      </w:r>
      <w:r w:rsidRPr="000F0BDF" w:rsidR="0060283C">
        <w:rPr>
          <w:rFonts w:ascii="Book Antiqua" w:hAnsi="Book Antiqua" w:hint="default"/>
        </w:rPr>
        <w:t>stavné</w:t>
      </w:r>
      <w:r w:rsidRPr="000F0BDF" w:rsidR="0060283C">
        <w:rPr>
          <w:rFonts w:ascii="Book Antiqua" w:hAnsi="Book Antiqua" w:hint="default"/>
        </w:rPr>
        <w:t>ho sú</w:t>
      </w:r>
      <w:r w:rsidRPr="000F0BDF" w:rsidR="0060283C">
        <w:rPr>
          <w:rFonts w:ascii="Book Antiqua" w:hAnsi="Book Antiqua" w:hint="default"/>
        </w:rPr>
        <w:t>du Slovenskej republiky</w:t>
      </w:r>
      <w:r w:rsidRPr="000F0BDF" w:rsidR="0013741D">
        <w:rPr>
          <w:rFonts w:ascii="Book Antiqua" w:hAnsi="Book Antiqua" w:hint="default"/>
        </w:rPr>
        <w:t xml:space="preserve"> č</w:t>
      </w:r>
      <w:r w:rsidRPr="000F0BDF" w:rsidR="0013741D">
        <w:rPr>
          <w:rFonts w:ascii="Book Antiqua" w:hAnsi="Book Antiqua" w:hint="default"/>
        </w:rPr>
        <w:t>. 233/2013 Z. z. a </w:t>
      </w:r>
      <w:r w:rsidRPr="000F0BDF" w:rsidR="0013741D">
        <w:rPr>
          <w:rFonts w:ascii="Book Antiqua" w:hAnsi="Book Antiqua" w:hint="default"/>
        </w:rPr>
        <w:t>zá</w:t>
      </w:r>
      <w:r w:rsidRPr="000F0BDF" w:rsidR="0013741D">
        <w:rPr>
          <w:rFonts w:ascii="Book Antiqua" w:hAnsi="Book Antiqua" w:hint="default"/>
        </w:rPr>
        <w:t>kona č</w:t>
      </w:r>
      <w:r w:rsidRPr="000F0BDF" w:rsidR="0013741D">
        <w:rPr>
          <w:rFonts w:ascii="Book Antiqua" w:hAnsi="Book Antiqua" w:hint="default"/>
        </w:rPr>
        <w:t xml:space="preserve">. 58/2014 Z. z. </w:t>
      </w:r>
      <w:r w:rsidRPr="000F0BDF">
        <w:rPr>
          <w:rFonts w:ascii="Book Antiqua" w:hAnsi="Book Antiqua" w:hint="default"/>
        </w:rPr>
        <w:t>sa mení</w:t>
      </w:r>
      <w:r w:rsidRPr="000F0BDF">
        <w:rPr>
          <w:rFonts w:ascii="Book Antiqua" w:hAnsi="Book Antiqua" w:hint="default"/>
        </w:rPr>
        <w:t xml:space="preserve"> a </w:t>
      </w:r>
      <w:r w:rsidRPr="000F0BDF">
        <w:rPr>
          <w:rFonts w:ascii="Book Antiqua" w:hAnsi="Book Antiqua" w:hint="default"/>
        </w:rPr>
        <w:t>dopĺň</w:t>
      </w:r>
      <w:r w:rsidRPr="000F0BDF">
        <w:rPr>
          <w:rFonts w:ascii="Book Antiqua" w:hAnsi="Book Antiqua" w:hint="default"/>
        </w:rPr>
        <w:t>a takto:</w:t>
      </w:r>
    </w:p>
    <w:p w:rsidR="00142725" w:rsidRPr="000F0BDF" w:rsidP="007F7FB4">
      <w:pPr>
        <w:pStyle w:val="ListParagraph"/>
        <w:bidi w:val="0"/>
        <w:spacing w:before="120" w:after="0"/>
        <w:ind w:left="0"/>
        <w:jc w:val="both"/>
        <w:rPr>
          <w:rFonts w:ascii="Book Antiqua" w:hAnsi="Book Antiqua" w:hint="default"/>
        </w:rPr>
      </w:pPr>
    </w:p>
    <w:p w:rsidR="00142725" w:rsidRPr="000F0BDF" w:rsidP="007F7FB4">
      <w:pPr>
        <w:pStyle w:val="ListParagraph"/>
        <w:numPr>
          <w:numId w:val="5"/>
        </w:numPr>
        <w:bidi w:val="0"/>
        <w:spacing w:before="120" w:after="0"/>
        <w:ind w:left="709" w:hanging="283"/>
        <w:jc w:val="both"/>
        <w:rPr>
          <w:rFonts w:ascii="Book Antiqua" w:hAnsi="Book Antiqua" w:hint="default"/>
        </w:rPr>
      </w:pPr>
      <w:r w:rsidRPr="000F0BDF">
        <w:rPr>
          <w:rFonts w:ascii="Book Antiqua" w:hAnsi="Book Antiqua" w:hint="default"/>
        </w:rPr>
        <w:t>V §</w:t>
      </w:r>
      <w:r w:rsidRPr="000F0BDF">
        <w:rPr>
          <w:rFonts w:ascii="Book Antiqua" w:hAnsi="Book Antiqua" w:hint="default"/>
        </w:rPr>
        <w:t xml:space="preserve"> 12 ods. 1 prvej vete sa za slovo „</w:t>
      </w:r>
      <w:r w:rsidRPr="000F0BDF">
        <w:rPr>
          <w:rFonts w:ascii="Book Antiqua" w:hAnsi="Book Antiqua" w:hint="default"/>
        </w:rPr>
        <w:t>zá</w:t>
      </w:r>
      <w:r w:rsidRPr="000F0BDF">
        <w:rPr>
          <w:rFonts w:ascii="Book Antiqua" w:hAnsi="Book Antiqua" w:hint="default"/>
        </w:rPr>
        <w:t>kona“</w:t>
      </w:r>
      <w:r w:rsidRPr="000F0BDF">
        <w:rPr>
          <w:rFonts w:ascii="Book Antiqua" w:hAnsi="Book Antiqua" w:hint="default"/>
        </w:rPr>
        <w:t xml:space="preserve"> vkladaj</w:t>
      </w:r>
      <w:r w:rsidRPr="000F0BDF">
        <w:rPr>
          <w:rFonts w:ascii="Book Antiqua" w:hAnsi="Book Antiqua" w:hint="default"/>
        </w:rPr>
        <w:t>ú</w:t>
      </w:r>
      <w:r w:rsidRPr="000F0BDF">
        <w:rPr>
          <w:rFonts w:ascii="Book Antiqua" w:hAnsi="Book Antiqua" w:hint="default"/>
        </w:rPr>
        <w:t xml:space="preserve"> slová</w:t>
      </w:r>
      <w:r w:rsidRPr="000F0BDF">
        <w:rPr>
          <w:rFonts w:ascii="Book Antiqua" w:hAnsi="Book Antiqua" w:hint="default"/>
        </w:rPr>
        <w:t xml:space="preserve"> „</w:t>
      </w:r>
      <w:r w:rsidRPr="000F0BDF">
        <w:rPr>
          <w:rFonts w:ascii="Book Antiqua" w:hAnsi="Book Antiqua" w:hint="default"/>
        </w:rPr>
        <w:t>alebo osobitné</w:t>
      </w:r>
      <w:r w:rsidRPr="000F0BDF">
        <w:rPr>
          <w:rFonts w:ascii="Book Antiqua" w:hAnsi="Book Antiqua" w:hint="default"/>
        </w:rPr>
        <w:t>ho predpisu“.</w:t>
      </w:r>
    </w:p>
    <w:p w:rsidR="00142725" w:rsidRPr="000F0BDF" w:rsidP="007F7FB4">
      <w:pPr>
        <w:pStyle w:val="ListParagraph"/>
        <w:bidi w:val="0"/>
        <w:spacing w:before="120" w:after="0"/>
        <w:ind w:left="709" w:hanging="283"/>
        <w:jc w:val="both"/>
        <w:rPr>
          <w:rFonts w:ascii="Book Antiqua" w:hAnsi="Book Antiqua"/>
        </w:rPr>
      </w:pPr>
    </w:p>
    <w:p w:rsidR="00142725" w:rsidRPr="000F0BDF" w:rsidP="007F7FB4">
      <w:pPr>
        <w:pStyle w:val="ListParagraph"/>
        <w:numPr>
          <w:numId w:val="5"/>
        </w:numPr>
        <w:bidi w:val="0"/>
        <w:spacing w:before="120" w:after="0"/>
        <w:ind w:left="709" w:hanging="283"/>
        <w:jc w:val="both"/>
        <w:rPr>
          <w:rFonts w:ascii="Book Antiqua" w:hAnsi="Book Antiqua" w:hint="default"/>
        </w:rPr>
      </w:pPr>
      <w:r w:rsidRPr="000F0BDF">
        <w:rPr>
          <w:rFonts w:ascii="Book Antiqua" w:hAnsi="Book Antiqua" w:hint="default"/>
        </w:rPr>
        <w:t>V §</w:t>
      </w:r>
      <w:r w:rsidRPr="000F0BDF">
        <w:rPr>
          <w:rFonts w:ascii="Book Antiqua" w:hAnsi="Book Antiqua" w:hint="default"/>
        </w:rPr>
        <w:t xml:space="preserve"> 13 ods. 3 tretej vete sa za slovo „ž</w:t>
      </w:r>
      <w:r w:rsidRPr="000F0BDF">
        <w:rPr>
          <w:rFonts w:ascii="Book Antiqua" w:hAnsi="Book Antiqua" w:hint="default"/>
        </w:rPr>
        <w:t>alobu“</w:t>
      </w:r>
      <w:r w:rsidRPr="000F0BDF">
        <w:rPr>
          <w:rFonts w:ascii="Book Antiqua" w:hAnsi="Book Antiqua" w:hint="default"/>
        </w:rPr>
        <w:t xml:space="preserve"> vkladá</w:t>
      </w:r>
      <w:r w:rsidRPr="000F0BDF">
        <w:rPr>
          <w:rFonts w:ascii="Book Antiqua" w:hAnsi="Book Antiqua" w:hint="default"/>
        </w:rPr>
        <w:t xml:space="preserve"> č</w:t>
      </w:r>
      <w:r w:rsidRPr="000F0BDF">
        <w:rPr>
          <w:rFonts w:ascii="Book Antiqua" w:hAnsi="Book Antiqua" w:hint="default"/>
        </w:rPr>
        <w:t>iarka a </w:t>
      </w:r>
      <w:r w:rsidRPr="000F0BDF">
        <w:rPr>
          <w:rFonts w:ascii="Book Antiqua" w:hAnsi="Book Antiqua" w:hint="default"/>
        </w:rPr>
        <w:t>slová</w:t>
      </w:r>
      <w:r w:rsidRPr="000F0BDF">
        <w:rPr>
          <w:rFonts w:ascii="Book Antiqua" w:hAnsi="Book Antiqua" w:hint="default"/>
        </w:rPr>
        <w:t xml:space="preserve"> „</w:t>
      </w:r>
      <w:r w:rsidRPr="000F0BDF">
        <w:rPr>
          <w:rFonts w:ascii="Book Antiqua" w:hAnsi="Book Antiqua" w:hint="default"/>
        </w:rPr>
        <w:t>alebo ná</w:t>
      </w:r>
      <w:r w:rsidRPr="000F0BDF">
        <w:rPr>
          <w:rFonts w:ascii="Book Antiqua" w:hAnsi="Book Antiqua" w:hint="default"/>
        </w:rPr>
        <w:t>vrh na zač</w:t>
      </w:r>
      <w:r w:rsidRPr="000F0BDF">
        <w:rPr>
          <w:rFonts w:ascii="Book Antiqua" w:hAnsi="Book Antiqua" w:hint="default"/>
        </w:rPr>
        <w:t>atie trestné</w:t>
      </w:r>
      <w:r w:rsidRPr="000F0BDF">
        <w:rPr>
          <w:rFonts w:ascii="Book Antiqua" w:hAnsi="Book Antiqua" w:hint="default"/>
        </w:rPr>
        <w:t>ho stí</w:t>
      </w:r>
      <w:r w:rsidRPr="000F0BDF">
        <w:rPr>
          <w:rFonts w:ascii="Book Antiqua" w:hAnsi="Book Antiqua" w:hint="default"/>
        </w:rPr>
        <w:t>hania“</w:t>
      </w:r>
      <w:r w:rsidRPr="000F0BDF">
        <w:rPr>
          <w:rFonts w:ascii="Book Antiqua" w:hAnsi="Book Antiqua" w:hint="default"/>
        </w:rPr>
        <w:t xml:space="preserve"> sa nahrá</w:t>
      </w:r>
      <w:r w:rsidRPr="000F0BDF">
        <w:rPr>
          <w:rFonts w:ascii="Book Antiqua" w:hAnsi="Book Antiqua" w:hint="default"/>
        </w:rPr>
        <w:t>dzajú</w:t>
      </w:r>
      <w:r w:rsidRPr="000F0BDF">
        <w:rPr>
          <w:rFonts w:ascii="Book Antiqua" w:hAnsi="Book Antiqua" w:hint="default"/>
        </w:rPr>
        <w:t xml:space="preserve"> slovami „</w:t>
      </w:r>
      <w:r w:rsidRPr="000F0BDF">
        <w:rPr>
          <w:rFonts w:ascii="Book Antiqua" w:hAnsi="Book Antiqua" w:hint="default"/>
        </w:rPr>
        <w:t>trestné</w:t>
      </w:r>
      <w:r w:rsidRPr="000F0BDF">
        <w:rPr>
          <w:rFonts w:ascii="Book Antiqua" w:hAnsi="Book Antiqua" w:hint="default"/>
        </w:rPr>
        <w:t xml:space="preserve"> ozná</w:t>
      </w:r>
      <w:r w:rsidRPr="000F0BDF">
        <w:rPr>
          <w:rFonts w:ascii="Book Antiqua" w:hAnsi="Book Antiqua" w:hint="default"/>
        </w:rPr>
        <w:t>menie alebo ozná</w:t>
      </w:r>
      <w:r w:rsidRPr="000F0BDF">
        <w:rPr>
          <w:rFonts w:ascii="Book Antiqua" w:hAnsi="Book Antiqua" w:hint="default"/>
        </w:rPr>
        <w:t>menie o </w:t>
      </w:r>
      <w:r w:rsidRPr="000F0BDF">
        <w:rPr>
          <w:rFonts w:ascii="Book Antiqua" w:hAnsi="Book Antiqua" w:hint="default"/>
        </w:rPr>
        <w:t>vý</w:t>
      </w:r>
      <w:r w:rsidRPr="000F0BDF">
        <w:rPr>
          <w:rFonts w:ascii="Book Antiqua" w:hAnsi="Book Antiqua" w:hint="default"/>
        </w:rPr>
        <w:t>znamný</w:t>
      </w:r>
      <w:r w:rsidRPr="000F0BDF">
        <w:rPr>
          <w:rFonts w:ascii="Book Antiqua" w:hAnsi="Book Antiqua" w:hint="default"/>
        </w:rPr>
        <w:t>ch skutoč</w:t>
      </w:r>
      <w:r w:rsidRPr="000F0BDF">
        <w:rPr>
          <w:rFonts w:ascii="Book Antiqua" w:hAnsi="Book Antiqua" w:hint="default"/>
        </w:rPr>
        <w:t>nostiach podľ</w:t>
      </w:r>
      <w:r w:rsidRPr="000F0BDF">
        <w:rPr>
          <w:rFonts w:ascii="Book Antiqua" w:hAnsi="Book Antiqua" w:hint="default"/>
        </w:rPr>
        <w:t>a osobitné</w:t>
      </w:r>
      <w:r w:rsidRPr="000F0BDF">
        <w:rPr>
          <w:rFonts w:ascii="Book Antiqua" w:hAnsi="Book Antiqua" w:hint="default"/>
        </w:rPr>
        <w:t>ho pre</w:t>
      </w:r>
      <w:r w:rsidRPr="000F0BDF">
        <w:rPr>
          <w:rFonts w:ascii="Book Antiqua" w:hAnsi="Book Antiqua" w:hint="default"/>
        </w:rPr>
        <w:t>dpisu“.</w:t>
      </w:r>
    </w:p>
    <w:p w:rsidR="00142725" w:rsidRPr="000F0BDF" w:rsidP="007F7FB4">
      <w:pPr>
        <w:pStyle w:val="ListParagraph"/>
        <w:bidi w:val="0"/>
        <w:spacing w:before="120" w:after="0"/>
        <w:ind w:left="0"/>
        <w:jc w:val="both"/>
        <w:rPr>
          <w:rFonts w:ascii="Book Antiqua" w:hAnsi="Book Antiqua"/>
        </w:rPr>
      </w:pPr>
    </w:p>
    <w:p w:rsidR="00142725" w:rsidRPr="000F0BDF" w:rsidP="007F7FB4">
      <w:pPr>
        <w:pStyle w:val="ListParagraph"/>
        <w:numPr>
          <w:numId w:val="5"/>
        </w:numPr>
        <w:bidi w:val="0"/>
        <w:spacing w:before="120" w:after="0"/>
        <w:ind w:left="709" w:hanging="283"/>
        <w:jc w:val="both"/>
        <w:rPr>
          <w:rFonts w:ascii="Book Antiqua" w:hAnsi="Book Antiqua" w:hint="default"/>
        </w:rPr>
      </w:pPr>
      <w:r w:rsidRPr="000F0BDF">
        <w:rPr>
          <w:rFonts w:ascii="Book Antiqua" w:hAnsi="Book Antiqua" w:hint="default"/>
        </w:rPr>
        <w:t>V §</w:t>
      </w:r>
      <w:r w:rsidRPr="000F0BDF">
        <w:rPr>
          <w:rFonts w:ascii="Book Antiqua" w:hAnsi="Book Antiqua" w:hint="default"/>
        </w:rPr>
        <w:t xml:space="preserve"> 17 sa za odsek 1 vkladá</w:t>
      </w:r>
      <w:r w:rsidRPr="000F0BDF">
        <w:rPr>
          <w:rFonts w:ascii="Book Antiqua" w:hAnsi="Book Antiqua" w:hint="default"/>
        </w:rPr>
        <w:t xml:space="preserve"> nový</w:t>
      </w:r>
      <w:r w:rsidRPr="000F0BDF">
        <w:rPr>
          <w:rFonts w:ascii="Book Antiqua" w:hAnsi="Book Antiqua" w:hint="default"/>
        </w:rPr>
        <w:t xml:space="preserve"> odsek 2, ktorý</w:t>
      </w:r>
      <w:r w:rsidRPr="000F0BDF">
        <w:rPr>
          <w:rFonts w:ascii="Book Antiqua" w:hAnsi="Book Antiqua" w:hint="default"/>
        </w:rPr>
        <w:t xml:space="preserve"> znie:</w:t>
      </w:r>
    </w:p>
    <w:p w:rsidR="00142725" w:rsidRPr="000F0BDF" w:rsidP="007F7FB4">
      <w:pPr>
        <w:pStyle w:val="ListParagraph"/>
        <w:bidi w:val="0"/>
        <w:spacing w:before="120" w:after="0"/>
        <w:ind w:left="709"/>
        <w:jc w:val="both"/>
        <w:rPr>
          <w:rFonts w:ascii="Book Antiqua" w:hAnsi="Book Antiqua" w:hint="default"/>
        </w:rPr>
      </w:pPr>
      <w:r w:rsidRPr="000F0BDF">
        <w:rPr>
          <w:rFonts w:ascii="Book Antiqua" w:hAnsi="Book Antiqua" w:hint="default"/>
        </w:rPr>
        <w:t>„</w:t>
      </w:r>
      <w:r w:rsidRPr="000F0BDF">
        <w:rPr>
          <w:rFonts w:ascii="Book Antiqua" w:hAnsi="Book Antiqua" w:hint="default"/>
        </w:rPr>
        <w:t>(2) Na prá</w:t>
      </w:r>
      <w:r w:rsidRPr="000F0BDF">
        <w:rPr>
          <w:rFonts w:ascii="Book Antiqua" w:hAnsi="Book Antiqua" w:hint="default"/>
        </w:rPr>
        <w:t>vny ú</w:t>
      </w:r>
      <w:r w:rsidRPr="000F0BDF">
        <w:rPr>
          <w:rFonts w:ascii="Book Antiqua" w:hAnsi="Book Antiqua" w:hint="default"/>
        </w:rPr>
        <w:t>kon, ktorý</w:t>
      </w:r>
      <w:r w:rsidRPr="000F0BDF">
        <w:rPr>
          <w:rFonts w:ascii="Book Antiqua" w:hAnsi="Book Antiqua" w:hint="default"/>
        </w:rPr>
        <w:t>m sa menia pracovné</w:t>
      </w:r>
      <w:r w:rsidRPr="000F0BDF">
        <w:rPr>
          <w:rFonts w:ascii="Book Antiqua" w:hAnsi="Book Antiqua" w:hint="default"/>
        </w:rPr>
        <w:t xml:space="preserve"> podmienky zamestnanca, je potrebný</w:t>
      </w:r>
      <w:r w:rsidRPr="000F0BDF">
        <w:rPr>
          <w:rFonts w:ascii="Book Antiqua" w:hAnsi="Book Antiqua" w:hint="default"/>
        </w:rPr>
        <w:t xml:space="preserve"> predchá</w:t>
      </w:r>
      <w:r w:rsidRPr="000F0BDF">
        <w:rPr>
          <w:rFonts w:ascii="Book Antiqua" w:hAnsi="Book Antiqua" w:hint="default"/>
        </w:rPr>
        <w:t>dzajú</w:t>
      </w:r>
      <w:r w:rsidRPr="000F0BDF">
        <w:rPr>
          <w:rFonts w:ascii="Book Antiqua" w:hAnsi="Book Antiqua" w:hint="default"/>
        </w:rPr>
        <w:t>ci sú</w:t>
      </w:r>
      <w:r w:rsidRPr="000F0BDF">
        <w:rPr>
          <w:rFonts w:ascii="Book Antiqua" w:hAnsi="Book Antiqua" w:hint="default"/>
        </w:rPr>
        <w:t>hlas prí</w:t>
      </w:r>
      <w:r w:rsidRPr="000F0BDF">
        <w:rPr>
          <w:rFonts w:ascii="Book Antiqua" w:hAnsi="Book Antiqua" w:hint="default"/>
        </w:rPr>
        <w:t>sluš</w:t>
      </w:r>
      <w:r w:rsidRPr="000F0BDF">
        <w:rPr>
          <w:rFonts w:ascii="Book Antiqua" w:hAnsi="Book Antiqua" w:hint="default"/>
        </w:rPr>
        <w:t>né</w:t>
      </w:r>
      <w:r w:rsidRPr="000F0BDF">
        <w:rPr>
          <w:rFonts w:ascii="Book Antiqua" w:hAnsi="Book Antiqua" w:hint="default"/>
        </w:rPr>
        <w:t>ho orgá</w:t>
      </w:r>
      <w:r w:rsidRPr="000F0BDF">
        <w:rPr>
          <w:rFonts w:ascii="Book Antiqua" w:hAnsi="Book Antiqua" w:hint="default"/>
        </w:rPr>
        <w:t>nu, ak to ustanovuje osobitný</w:t>
      </w:r>
      <w:r w:rsidRPr="000F0BDF">
        <w:rPr>
          <w:rFonts w:ascii="Book Antiqua" w:hAnsi="Book Antiqua" w:hint="default"/>
        </w:rPr>
        <w:t xml:space="preserve"> predpis, okrem skonč</w:t>
      </w:r>
      <w:r w:rsidRPr="000F0BDF">
        <w:rPr>
          <w:rFonts w:ascii="Book Antiqua" w:hAnsi="Book Antiqua" w:hint="default"/>
        </w:rPr>
        <w:t>enia pracovné</w:t>
      </w:r>
      <w:r w:rsidRPr="000F0BDF">
        <w:rPr>
          <w:rFonts w:ascii="Book Antiqua" w:hAnsi="Book Antiqua" w:hint="default"/>
        </w:rPr>
        <w:t>ho pomeru p</w:t>
      </w:r>
      <w:r w:rsidRPr="000F0BDF">
        <w:rPr>
          <w:rFonts w:ascii="Book Antiqua" w:hAnsi="Book Antiqua" w:hint="default"/>
        </w:rPr>
        <w:t>odľ</w:t>
      </w:r>
      <w:r w:rsidRPr="000F0BDF">
        <w:rPr>
          <w:rFonts w:ascii="Book Antiqua" w:hAnsi="Book Antiqua" w:hint="default"/>
        </w:rPr>
        <w:t>a §</w:t>
      </w:r>
      <w:r w:rsidRPr="000F0BDF">
        <w:rPr>
          <w:rFonts w:ascii="Book Antiqua" w:hAnsi="Book Antiqua" w:hint="default"/>
        </w:rPr>
        <w:t xml:space="preserve"> 63 ods. 1 pí</w:t>
      </w:r>
      <w:r w:rsidRPr="000F0BDF">
        <w:rPr>
          <w:rFonts w:ascii="Book Antiqua" w:hAnsi="Book Antiqua" w:hint="default"/>
        </w:rPr>
        <w:t>sm. c) a §</w:t>
      </w:r>
      <w:r w:rsidRPr="000F0BDF">
        <w:rPr>
          <w:rFonts w:ascii="Book Antiqua" w:hAnsi="Book Antiqua" w:hint="default"/>
        </w:rPr>
        <w:t xml:space="preserve"> 68 ods. 1 pí</w:t>
      </w:r>
      <w:r w:rsidRPr="000F0BDF">
        <w:rPr>
          <w:rFonts w:ascii="Book Antiqua" w:hAnsi="Book Antiqua" w:hint="default"/>
        </w:rPr>
        <w:t>sm. a), inak je tento prá</w:t>
      </w:r>
      <w:r w:rsidRPr="000F0BDF">
        <w:rPr>
          <w:rFonts w:ascii="Book Antiqua" w:hAnsi="Book Antiqua" w:hint="default"/>
        </w:rPr>
        <w:t>vny ú</w:t>
      </w:r>
      <w:r w:rsidRPr="000F0BDF">
        <w:rPr>
          <w:rFonts w:ascii="Book Antiqua" w:hAnsi="Book Antiqua" w:hint="default"/>
        </w:rPr>
        <w:t>kon neplatný.“.</w:t>
      </w:r>
    </w:p>
    <w:p w:rsidR="00142725" w:rsidRPr="000F0BDF" w:rsidP="007F7FB4">
      <w:pPr>
        <w:pStyle w:val="ListParagraph"/>
        <w:bidi w:val="0"/>
        <w:spacing w:before="120" w:after="0"/>
        <w:ind w:left="709" w:hanging="283"/>
        <w:jc w:val="both"/>
        <w:rPr>
          <w:rFonts w:ascii="Book Antiqua" w:hAnsi="Book Antiqua"/>
        </w:rPr>
      </w:pPr>
    </w:p>
    <w:p w:rsidR="00142725" w:rsidRPr="000F0BDF" w:rsidP="007F7FB4">
      <w:pPr>
        <w:pStyle w:val="ListParagraph"/>
        <w:bidi w:val="0"/>
        <w:spacing w:before="120" w:after="0"/>
        <w:ind w:left="709" w:hanging="1"/>
        <w:jc w:val="both"/>
        <w:rPr>
          <w:rFonts w:ascii="Book Antiqua" w:hAnsi="Book Antiqua" w:hint="default"/>
        </w:rPr>
      </w:pPr>
      <w:r w:rsidRPr="000F0BDF">
        <w:rPr>
          <w:rFonts w:ascii="Book Antiqua" w:hAnsi="Book Antiqua" w:hint="default"/>
        </w:rPr>
        <w:t>Doterajš</w:t>
      </w:r>
      <w:r w:rsidRPr="000F0BDF">
        <w:rPr>
          <w:rFonts w:ascii="Book Antiqua" w:hAnsi="Book Antiqua" w:hint="default"/>
        </w:rPr>
        <w:t>ie odseky 2 a </w:t>
      </w:r>
      <w:r w:rsidRPr="000F0BDF">
        <w:rPr>
          <w:rFonts w:ascii="Book Antiqua" w:hAnsi="Book Antiqua" w:hint="default"/>
        </w:rPr>
        <w:t>3 sa označ</w:t>
      </w:r>
      <w:r w:rsidRPr="000F0BDF">
        <w:rPr>
          <w:rFonts w:ascii="Book Antiqua" w:hAnsi="Book Antiqua" w:hint="default"/>
        </w:rPr>
        <w:t>ujú</w:t>
      </w:r>
      <w:r w:rsidRPr="000F0BDF">
        <w:rPr>
          <w:rFonts w:ascii="Book Antiqua" w:hAnsi="Book Antiqua" w:hint="default"/>
        </w:rPr>
        <w:t xml:space="preserve"> ako odseky 3 a 4.</w:t>
      </w:r>
    </w:p>
    <w:p w:rsidR="00142725" w:rsidRPr="000F0BDF" w:rsidP="007F7FB4">
      <w:pPr>
        <w:widowControl w:val="0"/>
        <w:tabs>
          <w:tab w:val="left" w:pos="1875"/>
        </w:tabs>
        <w:bidi w:val="0"/>
        <w:adjustRightInd w:val="0"/>
        <w:spacing w:before="120" w:line="276" w:lineRule="auto"/>
        <w:jc w:val="both"/>
        <w:rPr>
          <w:rFonts w:ascii="Book Antiqua" w:hAnsi="Book Antiqua"/>
          <w:sz w:val="22"/>
          <w:szCs w:val="22"/>
        </w:rPr>
      </w:pPr>
    </w:p>
    <w:p w:rsidR="00E458F2" w:rsidRPr="000F0BDF" w:rsidP="007F7FB4">
      <w:pPr>
        <w:widowControl w:val="0"/>
        <w:tabs>
          <w:tab w:val="left" w:pos="1875"/>
        </w:tabs>
        <w:bidi w:val="0"/>
        <w:adjustRightInd w:val="0"/>
        <w:spacing w:before="120" w:line="276" w:lineRule="auto"/>
        <w:jc w:val="both"/>
        <w:rPr>
          <w:rFonts w:ascii="Book Antiqua" w:hAnsi="Book Antiqua"/>
          <w:sz w:val="22"/>
          <w:szCs w:val="22"/>
        </w:rPr>
      </w:pPr>
    </w:p>
    <w:p w:rsidR="00142725" w:rsidRPr="000F0BDF" w:rsidP="007F7FB4">
      <w:pPr>
        <w:pStyle w:val="ListParagraph"/>
        <w:numPr>
          <w:numId w:val="5"/>
        </w:numPr>
        <w:bidi w:val="0"/>
        <w:spacing w:before="120" w:after="0"/>
        <w:ind w:left="709" w:hanging="283"/>
        <w:jc w:val="both"/>
        <w:rPr>
          <w:rFonts w:ascii="Book Antiqua" w:hAnsi="Book Antiqua" w:hint="default"/>
        </w:rPr>
      </w:pPr>
      <w:r w:rsidRPr="000F0BDF">
        <w:rPr>
          <w:rFonts w:ascii="Book Antiqua" w:hAnsi="Book Antiqua" w:hint="default"/>
        </w:rPr>
        <w:t>§</w:t>
      </w:r>
      <w:r w:rsidRPr="000F0BDF">
        <w:rPr>
          <w:rFonts w:ascii="Book Antiqua" w:hAnsi="Book Antiqua" w:hint="default"/>
        </w:rPr>
        <w:t xml:space="preserve"> 37 vrá</w:t>
      </w:r>
      <w:r w:rsidRPr="000F0BDF">
        <w:rPr>
          <w:rFonts w:ascii="Book Antiqua" w:hAnsi="Book Antiqua" w:hint="default"/>
        </w:rPr>
        <w:t xml:space="preserve">tane nadpisu znie: </w:t>
      </w:r>
    </w:p>
    <w:p w:rsidR="00142725" w:rsidRPr="000F0BDF" w:rsidP="007F7FB4">
      <w:pPr>
        <w:pStyle w:val="ListParagraph"/>
        <w:bidi w:val="0"/>
        <w:spacing w:before="120" w:after="0"/>
        <w:ind w:left="709"/>
        <w:jc w:val="center"/>
        <w:rPr>
          <w:rFonts w:ascii="Book Antiqua" w:hAnsi="Book Antiqua" w:hint="default"/>
          <w:b/>
        </w:rPr>
      </w:pPr>
      <w:r w:rsidRPr="000F0BDF">
        <w:rPr>
          <w:rFonts w:ascii="Book Antiqua" w:hAnsi="Book Antiqua" w:hint="default"/>
        </w:rPr>
        <w:t>„</w:t>
      </w:r>
      <w:r w:rsidRPr="000F0BDF">
        <w:rPr>
          <w:rFonts w:ascii="Book Antiqua" w:hAnsi="Book Antiqua" w:hint="default"/>
          <w:b/>
        </w:rPr>
        <w:t>§</w:t>
      </w:r>
      <w:r w:rsidRPr="000F0BDF">
        <w:rPr>
          <w:rFonts w:ascii="Book Antiqua" w:hAnsi="Book Antiqua" w:hint="default"/>
          <w:b/>
        </w:rPr>
        <w:t xml:space="preserve"> 37</w:t>
      </w:r>
    </w:p>
    <w:p w:rsidR="00142725" w:rsidRPr="000F0BDF" w:rsidP="007F7FB4">
      <w:pPr>
        <w:pStyle w:val="ListParagraph"/>
        <w:bidi w:val="0"/>
        <w:spacing w:before="120" w:after="0"/>
        <w:ind w:left="709"/>
        <w:jc w:val="center"/>
        <w:rPr>
          <w:rFonts w:ascii="Book Antiqua" w:hAnsi="Book Antiqua" w:hint="default"/>
          <w:b/>
        </w:rPr>
      </w:pPr>
      <w:r w:rsidRPr="000F0BDF">
        <w:rPr>
          <w:rFonts w:ascii="Book Antiqua" w:hAnsi="Book Antiqua" w:hint="default"/>
          <w:b/>
        </w:rPr>
        <w:t>Počí</w:t>
      </w:r>
      <w:r w:rsidRPr="000F0BDF">
        <w:rPr>
          <w:rFonts w:ascii="Book Antiqua" w:hAnsi="Book Antiqua" w:hint="default"/>
          <w:b/>
        </w:rPr>
        <w:t>tanie č</w:t>
      </w:r>
      <w:r w:rsidRPr="000F0BDF">
        <w:rPr>
          <w:rFonts w:ascii="Book Antiqua" w:hAnsi="Book Antiqua" w:hint="default"/>
          <w:b/>
        </w:rPr>
        <w:t>asu</w:t>
      </w:r>
    </w:p>
    <w:p w:rsidR="00142725" w:rsidRPr="000F0BDF" w:rsidP="007F7FB4">
      <w:pPr>
        <w:pStyle w:val="ListParagraph"/>
        <w:bidi w:val="0"/>
        <w:spacing w:before="120" w:after="0"/>
        <w:ind w:left="709"/>
        <w:jc w:val="both"/>
        <w:rPr>
          <w:rFonts w:ascii="Book Antiqua" w:hAnsi="Book Antiqua" w:hint="default"/>
        </w:rPr>
      </w:pPr>
      <w:r w:rsidRPr="000F0BDF">
        <w:rPr>
          <w:rFonts w:ascii="Book Antiqua" w:hAnsi="Book Antiqua" w:hint="default"/>
        </w:rPr>
        <w:t>Na počí</w:t>
      </w:r>
      <w:r w:rsidRPr="000F0BDF">
        <w:rPr>
          <w:rFonts w:ascii="Book Antiqua" w:hAnsi="Book Antiqua" w:hint="default"/>
        </w:rPr>
        <w:t>tanie č</w:t>
      </w:r>
      <w:r w:rsidRPr="000F0BDF">
        <w:rPr>
          <w:rFonts w:ascii="Book Antiqua" w:hAnsi="Book Antiqua" w:hint="default"/>
        </w:rPr>
        <w:t>asu sa použ</w:t>
      </w:r>
      <w:r w:rsidRPr="000F0BDF">
        <w:rPr>
          <w:rFonts w:ascii="Book Antiqua" w:hAnsi="Book Antiqua" w:hint="default"/>
        </w:rPr>
        <w:t>ijú</w:t>
      </w:r>
      <w:r w:rsidRPr="000F0BDF">
        <w:rPr>
          <w:rFonts w:ascii="Book Antiqua" w:hAnsi="Book Antiqua" w:hint="default"/>
        </w:rPr>
        <w:t xml:space="preserve"> ustanovenia §</w:t>
      </w:r>
      <w:r w:rsidRPr="000F0BDF">
        <w:rPr>
          <w:rFonts w:ascii="Book Antiqua" w:hAnsi="Book Antiqua" w:hint="default"/>
        </w:rPr>
        <w:t xml:space="preserve"> 122 Obč</w:t>
      </w:r>
      <w:r w:rsidRPr="000F0BDF">
        <w:rPr>
          <w:rFonts w:ascii="Book Antiqua" w:hAnsi="Book Antiqua" w:hint="default"/>
        </w:rPr>
        <w:t>ianskeho zá</w:t>
      </w:r>
      <w:r w:rsidRPr="000F0BDF">
        <w:rPr>
          <w:rFonts w:ascii="Book Antiqua" w:hAnsi="Book Antiqua" w:hint="default"/>
        </w:rPr>
        <w:t>k</w:t>
      </w:r>
      <w:r w:rsidRPr="000F0BDF">
        <w:rPr>
          <w:rFonts w:ascii="Book Antiqua" w:hAnsi="Book Antiqua" w:hint="default"/>
        </w:rPr>
        <w:t>onní</w:t>
      </w:r>
      <w:r w:rsidRPr="000F0BDF">
        <w:rPr>
          <w:rFonts w:ascii="Book Antiqua" w:hAnsi="Book Antiqua" w:hint="default"/>
        </w:rPr>
        <w:t>ka.“.</w:t>
      </w:r>
    </w:p>
    <w:p w:rsidR="00142725" w:rsidRPr="000F0BDF" w:rsidP="007F7FB4">
      <w:pPr>
        <w:pStyle w:val="ListParagraph"/>
        <w:bidi w:val="0"/>
        <w:spacing w:before="120" w:after="0"/>
        <w:ind w:left="709" w:hanging="283"/>
        <w:jc w:val="both"/>
        <w:rPr>
          <w:rFonts w:ascii="Book Antiqua" w:hAnsi="Book Antiqua"/>
        </w:rPr>
      </w:pPr>
    </w:p>
    <w:p w:rsidR="00142725" w:rsidRPr="000F0BDF" w:rsidP="007F7FB4">
      <w:pPr>
        <w:pStyle w:val="ListParagraph"/>
        <w:numPr>
          <w:numId w:val="5"/>
        </w:numPr>
        <w:bidi w:val="0"/>
        <w:spacing w:before="120" w:after="0"/>
        <w:ind w:left="709" w:hanging="283"/>
        <w:jc w:val="both"/>
        <w:rPr>
          <w:rFonts w:ascii="Book Antiqua" w:hAnsi="Book Antiqua" w:hint="default"/>
        </w:rPr>
      </w:pPr>
      <w:r w:rsidRPr="000F0BDF">
        <w:rPr>
          <w:rFonts w:ascii="Book Antiqua" w:hAnsi="Book Antiqua" w:hint="default"/>
        </w:rPr>
        <w:t>V §</w:t>
      </w:r>
      <w:r w:rsidRPr="000F0BDF">
        <w:rPr>
          <w:rFonts w:ascii="Book Antiqua" w:hAnsi="Book Antiqua" w:hint="default"/>
        </w:rPr>
        <w:t xml:space="preserve"> 45 ods. 2 sa na konci pripá</w:t>
      </w:r>
      <w:r w:rsidRPr="000F0BDF">
        <w:rPr>
          <w:rFonts w:ascii="Book Antiqua" w:hAnsi="Book Antiqua" w:hint="default"/>
        </w:rPr>
        <w:t>ja tá</w:t>
      </w:r>
      <w:r w:rsidRPr="000F0BDF">
        <w:rPr>
          <w:rFonts w:ascii="Book Antiqua" w:hAnsi="Book Antiqua" w:hint="default"/>
        </w:rPr>
        <w:t>to veta: „</w:t>
      </w:r>
      <w:r w:rsidRPr="000F0BDF">
        <w:rPr>
          <w:rFonts w:ascii="Book Antiqua" w:hAnsi="Book Antiqua" w:hint="default"/>
        </w:rPr>
        <w:t>Skúš</w:t>
      </w:r>
      <w:r w:rsidRPr="000F0BDF">
        <w:rPr>
          <w:rFonts w:ascii="Book Antiqua" w:hAnsi="Book Antiqua" w:hint="default"/>
        </w:rPr>
        <w:t>obná</w:t>
      </w:r>
      <w:r w:rsidRPr="000F0BDF">
        <w:rPr>
          <w:rFonts w:ascii="Book Antiqua" w:hAnsi="Book Antiqua" w:hint="default"/>
        </w:rPr>
        <w:t xml:space="preserve"> doba sa predlž</w:t>
      </w:r>
      <w:r w:rsidRPr="000F0BDF">
        <w:rPr>
          <w:rFonts w:ascii="Book Antiqua" w:hAnsi="Book Antiqua" w:hint="default"/>
        </w:rPr>
        <w:t>uje o </w:t>
      </w:r>
      <w:r w:rsidRPr="000F0BDF">
        <w:rPr>
          <w:rFonts w:ascii="Book Antiqua" w:hAnsi="Book Antiqua" w:hint="default"/>
        </w:rPr>
        <w:t>č</w:t>
      </w:r>
      <w:r w:rsidRPr="000F0BDF">
        <w:rPr>
          <w:rFonts w:ascii="Book Antiqua" w:hAnsi="Book Antiqua" w:hint="default"/>
        </w:rPr>
        <w:t>as od podania ž</w:t>
      </w:r>
      <w:r w:rsidRPr="000F0BDF">
        <w:rPr>
          <w:rFonts w:ascii="Book Antiqua" w:hAnsi="Book Antiqua" w:hint="default"/>
        </w:rPr>
        <w:t>iadosti o </w:t>
      </w:r>
      <w:r w:rsidRPr="000F0BDF">
        <w:rPr>
          <w:rFonts w:ascii="Book Antiqua" w:hAnsi="Book Antiqua" w:hint="default"/>
        </w:rPr>
        <w:t>poskytnutie ochrany do dň</w:t>
      </w:r>
      <w:r w:rsidRPr="000F0BDF">
        <w:rPr>
          <w:rFonts w:ascii="Book Antiqua" w:hAnsi="Book Antiqua" w:hint="default"/>
        </w:rPr>
        <w:t>a doruč</w:t>
      </w:r>
      <w:r w:rsidRPr="000F0BDF">
        <w:rPr>
          <w:rFonts w:ascii="Book Antiqua" w:hAnsi="Book Antiqua" w:hint="default"/>
        </w:rPr>
        <w:t>enia rozhodnutia o </w:t>
      </w:r>
      <w:r w:rsidRPr="000F0BDF">
        <w:rPr>
          <w:rFonts w:ascii="Book Antiqua" w:hAnsi="Book Antiqua" w:hint="default"/>
        </w:rPr>
        <w:t>tejto ž</w:t>
      </w:r>
      <w:r w:rsidRPr="000F0BDF">
        <w:rPr>
          <w:rFonts w:ascii="Book Antiqua" w:hAnsi="Book Antiqua" w:hint="default"/>
        </w:rPr>
        <w:t>iadosti a o </w:t>
      </w:r>
      <w:r w:rsidRPr="000F0BDF">
        <w:rPr>
          <w:rFonts w:ascii="Book Antiqua" w:hAnsi="Book Antiqua" w:hint="default"/>
        </w:rPr>
        <w:t>č</w:t>
      </w:r>
      <w:r w:rsidRPr="000F0BDF">
        <w:rPr>
          <w:rFonts w:ascii="Book Antiqua" w:hAnsi="Book Antiqua" w:hint="default"/>
        </w:rPr>
        <w:t>as od podania ž</w:t>
      </w:r>
      <w:r w:rsidRPr="000F0BDF">
        <w:rPr>
          <w:rFonts w:ascii="Book Antiqua" w:hAnsi="Book Antiqua" w:hint="default"/>
        </w:rPr>
        <w:t>iadosti o </w:t>
      </w:r>
      <w:r w:rsidRPr="000F0BDF">
        <w:rPr>
          <w:rFonts w:ascii="Book Antiqua" w:hAnsi="Book Antiqua" w:hint="default"/>
        </w:rPr>
        <w:t>udelenie predchá</w:t>
      </w:r>
      <w:r w:rsidRPr="000F0BDF">
        <w:rPr>
          <w:rFonts w:ascii="Book Antiqua" w:hAnsi="Book Antiqua" w:hint="default"/>
        </w:rPr>
        <w:t>dzajú</w:t>
      </w:r>
      <w:r w:rsidRPr="000F0BDF">
        <w:rPr>
          <w:rFonts w:ascii="Book Antiqua" w:hAnsi="Book Antiqua" w:hint="default"/>
        </w:rPr>
        <w:t>ceho sú</w:t>
      </w:r>
      <w:r w:rsidRPr="000F0BDF">
        <w:rPr>
          <w:rFonts w:ascii="Book Antiqua" w:hAnsi="Book Antiqua" w:hint="default"/>
        </w:rPr>
        <w:t>hlasu do dň</w:t>
      </w:r>
      <w:r w:rsidRPr="000F0BDF">
        <w:rPr>
          <w:rFonts w:ascii="Book Antiqua" w:hAnsi="Book Antiqua" w:hint="default"/>
        </w:rPr>
        <w:t>a doruč</w:t>
      </w:r>
      <w:r w:rsidRPr="000F0BDF">
        <w:rPr>
          <w:rFonts w:ascii="Book Antiqua" w:hAnsi="Book Antiqua" w:hint="default"/>
        </w:rPr>
        <w:t>en</w:t>
      </w:r>
      <w:r w:rsidRPr="000F0BDF">
        <w:rPr>
          <w:rFonts w:ascii="Book Antiqua" w:hAnsi="Book Antiqua" w:hint="default"/>
        </w:rPr>
        <w:t>ia rozhodnutia o </w:t>
      </w:r>
      <w:r w:rsidRPr="000F0BDF">
        <w:rPr>
          <w:rFonts w:ascii="Book Antiqua" w:hAnsi="Book Antiqua" w:hint="default"/>
        </w:rPr>
        <w:t>tejto ž</w:t>
      </w:r>
      <w:r w:rsidRPr="000F0BDF">
        <w:rPr>
          <w:rFonts w:ascii="Book Antiqua" w:hAnsi="Book Antiqua" w:hint="default"/>
        </w:rPr>
        <w:t>iadosti podľ</w:t>
      </w:r>
      <w:r w:rsidRPr="000F0BDF">
        <w:rPr>
          <w:rFonts w:ascii="Book Antiqua" w:hAnsi="Book Antiqua" w:hint="default"/>
        </w:rPr>
        <w:t>a osobitné</w:t>
      </w:r>
      <w:r w:rsidRPr="000F0BDF">
        <w:rPr>
          <w:rFonts w:ascii="Book Antiqua" w:hAnsi="Book Antiqua" w:hint="default"/>
        </w:rPr>
        <w:t>ho predpisu.“.</w:t>
      </w:r>
    </w:p>
    <w:p w:rsidR="00142725" w:rsidRPr="000F0BDF" w:rsidP="007F7FB4">
      <w:pPr>
        <w:pStyle w:val="ListParagraph"/>
        <w:bidi w:val="0"/>
        <w:spacing w:before="120" w:after="0"/>
        <w:ind w:left="709" w:hanging="283"/>
        <w:jc w:val="both"/>
        <w:rPr>
          <w:rFonts w:ascii="Book Antiqua" w:hAnsi="Book Antiqua"/>
        </w:rPr>
      </w:pPr>
    </w:p>
    <w:p w:rsidR="00142725" w:rsidRPr="000F0BDF" w:rsidP="007F7FB4">
      <w:pPr>
        <w:pStyle w:val="ListParagraph"/>
        <w:numPr>
          <w:numId w:val="5"/>
        </w:numPr>
        <w:bidi w:val="0"/>
        <w:spacing w:before="120" w:after="0"/>
        <w:ind w:left="709" w:hanging="283"/>
        <w:jc w:val="both"/>
        <w:rPr>
          <w:rFonts w:ascii="Book Antiqua" w:hAnsi="Book Antiqua" w:hint="default"/>
        </w:rPr>
      </w:pPr>
      <w:r w:rsidRPr="000F0BDF">
        <w:rPr>
          <w:rFonts w:ascii="Book Antiqua" w:hAnsi="Book Antiqua" w:hint="default"/>
        </w:rPr>
        <w:t>V §</w:t>
      </w:r>
      <w:r w:rsidRPr="000F0BDF">
        <w:rPr>
          <w:rFonts w:ascii="Book Antiqua" w:hAnsi="Book Antiqua" w:hint="default"/>
        </w:rPr>
        <w:t xml:space="preserve"> 62 ods. 2 sa na konci pripá</w:t>
      </w:r>
      <w:r w:rsidRPr="000F0BDF">
        <w:rPr>
          <w:rFonts w:ascii="Book Antiqua" w:hAnsi="Book Antiqua" w:hint="default"/>
        </w:rPr>
        <w:t>ja tá</w:t>
      </w:r>
      <w:r w:rsidRPr="000F0BDF">
        <w:rPr>
          <w:rFonts w:ascii="Book Antiqua" w:hAnsi="Book Antiqua" w:hint="default"/>
        </w:rPr>
        <w:t>to veta: „</w:t>
      </w:r>
      <w:r w:rsidRPr="000F0BDF">
        <w:rPr>
          <w:rFonts w:ascii="Book Antiqua" w:hAnsi="Book Antiqua" w:hint="default"/>
        </w:rPr>
        <w:t>Vý</w:t>
      </w:r>
      <w:r w:rsidRPr="000F0BDF">
        <w:rPr>
          <w:rFonts w:ascii="Book Antiqua" w:hAnsi="Book Antiqua" w:hint="default"/>
        </w:rPr>
        <w:t>povedná</w:t>
      </w:r>
      <w:r w:rsidRPr="000F0BDF">
        <w:rPr>
          <w:rFonts w:ascii="Book Antiqua" w:hAnsi="Book Antiqua" w:hint="default"/>
        </w:rPr>
        <w:t xml:space="preserve"> doba sa predlž</w:t>
      </w:r>
      <w:r w:rsidRPr="000F0BDF">
        <w:rPr>
          <w:rFonts w:ascii="Book Antiqua" w:hAnsi="Book Antiqua" w:hint="default"/>
        </w:rPr>
        <w:t>uje o dobu od podania ž</w:t>
      </w:r>
      <w:r w:rsidRPr="000F0BDF">
        <w:rPr>
          <w:rFonts w:ascii="Book Antiqua" w:hAnsi="Book Antiqua" w:hint="default"/>
        </w:rPr>
        <w:t>iadosti o </w:t>
      </w:r>
      <w:r w:rsidRPr="000F0BDF">
        <w:rPr>
          <w:rFonts w:ascii="Book Antiqua" w:hAnsi="Book Antiqua" w:hint="default"/>
        </w:rPr>
        <w:t>poskytnutie ochrany do dň</w:t>
      </w:r>
      <w:r w:rsidRPr="000F0BDF">
        <w:rPr>
          <w:rFonts w:ascii="Book Antiqua" w:hAnsi="Book Antiqua" w:hint="default"/>
        </w:rPr>
        <w:t>a doruč</w:t>
      </w:r>
      <w:r w:rsidRPr="000F0BDF">
        <w:rPr>
          <w:rFonts w:ascii="Book Antiqua" w:hAnsi="Book Antiqua" w:hint="default"/>
        </w:rPr>
        <w:t>enia rozhodnutia o </w:t>
      </w:r>
      <w:r w:rsidRPr="000F0BDF">
        <w:rPr>
          <w:rFonts w:ascii="Book Antiqua" w:hAnsi="Book Antiqua" w:hint="default"/>
        </w:rPr>
        <w:t>tejto ž</w:t>
      </w:r>
      <w:r w:rsidRPr="000F0BDF">
        <w:rPr>
          <w:rFonts w:ascii="Book Antiqua" w:hAnsi="Book Antiqua" w:hint="default"/>
        </w:rPr>
        <w:t>iadosti a </w:t>
      </w:r>
      <w:r w:rsidRPr="000F0BDF">
        <w:rPr>
          <w:rFonts w:ascii="Book Antiqua" w:hAnsi="Book Antiqua" w:hint="default"/>
        </w:rPr>
        <w:t>od podania ž</w:t>
      </w:r>
      <w:r w:rsidRPr="000F0BDF">
        <w:rPr>
          <w:rFonts w:ascii="Book Antiqua" w:hAnsi="Book Antiqua" w:hint="default"/>
        </w:rPr>
        <w:t>iadosti o u</w:t>
      </w:r>
      <w:r w:rsidRPr="000F0BDF">
        <w:rPr>
          <w:rFonts w:ascii="Book Antiqua" w:hAnsi="Book Antiqua" w:hint="default"/>
        </w:rPr>
        <w:t>delenie predchá</w:t>
      </w:r>
      <w:r w:rsidRPr="000F0BDF">
        <w:rPr>
          <w:rFonts w:ascii="Book Antiqua" w:hAnsi="Book Antiqua" w:hint="default"/>
        </w:rPr>
        <w:t>dzajú</w:t>
      </w:r>
      <w:r w:rsidRPr="000F0BDF">
        <w:rPr>
          <w:rFonts w:ascii="Book Antiqua" w:hAnsi="Book Antiqua" w:hint="default"/>
        </w:rPr>
        <w:t>ceho sú</w:t>
      </w:r>
      <w:r w:rsidRPr="000F0BDF">
        <w:rPr>
          <w:rFonts w:ascii="Book Antiqua" w:hAnsi="Book Antiqua" w:hint="default"/>
        </w:rPr>
        <w:t>hlasu do dň</w:t>
      </w:r>
      <w:r w:rsidRPr="000F0BDF">
        <w:rPr>
          <w:rFonts w:ascii="Book Antiqua" w:hAnsi="Book Antiqua" w:hint="default"/>
        </w:rPr>
        <w:t>a doruč</w:t>
      </w:r>
      <w:r w:rsidRPr="000F0BDF">
        <w:rPr>
          <w:rFonts w:ascii="Book Antiqua" w:hAnsi="Book Antiqua" w:hint="default"/>
        </w:rPr>
        <w:t>enia rozhodnutia o </w:t>
      </w:r>
      <w:r w:rsidRPr="000F0BDF">
        <w:rPr>
          <w:rFonts w:ascii="Book Antiqua" w:hAnsi="Book Antiqua" w:hint="default"/>
        </w:rPr>
        <w:t>tejto ž</w:t>
      </w:r>
      <w:r w:rsidRPr="000F0BDF">
        <w:rPr>
          <w:rFonts w:ascii="Book Antiqua" w:hAnsi="Book Antiqua" w:hint="default"/>
        </w:rPr>
        <w:t>iadosti podľ</w:t>
      </w:r>
      <w:r w:rsidRPr="000F0BDF">
        <w:rPr>
          <w:rFonts w:ascii="Book Antiqua" w:hAnsi="Book Antiqua" w:hint="default"/>
        </w:rPr>
        <w:t>a osobitné</w:t>
      </w:r>
      <w:r w:rsidRPr="000F0BDF">
        <w:rPr>
          <w:rFonts w:ascii="Book Antiqua" w:hAnsi="Book Antiqua" w:hint="default"/>
        </w:rPr>
        <w:t>ho predpisu.“.</w:t>
      </w:r>
    </w:p>
    <w:p w:rsidR="00142725" w:rsidRPr="000F0BDF" w:rsidP="007F7FB4">
      <w:pPr>
        <w:pStyle w:val="ListParagraph"/>
        <w:bidi w:val="0"/>
        <w:spacing w:before="120" w:after="0"/>
        <w:ind w:left="709" w:hanging="283"/>
        <w:jc w:val="both"/>
        <w:rPr>
          <w:rFonts w:ascii="Book Antiqua" w:hAnsi="Book Antiqua"/>
        </w:rPr>
      </w:pPr>
      <w:r w:rsidRPr="000F0BDF">
        <w:rPr>
          <w:rFonts w:ascii="Book Antiqua" w:hAnsi="Book Antiqua"/>
        </w:rPr>
        <w:t xml:space="preserve"> </w:t>
      </w:r>
    </w:p>
    <w:p w:rsidR="00142725" w:rsidRPr="000F0BDF" w:rsidP="007F7FB4">
      <w:pPr>
        <w:pStyle w:val="ListParagraph"/>
        <w:numPr>
          <w:numId w:val="5"/>
        </w:numPr>
        <w:bidi w:val="0"/>
        <w:spacing w:before="120" w:after="0"/>
        <w:ind w:left="709" w:hanging="283"/>
        <w:jc w:val="both"/>
        <w:rPr>
          <w:rFonts w:ascii="Book Antiqua" w:hAnsi="Book Antiqua" w:hint="default"/>
        </w:rPr>
      </w:pPr>
      <w:r w:rsidRPr="000F0BDF">
        <w:rPr>
          <w:rFonts w:ascii="Book Antiqua" w:hAnsi="Book Antiqua" w:hint="default"/>
        </w:rPr>
        <w:t>V §</w:t>
      </w:r>
      <w:r w:rsidRPr="000F0BDF">
        <w:rPr>
          <w:rFonts w:ascii="Book Antiqua" w:hAnsi="Book Antiqua" w:hint="default"/>
        </w:rPr>
        <w:t xml:space="preserve"> 79 ods. 1 tretej vete sa za slovo „</w:t>
      </w:r>
      <w:r w:rsidRPr="000F0BDF">
        <w:rPr>
          <w:rFonts w:ascii="Book Antiqua" w:hAnsi="Book Antiqua" w:hint="default"/>
        </w:rPr>
        <w:t>zá</w:t>
      </w:r>
      <w:r w:rsidRPr="000F0BDF">
        <w:rPr>
          <w:rFonts w:ascii="Book Antiqua" w:hAnsi="Book Antiqua" w:hint="default"/>
        </w:rPr>
        <w:t>robku“</w:t>
      </w:r>
      <w:r w:rsidRPr="000F0BDF">
        <w:rPr>
          <w:rFonts w:ascii="Book Antiqua" w:hAnsi="Book Antiqua" w:hint="default"/>
        </w:rPr>
        <w:t xml:space="preserve"> vkladajú</w:t>
      </w:r>
      <w:r w:rsidRPr="000F0BDF">
        <w:rPr>
          <w:rFonts w:ascii="Book Antiqua" w:hAnsi="Book Antiqua" w:hint="default"/>
        </w:rPr>
        <w:t xml:space="preserve"> slová</w:t>
      </w:r>
      <w:r w:rsidRPr="000F0BDF">
        <w:rPr>
          <w:rFonts w:ascii="Book Antiqua" w:hAnsi="Book Antiqua" w:hint="default"/>
        </w:rPr>
        <w:t xml:space="preserve"> „</w:t>
      </w:r>
      <w:r w:rsidRPr="000F0BDF">
        <w:rPr>
          <w:rFonts w:ascii="Book Antiqua" w:hAnsi="Book Antiqua" w:hint="default"/>
        </w:rPr>
        <w:t>a zamestnancovi, ktoré</w:t>
      </w:r>
      <w:r w:rsidRPr="000F0BDF">
        <w:rPr>
          <w:rFonts w:ascii="Book Antiqua" w:hAnsi="Book Antiqua" w:hint="default"/>
        </w:rPr>
        <w:t>mu bola poskytnutá</w:t>
      </w:r>
      <w:r w:rsidRPr="000F0BDF">
        <w:rPr>
          <w:rFonts w:ascii="Book Antiqua" w:hAnsi="Book Antiqua" w:hint="default"/>
        </w:rPr>
        <w:t xml:space="preserve"> ochrana podľ</w:t>
      </w:r>
      <w:r w:rsidRPr="000F0BDF">
        <w:rPr>
          <w:rFonts w:ascii="Book Antiqua" w:hAnsi="Book Antiqua" w:hint="default"/>
        </w:rPr>
        <w:t>a osobitné</w:t>
      </w:r>
      <w:r w:rsidRPr="000F0BDF">
        <w:rPr>
          <w:rFonts w:ascii="Book Antiqua" w:hAnsi="Book Antiqua" w:hint="default"/>
        </w:rPr>
        <w:t>ho predpisu, v sume</w:t>
      </w:r>
      <w:r w:rsidRPr="000F0BDF">
        <w:rPr>
          <w:rFonts w:ascii="Book Antiqua" w:hAnsi="Book Antiqua" w:hint="default"/>
        </w:rPr>
        <w:t xml:space="preserve"> dvojná</w:t>
      </w:r>
      <w:r w:rsidRPr="000F0BDF">
        <w:rPr>
          <w:rFonts w:ascii="Book Antiqua" w:hAnsi="Book Antiqua" w:hint="default"/>
        </w:rPr>
        <w:t>sobku jeho priemerné</w:t>
      </w:r>
      <w:r w:rsidRPr="000F0BDF">
        <w:rPr>
          <w:rFonts w:ascii="Book Antiqua" w:hAnsi="Book Antiqua" w:hint="default"/>
        </w:rPr>
        <w:t>ho zá</w:t>
      </w:r>
      <w:r w:rsidRPr="000F0BDF">
        <w:rPr>
          <w:rFonts w:ascii="Book Antiqua" w:hAnsi="Book Antiqua" w:hint="default"/>
        </w:rPr>
        <w:t>robku“.</w:t>
      </w:r>
    </w:p>
    <w:p w:rsidR="00142725" w:rsidRPr="000F0BDF" w:rsidP="007F7FB4">
      <w:pPr>
        <w:pStyle w:val="ListParagraph"/>
        <w:bidi w:val="0"/>
        <w:spacing w:before="120" w:after="0"/>
        <w:ind w:left="709" w:hanging="283"/>
        <w:jc w:val="both"/>
        <w:rPr>
          <w:rFonts w:ascii="Book Antiqua" w:hAnsi="Book Antiqua"/>
        </w:rPr>
      </w:pPr>
    </w:p>
    <w:p w:rsidR="00142725" w:rsidRPr="000F0BDF" w:rsidP="007F7FB4">
      <w:pPr>
        <w:pStyle w:val="ListParagraph"/>
        <w:numPr>
          <w:numId w:val="5"/>
        </w:numPr>
        <w:bidi w:val="0"/>
        <w:spacing w:before="120" w:after="0"/>
        <w:ind w:left="709" w:hanging="283"/>
        <w:jc w:val="both"/>
        <w:rPr>
          <w:rFonts w:ascii="Book Antiqua" w:hAnsi="Book Antiqua" w:hint="default"/>
        </w:rPr>
      </w:pPr>
      <w:r w:rsidRPr="000F0BDF">
        <w:rPr>
          <w:rFonts w:ascii="Book Antiqua" w:hAnsi="Book Antiqua" w:hint="default"/>
        </w:rPr>
        <w:t xml:space="preserve"> V §</w:t>
      </w:r>
      <w:r w:rsidRPr="000F0BDF">
        <w:rPr>
          <w:rFonts w:ascii="Book Antiqua" w:hAnsi="Book Antiqua" w:hint="default"/>
        </w:rPr>
        <w:t xml:space="preserve"> 81 pí</w:t>
      </w:r>
      <w:r w:rsidRPr="000F0BDF">
        <w:rPr>
          <w:rFonts w:ascii="Book Antiqua" w:hAnsi="Book Antiqua" w:hint="default"/>
        </w:rPr>
        <w:t xml:space="preserve">sm. f) sa </w:t>
      </w:r>
      <w:r w:rsidRPr="000F0BDF" w:rsidR="00F223AF">
        <w:rPr>
          <w:rFonts w:ascii="Book Antiqua" w:hAnsi="Book Antiqua" w:hint="default"/>
        </w:rPr>
        <w:t>na konci č</w:t>
      </w:r>
      <w:r w:rsidRPr="000F0BDF" w:rsidR="00F223AF">
        <w:rPr>
          <w:rFonts w:ascii="Book Antiqua" w:hAnsi="Book Antiqua" w:hint="default"/>
        </w:rPr>
        <w:t>iarka nahrá</w:t>
      </w:r>
      <w:r w:rsidRPr="000F0BDF" w:rsidR="00F223AF">
        <w:rPr>
          <w:rFonts w:ascii="Book Antiqua" w:hAnsi="Book Antiqua" w:hint="default"/>
        </w:rPr>
        <w:t>dza bodkoč</w:t>
      </w:r>
      <w:r w:rsidRPr="000F0BDF" w:rsidR="00F223AF">
        <w:rPr>
          <w:rFonts w:ascii="Book Antiqua" w:hAnsi="Book Antiqua" w:hint="default"/>
        </w:rPr>
        <w:t xml:space="preserve">iarkou </w:t>
      </w:r>
      <w:r w:rsidRPr="000F0BDF">
        <w:rPr>
          <w:rFonts w:ascii="Book Antiqua" w:hAnsi="Book Antiqua"/>
        </w:rPr>
        <w:t>a</w:t>
      </w:r>
      <w:r w:rsidRPr="000F0BDF" w:rsidR="00F223AF">
        <w:rPr>
          <w:rFonts w:ascii="Book Antiqua" w:hAnsi="Book Antiqua"/>
        </w:rPr>
        <w:t> </w:t>
      </w:r>
      <w:r w:rsidRPr="000F0BDF">
        <w:rPr>
          <w:rFonts w:ascii="Book Antiqua" w:hAnsi="Book Antiqua" w:hint="default"/>
        </w:rPr>
        <w:t>pripá</w:t>
      </w:r>
      <w:r w:rsidRPr="000F0BDF">
        <w:rPr>
          <w:rFonts w:ascii="Book Antiqua" w:hAnsi="Book Antiqua" w:hint="default"/>
        </w:rPr>
        <w:t>jajú</w:t>
      </w:r>
      <w:r w:rsidRPr="000F0BDF" w:rsidR="00F223AF">
        <w:rPr>
          <w:rFonts w:ascii="Book Antiqua" w:hAnsi="Book Antiqua"/>
        </w:rPr>
        <w:t xml:space="preserve"> sa</w:t>
      </w:r>
      <w:r w:rsidRPr="000F0BDF">
        <w:rPr>
          <w:rFonts w:ascii="Book Antiqua" w:hAnsi="Book Antiqua" w:hint="default"/>
        </w:rPr>
        <w:t xml:space="preserve"> tieto slová</w:t>
      </w:r>
      <w:r w:rsidRPr="000F0BDF">
        <w:rPr>
          <w:rFonts w:ascii="Book Antiqua" w:hAnsi="Book Antiqua" w:hint="default"/>
        </w:rPr>
        <w:t>: „</w:t>
      </w:r>
      <w:r w:rsidRPr="000F0BDF">
        <w:rPr>
          <w:rFonts w:ascii="Book Antiqua" w:hAnsi="Book Antiqua" w:hint="default"/>
        </w:rPr>
        <w:t>to neplatí</w:t>
      </w:r>
      <w:r w:rsidRPr="000F0BDF">
        <w:rPr>
          <w:rFonts w:ascii="Book Antiqua" w:hAnsi="Book Antiqua" w:hint="default"/>
        </w:rPr>
        <w:t>, ak ide o podanie ozná</w:t>
      </w:r>
      <w:r w:rsidRPr="000F0BDF">
        <w:rPr>
          <w:rFonts w:ascii="Book Antiqua" w:hAnsi="Book Antiqua" w:hint="default"/>
        </w:rPr>
        <w:t>menia o </w:t>
      </w:r>
      <w:r w:rsidRPr="000F0BDF">
        <w:rPr>
          <w:rFonts w:ascii="Book Antiqua" w:hAnsi="Book Antiqua" w:hint="default"/>
        </w:rPr>
        <w:t>vý</w:t>
      </w:r>
      <w:r w:rsidRPr="000F0BDF">
        <w:rPr>
          <w:rFonts w:ascii="Book Antiqua" w:hAnsi="Book Antiqua" w:hint="default"/>
        </w:rPr>
        <w:t>znamný</w:t>
      </w:r>
      <w:r w:rsidRPr="000F0BDF">
        <w:rPr>
          <w:rFonts w:ascii="Book Antiqua" w:hAnsi="Book Antiqua" w:hint="default"/>
        </w:rPr>
        <w:t>ch skutoč</w:t>
      </w:r>
      <w:r w:rsidRPr="000F0BDF">
        <w:rPr>
          <w:rFonts w:ascii="Book Antiqua" w:hAnsi="Book Antiqua" w:hint="default"/>
        </w:rPr>
        <w:t>nostiach podľ</w:t>
      </w:r>
      <w:r w:rsidRPr="000F0BDF">
        <w:rPr>
          <w:rFonts w:ascii="Book Antiqua" w:hAnsi="Book Antiqua" w:hint="default"/>
        </w:rPr>
        <w:t>a osobitné</w:t>
      </w:r>
      <w:r w:rsidRPr="000F0BDF">
        <w:rPr>
          <w:rFonts w:ascii="Book Antiqua" w:hAnsi="Book Antiqua" w:hint="default"/>
        </w:rPr>
        <w:t>ho predpisu</w:t>
      </w:r>
      <w:r w:rsidRPr="000F0BDF" w:rsidR="00F223AF">
        <w:rPr>
          <w:rFonts w:ascii="Book Antiqua" w:hAnsi="Book Antiqua"/>
        </w:rPr>
        <w:t>,</w:t>
      </w:r>
      <w:r w:rsidRPr="000F0BDF">
        <w:rPr>
          <w:rFonts w:ascii="Book Antiqua" w:hAnsi="Book Antiqua" w:hint="default"/>
        </w:rPr>
        <w:t>“.</w:t>
      </w:r>
    </w:p>
    <w:p w:rsidR="00142725" w:rsidRPr="000F0BDF" w:rsidP="007F7FB4">
      <w:pPr>
        <w:pStyle w:val="ListParagraph"/>
        <w:bidi w:val="0"/>
        <w:spacing w:before="120" w:after="0"/>
        <w:ind w:left="709" w:hanging="283"/>
        <w:jc w:val="both"/>
        <w:rPr>
          <w:rFonts w:ascii="Book Antiqua" w:hAnsi="Book Antiqua"/>
        </w:rPr>
      </w:pPr>
    </w:p>
    <w:p w:rsidR="00142725" w:rsidRPr="000F0BDF" w:rsidP="007F7FB4">
      <w:pPr>
        <w:pStyle w:val="ListParagraph"/>
        <w:numPr>
          <w:numId w:val="5"/>
        </w:numPr>
        <w:bidi w:val="0"/>
        <w:spacing w:before="120" w:after="0"/>
        <w:ind w:left="709" w:hanging="283"/>
        <w:jc w:val="both"/>
        <w:rPr>
          <w:rFonts w:ascii="Book Antiqua" w:hAnsi="Book Antiqua"/>
        </w:rPr>
      </w:pPr>
      <w:r w:rsidRPr="000F0BDF">
        <w:rPr>
          <w:rFonts w:ascii="Book Antiqua" w:hAnsi="Book Antiqua" w:hint="default"/>
        </w:rPr>
        <w:t xml:space="preserve"> Za §</w:t>
      </w:r>
      <w:r w:rsidRPr="000F0BDF">
        <w:rPr>
          <w:rFonts w:ascii="Book Antiqua" w:hAnsi="Book Antiqua" w:hint="default"/>
        </w:rPr>
        <w:t xml:space="preserve"> 252i sa vkladá</w:t>
      </w:r>
      <w:r w:rsidRPr="000F0BDF">
        <w:rPr>
          <w:rFonts w:ascii="Book Antiqua" w:hAnsi="Book Antiqua" w:hint="default"/>
        </w:rPr>
        <w:t xml:space="preserve"> §</w:t>
      </w:r>
      <w:r w:rsidRPr="000F0BDF">
        <w:rPr>
          <w:rFonts w:ascii="Book Antiqua" w:hAnsi="Book Antiqua" w:hint="default"/>
        </w:rPr>
        <w:t xml:space="preserve"> 252j, kt</w:t>
      </w:r>
      <w:r w:rsidRPr="000F0BDF">
        <w:rPr>
          <w:rFonts w:ascii="Book Antiqua" w:hAnsi="Book Antiqua" w:hint="default"/>
        </w:rPr>
        <w:t>orý</w:t>
      </w:r>
      <w:r w:rsidRPr="000F0BDF">
        <w:rPr>
          <w:rFonts w:ascii="Book Antiqua" w:hAnsi="Book Antiqua" w:hint="default"/>
        </w:rPr>
        <w:t xml:space="preserve"> </w:t>
      </w:r>
      <w:r w:rsidRPr="000F0BDF" w:rsidR="00D41E9B">
        <w:rPr>
          <w:rFonts w:ascii="Book Antiqua" w:hAnsi="Book Antiqua" w:hint="default"/>
        </w:rPr>
        <w:t>vrá</w:t>
      </w:r>
      <w:r w:rsidRPr="000F0BDF" w:rsidR="00D41E9B">
        <w:rPr>
          <w:rFonts w:ascii="Book Antiqua" w:hAnsi="Book Antiqua" w:hint="default"/>
        </w:rPr>
        <w:t xml:space="preserve">tane nadpisu </w:t>
      </w:r>
      <w:r w:rsidRPr="000F0BDF">
        <w:rPr>
          <w:rFonts w:ascii="Book Antiqua" w:hAnsi="Book Antiqua"/>
        </w:rPr>
        <w:t>znie:</w:t>
      </w:r>
    </w:p>
    <w:p w:rsidR="00142725" w:rsidRPr="000F0BDF" w:rsidP="007F7FB4">
      <w:pPr>
        <w:bidi w:val="0"/>
        <w:spacing w:before="120" w:line="276" w:lineRule="auto"/>
        <w:ind w:left="709" w:hanging="283"/>
        <w:jc w:val="center"/>
        <w:rPr>
          <w:rFonts w:ascii="Book Antiqua" w:hAnsi="Book Antiqua"/>
          <w:sz w:val="22"/>
          <w:szCs w:val="22"/>
        </w:rPr>
      </w:pPr>
      <w:r w:rsidRPr="000F0BDF">
        <w:rPr>
          <w:rFonts w:ascii="Book Antiqua" w:hAnsi="Book Antiqua"/>
          <w:sz w:val="22"/>
          <w:szCs w:val="22"/>
        </w:rPr>
        <w:t>„</w:t>
      </w:r>
      <w:r w:rsidRPr="000F0BDF">
        <w:rPr>
          <w:rFonts w:ascii="Book Antiqua" w:hAnsi="Book Antiqua"/>
          <w:b/>
          <w:sz w:val="22"/>
          <w:szCs w:val="22"/>
        </w:rPr>
        <w:t>§ 252j</w:t>
      </w:r>
    </w:p>
    <w:p w:rsidR="00142725" w:rsidRPr="000F0BDF" w:rsidP="007F7FB4">
      <w:pPr>
        <w:bidi w:val="0"/>
        <w:spacing w:before="120" w:line="276" w:lineRule="auto"/>
        <w:ind w:left="709" w:hanging="283"/>
        <w:jc w:val="center"/>
        <w:rPr>
          <w:rFonts w:ascii="Book Antiqua" w:hAnsi="Book Antiqua"/>
          <w:b/>
          <w:sz w:val="22"/>
          <w:szCs w:val="22"/>
        </w:rPr>
      </w:pPr>
      <w:r w:rsidRPr="000F0BDF" w:rsidR="00F223AF">
        <w:rPr>
          <w:rFonts w:ascii="Book Antiqua" w:hAnsi="Book Antiqua"/>
          <w:b/>
          <w:sz w:val="22"/>
          <w:szCs w:val="22"/>
        </w:rPr>
        <w:t>Prechodné ustanovenie</w:t>
      </w:r>
      <w:r w:rsidRPr="000F0BDF">
        <w:rPr>
          <w:rFonts w:ascii="Book Antiqua" w:hAnsi="Book Antiqua"/>
          <w:b/>
          <w:sz w:val="22"/>
          <w:szCs w:val="22"/>
        </w:rPr>
        <w:t xml:space="preserve"> účinné od 1. </w:t>
      </w:r>
      <w:r w:rsidRPr="000F0BDF" w:rsidR="00BD4797">
        <w:rPr>
          <w:rFonts w:ascii="Book Antiqua" w:hAnsi="Book Antiqua"/>
          <w:b/>
          <w:sz w:val="22"/>
          <w:szCs w:val="22"/>
        </w:rPr>
        <w:t>januára</w:t>
      </w:r>
      <w:r w:rsidRPr="000F0BDF">
        <w:rPr>
          <w:rFonts w:ascii="Book Antiqua" w:hAnsi="Book Antiqua"/>
          <w:b/>
          <w:sz w:val="22"/>
          <w:szCs w:val="22"/>
        </w:rPr>
        <w:t xml:space="preserve"> 201</w:t>
      </w:r>
      <w:r w:rsidRPr="000F0BDF" w:rsidR="00BD4797">
        <w:rPr>
          <w:rFonts w:ascii="Book Antiqua" w:hAnsi="Book Antiqua"/>
          <w:b/>
          <w:sz w:val="22"/>
          <w:szCs w:val="22"/>
        </w:rPr>
        <w:t>5</w:t>
      </w:r>
    </w:p>
    <w:p w:rsidR="00142725" w:rsidRPr="000F0BDF" w:rsidP="0055269D">
      <w:pPr>
        <w:tabs>
          <w:tab w:val="left" w:pos="5310"/>
        </w:tabs>
        <w:bidi w:val="0"/>
        <w:spacing w:before="120" w:line="276" w:lineRule="auto"/>
        <w:ind w:left="709" w:hanging="283"/>
        <w:jc w:val="both"/>
        <w:rPr>
          <w:rFonts w:ascii="Book Antiqua" w:hAnsi="Book Antiqua"/>
          <w:sz w:val="22"/>
          <w:szCs w:val="22"/>
        </w:rPr>
      </w:pPr>
      <w:r w:rsidRPr="000F0BDF" w:rsidR="0055269D">
        <w:rPr>
          <w:rFonts w:ascii="Book Antiqua" w:hAnsi="Book Antiqua"/>
          <w:b/>
          <w:sz w:val="22"/>
          <w:szCs w:val="22"/>
        </w:rPr>
        <w:tab/>
      </w:r>
      <w:r w:rsidRPr="000F0BDF">
        <w:rPr>
          <w:rFonts w:ascii="Book Antiqua" w:hAnsi="Book Antiqua"/>
          <w:sz w:val="22"/>
          <w:szCs w:val="22"/>
        </w:rPr>
        <w:t xml:space="preserve">Ustanoveniami tohto zákona sa spravujú aj pracovnoprávne vzťahy a obdobné pracovné vzťahy, ktoré vznikli pred l. </w:t>
      </w:r>
      <w:r w:rsidRPr="000F0BDF" w:rsidR="00BD4797">
        <w:rPr>
          <w:rFonts w:ascii="Book Antiqua" w:hAnsi="Book Antiqua"/>
          <w:sz w:val="22"/>
          <w:szCs w:val="22"/>
        </w:rPr>
        <w:t>januárom 2015</w:t>
      </w:r>
      <w:r w:rsidRPr="000F0BDF">
        <w:rPr>
          <w:rFonts w:ascii="Book Antiqua" w:hAnsi="Book Antiqua"/>
          <w:sz w:val="22"/>
          <w:szCs w:val="22"/>
        </w:rPr>
        <w:t xml:space="preserve">. Právne úkony urobené pred l. </w:t>
      </w:r>
      <w:r w:rsidRPr="000F0BDF" w:rsidR="00BD4797">
        <w:rPr>
          <w:rFonts w:ascii="Book Antiqua" w:hAnsi="Book Antiqua"/>
          <w:sz w:val="22"/>
          <w:szCs w:val="22"/>
        </w:rPr>
        <w:t xml:space="preserve">januárom </w:t>
      </w:r>
      <w:smartTag w:uri="urn:schemas-microsoft-com:office:smarttags" w:element="metricconverter">
        <w:smartTagPr>
          <w:attr w:name="ProductID" w:val="2015 a"/>
        </w:smartTagPr>
        <w:r w:rsidRPr="000F0BDF" w:rsidR="00BD4797">
          <w:rPr>
            <w:rFonts w:ascii="Book Antiqua" w:hAnsi="Book Antiqua"/>
            <w:sz w:val="22"/>
            <w:szCs w:val="22"/>
          </w:rPr>
          <w:t>2015</w:t>
        </w:r>
        <w:r w:rsidRPr="000F0BDF">
          <w:rPr>
            <w:rFonts w:ascii="Book Antiqua" w:hAnsi="Book Antiqua"/>
            <w:sz w:val="22"/>
            <w:szCs w:val="22"/>
          </w:rPr>
          <w:t xml:space="preserve"> a</w:t>
        </w:r>
      </w:smartTag>
      <w:r w:rsidRPr="000F0BDF">
        <w:rPr>
          <w:rFonts w:ascii="Book Antiqua" w:hAnsi="Book Antiqua"/>
          <w:sz w:val="22"/>
          <w:szCs w:val="22"/>
        </w:rPr>
        <w:t xml:space="preserve"> nároky, ktoré z nich vznikli, sa posudzujú podľa právnej úpravy účinnej do 31. </w:t>
      </w:r>
      <w:r w:rsidRPr="000F0BDF" w:rsidR="00BD4797">
        <w:rPr>
          <w:rFonts w:ascii="Book Antiqua" w:hAnsi="Book Antiqua"/>
          <w:sz w:val="22"/>
          <w:szCs w:val="22"/>
        </w:rPr>
        <w:t>decembra 2014</w:t>
      </w:r>
      <w:r w:rsidRPr="000F0BDF">
        <w:rPr>
          <w:rFonts w:ascii="Book Antiqua" w:hAnsi="Book Antiqua"/>
          <w:sz w:val="22"/>
          <w:szCs w:val="22"/>
        </w:rPr>
        <w:t>.“.</w:t>
      </w:r>
    </w:p>
    <w:p w:rsidR="00142725" w:rsidRPr="000F0BDF" w:rsidP="007F7FB4">
      <w:pPr>
        <w:pStyle w:val="ListParagraph"/>
        <w:bidi w:val="0"/>
        <w:spacing w:before="120" w:after="0"/>
        <w:ind w:left="0"/>
        <w:jc w:val="center"/>
        <w:rPr>
          <w:rFonts w:ascii="Book Antiqua" w:hAnsi="Book Antiqua"/>
          <w:b/>
        </w:rPr>
      </w:pPr>
    </w:p>
    <w:p w:rsidR="00142725" w:rsidRPr="000F0BDF" w:rsidP="007F7FB4">
      <w:pPr>
        <w:pStyle w:val="ListParagraph"/>
        <w:bidi w:val="0"/>
        <w:spacing w:before="120" w:after="0"/>
        <w:ind w:left="0"/>
        <w:jc w:val="center"/>
        <w:rPr>
          <w:rFonts w:ascii="Book Antiqua" w:hAnsi="Book Antiqua" w:hint="default"/>
          <w:b/>
        </w:rPr>
      </w:pPr>
      <w:r w:rsidRPr="000F0BDF">
        <w:rPr>
          <w:rFonts w:ascii="Book Antiqua" w:hAnsi="Book Antiqua" w:hint="default"/>
          <w:b/>
        </w:rPr>
        <w:t>Č</w:t>
      </w:r>
      <w:r w:rsidRPr="000F0BDF">
        <w:rPr>
          <w:rFonts w:ascii="Book Antiqua" w:hAnsi="Book Antiqua" w:hint="default"/>
          <w:b/>
        </w:rPr>
        <w:t>l. IV</w:t>
      </w:r>
    </w:p>
    <w:p w:rsidR="00A736DC" w:rsidRPr="000F0BDF" w:rsidP="007F7FB4">
      <w:pPr>
        <w:pStyle w:val="ListParagraph"/>
        <w:bidi w:val="0"/>
        <w:spacing w:before="120" w:after="0"/>
        <w:ind w:left="0"/>
        <w:jc w:val="both"/>
        <w:rPr>
          <w:rFonts w:ascii="Book Antiqua" w:hAnsi="Book Antiqua" w:cs="ITCBookmanEE"/>
          <w:color w:val="231F20"/>
        </w:rPr>
      </w:pPr>
      <w:r w:rsidRPr="000F0BDF" w:rsidR="002D5C46">
        <w:rPr>
          <w:rFonts w:ascii="Book Antiqua" w:hAnsi="Book Antiqua" w:hint="default"/>
        </w:rPr>
        <w:t>Zá</w:t>
      </w:r>
      <w:r w:rsidRPr="000F0BDF" w:rsidR="002D5C46">
        <w:rPr>
          <w:rFonts w:ascii="Book Antiqua" w:hAnsi="Book Antiqua" w:hint="default"/>
        </w:rPr>
        <w:t>kon č</w:t>
      </w:r>
      <w:r w:rsidRPr="000F0BDF" w:rsidR="002D5C46">
        <w:rPr>
          <w:rFonts w:ascii="Book Antiqua" w:hAnsi="Book Antiqua" w:hint="default"/>
        </w:rPr>
        <w:t>. 300/2005 Z. z. Trestný</w:t>
      </w:r>
      <w:r w:rsidRPr="000F0BDF" w:rsidR="002D5C46">
        <w:rPr>
          <w:rFonts w:ascii="Book Antiqua" w:hAnsi="Book Antiqua" w:hint="default"/>
        </w:rPr>
        <w:t xml:space="preserve"> zá</w:t>
      </w:r>
      <w:r w:rsidRPr="000F0BDF" w:rsidR="002D5C46">
        <w:rPr>
          <w:rFonts w:ascii="Book Antiqua" w:hAnsi="Book Antiqua" w:hint="default"/>
        </w:rPr>
        <w:t>kon v </w:t>
      </w:r>
      <w:r w:rsidRPr="000F0BDF" w:rsidR="002D5C46">
        <w:rPr>
          <w:rFonts w:ascii="Book Antiqua" w:hAnsi="Book Antiqua" w:hint="default"/>
        </w:rPr>
        <w:t>znení</w:t>
      </w:r>
      <w:r w:rsidRPr="000F0BDF" w:rsidR="002D5C46">
        <w:rPr>
          <w:rFonts w:ascii="Book Antiqua" w:hAnsi="Book Antiqua" w:hint="default"/>
        </w:rPr>
        <w:t xml:space="preserve"> zá</w:t>
      </w:r>
      <w:r w:rsidRPr="000F0BDF" w:rsidR="002D5C46">
        <w:rPr>
          <w:rFonts w:ascii="Book Antiqua" w:hAnsi="Book Antiqua" w:hint="default"/>
        </w:rPr>
        <w:t>kona</w:t>
      </w:r>
      <w:r w:rsidRPr="000F0BDF" w:rsidR="00E86F32">
        <w:rPr>
          <w:rFonts w:ascii="Book Antiqua" w:hAnsi="Book Antiqua" w:cs="ITCBookmanEE"/>
          <w:color w:val="231F20"/>
        </w:rPr>
        <w:t xml:space="preserve"> </w:t>
      </w:r>
      <w:r w:rsidRPr="000F0BDF" w:rsidR="002D5C46">
        <w:rPr>
          <w:rFonts w:ascii="Book Antiqua" w:hAnsi="Book Antiqua" w:cs="ITCBookmanEE" w:hint="default"/>
          <w:color w:val="231F20"/>
        </w:rPr>
        <w:t>č</w:t>
      </w:r>
      <w:r w:rsidRPr="000F0BDF" w:rsidR="002D5C46">
        <w:rPr>
          <w:rFonts w:ascii="Book Antiqua" w:hAnsi="Book Antiqua" w:cs="ITCBookmanEE" w:hint="default"/>
          <w:color w:val="231F20"/>
        </w:rPr>
        <w:t>. 650/2005 Z. z., zá</w:t>
      </w:r>
      <w:r w:rsidRPr="000F0BDF" w:rsidR="002D5C46">
        <w:rPr>
          <w:rFonts w:ascii="Book Antiqua" w:hAnsi="Book Antiqua" w:cs="ITCBookmanEE" w:hint="default"/>
          <w:color w:val="231F20"/>
        </w:rPr>
        <w:t>kona</w:t>
      </w:r>
      <w:r w:rsidRPr="000F0BDF" w:rsidR="00E86F32">
        <w:rPr>
          <w:rFonts w:ascii="Book Antiqua" w:hAnsi="Book Antiqua" w:cs="ITCBookmanEE"/>
          <w:color w:val="231F20"/>
        </w:rPr>
        <w:t xml:space="preserve"> </w:t>
      </w:r>
      <w:r w:rsidRPr="000F0BDF" w:rsidR="002D5C46">
        <w:rPr>
          <w:rFonts w:ascii="Book Antiqua" w:hAnsi="Book Antiqua" w:cs="ITCBookmanEE" w:hint="default"/>
          <w:color w:val="231F20"/>
        </w:rPr>
        <w:t>č</w:t>
      </w:r>
      <w:r w:rsidRPr="000F0BDF" w:rsidR="002D5C46">
        <w:rPr>
          <w:rFonts w:ascii="Book Antiqua" w:hAnsi="Book Antiqua" w:cs="ITCBookmanEE" w:hint="default"/>
          <w:color w:val="231F20"/>
        </w:rPr>
        <w:t>. 692/2006 Z. z., zá</w:t>
      </w:r>
      <w:r w:rsidRPr="000F0BDF" w:rsidR="002D5C46">
        <w:rPr>
          <w:rFonts w:ascii="Book Antiqua" w:hAnsi="Book Antiqua" w:cs="ITCBookmanEE" w:hint="default"/>
          <w:color w:val="231F20"/>
        </w:rPr>
        <w:t>kona č</w:t>
      </w:r>
      <w:r w:rsidRPr="000F0BDF" w:rsidR="002D5C46">
        <w:rPr>
          <w:rFonts w:ascii="Book Antiqua" w:hAnsi="Book Antiqua" w:cs="ITCBookmanEE" w:hint="default"/>
          <w:color w:val="231F20"/>
        </w:rPr>
        <w:t>. 218/2007 Z. z., zá</w:t>
      </w:r>
      <w:r w:rsidRPr="000F0BDF" w:rsidR="002D5C46">
        <w:rPr>
          <w:rFonts w:ascii="Book Antiqua" w:hAnsi="Book Antiqua" w:cs="ITCBookmanEE" w:hint="default"/>
          <w:color w:val="231F20"/>
        </w:rPr>
        <w:t>kona č</w:t>
      </w:r>
      <w:r w:rsidRPr="000F0BDF" w:rsidR="002D5C46">
        <w:rPr>
          <w:rFonts w:ascii="Book Antiqua" w:hAnsi="Book Antiqua" w:cs="ITCBookmanEE" w:hint="default"/>
          <w:color w:val="231F20"/>
        </w:rPr>
        <w:t>. 491/2008 Z. z., zá</w:t>
      </w:r>
      <w:r w:rsidRPr="000F0BDF" w:rsidR="002D5C46">
        <w:rPr>
          <w:rFonts w:ascii="Book Antiqua" w:hAnsi="Book Antiqua" w:cs="ITCBookmanEE" w:hint="default"/>
          <w:color w:val="231F20"/>
        </w:rPr>
        <w:t>kona č</w:t>
      </w:r>
      <w:r w:rsidRPr="000F0BDF" w:rsidR="002D5C46">
        <w:rPr>
          <w:rFonts w:ascii="Book Antiqua" w:hAnsi="Book Antiqua" w:cs="ITCBookmanEE" w:hint="default"/>
          <w:color w:val="231F20"/>
        </w:rPr>
        <w:t>. 497/2008 Z. z., zá</w:t>
      </w:r>
      <w:r w:rsidRPr="000F0BDF" w:rsidR="002D5C46">
        <w:rPr>
          <w:rFonts w:ascii="Book Antiqua" w:hAnsi="Book Antiqua" w:cs="ITCBookmanEE" w:hint="default"/>
          <w:color w:val="231F20"/>
        </w:rPr>
        <w:t>kona č</w:t>
      </w:r>
      <w:r w:rsidRPr="000F0BDF" w:rsidR="002D5C46">
        <w:rPr>
          <w:rFonts w:ascii="Book Antiqua" w:hAnsi="Book Antiqua" w:cs="ITCBookmanEE" w:hint="default"/>
          <w:color w:val="231F20"/>
        </w:rPr>
        <w:t>. 498/2008 Z. z., zá</w:t>
      </w:r>
      <w:r w:rsidRPr="000F0BDF" w:rsidR="002D5C46">
        <w:rPr>
          <w:rFonts w:ascii="Book Antiqua" w:hAnsi="Book Antiqua" w:cs="ITCBookmanEE" w:hint="default"/>
          <w:color w:val="231F20"/>
        </w:rPr>
        <w:t>kona č</w:t>
      </w:r>
      <w:r w:rsidRPr="000F0BDF" w:rsidR="002D5C46">
        <w:rPr>
          <w:rFonts w:ascii="Book Antiqua" w:hAnsi="Book Antiqua" w:cs="ITCBookmanEE" w:hint="default"/>
          <w:color w:val="231F20"/>
        </w:rPr>
        <w:t>. 59/2009 Z. z., zá</w:t>
      </w:r>
      <w:r w:rsidRPr="000F0BDF" w:rsidR="002D5C46">
        <w:rPr>
          <w:rFonts w:ascii="Book Antiqua" w:hAnsi="Book Antiqua" w:cs="ITCBookmanEE" w:hint="default"/>
          <w:color w:val="231F20"/>
        </w:rPr>
        <w:t>kona č</w:t>
      </w:r>
      <w:r w:rsidRPr="000F0BDF" w:rsidR="002D5C46">
        <w:rPr>
          <w:rFonts w:ascii="Book Antiqua" w:hAnsi="Book Antiqua" w:cs="ITCBookmanEE" w:hint="default"/>
          <w:color w:val="231F20"/>
        </w:rPr>
        <w:t>. 257/2009 Z. z., zá</w:t>
      </w:r>
      <w:r w:rsidRPr="000F0BDF" w:rsidR="002D5C46">
        <w:rPr>
          <w:rFonts w:ascii="Book Antiqua" w:hAnsi="Book Antiqua" w:cs="ITCBookmanEE" w:hint="default"/>
          <w:color w:val="231F20"/>
        </w:rPr>
        <w:t>kona</w:t>
      </w:r>
      <w:r w:rsidRPr="000F0BDF" w:rsidR="00E86F32">
        <w:rPr>
          <w:rFonts w:ascii="Book Antiqua" w:hAnsi="Book Antiqua" w:cs="ITCBookmanEE"/>
          <w:color w:val="231F20"/>
        </w:rPr>
        <w:t xml:space="preserve"> </w:t>
      </w:r>
      <w:r w:rsidRPr="000F0BDF" w:rsidR="002D5C46">
        <w:rPr>
          <w:rFonts w:ascii="Book Antiqua" w:hAnsi="Book Antiqua" w:cs="ITCBookmanEE" w:hint="default"/>
          <w:color w:val="231F20"/>
        </w:rPr>
        <w:t>č</w:t>
      </w:r>
      <w:r w:rsidRPr="000F0BDF" w:rsidR="002D5C46">
        <w:rPr>
          <w:rFonts w:ascii="Book Antiqua" w:hAnsi="Book Antiqua" w:cs="ITCBookmanEE" w:hint="default"/>
          <w:color w:val="231F20"/>
        </w:rPr>
        <w:t>. 317/2009 Z. z., zá</w:t>
      </w:r>
      <w:r w:rsidRPr="000F0BDF" w:rsidR="002D5C46">
        <w:rPr>
          <w:rFonts w:ascii="Book Antiqua" w:hAnsi="Book Antiqua" w:cs="ITCBookmanEE" w:hint="default"/>
          <w:color w:val="231F20"/>
        </w:rPr>
        <w:t>kona č</w:t>
      </w:r>
      <w:r w:rsidRPr="000F0BDF" w:rsidR="002D5C46">
        <w:rPr>
          <w:rFonts w:ascii="Book Antiqua" w:hAnsi="Book Antiqua" w:cs="ITCBookmanEE" w:hint="default"/>
          <w:color w:val="231F20"/>
        </w:rPr>
        <w:t>. 492/2009 Z. z., zá</w:t>
      </w:r>
      <w:r w:rsidRPr="000F0BDF" w:rsidR="002D5C46">
        <w:rPr>
          <w:rFonts w:ascii="Book Antiqua" w:hAnsi="Book Antiqua" w:cs="ITCBookmanEE" w:hint="default"/>
          <w:color w:val="231F20"/>
        </w:rPr>
        <w:t>kona č</w:t>
      </w:r>
      <w:r w:rsidRPr="000F0BDF" w:rsidR="002D5C46">
        <w:rPr>
          <w:rFonts w:ascii="Book Antiqua" w:hAnsi="Book Antiqua" w:cs="ITCBookmanEE" w:hint="default"/>
          <w:color w:val="231F20"/>
        </w:rPr>
        <w:t>. 576/2009 Z. z., zá</w:t>
      </w:r>
      <w:r w:rsidRPr="000F0BDF" w:rsidR="002D5C46">
        <w:rPr>
          <w:rFonts w:ascii="Book Antiqua" w:hAnsi="Book Antiqua" w:cs="ITCBookmanEE" w:hint="default"/>
          <w:color w:val="231F20"/>
        </w:rPr>
        <w:t>kona č</w:t>
      </w:r>
      <w:r w:rsidRPr="000F0BDF" w:rsidR="002D5C46">
        <w:rPr>
          <w:rFonts w:ascii="Book Antiqua" w:hAnsi="Book Antiqua" w:cs="ITCBookmanEE" w:hint="default"/>
          <w:color w:val="231F20"/>
        </w:rPr>
        <w:t>. 224/2010 Z. z., zá</w:t>
      </w:r>
      <w:r w:rsidRPr="000F0BDF" w:rsidR="002D5C46">
        <w:rPr>
          <w:rFonts w:ascii="Book Antiqua" w:hAnsi="Book Antiqua" w:cs="ITCBookmanEE" w:hint="default"/>
          <w:color w:val="231F20"/>
        </w:rPr>
        <w:t xml:space="preserve">kona </w:t>
      </w:r>
      <w:r w:rsidRPr="000F0BDF" w:rsidR="00E86F32">
        <w:rPr>
          <w:rFonts w:ascii="Book Antiqua" w:hAnsi="Book Antiqua" w:cs="ITCBookmanEE"/>
          <w:color w:val="231F20"/>
        </w:rPr>
        <w:t xml:space="preserve">                </w:t>
      </w:r>
      <w:r w:rsidRPr="000F0BDF" w:rsidR="002D5C46">
        <w:rPr>
          <w:rFonts w:ascii="Book Antiqua" w:hAnsi="Book Antiqua" w:cs="ITCBookmanEE" w:hint="default"/>
          <w:color w:val="231F20"/>
        </w:rPr>
        <w:t>č</w:t>
      </w:r>
      <w:r w:rsidRPr="000F0BDF" w:rsidR="002D5C46">
        <w:rPr>
          <w:rFonts w:ascii="Book Antiqua" w:hAnsi="Book Antiqua" w:cs="ITCBookmanEE" w:hint="default"/>
          <w:color w:val="231F20"/>
        </w:rPr>
        <w:t>. 547/2010 Z. z., zá</w:t>
      </w:r>
      <w:r w:rsidRPr="000F0BDF" w:rsidR="002D5C46">
        <w:rPr>
          <w:rFonts w:ascii="Book Antiqua" w:hAnsi="Book Antiqua" w:cs="ITCBookmanEE" w:hint="default"/>
          <w:color w:val="231F20"/>
        </w:rPr>
        <w:t>kona č.</w:t>
      </w:r>
      <w:r w:rsidRPr="000F0BDF" w:rsidR="002D5C46">
        <w:rPr>
          <w:rFonts w:ascii="Book Antiqua" w:hAnsi="Book Antiqua" w:cs="ITCBookmanEE" w:hint="default"/>
          <w:color w:val="231F20"/>
        </w:rPr>
        <w:t xml:space="preserve"> 33/2011 Z. z., zá</w:t>
      </w:r>
      <w:r w:rsidRPr="000F0BDF" w:rsidR="002D5C46">
        <w:rPr>
          <w:rFonts w:ascii="Book Antiqua" w:hAnsi="Book Antiqua" w:cs="ITCBookmanEE" w:hint="default"/>
          <w:color w:val="231F20"/>
        </w:rPr>
        <w:t>kona č</w:t>
      </w:r>
      <w:r w:rsidRPr="000F0BDF" w:rsidR="002D5C46">
        <w:rPr>
          <w:rFonts w:ascii="Book Antiqua" w:hAnsi="Book Antiqua" w:cs="ITCBookmanEE" w:hint="default"/>
          <w:color w:val="231F20"/>
        </w:rPr>
        <w:t>. 262/2011 Z. z., zá</w:t>
      </w:r>
      <w:r w:rsidRPr="000F0BDF" w:rsidR="002D5C46">
        <w:rPr>
          <w:rFonts w:ascii="Book Antiqua" w:hAnsi="Book Antiqua" w:cs="ITCBookmanEE" w:hint="default"/>
          <w:color w:val="231F20"/>
        </w:rPr>
        <w:t>kona</w:t>
      </w:r>
      <w:r w:rsidRPr="000F0BDF" w:rsidR="00E86F32">
        <w:rPr>
          <w:rFonts w:ascii="Book Antiqua" w:hAnsi="Book Antiqua" w:cs="ITCBookmanEE"/>
          <w:color w:val="231F20"/>
        </w:rPr>
        <w:t xml:space="preserve"> </w:t>
      </w:r>
      <w:r w:rsidRPr="000F0BDF" w:rsidR="002D5C46">
        <w:rPr>
          <w:rFonts w:ascii="Book Antiqua" w:hAnsi="Book Antiqua" w:cs="ITCBookmanEE" w:hint="default"/>
          <w:color w:val="231F20"/>
        </w:rPr>
        <w:t>č</w:t>
      </w:r>
      <w:r w:rsidRPr="000F0BDF" w:rsidR="002D5C46">
        <w:rPr>
          <w:rFonts w:ascii="Book Antiqua" w:hAnsi="Book Antiqua" w:cs="ITCBookmanEE" w:hint="default"/>
          <w:color w:val="231F20"/>
        </w:rPr>
        <w:t>. 313/2011</w:t>
      </w:r>
      <w:r w:rsidRPr="000F0BDF" w:rsidR="00E86F32">
        <w:rPr>
          <w:rFonts w:ascii="Book Antiqua" w:hAnsi="Book Antiqua" w:cs="ITCBookmanEE"/>
          <w:color w:val="231F20"/>
        </w:rPr>
        <w:t xml:space="preserve"> Z. z.</w:t>
      </w:r>
      <w:r w:rsidRPr="000F0BDF">
        <w:rPr>
          <w:rFonts w:ascii="Book Antiqua" w:hAnsi="Book Antiqua" w:cs="ITCBookmanEE"/>
          <w:color w:val="231F20"/>
        </w:rPr>
        <w:t xml:space="preserve">, </w:t>
      </w:r>
    </w:p>
    <w:p w:rsidR="002D5C46" w:rsidRPr="000F0BDF" w:rsidP="007F7FB4">
      <w:pPr>
        <w:pStyle w:val="ListParagraph"/>
        <w:bidi w:val="0"/>
        <w:spacing w:before="120" w:after="0"/>
        <w:ind w:left="0"/>
        <w:jc w:val="both"/>
        <w:rPr>
          <w:rFonts w:ascii="Book Antiqua" w:hAnsi="Book Antiqua" w:cs="ITCBookmanEE"/>
          <w:color w:val="231F20"/>
        </w:rPr>
      </w:pPr>
      <w:r w:rsidRPr="000F0BDF">
        <w:rPr>
          <w:rFonts w:ascii="Book Antiqua" w:hAnsi="Book Antiqua" w:cs="ITCBookmanEE" w:hint="default"/>
          <w:color w:val="231F20"/>
        </w:rPr>
        <w:t>zá</w:t>
      </w:r>
      <w:r w:rsidRPr="000F0BDF">
        <w:rPr>
          <w:rFonts w:ascii="Book Antiqua" w:hAnsi="Book Antiqua" w:cs="ITCBookmanEE" w:hint="default"/>
          <w:color w:val="231F20"/>
        </w:rPr>
        <w:t>kona č</w:t>
      </w:r>
      <w:r w:rsidRPr="000F0BDF">
        <w:rPr>
          <w:rFonts w:ascii="Book Antiqua" w:hAnsi="Book Antiqua" w:cs="ITCBookmanEE" w:hint="default"/>
          <w:color w:val="231F20"/>
        </w:rPr>
        <w:t>. 246/2012 Z. z.</w:t>
      </w:r>
      <w:r w:rsidRPr="000F0BDF" w:rsidR="00A736DC">
        <w:rPr>
          <w:rFonts w:ascii="Book Antiqua" w:hAnsi="Book Antiqua" w:cs="ITCBookmanEE" w:hint="default"/>
          <w:color w:val="231F20"/>
        </w:rPr>
        <w:t>, ná</w:t>
      </w:r>
      <w:r w:rsidRPr="000F0BDF" w:rsidR="00A736DC">
        <w:rPr>
          <w:rFonts w:ascii="Book Antiqua" w:hAnsi="Book Antiqua" w:cs="ITCBookmanEE" w:hint="default"/>
          <w:color w:val="231F20"/>
        </w:rPr>
        <w:t>lezu Ú</w:t>
      </w:r>
      <w:r w:rsidRPr="000F0BDF" w:rsidR="00A736DC">
        <w:rPr>
          <w:rFonts w:ascii="Book Antiqua" w:hAnsi="Book Antiqua" w:cs="ITCBookmanEE" w:hint="default"/>
          <w:color w:val="231F20"/>
        </w:rPr>
        <w:t>stavné</w:t>
      </w:r>
      <w:r w:rsidRPr="000F0BDF" w:rsidR="00A736DC">
        <w:rPr>
          <w:rFonts w:ascii="Book Antiqua" w:hAnsi="Book Antiqua" w:cs="ITCBookmanEE" w:hint="default"/>
          <w:color w:val="231F20"/>
        </w:rPr>
        <w:t>ho sú</w:t>
      </w:r>
      <w:r w:rsidRPr="000F0BDF" w:rsidR="00A736DC">
        <w:rPr>
          <w:rFonts w:ascii="Book Antiqua" w:hAnsi="Book Antiqua" w:cs="ITCBookmanEE" w:hint="default"/>
          <w:color w:val="231F20"/>
        </w:rPr>
        <w:t>du Slovens</w:t>
      </w:r>
      <w:r w:rsidRPr="000F0BDF" w:rsidR="004B20FB">
        <w:rPr>
          <w:rFonts w:ascii="Book Antiqua" w:hAnsi="Book Antiqua" w:cs="ITCBookmanEE" w:hint="default"/>
          <w:color w:val="231F20"/>
        </w:rPr>
        <w:t>kej republiky č</w:t>
      </w:r>
      <w:r w:rsidRPr="000F0BDF" w:rsidR="004B20FB">
        <w:rPr>
          <w:rFonts w:ascii="Book Antiqua" w:hAnsi="Book Antiqua" w:cs="ITCBookmanEE" w:hint="default"/>
          <w:color w:val="231F20"/>
        </w:rPr>
        <w:t xml:space="preserve">. 428/2012 Z. z., </w:t>
      </w:r>
      <w:r w:rsidRPr="000F0BDF" w:rsidR="00A736DC">
        <w:rPr>
          <w:rFonts w:ascii="Book Antiqua" w:hAnsi="Book Antiqua" w:cs="ITCBookmanEE" w:hint="default"/>
          <w:color w:val="231F20"/>
        </w:rPr>
        <w:t>zá</w:t>
      </w:r>
      <w:r w:rsidRPr="000F0BDF" w:rsidR="00A736DC">
        <w:rPr>
          <w:rFonts w:ascii="Book Antiqua" w:hAnsi="Book Antiqua" w:cs="ITCBookmanEE" w:hint="default"/>
          <w:color w:val="231F20"/>
        </w:rPr>
        <w:t>kona č</w:t>
      </w:r>
      <w:r w:rsidRPr="000F0BDF" w:rsidR="00A736DC">
        <w:rPr>
          <w:rFonts w:ascii="Book Antiqua" w:hAnsi="Book Antiqua" w:cs="ITCBookmanEE" w:hint="default"/>
          <w:color w:val="231F20"/>
        </w:rPr>
        <w:t>. 334/2012 Z. z.</w:t>
      </w:r>
      <w:r w:rsidRPr="000F0BDF" w:rsidR="004B20FB">
        <w:rPr>
          <w:rFonts w:ascii="Book Antiqua" w:hAnsi="Book Antiqua" w:cs="ITCBookmanEE"/>
          <w:color w:val="231F20"/>
        </w:rPr>
        <w:t xml:space="preserve">, </w:t>
      </w:r>
      <w:r w:rsidRPr="000F0BDF" w:rsidR="0060283C">
        <w:rPr>
          <w:rFonts w:ascii="Book Antiqua" w:hAnsi="Book Antiqua" w:cs="ITCBookmanEE" w:hint="default"/>
          <w:color w:val="231F20"/>
        </w:rPr>
        <w:t>uznesenia Ú</w:t>
      </w:r>
      <w:r w:rsidRPr="000F0BDF" w:rsidR="0060283C">
        <w:rPr>
          <w:rFonts w:ascii="Book Antiqua" w:hAnsi="Book Antiqua" w:cs="ITCBookmanEE" w:hint="default"/>
          <w:color w:val="231F20"/>
        </w:rPr>
        <w:t>stavné</w:t>
      </w:r>
      <w:r w:rsidRPr="000F0BDF" w:rsidR="0060283C">
        <w:rPr>
          <w:rFonts w:ascii="Book Antiqua" w:hAnsi="Book Antiqua" w:cs="ITCBookmanEE" w:hint="default"/>
          <w:color w:val="231F20"/>
        </w:rPr>
        <w:t>ho sú</w:t>
      </w:r>
      <w:r w:rsidRPr="000F0BDF" w:rsidR="0060283C">
        <w:rPr>
          <w:rFonts w:ascii="Book Antiqua" w:hAnsi="Book Antiqua" w:cs="ITCBookmanEE" w:hint="default"/>
          <w:color w:val="231F20"/>
        </w:rPr>
        <w:t>du Slovenskej republiky</w:t>
      </w:r>
      <w:r w:rsidRPr="000F0BDF" w:rsidR="004B20FB">
        <w:rPr>
          <w:rFonts w:ascii="Book Antiqua" w:hAnsi="Book Antiqua" w:cs="ITCBookmanEE" w:hint="default"/>
          <w:color w:val="231F20"/>
        </w:rPr>
        <w:t xml:space="preserve"> č</w:t>
      </w:r>
      <w:r w:rsidRPr="000F0BDF" w:rsidR="004B20FB">
        <w:rPr>
          <w:rFonts w:ascii="Book Antiqua" w:hAnsi="Book Antiqua" w:cs="ITCBookmanEE" w:hint="default"/>
          <w:color w:val="231F20"/>
        </w:rPr>
        <w:t>. 189/2013 Z. z., zá</w:t>
      </w:r>
      <w:r w:rsidRPr="000F0BDF" w:rsidR="004B20FB">
        <w:rPr>
          <w:rFonts w:ascii="Book Antiqua" w:hAnsi="Book Antiqua" w:cs="ITCBookmanEE" w:hint="default"/>
          <w:color w:val="231F20"/>
        </w:rPr>
        <w:t>kona č</w:t>
      </w:r>
      <w:r w:rsidRPr="000F0BDF" w:rsidR="004B20FB">
        <w:rPr>
          <w:rFonts w:ascii="Book Antiqua" w:hAnsi="Book Antiqua" w:cs="ITCBookmanEE" w:hint="default"/>
          <w:color w:val="231F20"/>
        </w:rPr>
        <w:t>. 204/2013 Z. z. a </w:t>
      </w:r>
      <w:r w:rsidRPr="000F0BDF" w:rsidR="004B20FB">
        <w:rPr>
          <w:rFonts w:ascii="Book Antiqua" w:hAnsi="Book Antiqua" w:cs="ITCBookmanEE" w:hint="default"/>
          <w:color w:val="231F20"/>
        </w:rPr>
        <w:t>zá</w:t>
      </w:r>
      <w:r w:rsidRPr="000F0BDF" w:rsidR="004B20FB">
        <w:rPr>
          <w:rFonts w:ascii="Book Antiqua" w:hAnsi="Book Antiqua" w:cs="ITCBookmanEE" w:hint="default"/>
          <w:color w:val="231F20"/>
        </w:rPr>
        <w:t>kona č</w:t>
      </w:r>
      <w:r w:rsidRPr="000F0BDF" w:rsidR="004B20FB">
        <w:rPr>
          <w:rFonts w:ascii="Book Antiqua" w:hAnsi="Book Antiqua" w:cs="ITCBookmanEE" w:hint="default"/>
          <w:color w:val="231F20"/>
        </w:rPr>
        <w:t>. 1/2014 Z. z.</w:t>
      </w:r>
      <w:r w:rsidRPr="000F0BDF">
        <w:rPr>
          <w:rFonts w:ascii="Book Antiqua" w:hAnsi="Book Antiqua" w:cs="ITCBookmanEE" w:hint="default"/>
          <w:color w:val="231F20"/>
        </w:rPr>
        <w:t xml:space="preserve"> sa mení</w:t>
      </w:r>
      <w:r w:rsidRPr="000F0BDF">
        <w:rPr>
          <w:rFonts w:ascii="Book Antiqua" w:hAnsi="Book Antiqua" w:cs="ITCBookmanEE" w:hint="default"/>
          <w:color w:val="231F20"/>
        </w:rPr>
        <w:t xml:space="preserve"> </w:t>
      </w:r>
      <w:r w:rsidRPr="000F0BDF" w:rsidR="00F73C60">
        <w:rPr>
          <w:rFonts w:ascii="Book Antiqua" w:hAnsi="Book Antiqua" w:cs="ITCBookmanEE"/>
          <w:color w:val="231F20"/>
        </w:rPr>
        <w:t>a </w:t>
      </w:r>
      <w:r w:rsidRPr="000F0BDF" w:rsidR="00F73C60">
        <w:rPr>
          <w:rFonts w:ascii="Book Antiqua" w:hAnsi="Book Antiqua" w:cs="ITCBookmanEE" w:hint="default"/>
          <w:color w:val="231F20"/>
        </w:rPr>
        <w:t>dopĺň</w:t>
      </w:r>
      <w:r w:rsidRPr="000F0BDF" w:rsidR="00F73C60">
        <w:rPr>
          <w:rFonts w:ascii="Book Antiqua" w:hAnsi="Book Antiqua" w:cs="ITCBookmanEE" w:hint="default"/>
          <w:color w:val="231F20"/>
        </w:rPr>
        <w:t xml:space="preserve">a </w:t>
      </w:r>
      <w:r w:rsidRPr="000F0BDF">
        <w:rPr>
          <w:rFonts w:ascii="Book Antiqua" w:hAnsi="Book Antiqua" w:cs="ITCBookmanEE"/>
          <w:color w:val="231F20"/>
        </w:rPr>
        <w:t>takto:</w:t>
      </w:r>
    </w:p>
    <w:p w:rsidR="002D5C46" w:rsidRPr="000F0BDF" w:rsidP="007F7FB4">
      <w:pPr>
        <w:pStyle w:val="ListParagraph"/>
        <w:bidi w:val="0"/>
        <w:spacing w:before="120" w:after="0"/>
        <w:ind w:left="0"/>
        <w:jc w:val="both"/>
        <w:rPr>
          <w:rFonts w:ascii="Book Antiqua" w:hAnsi="Book Antiqua" w:cs="ITCBookmanEE"/>
          <w:color w:val="231F20"/>
        </w:rPr>
      </w:pPr>
    </w:p>
    <w:p w:rsidR="00431911" w:rsidRPr="000F0BDF" w:rsidP="007F7FB4">
      <w:pPr>
        <w:pStyle w:val="ListParagraph"/>
        <w:numPr>
          <w:numId w:val="36"/>
        </w:numPr>
        <w:bidi w:val="0"/>
        <w:spacing w:before="120" w:after="0"/>
        <w:ind w:left="709" w:hanging="283"/>
        <w:jc w:val="both"/>
        <w:rPr>
          <w:rFonts w:ascii="Book Antiqua" w:hAnsi="Book Antiqua" w:cs="ITCBookmanEE"/>
          <w:color w:val="231F20"/>
        </w:rPr>
      </w:pPr>
      <w:r w:rsidRPr="000F0BDF">
        <w:rPr>
          <w:rFonts w:ascii="Book Antiqua" w:hAnsi="Book Antiqua" w:cs="ITCBookmanEE" w:hint="default"/>
          <w:color w:val="231F20"/>
        </w:rPr>
        <w:t>V §</w:t>
      </w:r>
      <w:r w:rsidRPr="000F0BDF">
        <w:rPr>
          <w:rFonts w:ascii="Book Antiqua" w:hAnsi="Book Antiqua" w:cs="ITCBookmanEE" w:hint="default"/>
          <w:color w:val="231F20"/>
        </w:rPr>
        <w:t xml:space="preserve"> 340 ods. 2 sa </w:t>
      </w:r>
      <w:r w:rsidRPr="000F0BDF" w:rsidR="00F73C60">
        <w:rPr>
          <w:rFonts w:ascii="Book Antiqua" w:hAnsi="Book Antiqua" w:cs="ITCBookmanEE" w:hint="default"/>
          <w:color w:val="231F20"/>
        </w:rPr>
        <w:t>na konci pripá</w:t>
      </w:r>
      <w:r w:rsidRPr="000F0BDF" w:rsidR="00F73C60">
        <w:rPr>
          <w:rFonts w:ascii="Book Antiqua" w:hAnsi="Book Antiqua" w:cs="ITCBookmanEE" w:hint="default"/>
          <w:color w:val="231F20"/>
        </w:rPr>
        <w:t>ja tá</w:t>
      </w:r>
      <w:r w:rsidRPr="000F0BDF" w:rsidR="00F73C60">
        <w:rPr>
          <w:rFonts w:ascii="Book Antiqua" w:hAnsi="Book Antiqua" w:cs="ITCBookmanEE" w:hint="default"/>
          <w:color w:val="231F20"/>
        </w:rPr>
        <w:t>to veta: „</w:t>
      </w:r>
      <w:r w:rsidRPr="000F0BDF" w:rsidR="00F73C60">
        <w:rPr>
          <w:rFonts w:ascii="Book Antiqua" w:hAnsi="Book Antiqua" w:cs="ITCBookmanEE" w:hint="default"/>
          <w:color w:val="231F20"/>
        </w:rPr>
        <w:t>Trestný</w:t>
      </w:r>
      <w:r w:rsidRPr="000F0BDF" w:rsidR="00F73C60">
        <w:rPr>
          <w:rFonts w:ascii="Book Antiqua" w:hAnsi="Book Antiqua" w:cs="ITCBookmanEE" w:hint="default"/>
          <w:color w:val="231F20"/>
        </w:rPr>
        <w:t xml:space="preserve"> nie je ani ten, kto uč</w:t>
      </w:r>
      <w:r w:rsidRPr="000F0BDF" w:rsidR="00F73C60">
        <w:rPr>
          <w:rFonts w:ascii="Book Antiqua" w:hAnsi="Book Antiqua" w:cs="ITCBookmanEE" w:hint="default"/>
          <w:color w:val="231F20"/>
        </w:rPr>
        <w:t>inil ozná</w:t>
      </w:r>
      <w:r w:rsidRPr="000F0BDF" w:rsidR="00F73C60">
        <w:rPr>
          <w:rFonts w:ascii="Book Antiqua" w:hAnsi="Book Antiqua" w:cs="ITCBookmanEE" w:hint="default"/>
          <w:color w:val="231F20"/>
        </w:rPr>
        <w:t>menie o </w:t>
      </w:r>
      <w:r w:rsidRPr="000F0BDF" w:rsidR="00F73C60">
        <w:rPr>
          <w:rFonts w:ascii="Book Antiqua" w:hAnsi="Book Antiqua" w:cs="ITCBookmanEE" w:hint="default"/>
          <w:color w:val="231F20"/>
        </w:rPr>
        <w:t>vý</w:t>
      </w:r>
      <w:r w:rsidRPr="000F0BDF" w:rsidR="00F73C60">
        <w:rPr>
          <w:rFonts w:ascii="Book Antiqua" w:hAnsi="Book Antiqua" w:cs="ITCBookmanEE" w:hint="default"/>
          <w:color w:val="231F20"/>
        </w:rPr>
        <w:t>znamnej skutoč</w:t>
      </w:r>
      <w:r w:rsidRPr="000F0BDF" w:rsidR="00F73C60">
        <w:rPr>
          <w:rFonts w:ascii="Book Antiqua" w:hAnsi="Book Antiqua" w:cs="ITCBookmanEE" w:hint="default"/>
          <w:color w:val="231F20"/>
        </w:rPr>
        <w:t>nosti podľ</w:t>
      </w:r>
      <w:r w:rsidRPr="000F0BDF" w:rsidR="00F73C60">
        <w:rPr>
          <w:rFonts w:ascii="Book Antiqua" w:hAnsi="Book Antiqua" w:cs="ITCBookmanEE" w:hint="default"/>
          <w:color w:val="231F20"/>
        </w:rPr>
        <w:t>a osobitné</w:t>
      </w:r>
      <w:r w:rsidRPr="000F0BDF" w:rsidR="00F73C60">
        <w:rPr>
          <w:rFonts w:ascii="Book Antiqua" w:hAnsi="Book Antiqua" w:cs="ITCBookmanEE" w:hint="default"/>
          <w:color w:val="231F20"/>
        </w:rPr>
        <w:t>ho predpisu</w:t>
      </w:r>
      <w:r w:rsidRPr="000F0BDF" w:rsidR="00732675">
        <w:rPr>
          <w:rFonts w:ascii="Book Antiqua" w:hAnsi="Book Antiqua" w:cs="ITCBookmanEE"/>
          <w:color w:val="231F20"/>
        </w:rPr>
        <w:t xml:space="preserve"> o </w:t>
      </w:r>
      <w:r w:rsidRPr="000F0BDF" w:rsidR="00732675">
        <w:rPr>
          <w:rFonts w:ascii="Book Antiqua" w:hAnsi="Book Antiqua" w:cs="ITCBookmanEE" w:hint="default"/>
          <w:color w:val="231F20"/>
        </w:rPr>
        <w:t>bojovní</w:t>
      </w:r>
      <w:r w:rsidRPr="000F0BDF" w:rsidR="00732675">
        <w:rPr>
          <w:rFonts w:ascii="Book Antiqua" w:hAnsi="Book Antiqua" w:cs="ITCBookmanEE" w:hint="default"/>
          <w:color w:val="231F20"/>
        </w:rPr>
        <w:t>koch proti korupcii</w:t>
      </w:r>
      <w:r w:rsidRPr="000F0BDF" w:rsidR="00F73C60">
        <w:rPr>
          <w:rFonts w:ascii="Book Antiqua" w:hAnsi="Book Antiqua" w:cs="ITCBookmanEE" w:hint="default"/>
          <w:color w:val="231F20"/>
        </w:rPr>
        <w:t>.“.</w:t>
      </w:r>
    </w:p>
    <w:p w:rsidR="00431911" w:rsidRPr="000F0BDF" w:rsidP="007F7FB4">
      <w:pPr>
        <w:pStyle w:val="ListParagraph"/>
        <w:bidi w:val="0"/>
        <w:spacing w:before="120" w:after="0"/>
        <w:ind w:left="709"/>
        <w:jc w:val="both"/>
        <w:rPr>
          <w:rFonts w:ascii="Book Antiqua" w:hAnsi="Book Antiqua" w:cs="ITCBookmanEE"/>
          <w:color w:val="231F20"/>
        </w:rPr>
      </w:pPr>
    </w:p>
    <w:p w:rsidR="002D5C46" w:rsidRPr="000F0BDF" w:rsidP="007F7FB4">
      <w:pPr>
        <w:pStyle w:val="ListParagraph"/>
        <w:numPr>
          <w:numId w:val="36"/>
        </w:numPr>
        <w:bidi w:val="0"/>
        <w:spacing w:before="120" w:after="0"/>
        <w:ind w:left="709" w:hanging="283"/>
        <w:jc w:val="both"/>
        <w:rPr>
          <w:rFonts w:ascii="Book Antiqua" w:hAnsi="Book Antiqua" w:cs="ITCBookmanEE" w:hint="default"/>
          <w:color w:val="231F20"/>
        </w:rPr>
      </w:pPr>
      <w:r w:rsidRPr="000F0BDF">
        <w:rPr>
          <w:rFonts w:ascii="Book Antiqua" w:hAnsi="Book Antiqua" w:cs="ITCBookmanEE" w:hint="default"/>
          <w:color w:val="231F20"/>
        </w:rPr>
        <w:t>Slová</w:t>
      </w:r>
      <w:r w:rsidRPr="000F0BDF">
        <w:rPr>
          <w:rFonts w:ascii="Book Antiqua" w:hAnsi="Book Antiqua" w:cs="ITCBookmanEE" w:hint="default"/>
          <w:color w:val="231F20"/>
        </w:rPr>
        <w:t xml:space="preserve"> „</w:t>
      </w:r>
      <w:r w:rsidRPr="000F0BDF">
        <w:rPr>
          <w:rFonts w:ascii="Book Antiqua" w:hAnsi="Book Antiqua" w:cs="ITCBookmanEE" w:hint="default"/>
          <w:color w:val="231F20"/>
        </w:rPr>
        <w:t>Euró</w:t>
      </w:r>
      <w:r w:rsidRPr="000F0BDF">
        <w:rPr>
          <w:rFonts w:ascii="Book Antiqua" w:hAnsi="Book Antiqua" w:cs="ITCBookmanEE" w:hint="default"/>
          <w:color w:val="231F20"/>
        </w:rPr>
        <w:t>psk</w:t>
      </w:r>
      <w:r w:rsidRPr="000F0BDF">
        <w:rPr>
          <w:rFonts w:ascii="Book Antiqua" w:hAnsi="Book Antiqua" w:cs="ITCBookmanEE" w:hint="default"/>
          <w:color w:val="231F20"/>
        </w:rPr>
        <w:t>ych spoloč</w:t>
      </w:r>
      <w:r w:rsidRPr="000F0BDF">
        <w:rPr>
          <w:rFonts w:ascii="Book Antiqua" w:hAnsi="Book Antiqua" w:cs="ITCBookmanEE" w:hint="default"/>
          <w:color w:val="231F20"/>
        </w:rPr>
        <w:t>enstiev“</w:t>
      </w:r>
      <w:r w:rsidRPr="000F0BDF">
        <w:rPr>
          <w:rFonts w:ascii="Book Antiqua" w:hAnsi="Book Antiqua" w:cs="ITCBookmanEE" w:hint="default"/>
          <w:color w:val="231F20"/>
        </w:rPr>
        <w:t xml:space="preserve"> </w:t>
      </w:r>
      <w:r w:rsidRPr="000F0BDF" w:rsidR="000900AD">
        <w:rPr>
          <w:rFonts w:ascii="Book Antiqua" w:hAnsi="Book Antiqua" w:cs="ITCBookmanEE" w:hint="default"/>
          <w:color w:val="231F20"/>
        </w:rPr>
        <w:t>vo vš</w:t>
      </w:r>
      <w:r w:rsidRPr="000F0BDF" w:rsidR="000900AD">
        <w:rPr>
          <w:rFonts w:ascii="Book Antiqua" w:hAnsi="Book Antiqua" w:cs="ITCBookmanEE" w:hint="default"/>
          <w:color w:val="231F20"/>
        </w:rPr>
        <w:t>etký</w:t>
      </w:r>
      <w:r w:rsidRPr="000F0BDF" w:rsidR="000900AD">
        <w:rPr>
          <w:rFonts w:ascii="Book Antiqua" w:hAnsi="Book Antiqua" w:cs="ITCBookmanEE" w:hint="default"/>
          <w:color w:val="231F20"/>
        </w:rPr>
        <w:t xml:space="preserve">ch tvaroch </w:t>
      </w:r>
      <w:r w:rsidRPr="000F0BDF">
        <w:rPr>
          <w:rFonts w:ascii="Book Antiqua" w:hAnsi="Book Antiqua" w:cs="ITCBookmanEE"/>
          <w:color w:val="231F20"/>
        </w:rPr>
        <w:t>sa v </w:t>
      </w:r>
      <w:r w:rsidRPr="000F0BDF">
        <w:rPr>
          <w:rFonts w:ascii="Book Antiqua" w:hAnsi="Book Antiqua" w:cs="ITCBookmanEE" w:hint="default"/>
          <w:color w:val="231F20"/>
        </w:rPr>
        <w:t>celom texte zá</w:t>
      </w:r>
      <w:r w:rsidRPr="000F0BDF">
        <w:rPr>
          <w:rFonts w:ascii="Book Antiqua" w:hAnsi="Book Antiqua" w:cs="ITCBookmanEE" w:hint="default"/>
          <w:color w:val="231F20"/>
        </w:rPr>
        <w:t>kona okrem §</w:t>
      </w:r>
      <w:r w:rsidRPr="000F0BDF">
        <w:rPr>
          <w:rFonts w:ascii="Book Antiqua" w:hAnsi="Book Antiqua" w:cs="ITCBookmanEE" w:hint="default"/>
          <w:color w:val="231F20"/>
        </w:rPr>
        <w:t xml:space="preserve"> 436 nahrá</w:t>
      </w:r>
      <w:r w:rsidRPr="000F0BDF">
        <w:rPr>
          <w:rFonts w:ascii="Book Antiqua" w:hAnsi="Book Antiqua" w:cs="ITCBookmanEE" w:hint="default"/>
          <w:color w:val="231F20"/>
        </w:rPr>
        <w:t>dzajú</w:t>
      </w:r>
      <w:r w:rsidRPr="000F0BDF">
        <w:rPr>
          <w:rFonts w:ascii="Book Antiqua" w:hAnsi="Book Antiqua" w:cs="ITCBookmanEE" w:hint="default"/>
          <w:color w:val="231F20"/>
        </w:rPr>
        <w:t xml:space="preserve"> slovami „</w:t>
      </w:r>
      <w:r w:rsidRPr="000F0BDF">
        <w:rPr>
          <w:rFonts w:ascii="Book Antiqua" w:hAnsi="Book Antiqua" w:cs="ITCBookmanEE" w:hint="default"/>
          <w:color w:val="231F20"/>
        </w:rPr>
        <w:t>Euró</w:t>
      </w:r>
      <w:r w:rsidRPr="000F0BDF">
        <w:rPr>
          <w:rFonts w:ascii="Book Antiqua" w:hAnsi="Book Antiqua" w:cs="ITCBookmanEE" w:hint="default"/>
          <w:color w:val="231F20"/>
        </w:rPr>
        <w:t>pskej ú</w:t>
      </w:r>
      <w:r w:rsidRPr="000F0BDF">
        <w:rPr>
          <w:rFonts w:ascii="Book Antiqua" w:hAnsi="Book Antiqua" w:cs="ITCBookmanEE" w:hint="default"/>
          <w:color w:val="231F20"/>
        </w:rPr>
        <w:t>nie“</w:t>
      </w:r>
      <w:r w:rsidRPr="000F0BDF">
        <w:rPr>
          <w:rFonts w:ascii="Book Antiqua" w:hAnsi="Book Antiqua" w:cs="ITCBookmanEE" w:hint="default"/>
          <w:color w:val="231F20"/>
        </w:rPr>
        <w:t xml:space="preserve"> v </w:t>
      </w:r>
      <w:r w:rsidRPr="000F0BDF">
        <w:rPr>
          <w:rFonts w:ascii="Book Antiqua" w:hAnsi="Book Antiqua" w:cs="ITCBookmanEE" w:hint="default"/>
          <w:color w:val="231F20"/>
        </w:rPr>
        <w:t>prí</w:t>
      </w:r>
      <w:r w:rsidRPr="000F0BDF">
        <w:rPr>
          <w:rFonts w:ascii="Book Antiqua" w:hAnsi="Book Antiqua" w:cs="ITCBookmanEE" w:hint="default"/>
          <w:color w:val="231F20"/>
        </w:rPr>
        <w:t>sluš</w:t>
      </w:r>
      <w:r w:rsidRPr="000F0BDF">
        <w:rPr>
          <w:rFonts w:ascii="Book Antiqua" w:hAnsi="Book Antiqua" w:cs="ITCBookmanEE" w:hint="default"/>
          <w:color w:val="231F20"/>
        </w:rPr>
        <w:t>nom tvare.</w:t>
      </w:r>
    </w:p>
    <w:p w:rsidR="000E76A3" w:rsidRPr="000F0BDF" w:rsidP="007F7FB4">
      <w:pPr>
        <w:pStyle w:val="ListParagraph"/>
        <w:bidi w:val="0"/>
        <w:spacing w:before="120" w:after="0"/>
        <w:jc w:val="both"/>
        <w:rPr>
          <w:rFonts w:ascii="Book Antiqua" w:hAnsi="Book Antiqua" w:cs="ITCBookmanEE"/>
          <w:color w:val="231F20"/>
        </w:rPr>
      </w:pPr>
    </w:p>
    <w:p w:rsidR="002D5C46" w:rsidRPr="000F0BDF" w:rsidP="007F7FB4">
      <w:pPr>
        <w:pStyle w:val="ListParagraph"/>
        <w:bidi w:val="0"/>
        <w:spacing w:before="120" w:after="0"/>
        <w:ind w:left="0"/>
        <w:jc w:val="center"/>
        <w:rPr>
          <w:rFonts w:ascii="Book Antiqua" w:hAnsi="Book Antiqua"/>
          <w:b/>
        </w:rPr>
      </w:pPr>
      <w:r w:rsidRPr="000F0BDF" w:rsidR="00142725">
        <w:rPr>
          <w:rFonts w:ascii="Book Antiqua" w:hAnsi="Book Antiqua" w:hint="default"/>
          <w:b/>
        </w:rPr>
        <w:t>Č</w:t>
      </w:r>
      <w:r w:rsidRPr="000F0BDF" w:rsidR="00142725">
        <w:rPr>
          <w:rFonts w:ascii="Book Antiqua" w:hAnsi="Book Antiqua" w:hint="default"/>
          <w:b/>
        </w:rPr>
        <w:t xml:space="preserve">l. </w:t>
      </w:r>
      <w:r w:rsidRPr="000F0BDF" w:rsidR="00312482">
        <w:rPr>
          <w:rFonts w:ascii="Book Antiqua" w:hAnsi="Book Antiqua"/>
          <w:b/>
        </w:rPr>
        <w:t>V</w:t>
      </w:r>
    </w:p>
    <w:p w:rsidR="007C3D87" w:rsidRPr="000F0BDF" w:rsidP="007F7FB4">
      <w:pPr>
        <w:pStyle w:val="ListParagraph"/>
        <w:bidi w:val="0"/>
        <w:spacing w:before="120" w:after="0"/>
        <w:ind w:left="0"/>
        <w:jc w:val="both"/>
        <w:rPr>
          <w:rFonts w:ascii="Book Antiqua" w:hAnsi="Book Antiqua" w:hint="default"/>
        </w:rPr>
      </w:pPr>
      <w:r w:rsidRPr="000F0BDF">
        <w:rPr>
          <w:rFonts w:ascii="Book Antiqua" w:hAnsi="Book Antiqua" w:hint="default"/>
        </w:rPr>
        <w:t>Zá</w:t>
      </w:r>
      <w:r w:rsidRPr="000F0BDF">
        <w:rPr>
          <w:rFonts w:ascii="Book Antiqua" w:hAnsi="Book Antiqua" w:hint="default"/>
        </w:rPr>
        <w:t>kon č</w:t>
      </w:r>
      <w:r w:rsidRPr="000F0BDF">
        <w:rPr>
          <w:rFonts w:ascii="Book Antiqua" w:hAnsi="Book Antiqua" w:hint="default"/>
        </w:rPr>
        <w:t>. 301/2005 Z. z. Trestný</w:t>
      </w:r>
      <w:r w:rsidRPr="000F0BDF">
        <w:rPr>
          <w:rFonts w:ascii="Book Antiqua" w:hAnsi="Book Antiqua" w:hint="default"/>
        </w:rPr>
        <w:t xml:space="preserve"> poriadok v </w:t>
      </w:r>
      <w:r w:rsidRPr="000F0BDF">
        <w:rPr>
          <w:rFonts w:ascii="Book Antiqua" w:hAnsi="Book Antiqua" w:hint="default"/>
        </w:rPr>
        <w:t>znení</w:t>
      </w:r>
      <w:r w:rsidRPr="000F0BDF">
        <w:rPr>
          <w:rFonts w:ascii="Book Antiqua" w:hAnsi="Book Antiqua" w:hint="default"/>
        </w:rPr>
        <w:t xml:space="preserve"> zá</w:t>
      </w:r>
      <w:r w:rsidRPr="000F0BDF">
        <w:rPr>
          <w:rFonts w:ascii="Book Antiqua" w:hAnsi="Book Antiqua" w:hint="default"/>
        </w:rPr>
        <w:t>kona č</w:t>
      </w:r>
      <w:r w:rsidRPr="000F0BDF">
        <w:rPr>
          <w:rFonts w:ascii="Book Antiqua" w:hAnsi="Book Antiqua" w:hint="default"/>
        </w:rPr>
        <w:t>. 650/2005 Z. z., zá</w:t>
      </w:r>
      <w:r w:rsidRPr="000F0BDF">
        <w:rPr>
          <w:rFonts w:ascii="Book Antiqua" w:hAnsi="Book Antiqua" w:hint="default"/>
        </w:rPr>
        <w:t xml:space="preserve">kona </w:t>
      </w:r>
      <w:r w:rsidRPr="000F0BDF" w:rsidR="00EC6040">
        <w:rPr>
          <w:rFonts w:ascii="Book Antiqua" w:hAnsi="Book Antiqua"/>
        </w:rPr>
        <w:t xml:space="preserve">                 </w:t>
      </w:r>
      <w:r w:rsidRPr="000F0BDF">
        <w:rPr>
          <w:rFonts w:ascii="Book Antiqua" w:hAnsi="Book Antiqua" w:hint="default"/>
        </w:rPr>
        <w:t>č</w:t>
      </w:r>
      <w:r w:rsidRPr="000F0BDF">
        <w:rPr>
          <w:rFonts w:ascii="Book Antiqua" w:hAnsi="Book Antiqua" w:hint="default"/>
        </w:rPr>
        <w:t xml:space="preserve">. 692/2006 Z. z., </w:t>
      </w:r>
      <w:r w:rsidRPr="000F0BDF">
        <w:rPr>
          <w:rFonts w:ascii="Book Antiqua" w:hAnsi="Book Antiqua" w:hint="default"/>
        </w:rPr>
        <w:t>zá</w:t>
      </w:r>
      <w:r w:rsidRPr="000F0BDF">
        <w:rPr>
          <w:rFonts w:ascii="Book Antiqua" w:hAnsi="Book Antiqua" w:hint="default"/>
        </w:rPr>
        <w:t>kona č</w:t>
      </w:r>
      <w:r w:rsidRPr="000F0BDF">
        <w:rPr>
          <w:rFonts w:ascii="Book Antiqua" w:hAnsi="Book Antiqua" w:hint="default"/>
        </w:rPr>
        <w:t>. 342/2007 Z. z., zá</w:t>
      </w:r>
      <w:r w:rsidRPr="000F0BDF">
        <w:rPr>
          <w:rFonts w:ascii="Book Antiqua" w:hAnsi="Book Antiqua" w:hint="default"/>
        </w:rPr>
        <w:t>kona č</w:t>
      </w:r>
      <w:r w:rsidRPr="000F0BDF">
        <w:rPr>
          <w:rFonts w:ascii="Book Antiqua" w:hAnsi="Book Antiqua" w:hint="default"/>
        </w:rPr>
        <w:t>. 643/2007 Z. z., zá</w:t>
      </w:r>
      <w:r w:rsidRPr="000F0BDF">
        <w:rPr>
          <w:rFonts w:ascii="Book Antiqua" w:hAnsi="Book Antiqua" w:hint="default"/>
        </w:rPr>
        <w:t>kona č</w:t>
      </w:r>
      <w:r w:rsidRPr="000F0BDF">
        <w:rPr>
          <w:rFonts w:ascii="Book Antiqua" w:hAnsi="Book Antiqua" w:hint="default"/>
        </w:rPr>
        <w:t>. 61/2008 Z. z., zá</w:t>
      </w:r>
      <w:r w:rsidRPr="000F0BDF">
        <w:rPr>
          <w:rFonts w:ascii="Book Antiqua" w:hAnsi="Book Antiqua" w:hint="default"/>
        </w:rPr>
        <w:t>kona č</w:t>
      </w:r>
      <w:r w:rsidRPr="000F0BDF">
        <w:rPr>
          <w:rFonts w:ascii="Book Antiqua" w:hAnsi="Book Antiqua" w:hint="default"/>
        </w:rPr>
        <w:t>. 491/2008 Z. z., zá</w:t>
      </w:r>
      <w:r w:rsidRPr="000F0BDF">
        <w:rPr>
          <w:rFonts w:ascii="Book Antiqua" w:hAnsi="Book Antiqua" w:hint="default"/>
        </w:rPr>
        <w:t>kona č</w:t>
      </w:r>
      <w:r w:rsidRPr="000F0BDF">
        <w:rPr>
          <w:rFonts w:ascii="Book Antiqua" w:hAnsi="Book Antiqua" w:hint="default"/>
        </w:rPr>
        <w:t>. 498/2008 Z. z., zá</w:t>
      </w:r>
      <w:r w:rsidRPr="000F0BDF">
        <w:rPr>
          <w:rFonts w:ascii="Book Antiqua" w:hAnsi="Book Antiqua" w:hint="default"/>
        </w:rPr>
        <w:t>kona č</w:t>
      </w:r>
      <w:r w:rsidRPr="000F0BDF">
        <w:rPr>
          <w:rFonts w:ascii="Book Antiqua" w:hAnsi="Book Antiqua" w:hint="default"/>
        </w:rPr>
        <w:t>. 5/2009 Z. z., zá</w:t>
      </w:r>
      <w:r w:rsidRPr="000F0BDF">
        <w:rPr>
          <w:rFonts w:ascii="Book Antiqua" w:hAnsi="Book Antiqua" w:hint="default"/>
        </w:rPr>
        <w:t>kona č</w:t>
      </w:r>
      <w:r w:rsidRPr="000F0BDF">
        <w:rPr>
          <w:rFonts w:ascii="Book Antiqua" w:hAnsi="Book Antiqua" w:hint="default"/>
        </w:rPr>
        <w:t>. 59/2009 Z. z., zá</w:t>
      </w:r>
      <w:r w:rsidRPr="000F0BDF">
        <w:rPr>
          <w:rFonts w:ascii="Book Antiqua" w:hAnsi="Book Antiqua" w:hint="default"/>
        </w:rPr>
        <w:t>kona č</w:t>
      </w:r>
      <w:r w:rsidRPr="000F0BDF">
        <w:rPr>
          <w:rFonts w:ascii="Book Antiqua" w:hAnsi="Book Antiqua" w:hint="default"/>
        </w:rPr>
        <w:t>. 70/2009 Z. z., zá</w:t>
      </w:r>
      <w:r w:rsidRPr="000F0BDF">
        <w:rPr>
          <w:rFonts w:ascii="Book Antiqua" w:hAnsi="Book Antiqua" w:hint="default"/>
        </w:rPr>
        <w:t>kona č</w:t>
      </w:r>
      <w:r w:rsidRPr="000F0BDF">
        <w:rPr>
          <w:rFonts w:ascii="Book Antiqua" w:hAnsi="Book Antiqua" w:hint="default"/>
        </w:rPr>
        <w:t>. 97/2009 Z. z., ná</w:t>
      </w:r>
      <w:r w:rsidRPr="000F0BDF">
        <w:rPr>
          <w:rFonts w:ascii="Book Antiqua" w:hAnsi="Book Antiqua" w:hint="default"/>
        </w:rPr>
        <w:t>lezu Ú</w:t>
      </w:r>
      <w:r w:rsidRPr="000F0BDF">
        <w:rPr>
          <w:rFonts w:ascii="Book Antiqua" w:hAnsi="Book Antiqua" w:hint="default"/>
        </w:rPr>
        <w:t>stavné</w:t>
      </w:r>
      <w:r w:rsidRPr="000F0BDF">
        <w:rPr>
          <w:rFonts w:ascii="Book Antiqua" w:hAnsi="Book Antiqua" w:hint="default"/>
        </w:rPr>
        <w:t>ho sú</w:t>
      </w:r>
      <w:r w:rsidRPr="000F0BDF">
        <w:rPr>
          <w:rFonts w:ascii="Book Antiqua" w:hAnsi="Book Antiqua" w:hint="default"/>
        </w:rPr>
        <w:t>du Slove</w:t>
      </w:r>
      <w:r w:rsidRPr="000F0BDF">
        <w:rPr>
          <w:rFonts w:ascii="Book Antiqua" w:hAnsi="Book Antiqua" w:hint="default"/>
        </w:rPr>
        <w:t>n</w:t>
      </w:r>
      <w:r w:rsidRPr="000F0BDF">
        <w:rPr>
          <w:rFonts w:ascii="Book Antiqua" w:hAnsi="Book Antiqua" w:hint="default"/>
        </w:rPr>
        <w:t>skej republiky č</w:t>
      </w:r>
      <w:r w:rsidRPr="000F0BDF">
        <w:rPr>
          <w:rFonts w:ascii="Book Antiqua" w:hAnsi="Book Antiqua" w:hint="default"/>
        </w:rPr>
        <w:t>. 290/2009 Z. z., zá</w:t>
      </w:r>
      <w:r w:rsidRPr="000F0BDF">
        <w:rPr>
          <w:rFonts w:ascii="Book Antiqua" w:hAnsi="Book Antiqua" w:hint="default"/>
        </w:rPr>
        <w:t>kona č</w:t>
      </w:r>
      <w:r w:rsidRPr="000F0BDF">
        <w:rPr>
          <w:rFonts w:ascii="Book Antiqua" w:hAnsi="Book Antiqua" w:hint="default"/>
        </w:rPr>
        <w:t>. 291/2009 Z. z., zá</w:t>
      </w:r>
      <w:r w:rsidRPr="000F0BDF">
        <w:rPr>
          <w:rFonts w:ascii="Book Antiqua" w:hAnsi="Book Antiqua" w:hint="default"/>
        </w:rPr>
        <w:t>kona č</w:t>
      </w:r>
      <w:r w:rsidRPr="000F0BDF">
        <w:rPr>
          <w:rFonts w:ascii="Book Antiqua" w:hAnsi="Book Antiqua" w:hint="default"/>
        </w:rPr>
        <w:t>. 305/2009 Z. z., zá</w:t>
      </w:r>
      <w:r w:rsidRPr="000F0BDF">
        <w:rPr>
          <w:rFonts w:ascii="Book Antiqua" w:hAnsi="Book Antiqua" w:hint="default"/>
        </w:rPr>
        <w:t xml:space="preserve">kona </w:t>
      </w:r>
      <w:r w:rsidRPr="000F0BDF" w:rsidR="00EC6040">
        <w:rPr>
          <w:rFonts w:ascii="Book Antiqua" w:hAnsi="Book Antiqua"/>
        </w:rPr>
        <w:t xml:space="preserve">            </w:t>
      </w:r>
      <w:r w:rsidRPr="000F0BDF">
        <w:rPr>
          <w:rFonts w:ascii="Book Antiqua" w:hAnsi="Book Antiqua" w:hint="default"/>
        </w:rPr>
        <w:t>č</w:t>
      </w:r>
      <w:r w:rsidRPr="000F0BDF">
        <w:rPr>
          <w:rFonts w:ascii="Book Antiqua" w:hAnsi="Book Antiqua" w:hint="default"/>
        </w:rPr>
        <w:t>. 576/2009 Z. z., zá</w:t>
      </w:r>
      <w:r w:rsidRPr="000F0BDF">
        <w:rPr>
          <w:rFonts w:ascii="Book Antiqua" w:hAnsi="Book Antiqua" w:hint="default"/>
        </w:rPr>
        <w:t>kona č</w:t>
      </w:r>
      <w:r w:rsidRPr="000F0BDF">
        <w:rPr>
          <w:rFonts w:ascii="Book Antiqua" w:hAnsi="Book Antiqua" w:hint="default"/>
        </w:rPr>
        <w:t>. 93/2010 Z. z., zá</w:t>
      </w:r>
      <w:r w:rsidRPr="000F0BDF">
        <w:rPr>
          <w:rFonts w:ascii="Book Antiqua" w:hAnsi="Book Antiqua" w:hint="default"/>
        </w:rPr>
        <w:t>kona č</w:t>
      </w:r>
      <w:r w:rsidRPr="000F0BDF">
        <w:rPr>
          <w:rFonts w:ascii="Book Antiqua" w:hAnsi="Book Antiqua" w:hint="default"/>
        </w:rPr>
        <w:t>. 224/2010 Z. z., zá</w:t>
      </w:r>
      <w:r w:rsidRPr="000F0BDF">
        <w:rPr>
          <w:rFonts w:ascii="Book Antiqua" w:hAnsi="Book Antiqua" w:hint="default"/>
        </w:rPr>
        <w:t>kona č</w:t>
      </w:r>
      <w:r w:rsidRPr="000F0BDF">
        <w:rPr>
          <w:rFonts w:ascii="Book Antiqua" w:hAnsi="Book Antiqua" w:hint="default"/>
        </w:rPr>
        <w:t>. 346/2010 Z. z., zá</w:t>
      </w:r>
      <w:r w:rsidRPr="000F0BDF">
        <w:rPr>
          <w:rFonts w:ascii="Book Antiqua" w:hAnsi="Book Antiqua" w:hint="default"/>
        </w:rPr>
        <w:t>kona č</w:t>
      </w:r>
      <w:r w:rsidRPr="000F0BDF">
        <w:rPr>
          <w:rFonts w:ascii="Book Antiqua" w:hAnsi="Book Antiqua" w:hint="default"/>
        </w:rPr>
        <w:t>. 547/2010 Z. z., zá</w:t>
      </w:r>
      <w:r w:rsidRPr="000F0BDF">
        <w:rPr>
          <w:rFonts w:ascii="Book Antiqua" w:hAnsi="Book Antiqua" w:hint="default"/>
        </w:rPr>
        <w:t>kona č</w:t>
      </w:r>
      <w:r w:rsidRPr="000F0BDF">
        <w:rPr>
          <w:rFonts w:ascii="Book Antiqua" w:hAnsi="Book Antiqua" w:hint="default"/>
        </w:rPr>
        <w:t>. 220/2011 Z. z., zá</w:t>
      </w:r>
      <w:r w:rsidRPr="000F0BDF">
        <w:rPr>
          <w:rFonts w:ascii="Book Antiqua" w:hAnsi="Book Antiqua" w:hint="default"/>
        </w:rPr>
        <w:t>k</w:t>
      </w:r>
      <w:r w:rsidRPr="000F0BDF">
        <w:rPr>
          <w:rFonts w:ascii="Book Antiqua" w:hAnsi="Book Antiqua" w:hint="default"/>
        </w:rPr>
        <w:t>ona č</w:t>
      </w:r>
      <w:r w:rsidRPr="000F0BDF">
        <w:rPr>
          <w:rFonts w:ascii="Book Antiqua" w:hAnsi="Book Antiqua" w:hint="default"/>
        </w:rPr>
        <w:t>. 262/2011 Z. z., zá</w:t>
      </w:r>
      <w:r w:rsidRPr="000F0BDF">
        <w:rPr>
          <w:rFonts w:ascii="Book Antiqua" w:hAnsi="Book Antiqua" w:hint="default"/>
        </w:rPr>
        <w:t xml:space="preserve">kona </w:t>
      </w:r>
      <w:r w:rsidRPr="000F0BDF" w:rsidR="00EC6040">
        <w:rPr>
          <w:rFonts w:ascii="Book Antiqua" w:hAnsi="Book Antiqua"/>
        </w:rPr>
        <w:t xml:space="preserve">                  </w:t>
      </w:r>
      <w:r w:rsidRPr="000F0BDF">
        <w:rPr>
          <w:rFonts w:ascii="Book Antiqua" w:hAnsi="Book Antiqua" w:hint="default"/>
        </w:rPr>
        <w:t>č</w:t>
      </w:r>
      <w:r w:rsidRPr="000F0BDF">
        <w:rPr>
          <w:rFonts w:ascii="Book Antiqua" w:hAnsi="Book Antiqua" w:hint="default"/>
        </w:rPr>
        <w:t>. 331/2011 Z. z., zá</w:t>
      </w:r>
      <w:r w:rsidRPr="000F0BDF">
        <w:rPr>
          <w:rFonts w:ascii="Book Antiqua" w:hAnsi="Book Antiqua" w:hint="default"/>
        </w:rPr>
        <w:t>kona č</w:t>
      </w:r>
      <w:r w:rsidRPr="000F0BDF">
        <w:rPr>
          <w:rFonts w:ascii="Book Antiqua" w:hAnsi="Book Antiqua" w:hint="default"/>
        </w:rPr>
        <w:t>. 236/2012 Z. z</w:t>
      </w:r>
      <w:r w:rsidRPr="000F0BDF" w:rsidR="004B20FB">
        <w:rPr>
          <w:rFonts w:ascii="Book Antiqua" w:hAnsi="Book Antiqua" w:hint="default"/>
        </w:rPr>
        <w:t>., zá</w:t>
      </w:r>
      <w:r w:rsidRPr="000F0BDF" w:rsidR="004B20FB">
        <w:rPr>
          <w:rFonts w:ascii="Book Antiqua" w:hAnsi="Book Antiqua" w:hint="default"/>
        </w:rPr>
        <w:t>kona č</w:t>
      </w:r>
      <w:r w:rsidRPr="000F0BDF" w:rsidR="004B20FB">
        <w:rPr>
          <w:rFonts w:ascii="Book Antiqua" w:hAnsi="Book Antiqua" w:hint="default"/>
        </w:rPr>
        <w:t>. 334/2012 Z. z., zá</w:t>
      </w:r>
      <w:r w:rsidRPr="000F0BDF" w:rsidR="004B20FB">
        <w:rPr>
          <w:rFonts w:ascii="Book Antiqua" w:hAnsi="Book Antiqua" w:hint="default"/>
        </w:rPr>
        <w:t>kona č</w:t>
      </w:r>
      <w:r w:rsidRPr="000F0BDF" w:rsidR="004B20FB">
        <w:rPr>
          <w:rFonts w:ascii="Book Antiqua" w:hAnsi="Book Antiqua" w:hint="default"/>
        </w:rPr>
        <w:t>. 345/2012 Z. z., zá</w:t>
      </w:r>
      <w:r w:rsidRPr="000F0BDF" w:rsidR="004B20FB">
        <w:rPr>
          <w:rFonts w:ascii="Book Antiqua" w:hAnsi="Book Antiqua" w:hint="default"/>
        </w:rPr>
        <w:t>kona č</w:t>
      </w:r>
      <w:r w:rsidRPr="000F0BDF" w:rsidR="004B20FB">
        <w:rPr>
          <w:rFonts w:ascii="Book Antiqua" w:hAnsi="Book Antiqua" w:hint="default"/>
        </w:rPr>
        <w:t>. 204/2013 Z. z., zá</w:t>
      </w:r>
      <w:r w:rsidRPr="000F0BDF" w:rsidR="004B20FB">
        <w:rPr>
          <w:rFonts w:ascii="Book Antiqua" w:hAnsi="Book Antiqua" w:hint="default"/>
        </w:rPr>
        <w:t>kona č</w:t>
      </w:r>
      <w:r w:rsidRPr="000F0BDF" w:rsidR="004B20FB">
        <w:rPr>
          <w:rFonts w:ascii="Book Antiqua" w:hAnsi="Book Antiqua" w:hint="default"/>
        </w:rPr>
        <w:t>. 305/2013 Z. z. a </w:t>
      </w:r>
      <w:r w:rsidRPr="000F0BDF" w:rsidR="004B20FB">
        <w:rPr>
          <w:rFonts w:ascii="Book Antiqua" w:hAnsi="Book Antiqua" w:hint="default"/>
        </w:rPr>
        <w:t>zá</w:t>
      </w:r>
      <w:r w:rsidRPr="000F0BDF" w:rsidR="004B20FB">
        <w:rPr>
          <w:rFonts w:ascii="Book Antiqua" w:hAnsi="Book Antiqua" w:hint="default"/>
        </w:rPr>
        <w:t>kona č</w:t>
      </w:r>
      <w:r w:rsidRPr="000F0BDF" w:rsidR="004B20FB">
        <w:rPr>
          <w:rFonts w:ascii="Book Antiqua" w:hAnsi="Book Antiqua" w:hint="default"/>
        </w:rPr>
        <w:t xml:space="preserve">. 1/2014 Z. z. </w:t>
      </w:r>
      <w:r w:rsidRPr="000F0BDF">
        <w:rPr>
          <w:rFonts w:ascii="Book Antiqua" w:hAnsi="Book Antiqua" w:hint="default"/>
        </w:rPr>
        <w:t>sa mení</w:t>
      </w:r>
      <w:r w:rsidRPr="000F0BDF">
        <w:rPr>
          <w:rFonts w:ascii="Book Antiqua" w:hAnsi="Book Antiqua" w:hint="default"/>
        </w:rPr>
        <w:t xml:space="preserve"> a dopĺň</w:t>
      </w:r>
      <w:r w:rsidRPr="000F0BDF">
        <w:rPr>
          <w:rFonts w:ascii="Book Antiqua" w:hAnsi="Book Antiqua" w:hint="default"/>
        </w:rPr>
        <w:t>a takto:</w:t>
      </w:r>
    </w:p>
    <w:p w:rsidR="002D5C46" w:rsidRPr="000F0BDF" w:rsidP="007F7FB4">
      <w:pPr>
        <w:pStyle w:val="ListParagraph"/>
        <w:bidi w:val="0"/>
        <w:spacing w:before="120" w:after="0"/>
        <w:ind w:left="0"/>
        <w:jc w:val="both"/>
        <w:rPr>
          <w:rFonts w:ascii="Book Antiqua" w:hAnsi="Book Antiqua"/>
        </w:rPr>
      </w:pPr>
    </w:p>
    <w:p w:rsidR="002D5C46" w:rsidRPr="000F0BDF" w:rsidP="007F7FB4">
      <w:pPr>
        <w:pStyle w:val="ListParagraph"/>
        <w:numPr>
          <w:numId w:val="4"/>
        </w:numPr>
        <w:bidi w:val="0"/>
        <w:spacing w:before="120" w:after="0"/>
        <w:ind w:left="709" w:hanging="283"/>
        <w:jc w:val="both"/>
        <w:rPr>
          <w:rFonts w:ascii="Book Antiqua" w:hAnsi="Book Antiqua"/>
        </w:rPr>
      </w:pPr>
      <w:r w:rsidRPr="000F0BDF" w:rsidR="00CC6046">
        <w:rPr>
          <w:rFonts w:ascii="Book Antiqua" w:hAnsi="Book Antiqua" w:hint="default"/>
        </w:rPr>
        <w:t>V §</w:t>
      </w:r>
      <w:r w:rsidRPr="000F0BDF" w:rsidR="00CC6046">
        <w:rPr>
          <w:rFonts w:ascii="Book Antiqua" w:hAnsi="Book Antiqua" w:hint="default"/>
        </w:rPr>
        <w:t xml:space="preserve"> 62 ods</w:t>
      </w:r>
      <w:r w:rsidRPr="000F0BDF" w:rsidR="00CC6046">
        <w:rPr>
          <w:rFonts w:ascii="Book Antiqua" w:hAnsi="Book Antiqua" w:hint="default"/>
        </w:rPr>
        <w:t>. 2 sa za slová</w:t>
      </w:r>
      <w:r w:rsidRPr="000F0BDF" w:rsidR="00CC6046">
        <w:rPr>
          <w:rFonts w:ascii="Book Antiqua" w:hAnsi="Book Antiqua" w:hint="default"/>
        </w:rPr>
        <w:t xml:space="preserve"> „</w:t>
      </w:r>
      <w:r w:rsidRPr="000F0BDF" w:rsidR="00CC6046">
        <w:rPr>
          <w:rFonts w:ascii="Book Antiqua" w:hAnsi="Book Antiqua" w:hint="default"/>
        </w:rPr>
        <w:t>krivé</w:t>
      </w:r>
      <w:r w:rsidRPr="000F0BDF" w:rsidR="00CC6046">
        <w:rPr>
          <w:rFonts w:ascii="Book Antiqua" w:hAnsi="Book Antiqua" w:hint="default"/>
        </w:rPr>
        <w:t>ho obvinenia“</w:t>
      </w:r>
      <w:r w:rsidRPr="000F0BDF" w:rsidR="00CC6046">
        <w:rPr>
          <w:rFonts w:ascii="Book Antiqua" w:hAnsi="Book Antiqua" w:hint="default"/>
        </w:rPr>
        <w:t xml:space="preserve"> vkladá</w:t>
      </w:r>
      <w:r w:rsidRPr="000F0BDF" w:rsidR="00CC6046">
        <w:rPr>
          <w:rFonts w:ascii="Book Antiqua" w:hAnsi="Book Antiqua" w:hint="default"/>
        </w:rPr>
        <w:t xml:space="preserve"> č</w:t>
      </w:r>
      <w:r w:rsidRPr="000F0BDF" w:rsidR="00CC6046">
        <w:rPr>
          <w:rFonts w:ascii="Book Antiqua" w:hAnsi="Book Antiqua" w:hint="default"/>
        </w:rPr>
        <w:t>iark</w:t>
      </w:r>
      <w:r w:rsidRPr="000F0BDF" w:rsidR="0070568F">
        <w:rPr>
          <w:rFonts w:ascii="Book Antiqua" w:hAnsi="Book Antiqua"/>
        </w:rPr>
        <w:t>a a </w:t>
      </w:r>
      <w:r w:rsidRPr="000F0BDF" w:rsidR="0070568F">
        <w:rPr>
          <w:rFonts w:ascii="Book Antiqua" w:hAnsi="Book Antiqua" w:hint="default"/>
        </w:rPr>
        <w:t>slová</w:t>
      </w:r>
      <w:r w:rsidRPr="000F0BDF" w:rsidR="0070568F">
        <w:rPr>
          <w:rFonts w:ascii="Book Antiqua" w:hAnsi="Book Antiqua" w:hint="default"/>
        </w:rPr>
        <w:t xml:space="preserve"> „</w:t>
      </w:r>
      <w:r w:rsidRPr="000F0BDF" w:rsidR="00CC6046">
        <w:rPr>
          <w:rFonts w:ascii="Book Antiqua" w:hAnsi="Book Antiqua"/>
        </w:rPr>
        <w:t>o </w:t>
      </w:r>
      <w:r w:rsidRPr="000F0BDF" w:rsidR="00CC6046">
        <w:rPr>
          <w:rFonts w:ascii="Book Antiqua" w:hAnsi="Book Antiqua" w:hint="default"/>
        </w:rPr>
        <w:t>prá</w:t>
      </w:r>
      <w:r w:rsidRPr="000F0BDF" w:rsidR="00CC6046">
        <w:rPr>
          <w:rFonts w:ascii="Book Antiqua" w:hAnsi="Book Antiqua" w:hint="default"/>
        </w:rPr>
        <w:t>ve podať</w:t>
      </w:r>
      <w:r w:rsidRPr="000F0BDF" w:rsidR="00CC6046">
        <w:rPr>
          <w:rFonts w:ascii="Book Antiqua" w:hAnsi="Book Antiqua" w:hint="default"/>
        </w:rPr>
        <w:t xml:space="preserve"> ž</w:t>
      </w:r>
      <w:r w:rsidRPr="000F0BDF" w:rsidR="00CC6046">
        <w:rPr>
          <w:rFonts w:ascii="Book Antiqua" w:hAnsi="Book Antiqua" w:hint="default"/>
        </w:rPr>
        <w:t>iadosť</w:t>
      </w:r>
      <w:r w:rsidRPr="000F0BDF" w:rsidR="00CC6046">
        <w:rPr>
          <w:rFonts w:ascii="Book Antiqua" w:hAnsi="Book Antiqua" w:hint="default"/>
        </w:rPr>
        <w:t xml:space="preserve"> o </w:t>
      </w:r>
      <w:r w:rsidRPr="000F0BDF" w:rsidR="00CC6046">
        <w:rPr>
          <w:rFonts w:ascii="Book Antiqua" w:hAnsi="Book Antiqua" w:hint="default"/>
        </w:rPr>
        <w:t>poskytnutie ochrany podľ</w:t>
      </w:r>
      <w:r w:rsidRPr="000F0BDF" w:rsidR="00CC6046">
        <w:rPr>
          <w:rFonts w:ascii="Book Antiqua" w:hAnsi="Book Antiqua" w:hint="default"/>
        </w:rPr>
        <w:t xml:space="preserve">a </w:t>
      </w:r>
      <w:r w:rsidRPr="000F0BDF" w:rsidR="00616D94">
        <w:rPr>
          <w:rFonts w:ascii="Book Antiqua" w:hAnsi="Book Antiqua" w:hint="default"/>
        </w:rPr>
        <w:t>tohto zá</w:t>
      </w:r>
      <w:r w:rsidRPr="000F0BDF" w:rsidR="00616D94">
        <w:rPr>
          <w:rFonts w:ascii="Book Antiqua" w:hAnsi="Book Antiqua" w:hint="default"/>
        </w:rPr>
        <w:t>kona na zá</w:t>
      </w:r>
      <w:r w:rsidRPr="000F0BDF" w:rsidR="00616D94">
        <w:rPr>
          <w:rFonts w:ascii="Book Antiqua" w:hAnsi="Book Antiqua" w:hint="default"/>
        </w:rPr>
        <w:t xml:space="preserve">klade </w:t>
      </w:r>
      <w:r w:rsidRPr="000F0BDF" w:rsidR="00CC6046">
        <w:rPr>
          <w:rFonts w:ascii="Book Antiqua" w:hAnsi="Book Antiqua" w:hint="default"/>
        </w:rPr>
        <w:t>osobitné</w:t>
      </w:r>
      <w:r w:rsidRPr="000F0BDF" w:rsidR="00CC6046">
        <w:rPr>
          <w:rFonts w:ascii="Book Antiqua" w:hAnsi="Book Antiqua" w:hint="default"/>
        </w:rPr>
        <w:t>ho predpisu</w:t>
      </w:r>
      <w:r w:rsidRPr="000F0BDF" w:rsidR="0070568F">
        <w:rPr>
          <w:rFonts w:ascii="Book Antiqua" w:hAnsi="Book Antiqua"/>
        </w:rPr>
        <w:t xml:space="preserve"> </w:t>
      </w:r>
      <w:r w:rsidRPr="000F0BDF" w:rsidR="00EF149F">
        <w:rPr>
          <w:rFonts w:ascii="Book Antiqua" w:hAnsi="Book Antiqua"/>
        </w:rPr>
        <w:t>o </w:t>
      </w:r>
      <w:r w:rsidRPr="000F0BDF" w:rsidR="00EF149F">
        <w:rPr>
          <w:rFonts w:ascii="Book Antiqua" w:hAnsi="Book Antiqua" w:hint="default"/>
        </w:rPr>
        <w:t>bojovní</w:t>
      </w:r>
      <w:r w:rsidRPr="000F0BDF" w:rsidR="00EF149F">
        <w:rPr>
          <w:rFonts w:ascii="Book Antiqua" w:hAnsi="Book Antiqua" w:hint="default"/>
        </w:rPr>
        <w:t xml:space="preserve">koch proti korupcii </w:t>
      </w:r>
      <w:r w:rsidRPr="000F0BDF" w:rsidR="0070568F">
        <w:rPr>
          <w:rFonts w:ascii="Book Antiqua" w:hAnsi="Book Antiqua"/>
        </w:rPr>
        <w:t>a o </w:t>
      </w:r>
      <w:r w:rsidRPr="000F0BDF" w:rsidR="0070568F">
        <w:rPr>
          <w:rFonts w:ascii="Book Antiqua" w:hAnsi="Book Antiqua" w:hint="default"/>
        </w:rPr>
        <w:t>prá</w:t>
      </w:r>
      <w:r w:rsidRPr="000F0BDF" w:rsidR="0070568F">
        <w:rPr>
          <w:rFonts w:ascii="Book Antiqua" w:hAnsi="Book Antiqua" w:hint="default"/>
        </w:rPr>
        <w:t>ve podať</w:t>
      </w:r>
      <w:r w:rsidRPr="000F0BDF" w:rsidR="0070568F">
        <w:rPr>
          <w:rFonts w:ascii="Book Antiqua" w:hAnsi="Book Antiqua" w:hint="default"/>
        </w:rPr>
        <w:t xml:space="preserve"> ž</w:t>
      </w:r>
      <w:r w:rsidRPr="000F0BDF" w:rsidR="0070568F">
        <w:rPr>
          <w:rFonts w:ascii="Book Antiqua" w:hAnsi="Book Antiqua" w:hint="default"/>
        </w:rPr>
        <w:t>iadosť</w:t>
      </w:r>
      <w:r w:rsidRPr="000F0BDF" w:rsidR="0070568F">
        <w:rPr>
          <w:rFonts w:ascii="Book Antiqua" w:hAnsi="Book Antiqua" w:hint="default"/>
        </w:rPr>
        <w:t xml:space="preserve"> o </w:t>
      </w:r>
      <w:r w:rsidRPr="000F0BDF" w:rsidR="0070568F">
        <w:rPr>
          <w:rFonts w:ascii="Book Antiqua" w:hAnsi="Book Antiqua" w:hint="default"/>
        </w:rPr>
        <w:t>poskytnutie ochrany podľ</w:t>
      </w:r>
      <w:r w:rsidRPr="000F0BDF" w:rsidR="0070568F">
        <w:rPr>
          <w:rFonts w:ascii="Book Antiqua" w:hAnsi="Book Antiqua" w:hint="default"/>
        </w:rPr>
        <w:t>a osobitné</w:t>
      </w:r>
      <w:r w:rsidRPr="000F0BDF" w:rsidR="0070568F">
        <w:rPr>
          <w:rFonts w:ascii="Book Antiqua" w:hAnsi="Book Antiqua" w:hint="default"/>
        </w:rPr>
        <w:t>ho predpisu</w:t>
      </w:r>
      <w:r w:rsidRPr="000F0BDF" w:rsidR="00EF149F">
        <w:rPr>
          <w:rFonts w:ascii="Book Antiqua" w:hAnsi="Book Antiqua"/>
        </w:rPr>
        <w:t xml:space="preserve"> o </w:t>
      </w:r>
      <w:r w:rsidRPr="000F0BDF" w:rsidR="00EF149F">
        <w:rPr>
          <w:rFonts w:ascii="Book Antiqua" w:hAnsi="Book Antiqua" w:hint="default"/>
        </w:rPr>
        <w:t>bojovní</w:t>
      </w:r>
      <w:r w:rsidRPr="000F0BDF" w:rsidR="00EF149F">
        <w:rPr>
          <w:rFonts w:ascii="Book Antiqua" w:hAnsi="Book Antiqua" w:hint="default"/>
        </w:rPr>
        <w:t>koch proti korupcii</w:t>
      </w:r>
      <w:r w:rsidRPr="000F0BDF" w:rsidR="00CC6046">
        <w:rPr>
          <w:rFonts w:ascii="Book Antiqua" w:hAnsi="Book Antiqua" w:hint="default"/>
        </w:rPr>
        <w:t>,“.</w:t>
      </w:r>
    </w:p>
    <w:p w:rsidR="00CC6046" w:rsidRPr="000F0BDF" w:rsidP="007F7FB4">
      <w:pPr>
        <w:pStyle w:val="ListParagraph"/>
        <w:bidi w:val="0"/>
        <w:spacing w:before="120" w:after="0"/>
        <w:ind w:left="709" w:hanging="283"/>
        <w:jc w:val="both"/>
        <w:rPr>
          <w:rFonts w:ascii="Book Antiqua" w:hAnsi="Book Antiqua"/>
        </w:rPr>
      </w:pPr>
    </w:p>
    <w:p w:rsidR="006A55B2" w:rsidRPr="000F0BDF" w:rsidP="007F7FB4">
      <w:pPr>
        <w:pStyle w:val="ListParagraph"/>
        <w:numPr>
          <w:numId w:val="4"/>
        </w:numPr>
        <w:bidi w:val="0"/>
        <w:spacing w:before="120" w:after="0"/>
        <w:ind w:left="709" w:hanging="283"/>
        <w:jc w:val="both"/>
        <w:rPr>
          <w:rFonts w:ascii="Book Antiqua" w:hAnsi="Book Antiqua"/>
        </w:rPr>
      </w:pPr>
      <w:r w:rsidRPr="000F0BDF">
        <w:rPr>
          <w:rFonts w:ascii="Book Antiqua" w:hAnsi="Book Antiqua" w:hint="default"/>
        </w:rPr>
        <w:t>V §</w:t>
      </w:r>
      <w:r w:rsidRPr="000F0BDF">
        <w:rPr>
          <w:rFonts w:ascii="Book Antiqua" w:hAnsi="Book Antiqua" w:hint="default"/>
        </w:rPr>
        <w:t xml:space="preserve"> 74 ods. 2 sa za slovo „</w:t>
      </w:r>
      <w:r w:rsidRPr="000F0BDF">
        <w:rPr>
          <w:rFonts w:ascii="Book Antiqua" w:hAnsi="Book Antiqua" w:hint="default"/>
        </w:rPr>
        <w:t>vyrozumie“</w:t>
      </w:r>
      <w:r w:rsidRPr="000F0BDF">
        <w:rPr>
          <w:rFonts w:ascii="Book Antiqua" w:hAnsi="Book Antiqua" w:hint="default"/>
        </w:rPr>
        <w:t xml:space="preserve"> vkladá</w:t>
      </w:r>
      <w:r w:rsidRPr="000F0BDF">
        <w:rPr>
          <w:rFonts w:ascii="Book Antiqua" w:hAnsi="Book Antiqua" w:hint="default"/>
        </w:rPr>
        <w:t xml:space="preserve"> slovo „</w:t>
      </w:r>
      <w:r w:rsidRPr="000F0BDF">
        <w:rPr>
          <w:rFonts w:ascii="Book Antiqua" w:hAnsi="Book Antiqua" w:hint="default"/>
        </w:rPr>
        <w:t>oznamovateľ</w:t>
      </w:r>
      <w:r w:rsidRPr="000F0BDF">
        <w:rPr>
          <w:rFonts w:ascii="Book Antiqua" w:hAnsi="Book Antiqua" w:hint="default"/>
        </w:rPr>
        <w:t>a“</w:t>
      </w:r>
      <w:r w:rsidRPr="000F0BDF">
        <w:rPr>
          <w:rFonts w:ascii="Book Antiqua" w:hAnsi="Book Antiqua" w:hint="default"/>
        </w:rPr>
        <w:t xml:space="preserve"> a</w:t>
      </w:r>
      <w:r w:rsidRPr="000F0BDF" w:rsidR="001D22D9">
        <w:rPr>
          <w:rFonts w:ascii="Book Antiqua" w:hAnsi="Book Antiqua"/>
        </w:rPr>
        <w:t> </w:t>
      </w:r>
      <w:r w:rsidRPr="000F0BDF" w:rsidR="001D22D9">
        <w:rPr>
          <w:rFonts w:ascii="Book Antiqua" w:hAnsi="Book Antiqua" w:hint="default"/>
        </w:rPr>
        <w:t>č</w:t>
      </w:r>
      <w:r w:rsidRPr="000F0BDF" w:rsidR="001D22D9">
        <w:rPr>
          <w:rFonts w:ascii="Book Antiqua" w:hAnsi="Book Antiqua" w:hint="default"/>
        </w:rPr>
        <w:t>iarka a </w:t>
      </w:r>
      <w:r w:rsidRPr="000F0BDF" w:rsidR="001D22D9">
        <w:rPr>
          <w:rFonts w:ascii="Book Antiqua" w:hAnsi="Book Antiqua" w:hint="default"/>
        </w:rPr>
        <w:t>za slová</w:t>
      </w:r>
      <w:r w:rsidRPr="000F0BDF" w:rsidR="001D22D9">
        <w:rPr>
          <w:rFonts w:ascii="Book Antiqua" w:hAnsi="Book Antiqua" w:hint="default"/>
        </w:rPr>
        <w:t xml:space="preserve"> „</w:t>
      </w:r>
      <w:r w:rsidRPr="000F0BDF" w:rsidR="00041D7D">
        <w:rPr>
          <w:rFonts w:ascii="Book Antiqua" w:hAnsi="Book Antiqua" w:hint="default"/>
        </w:rPr>
        <w:t>§</w:t>
      </w:r>
      <w:r w:rsidRPr="000F0BDF" w:rsidR="00041D7D">
        <w:rPr>
          <w:rFonts w:ascii="Book Antiqua" w:hAnsi="Book Antiqua" w:hint="default"/>
        </w:rPr>
        <w:t xml:space="preserve"> 46 ods. 8 a </w:t>
      </w:r>
      <w:r w:rsidRPr="000F0BDF" w:rsidR="00041D7D">
        <w:rPr>
          <w:rFonts w:ascii="Book Antiqua" w:hAnsi="Book Antiqua" w:hint="default"/>
        </w:rPr>
        <w:t>9 a §</w:t>
      </w:r>
      <w:r w:rsidRPr="000F0BDF" w:rsidR="00041D7D">
        <w:rPr>
          <w:rFonts w:ascii="Book Antiqua" w:hAnsi="Book Antiqua" w:hint="default"/>
        </w:rPr>
        <w:t xml:space="preserve"> 139“</w:t>
      </w:r>
      <w:r w:rsidRPr="000F0BDF" w:rsidR="00041D7D">
        <w:rPr>
          <w:rFonts w:ascii="Book Antiqua" w:hAnsi="Book Antiqua" w:hint="default"/>
        </w:rPr>
        <w:t xml:space="preserve"> sa nahrá</w:t>
      </w:r>
      <w:r w:rsidRPr="000F0BDF" w:rsidR="00041D7D">
        <w:rPr>
          <w:rFonts w:ascii="Book Antiqua" w:hAnsi="Book Antiqua" w:hint="default"/>
        </w:rPr>
        <w:t>dzajú</w:t>
      </w:r>
      <w:r w:rsidRPr="000F0BDF" w:rsidR="00041D7D">
        <w:rPr>
          <w:rFonts w:ascii="Book Antiqua" w:hAnsi="Book Antiqua" w:hint="default"/>
        </w:rPr>
        <w:t xml:space="preserve"> slovami §</w:t>
      </w:r>
      <w:r w:rsidRPr="000F0BDF" w:rsidR="00041D7D">
        <w:rPr>
          <w:rFonts w:ascii="Book Antiqua" w:hAnsi="Book Antiqua" w:hint="default"/>
        </w:rPr>
        <w:t xml:space="preserve"> 46 ods. 8 a </w:t>
      </w:r>
      <w:r w:rsidRPr="000F0BDF" w:rsidR="00041D7D">
        <w:rPr>
          <w:rFonts w:ascii="Book Antiqua" w:hAnsi="Book Antiqua" w:hint="default"/>
        </w:rPr>
        <w:t>9, §</w:t>
      </w:r>
      <w:r w:rsidRPr="000F0BDF" w:rsidR="00041D7D">
        <w:rPr>
          <w:rFonts w:ascii="Book Antiqua" w:hAnsi="Book Antiqua" w:hint="default"/>
        </w:rPr>
        <w:t xml:space="preserve"> </w:t>
      </w:r>
      <w:smartTag w:uri="urn:schemas-microsoft-com:office:smarttags" w:element="metricconverter">
        <w:smartTagPr>
          <w:attr w:name="ProductID" w:val="139 a"/>
        </w:smartTagPr>
        <w:r w:rsidRPr="000F0BDF" w:rsidR="00041D7D">
          <w:rPr>
            <w:rFonts w:ascii="Book Antiqua" w:hAnsi="Book Antiqua" w:hint="default"/>
          </w:rPr>
          <w:t>139 a</w:t>
        </w:r>
      </w:smartTag>
      <w:r w:rsidRPr="000F0BDF" w:rsidR="00041D7D">
        <w:rPr>
          <w:rFonts w:ascii="Book Antiqua" w:hAnsi="Book Antiqua" w:hint="default"/>
        </w:rPr>
        <w:t xml:space="preserve"> §</w:t>
      </w:r>
      <w:r w:rsidRPr="000F0BDF" w:rsidR="00041D7D">
        <w:rPr>
          <w:rFonts w:ascii="Book Antiqua" w:hAnsi="Book Antiqua" w:hint="default"/>
        </w:rPr>
        <w:t xml:space="preserve"> 198a“.</w:t>
      </w:r>
    </w:p>
    <w:p w:rsidR="006A55B2" w:rsidRPr="000F0BDF" w:rsidP="007F7FB4">
      <w:pPr>
        <w:pStyle w:val="ListParagraph"/>
        <w:bidi w:val="0"/>
        <w:spacing w:before="120" w:after="0"/>
        <w:ind w:left="709"/>
        <w:jc w:val="both"/>
        <w:rPr>
          <w:rFonts w:ascii="Book Antiqua" w:hAnsi="Book Antiqua"/>
        </w:rPr>
      </w:pPr>
    </w:p>
    <w:p w:rsidR="00F438A3" w:rsidRPr="000F0BDF" w:rsidP="007F7FB4">
      <w:pPr>
        <w:pStyle w:val="ListParagraph"/>
        <w:numPr>
          <w:numId w:val="4"/>
        </w:numPr>
        <w:bidi w:val="0"/>
        <w:spacing w:before="120" w:after="0"/>
        <w:ind w:left="709" w:hanging="283"/>
        <w:jc w:val="both"/>
        <w:rPr>
          <w:rFonts w:ascii="Book Antiqua" w:hAnsi="Book Antiqua"/>
        </w:rPr>
      </w:pPr>
      <w:r w:rsidRPr="000F0BDF">
        <w:rPr>
          <w:rFonts w:ascii="Book Antiqua" w:hAnsi="Book Antiqua" w:hint="default"/>
        </w:rPr>
        <w:t>V §</w:t>
      </w:r>
      <w:r w:rsidRPr="000F0BDF">
        <w:rPr>
          <w:rFonts w:ascii="Book Antiqua" w:hAnsi="Book Antiqua" w:hint="default"/>
        </w:rPr>
        <w:t xml:space="preserve"> 128 ods. 1 sa na konci pripá</w:t>
      </w:r>
      <w:r w:rsidRPr="000F0BDF">
        <w:rPr>
          <w:rFonts w:ascii="Book Antiqua" w:hAnsi="Book Antiqua" w:hint="default"/>
        </w:rPr>
        <w:t>ja tá</w:t>
      </w:r>
      <w:r w:rsidRPr="000F0BDF">
        <w:rPr>
          <w:rFonts w:ascii="Book Antiqua" w:hAnsi="Book Antiqua" w:hint="default"/>
        </w:rPr>
        <w:t>to veta: „</w:t>
      </w:r>
      <w:r w:rsidRPr="000F0BDF" w:rsidR="00107B6D">
        <w:rPr>
          <w:rFonts w:ascii="Book Antiqua" w:hAnsi="Book Antiqua"/>
        </w:rPr>
        <w:t>Predvolan</w:t>
      </w:r>
      <w:r w:rsidRPr="000F0BDF" w:rsidR="00107B6D">
        <w:rPr>
          <w:rFonts w:ascii="Book Antiqua" w:hAnsi="Book Antiqua"/>
        </w:rPr>
        <w:t xml:space="preserve">ie </w:t>
      </w:r>
      <w:r w:rsidRPr="000F0BDF">
        <w:rPr>
          <w:rFonts w:ascii="Book Antiqua" w:hAnsi="Book Antiqua" w:hint="default"/>
        </w:rPr>
        <w:t>musí</w:t>
      </w:r>
      <w:r w:rsidRPr="000F0BDF">
        <w:rPr>
          <w:rFonts w:ascii="Book Antiqua" w:hAnsi="Book Antiqua" w:hint="default"/>
        </w:rPr>
        <w:t xml:space="preserve"> obsahovať</w:t>
      </w:r>
      <w:r w:rsidRPr="000F0BDF">
        <w:rPr>
          <w:rFonts w:ascii="Book Antiqua" w:hAnsi="Book Antiqua" w:hint="default"/>
        </w:rPr>
        <w:t xml:space="preserve"> š</w:t>
      </w:r>
      <w:r w:rsidRPr="000F0BDF">
        <w:rPr>
          <w:rFonts w:ascii="Book Antiqua" w:hAnsi="Book Antiqua" w:hint="default"/>
        </w:rPr>
        <w:t>pecifiká</w:t>
      </w:r>
      <w:r w:rsidRPr="000F0BDF">
        <w:rPr>
          <w:rFonts w:ascii="Book Antiqua" w:hAnsi="Book Antiqua" w:hint="default"/>
        </w:rPr>
        <w:t>ciu trestné</w:t>
      </w:r>
      <w:r w:rsidRPr="000F0BDF">
        <w:rPr>
          <w:rFonts w:ascii="Book Antiqua" w:hAnsi="Book Antiqua" w:hint="default"/>
        </w:rPr>
        <w:t>ho č</w:t>
      </w:r>
      <w:r w:rsidRPr="000F0BDF">
        <w:rPr>
          <w:rFonts w:ascii="Book Antiqua" w:hAnsi="Book Antiqua" w:hint="default"/>
        </w:rPr>
        <w:t>inu, k</w:t>
      </w:r>
      <w:r w:rsidRPr="000F0BDF" w:rsidR="00107B6D">
        <w:rPr>
          <w:rFonts w:ascii="Book Antiqua" w:hAnsi="Book Antiqua" w:hint="default"/>
        </w:rPr>
        <w:t>toré</w:t>
      </w:r>
      <w:r w:rsidRPr="000F0BDF" w:rsidR="00107B6D">
        <w:rPr>
          <w:rFonts w:ascii="Book Antiqua" w:hAnsi="Book Antiqua" w:hint="default"/>
        </w:rPr>
        <w:t>ho sa vý</w:t>
      </w:r>
      <w:r w:rsidRPr="000F0BDF" w:rsidR="00107B6D">
        <w:rPr>
          <w:rFonts w:ascii="Book Antiqua" w:hAnsi="Book Antiqua" w:hint="default"/>
        </w:rPr>
        <w:t>sluch tý</w:t>
      </w:r>
      <w:r w:rsidRPr="000F0BDF" w:rsidR="00107B6D">
        <w:rPr>
          <w:rFonts w:ascii="Book Antiqua" w:hAnsi="Book Antiqua" w:hint="default"/>
        </w:rPr>
        <w:t>ka</w:t>
      </w:r>
      <w:r w:rsidRPr="000F0BDF">
        <w:rPr>
          <w:rFonts w:ascii="Book Antiqua" w:hAnsi="Book Antiqua" w:hint="default"/>
        </w:rPr>
        <w:t>.“</w:t>
      </w:r>
      <w:r w:rsidRPr="000F0BDF" w:rsidR="00107B6D">
        <w:rPr>
          <w:rFonts w:ascii="Book Antiqua" w:hAnsi="Book Antiqua"/>
        </w:rPr>
        <w:t>.</w:t>
      </w:r>
    </w:p>
    <w:p w:rsidR="00F438A3" w:rsidRPr="000F0BDF" w:rsidP="007F7FB4">
      <w:pPr>
        <w:pStyle w:val="ListParagraph"/>
        <w:bidi w:val="0"/>
        <w:spacing w:before="120" w:after="0"/>
        <w:ind w:left="709" w:hanging="283"/>
        <w:jc w:val="both"/>
        <w:rPr>
          <w:rFonts w:ascii="Book Antiqua" w:hAnsi="Book Antiqua"/>
        </w:rPr>
      </w:pPr>
    </w:p>
    <w:p w:rsidR="0031197A" w:rsidRPr="000F0BDF" w:rsidP="007F7FB4">
      <w:pPr>
        <w:pStyle w:val="ListParagraph"/>
        <w:numPr>
          <w:numId w:val="4"/>
        </w:numPr>
        <w:bidi w:val="0"/>
        <w:spacing w:before="120" w:after="0"/>
        <w:ind w:left="709" w:hanging="283"/>
        <w:jc w:val="both"/>
        <w:rPr>
          <w:rFonts w:ascii="Book Antiqua" w:hAnsi="Book Antiqua" w:hint="default"/>
        </w:rPr>
      </w:pPr>
      <w:r w:rsidRPr="000F0BDF">
        <w:rPr>
          <w:rFonts w:ascii="Book Antiqua" w:hAnsi="Book Antiqua" w:hint="default"/>
        </w:rPr>
        <w:t>V §</w:t>
      </w:r>
      <w:r w:rsidRPr="000F0BDF">
        <w:rPr>
          <w:rFonts w:ascii="Book Antiqua" w:hAnsi="Book Antiqua" w:hint="default"/>
        </w:rPr>
        <w:t xml:space="preserve"> 131 ods. 1 sa na konci pripá</w:t>
      </w:r>
      <w:r w:rsidRPr="000F0BDF">
        <w:rPr>
          <w:rFonts w:ascii="Book Antiqua" w:hAnsi="Book Antiqua" w:hint="default"/>
        </w:rPr>
        <w:t>ja tá</w:t>
      </w:r>
      <w:r w:rsidRPr="000F0BDF">
        <w:rPr>
          <w:rFonts w:ascii="Book Antiqua" w:hAnsi="Book Antiqua" w:hint="default"/>
        </w:rPr>
        <w:t>to veta: „</w:t>
      </w:r>
      <w:r w:rsidRPr="000F0BDF">
        <w:rPr>
          <w:rFonts w:ascii="Book Antiqua" w:hAnsi="Book Antiqua" w:hint="default"/>
        </w:rPr>
        <w:t>Svedok sa poučí</w:t>
      </w:r>
      <w:r w:rsidRPr="000F0BDF">
        <w:rPr>
          <w:rFonts w:ascii="Book Antiqua" w:hAnsi="Book Antiqua" w:hint="default"/>
        </w:rPr>
        <w:t xml:space="preserve"> aj o </w:t>
      </w:r>
      <w:r w:rsidRPr="000F0BDF">
        <w:rPr>
          <w:rFonts w:ascii="Book Antiqua" w:hAnsi="Book Antiqua" w:hint="default"/>
        </w:rPr>
        <w:t>prá</w:t>
      </w:r>
      <w:r w:rsidRPr="000F0BDF">
        <w:rPr>
          <w:rFonts w:ascii="Book Antiqua" w:hAnsi="Book Antiqua" w:hint="default"/>
        </w:rPr>
        <w:t>ve podať</w:t>
      </w:r>
      <w:r w:rsidRPr="000F0BDF">
        <w:rPr>
          <w:rFonts w:ascii="Book Antiqua" w:hAnsi="Book Antiqua" w:hint="default"/>
        </w:rPr>
        <w:t xml:space="preserve"> ž</w:t>
      </w:r>
      <w:r w:rsidRPr="000F0BDF">
        <w:rPr>
          <w:rFonts w:ascii="Book Antiqua" w:hAnsi="Book Antiqua" w:hint="default"/>
        </w:rPr>
        <w:t>iadosť</w:t>
      </w:r>
      <w:r w:rsidRPr="000F0BDF">
        <w:rPr>
          <w:rFonts w:ascii="Book Antiqua" w:hAnsi="Book Antiqua" w:hint="default"/>
        </w:rPr>
        <w:t xml:space="preserve"> o </w:t>
      </w:r>
      <w:r w:rsidRPr="000F0BDF">
        <w:rPr>
          <w:rFonts w:ascii="Book Antiqua" w:hAnsi="Book Antiqua" w:hint="default"/>
        </w:rPr>
        <w:t>poskytnutie ochrany podľ</w:t>
      </w:r>
      <w:r w:rsidRPr="000F0BDF">
        <w:rPr>
          <w:rFonts w:ascii="Book Antiqua" w:hAnsi="Book Antiqua" w:hint="default"/>
        </w:rPr>
        <w:t xml:space="preserve">a </w:t>
      </w:r>
      <w:r w:rsidRPr="000F0BDF" w:rsidR="0070568F">
        <w:rPr>
          <w:rFonts w:ascii="Book Antiqua" w:hAnsi="Book Antiqua" w:hint="default"/>
        </w:rPr>
        <w:t>tohto zá</w:t>
      </w:r>
      <w:r w:rsidRPr="000F0BDF" w:rsidR="0070568F">
        <w:rPr>
          <w:rFonts w:ascii="Book Antiqua" w:hAnsi="Book Antiqua" w:hint="default"/>
        </w:rPr>
        <w:t>kona na zá</w:t>
      </w:r>
      <w:r w:rsidRPr="000F0BDF" w:rsidR="0070568F">
        <w:rPr>
          <w:rFonts w:ascii="Book Antiqua" w:hAnsi="Book Antiqua" w:hint="default"/>
        </w:rPr>
        <w:t xml:space="preserve">klade </w:t>
      </w:r>
      <w:r w:rsidRPr="000F0BDF">
        <w:rPr>
          <w:rFonts w:ascii="Book Antiqua" w:hAnsi="Book Antiqua" w:hint="default"/>
        </w:rPr>
        <w:t>osobitné</w:t>
      </w:r>
      <w:r w:rsidRPr="000F0BDF">
        <w:rPr>
          <w:rFonts w:ascii="Book Antiqua" w:hAnsi="Book Antiqua" w:hint="default"/>
        </w:rPr>
        <w:t>ho predpisu</w:t>
      </w:r>
      <w:r w:rsidRPr="000F0BDF" w:rsidR="00EF149F">
        <w:rPr>
          <w:rFonts w:ascii="Book Antiqua" w:hAnsi="Book Antiqua"/>
        </w:rPr>
        <w:t xml:space="preserve"> o </w:t>
      </w:r>
      <w:r w:rsidRPr="000F0BDF" w:rsidR="00EF149F">
        <w:rPr>
          <w:rFonts w:ascii="Book Antiqua" w:hAnsi="Book Antiqua" w:hint="default"/>
        </w:rPr>
        <w:t>bojovní</w:t>
      </w:r>
      <w:r w:rsidRPr="000F0BDF" w:rsidR="00EF149F">
        <w:rPr>
          <w:rFonts w:ascii="Book Antiqua" w:hAnsi="Book Antiqua" w:hint="default"/>
        </w:rPr>
        <w:t>koch proti k</w:t>
      </w:r>
      <w:r w:rsidRPr="000F0BDF" w:rsidR="00EF149F">
        <w:rPr>
          <w:rFonts w:ascii="Book Antiqua" w:hAnsi="Book Antiqua" w:hint="default"/>
        </w:rPr>
        <w:t>orupcii</w:t>
      </w:r>
      <w:r w:rsidRPr="000F0BDF" w:rsidR="0070568F">
        <w:rPr>
          <w:rFonts w:ascii="Book Antiqua" w:hAnsi="Book Antiqua"/>
        </w:rPr>
        <w:t>, o </w:t>
      </w:r>
      <w:r w:rsidRPr="000F0BDF" w:rsidR="0070568F">
        <w:rPr>
          <w:rFonts w:ascii="Book Antiqua" w:hAnsi="Book Antiqua" w:hint="default"/>
        </w:rPr>
        <w:t>prá</w:t>
      </w:r>
      <w:r w:rsidRPr="000F0BDF" w:rsidR="0070568F">
        <w:rPr>
          <w:rFonts w:ascii="Book Antiqua" w:hAnsi="Book Antiqua" w:hint="default"/>
        </w:rPr>
        <w:t>ve podať</w:t>
      </w:r>
      <w:r w:rsidRPr="000F0BDF" w:rsidR="0070568F">
        <w:rPr>
          <w:rFonts w:ascii="Book Antiqua" w:hAnsi="Book Antiqua" w:hint="default"/>
        </w:rPr>
        <w:t xml:space="preserve"> ž</w:t>
      </w:r>
      <w:r w:rsidRPr="000F0BDF" w:rsidR="0070568F">
        <w:rPr>
          <w:rFonts w:ascii="Book Antiqua" w:hAnsi="Book Antiqua" w:hint="default"/>
        </w:rPr>
        <w:t>iadosť</w:t>
      </w:r>
      <w:r w:rsidRPr="000F0BDF" w:rsidR="0070568F">
        <w:rPr>
          <w:rFonts w:ascii="Book Antiqua" w:hAnsi="Book Antiqua" w:hint="default"/>
        </w:rPr>
        <w:t xml:space="preserve"> o </w:t>
      </w:r>
      <w:r w:rsidRPr="000F0BDF" w:rsidR="0070568F">
        <w:rPr>
          <w:rFonts w:ascii="Book Antiqua" w:hAnsi="Book Antiqua" w:hint="default"/>
        </w:rPr>
        <w:t>poskytnutie ochrany podľ</w:t>
      </w:r>
      <w:r w:rsidRPr="000F0BDF" w:rsidR="0070568F">
        <w:rPr>
          <w:rFonts w:ascii="Book Antiqua" w:hAnsi="Book Antiqua" w:hint="default"/>
        </w:rPr>
        <w:t>a osobitné</w:t>
      </w:r>
      <w:r w:rsidRPr="000F0BDF" w:rsidR="0070568F">
        <w:rPr>
          <w:rFonts w:ascii="Book Antiqua" w:hAnsi="Book Antiqua" w:hint="default"/>
        </w:rPr>
        <w:t>ho predpisu</w:t>
      </w:r>
      <w:r w:rsidRPr="000F0BDF">
        <w:rPr>
          <w:rFonts w:ascii="Book Antiqua" w:hAnsi="Book Antiqua"/>
        </w:rPr>
        <w:t xml:space="preserve"> </w:t>
      </w:r>
      <w:r w:rsidRPr="000F0BDF" w:rsidR="00EF149F">
        <w:rPr>
          <w:rFonts w:ascii="Book Antiqua" w:hAnsi="Book Antiqua"/>
        </w:rPr>
        <w:t>o </w:t>
      </w:r>
      <w:r w:rsidRPr="000F0BDF" w:rsidR="00EF149F">
        <w:rPr>
          <w:rFonts w:ascii="Book Antiqua" w:hAnsi="Book Antiqua" w:hint="default"/>
        </w:rPr>
        <w:t>bojovní</w:t>
      </w:r>
      <w:r w:rsidRPr="000F0BDF" w:rsidR="00EF149F">
        <w:rPr>
          <w:rFonts w:ascii="Book Antiqua" w:hAnsi="Book Antiqua" w:hint="default"/>
        </w:rPr>
        <w:t xml:space="preserve">koch proti korupcii </w:t>
      </w:r>
      <w:r w:rsidRPr="000F0BDF">
        <w:rPr>
          <w:rFonts w:ascii="Book Antiqua" w:hAnsi="Book Antiqua"/>
        </w:rPr>
        <w:t>a o </w:t>
      </w:r>
      <w:r w:rsidRPr="000F0BDF">
        <w:rPr>
          <w:rFonts w:ascii="Book Antiqua" w:hAnsi="Book Antiqua" w:hint="default"/>
        </w:rPr>
        <w:t>dô</w:t>
      </w:r>
      <w:r w:rsidRPr="000F0BDF">
        <w:rPr>
          <w:rFonts w:ascii="Book Antiqua" w:hAnsi="Book Antiqua" w:hint="default"/>
        </w:rPr>
        <w:t>sledkoch odopretia vý</w:t>
      </w:r>
      <w:r w:rsidRPr="000F0BDF">
        <w:rPr>
          <w:rFonts w:ascii="Book Antiqua" w:hAnsi="Book Antiqua" w:hint="default"/>
        </w:rPr>
        <w:t>povede podľ</w:t>
      </w:r>
      <w:r w:rsidRPr="000F0BDF">
        <w:rPr>
          <w:rFonts w:ascii="Book Antiqua" w:hAnsi="Book Antiqua" w:hint="default"/>
        </w:rPr>
        <w:t>a §</w:t>
      </w:r>
      <w:r w:rsidRPr="000F0BDF">
        <w:rPr>
          <w:rFonts w:ascii="Book Antiqua" w:hAnsi="Book Antiqua" w:hint="default"/>
        </w:rPr>
        <w:t xml:space="preserve"> 130 alebo odchý</w:t>
      </w:r>
      <w:r w:rsidRPr="000F0BDF">
        <w:rPr>
          <w:rFonts w:ascii="Book Antiqua" w:hAnsi="Book Antiqua" w:hint="default"/>
        </w:rPr>
        <w:t>lenia sa v </w:t>
      </w:r>
      <w:r w:rsidRPr="000F0BDF">
        <w:rPr>
          <w:rFonts w:ascii="Book Antiqua" w:hAnsi="Book Antiqua" w:hint="default"/>
        </w:rPr>
        <w:t>podstatný</w:t>
      </w:r>
      <w:r w:rsidRPr="000F0BDF">
        <w:rPr>
          <w:rFonts w:ascii="Book Antiqua" w:hAnsi="Book Antiqua" w:hint="default"/>
        </w:rPr>
        <w:t>ch bodoch od svojej skorš</w:t>
      </w:r>
      <w:r w:rsidRPr="000F0BDF">
        <w:rPr>
          <w:rFonts w:ascii="Book Antiqua" w:hAnsi="Book Antiqua" w:hint="default"/>
        </w:rPr>
        <w:t>ej vý</w:t>
      </w:r>
      <w:r w:rsidRPr="000F0BDF">
        <w:rPr>
          <w:rFonts w:ascii="Book Antiqua" w:hAnsi="Book Antiqua" w:hint="default"/>
        </w:rPr>
        <w:t>pove</w:t>
      </w:r>
      <w:r w:rsidRPr="000F0BDF" w:rsidR="0070568F">
        <w:rPr>
          <w:rFonts w:ascii="Book Antiqua" w:hAnsi="Book Antiqua" w:hint="default"/>
        </w:rPr>
        <w:t>de podľ</w:t>
      </w:r>
      <w:r w:rsidRPr="000F0BDF" w:rsidR="0070568F">
        <w:rPr>
          <w:rFonts w:ascii="Book Antiqua" w:hAnsi="Book Antiqua" w:hint="default"/>
        </w:rPr>
        <w:t>a §</w:t>
      </w:r>
      <w:r w:rsidRPr="000F0BDF" w:rsidR="0070568F">
        <w:rPr>
          <w:rFonts w:ascii="Book Antiqua" w:hAnsi="Book Antiqua" w:hint="default"/>
        </w:rPr>
        <w:t xml:space="preserve"> 264 na zá</w:t>
      </w:r>
      <w:r w:rsidRPr="000F0BDF" w:rsidR="0070568F">
        <w:rPr>
          <w:rFonts w:ascii="Book Antiqua" w:hAnsi="Book Antiqua" w:hint="default"/>
        </w:rPr>
        <w:t xml:space="preserve">nik </w:t>
      </w:r>
      <w:r w:rsidRPr="000F0BDF">
        <w:rPr>
          <w:rFonts w:ascii="Book Antiqua" w:hAnsi="Book Antiqua"/>
        </w:rPr>
        <w:t>ochrany</w:t>
      </w:r>
      <w:r w:rsidRPr="000F0BDF" w:rsidR="0070568F">
        <w:rPr>
          <w:rFonts w:ascii="Book Antiqua" w:hAnsi="Book Antiqua" w:hint="default"/>
        </w:rPr>
        <w:t xml:space="preserve"> podľ</w:t>
      </w:r>
      <w:r w:rsidRPr="000F0BDF" w:rsidR="0070568F">
        <w:rPr>
          <w:rFonts w:ascii="Book Antiqua" w:hAnsi="Book Antiqua" w:hint="default"/>
        </w:rPr>
        <w:t>a</w:t>
      </w:r>
      <w:r w:rsidRPr="000F0BDF" w:rsidR="0070568F">
        <w:rPr>
          <w:rFonts w:ascii="Book Antiqua" w:hAnsi="Book Antiqua" w:hint="default"/>
        </w:rPr>
        <w:t xml:space="preserve"> osobitné</w:t>
      </w:r>
      <w:r w:rsidRPr="000F0BDF" w:rsidR="0070568F">
        <w:rPr>
          <w:rFonts w:ascii="Book Antiqua" w:hAnsi="Book Antiqua" w:hint="default"/>
        </w:rPr>
        <w:t>ho predpisu</w:t>
      </w:r>
      <w:r w:rsidRPr="000F0BDF" w:rsidR="00732675">
        <w:rPr>
          <w:rFonts w:ascii="Book Antiqua" w:hAnsi="Book Antiqua" w:cs="ITCBookmanEE"/>
          <w:color w:val="231F20"/>
        </w:rPr>
        <w:t xml:space="preserve"> o </w:t>
      </w:r>
      <w:r w:rsidRPr="000F0BDF" w:rsidR="00732675">
        <w:rPr>
          <w:rFonts w:ascii="Book Antiqua" w:hAnsi="Book Antiqua" w:cs="ITCBookmanEE" w:hint="default"/>
          <w:color w:val="231F20"/>
        </w:rPr>
        <w:t>bojovní</w:t>
      </w:r>
      <w:r w:rsidRPr="000F0BDF" w:rsidR="00732675">
        <w:rPr>
          <w:rFonts w:ascii="Book Antiqua" w:hAnsi="Book Antiqua" w:cs="ITCBookmanEE" w:hint="default"/>
          <w:color w:val="231F20"/>
        </w:rPr>
        <w:t>koch proti korupcii</w:t>
      </w:r>
      <w:r w:rsidRPr="000F0BDF">
        <w:rPr>
          <w:rFonts w:ascii="Book Antiqua" w:hAnsi="Book Antiqua" w:hint="default"/>
        </w:rPr>
        <w:t>.“.</w:t>
      </w:r>
    </w:p>
    <w:p w:rsidR="0031197A" w:rsidRPr="000F0BDF" w:rsidP="007F7FB4">
      <w:pPr>
        <w:pStyle w:val="ListParagraph"/>
        <w:bidi w:val="0"/>
        <w:spacing w:before="120" w:after="0"/>
        <w:ind w:left="709" w:hanging="283"/>
        <w:jc w:val="both"/>
        <w:rPr>
          <w:rFonts w:ascii="Book Antiqua" w:hAnsi="Book Antiqua"/>
        </w:rPr>
      </w:pPr>
    </w:p>
    <w:p w:rsidR="00CD1A68" w:rsidRPr="000F0BDF" w:rsidP="007F7FB4">
      <w:pPr>
        <w:pStyle w:val="ListParagraph"/>
        <w:numPr>
          <w:numId w:val="4"/>
        </w:numPr>
        <w:bidi w:val="0"/>
        <w:spacing w:before="120" w:after="0"/>
        <w:ind w:left="709" w:hanging="283"/>
        <w:jc w:val="both"/>
        <w:rPr>
          <w:rFonts w:ascii="Book Antiqua" w:hAnsi="Book Antiqua"/>
        </w:rPr>
      </w:pPr>
      <w:r w:rsidRPr="000F0BDF" w:rsidR="00937435">
        <w:rPr>
          <w:rFonts w:ascii="Book Antiqua" w:hAnsi="Book Antiqua" w:hint="default"/>
        </w:rPr>
        <w:t>§</w:t>
      </w:r>
      <w:r w:rsidRPr="000F0BDF" w:rsidR="00937435">
        <w:rPr>
          <w:rFonts w:ascii="Book Antiqua" w:hAnsi="Book Antiqua" w:hint="default"/>
        </w:rPr>
        <w:t xml:space="preserve"> 131 sa dopĺň</w:t>
      </w:r>
      <w:r w:rsidRPr="000F0BDF" w:rsidR="00937435">
        <w:rPr>
          <w:rFonts w:ascii="Book Antiqua" w:hAnsi="Book Antiqua" w:hint="default"/>
        </w:rPr>
        <w:t>a odsekom 4, ktorý</w:t>
      </w:r>
      <w:r w:rsidRPr="000F0BDF" w:rsidR="00937435">
        <w:rPr>
          <w:rFonts w:ascii="Book Antiqua" w:hAnsi="Book Antiqua" w:hint="default"/>
        </w:rPr>
        <w:t xml:space="preserve"> znie:</w:t>
      </w:r>
    </w:p>
    <w:p w:rsidR="00937435" w:rsidRPr="000F0BDF" w:rsidP="007F7FB4">
      <w:pPr>
        <w:pStyle w:val="ListParagraph"/>
        <w:bidi w:val="0"/>
        <w:spacing w:before="120" w:after="0"/>
        <w:ind w:left="709" w:hanging="1"/>
        <w:jc w:val="both"/>
        <w:rPr>
          <w:rFonts w:ascii="Book Antiqua" w:hAnsi="Book Antiqua"/>
        </w:rPr>
      </w:pPr>
      <w:r w:rsidRPr="000F0BDF">
        <w:rPr>
          <w:rFonts w:ascii="Book Antiqua" w:hAnsi="Book Antiqua" w:hint="default"/>
        </w:rPr>
        <w:t>„</w:t>
      </w:r>
      <w:r w:rsidRPr="000F0BDF" w:rsidR="00CD1A68">
        <w:rPr>
          <w:rFonts w:ascii="Book Antiqua" w:hAnsi="Book Antiqua"/>
        </w:rPr>
        <w:t>(4) Ak svedok</w:t>
      </w:r>
      <w:r w:rsidRPr="000F0BDF">
        <w:rPr>
          <w:rFonts w:ascii="Book Antiqua" w:hAnsi="Book Antiqua" w:hint="default"/>
        </w:rPr>
        <w:t>, ktoré</w:t>
      </w:r>
      <w:r w:rsidRPr="000F0BDF">
        <w:rPr>
          <w:rFonts w:ascii="Book Antiqua" w:hAnsi="Book Antiqua" w:hint="default"/>
        </w:rPr>
        <w:t>mu bola poskytnutá</w:t>
      </w:r>
      <w:r w:rsidRPr="000F0BDF">
        <w:rPr>
          <w:rFonts w:ascii="Book Antiqua" w:hAnsi="Book Antiqua" w:hint="default"/>
        </w:rPr>
        <w:t xml:space="preserve"> ochr</w:t>
      </w:r>
      <w:r w:rsidRPr="000F0BDF" w:rsidR="0070568F">
        <w:rPr>
          <w:rFonts w:ascii="Book Antiqua" w:hAnsi="Book Antiqua" w:hint="default"/>
        </w:rPr>
        <w:t>ana podľ</w:t>
      </w:r>
      <w:r w:rsidRPr="000F0BDF" w:rsidR="0070568F">
        <w:rPr>
          <w:rFonts w:ascii="Book Antiqua" w:hAnsi="Book Antiqua" w:hint="default"/>
        </w:rPr>
        <w:t xml:space="preserve">a </w:t>
      </w:r>
      <w:r w:rsidRPr="000F0BDF" w:rsidR="00CD1A68">
        <w:rPr>
          <w:rFonts w:ascii="Book Antiqua" w:hAnsi="Book Antiqua" w:hint="default"/>
        </w:rPr>
        <w:t>osobitné</w:t>
      </w:r>
      <w:r w:rsidRPr="000F0BDF" w:rsidR="00CD1A68">
        <w:rPr>
          <w:rFonts w:ascii="Book Antiqua" w:hAnsi="Book Antiqua" w:hint="default"/>
        </w:rPr>
        <w:t>ho predpisu</w:t>
      </w:r>
      <w:r w:rsidRPr="000F0BDF" w:rsidR="00EF149F">
        <w:rPr>
          <w:rFonts w:ascii="Book Antiqua" w:hAnsi="Book Antiqua"/>
        </w:rPr>
        <w:t xml:space="preserve"> o </w:t>
      </w:r>
      <w:r w:rsidRPr="000F0BDF" w:rsidR="00EF149F">
        <w:rPr>
          <w:rFonts w:ascii="Book Antiqua" w:hAnsi="Book Antiqua" w:hint="default"/>
        </w:rPr>
        <w:t>bojovní</w:t>
      </w:r>
      <w:r w:rsidRPr="000F0BDF" w:rsidR="00EF149F">
        <w:rPr>
          <w:rFonts w:ascii="Book Antiqua" w:hAnsi="Book Antiqua" w:hint="default"/>
        </w:rPr>
        <w:t>koch proti korupcii</w:t>
      </w:r>
      <w:r w:rsidRPr="000F0BDF" w:rsidR="00CD1A68">
        <w:rPr>
          <w:rFonts w:ascii="Book Antiqua" w:hAnsi="Book Antiqua"/>
        </w:rPr>
        <w:t xml:space="preserve">, </w:t>
      </w:r>
      <w:r w:rsidRPr="000F0BDF">
        <w:rPr>
          <w:rFonts w:ascii="Book Antiqua" w:hAnsi="Book Antiqua" w:hint="default"/>
        </w:rPr>
        <w:t>odoprie svoju vý</w:t>
      </w:r>
      <w:r w:rsidRPr="000F0BDF">
        <w:rPr>
          <w:rFonts w:ascii="Book Antiqua" w:hAnsi="Book Antiqua" w:hint="default"/>
        </w:rPr>
        <w:t>poveď</w:t>
      </w:r>
      <w:r w:rsidRPr="000F0BDF">
        <w:rPr>
          <w:rFonts w:ascii="Book Antiqua" w:hAnsi="Book Antiqua" w:hint="default"/>
        </w:rPr>
        <w:t xml:space="preserve"> podľ</w:t>
      </w:r>
      <w:r w:rsidRPr="000F0BDF">
        <w:rPr>
          <w:rFonts w:ascii="Book Antiqua" w:hAnsi="Book Antiqua" w:hint="default"/>
        </w:rPr>
        <w:t>a §</w:t>
      </w:r>
      <w:r w:rsidRPr="000F0BDF">
        <w:rPr>
          <w:rFonts w:ascii="Book Antiqua" w:hAnsi="Book Antiqua" w:hint="default"/>
        </w:rPr>
        <w:t xml:space="preserve"> 130 alebo sa odchý</w:t>
      </w:r>
      <w:r w:rsidRPr="000F0BDF">
        <w:rPr>
          <w:rFonts w:ascii="Book Antiqua" w:hAnsi="Book Antiqua" w:hint="default"/>
        </w:rPr>
        <w:t>li v podsta</w:t>
      </w:r>
      <w:r w:rsidRPr="000F0BDF">
        <w:rPr>
          <w:rFonts w:ascii="Book Antiqua" w:hAnsi="Book Antiqua" w:hint="default"/>
        </w:rPr>
        <w:t>tný</w:t>
      </w:r>
      <w:r w:rsidRPr="000F0BDF">
        <w:rPr>
          <w:rFonts w:ascii="Book Antiqua" w:hAnsi="Book Antiqua" w:hint="default"/>
        </w:rPr>
        <w:t>ch bodoch od svojej skorš</w:t>
      </w:r>
      <w:r w:rsidRPr="000F0BDF">
        <w:rPr>
          <w:rFonts w:ascii="Book Antiqua" w:hAnsi="Book Antiqua" w:hint="default"/>
        </w:rPr>
        <w:t>ej vý</w:t>
      </w:r>
      <w:r w:rsidRPr="000F0BDF">
        <w:rPr>
          <w:rFonts w:ascii="Book Antiqua" w:hAnsi="Book Antiqua" w:hint="default"/>
        </w:rPr>
        <w:t>povede</w:t>
      </w:r>
      <w:r w:rsidRPr="000F0BDF" w:rsidR="00CD1A68">
        <w:rPr>
          <w:rFonts w:ascii="Book Antiqua" w:hAnsi="Book Antiqua" w:hint="default"/>
        </w:rPr>
        <w:t xml:space="preserve"> podľ</w:t>
      </w:r>
      <w:r w:rsidRPr="000F0BDF" w:rsidR="00CD1A68">
        <w:rPr>
          <w:rFonts w:ascii="Book Antiqua" w:hAnsi="Book Antiqua" w:hint="default"/>
        </w:rPr>
        <w:t>a §</w:t>
      </w:r>
      <w:r w:rsidRPr="000F0BDF" w:rsidR="00CD1A68">
        <w:rPr>
          <w:rFonts w:ascii="Book Antiqua" w:hAnsi="Book Antiqua" w:hint="default"/>
        </w:rPr>
        <w:t xml:space="preserve"> 264, predseda sená</w:t>
      </w:r>
      <w:r w:rsidRPr="000F0BDF" w:rsidR="00CD1A68">
        <w:rPr>
          <w:rFonts w:ascii="Book Antiqua" w:hAnsi="Book Antiqua" w:hint="default"/>
        </w:rPr>
        <w:t>tu a v </w:t>
      </w:r>
      <w:r w:rsidRPr="000F0BDF" w:rsidR="00CD1A68">
        <w:rPr>
          <w:rFonts w:ascii="Book Antiqua" w:hAnsi="Book Antiqua" w:hint="default"/>
        </w:rPr>
        <w:t>prí</w:t>
      </w:r>
      <w:r w:rsidRPr="000F0BDF" w:rsidR="00CD1A68">
        <w:rPr>
          <w:rFonts w:ascii="Book Antiqua" w:hAnsi="Book Antiqua" w:hint="default"/>
        </w:rPr>
        <w:t>pravnom konaní</w:t>
      </w:r>
      <w:r w:rsidRPr="000F0BDF" w:rsidR="00CD1A68">
        <w:rPr>
          <w:rFonts w:ascii="Book Antiqua" w:hAnsi="Book Antiqua" w:hint="default"/>
        </w:rPr>
        <w:t xml:space="preserve"> prokurá</w:t>
      </w:r>
      <w:r w:rsidRPr="000F0BDF" w:rsidR="00CD1A68">
        <w:rPr>
          <w:rFonts w:ascii="Book Antiqua" w:hAnsi="Book Antiqua" w:hint="default"/>
        </w:rPr>
        <w:t>tor bezodkladne ozná</w:t>
      </w:r>
      <w:r w:rsidRPr="000F0BDF" w:rsidR="00CD1A68">
        <w:rPr>
          <w:rFonts w:ascii="Book Antiqua" w:hAnsi="Book Antiqua" w:hint="default"/>
        </w:rPr>
        <w:t>mi tú</w:t>
      </w:r>
      <w:r w:rsidRPr="000F0BDF" w:rsidR="00CD1A68">
        <w:rPr>
          <w:rFonts w:ascii="Book Antiqua" w:hAnsi="Book Antiqua" w:hint="default"/>
        </w:rPr>
        <w:t>to skutoč</w:t>
      </w:r>
      <w:r w:rsidRPr="000F0BDF" w:rsidR="00CD1A68">
        <w:rPr>
          <w:rFonts w:ascii="Book Antiqua" w:hAnsi="Book Antiqua" w:hint="default"/>
        </w:rPr>
        <w:t>nosť</w:t>
      </w:r>
      <w:r w:rsidRPr="000F0BDF" w:rsidR="00CD1A68">
        <w:rPr>
          <w:rFonts w:ascii="Book Antiqua" w:hAnsi="Book Antiqua" w:hint="default"/>
        </w:rPr>
        <w:t xml:space="preserve"> inš</w:t>
      </w:r>
      <w:r w:rsidRPr="000F0BDF" w:rsidR="00CD1A68">
        <w:rPr>
          <w:rFonts w:ascii="Book Antiqua" w:hAnsi="Book Antiqua" w:hint="default"/>
        </w:rPr>
        <w:t>pekcii prá</w:t>
      </w:r>
      <w:r w:rsidRPr="000F0BDF" w:rsidR="00CD1A68">
        <w:rPr>
          <w:rFonts w:ascii="Book Antiqua" w:hAnsi="Book Antiqua" w:hint="default"/>
        </w:rPr>
        <w:t>ce.“.</w:t>
      </w:r>
    </w:p>
    <w:p w:rsidR="00CD1A68" w:rsidRPr="000F0BDF" w:rsidP="007F7FB4">
      <w:pPr>
        <w:pStyle w:val="ListParagraph"/>
        <w:bidi w:val="0"/>
        <w:spacing w:before="120" w:after="0"/>
        <w:ind w:left="709" w:hanging="283"/>
        <w:jc w:val="both"/>
        <w:rPr>
          <w:rFonts w:ascii="Book Antiqua" w:hAnsi="Book Antiqua"/>
        </w:rPr>
      </w:pPr>
    </w:p>
    <w:p w:rsidR="000B2914" w:rsidRPr="000F0BDF" w:rsidP="007F7FB4">
      <w:pPr>
        <w:pStyle w:val="ListParagraph"/>
        <w:numPr>
          <w:numId w:val="4"/>
        </w:numPr>
        <w:bidi w:val="0"/>
        <w:spacing w:before="120" w:after="0"/>
        <w:ind w:left="709" w:hanging="283"/>
        <w:jc w:val="both"/>
        <w:rPr>
          <w:rFonts w:ascii="Book Antiqua" w:hAnsi="Book Antiqua" w:hint="default"/>
        </w:rPr>
      </w:pPr>
      <w:r w:rsidRPr="000F0BDF">
        <w:rPr>
          <w:rFonts w:ascii="Book Antiqua" w:hAnsi="Book Antiqua" w:hint="default"/>
        </w:rPr>
        <w:t>V §</w:t>
      </w:r>
      <w:r w:rsidRPr="000F0BDF">
        <w:rPr>
          <w:rFonts w:ascii="Book Antiqua" w:hAnsi="Book Antiqua" w:hint="default"/>
        </w:rPr>
        <w:t xml:space="preserve"> 136 ods. 2 sa za prvú</w:t>
      </w:r>
      <w:r w:rsidRPr="000F0BDF">
        <w:rPr>
          <w:rFonts w:ascii="Book Antiqua" w:hAnsi="Book Antiqua" w:hint="default"/>
        </w:rPr>
        <w:t xml:space="preserve"> vetu vkladá</w:t>
      </w:r>
      <w:r w:rsidRPr="000F0BDF">
        <w:rPr>
          <w:rFonts w:ascii="Book Antiqua" w:hAnsi="Book Antiqua" w:hint="default"/>
        </w:rPr>
        <w:t xml:space="preserve"> nová</w:t>
      </w:r>
      <w:r w:rsidRPr="000F0BDF">
        <w:rPr>
          <w:rFonts w:ascii="Book Antiqua" w:hAnsi="Book Antiqua" w:hint="default"/>
        </w:rPr>
        <w:t xml:space="preserve"> druhá</w:t>
      </w:r>
      <w:r w:rsidRPr="000F0BDF">
        <w:rPr>
          <w:rFonts w:ascii="Book Antiqua" w:hAnsi="Book Antiqua" w:hint="default"/>
        </w:rPr>
        <w:t xml:space="preserve"> veta, ktorá</w:t>
      </w:r>
      <w:r w:rsidRPr="000F0BDF">
        <w:rPr>
          <w:rFonts w:ascii="Book Antiqua" w:hAnsi="Book Antiqua" w:hint="default"/>
        </w:rPr>
        <w:t xml:space="preserve"> znie: „</w:t>
      </w:r>
      <w:r w:rsidRPr="000F0BDF">
        <w:rPr>
          <w:rFonts w:ascii="Book Antiqua" w:hAnsi="Book Antiqua" w:hint="default"/>
        </w:rPr>
        <w:t>Ak má</w:t>
      </w:r>
      <w:r w:rsidRPr="000F0BDF">
        <w:rPr>
          <w:rFonts w:ascii="Book Antiqua" w:hAnsi="Book Antiqua" w:hint="default"/>
        </w:rPr>
        <w:t xml:space="preserve"> svedok obavu, ž</w:t>
      </w:r>
      <w:r w:rsidRPr="000F0BDF">
        <w:rPr>
          <w:rFonts w:ascii="Book Antiqua" w:hAnsi="Book Antiqua" w:hint="default"/>
        </w:rPr>
        <w:t>e ozná</w:t>
      </w:r>
      <w:r w:rsidRPr="000F0BDF">
        <w:rPr>
          <w:rFonts w:ascii="Book Antiqua" w:hAnsi="Book Antiqua" w:hint="default"/>
        </w:rPr>
        <w:t>mení</w:t>
      </w:r>
      <w:r w:rsidRPr="000F0BDF">
        <w:rPr>
          <w:rFonts w:ascii="Book Antiqua" w:hAnsi="Book Antiqua" w:hint="default"/>
        </w:rPr>
        <w:t>m svojej totož</w:t>
      </w:r>
      <w:r w:rsidRPr="000F0BDF">
        <w:rPr>
          <w:rFonts w:ascii="Book Antiqua" w:hAnsi="Book Antiqua" w:hint="default"/>
        </w:rPr>
        <w:t>nosti, bydliska, prí</w:t>
      </w:r>
      <w:r w:rsidRPr="000F0BDF">
        <w:rPr>
          <w:rFonts w:ascii="Book Antiqua" w:hAnsi="Book Antiqua" w:hint="default"/>
        </w:rPr>
        <w:t>padne miesta pobytu, ak ide o korupciu a </w:t>
      </w:r>
      <w:r w:rsidRPr="000F0BDF">
        <w:rPr>
          <w:rFonts w:ascii="Book Antiqua" w:hAnsi="Book Antiqua" w:hint="default"/>
        </w:rPr>
        <w:t>trestné</w:t>
      </w:r>
      <w:r w:rsidRPr="000F0BDF">
        <w:rPr>
          <w:rFonts w:ascii="Book Antiqua" w:hAnsi="Book Antiqua" w:hint="default"/>
        </w:rPr>
        <w:t xml:space="preserve"> č</w:t>
      </w:r>
      <w:r w:rsidRPr="000F0BDF">
        <w:rPr>
          <w:rFonts w:ascii="Book Antiqua" w:hAnsi="Book Antiqua" w:hint="default"/>
        </w:rPr>
        <w:t>iny podľ</w:t>
      </w:r>
      <w:r w:rsidRPr="000F0BDF">
        <w:rPr>
          <w:rFonts w:ascii="Book Antiqua" w:hAnsi="Book Antiqua" w:hint="default"/>
        </w:rPr>
        <w:t>a §</w:t>
      </w:r>
      <w:r w:rsidRPr="000F0BDF">
        <w:rPr>
          <w:rFonts w:ascii="Book Antiqua" w:hAnsi="Book Antiqua" w:hint="default"/>
        </w:rPr>
        <w:t xml:space="preserve"> 212, 213, 221 až</w:t>
      </w:r>
      <w:r w:rsidRPr="000F0BDF">
        <w:rPr>
          <w:rFonts w:ascii="Book Antiqua" w:hAnsi="Book Antiqua" w:hint="default"/>
        </w:rPr>
        <w:t xml:space="preserve"> 228, 237 až</w:t>
      </w:r>
      <w:r w:rsidRPr="000F0BDF">
        <w:rPr>
          <w:rFonts w:ascii="Book Antiqua" w:hAnsi="Book Antiqua" w:hint="default"/>
        </w:rPr>
        <w:t xml:space="preserve"> 243, 254 až</w:t>
      </w:r>
      <w:r w:rsidRPr="000F0BDF">
        <w:rPr>
          <w:rFonts w:ascii="Book Antiqua" w:hAnsi="Book Antiqua" w:hint="default"/>
        </w:rPr>
        <w:t xml:space="preserve"> 268, 277 až</w:t>
      </w:r>
      <w:r w:rsidRPr="000F0BDF">
        <w:rPr>
          <w:rFonts w:ascii="Book Antiqua" w:hAnsi="Book Antiqua" w:hint="default"/>
        </w:rPr>
        <w:t xml:space="preserve"> 278a, 326 až</w:t>
      </w:r>
      <w:r w:rsidRPr="000F0BDF">
        <w:rPr>
          <w:rFonts w:ascii="Book Antiqua" w:hAnsi="Book Antiqua" w:hint="default"/>
        </w:rPr>
        <w:t xml:space="preserve"> 327a, 342, 344 a </w:t>
      </w:r>
      <w:r w:rsidRPr="000F0BDF">
        <w:rPr>
          <w:rFonts w:ascii="Book Antiqua" w:hAnsi="Book Antiqua" w:hint="default"/>
        </w:rPr>
        <w:t>348 až</w:t>
      </w:r>
      <w:r w:rsidRPr="000F0BDF">
        <w:rPr>
          <w:rFonts w:ascii="Book Antiqua" w:hAnsi="Book Antiqua" w:hint="default"/>
        </w:rPr>
        <w:t xml:space="preserve"> 350 </w:t>
      </w:r>
      <w:r w:rsidRPr="000F0BDF" w:rsidR="00CF6378">
        <w:rPr>
          <w:rFonts w:ascii="Book Antiqua" w:hAnsi="Book Antiqua" w:hint="default"/>
        </w:rPr>
        <w:t>Trestné</w:t>
      </w:r>
      <w:r w:rsidRPr="000F0BDF" w:rsidR="00CF6378">
        <w:rPr>
          <w:rFonts w:ascii="Book Antiqua" w:hAnsi="Book Antiqua" w:hint="default"/>
        </w:rPr>
        <w:t>ho zá</w:t>
      </w:r>
      <w:r w:rsidRPr="000F0BDF" w:rsidR="00CF6378">
        <w:rPr>
          <w:rFonts w:ascii="Book Antiqua" w:hAnsi="Book Antiqua" w:hint="default"/>
        </w:rPr>
        <w:t xml:space="preserve">kona </w:t>
      </w:r>
      <w:r w:rsidRPr="000F0BDF">
        <w:rPr>
          <w:rFonts w:ascii="Book Antiqua" w:hAnsi="Book Antiqua" w:hint="default"/>
        </w:rPr>
        <w:t>(ď</w:t>
      </w:r>
      <w:r w:rsidRPr="000F0BDF">
        <w:rPr>
          <w:rFonts w:ascii="Book Antiqua" w:hAnsi="Book Antiqua" w:hint="default"/>
        </w:rPr>
        <w:t>alej len „</w:t>
      </w:r>
      <w:r w:rsidRPr="000F0BDF">
        <w:rPr>
          <w:rFonts w:ascii="Book Antiqua" w:hAnsi="Book Antiqua" w:hint="default"/>
        </w:rPr>
        <w:t>korupč</w:t>
      </w:r>
      <w:r w:rsidRPr="000F0BDF">
        <w:rPr>
          <w:rFonts w:ascii="Book Antiqua" w:hAnsi="Book Antiqua" w:hint="default"/>
        </w:rPr>
        <w:t>né</w:t>
      </w:r>
      <w:r w:rsidRPr="000F0BDF">
        <w:rPr>
          <w:rFonts w:ascii="Book Antiqua" w:hAnsi="Book Antiqua" w:hint="default"/>
        </w:rPr>
        <w:t xml:space="preserve"> trestné</w:t>
      </w:r>
      <w:r w:rsidRPr="000F0BDF">
        <w:rPr>
          <w:rFonts w:ascii="Book Antiqua" w:hAnsi="Book Antiqua" w:hint="default"/>
        </w:rPr>
        <w:t xml:space="preserve"> č</w:t>
      </w:r>
      <w:r w:rsidRPr="000F0BDF">
        <w:rPr>
          <w:rFonts w:ascii="Book Antiqua" w:hAnsi="Book Antiqua" w:hint="default"/>
        </w:rPr>
        <w:t>iny“</w:t>
      </w:r>
      <w:r w:rsidRPr="000F0BDF">
        <w:rPr>
          <w:rFonts w:ascii="Book Antiqua" w:hAnsi="Book Antiqua" w:hint="default"/>
        </w:rPr>
        <w:t>), je ohrozený</w:t>
      </w:r>
      <w:r w:rsidRPr="000F0BDF">
        <w:rPr>
          <w:rFonts w:ascii="Book Antiqua" w:hAnsi="Book Antiqua" w:hint="default"/>
        </w:rPr>
        <w:t xml:space="preserve"> </w:t>
      </w:r>
      <w:r w:rsidRPr="000F0BDF">
        <w:rPr>
          <w:rFonts w:ascii="Book Antiqua" w:hAnsi="Book Antiqua" w:hint="default"/>
        </w:rPr>
        <w:t>jeho ž</w:t>
      </w:r>
      <w:r w:rsidRPr="000F0BDF">
        <w:rPr>
          <w:rFonts w:ascii="Book Antiqua" w:hAnsi="Book Antiqua" w:hint="default"/>
        </w:rPr>
        <w:t>ivot, zdravie, telesná</w:t>
      </w:r>
      <w:r w:rsidRPr="000F0BDF">
        <w:rPr>
          <w:rFonts w:ascii="Book Antiqua" w:hAnsi="Book Antiqua" w:hint="default"/>
        </w:rPr>
        <w:t xml:space="preserve"> integrita </w:t>
      </w:r>
      <w:r w:rsidRPr="000F0BDF" w:rsidR="00CF6378">
        <w:rPr>
          <w:rFonts w:ascii="Book Antiqua" w:hAnsi="Book Antiqua" w:hint="default"/>
        </w:rPr>
        <w:t>alebo mu hrozí</w:t>
      </w:r>
      <w:r w:rsidRPr="000F0BDF" w:rsidR="00CF6378">
        <w:rPr>
          <w:rFonts w:ascii="Book Antiqua" w:hAnsi="Book Antiqua" w:hint="default"/>
        </w:rPr>
        <w:t xml:space="preserve"> iné</w:t>
      </w:r>
      <w:r w:rsidRPr="000F0BDF" w:rsidR="00CF6378">
        <w:rPr>
          <w:rFonts w:ascii="Book Antiqua" w:hAnsi="Book Antiqua" w:hint="default"/>
        </w:rPr>
        <w:t xml:space="preserve"> zá</w:t>
      </w:r>
      <w:r w:rsidRPr="000F0BDF" w:rsidR="00CF6378">
        <w:rPr>
          <w:rFonts w:ascii="Book Antiqua" w:hAnsi="Book Antiqua" w:hint="default"/>
        </w:rPr>
        <w:t>važ</w:t>
      </w:r>
      <w:r w:rsidRPr="000F0BDF" w:rsidR="00CF6378">
        <w:rPr>
          <w:rFonts w:ascii="Book Antiqua" w:hAnsi="Book Antiqua" w:hint="default"/>
        </w:rPr>
        <w:t>né</w:t>
      </w:r>
      <w:r w:rsidRPr="000F0BDF" w:rsidR="00CF6378">
        <w:rPr>
          <w:rFonts w:ascii="Book Antiqua" w:hAnsi="Book Antiqua" w:hint="default"/>
        </w:rPr>
        <w:t xml:space="preserve"> nebezpeč</w:t>
      </w:r>
      <w:r w:rsidRPr="000F0BDF" w:rsidR="00CF6378">
        <w:rPr>
          <w:rFonts w:ascii="Book Antiqua" w:hAnsi="Book Antiqua" w:hint="default"/>
        </w:rPr>
        <w:t xml:space="preserve">enstvo </w:t>
      </w:r>
      <w:r w:rsidRPr="000F0BDF">
        <w:rPr>
          <w:rFonts w:ascii="Book Antiqua" w:hAnsi="Book Antiqua" w:hint="default"/>
        </w:rPr>
        <w:t>alebo ž</w:t>
      </w:r>
      <w:r w:rsidRPr="000F0BDF">
        <w:rPr>
          <w:rFonts w:ascii="Book Antiqua" w:hAnsi="Book Antiqua" w:hint="default"/>
        </w:rPr>
        <w:t>e také</w:t>
      </w:r>
      <w:r w:rsidRPr="000F0BDF">
        <w:rPr>
          <w:rFonts w:ascii="Book Antiqua" w:hAnsi="Book Antiqua" w:hint="default"/>
        </w:rPr>
        <w:t xml:space="preserve"> nebezpeč</w:t>
      </w:r>
      <w:r w:rsidRPr="000F0BDF">
        <w:rPr>
          <w:rFonts w:ascii="Book Antiqua" w:hAnsi="Book Antiqua" w:hint="default"/>
        </w:rPr>
        <w:t>e</w:t>
      </w:r>
      <w:r w:rsidRPr="000F0BDF" w:rsidR="00D25B44">
        <w:rPr>
          <w:rFonts w:ascii="Book Antiqua" w:hAnsi="Book Antiqua" w:hint="default"/>
        </w:rPr>
        <w:t>nstvo hrozí</w:t>
      </w:r>
      <w:r w:rsidRPr="000F0BDF" w:rsidR="00D25B44">
        <w:rPr>
          <w:rFonts w:ascii="Book Antiqua" w:hAnsi="Book Antiqua" w:hint="default"/>
        </w:rPr>
        <w:t xml:space="preserve"> jemu blí</w:t>
      </w:r>
      <w:r w:rsidRPr="000F0BDF" w:rsidR="00D25B44">
        <w:rPr>
          <w:rFonts w:ascii="Book Antiqua" w:hAnsi="Book Antiqua" w:hint="default"/>
        </w:rPr>
        <w:t xml:space="preserve">zkej osobe, </w:t>
      </w:r>
      <w:r w:rsidRPr="000F0BDF">
        <w:rPr>
          <w:rFonts w:ascii="Book Antiqua" w:hAnsi="Book Antiqua" w:hint="default"/>
        </w:rPr>
        <w:t>na zá</w:t>
      </w:r>
      <w:r w:rsidRPr="000F0BDF">
        <w:rPr>
          <w:rFonts w:ascii="Book Antiqua" w:hAnsi="Book Antiqua" w:hint="default"/>
        </w:rPr>
        <w:t>klade odô</w:t>
      </w:r>
      <w:r w:rsidRPr="000F0BDF">
        <w:rPr>
          <w:rFonts w:ascii="Book Antiqua" w:hAnsi="Book Antiqua" w:hint="default"/>
        </w:rPr>
        <w:t>vodnenej pí</w:t>
      </w:r>
      <w:r w:rsidRPr="000F0BDF">
        <w:rPr>
          <w:rFonts w:ascii="Book Antiqua" w:hAnsi="Book Antiqua" w:hint="default"/>
        </w:rPr>
        <w:t>somnej ž</w:t>
      </w:r>
      <w:r w:rsidRPr="000F0BDF">
        <w:rPr>
          <w:rFonts w:ascii="Book Antiqua" w:hAnsi="Book Antiqua" w:hint="default"/>
        </w:rPr>
        <w:t>iadosti svedka podanej podľ</w:t>
      </w:r>
      <w:r w:rsidRPr="000F0BDF">
        <w:rPr>
          <w:rFonts w:ascii="Book Antiqua" w:hAnsi="Book Antiqua" w:hint="default"/>
        </w:rPr>
        <w:t>a osobitné</w:t>
      </w:r>
      <w:r w:rsidRPr="000F0BDF">
        <w:rPr>
          <w:rFonts w:ascii="Book Antiqua" w:hAnsi="Book Antiqua" w:hint="default"/>
        </w:rPr>
        <w:t xml:space="preserve">ho predpisu </w:t>
      </w:r>
      <w:r w:rsidRPr="000F0BDF" w:rsidR="00EF149F">
        <w:rPr>
          <w:rFonts w:ascii="Book Antiqua" w:hAnsi="Book Antiqua"/>
        </w:rPr>
        <w:t>o </w:t>
      </w:r>
      <w:r w:rsidRPr="000F0BDF" w:rsidR="00EF149F">
        <w:rPr>
          <w:rFonts w:ascii="Book Antiqua" w:hAnsi="Book Antiqua" w:hint="default"/>
        </w:rPr>
        <w:t>bojovní</w:t>
      </w:r>
      <w:r w:rsidRPr="000F0BDF" w:rsidR="00EF149F">
        <w:rPr>
          <w:rFonts w:ascii="Book Antiqua" w:hAnsi="Book Antiqua" w:hint="default"/>
        </w:rPr>
        <w:t xml:space="preserve">koch proti korupcii </w:t>
      </w:r>
      <w:r w:rsidRPr="000F0BDF" w:rsidR="00D25B44">
        <w:rPr>
          <w:rFonts w:ascii="Book Antiqua" w:hAnsi="Book Antiqua"/>
        </w:rPr>
        <w:t xml:space="preserve">sa mu </w:t>
      </w:r>
      <w:r w:rsidRPr="000F0BDF">
        <w:rPr>
          <w:rFonts w:ascii="Book Antiqua" w:hAnsi="Book Antiqua"/>
        </w:rPr>
        <w:t>pov</w:t>
      </w:r>
      <w:r w:rsidRPr="000F0BDF">
        <w:rPr>
          <w:rFonts w:ascii="Book Antiqua" w:hAnsi="Book Antiqua" w:hint="default"/>
        </w:rPr>
        <w:t>olí</w:t>
      </w:r>
      <w:r w:rsidRPr="000F0BDF">
        <w:rPr>
          <w:rFonts w:ascii="Book Antiqua" w:hAnsi="Book Antiqua" w:hint="default"/>
        </w:rPr>
        <w:t>, aby neuvá</w:t>
      </w:r>
      <w:r w:rsidRPr="000F0BDF">
        <w:rPr>
          <w:rFonts w:ascii="Book Antiqua" w:hAnsi="Book Antiqua" w:hint="default"/>
        </w:rPr>
        <w:t>dzal ú</w:t>
      </w:r>
      <w:r w:rsidRPr="000F0BDF">
        <w:rPr>
          <w:rFonts w:ascii="Book Antiqua" w:hAnsi="Book Antiqua" w:hint="default"/>
        </w:rPr>
        <w:t>daje o svojej osobe; ustanovenie §</w:t>
      </w:r>
      <w:r w:rsidRPr="000F0BDF">
        <w:rPr>
          <w:rFonts w:ascii="Book Antiqua" w:hAnsi="Book Antiqua" w:hint="default"/>
        </w:rPr>
        <w:t xml:space="preserve"> 137 sa </w:t>
      </w:r>
      <w:r w:rsidRPr="000F0BDF" w:rsidR="00614EC6">
        <w:rPr>
          <w:rFonts w:ascii="Book Antiqua" w:hAnsi="Book Antiqua"/>
        </w:rPr>
        <w:t>v </w:t>
      </w:r>
      <w:r w:rsidRPr="000F0BDF" w:rsidR="00614EC6">
        <w:rPr>
          <w:rFonts w:ascii="Book Antiqua" w:hAnsi="Book Antiqua" w:hint="default"/>
        </w:rPr>
        <w:t>tomto prí</w:t>
      </w:r>
      <w:r w:rsidRPr="000F0BDF" w:rsidR="00614EC6">
        <w:rPr>
          <w:rFonts w:ascii="Book Antiqua" w:hAnsi="Book Antiqua" w:hint="default"/>
        </w:rPr>
        <w:t xml:space="preserve">pade </w:t>
      </w:r>
      <w:r w:rsidRPr="000F0BDF">
        <w:rPr>
          <w:rFonts w:ascii="Book Antiqua" w:hAnsi="Book Antiqua" w:hint="default"/>
        </w:rPr>
        <w:t>nepouž</w:t>
      </w:r>
      <w:r w:rsidRPr="000F0BDF">
        <w:rPr>
          <w:rFonts w:ascii="Book Antiqua" w:hAnsi="Book Antiqua" w:hint="default"/>
        </w:rPr>
        <w:t>ije.“.</w:t>
      </w:r>
    </w:p>
    <w:p w:rsidR="000B2914" w:rsidRPr="000F0BDF" w:rsidP="007F7FB4">
      <w:pPr>
        <w:pStyle w:val="ListParagraph"/>
        <w:bidi w:val="0"/>
        <w:spacing w:before="120" w:after="0"/>
        <w:ind w:left="709" w:hanging="283"/>
        <w:jc w:val="both"/>
        <w:rPr>
          <w:rFonts w:ascii="Book Antiqua" w:hAnsi="Book Antiqua"/>
        </w:rPr>
      </w:pPr>
    </w:p>
    <w:p w:rsidR="00CF6378" w:rsidRPr="000F0BDF" w:rsidP="007F7FB4">
      <w:pPr>
        <w:pStyle w:val="ListParagraph"/>
        <w:numPr>
          <w:numId w:val="4"/>
        </w:numPr>
        <w:bidi w:val="0"/>
        <w:spacing w:before="120" w:after="0"/>
        <w:ind w:left="709" w:hanging="283"/>
        <w:jc w:val="both"/>
        <w:rPr>
          <w:rFonts w:ascii="Book Antiqua" w:hAnsi="Book Antiqua" w:hint="default"/>
        </w:rPr>
      </w:pPr>
      <w:r w:rsidRPr="000F0BDF">
        <w:rPr>
          <w:rFonts w:ascii="Book Antiqua" w:hAnsi="Book Antiqua" w:hint="default"/>
        </w:rPr>
        <w:t>V §</w:t>
      </w:r>
      <w:r w:rsidRPr="000F0BDF">
        <w:rPr>
          <w:rFonts w:ascii="Book Antiqua" w:hAnsi="Book Antiqua" w:hint="default"/>
        </w:rPr>
        <w:t xml:space="preserve"> 136 ods. 5 sa</w:t>
      </w:r>
      <w:r w:rsidRPr="000F0BDF" w:rsidR="00732675">
        <w:rPr>
          <w:rFonts w:ascii="Book Antiqua" w:hAnsi="Book Antiqua"/>
        </w:rPr>
        <w:t xml:space="preserve"> za</w:t>
      </w:r>
      <w:r w:rsidRPr="000F0BDF">
        <w:rPr>
          <w:rFonts w:ascii="Book Antiqua" w:hAnsi="Book Antiqua" w:hint="default"/>
        </w:rPr>
        <w:t xml:space="preserve"> slovom „</w:t>
      </w:r>
      <w:r w:rsidRPr="000F0BDF">
        <w:rPr>
          <w:rFonts w:ascii="Book Antiqua" w:hAnsi="Book Antiqua" w:hint="default"/>
        </w:rPr>
        <w:t>korupcia“</w:t>
      </w:r>
      <w:r w:rsidRPr="000F0BDF">
        <w:rPr>
          <w:rFonts w:ascii="Book Antiqua" w:hAnsi="Book Antiqua" w:hint="default"/>
        </w:rPr>
        <w:t xml:space="preserve"> vypúšť</w:t>
      </w:r>
      <w:r w:rsidRPr="000F0BDF">
        <w:rPr>
          <w:rFonts w:ascii="Book Antiqua" w:hAnsi="Book Antiqua" w:hint="default"/>
        </w:rPr>
        <w:t>a č</w:t>
      </w:r>
      <w:r w:rsidRPr="000F0BDF">
        <w:rPr>
          <w:rFonts w:ascii="Book Antiqua" w:hAnsi="Book Antiqua" w:hint="default"/>
        </w:rPr>
        <w:t>iarka a </w:t>
      </w:r>
      <w:r w:rsidRPr="000F0BDF">
        <w:rPr>
          <w:rFonts w:ascii="Book Antiqua" w:hAnsi="Book Antiqua" w:hint="default"/>
        </w:rPr>
        <w:t>slová</w:t>
      </w:r>
      <w:r w:rsidRPr="000F0BDF">
        <w:rPr>
          <w:rFonts w:ascii="Book Antiqua" w:hAnsi="Book Antiqua" w:hint="default"/>
        </w:rPr>
        <w:t xml:space="preserve"> „</w:t>
      </w:r>
      <w:r w:rsidRPr="000F0BDF">
        <w:rPr>
          <w:rFonts w:ascii="Book Antiqua" w:hAnsi="Book Antiqua" w:hint="default"/>
        </w:rPr>
        <w:t>trestné</w:t>
      </w:r>
      <w:r w:rsidRPr="000F0BDF">
        <w:rPr>
          <w:rFonts w:ascii="Book Antiqua" w:hAnsi="Book Antiqua" w:hint="default"/>
        </w:rPr>
        <w:t>ho č</w:t>
      </w:r>
      <w:r w:rsidRPr="000F0BDF">
        <w:rPr>
          <w:rFonts w:ascii="Book Antiqua" w:hAnsi="Book Antiqua" w:hint="default"/>
        </w:rPr>
        <w:t>inu zneuží</w:t>
      </w:r>
      <w:r w:rsidRPr="000F0BDF">
        <w:rPr>
          <w:rFonts w:ascii="Book Antiqua" w:hAnsi="Book Antiqua" w:hint="default"/>
        </w:rPr>
        <w:t>vania prá</w:t>
      </w:r>
      <w:r w:rsidRPr="000F0BDF">
        <w:rPr>
          <w:rFonts w:ascii="Book Antiqua" w:hAnsi="Book Antiqua" w:hint="default"/>
        </w:rPr>
        <w:t>vomoci verejné</w:t>
      </w:r>
      <w:r w:rsidRPr="000F0BDF">
        <w:rPr>
          <w:rFonts w:ascii="Book Antiqua" w:hAnsi="Book Antiqua" w:hint="default"/>
        </w:rPr>
        <w:t>ho č</w:t>
      </w:r>
      <w:r w:rsidRPr="000F0BDF">
        <w:rPr>
          <w:rFonts w:ascii="Book Antiqua" w:hAnsi="Book Antiqua" w:hint="default"/>
        </w:rPr>
        <w:t>initeľ</w:t>
      </w:r>
      <w:r w:rsidRPr="000F0BDF">
        <w:rPr>
          <w:rFonts w:ascii="Book Antiqua" w:hAnsi="Book Antiqua" w:hint="default"/>
        </w:rPr>
        <w:t>a alebo trestné</w:t>
      </w:r>
      <w:r w:rsidRPr="000F0BDF">
        <w:rPr>
          <w:rFonts w:ascii="Book Antiqua" w:hAnsi="Book Antiqua" w:hint="default"/>
        </w:rPr>
        <w:t>ho č</w:t>
      </w:r>
      <w:r w:rsidRPr="000F0BDF">
        <w:rPr>
          <w:rFonts w:ascii="Book Antiqua" w:hAnsi="Book Antiqua" w:hint="default"/>
        </w:rPr>
        <w:t>inu legalizá</w:t>
      </w:r>
      <w:r w:rsidRPr="000F0BDF">
        <w:rPr>
          <w:rFonts w:ascii="Book Antiqua" w:hAnsi="Book Antiqua" w:hint="default"/>
        </w:rPr>
        <w:t>cie prí</w:t>
      </w:r>
      <w:r w:rsidRPr="000F0BDF">
        <w:rPr>
          <w:rFonts w:ascii="Book Antiqua" w:hAnsi="Book Antiqua" w:hint="default"/>
        </w:rPr>
        <w:t>jmu z </w:t>
      </w:r>
      <w:r w:rsidRPr="000F0BDF">
        <w:rPr>
          <w:rFonts w:ascii="Book Antiqua" w:hAnsi="Book Antiqua" w:hint="default"/>
        </w:rPr>
        <w:t>trestnej č</w:t>
      </w:r>
      <w:r w:rsidRPr="000F0BDF">
        <w:rPr>
          <w:rFonts w:ascii="Book Antiqua" w:hAnsi="Book Antiqua" w:hint="default"/>
        </w:rPr>
        <w:t>innosti“</w:t>
      </w:r>
      <w:r w:rsidRPr="000F0BDF">
        <w:rPr>
          <w:rFonts w:ascii="Book Antiqua" w:hAnsi="Book Antiqua" w:hint="default"/>
        </w:rPr>
        <w:t xml:space="preserve"> sa nahrá</w:t>
      </w:r>
      <w:r w:rsidRPr="000F0BDF">
        <w:rPr>
          <w:rFonts w:ascii="Book Antiqua" w:hAnsi="Book Antiqua" w:hint="default"/>
        </w:rPr>
        <w:t>dzajú</w:t>
      </w:r>
      <w:r w:rsidRPr="000F0BDF">
        <w:rPr>
          <w:rFonts w:ascii="Book Antiqua" w:hAnsi="Book Antiqua" w:hint="default"/>
        </w:rPr>
        <w:t xml:space="preserve"> slovami „</w:t>
      </w:r>
      <w:r w:rsidRPr="000F0BDF">
        <w:rPr>
          <w:rFonts w:ascii="Book Antiqua" w:hAnsi="Book Antiqua" w:hint="default"/>
        </w:rPr>
        <w:t>alebo korupč</w:t>
      </w:r>
      <w:r w:rsidRPr="000F0BDF">
        <w:rPr>
          <w:rFonts w:ascii="Book Antiqua" w:hAnsi="Book Antiqua" w:hint="default"/>
        </w:rPr>
        <w:t>ný</w:t>
      </w:r>
      <w:r w:rsidRPr="000F0BDF">
        <w:rPr>
          <w:rFonts w:ascii="Book Antiqua" w:hAnsi="Book Antiqua" w:hint="default"/>
        </w:rPr>
        <w:t>ch trestný</w:t>
      </w:r>
      <w:r w:rsidRPr="000F0BDF">
        <w:rPr>
          <w:rFonts w:ascii="Book Antiqua" w:hAnsi="Book Antiqua" w:hint="default"/>
        </w:rPr>
        <w:t>ch č</w:t>
      </w:r>
      <w:r w:rsidRPr="000F0BDF">
        <w:rPr>
          <w:rFonts w:ascii="Book Antiqua" w:hAnsi="Book Antiqua" w:hint="default"/>
        </w:rPr>
        <w:t>inov“.</w:t>
      </w:r>
    </w:p>
    <w:p w:rsidR="00CF6378" w:rsidRPr="000F0BDF" w:rsidP="007F7FB4">
      <w:pPr>
        <w:pStyle w:val="ListParagraph"/>
        <w:bidi w:val="0"/>
        <w:spacing w:before="120" w:after="0"/>
        <w:ind w:left="709"/>
        <w:jc w:val="both"/>
        <w:rPr>
          <w:rFonts w:ascii="Book Antiqua" w:hAnsi="Book Antiqua"/>
        </w:rPr>
      </w:pPr>
    </w:p>
    <w:p w:rsidR="009257E0" w:rsidRPr="000F0BDF" w:rsidP="007F7FB4">
      <w:pPr>
        <w:pStyle w:val="ListParagraph"/>
        <w:numPr>
          <w:numId w:val="4"/>
        </w:numPr>
        <w:bidi w:val="0"/>
        <w:spacing w:before="120" w:after="0"/>
        <w:ind w:left="709" w:hanging="283"/>
        <w:jc w:val="both"/>
        <w:rPr>
          <w:rFonts w:ascii="Book Antiqua" w:hAnsi="Book Antiqua"/>
        </w:rPr>
      </w:pPr>
      <w:r w:rsidRPr="000F0BDF" w:rsidR="00080A5E">
        <w:rPr>
          <w:rFonts w:ascii="Book Antiqua" w:hAnsi="Book Antiqua" w:hint="default"/>
        </w:rPr>
        <w:t>§</w:t>
      </w:r>
      <w:r w:rsidRPr="000F0BDF" w:rsidR="00080A5E">
        <w:rPr>
          <w:rFonts w:ascii="Book Antiqua" w:hAnsi="Book Antiqua" w:hint="default"/>
        </w:rPr>
        <w:t xml:space="preserve"> 173 sa dopĺň</w:t>
      </w:r>
      <w:r w:rsidRPr="000F0BDF" w:rsidR="00080A5E">
        <w:rPr>
          <w:rFonts w:ascii="Book Antiqua" w:hAnsi="Book Antiqua" w:hint="default"/>
        </w:rPr>
        <w:t>a odsekmi</w:t>
      </w:r>
      <w:r w:rsidRPr="000F0BDF">
        <w:rPr>
          <w:rFonts w:ascii="Book Antiqua" w:hAnsi="Book Antiqua"/>
        </w:rPr>
        <w:t xml:space="preserve"> </w:t>
      </w:r>
      <w:smartTag w:uri="urn:schemas-microsoft-com:office:smarttags" w:element="metricconverter">
        <w:smartTagPr>
          <w:attr w:name="ProductID" w:val="7 a"/>
        </w:smartTagPr>
        <w:r w:rsidRPr="000F0BDF">
          <w:rPr>
            <w:rFonts w:ascii="Book Antiqua" w:hAnsi="Book Antiqua"/>
          </w:rPr>
          <w:t>7</w:t>
        </w:r>
        <w:r w:rsidRPr="000F0BDF" w:rsidR="00080A5E">
          <w:rPr>
            <w:rFonts w:ascii="Book Antiqua" w:hAnsi="Book Antiqua"/>
          </w:rPr>
          <w:t xml:space="preserve"> a</w:t>
        </w:r>
      </w:smartTag>
      <w:r w:rsidRPr="000F0BDF" w:rsidR="00080A5E">
        <w:rPr>
          <w:rFonts w:ascii="Book Antiqua" w:hAnsi="Book Antiqua" w:hint="default"/>
        </w:rPr>
        <w:t xml:space="preserve"> 8, ktoré</w:t>
      </w:r>
      <w:r w:rsidRPr="000F0BDF" w:rsidR="00080A5E">
        <w:rPr>
          <w:rFonts w:ascii="Book Antiqua" w:hAnsi="Book Antiqua" w:hint="default"/>
        </w:rPr>
        <w:t xml:space="preserve"> </w:t>
      </w:r>
      <w:r w:rsidRPr="000F0BDF" w:rsidR="00080A5E">
        <w:rPr>
          <w:rFonts w:ascii="Book Antiqua" w:hAnsi="Book Antiqua" w:hint="default"/>
        </w:rPr>
        <w:t>znejú</w:t>
      </w:r>
      <w:r w:rsidRPr="000F0BDF">
        <w:rPr>
          <w:rFonts w:ascii="Book Antiqua" w:hAnsi="Book Antiqua"/>
        </w:rPr>
        <w:t>:</w:t>
      </w:r>
    </w:p>
    <w:p w:rsidR="00080A5E" w:rsidRPr="000F0BDF" w:rsidP="007F7FB4">
      <w:pPr>
        <w:pStyle w:val="ListParagraph"/>
        <w:bidi w:val="0"/>
        <w:spacing w:before="120" w:after="0"/>
        <w:ind w:left="709"/>
        <w:jc w:val="both"/>
        <w:rPr>
          <w:rFonts w:ascii="Book Antiqua" w:hAnsi="Book Antiqua"/>
        </w:rPr>
      </w:pPr>
      <w:r w:rsidRPr="000F0BDF" w:rsidR="009257E0">
        <w:rPr>
          <w:rFonts w:ascii="Book Antiqua" w:hAnsi="Book Antiqua" w:hint="default"/>
        </w:rPr>
        <w:t>„</w:t>
      </w:r>
      <w:r w:rsidRPr="000F0BDF" w:rsidR="009257E0">
        <w:rPr>
          <w:rFonts w:ascii="Book Antiqua" w:hAnsi="Book Antiqua" w:hint="default"/>
        </w:rPr>
        <w:t>(7) Pri trestnom č</w:t>
      </w:r>
      <w:r w:rsidRPr="000F0BDF" w:rsidR="009257E0">
        <w:rPr>
          <w:rFonts w:ascii="Book Antiqua" w:hAnsi="Book Antiqua" w:hint="default"/>
        </w:rPr>
        <w:t>ine krivé</w:t>
      </w:r>
      <w:r w:rsidRPr="000F0BDF" w:rsidR="009257E0">
        <w:rPr>
          <w:rFonts w:ascii="Book Antiqua" w:hAnsi="Book Antiqua" w:hint="default"/>
        </w:rPr>
        <w:t>ho obvinenia a </w:t>
      </w:r>
      <w:r w:rsidRPr="000F0BDF" w:rsidR="009257E0">
        <w:rPr>
          <w:rFonts w:ascii="Book Antiqua" w:hAnsi="Book Antiqua" w:hint="default"/>
        </w:rPr>
        <w:t>trestnom č</w:t>
      </w:r>
      <w:r w:rsidRPr="000F0BDF" w:rsidR="009257E0">
        <w:rPr>
          <w:rFonts w:ascii="Book Antiqua" w:hAnsi="Book Antiqua" w:hint="default"/>
        </w:rPr>
        <w:t>ine krivej vý</w:t>
      </w:r>
      <w:r w:rsidRPr="000F0BDF" w:rsidR="009257E0">
        <w:rPr>
          <w:rFonts w:ascii="Book Antiqua" w:hAnsi="Book Antiqua" w:hint="default"/>
        </w:rPr>
        <w:t>povede a </w:t>
      </w:r>
      <w:r w:rsidRPr="000F0BDF" w:rsidR="009257E0">
        <w:rPr>
          <w:rFonts w:ascii="Book Antiqua" w:hAnsi="Book Antiqua" w:hint="default"/>
        </w:rPr>
        <w:t>krivej prí</w:t>
      </w:r>
      <w:r w:rsidRPr="000F0BDF" w:rsidR="009257E0">
        <w:rPr>
          <w:rFonts w:ascii="Book Antiqua" w:hAnsi="Book Antiqua" w:hint="default"/>
        </w:rPr>
        <w:t>sahy sa doručí</w:t>
      </w:r>
      <w:r w:rsidRPr="000F0BDF" w:rsidR="009257E0">
        <w:rPr>
          <w:rFonts w:ascii="Book Antiqua" w:hAnsi="Book Antiqua" w:hint="default"/>
        </w:rPr>
        <w:t xml:space="preserve"> rovnopis rozsudku aj inš</w:t>
      </w:r>
      <w:r w:rsidRPr="000F0BDF" w:rsidR="009257E0">
        <w:rPr>
          <w:rFonts w:ascii="Book Antiqua" w:hAnsi="Book Antiqua" w:hint="default"/>
        </w:rPr>
        <w:t>pekcii prá</w:t>
      </w:r>
      <w:r w:rsidRPr="000F0BDF" w:rsidR="009257E0">
        <w:rPr>
          <w:rFonts w:ascii="Book Antiqua" w:hAnsi="Book Antiqua" w:hint="default"/>
        </w:rPr>
        <w:t xml:space="preserve">ce, ak </w:t>
      </w:r>
      <w:r w:rsidRPr="000F0BDF" w:rsidR="00840942">
        <w:rPr>
          <w:rFonts w:ascii="Book Antiqua" w:hAnsi="Book Antiqua" w:hint="default"/>
        </w:rPr>
        <w:t>to ustanovuje osobitný</w:t>
      </w:r>
      <w:r w:rsidRPr="000F0BDF" w:rsidR="00840942">
        <w:rPr>
          <w:rFonts w:ascii="Book Antiqua" w:hAnsi="Book Antiqua" w:hint="default"/>
        </w:rPr>
        <w:t xml:space="preserve"> predpis</w:t>
      </w:r>
      <w:r w:rsidRPr="000F0BDF">
        <w:rPr>
          <w:rFonts w:ascii="Book Antiqua" w:hAnsi="Book Antiqua"/>
        </w:rPr>
        <w:t xml:space="preserve"> o </w:t>
      </w:r>
      <w:r w:rsidRPr="000F0BDF">
        <w:rPr>
          <w:rFonts w:ascii="Book Antiqua" w:hAnsi="Book Antiqua" w:hint="default"/>
        </w:rPr>
        <w:t>bojovní</w:t>
      </w:r>
      <w:r w:rsidRPr="000F0BDF">
        <w:rPr>
          <w:rFonts w:ascii="Book Antiqua" w:hAnsi="Book Antiqua" w:hint="default"/>
        </w:rPr>
        <w:t>koch proti korupcii</w:t>
      </w:r>
      <w:r w:rsidRPr="000F0BDF" w:rsidR="00840942">
        <w:rPr>
          <w:rFonts w:ascii="Book Antiqua" w:hAnsi="Book Antiqua"/>
        </w:rPr>
        <w:t>.</w:t>
      </w:r>
    </w:p>
    <w:p w:rsidR="009257E0" w:rsidRPr="000F0BDF" w:rsidP="007F7FB4">
      <w:pPr>
        <w:pStyle w:val="ListParagraph"/>
        <w:bidi w:val="0"/>
        <w:spacing w:before="120" w:after="0"/>
        <w:ind w:left="709"/>
        <w:jc w:val="both"/>
        <w:rPr>
          <w:rFonts w:ascii="Book Antiqua" w:hAnsi="Book Antiqua"/>
        </w:rPr>
      </w:pPr>
      <w:r w:rsidRPr="000F0BDF" w:rsidR="00080A5E">
        <w:rPr>
          <w:rFonts w:ascii="Book Antiqua" w:hAnsi="Book Antiqua" w:hint="default"/>
        </w:rPr>
        <w:t>(8) Rovnopis prá</w:t>
      </w:r>
      <w:r w:rsidRPr="000F0BDF" w:rsidR="00080A5E">
        <w:rPr>
          <w:rFonts w:ascii="Book Antiqua" w:hAnsi="Book Antiqua" w:hint="default"/>
        </w:rPr>
        <w:t>voplatné</w:t>
      </w:r>
      <w:r w:rsidRPr="000F0BDF" w:rsidR="00080A5E">
        <w:rPr>
          <w:rFonts w:ascii="Book Antiqua" w:hAnsi="Book Antiqua" w:hint="default"/>
        </w:rPr>
        <w:t>ho rozsudku sa doručí</w:t>
      </w:r>
      <w:r w:rsidRPr="000F0BDF" w:rsidR="00080A5E">
        <w:rPr>
          <w:rFonts w:ascii="Book Antiqua" w:hAnsi="Book Antiqua" w:hint="default"/>
        </w:rPr>
        <w:t xml:space="preserve"> a</w:t>
      </w:r>
      <w:r w:rsidRPr="000F0BDF" w:rsidR="00080A5E">
        <w:rPr>
          <w:rFonts w:ascii="Book Antiqua" w:hAnsi="Book Antiqua" w:hint="default"/>
        </w:rPr>
        <w:t>j ď</w:t>
      </w:r>
      <w:r w:rsidRPr="000F0BDF" w:rsidR="00080A5E">
        <w:rPr>
          <w:rFonts w:ascii="Book Antiqua" w:hAnsi="Book Antiqua" w:hint="default"/>
        </w:rPr>
        <w:t>alší</w:t>
      </w:r>
      <w:r w:rsidRPr="000F0BDF" w:rsidR="00080A5E">
        <w:rPr>
          <w:rFonts w:ascii="Book Antiqua" w:hAnsi="Book Antiqua" w:hint="default"/>
        </w:rPr>
        <w:t>m osobá</w:t>
      </w:r>
      <w:r w:rsidRPr="000F0BDF" w:rsidR="00080A5E">
        <w:rPr>
          <w:rFonts w:ascii="Book Antiqua" w:hAnsi="Book Antiqua" w:hint="default"/>
        </w:rPr>
        <w:t>m, ak to ustanovuje osobitný</w:t>
      </w:r>
      <w:r w:rsidRPr="000F0BDF" w:rsidR="00080A5E">
        <w:rPr>
          <w:rFonts w:ascii="Book Antiqua" w:hAnsi="Book Antiqua" w:hint="default"/>
        </w:rPr>
        <w:t xml:space="preserve"> predpis o </w:t>
      </w:r>
      <w:r w:rsidRPr="000F0BDF" w:rsidR="00080A5E">
        <w:rPr>
          <w:rFonts w:ascii="Book Antiqua" w:hAnsi="Book Antiqua" w:hint="default"/>
        </w:rPr>
        <w:t>bojovní</w:t>
      </w:r>
      <w:r w:rsidRPr="000F0BDF" w:rsidR="00080A5E">
        <w:rPr>
          <w:rFonts w:ascii="Book Antiqua" w:hAnsi="Book Antiqua" w:hint="default"/>
        </w:rPr>
        <w:t>koch proti korupcii.</w:t>
      </w:r>
      <w:r w:rsidRPr="000F0BDF" w:rsidR="00840942">
        <w:rPr>
          <w:rFonts w:ascii="Book Antiqua" w:hAnsi="Book Antiqua" w:hint="default"/>
        </w:rPr>
        <w:t>“.</w:t>
      </w:r>
    </w:p>
    <w:p w:rsidR="009257E0" w:rsidRPr="000F0BDF" w:rsidP="007F7FB4">
      <w:pPr>
        <w:pStyle w:val="ListParagraph"/>
        <w:bidi w:val="0"/>
        <w:spacing w:before="120" w:after="0"/>
        <w:ind w:left="709" w:hanging="283"/>
        <w:jc w:val="both"/>
        <w:rPr>
          <w:rFonts w:ascii="Book Antiqua" w:hAnsi="Book Antiqua"/>
        </w:rPr>
      </w:pPr>
    </w:p>
    <w:p w:rsidR="007C3D87" w:rsidRPr="000F0BDF" w:rsidP="007F7FB4">
      <w:pPr>
        <w:pStyle w:val="ListParagraph"/>
        <w:numPr>
          <w:numId w:val="4"/>
        </w:numPr>
        <w:bidi w:val="0"/>
        <w:spacing w:before="120" w:after="0"/>
        <w:ind w:left="709" w:hanging="283"/>
        <w:jc w:val="both"/>
        <w:rPr>
          <w:rFonts w:ascii="Book Antiqua" w:hAnsi="Book Antiqua"/>
        </w:rPr>
      </w:pPr>
      <w:r w:rsidRPr="000F0BDF" w:rsidR="00EC6040">
        <w:rPr>
          <w:rFonts w:ascii="Book Antiqua" w:hAnsi="Book Antiqua" w:hint="default"/>
        </w:rPr>
        <w:t>V §</w:t>
      </w:r>
      <w:r w:rsidRPr="000F0BDF" w:rsidR="00EC6040">
        <w:rPr>
          <w:rFonts w:ascii="Book Antiqua" w:hAnsi="Book Antiqua" w:hint="default"/>
        </w:rPr>
        <w:t xml:space="preserve"> 196 sa za odsek 1 vkladajú</w:t>
      </w:r>
      <w:r w:rsidRPr="000F0BDF" w:rsidR="00EC6040">
        <w:rPr>
          <w:rFonts w:ascii="Book Antiqua" w:hAnsi="Book Antiqua" w:hint="default"/>
        </w:rPr>
        <w:t xml:space="preserve"> nové</w:t>
      </w:r>
      <w:r w:rsidRPr="000F0BDF">
        <w:rPr>
          <w:rFonts w:ascii="Book Antiqua" w:hAnsi="Book Antiqua"/>
        </w:rPr>
        <w:t xml:space="preserve"> odsek</w:t>
      </w:r>
      <w:r w:rsidRPr="000F0BDF" w:rsidR="00EC6040">
        <w:rPr>
          <w:rFonts w:ascii="Book Antiqua" w:hAnsi="Book Antiqua"/>
        </w:rPr>
        <w:t>y</w:t>
      </w:r>
      <w:r w:rsidRPr="000F0BDF">
        <w:rPr>
          <w:rFonts w:ascii="Book Antiqua" w:hAnsi="Book Antiqua"/>
        </w:rPr>
        <w:t xml:space="preserve"> </w:t>
      </w:r>
      <w:smartTag w:uri="urn:schemas-microsoft-com:office:smarttags" w:element="metricconverter">
        <w:smartTagPr>
          <w:attr w:name="ProductID" w:val="2 a"/>
        </w:smartTagPr>
        <w:r w:rsidRPr="000F0BDF">
          <w:rPr>
            <w:rFonts w:ascii="Book Antiqua" w:hAnsi="Book Antiqua"/>
          </w:rPr>
          <w:t>2</w:t>
        </w:r>
        <w:r w:rsidRPr="000F0BDF" w:rsidR="00EC6040">
          <w:rPr>
            <w:rFonts w:ascii="Book Antiqua" w:hAnsi="Book Antiqua"/>
          </w:rPr>
          <w:t xml:space="preserve"> a</w:t>
        </w:r>
      </w:smartTag>
      <w:r w:rsidRPr="000F0BDF" w:rsidR="00EC6040">
        <w:rPr>
          <w:rFonts w:ascii="Book Antiqua" w:hAnsi="Book Antiqua" w:hint="default"/>
        </w:rPr>
        <w:t xml:space="preserve"> 3, ktoré</w:t>
      </w:r>
      <w:r w:rsidRPr="000F0BDF" w:rsidR="00EC6040">
        <w:rPr>
          <w:rFonts w:ascii="Book Antiqua" w:hAnsi="Book Antiqua" w:hint="default"/>
        </w:rPr>
        <w:t xml:space="preserve"> znejú</w:t>
      </w:r>
      <w:r w:rsidRPr="000F0BDF">
        <w:rPr>
          <w:rFonts w:ascii="Book Antiqua" w:hAnsi="Book Antiqua"/>
        </w:rPr>
        <w:t>:</w:t>
      </w:r>
    </w:p>
    <w:p w:rsidR="00EC6040" w:rsidRPr="000F0BDF" w:rsidP="007F7FB4">
      <w:pPr>
        <w:pStyle w:val="ListParagraph"/>
        <w:bidi w:val="0"/>
        <w:spacing w:before="120" w:after="0"/>
        <w:ind w:left="709" w:hanging="1"/>
        <w:jc w:val="both"/>
        <w:rPr>
          <w:rFonts w:ascii="Book Antiqua" w:hAnsi="Book Antiqua"/>
        </w:rPr>
      </w:pPr>
      <w:r w:rsidRPr="000F0BDF" w:rsidR="007C3D87">
        <w:rPr>
          <w:rFonts w:ascii="Book Antiqua" w:hAnsi="Book Antiqua" w:hint="default"/>
        </w:rPr>
        <w:t>„</w:t>
      </w:r>
      <w:r w:rsidRPr="000F0BDF" w:rsidR="007C3D87">
        <w:rPr>
          <w:rFonts w:ascii="Book Antiqua" w:hAnsi="Book Antiqua" w:hint="default"/>
        </w:rPr>
        <w:t>(2) O prijatí</w:t>
      </w:r>
      <w:r w:rsidRPr="000F0BDF" w:rsidR="007C3D87">
        <w:rPr>
          <w:rFonts w:ascii="Book Antiqua" w:hAnsi="Book Antiqua" w:hint="default"/>
        </w:rPr>
        <w:t xml:space="preserve"> trestné</w:t>
      </w:r>
      <w:r w:rsidRPr="000F0BDF" w:rsidR="007C3D87">
        <w:rPr>
          <w:rFonts w:ascii="Book Antiqua" w:hAnsi="Book Antiqua" w:hint="default"/>
        </w:rPr>
        <w:t>ho ozná</w:t>
      </w:r>
      <w:r w:rsidRPr="000F0BDF" w:rsidR="007C3D87">
        <w:rPr>
          <w:rFonts w:ascii="Book Antiqua" w:hAnsi="Book Antiqua" w:hint="default"/>
        </w:rPr>
        <w:t>menia sa vyhotoví</w:t>
      </w:r>
      <w:r w:rsidRPr="000F0BDF" w:rsidR="007C3D87">
        <w:rPr>
          <w:rFonts w:ascii="Book Antiqua" w:hAnsi="Book Antiqua" w:hint="default"/>
        </w:rPr>
        <w:t xml:space="preserve"> pí</w:t>
      </w:r>
      <w:r w:rsidRPr="000F0BDF" w:rsidR="007C3D87">
        <w:rPr>
          <w:rFonts w:ascii="Book Antiqua" w:hAnsi="Book Antiqua" w:hint="default"/>
        </w:rPr>
        <w:t>somný</w:t>
      </w:r>
      <w:r w:rsidRPr="000F0BDF" w:rsidR="007C3D87">
        <w:rPr>
          <w:rFonts w:ascii="Book Antiqua" w:hAnsi="Book Antiqua" w:hint="default"/>
        </w:rPr>
        <w:t xml:space="preserve"> zá</w:t>
      </w:r>
      <w:r w:rsidRPr="000F0BDF" w:rsidR="007C3D87">
        <w:rPr>
          <w:rFonts w:ascii="Book Antiqua" w:hAnsi="Book Antiqua" w:hint="default"/>
        </w:rPr>
        <w:t>znam</w:t>
      </w:r>
      <w:r w:rsidRPr="000F0BDF" w:rsidR="00E455AC">
        <w:rPr>
          <w:rFonts w:ascii="Book Antiqua" w:hAnsi="Book Antiqua"/>
        </w:rPr>
        <w:t xml:space="preserve"> a potvrdenie o </w:t>
      </w:r>
      <w:r w:rsidRPr="000F0BDF" w:rsidR="00E455AC">
        <w:rPr>
          <w:rFonts w:ascii="Book Antiqua" w:hAnsi="Book Antiqua" w:hint="default"/>
        </w:rPr>
        <w:t>podaní</w:t>
      </w:r>
      <w:r w:rsidRPr="000F0BDF" w:rsidR="00E455AC">
        <w:rPr>
          <w:rFonts w:ascii="Book Antiqua" w:hAnsi="Book Antiqua" w:hint="default"/>
        </w:rPr>
        <w:t xml:space="preserve"> trestné</w:t>
      </w:r>
      <w:r w:rsidRPr="000F0BDF" w:rsidR="00E455AC">
        <w:rPr>
          <w:rFonts w:ascii="Book Antiqua" w:hAnsi="Book Antiqua" w:hint="default"/>
        </w:rPr>
        <w:t>ho ozná</w:t>
      </w:r>
      <w:r w:rsidRPr="000F0BDF" w:rsidR="00E455AC">
        <w:rPr>
          <w:rFonts w:ascii="Book Antiqua" w:hAnsi="Book Antiqua" w:hint="default"/>
        </w:rPr>
        <w:t>menia</w:t>
      </w:r>
      <w:r w:rsidRPr="000F0BDF" w:rsidR="007C3D87">
        <w:rPr>
          <w:rFonts w:ascii="Book Antiqua" w:hAnsi="Book Antiqua"/>
        </w:rPr>
        <w:t xml:space="preserve">. </w:t>
      </w:r>
      <w:r w:rsidRPr="000F0BDF" w:rsidR="00F438A3">
        <w:rPr>
          <w:rFonts w:ascii="Book Antiqua" w:hAnsi="Book Antiqua"/>
        </w:rPr>
        <w:t>Potv</w:t>
      </w:r>
      <w:r w:rsidRPr="000F0BDF" w:rsidR="00F438A3">
        <w:rPr>
          <w:rFonts w:ascii="Book Antiqua" w:hAnsi="Book Antiqua"/>
        </w:rPr>
        <w:t>rdenie o </w:t>
      </w:r>
      <w:r w:rsidRPr="000F0BDF" w:rsidR="00F438A3">
        <w:rPr>
          <w:rFonts w:ascii="Book Antiqua" w:hAnsi="Book Antiqua" w:hint="default"/>
        </w:rPr>
        <w:t>podaní</w:t>
      </w:r>
      <w:r w:rsidRPr="000F0BDF" w:rsidR="00F438A3">
        <w:rPr>
          <w:rFonts w:ascii="Book Antiqua" w:hAnsi="Book Antiqua" w:hint="default"/>
        </w:rPr>
        <w:t xml:space="preserve"> trestné</w:t>
      </w:r>
      <w:r w:rsidRPr="000F0BDF" w:rsidR="00F438A3">
        <w:rPr>
          <w:rFonts w:ascii="Book Antiqua" w:hAnsi="Book Antiqua" w:hint="default"/>
        </w:rPr>
        <w:t>ho ozná</w:t>
      </w:r>
      <w:r w:rsidRPr="000F0BDF" w:rsidR="00F438A3">
        <w:rPr>
          <w:rFonts w:ascii="Book Antiqua" w:hAnsi="Book Antiqua" w:hint="default"/>
        </w:rPr>
        <w:t>menia musí</w:t>
      </w:r>
      <w:r w:rsidRPr="000F0BDF" w:rsidR="00F438A3">
        <w:rPr>
          <w:rFonts w:ascii="Book Antiqua" w:hAnsi="Book Antiqua" w:hint="default"/>
        </w:rPr>
        <w:t xml:space="preserve"> obsahovať</w:t>
      </w:r>
      <w:r w:rsidRPr="000F0BDF" w:rsidR="00F438A3">
        <w:rPr>
          <w:rFonts w:ascii="Book Antiqua" w:hAnsi="Book Antiqua" w:hint="default"/>
        </w:rPr>
        <w:t xml:space="preserve"> š</w:t>
      </w:r>
      <w:r w:rsidRPr="000F0BDF" w:rsidR="00F438A3">
        <w:rPr>
          <w:rFonts w:ascii="Book Antiqua" w:hAnsi="Book Antiqua" w:hint="default"/>
        </w:rPr>
        <w:t>pecifiká</w:t>
      </w:r>
      <w:r w:rsidRPr="000F0BDF" w:rsidR="00F438A3">
        <w:rPr>
          <w:rFonts w:ascii="Book Antiqua" w:hAnsi="Book Antiqua" w:hint="default"/>
        </w:rPr>
        <w:t>ciu trestné</w:t>
      </w:r>
      <w:r w:rsidRPr="000F0BDF" w:rsidR="00F438A3">
        <w:rPr>
          <w:rFonts w:ascii="Book Antiqua" w:hAnsi="Book Antiqua" w:hint="default"/>
        </w:rPr>
        <w:t>ho č</w:t>
      </w:r>
      <w:r w:rsidRPr="000F0BDF" w:rsidR="00F438A3">
        <w:rPr>
          <w:rFonts w:ascii="Book Antiqua" w:hAnsi="Book Antiqua" w:hint="default"/>
        </w:rPr>
        <w:t>inu, ktoré</w:t>
      </w:r>
      <w:r w:rsidRPr="000F0BDF" w:rsidR="00F438A3">
        <w:rPr>
          <w:rFonts w:ascii="Book Antiqua" w:hAnsi="Book Antiqua" w:hint="default"/>
        </w:rPr>
        <w:t>ho sa trestné</w:t>
      </w:r>
      <w:r w:rsidRPr="000F0BDF" w:rsidR="00F438A3">
        <w:rPr>
          <w:rFonts w:ascii="Book Antiqua" w:hAnsi="Book Antiqua" w:hint="default"/>
        </w:rPr>
        <w:t xml:space="preserve"> ozná</w:t>
      </w:r>
      <w:r w:rsidRPr="000F0BDF" w:rsidR="00F438A3">
        <w:rPr>
          <w:rFonts w:ascii="Book Antiqua" w:hAnsi="Book Antiqua" w:hint="default"/>
        </w:rPr>
        <w:t>menie tý</w:t>
      </w:r>
      <w:r w:rsidRPr="000F0BDF" w:rsidR="00F438A3">
        <w:rPr>
          <w:rFonts w:ascii="Book Antiqua" w:hAnsi="Book Antiqua" w:hint="default"/>
        </w:rPr>
        <w:t xml:space="preserve">ka. </w:t>
      </w:r>
      <w:r w:rsidRPr="000F0BDF" w:rsidR="007C3D87">
        <w:rPr>
          <w:rFonts w:ascii="Book Antiqua" w:hAnsi="Book Antiqua" w:hint="default"/>
        </w:rPr>
        <w:t>Rovnopis pí</w:t>
      </w:r>
      <w:r w:rsidRPr="000F0BDF" w:rsidR="007C3D87">
        <w:rPr>
          <w:rFonts w:ascii="Book Antiqua" w:hAnsi="Book Antiqua" w:hint="default"/>
        </w:rPr>
        <w:t>somné</w:t>
      </w:r>
      <w:r w:rsidRPr="000F0BDF" w:rsidR="007C3D87">
        <w:rPr>
          <w:rFonts w:ascii="Book Antiqua" w:hAnsi="Book Antiqua" w:hint="default"/>
        </w:rPr>
        <w:t>ho vyhotovenia zá</w:t>
      </w:r>
      <w:r w:rsidRPr="000F0BDF" w:rsidR="007C3D87">
        <w:rPr>
          <w:rFonts w:ascii="Book Antiqua" w:hAnsi="Book Antiqua" w:hint="default"/>
        </w:rPr>
        <w:t>znamu o </w:t>
      </w:r>
      <w:r w:rsidRPr="000F0BDF" w:rsidR="007C3D87">
        <w:rPr>
          <w:rFonts w:ascii="Book Antiqua" w:hAnsi="Book Antiqua" w:hint="default"/>
        </w:rPr>
        <w:t>prijatí</w:t>
      </w:r>
      <w:r w:rsidRPr="000F0BDF" w:rsidR="007C3D87">
        <w:rPr>
          <w:rFonts w:ascii="Book Antiqua" w:hAnsi="Book Antiqua" w:hint="default"/>
        </w:rPr>
        <w:t xml:space="preserve"> trestné</w:t>
      </w:r>
      <w:r w:rsidRPr="000F0BDF" w:rsidR="007C3D87">
        <w:rPr>
          <w:rFonts w:ascii="Book Antiqua" w:hAnsi="Book Antiqua" w:hint="default"/>
        </w:rPr>
        <w:t>ho ozná</w:t>
      </w:r>
      <w:r w:rsidRPr="000F0BDF" w:rsidR="007C3D87">
        <w:rPr>
          <w:rFonts w:ascii="Book Antiqua" w:hAnsi="Book Antiqua" w:hint="default"/>
        </w:rPr>
        <w:t xml:space="preserve">menia </w:t>
      </w:r>
      <w:r w:rsidRPr="000F0BDF" w:rsidR="00E455AC">
        <w:rPr>
          <w:rFonts w:ascii="Book Antiqua" w:hAnsi="Book Antiqua"/>
        </w:rPr>
        <w:t>a potvrdenie o </w:t>
      </w:r>
      <w:r w:rsidRPr="000F0BDF" w:rsidR="00E455AC">
        <w:rPr>
          <w:rFonts w:ascii="Book Antiqua" w:hAnsi="Book Antiqua" w:hint="default"/>
        </w:rPr>
        <w:t>podaní</w:t>
      </w:r>
      <w:r w:rsidRPr="000F0BDF" w:rsidR="00E455AC">
        <w:rPr>
          <w:rFonts w:ascii="Book Antiqua" w:hAnsi="Book Antiqua" w:hint="default"/>
        </w:rPr>
        <w:t xml:space="preserve"> trestné</w:t>
      </w:r>
      <w:r w:rsidRPr="000F0BDF" w:rsidR="00E455AC">
        <w:rPr>
          <w:rFonts w:ascii="Book Antiqua" w:hAnsi="Book Antiqua" w:hint="default"/>
        </w:rPr>
        <w:t>ho ozná</w:t>
      </w:r>
      <w:r w:rsidRPr="000F0BDF" w:rsidR="00E455AC">
        <w:rPr>
          <w:rFonts w:ascii="Book Antiqua" w:hAnsi="Book Antiqua" w:hint="default"/>
        </w:rPr>
        <w:t>menia sa bez meš</w:t>
      </w:r>
      <w:r w:rsidRPr="000F0BDF" w:rsidR="00E455AC">
        <w:rPr>
          <w:rFonts w:ascii="Book Antiqua" w:hAnsi="Book Antiqua" w:hint="default"/>
        </w:rPr>
        <w:t>kania doruč</w:t>
      </w:r>
      <w:r w:rsidRPr="000F0BDF" w:rsidR="00E455AC">
        <w:rPr>
          <w:rFonts w:ascii="Book Antiqua" w:hAnsi="Book Antiqua" w:hint="default"/>
        </w:rPr>
        <w:t>ia oznamo</w:t>
      </w:r>
      <w:r w:rsidRPr="000F0BDF" w:rsidR="00E455AC">
        <w:rPr>
          <w:rFonts w:ascii="Book Antiqua" w:hAnsi="Book Antiqua" w:hint="default"/>
        </w:rPr>
        <w:t>vateľ</w:t>
      </w:r>
      <w:r w:rsidRPr="000F0BDF" w:rsidR="00E455AC">
        <w:rPr>
          <w:rFonts w:ascii="Book Antiqua" w:hAnsi="Book Antiqua" w:hint="default"/>
        </w:rPr>
        <w:t>ovi</w:t>
      </w:r>
      <w:r w:rsidRPr="000F0BDF" w:rsidR="007C3D87">
        <w:rPr>
          <w:rFonts w:ascii="Book Antiqua" w:hAnsi="Book Antiqua" w:hint="default"/>
        </w:rPr>
        <w:t>, prí</w:t>
      </w:r>
      <w:r w:rsidRPr="000F0BDF" w:rsidR="00E455AC">
        <w:rPr>
          <w:rFonts w:ascii="Book Antiqua" w:hAnsi="Book Antiqua" w:hint="default"/>
        </w:rPr>
        <w:t>padne jeho zá</w:t>
      </w:r>
      <w:r w:rsidRPr="000F0BDF" w:rsidR="00E455AC">
        <w:rPr>
          <w:rFonts w:ascii="Book Antiqua" w:hAnsi="Book Antiqua" w:hint="default"/>
        </w:rPr>
        <w:t>stupcovi</w:t>
      </w:r>
      <w:r w:rsidRPr="000F0BDF" w:rsidR="007C3D87">
        <w:rPr>
          <w:rFonts w:ascii="Book Antiqua" w:hAnsi="Book Antiqua" w:hint="default"/>
        </w:rPr>
        <w:t xml:space="preserve"> do vlastný</w:t>
      </w:r>
      <w:r w:rsidRPr="000F0BDF" w:rsidR="007C3D87">
        <w:rPr>
          <w:rFonts w:ascii="Book Antiqua" w:hAnsi="Book Antiqua" w:hint="default"/>
        </w:rPr>
        <w:t>ch r</w:t>
      </w:r>
      <w:r w:rsidRPr="000F0BDF">
        <w:rPr>
          <w:rFonts w:ascii="Book Antiqua" w:hAnsi="Book Antiqua" w:hint="default"/>
        </w:rPr>
        <w:t>ú</w:t>
      </w:r>
      <w:r w:rsidRPr="000F0BDF">
        <w:rPr>
          <w:rFonts w:ascii="Book Antiqua" w:hAnsi="Book Antiqua" w:hint="default"/>
        </w:rPr>
        <w:t>k; tý</w:t>
      </w:r>
      <w:r w:rsidRPr="000F0BDF">
        <w:rPr>
          <w:rFonts w:ascii="Book Antiqua" w:hAnsi="Book Antiqua" w:hint="default"/>
        </w:rPr>
        <w:t>m nie je dotk</w:t>
      </w:r>
      <w:r w:rsidRPr="000F0BDF" w:rsidR="0070568F">
        <w:rPr>
          <w:rFonts w:ascii="Book Antiqua" w:hAnsi="Book Antiqua" w:hint="default"/>
        </w:rPr>
        <w:t>nuté</w:t>
      </w:r>
      <w:r w:rsidRPr="000F0BDF" w:rsidR="0070568F">
        <w:rPr>
          <w:rFonts w:ascii="Book Antiqua" w:hAnsi="Book Antiqua" w:hint="default"/>
        </w:rPr>
        <w:t xml:space="preserve"> ustanovenie §</w:t>
      </w:r>
      <w:r w:rsidRPr="000F0BDF" w:rsidR="0070568F">
        <w:rPr>
          <w:rFonts w:ascii="Book Antiqua" w:hAnsi="Book Antiqua" w:hint="default"/>
        </w:rPr>
        <w:t xml:space="preserve"> 198 ods. 1.</w:t>
      </w:r>
    </w:p>
    <w:p w:rsidR="007C3D87" w:rsidRPr="000F0BDF" w:rsidP="007F7FB4">
      <w:pPr>
        <w:pStyle w:val="ListParagraph"/>
        <w:bidi w:val="0"/>
        <w:spacing w:before="120" w:after="0"/>
        <w:ind w:left="709" w:hanging="1"/>
        <w:jc w:val="both"/>
        <w:rPr>
          <w:rFonts w:ascii="Book Antiqua" w:hAnsi="Book Antiqua"/>
          <w:color w:val="000000"/>
          <w:lang w:eastAsia="sk-SK"/>
        </w:rPr>
      </w:pPr>
      <w:r w:rsidRPr="000F0BDF">
        <w:rPr>
          <w:rFonts w:ascii="Book Antiqua" w:hAnsi="Book Antiqua"/>
        </w:rPr>
        <w:t xml:space="preserve">(3) </w:t>
      </w:r>
      <w:r w:rsidRPr="000F0BDF" w:rsidR="00B06F3B">
        <w:rPr>
          <w:rFonts w:ascii="Book Antiqua" w:hAnsi="Book Antiqua" w:hint="default"/>
        </w:rPr>
        <w:t>Ak má</w:t>
      </w:r>
      <w:r w:rsidRPr="000F0BDF" w:rsidR="00B06F3B">
        <w:rPr>
          <w:rFonts w:ascii="Book Antiqua" w:hAnsi="Book Antiqua" w:hint="default"/>
        </w:rPr>
        <w:t xml:space="preserve"> oznamovateľ</w:t>
      </w:r>
      <w:r w:rsidRPr="000F0BDF" w:rsidR="00B06F3B">
        <w:rPr>
          <w:rFonts w:ascii="Book Antiqua" w:hAnsi="Book Antiqua" w:hint="default"/>
        </w:rPr>
        <w:t xml:space="preserve"> obavu</w:t>
      </w:r>
      <w:r w:rsidRPr="000F0BDF">
        <w:rPr>
          <w:rFonts w:ascii="Book Antiqua" w:hAnsi="Book Antiqua" w:hint="default"/>
        </w:rPr>
        <w:t>, ž</w:t>
      </w:r>
      <w:r w:rsidRPr="000F0BDF">
        <w:rPr>
          <w:rFonts w:ascii="Book Antiqua" w:hAnsi="Book Antiqua" w:hint="default"/>
        </w:rPr>
        <w:t>e ozná</w:t>
      </w:r>
      <w:r w:rsidRPr="000F0BDF">
        <w:rPr>
          <w:rFonts w:ascii="Book Antiqua" w:hAnsi="Book Antiqua" w:hint="default"/>
        </w:rPr>
        <w:t>mení</w:t>
      </w:r>
      <w:r w:rsidRPr="000F0BDF">
        <w:rPr>
          <w:rFonts w:ascii="Book Antiqua" w:hAnsi="Book Antiqua" w:hint="default"/>
        </w:rPr>
        <w:t xml:space="preserve">m </w:t>
      </w:r>
      <w:r w:rsidRPr="000F0BDF" w:rsidR="00B06F3B">
        <w:rPr>
          <w:rFonts w:ascii="Book Antiqua" w:hAnsi="Book Antiqua"/>
        </w:rPr>
        <w:t xml:space="preserve">svojej </w:t>
      </w:r>
      <w:r w:rsidRPr="000F0BDF">
        <w:rPr>
          <w:rFonts w:ascii="Book Antiqua" w:hAnsi="Book Antiqua" w:hint="default"/>
        </w:rPr>
        <w:t>totož</w:t>
      </w:r>
      <w:r w:rsidRPr="000F0BDF">
        <w:rPr>
          <w:rFonts w:ascii="Book Antiqua" w:hAnsi="Book Antiqua" w:hint="default"/>
        </w:rPr>
        <w:t>nosti, bydliska, prí</w:t>
      </w:r>
      <w:r w:rsidRPr="000F0BDF">
        <w:rPr>
          <w:rFonts w:ascii="Book Antiqua" w:hAnsi="Book Antiqua" w:hint="default"/>
        </w:rPr>
        <w:t>padne miesta poby</w:t>
      </w:r>
      <w:r w:rsidRPr="000F0BDF" w:rsidR="00B06F3B">
        <w:rPr>
          <w:rFonts w:ascii="Book Antiqua" w:hAnsi="Book Antiqua"/>
        </w:rPr>
        <w:t xml:space="preserve">tu, ak ide o </w:t>
      </w:r>
      <w:r w:rsidRPr="000F0BDF" w:rsidR="00EC6DAD">
        <w:rPr>
          <w:rFonts w:ascii="Book Antiqua" w:hAnsi="Book Antiqua"/>
        </w:rPr>
        <w:t>korupci</w:t>
      </w:r>
      <w:r w:rsidRPr="000F0BDF" w:rsidR="00B06F3B">
        <w:rPr>
          <w:rFonts w:ascii="Book Antiqua" w:hAnsi="Book Antiqua"/>
        </w:rPr>
        <w:t>u</w:t>
      </w:r>
      <w:r w:rsidRPr="000F0BDF" w:rsidR="00EC6DAD">
        <w:rPr>
          <w:rFonts w:ascii="Book Antiqua" w:hAnsi="Book Antiqua"/>
        </w:rPr>
        <w:t xml:space="preserve"> a</w:t>
      </w:r>
      <w:r w:rsidRPr="000F0BDF" w:rsidR="00614EC6">
        <w:rPr>
          <w:rFonts w:ascii="Book Antiqua" w:hAnsi="Book Antiqua"/>
        </w:rPr>
        <w:t> </w:t>
      </w:r>
      <w:r w:rsidRPr="000F0BDF" w:rsidR="00614EC6">
        <w:rPr>
          <w:rFonts w:ascii="Book Antiqua" w:hAnsi="Book Antiqua" w:hint="default"/>
        </w:rPr>
        <w:t>korupč</w:t>
      </w:r>
      <w:r w:rsidRPr="000F0BDF" w:rsidR="00614EC6">
        <w:rPr>
          <w:rFonts w:ascii="Book Antiqua" w:hAnsi="Book Antiqua" w:hint="default"/>
        </w:rPr>
        <w:t>né</w:t>
      </w:r>
      <w:r w:rsidRPr="000F0BDF" w:rsidR="00614EC6">
        <w:rPr>
          <w:rFonts w:ascii="Book Antiqua" w:hAnsi="Book Antiqua" w:hint="default"/>
        </w:rPr>
        <w:t xml:space="preserve"> </w:t>
      </w:r>
      <w:r w:rsidRPr="000F0BDF" w:rsidR="00B06F3B">
        <w:rPr>
          <w:rFonts w:ascii="Book Antiqua" w:hAnsi="Book Antiqua" w:hint="default"/>
        </w:rPr>
        <w:t>trestné</w:t>
      </w:r>
      <w:r w:rsidRPr="000F0BDF" w:rsidR="00EC6DAD">
        <w:rPr>
          <w:rFonts w:ascii="Book Antiqua" w:hAnsi="Book Antiqua"/>
        </w:rPr>
        <w:t xml:space="preserve"> </w:t>
      </w:r>
      <w:r w:rsidRPr="000F0BDF" w:rsidR="00B06F3B">
        <w:rPr>
          <w:rFonts w:ascii="Book Antiqua" w:hAnsi="Book Antiqua" w:hint="default"/>
        </w:rPr>
        <w:t>č</w:t>
      </w:r>
      <w:r w:rsidRPr="000F0BDF" w:rsidR="00B06F3B">
        <w:rPr>
          <w:rFonts w:ascii="Book Antiqua" w:hAnsi="Book Antiqua" w:hint="default"/>
        </w:rPr>
        <w:t>iny,</w:t>
      </w:r>
      <w:r w:rsidRPr="000F0BDF">
        <w:rPr>
          <w:rFonts w:ascii="Book Antiqua" w:hAnsi="Book Antiqua" w:hint="default"/>
        </w:rPr>
        <w:t xml:space="preserve"> je ohrozený</w:t>
      </w:r>
      <w:r w:rsidRPr="000F0BDF">
        <w:rPr>
          <w:rFonts w:ascii="Book Antiqua" w:hAnsi="Book Antiqua" w:hint="default"/>
        </w:rPr>
        <w:t xml:space="preserve"> jeho ž</w:t>
      </w:r>
      <w:r w:rsidRPr="000F0BDF">
        <w:rPr>
          <w:rFonts w:ascii="Book Antiqua" w:hAnsi="Book Antiqua" w:hint="default"/>
        </w:rPr>
        <w:t>i</w:t>
      </w:r>
      <w:r w:rsidRPr="000F0BDF">
        <w:rPr>
          <w:rFonts w:ascii="Book Antiqua" w:hAnsi="Book Antiqua" w:hint="default"/>
        </w:rPr>
        <w:t>vot, zdr</w:t>
      </w:r>
      <w:r w:rsidRPr="000F0BDF" w:rsidR="00B06F3B">
        <w:rPr>
          <w:rFonts w:ascii="Book Antiqua" w:hAnsi="Book Antiqua" w:hint="default"/>
        </w:rPr>
        <w:t>avie, telesná</w:t>
      </w:r>
      <w:r w:rsidRPr="000F0BDF" w:rsidR="00B06F3B">
        <w:rPr>
          <w:rFonts w:ascii="Book Antiqua" w:hAnsi="Book Antiqua" w:hint="default"/>
        </w:rPr>
        <w:t xml:space="preserve"> integrita </w:t>
      </w:r>
      <w:r w:rsidRPr="000F0BDF" w:rsidR="00CF6378">
        <w:rPr>
          <w:rFonts w:ascii="Book Antiqua" w:hAnsi="Book Antiqua" w:hint="default"/>
        </w:rPr>
        <w:t>alebo mu hrozí</w:t>
      </w:r>
      <w:r w:rsidRPr="000F0BDF" w:rsidR="00CF6378">
        <w:rPr>
          <w:rFonts w:ascii="Book Antiqua" w:hAnsi="Book Antiqua" w:hint="default"/>
        </w:rPr>
        <w:t xml:space="preserve"> iné</w:t>
      </w:r>
      <w:r w:rsidRPr="000F0BDF" w:rsidR="00CF6378">
        <w:rPr>
          <w:rFonts w:ascii="Book Antiqua" w:hAnsi="Book Antiqua" w:hint="default"/>
        </w:rPr>
        <w:t xml:space="preserve"> zá</w:t>
      </w:r>
      <w:r w:rsidRPr="000F0BDF" w:rsidR="00CF6378">
        <w:rPr>
          <w:rFonts w:ascii="Book Antiqua" w:hAnsi="Book Antiqua" w:hint="default"/>
        </w:rPr>
        <w:t>važ</w:t>
      </w:r>
      <w:r w:rsidRPr="000F0BDF" w:rsidR="00CF6378">
        <w:rPr>
          <w:rFonts w:ascii="Book Antiqua" w:hAnsi="Book Antiqua" w:hint="default"/>
        </w:rPr>
        <w:t>né</w:t>
      </w:r>
      <w:r w:rsidRPr="000F0BDF" w:rsidR="00CF6378">
        <w:rPr>
          <w:rFonts w:ascii="Book Antiqua" w:hAnsi="Book Antiqua" w:hint="default"/>
        </w:rPr>
        <w:t xml:space="preserve"> nebezpeč</w:t>
      </w:r>
      <w:r w:rsidRPr="000F0BDF" w:rsidR="00CF6378">
        <w:rPr>
          <w:rFonts w:ascii="Book Antiqua" w:hAnsi="Book Antiqua" w:hint="default"/>
        </w:rPr>
        <w:t xml:space="preserve">enstvo </w:t>
      </w:r>
      <w:r w:rsidRPr="000F0BDF" w:rsidR="00B06F3B">
        <w:rPr>
          <w:rFonts w:ascii="Book Antiqua" w:hAnsi="Book Antiqua" w:hint="default"/>
        </w:rPr>
        <w:t>alebo ž</w:t>
      </w:r>
      <w:r w:rsidRPr="000F0BDF" w:rsidR="00B06F3B">
        <w:rPr>
          <w:rFonts w:ascii="Book Antiqua" w:hAnsi="Book Antiqua" w:hint="default"/>
        </w:rPr>
        <w:t>e</w:t>
      </w:r>
      <w:r w:rsidRPr="000F0BDF">
        <w:rPr>
          <w:rFonts w:ascii="Book Antiqua" w:hAnsi="Book Antiqua" w:hint="default"/>
        </w:rPr>
        <w:t xml:space="preserve"> také</w:t>
      </w:r>
      <w:r w:rsidRPr="000F0BDF">
        <w:rPr>
          <w:rFonts w:ascii="Book Antiqua" w:hAnsi="Book Antiqua" w:hint="default"/>
        </w:rPr>
        <w:t xml:space="preserve"> nebezpeč</w:t>
      </w:r>
      <w:r w:rsidRPr="000F0BDF">
        <w:rPr>
          <w:rFonts w:ascii="Book Antiqua" w:hAnsi="Book Antiqua" w:hint="default"/>
        </w:rPr>
        <w:t>enstvo hrozí</w:t>
      </w:r>
      <w:r w:rsidRPr="000F0BDF">
        <w:rPr>
          <w:rFonts w:ascii="Book Antiqua" w:hAnsi="Book Antiqua" w:hint="default"/>
        </w:rPr>
        <w:t xml:space="preserve"> jemu blí</w:t>
      </w:r>
      <w:r w:rsidRPr="000F0BDF">
        <w:rPr>
          <w:rFonts w:ascii="Book Antiqua" w:hAnsi="Book Antiqua" w:hint="default"/>
        </w:rPr>
        <w:t xml:space="preserve">zkej osobe, </w:t>
      </w:r>
      <w:r w:rsidRPr="000F0BDF" w:rsidR="00EC6DAD">
        <w:rPr>
          <w:rFonts w:ascii="Book Antiqua" w:hAnsi="Book Antiqua" w:hint="default"/>
        </w:rPr>
        <w:t>policajt na zá</w:t>
      </w:r>
      <w:r w:rsidRPr="000F0BDF" w:rsidR="00EC6DAD">
        <w:rPr>
          <w:rFonts w:ascii="Book Antiqua" w:hAnsi="Book Antiqua" w:hint="default"/>
        </w:rPr>
        <w:t>klade odô</w:t>
      </w:r>
      <w:r w:rsidRPr="000F0BDF" w:rsidR="00EC6DAD">
        <w:rPr>
          <w:rFonts w:ascii="Book Antiqua" w:hAnsi="Book Antiqua" w:hint="default"/>
        </w:rPr>
        <w:t>vodnenej pí</w:t>
      </w:r>
      <w:r w:rsidRPr="000F0BDF" w:rsidR="00EC6DAD">
        <w:rPr>
          <w:rFonts w:ascii="Book Antiqua" w:hAnsi="Book Antiqua" w:hint="default"/>
        </w:rPr>
        <w:t>somnej ž</w:t>
      </w:r>
      <w:r w:rsidRPr="000F0BDF" w:rsidR="00EC6DAD">
        <w:rPr>
          <w:rFonts w:ascii="Book Antiqua" w:hAnsi="Book Antiqua" w:hint="default"/>
        </w:rPr>
        <w:t>iadosti oznamovateľ</w:t>
      </w:r>
      <w:r w:rsidRPr="000F0BDF" w:rsidR="00EC6DAD">
        <w:rPr>
          <w:rFonts w:ascii="Book Antiqua" w:hAnsi="Book Antiqua" w:hint="default"/>
        </w:rPr>
        <w:t>a</w:t>
      </w:r>
      <w:r w:rsidRPr="000F0BDF" w:rsidR="00B06F3B">
        <w:rPr>
          <w:rFonts w:ascii="Book Antiqua" w:hAnsi="Book Antiqua"/>
        </w:rPr>
        <w:t xml:space="preserve"> </w:t>
      </w:r>
      <w:r w:rsidRPr="000F0BDF" w:rsidR="00EC6DAD">
        <w:rPr>
          <w:rFonts w:ascii="Book Antiqua" w:hAnsi="Book Antiqua" w:hint="default"/>
        </w:rPr>
        <w:t>podanej podľ</w:t>
      </w:r>
      <w:r w:rsidRPr="000F0BDF" w:rsidR="00EC6DAD">
        <w:rPr>
          <w:rFonts w:ascii="Book Antiqua" w:hAnsi="Book Antiqua" w:hint="default"/>
        </w:rPr>
        <w:t>a osobitné</w:t>
      </w:r>
      <w:r w:rsidRPr="000F0BDF" w:rsidR="00EC6DAD">
        <w:rPr>
          <w:rFonts w:ascii="Book Antiqua" w:hAnsi="Book Antiqua" w:hint="default"/>
        </w:rPr>
        <w:t xml:space="preserve">ho predpisu </w:t>
      </w:r>
      <w:r w:rsidRPr="000F0BDF" w:rsidR="00C51225">
        <w:rPr>
          <w:rFonts w:ascii="Book Antiqua" w:hAnsi="Book Antiqua"/>
        </w:rPr>
        <w:t>o </w:t>
      </w:r>
      <w:r w:rsidRPr="000F0BDF" w:rsidR="00C51225">
        <w:rPr>
          <w:rFonts w:ascii="Book Antiqua" w:hAnsi="Book Antiqua" w:hint="default"/>
        </w:rPr>
        <w:t>bojovní</w:t>
      </w:r>
      <w:r w:rsidRPr="000F0BDF" w:rsidR="00C51225">
        <w:rPr>
          <w:rFonts w:ascii="Book Antiqua" w:hAnsi="Book Antiqua" w:hint="default"/>
        </w:rPr>
        <w:t xml:space="preserve">koch proti korupcii </w:t>
      </w:r>
      <w:r w:rsidRPr="000F0BDF" w:rsidR="00EC6DAD">
        <w:rPr>
          <w:rFonts w:ascii="Book Antiqua" w:hAnsi="Book Antiqua"/>
        </w:rPr>
        <w:t>p</w:t>
      </w:r>
      <w:r w:rsidRPr="000F0BDF" w:rsidR="00EC6DAD">
        <w:rPr>
          <w:rFonts w:ascii="Book Antiqua" w:hAnsi="Book Antiqua" w:hint="default"/>
        </w:rPr>
        <w:t>ovolí</w:t>
      </w:r>
      <w:r w:rsidRPr="000F0BDF">
        <w:rPr>
          <w:rFonts w:ascii="Book Antiqua" w:hAnsi="Book Antiqua" w:hint="default"/>
        </w:rPr>
        <w:t>, aby neuvá</w:t>
      </w:r>
      <w:r w:rsidRPr="000F0BDF">
        <w:rPr>
          <w:rFonts w:ascii="Book Antiqua" w:hAnsi="Book Antiqua" w:hint="default"/>
        </w:rPr>
        <w:t>dzal ú</w:t>
      </w:r>
      <w:r w:rsidRPr="000F0BDF">
        <w:rPr>
          <w:rFonts w:ascii="Book Antiqua" w:hAnsi="Book Antiqua" w:hint="default"/>
        </w:rPr>
        <w:t>daje o svojej osobe; o </w:t>
      </w:r>
      <w:r w:rsidRPr="000F0BDF">
        <w:rPr>
          <w:rFonts w:ascii="Book Antiqua" w:hAnsi="Book Antiqua" w:hint="default"/>
        </w:rPr>
        <w:t>uvedenej mož</w:t>
      </w:r>
      <w:r w:rsidRPr="000F0BDF">
        <w:rPr>
          <w:rFonts w:ascii="Book Antiqua" w:hAnsi="Book Antiqua" w:hint="default"/>
        </w:rPr>
        <w:t xml:space="preserve">nosti treba </w:t>
      </w:r>
      <w:r w:rsidRPr="000F0BDF" w:rsidR="00EC6DAD">
        <w:rPr>
          <w:rFonts w:ascii="Book Antiqua" w:hAnsi="Book Antiqua"/>
        </w:rPr>
        <w:t>oznamo</w:t>
      </w:r>
      <w:r w:rsidRPr="000F0BDF" w:rsidR="00B06F3B">
        <w:rPr>
          <w:rFonts w:ascii="Book Antiqua" w:hAnsi="Book Antiqua" w:hint="default"/>
        </w:rPr>
        <w:t>vateľ</w:t>
      </w:r>
      <w:r w:rsidRPr="000F0BDF" w:rsidR="00B06F3B">
        <w:rPr>
          <w:rFonts w:ascii="Book Antiqua" w:hAnsi="Book Antiqua" w:hint="default"/>
        </w:rPr>
        <w:t xml:space="preserve">a </w:t>
      </w:r>
      <w:r w:rsidRPr="000F0BDF">
        <w:rPr>
          <w:rFonts w:ascii="Book Antiqua" w:hAnsi="Book Antiqua" w:hint="default"/>
        </w:rPr>
        <w:t>pouč</w:t>
      </w:r>
      <w:r w:rsidRPr="000F0BDF">
        <w:rPr>
          <w:rFonts w:ascii="Book Antiqua" w:hAnsi="Book Antiqua" w:hint="default"/>
        </w:rPr>
        <w:t>iť.</w:t>
      </w:r>
      <w:r w:rsidRPr="000F0BDF" w:rsidR="00460430">
        <w:rPr>
          <w:rFonts w:ascii="Book Antiqua" w:hAnsi="Book Antiqua" w:hint="default"/>
        </w:rPr>
        <w:t xml:space="preserve"> Pri odhaľ</w:t>
      </w:r>
      <w:r w:rsidRPr="000F0BDF" w:rsidR="00460430">
        <w:rPr>
          <w:rFonts w:ascii="Book Antiqua" w:hAnsi="Book Antiqua" w:hint="default"/>
        </w:rPr>
        <w:t>ovaní</w:t>
      </w:r>
      <w:r w:rsidRPr="000F0BDF" w:rsidR="00460430">
        <w:rPr>
          <w:rFonts w:ascii="Book Antiqua" w:hAnsi="Book Antiqua" w:hint="default"/>
        </w:rPr>
        <w:t>, zisť</w:t>
      </w:r>
      <w:r w:rsidRPr="000F0BDF" w:rsidR="00460430">
        <w:rPr>
          <w:rFonts w:ascii="Book Antiqua" w:hAnsi="Book Antiqua" w:hint="default"/>
        </w:rPr>
        <w:t>ovaní</w:t>
      </w:r>
      <w:r w:rsidRPr="000F0BDF" w:rsidR="00460430">
        <w:rPr>
          <w:rFonts w:ascii="Book Antiqua" w:hAnsi="Book Antiqua" w:hint="default"/>
        </w:rPr>
        <w:t xml:space="preserve"> a </w:t>
      </w:r>
      <w:r w:rsidRPr="000F0BDF" w:rsidR="00460430">
        <w:rPr>
          <w:rFonts w:ascii="Book Antiqua" w:hAnsi="Book Antiqua" w:hint="default"/>
        </w:rPr>
        <w:t>usvedč</w:t>
      </w:r>
      <w:r w:rsidRPr="000F0BDF" w:rsidR="00460430">
        <w:rPr>
          <w:rFonts w:ascii="Book Antiqua" w:hAnsi="Book Antiqua" w:hint="default"/>
        </w:rPr>
        <w:t>ovaní</w:t>
      </w:r>
      <w:r w:rsidRPr="000F0BDF" w:rsidR="00460430">
        <w:rPr>
          <w:rFonts w:ascii="Book Antiqua" w:hAnsi="Book Antiqua" w:hint="default"/>
        </w:rPr>
        <w:t xml:space="preserve"> pá</w:t>
      </w:r>
      <w:r w:rsidRPr="000F0BDF" w:rsidR="00460430">
        <w:rPr>
          <w:rFonts w:ascii="Book Antiqua" w:hAnsi="Book Antiqua" w:hint="default"/>
        </w:rPr>
        <w:t>chateľ</w:t>
      </w:r>
      <w:r w:rsidRPr="000F0BDF" w:rsidR="00460430">
        <w:rPr>
          <w:rFonts w:ascii="Book Antiqua" w:hAnsi="Book Antiqua" w:hint="default"/>
        </w:rPr>
        <w:t>ov korupcie a</w:t>
      </w:r>
      <w:r w:rsidRPr="000F0BDF" w:rsidR="00B06F3B">
        <w:rPr>
          <w:rFonts w:ascii="Book Antiqua" w:hAnsi="Book Antiqua"/>
        </w:rPr>
        <w:t> </w:t>
      </w:r>
      <w:r w:rsidRPr="000F0BDF" w:rsidR="00B06F3B">
        <w:rPr>
          <w:rFonts w:ascii="Book Antiqua" w:hAnsi="Book Antiqua" w:hint="default"/>
        </w:rPr>
        <w:t>korupč</w:t>
      </w:r>
      <w:r w:rsidRPr="000F0BDF" w:rsidR="00B06F3B">
        <w:rPr>
          <w:rFonts w:ascii="Book Antiqua" w:hAnsi="Book Antiqua" w:hint="default"/>
        </w:rPr>
        <w:t>ný</w:t>
      </w:r>
      <w:r w:rsidRPr="000F0BDF" w:rsidR="00B06F3B">
        <w:rPr>
          <w:rFonts w:ascii="Book Antiqua" w:hAnsi="Book Antiqua" w:hint="default"/>
        </w:rPr>
        <w:t xml:space="preserve">ch </w:t>
      </w:r>
      <w:r w:rsidRPr="000F0BDF" w:rsidR="00460430">
        <w:rPr>
          <w:rFonts w:ascii="Book Antiqua" w:hAnsi="Book Antiqua" w:hint="default"/>
        </w:rPr>
        <w:t>trestný</w:t>
      </w:r>
      <w:r w:rsidRPr="000F0BDF" w:rsidR="00460430">
        <w:rPr>
          <w:rFonts w:ascii="Book Antiqua" w:hAnsi="Book Antiqua" w:hint="default"/>
        </w:rPr>
        <w:t xml:space="preserve">ch </w:t>
      </w:r>
      <w:r w:rsidRPr="000F0BDF" w:rsidR="00B06F3B">
        <w:rPr>
          <w:rFonts w:ascii="Book Antiqua" w:hAnsi="Book Antiqua" w:hint="default"/>
        </w:rPr>
        <w:t>č</w:t>
      </w:r>
      <w:r w:rsidRPr="000F0BDF" w:rsidR="00B06F3B">
        <w:rPr>
          <w:rFonts w:ascii="Book Antiqua" w:hAnsi="Book Antiqua" w:hint="default"/>
        </w:rPr>
        <w:t>inov mož</w:t>
      </w:r>
      <w:r w:rsidRPr="000F0BDF" w:rsidR="00B06F3B">
        <w:rPr>
          <w:rFonts w:ascii="Book Antiqua" w:hAnsi="Book Antiqua" w:hint="default"/>
        </w:rPr>
        <w:t xml:space="preserve">no </w:t>
      </w:r>
      <w:r w:rsidRPr="000F0BDF" w:rsidR="000B2914">
        <w:rPr>
          <w:rFonts w:ascii="Book Antiqua" w:hAnsi="Book Antiqua" w:hint="default"/>
        </w:rPr>
        <w:t>vý</w:t>
      </w:r>
      <w:r w:rsidRPr="000F0BDF" w:rsidR="000B2914">
        <w:rPr>
          <w:rFonts w:ascii="Book Antiqua" w:hAnsi="Book Antiqua" w:hint="default"/>
        </w:rPr>
        <w:t>nimoč</w:t>
      </w:r>
      <w:r w:rsidRPr="000F0BDF" w:rsidR="000B2914">
        <w:rPr>
          <w:rFonts w:ascii="Book Antiqua" w:hAnsi="Book Antiqua" w:hint="default"/>
        </w:rPr>
        <w:t xml:space="preserve">ne </w:t>
      </w:r>
      <w:r w:rsidRPr="000F0BDF" w:rsidR="00B06F3B">
        <w:rPr>
          <w:rFonts w:ascii="Book Antiqua" w:hAnsi="Book Antiqua" w:hint="default"/>
        </w:rPr>
        <w:t>pri oznamovateľ</w:t>
      </w:r>
      <w:r w:rsidRPr="000F0BDF" w:rsidR="00B06F3B">
        <w:rPr>
          <w:rFonts w:ascii="Book Antiqua" w:hAnsi="Book Antiqua" w:hint="default"/>
        </w:rPr>
        <w:t xml:space="preserve">ovi </w:t>
      </w:r>
      <w:r w:rsidRPr="000F0BDF" w:rsidR="00460430">
        <w:rPr>
          <w:rFonts w:ascii="Book Antiqua" w:hAnsi="Book Antiqua" w:hint="default"/>
        </w:rPr>
        <w:t>použ</w:t>
      </w:r>
      <w:r w:rsidRPr="000F0BDF" w:rsidR="00460430">
        <w:rPr>
          <w:rFonts w:ascii="Book Antiqua" w:hAnsi="Book Antiqua" w:hint="default"/>
        </w:rPr>
        <w:t>iť</w:t>
      </w:r>
      <w:r w:rsidRPr="000F0BDF" w:rsidR="00460430">
        <w:rPr>
          <w:rFonts w:ascii="Book Antiqua" w:hAnsi="Book Antiqua" w:hint="default"/>
        </w:rPr>
        <w:t xml:space="preserve"> legendu podľ</w:t>
      </w:r>
      <w:r w:rsidRPr="000F0BDF" w:rsidR="00460430">
        <w:rPr>
          <w:rFonts w:ascii="Book Antiqua" w:hAnsi="Book Antiqua" w:hint="default"/>
        </w:rPr>
        <w:t>a §</w:t>
      </w:r>
      <w:r w:rsidRPr="000F0BDF" w:rsidR="00460430">
        <w:rPr>
          <w:rFonts w:ascii="Book Antiqua" w:hAnsi="Book Antiqua" w:hint="default"/>
        </w:rPr>
        <w:t xml:space="preserve"> 117 ods. 3</w:t>
      </w:r>
      <w:r w:rsidRPr="000F0BDF" w:rsidR="00460430">
        <w:rPr>
          <w:rFonts w:ascii="Book Antiqua" w:hAnsi="Book Antiqua"/>
          <w:color w:val="000000"/>
          <w:lang w:eastAsia="sk-SK"/>
        </w:rPr>
        <w:t>, ak predseda senátu a v prípravnom konaní na návrh prokurátora sudca pre prípravné konanie vydá príkaz, k</w:t>
      </w:r>
      <w:r w:rsidRPr="000F0BDF" w:rsidR="00B06F3B">
        <w:rPr>
          <w:rFonts w:ascii="Book Antiqua" w:hAnsi="Book Antiqua"/>
          <w:color w:val="000000"/>
          <w:lang w:eastAsia="sk-SK"/>
        </w:rPr>
        <w:t xml:space="preserve">torým určí oznamovateľovi </w:t>
      </w:r>
      <w:r w:rsidRPr="000F0BDF" w:rsidR="00460430">
        <w:rPr>
          <w:rFonts w:ascii="Book Antiqua" w:hAnsi="Book Antiqua"/>
          <w:color w:val="000000"/>
          <w:lang w:eastAsia="sk-SK"/>
        </w:rPr>
        <w:t>použitie legendy podľa § 117 ods. 3.</w:t>
      </w:r>
      <w:r w:rsidRPr="000F0BDF" w:rsidR="0070568F">
        <w:rPr>
          <w:rFonts w:ascii="Book Antiqua" w:hAnsi="Book Antiqua"/>
          <w:color w:val="000000"/>
          <w:lang w:eastAsia="sk-SK"/>
        </w:rPr>
        <w:t>“.</w:t>
      </w:r>
    </w:p>
    <w:p w:rsidR="000A3862" w:rsidRPr="000F0BDF" w:rsidP="007F7FB4">
      <w:pPr>
        <w:pStyle w:val="ListParagraph"/>
        <w:bidi w:val="0"/>
        <w:spacing w:before="120" w:after="0"/>
        <w:ind w:left="709" w:hanging="1"/>
        <w:jc w:val="both"/>
        <w:rPr>
          <w:rFonts w:ascii="Book Antiqua" w:hAnsi="Book Antiqua"/>
        </w:rPr>
      </w:pPr>
    </w:p>
    <w:p w:rsidR="007C3D87" w:rsidRPr="000F0BDF" w:rsidP="007F7FB4">
      <w:pPr>
        <w:bidi w:val="0"/>
        <w:spacing w:before="120" w:line="276" w:lineRule="auto"/>
        <w:ind w:left="709" w:hanging="1"/>
        <w:jc w:val="both"/>
        <w:rPr>
          <w:rFonts w:ascii="Book Antiqua" w:hAnsi="Book Antiqua"/>
          <w:sz w:val="22"/>
          <w:szCs w:val="22"/>
        </w:rPr>
      </w:pPr>
      <w:r w:rsidRPr="000F0BDF" w:rsidR="00433167">
        <w:rPr>
          <w:rFonts w:ascii="Book Antiqua" w:hAnsi="Book Antiqua"/>
          <w:sz w:val="22"/>
          <w:szCs w:val="22"/>
        </w:rPr>
        <w:t>Doterajšie odseky 2</w:t>
      </w:r>
      <w:r w:rsidRPr="000F0BDF">
        <w:rPr>
          <w:rFonts w:ascii="Book Antiqua" w:hAnsi="Book Antiqua"/>
          <w:sz w:val="22"/>
          <w:szCs w:val="22"/>
        </w:rPr>
        <w:t xml:space="preserve"> a</w:t>
      </w:r>
      <w:r w:rsidRPr="000F0BDF" w:rsidR="00433167">
        <w:rPr>
          <w:rFonts w:ascii="Book Antiqua" w:hAnsi="Book Antiqua"/>
          <w:sz w:val="22"/>
          <w:szCs w:val="22"/>
        </w:rPr>
        <w:t>ž 4 sa označujú ako odseky 4</w:t>
      </w:r>
      <w:r w:rsidRPr="000F0BDF">
        <w:rPr>
          <w:rFonts w:ascii="Book Antiqua" w:hAnsi="Book Antiqua"/>
          <w:sz w:val="22"/>
          <w:szCs w:val="22"/>
        </w:rPr>
        <w:t xml:space="preserve"> a</w:t>
      </w:r>
      <w:r w:rsidRPr="000F0BDF" w:rsidR="00433167">
        <w:rPr>
          <w:rFonts w:ascii="Book Antiqua" w:hAnsi="Book Antiqua"/>
          <w:sz w:val="22"/>
          <w:szCs w:val="22"/>
        </w:rPr>
        <w:t>ž 6</w:t>
      </w:r>
      <w:r w:rsidRPr="000F0BDF">
        <w:rPr>
          <w:rFonts w:ascii="Book Antiqua" w:hAnsi="Book Antiqua"/>
          <w:sz w:val="22"/>
          <w:szCs w:val="22"/>
        </w:rPr>
        <w:t>.</w:t>
      </w:r>
    </w:p>
    <w:p w:rsidR="006773B8" w:rsidRPr="000F0BDF" w:rsidP="007F7FB4">
      <w:pPr>
        <w:pStyle w:val="ListParagraph"/>
        <w:numPr>
          <w:numId w:val="4"/>
        </w:numPr>
        <w:bidi w:val="0"/>
        <w:spacing w:before="120" w:after="0"/>
        <w:ind w:left="709" w:hanging="283"/>
        <w:jc w:val="both"/>
        <w:rPr>
          <w:rFonts w:ascii="Book Antiqua" w:hAnsi="Book Antiqua" w:hint="default"/>
        </w:rPr>
      </w:pPr>
      <w:r w:rsidRPr="000F0BDF">
        <w:rPr>
          <w:rFonts w:ascii="Book Antiqua" w:hAnsi="Book Antiqua" w:hint="default"/>
        </w:rPr>
        <w:t>V §</w:t>
      </w:r>
      <w:r w:rsidRPr="000F0BDF">
        <w:rPr>
          <w:rFonts w:ascii="Book Antiqua" w:hAnsi="Book Antiqua" w:hint="default"/>
        </w:rPr>
        <w:t xml:space="preserve"> 1</w:t>
      </w:r>
      <w:r w:rsidRPr="000F0BDF" w:rsidR="00A14317">
        <w:rPr>
          <w:rFonts w:ascii="Book Antiqua" w:hAnsi="Book Antiqua" w:hint="default"/>
        </w:rPr>
        <w:t>96 ods. 4 sa za prvú</w:t>
      </w:r>
      <w:r w:rsidRPr="000F0BDF" w:rsidR="00A14317">
        <w:rPr>
          <w:rFonts w:ascii="Book Antiqua" w:hAnsi="Book Antiqua" w:hint="default"/>
        </w:rPr>
        <w:t xml:space="preserve"> vetu vklada</w:t>
      </w:r>
      <w:r w:rsidRPr="000F0BDF" w:rsidR="00A14317">
        <w:rPr>
          <w:rFonts w:ascii="Book Antiqua" w:hAnsi="Book Antiqua" w:hint="default"/>
        </w:rPr>
        <w:t>jú</w:t>
      </w:r>
      <w:r w:rsidRPr="000F0BDF">
        <w:rPr>
          <w:rFonts w:ascii="Book Antiqua" w:hAnsi="Book Antiqua" w:hint="default"/>
        </w:rPr>
        <w:t xml:space="preserve"> nová</w:t>
      </w:r>
      <w:r w:rsidRPr="000F0BDF">
        <w:rPr>
          <w:rFonts w:ascii="Book Antiqua" w:hAnsi="Book Antiqua" w:hint="default"/>
        </w:rPr>
        <w:t xml:space="preserve"> druhá</w:t>
      </w:r>
      <w:r w:rsidRPr="000F0BDF">
        <w:rPr>
          <w:rFonts w:ascii="Book Antiqua" w:hAnsi="Book Antiqua" w:hint="default"/>
        </w:rPr>
        <w:t xml:space="preserve"> </w:t>
      </w:r>
      <w:r w:rsidRPr="000F0BDF" w:rsidR="00A14317">
        <w:rPr>
          <w:rFonts w:ascii="Book Antiqua" w:hAnsi="Book Antiqua"/>
        </w:rPr>
        <w:t xml:space="preserve">a tretia </w:t>
      </w:r>
      <w:r w:rsidRPr="000F0BDF" w:rsidR="00BF6ABD">
        <w:rPr>
          <w:rFonts w:ascii="Book Antiqua" w:hAnsi="Book Antiqua" w:hint="default"/>
        </w:rPr>
        <w:t>veta, ktoré</w:t>
      </w:r>
      <w:r w:rsidRPr="000F0BDF" w:rsidR="00BF6ABD">
        <w:rPr>
          <w:rFonts w:ascii="Book Antiqua" w:hAnsi="Book Antiqua" w:hint="default"/>
        </w:rPr>
        <w:t xml:space="preserve"> znejú</w:t>
      </w:r>
      <w:r w:rsidRPr="000F0BDF">
        <w:rPr>
          <w:rFonts w:ascii="Book Antiqua" w:hAnsi="Book Antiqua" w:hint="default"/>
        </w:rPr>
        <w:t>: „</w:t>
      </w:r>
      <w:r w:rsidRPr="000F0BDF">
        <w:rPr>
          <w:rFonts w:ascii="Book Antiqua" w:hAnsi="Book Antiqua" w:hint="default"/>
        </w:rPr>
        <w:t>Prokurá</w:t>
      </w:r>
      <w:r w:rsidRPr="000F0BDF">
        <w:rPr>
          <w:rFonts w:ascii="Book Antiqua" w:hAnsi="Book Antiqua" w:hint="default"/>
        </w:rPr>
        <w:t>tor alebo policajt poučí</w:t>
      </w:r>
      <w:r w:rsidRPr="000F0BDF">
        <w:rPr>
          <w:rFonts w:ascii="Book Antiqua" w:hAnsi="Book Antiqua" w:hint="default"/>
        </w:rPr>
        <w:t xml:space="preserve"> oznamovateľ</w:t>
      </w:r>
      <w:r w:rsidRPr="000F0BDF">
        <w:rPr>
          <w:rFonts w:ascii="Book Antiqua" w:hAnsi="Book Antiqua" w:hint="default"/>
        </w:rPr>
        <w:t>a, ktoré</w:t>
      </w:r>
      <w:r w:rsidRPr="000F0BDF">
        <w:rPr>
          <w:rFonts w:ascii="Book Antiqua" w:hAnsi="Book Antiqua" w:hint="default"/>
        </w:rPr>
        <w:t>mu bola poskytnutá</w:t>
      </w:r>
      <w:r w:rsidRPr="000F0BDF">
        <w:rPr>
          <w:rFonts w:ascii="Book Antiqua" w:hAnsi="Book Antiqua" w:hint="default"/>
        </w:rPr>
        <w:t xml:space="preserve"> ochrana podľ</w:t>
      </w:r>
      <w:r w:rsidRPr="000F0BDF">
        <w:rPr>
          <w:rFonts w:ascii="Book Antiqua" w:hAnsi="Book Antiqua" w:hint="default"/>
        </w:rPr>
        <w:t>a osobitné</w:t>
      </w:r>
      <w:r w:rsidRPr="000F0BDF">
        <w:rPr>
          <w:rFonts w:ascii="Book Antiqua" w:hAnsi="Book Antiqua" w:hint="default"/>
        </w:rPr>
        <w:t>ho predpisu</w:t>
      </w:r>
      <w:r w:rsidRPr="000F0BDF" w:rsidR="00C51225">
        <w:rPr>
          <w:rFonts w:ascii="Book Antiqua" w:hAnsi="Book Antiqua"/>
        </w:rPr>
        <w:t xml:space="preserve"> o </w:t>
      </w:r>
      <w:r w:rsidRPr="000F0BDF" w:rsidR="00C51225">
        <w:rPr>
          <w:rFonts w:ascii="Book Antiqua" w:hAnsi="Book Antiqua" w:hint="default"/>
        </w:rPr>
        <w:t>bojovní</w:t>
      </w:r>
      <w:r w:rsidRPr="000F0BDF" w:rsidR="00C51225">
        <w:rPr>
          <w:rFonts w:ascii="Book Antiqua" w:hAnsi="Book Antiqua" w:hint="default"/>
        </w:rPr>
        <w:t>koch proti korupcii</w:t>
      </w:r>
      <w:r w:rsidRPr="000F0BDF">
        <w:rPr>
          <w:rFonts w:ascii="Book Antiqua" w:hAnsi="Book Antiqua" w:hint="default"/>
        </w:rPr>
        <w:t>, ž</w:t>
      </w:r>
      <w:r w:rsidRPr="000F0BDF">
        <w:rPr>
          <w:rFonts w:ascii="Book Antiqua" w:hAnsi="Book Antiqua" w:hint="default"/>
        </w:rPr>
        <w:t>e ak odoprie doplň</w:t>
      </w:r>
      <w:r w:rsidRPr="000F0BDF">
        <w:rPr>
          <w:rFonts w:ascii="Book Antiqua" w:hAnsi="Book Antiqua" w:hint="default"/>
        </w:rPr>
        <w:t>ujú</w:t>
      </w:r>
      <w:r w:rsidRPr="000F0BDF">
        <w:rPr>
          <w:rFonts w:ascii="Book Antiqua" w:hAnsi="Book Antiqua" w:hint="default"/>
        </w:rPr>
        <w:t>ci vý</w:t>
      </w:r>
      <w:r w:rsidRPr="000F0BDF">
        <w:rPr>
          <w:rFonts w:ascii="Book Antiqua" w:hAnsi="Book Antiqua" w:hint="default"/>
        </w:rPr>
        <w:t>sluch alebo nedodá</w:t>
      </w:r>
      <w:r w:rsidRPr="000F0BDF">
        <w:rPr>
          <w:rFonts w:ascii="Book Antiqua" w:hAnsi="Book Antiqua" w:hint="default"/>
        </w:rPr>
        <w:t xml:space="preserve"> pož</w:t>
      </w:r>
      <w:r w:rsidRPr="000F0BDF">
        <w:rPr>
          <w:rFonts w:ascii="Book Antiqua" w:hAnsi="Book Antiqua" w:hint="default"/>
        </w:rPr>
        <w:t>adované</w:t>
      </w:r>
      <w:r w:rsidRPr="000F0BDF">
        <w:rPr>
          <w:rFonts w:ascii="Book Antiqua" w:hAnsi="Book Antiqua" w:hint="default"/>
        </w:rPr>
        <w:t xml:space="preserve"> pí</w:t>
      </w:r>
      <w:r w:rsidRPr="000F0BDF">
        <w:rPr>
          <w:rFonts w:ascii="Book Antiqua" w:hAnsi="Book Antiqua" w:hint="default"/>
        </w:rPr>
        <w:t>somné</w:t>
      </w:r>
      <w:r w:rsidRPr="000F0BDF">
        <w:rPr>
          <w:rFonts w:ascii="Book Antiqua" w:hAnsi="Book Antiqua" w:hint="default"/>
        </w:rPr>
        <w:t xml:space="preserve"> podklady, tá</w:t>
      </w:r>
      <w:r w:rsidRPr="000F0BDF">
        <w:rPr>
          <w:rFonts w:ascii="Book Antiqua" w:hAnsi="Book Antiqua" w:hint="default"/>
        </w:rPr>
        <w:t>to</w:t>
      </w:r>
      <w:r w:rsidRPr="000F0BDF">
        <w:rPr>
          <w:rFonts w:ascii="Book Antiqua" w:hAnsi="Book Antiqua" w:hint="default"/>
        </w:rPr>
        <w:t xml:space="preserve"> jeho ochrana zaniká.</w:t>
      </w:r>
      <w:r w:rsidRPr="000F0BDF" w:rsidR="00BF6ABD">
        <w:rPr>
          <w:rFonts w:ascii="Book Antiqua" w:hAnsi="Book Antiqua" w:hint="default"/>
        </w:rPr>
        <w:t xml:space="preserve"> Prokurá</w:t>
      </w:r>
      <w:r w:rsidRPr="000F0BDF" w:rsidR="00BF6ABD">
        <w:rPr>
          <w:rFonts w:ascii="Book Antiqua" w:hAnsi="Book Antiqua" w:hint="default"/>
        </w:rPr>
        <w:t>tor alebo policajt v </w:t>
      </w:r>
      <w:r w:rsidRPr="000F0BDF" w:rsidR="00BF6ABD">
        <w:rPr>
          <w:rFonts w:ascii="Book Antiqua" w:hAnsi="Book Antiqua" w:hint="default"/>
        </w:rPr>
        <w:t>priebehu vý</w:t>
      </w:r>
      <w:r w:rsidRPr="000F0BDF" w:rsidR="00BF6ABD">
        <w:rPr>
          <w:rFonts w:ascii="Book Antiqua" w:hAnsi="Book Antiqua" w:hint="default"/>
        </w:rPr>
        <w:t>sluchu oznamovateľ</w:t>
      </w:r>
      <w:r w:rsidRPr="000F0BDF" w:rsidR="00BF6ABD">
        <w:rPr>
          <w:rFonts w:ascii="Book Antiqua" w:hAnsi="Book Antiqua" w:hint="default"/>
        </w:rPr>
        <w:t>a korupč</w:t>
      </w:r>
      <w:r w:rsidRPr="000F0BDF" w:rsidR="00BF6ABD">
        <w:rPr>
          <w:rFonts w:ascii="Book Antiqua" w:hAnsi="Book Antiqua" w:hint="default"/>
        </w:rPr>
        <w:t>né</w:t>
      </w:r>
      <w:r w:rsidRPr="000F0BDF" w:rsidR="00BF6ABD">
        <w:rPr>
          <w:rFonts w:ascii="Book Antiqua" w:hAnsi="Book Antiqua" w:hint="default"/>
        </w:rPr>
        <w:t>ho trestné</w:t>
      </w:r>
      <w:r w:rsidRPr="000F0BDF" w:rsidR="00BF6ABD">
        <w:rPr>
          <w:rFonts w:ascii="Book Antiqua" w:hAnsi="Book Antiqua" w:hint="default"/>
        </w:rPr>
        <w:t>ho č</w:t>
      </w:r>
      <w:r w:rsidRPr="000F0BDF" w:rsidR="00BF6ABD">
        <w:rPr>
          <w:rFonts w:ascii="Book Antiqua" w:hAnsi="Book Antiqua" w:hint="default"/>
        </w:rPr>
        <w:t>inu tiež</w:t>
      </w:r>
      <w:r w:rsidRPr="000F0BDF" w:rsidR="00BF6ABD">
        <w:rPr>
          <w:rFonts w:ascii="Book Antiqua" w:hAnsi="Book Antiqua" w:hint="default"/>
        </w:rPr>
        <w:t xml:space="preserve"> zistí</w:t>
      </w:r>
      <w:r w:rsidRPr="000F0BDF" w:rsidR="00BF6ABD">
        <w:rPr>
          <w:rFonts w:ascii="Book Antiqua" w:hAnsi="Book Antiqua" w:hint="default"/>
        </w:rPr>
        <w:t>, č</w:t>
      </w:r>
      <w:r w:rsidRPr="000F0BDF" w:rsidR="00BF6ABD">
        <w:rPr>
          <w:rFonts w:ascii="Book Antiqua" w:hAnsi="Book Antiqua" w:hint="default"/>
        </w:rPr>
        <w:t>i skutoč</w:t>
      </w:r>
      <w:r w:rsidRPr="000F0BDF" w:rsidR="00BF6ABD">
        <w:rPr>
          <w:rFonts w:ascii="Book Antiqua" w:hAnsi="Book Antiqua" w:hint="default"/>
        </w:rPr>
        <w:t>nosti, ktoré</w:t>
      </w:r>
      <w:r w:rsidRPr="000F0BDF" w:rsidR="00BF6ABD">
        <w:rPr>
          <w:rFonts w:ascii="Book Antiqua" w:hAnsi="Book Antiqua" w:hint="default"/>
        </w:rPr>
        <w:t xml:space="preserve"> uviedol v </w:t>
      </w:r>
      <w:r w:rsidRPr="000F0BDF" w:rsidR="00BF6ABD">
        <w:rPr>
          <w:rFonts w:ascii="Book Antiqua" w:hAnsi="Book Antiqua" w:hint="default"/>
        </w:rPr>
        <w:t>trestnom ozná</w:t>
      </w:r>
      <w:r w:rsidRPr="000F0BDF" w:rsidR="00BF6ABD">
        <w:rPr>
          <w:rFonts w:ascii="Book Antiqua" w:hAnsi="Book Antiqua" w:hint="default"/>
        </w:rPr>
        <w:t>mení</w:t>
      </w:r>
      <w:r w:rsidRPr="000F0BDF" w:rsidR="00BF6ABD">
        <w:rPr>
          <w:rFonts w:ascii="Book Antiqua" w:hAnsi="Book Antiqua" w:hint="default"/>
        </w:rPr>
        <w:t>, sú</w:t>
      </w:r>
      <w:r w:rsidRPr="000F0BDF" w:rsidR="00BF6ABD">
        <w:rPr>
          <w:rFonts w:ascii="Book Antiqua" w:hAnsi="Book Antiqua" w:hint="default"/>
        </w:rPr>
        <w:t xml:space="preserve"> priamou informá</w:t>
      </w:r>
      <w:r w:rsidRPr="000F0BDF" w:rsidR="00BF6ABD">
        <w:rPr>
          <w:rFonts w:ascii="Book Antiqua" w:hAnsi="Book Antiqua" w:hint="default"/>
        </w:rPr>
        <w:t>ciou alebo sprostredkovanou informá</w:t>
      </w:r>
      <w:r w:rsidRPr="000F0BDF" w:rsidR="00BF6ABD">
        <w:rPr>
          <w:rFonts w:ascii="Book Antiqua" w:hAnsi="Book Antiqua" w:hint="default"/>
        </w:rPr>
        <w:t>ciou podľ</w:t>
      </w:r>
      <w:r w:rsidRPr="000F0BDF" w:rsidR="00BF6ABD">
        <w:rPr>
          <w:rFonts w:ascii="Book Antiqua" w:hAnsi="Book Antiqua" w:hint="default"/>
        </w:rPr>
        <w:t>a osobitné</w:t>
      </w:r>
      <w:r w:rsidRPr="000F0BDF" w:rsidR="00BF6ABD">
        <w:rPr>
          <w:rFonts w:ascii="Book Antiqua" w:hAnsi="Book Antiqua" w:hint="default"/>
        </w:rPr>
        <w:t>ho predpisu o </w:t>
      </w:r>
      <w:r w:rsidRPr="000F0BDF" w:rsidR="00BF6ABD">
        <w:rPr>
          <w:rFonts w:ascii="Book Antiqua" w:hAnsi="Book Antiqua" w:hint="default"/>
        </w:rPr>
        <w:t>bojovní</w:t>
      </w:r>
      <w:r w:rsidRPr="000F0BDF" w:rsidR="00BF6ABD">
        <w:rPr>
          <w:rFonts w:ascii="Book Antiqua" w:hAnsi="Book Antiqua" w:hint="default"/>
        </w:rPr>
        <w:t>koch proti korupcii a </w:t>
      </w:r>
      <w:r w:rsidRPr="000F0BDF" w:rsidR="00BF6ABD">
        <w:rPr>
          <w:rFonts w:ascii="Book Antiqua" w:hAnsi="Book Antiqua" w:hint="default"/>
        </w:rPr>
        <w:t>ak je to mož</w:t>
      </w:r>
      <w:r w:rsidRPr="000F0BDF" w:rsidR="00BF6ABD">
        <w:rPr>
          <w:rFonts w:ascii="Book Antiqua" w:hAnsi="Book Antiqua" w:hint="default"/>
        </w:rPr>
        <w:t>né</w:t>
      </w:r>
      <w:r w:rsidRPr="000F0BDF" w:rsidR="00BF6ABD">
        <w:rPr>
          <w:rFonts w:ascii="Book Antiqua" w:hAnsi="Book Antiqua" w:hint="default"/>
        </w:rPr>
        <w:t>, aj to, kto je autorom takejto sprostredkovanej informá</w:t>
      </w:r>
      <w:r w:rsidRPr="000F0BDF" w:rsidR="00BF6ABD">
        <w:rPr>
          <w:rFonts w:ascii="Book Antiqua" w:hAnsi="Book Antiqua" w:hint="default"/>
        </w:rPr>
        <w:t>cie</w:t>
      </w:r>
      <w:r w:rsidRPr="000F0BDF" w:rsidR="00BF6ABD">
        <w:rPr>
          <w:rFonts w:ascii="Book Antiqua" w:hAnsi="Book Antiqua"/>
          <w:bCs/>
        </w:rPr>
        <w:t>.</w:t>
      </w:r>
      <w:r w:rsidRPr="000F0BDF">
        <w:rPr>
          <w:rFonts w:ascii="Book Antiqua" w:hAnsi="Book Antiqua" w:hint="default"/>
        </w:rPr>
        <w:t>“.</w:t>
      </w:r>
    </w:p>
    <w:p w:rsidR="006773B8" w:rsidRPr="000F0BDF" w:rsidP="007F7FB4">
      <w:pPr>
        <w:pStyle w:val="ListParagraph"/>
        <w:bidi w:val="0"/>
        <w:spacing w:before="120" w:after="0"/>
        <w:ind w:left="709" w:hanging="283"/>
        <w:jc w:val="both"/>
        <w:rPr>
          <w:rFonts w:ascii="Book Antiqua" w:hAnsi="Book Antiqua"/>
        </w:rPr>
      </w:pPr>
    </w:p>
    <w:p w:rsidR="00433167" w:rsidRPr="000F0BDF" w:rsidP="007F7FB4">
      <w:pPr>
        <w:pStyle w:val="ListParagraph"/>
        <w:numPr>
          <w:numId w:val="4"/>
        </w:numPr>
        <w:bidi w:val="0"/>
        <w:spacing w:before="120" w:after="0"/>
        <w:ind w:left="709" w:hanging="283"/>
        <w:jc w:val="both"/>
        <w:rPr>
          <w:rFonts w:ascii="Book Antiqua" w:hAnsi="Book Antiqua" w:hint="default"/>
        </w:rPr>
      </w:pPr>
      <w:r w:rsidRPr="000F0BDF">
        <w:rPr>
          <w:rFonts w:ascii="Book Antiqua" w:hAnsi="Book Antiqua" w:hint="default"/>
        </w:rPr>
        <w:t>V §</w:t>
      </w:r>
      <w:r w:rsidRPr="000F0BDF">
        <w:rPr>
          <w:rFonts w:ascii="Book Antiqua" w:hAnsi="Book Antiqua" w:hint="default"/>
        </w:rPr>
        <w:t xml:space="preserve"> 196 ods. </w:t>
      </w:r>
      <w:r w:rsidRPr="000F0BDF" w:rsidR="00785265">
        <w:rPr>
          <w:rFonts w:ascii="Book Antiqua" w:hAnsi="Book Antiqua"/>
        </w:rPr>
        <w:t>6</w:t>
      </w:r>
      <w:r w:rsidRPr="000F0BDF">
        <w:rPr>
          <w:rFonts w:ascii="Book Antiqua" w:hAnsi="Book Antiqua" w:hint="default"/>
        </w:rPr>
        <w:t xml:space="preserve"> sa slová</w:t>
      </w:r>
      <w:r w:rsidRPr="000F0BDF">
        <w:rPr>
          <w:rFonts w:ascii="Book Antiqua" w:hAnsi="Book Antiqua" w:hint="default"/>
        </w:rPr>
        <w:t xml:space="preserve"> „</w:t>
      </w:r>
      <w:r w:rsidRPr="000F0BDF">
        <w:rPr>
          <w:rFonts w:ascii="Book Antiqua" w:hAnsi="Book Antiqua" w:hint="default"/>
        </w:rPr>
        <w:t>podľ</w:t>
      </w:r>
      <w:r w:rsidRPr="000F0BDF">
        <w:rPr>
          <w:rFonts w:ascii="Book Antiqua" w:hAnsi="Book Antiqua" w:hint="default"/>
        </w:rPr>
        <w:t>a odseku 3“</w:t>
      </w:r>
      <w:r w:rsidRPr="000F0BDF">
        <w:rPr>
          <w:rFonts w:ascii="Book Antiqua" w:hAnsi="Book Antiqua" w:hint="default"/>
        </w:rPr>
        <w:t xml:space="preserve"> nahrá</w:t>
      </w:r>
      <w:r w:rsidRPr="000F0BDF">
        <w:rPr>
          <w:rFonts w:ascii="Book Antiqua" w:hAnsi="Book Antiqua" w:hint="default"/>
        </w:rPr>
        <w:t>dzajú</w:t>
      </w:r>
      <w:r w:rsidRPr="000F0BDF">
        <w:rPr>
          <w:rFonts w:ascii="Book Antiqua" w:hAnsi="Book Antiqua" w:hint="default"/>
        </w:rPr>
        <w:t xml:space="preserve"> slovami „</w:t>
      </w:r>
      <w:r w:rsidRPr="000F0BDF">
        <w:rPr>
          <w:rFonts w:ascii="Book Antiqua" w:hAnsi="Book Antiqua" w:hint="default"/>
        </w:rPr>
        <w:t>podľ</w:t>
      </w:r>
      <w:r w:rsidRPr="000F0BDF">
        <w:rPr>
          <w:rFonts w:ascii="Book Antiqua" w:hAnsi="Book Antiqua" w:hint="default"/>
        </w:rPr>
        <w:t>a odseku 5“.</w:t>
      </w:r>
    </w:p>
    <w:p w:rsidR="00433167" w:rsidRPr="000F0BDF" w:rsidP="007F7FB4">
      <w:pPr>
        <w:pStyle w:val="ListParagraph"/>
        <w:bidi w:val="0"/>
        <w:spacing w:before="120" w:after="0"/>
        <w:ind w:left="709" w:hanging="283"/>
        <w:jc w:val="both"/>
        <w:rPr>
          <w:rFonts w:ascii="Book Antiqua" w:hAnsi="Book Antiqua"/>
        </w:rPr>
      </w:pPr>
    </w:p>
    <w:p w:rsidR="006773B8" w:rsidRPr="000F0BDF" w:rsidP="007F7FB4">
      <w:pPr>
        <w:pStyle w:val="ListParagraph"/>
        <w:numPr>
          <w:numId w:val="4"/>
        </w:numPr>
        <w:bidi w:val="0"/>
        <w:spacing w:before="120" w:after="0"/>
        <w:ind w:left="709" w:hanging="283"/>
        <w:jc w:val="both"/>
        <w:rPr>
          <w:rFonts w:ascii="Book Antiqua" w:hAnsi="Book Antiqua" w:hint="default"/>
        </w:rPr>
      </w:pPr>
      <w:r w:rsidRPr="000F0BDF" w:rsidR="002D5C46">
        <w:rPr>
          <w:rFonts w:ascii="Book Antiqua" w:hAnsi="Book Antiqua"/>
        </w:rPr>
        <w:t xml:space="preserve"> </w:t>
      </w:r>
      <w:r w:rsidRPr="000F0BDF">
        <w:rPr>
          <w:rFonts w:ascii="Book Antiqua" w:hAnsi="Book Antiqua" w:hint="default"/>
        </w:rPr>
        <w:t>§</w:t>
      </w:r>
      <w:r w:rsidRPr="000F0BDF">
        <w:rPr>
          <w:rFonts w:ascii="Book Antiqua" w:hAnsi="Book Antiqua" w:hint="default"/>
        </w:rPr>
        <w:t xml:space="preserve"> 196 sa dopĺň</w:t>
      </w:r>
      <w:r w:rsidRPr="000F0BDF">
        <w:rPr>
          <w:rFonts w:ascii="Book Antiqua" w:hAnsi="Book Antiqua" w:hint="default"/>
        </w:rPr>
        <w:t>a odsekom 7, ktorý</w:t>
      </w:r>
      <w:r w:rsidRPr="000F0BDF">
        <w:rPr>
          <w:rFonts w:ascii="Book Antiqua" w:hAnsi="Book Antiqua" w:hint="default"/>
        </w:rPr>
        <w:t xml:space="preserve"> znie:</w:t>
      </w:r>
    </w:p>
    <w:p w:rsidR="006773B8" w:rsidRPr="000F0BDF" w:rsidP="007F7FB4">
      <w:pPr>
        <w:pStyle w:val="ListParagraph"/>
        <w:bidi w:val="0"/>
        <w:spacing w:before="120" w:after="0"/>
        <w:ind w:left="709" w:hanging="1"/>
        <w:jc w:val="both"/>
        <w:rPr>
          <w:rFonts w:ascii="Book Antiqua" w:hAnsi="Book Antiqua" w:hint="default"/>
        </w:rPr>
      </w:pPr>
      <w:r w:rsidRPr="000F0BDF">
        <w:rPr>
          <w:rFonts w:ascii="Book Antiqua" w:hAnsi="Book Antiqua" w:hint="default"/>
        </w:rPr>
        <w:t>„</w:t>
      </w:r>
      <w:r w:rsidRPr="000F0BDF">
        <w:rPr>
          <w:rFonts w:ascii="Book Antiqua" w:hAnsi="Book Antiqua" w:hint="default"/>
        </w:rPr>
        <w:t>(7) Ak oznamovateľ</w:t>
      </w:r>
      <w:r w:rsidRPr="000F0BDF">
        <w:rPr>
          <w:rFonts w:ascii="Book Antiqua" w:hAnsi="Book Antiqua" w:hint="default"/>
        </w:rPr>
        <w:t>, ktoré</w:t>
      </w:r>
      <w:r w:rsidRPr="000F0BDF">
        <w:rPr>
          <w:rFonts w:ascii="Book Antiqua" w:hAnsi="Book Antiqua" w:hint="default"/>
        </w:rPr>
        <w:t>mu b</w:t>
      </w:r>
      <w:r w:rsidRPr="000F0BDF">
        <w:rPr>
          <w:rFonts w:ascii="Book Antiqua" w:hAnsi="Book Antiqua" w:hint="default"/>
        </w:rPr>
        <w:t>ola poskytnutá</w:t>
      </w:r>
      <w:r w:rsidRPr="000F0BDF">
        <w:rPr>
          <w:rFonts w:ascii="Book Antiqua" w:hAnsi="Book Antiqua" w:hint="default"/>
        </w:rPr>
        <w:t xml:space="preserve"> ochrana podľ</w:t>
      </w:r>
      <w:r w:rsidRPr="000F0BDF">
        <w:rPr>
          <w:rFonts w:ascii="Book Antiqua" w:hAnsi="Book Antiqua" w:hint="default"/>
        </w:rPr>
        <w:t>a osobitné</w:t>
      </w:r>
      <w:r w:rsidRPr="000F0BDF">
        <w:rPr>
          <w:rFonts w:ascii="Book Antiqua" w:hAnsi="Book Antiqua" w:hint="default"/>
        </w:rPr>
        <w:t>ho predpisu</w:t>
      </w:r>
      <w:r w:rsidRPr="000F0BDF" w:rsidR="00C51225">
        <w:rPr>
          <w:rFonts w:ascii="Book Antiqua" w:hAnsi="Book Antiqua"/>
        </w:rPr>
        <w:t xml:space="preserve"> o </w:t>
      </w:r>
      <w:r w:rsidRPr="000F0BDF" w:rsidR="00C51225">
        <w:rPr>
          <w:rFonts w:ascii="Book Antiqua" w:hAnsi="Book Antiqua" w:hint="default"/>
        </w:rPr>
        <w:t>bojovní</w:t>
      </w:r>
      <w:r w:rsidRPr="000F0BDF" w:rsidR="00C51225">
        <w:rPr>
          <w:rFonts w:ascii="Book Antiqua" w:hAnsi="Book Antiqua" w:hint="default"/>
        </w:rPr>
        <w:t>koch proti korupcii</w:t>
      </w:r>
      <w:r w:rsidRPr="000F0BDF">
        <w:rPr>
          <w:rFonts w:ascii="Book Antiqua" w:hAnsi="Book Antiqua" w:hint="default"/>
        </w:rPr>
        <w:t>, odoprie doplň</w:t>
      </w:r>
      <w:r w:rsidRPr="000F0BDF">
        <w:rPr>
          <w:rFonts w:ascii="Book Antiqua" w:hAnsi="Book Antiqua" w:hint="default"/>
        </w:rPr>
        <w:t>ujú</w:t>
      </w:r>
      <w:r w:rsidRPr="000F0BDF">
        <w:rPr>
          <w:rFonts w:ascii="Book Antiqua" w:hAnsi="Book Antiqua" w:hint="default"/>
        </w:rPr>
        <w:t>ci vý</w:t>
      </w:r>
      <w:r w:rsidRPr="000F0BDF">
        <w:rPr>
          <w:rFonts w:ascii="Book Antiqua" w:hAnsi="Book Antiqua" w:hint="default"/>
        </w:rPr>
        <w:t>sluch alebo nedodá</w:t>
      </w:r>
      <w:r w:rsidRPr="000F0BDF">
        <w:rPr>
          <w:rFonts w:ascii="Book Antiqua" w:hAnsi="Book Antiqua" w:hint="default"/>
        </w:rPr>
        <w:t xml:space="preserve"> pož</w:t>
      </w:r>
      <w:r w:rsidRPr="000F0BDF">
        <w:rPr>
          <w:rFonts w:ascii="Book Antiqua" w:hAnsi="Book Antiqua" w:hint="default"/>
        </w:rPr>
        <w:t>adované</w:t>
      </w:r>
      <w:r w:rsidRPr="000F0BDF">
        <w:rPr>
          <w:rFonts w:ascii="Book Antiqua" w:hAnsi="Book Antiqua" w:hint="default"/>
        </w:rPr>
        <w:t xml:space="preserve"> pí</w:t>
      </w:r>
      <w:r w:rsidRPr="000F0BDF">
        <w:rPr>
          <w:rFonts w:ascii="Book Antiqua" w:hAnsi="Book Antiqua" w:hint="default"/>
        </w:rPr>
        <w:t>somné</w:t>
      </w:r>
      <w:r w:rsidRPr="000F0BDF">
        <w:rPr>
          <w:rFonts w:ascii="Book Antiqua" w:hAnsi="Book Antiqua" w:hint="default"/>
        </w:rPr>
        <w:t xml:space="preserve"> podklady podľ</w:t>
      </w:r>
      <w:r w:rsidRPr="000F0BDF">
        <w:rPr>
          <w:rFonts w:ascii="Book Antiqua" w:hAnsi="Book Antiqua" w:hint="default"/>
        </w:rPr>
        <w:t>a odseku 4, prokurá</w:t>
      </w:r>
      <w:r w:rsidRPr="000F0BDF">
        <w:rPr>
          <w:rFonts w:ascii="Book Antiqua" w:hAnsi="Book Antiqua" w:hint="default"/>
        </w:rPr>
        <w:t>tor alebo policajt bezodkladne ozná</w:t>
      </w:r>
      <w:r w:rsidRPr="000F0BDF">
        <w:rPr>
          <w:rFonts w:ascii="Book Antiqua" w:hAnsi="Book Antiqua" w:hint="default"/>
        </w:rPr>
        <w:t>mi tú</w:t>
      </w:r>
      <w:r w:rsidRPr="000F0BDF">
        <w:rPr>
          <w:rFonts w:ascii="Book Antiqua" w:hAnsi="Book Antiqua" w:hint="default"/>
        </w:rPr>
        <w:t>to skutoč</w:t>
      </w:r>
      <w:r w:rsidRPr="000F0BDF">
        <w:rPr>
          <w:rFonts w:ascii="Book Antiqua" w:hAnsi="Book Antiqua" w:hint="default"/>
        </w:rPr>
        <w:t>nosť</w:t>
      </w:r>
      <w:r w:rsidRPr="000F0BDF">
        <w:rPr>
          <w:rFonts w:ascii="Book Antiqua" w:hAnsi="Book Antiqua" w:hint="default"/>
        </w:rPr>
        <w:t xml:space="preserve"> inš</w:t>
      </w:r>
      <w:r w:rsidRPr="000F0BDF">
        <w:rPr>
          <w:rFonts w:ascii="Book Antiqua" w:hAnsi="Book Antiqua" w:hint="default"/>
        </w:rPr>
        <w:t>pekcii prá</w:t>
      </w:r>
      <w:r w:rsidRPr="000F0BDF">
        <w:rPr>
          <w:rFonts w:ascii="Book Antiqua" w:hAnsi="Book Antiqua" w:hint="default"/>
        </w:rPr>
        <w:t>ce.“.</w:t>
      </w:r>
    </w:p>
    <w:p w:rsidR="006773B8" w:rsidRPr="000F0BDF" w:rsidP="007F7FB4">
      <w:pPr>
        <w:pStyle w:val="ListParagraph"/>
        <w:bidi w:val="0"/>
        <w:spacing w:before="120" w:after="0"/>
        <w:ind w:left="709" w:hanging="283"/>
        <w:jc w:val="both"/>
        <w:rPr>
          <w:rFonts w:ascii="Book Antiqua" w:hAnsi="Book Antiqua"/>
        </w:rPr>
      </w:pPr>
    </w:p>
    <w:p w:rsidR="001063FB" w:rsidRPr="000F0BDF" w:rsidP="007F7FB4">
      <w:pPr>
        <w:pStyle w:val="ListParagraph"/>
        <w:numPr>
          <w:numId w:val="4"/>
        </w:numPr>
        <w:bidi w:val="0"/>
        <w:spacing w:before="120" w:after="0"/>
        <w:ind w:left="709" w:hanging="283"/>
        <w:jc w:val="both"/>
        <w:rPr>
          <w:rFonts w:ascii="Book Antiqua" w:hAnsi="Book Antiqua" w:hint="default"/>
        </w:rPr>
      </w:pPr>
      <w:r w:rsidRPr="000F0BDF" w:rsidR="002D5C46">
        <w:rPr>
          <w:rFonts w:ascii="Book Antiqua" w:hAnsi="Book Antiqua"/>
        </w:rPr>
        <w:t xml:space="preserve"> </w:t>
      </w:r>
      <w:r w:rsidRPr="000F0BDF">
        <w:rPr>
          <w:rFonts w:ascii="Book Antiqua" w:hAnsi="Book Antiqua" w:hint="default"/>
        </w:rPr>
        <w:t>§</w:t>
      </w:r>
      <w:r w:rsidRPr="000F0BDF">
        <w:rPr>
          <w:rFonts w:ascii="Book Antiqua" w:hAnsi="Book Antiqua" w:hint="default"/>
        </w:rPr>
        <w:t xml:space="preserve"> 197 sa do</w:t>
      </w:r>
      <w:r w:rsidRPr="000F0BDF">
        <w:rPr>
          <w:rFonts w:ascii="Book Antiqua" w:hAnsi="Book Antiqua" w:hint="default"/>
        </w:rPr>
        <w:t>pĺň</w:t>
      </w:r>
      <w:r w:rsidRPr="000F0BDF">
        <w:rPr>
          <w:rFonts w:ascii="Book Antiqua" w:hAnsi="Book Antiqua" w:hint="default"/>
        </w:rPr>
        <w:t>a odsekom 4, ktorý</w:t>
      </w:r>
      <w:r w:rsidRPr="000F0BDF">
        <w:rPr>
          <w:rFonts w:ascii="Book Antiqua" w:hAnsi="Book Antiqua" w:hint="default"/>
        </w:rPr>
        <w:t xml:space="preserve"> znie:</w:t>
      </w:r>
    </w:p>
    <w:p w:rsidR="001063FB" w:rsidRPr="000F0BDF" w:rsidP="007F7FB4">
      <w:pPr>
        <w:pStyle w:val="ListParagraph"/>
        <w:bidi w:val="0"/>
        <w:spacing w:before="120" w:after="0"/>
        <w:ind w:left="709" w:hanging="1"/>
        <w:jc w:val="both"/>
        <w:rPr>
          <w:rFonts w:ascii="Book Antiqua" w:hAnsi="Book Antiqua"/>
        </w:rPr>
      </w:pPr>
      <w:r w:rsidRPr="000F0BDF">
        <w:rPr>
          <w:rFonts w:ascii="Book Antiqua" w:hAnsi="Book Antiqua" w:hint="default"/>
        </w:rPr>
        <w:t>„</w:t>
      </w:r>
      <w:r w:rsidRPr="000F0BDF">
        <w:rPr>
          <w:rFonts w:ascii="Book Antiqua" w:hAnsi="Book Antiqua" w:hint="default"/>
        </w:rPr>
        <w:t xml:space="preserve">(4) </w:t>
      </w:r>
      <w:r w:rsidRPr="000F0BDF" w:rsidR="001F4B63">
        <w:rPr>
          <w:rFonts w:ascii="Book Antiqua" w:hAnsi="Book Antiqua"/>
        </w:rPr>
        <w:t xml:space="preserve">Policajt </w:t>
      </w:r>
      <w:r w:rsidRPr="000F0BDF" w:rsidR="00CF6378">
        <w:rPr>
          <w:rFonts w:ascii="Book Antiqua" w:hAnsi="Book Antiqua" w:hint="default"/>
        </w:rPr>
        <w:t>alebo prokurá</w:t>
      </w:r>
      <w:r w:rsidRPr="000F0BDF" w:rsidR="00CF6378">
        <w:rPr>
          <w:rFonts w:ascii="Book Antiqua" w:hAnsi="Book Antiqua" w:hint="default"/>
        </w:rPr>
        <w:t xml:space="preserve">tor </w:t>
      </w:r>
      <w:r w:rsidRPr="000F0BDF" w:rsidR="001F4B63">
        <w:rPr>
          <w:rFonts w:ascii="Book Antiqua" w:hAnsi="Book Antiqua" w:hint="default"/>
        </w:rPr>
        <w:t>bezodkladne doručí</w:t>
      </w:r>
      <w:r w:rsidRPr="000F0BDF" w:rsidR="001F4B63">
        <w:rPr>
          <w:rFonts w:ascii="Book Antiqua" w:hAnsi="Book Antiqua" w:hint="default"/>
        </w:rPr>
        <w:t xml:space="preserve"> prá</w:t>
      </w:r>
      <w:r w:rsidRPr="000F0BDF" w:rsidR="001F4B63">
        <w:rPr>
          <w:rFonts w:ascii="Book Antiqua" w:hAnsi="Book Antiqua" w:hint="default"/>
        </w:rPr>
        <w:t>voplatné</w:t>
      </w:r>
      <w:r w:rsidRPr="000F0BDF" w:rsidR="001F4B63">
        <w:rPr>
          <w:rFonts w:ascii="Book Antiqua" w:hAnsi="Book Antiqua" w:hint="default"/>
        </w:rPr>
        <w:t xml:space="preserve"> </w:t>
      </w:r>
      <w:r w:rsidRPr="000F0BDF">
        <w:rPr>
          <w:rFonts w:ascii="Book Antiqua" w:hAnsi="Book Antiqua"/>
        </w:rPr>
        <w:t>uznesenie</w:t>
      </w:r>
      <w:r w:rsidRPr="000F0BDF" w:rsidR="00A65FBD">
        <w:rPr>
          <w:rFonts w:ascii="Book Antiqua" w:hAnsi="Book Antiqua"/>
        </w:rPr>
        <w:t xml:space="preserve"> p</w:t>
      </w:r>
      <w:r w:rsidRPr="000F0BDF" w:rsidR="00CF6378">
        <w:rPr>
          <w:rFonts w:ascii="Book Antiqua" w:hAnsi="Book Antiqua" w:hint="default"/>
        </w:rPr>
        <w:t>odľ</w:t>
      </w:r>
      <w:r w:rsidRPr="000F0BDF" w:rsidR="00CF6378">
        <w:rPr>
          <w:rFonts w:ascii="Book Antiqua" w:hAnsi="Book Antiqua" w:hint="default"/>
        </w:rPr>
        <w:t>a odseku 1 pí</w:t>
      </w:r>
      <w:r w:rsidRPr="000F0BDF" w:rsidR="00CF6378">
        <w:rPr>
          <w:rFonts w:ascii="Book Antiqua" w:hAnsi="Book Antiqua" w:hint="default"/>
        </w:rPr>
        <w:t xml:space="preserve">sm. d) </w:t>
      </w:r>
      <w:r w:rsidRPr="000F0BDF" w:rsidR="00A65FBD">
        <w:rPr>
          <w:rFonts w:ascii="Book Antiqua" w:hAnsi="Book Antiqua" w:hint="default"/>
        </w:rPr>
        <w:t>tiež</w:t>
      </w:r>
      <w:r w:rsidRPr="000F0BDF" w:rsidR="00A65FBD">
        <w:rPr>
          <w:rFonts w:ascii="Book Antiqua" w:hAnsi="Book Antiqua" w:hint="default"/>
        </w:rPr>
        <w:t xml:space="preserve"> inš</w:t>
      </w:r>
      <w:r w:rsidRPr="000F0BDF" w:rsidR="00A65FBD">
        <w:rPr>
          <w:rFonts w:ascii="Book Antiqua" w:hAnsi="Book Antiqua" w:hint="default"/>
        </w:rPr>
        <w:t>pekcii prá</w:t>
      </w:r>
      <w:r w:rsidRPr="000F0BDF" w:rsidR="00A65FBD">
        <w:rPr>
          <w:rFonts w:ascii="Book Antiqua" w:hAnsi="Book Antiqua" w:hint="default"/>
        </w:rPr>
        <w:t>ce, ak sa tý</w:t>
      </w:r>
      <w:r w:rsidRPr="000F0BDF" w:rsidR="00A65FBD">
        <w:rPr>
          <w:rFonts w:ascii="Book Antiqua" w:hAnsi="Book Antiqua" w:hint="default"/>
        </w:rPr>
        <w:t>ka oznamovateľ</w:t>
      </w:r>
      <w:r w:rsidRPr="000F0BDF" w:rsidR="00A65FBD">
        <w:rPr>
          <w:rFonts w:ascii="Book Antiqua" w:hAnsi="Book Antiqua" w:hint="default"/>
        </w:rPr>
        <w:t>a, ktoré</w:t>
      </w:r>
      <w:r w:rsidRPr="000F0BDF" w:rsidR="00A65FBD">
        <w:rPr>
          <w:rFonts w:ascii="Book Antiqua" w:hAnsi="Book Antiqua" w:hint="default"/>
        </w:rPr>
        <w:t>mu bola poskytnutá</w:t>
      </w:r>
      <w:r w:rsidRPr="000F0BDF" w:rsidR="00A65FBD">
        <w:rPr>
          <w:rFonts w:ascii="Book Antiqua" w:hAnsi="Book Antiqua" w:hint="default"/>
        </w:rPr>
        <w:t xml:space="preserve"> ochrana podľ</w:t>
      </w:r>
      <w:r w:rsidRPr="000F0BDF" w:rsidR="00A65FBD">
        <w:rPr>
          <w:rFonts w:ascii="Book Antiqua" w:hAnsi="Book Antiqua" w:hint="default"/>
        </w:rPr>
        <w:t>a osobitné</w:t>
      </w:r>
      <w:r w:rsidRPr="000F0BDF" w:rsidR="00A65FBD">
        <w:rPr>
          <w:rFonts w:ascii="Book Antiqua" w:hAnsi="Book Antiqua" w:hint="default"/>
        </w:rPr>
        <w:t>ho predpisu o </w:t>
      </w:r>
      <w:r w:rsidRPr="000F0BDF" w:rsidR="00A65FBD">
        <w:rPr>
          <w:rFonts w:ascii="Book Antiqua" w:hAnsi="Book Antiqua" w:hint="default"/>
        </w:rPr>
        <w:t>bojovní</w:t>
      </w:r>
      <w:r w:rsidRPr="000F0BDF" w:rsidR="00A65FBD">
        <w:rPr>
          <w:rFonts w:ascii="Book Antiqua" w:hAnsi="Book Antiqua" w:hint="default"/>
        </w:rPr>
        <w:t>koch proti korupci</w:t>
      </w:r>
      <w:r w:rsidRPr="000F0BDF" w:rsidR="00A65FBD">
        <w:rPr>
          <w:rFonts w:ascii="Book Antiqua" w:hAnsi="Book Antiqua" w:hint="default"/>
        </w:rPr>
        <w:t>i</w:t>
      </w:r>
      <w:r w:rsidRPr="000F0BDF" w:rsidR="001F4B63">
        <w:rPr>
          <w:rFonts w:ascii="Book Antiqua" w:hAnsi="Book Antiqua"/>
        </w:rPr>
        <w:t>, a </w:t>
      </w:r>
      <w:r w:rsidRPr="000F0BDF" w:rsidR="001F4B63">
        <w:rPr>
          <w:rFonts w:ascii="Book Antiqua" w:hAnsi="Book Antiqua" w:hint="default"/>
        </w:rPr>
        <w:t>prá</w:t>
      </w:r>
      <w:r w:rsidRPr="000F0BDF" w:rsidR="001F4B63">
        <w:rPr>
          <w:rFonts w:ascii="Book Antiqua" w:hAnsi="Book Antiqua" w:hint="default"/>
        </w:rPr>
        <w:t>voplatné</w:t>
      </w:r>
      <w:r w:rsidRPr="000F0BDF" w:rsidR="001F4B63">
        <w:rPr>
          <w:rFonts w:ascii="Book Antiqua" w:hAnsi="Book Antiqua" w:hint="default"/>
        </w:rPr>
        <w:t xml:space="preserve"> uznesenie podľ</w:t>
      </w:r>
      <w:r w:rsidRPr="000F0BDF" w:rsidR="001F4B63">
        <w:rPr>
          <w:rFonts w:ascii="Book Antiqua" w:hAnsi="Book Antiqua" w:hint="default"/>
        </w:rPr>
        <w:t>a odseku 1 pí</w:t>
      </w:r>
      <w:r w:rsidRPr="000F0BDF" w:rsidR="001F4B63">
        <w:rPr>
          <w:rFonts w:ascii="Book Antiqua" w:hAnsi="Book Antiqua" w:hint="default"/>
        </w:rPr>
        <w:t>sm. c) a </w:t>
      </w:r>
      <w:r w:rsidRPr="000F0BDF" w:rsidR="001F4B63">
        <w:rPr>
          <w:rFonts w:ascii="Book Antiqua" w:hAnsi="Book Antiqua" w:hint="default"/>
        </w:rPr>
        <w:t>odseku 2 bezodkladne aj osobe, ktorá</w:t>
      </w:r>
      <w:r w:rsidRPr="000F0BDF" w:rsidR="001F4B63">
        <w:rPr>
          <w:rFonts w:ascii="Book Antiqua" w:hAnsi="Book Antiqua" w:hint="default"/>
        </w:rPr>
        <w:t xml:space="preserve"> je autorom sprostredkovanej informá</w:t>
      </w:r>
      <w:r w:rsidRPr="000F0BDF" w:rsidR="001F4B63">
        <w:rPr>
          <w:rFonts w:ascii="Book Antiqua" w:hAnsi="Book Antiqua" w:hint="default"/>
        </w:rPr>
        <w:t>cie podľ</w:t>
      </w:r>
      <w:r w:rsidRPr="000F0BDF" w:rsidR="001F4B63">
        <w:rPr>
          <w:rFonts w:ascii="Book Antiqua" w:hAnsi="Book Antiqua" w:hint="default"/>
        </w:rPr>
        <w:t>a osobitné</w:t>
      </w:r>
      <w:r w:rsidRPr="000F0BDF" w:rsidR="001F4B63">
        <w:rPr>
          <w:rFonts w:ascii="Book Antiqua" w:hAnsi="Book Antiqua" w:hint="default"/>
        </w:rPr>
        <w:t>ho predpisu o </w:t>
      </w:r>
      <w:r w:rsidRPr="000F0BDF" w:rsidR="001F4B63">
        <w:rPr>
          <w:rFonts w:ascii="Book Antiqua" w:hAnsi="Book Antiqua" w:hint="default"/>
        </w:rPr>
        <w:t>bojovní</w:t>
      </w:r>
      <w:r w:rsidRPr="000F0BDF" w:rsidR="001F4B63">
        <w:rPr>
          <w:rFonts w:ascii="Book Antiqua" w:hAnsi="Book Antiqua" w:hint="default"/>
        </w:rPr>
        <w:t>koch proti korupcii, ak je zná</w:t>
      </w:r>
      <w:r w:rsidRPr="000F0BDF" w:rsidR="001F4B63">
        <w:rPr>
          <w:rFonts w:ascii="Book Antiqua" w:hAnsi="Book Antiqua" w:hint="default"/>
        </w:rPr>
        <w:t>ma</w:t>
      </w:r>
      <w:r w:rsidRPr="000F0BDF" w:rsidR="00A65FBD">
        <w:rPr>
          <w:rFonts w:ascii="Book Antiqua" w:hAnsi="Book Antiqua" w:hint="default"/>
        </w:rPr>
        <w:t>.“.</w:t>
      </w:r>
    </w:p>
    <w:p w:rsidR="00232D5E" w:rsidRPr="000F0BDF" w:rsidP="00A15A7E">
      <w:pPr>
        <w:pStyle w:val="ListParagraph"/>
        <w:bidi w:val="0"/>
        <w:spacing w:before="120" w:after="0"/>
        <w:ind w:left="0"/>
        <w:jc w:val="both"/>
        <w:rPr>
          <w:rFonts w:ascii="Book Antiqua" w:hAnsi="Book Antiqua"/>
        </w:rPr>
      </w:pPr>
    </w:p>
    <w:p w:rsidR="001D22D9" w:rsidRPr="000F0BDF" w:rsidP="007F7FB4">
      <w:pPr>
        <w:pStyle w:val="ListParagraph"/>
        <w:numPr>
          <w:numId w:val="4"/>
        </w:numPr>
        <w:bidi w:val="0"/>
        <w:spacing w:before="120" w:after="0"/>
        <w:ind w:left="709" w:hanging="283"/>
        <w:jc w:val="both"/>
        <w:rPr>
          <w:rFonts w:ascii="Book Antiqua" w:hAnsi="Book Antiqua" w:hint="default"/>
        </w:rPr>
      </w:pPr>
      <w:r w:rsidRPr="000F0BDF">
        <w:rPr>
          <w:rFonts w:ascii="Book Antiqua" w:hAnsi="Book Antiqua" w:hint="default"/>
        </w:rPr>
        <w:t xml:space="preserve"> Za §</w:t>
      </w:r>
      <w:r w:rsidRPr="000F0BDF">
        <w:rPr>
          <w:rFonts w:ascii="Book Antiqua" w:hAnsi="Book Antiqua" w:hint="default"/>
        </w:rPr>
        <w:t xml:space="preserve"> 198 sa vkladá</w:t>
      </w:r>
      <w:r w:rsidRPr="000F0BDF">
        <w:rPr>
          <w:rFonts w:ascii="Book Antiqua" w:hAnsi="Book Antiqua" w:hint="default"/>
        </w:rPr>
        <w:t xml:space="preserve"> §</w:t>
      </w:r>
      <w:r w:rsidRPr="000F0BDF">
        <w:rPr>
          <w:rFonts w:ascii="Book Antiqua" w:hAnsi="Book Antiqua" w:hint="default"/>
        </w:rPr>
        <w:t xml:space="preserve"> 198a, ktorý</w:t>
      </w:r>
      <w:r w:rsidRPr="000F0BDF">
        <w:rPr>
          <w:rFonts w:ascii="Book Antiqua" w:hAnsi="Book Antiqua" w:hint="default"/>
        </w:rPr>
        <w:t xml:space="preserve"> znie:</w:t>
      </w:r>
    </w:p>
    <w:p w:rsidR="001D22D9" w:rsidRPr="000F0BDF" w:rsidP="007F7FB4">
      <w:pPr>
        <w:pStyle w:val="ListParagraph"/>
        <w:bidi w:val="0"/>
        <w:spacing w:before="120" w:after="0"/>
        <w:ind w:left="709"/>
        <w:jc w:val="center"/>
        <w:rPr>
          <w:rFonts w:ascii="Book Antiqua" w:hAnsi="Book Antiqua"/>
          <w:b/>
        </w:rPr>
      </w:pPr>
      <w:r w:rsidRPr="000F0BDF">
        <w:rPr>
          <w:rFonts w:ascii="Book Antiqua" w:hAnsi="Book Antiqua" w:hint="default"/>
        </w:rPr>
        <w:t>„</w:t>
      </w:r>
      <w:r w:rsidRPr="000F0BDF">
        <w:rPr>
          <w:rFonts w:ascii="Book Antiqua" w:hAnsi="Book Antiqua"/>
          <w:b/>
        </w:rPr>
        <w:t>198a</w:t>
      </w:r>
    </w:p>
    <w:p w:rsidR="001D22D9" w:rsidRPr="000F0BDF" w:rsidP="007F7FB4">
      <w:pPr>
        <w:pStyle w:val="ListParagraph"/>
        <w:bidi w:val="0"/>
        <w:spacing w:before="120" w:after="0"/>
        <w:ind w:left="1134" w:hanging="425"/>
        <w:jc w:val="both"/>
        <w:rPr>
          <w:rFonts w:ascii="Book Antiqua" w:hAnsi="Book Antiqua"/>
          <w:color w:val="000000"/>
          <w:lang w:eastAsia="sk-SK"/>
        </w:rPr>
      </w:pPr>
      <w:r w:rsidRPr="000F0BDF">
        <w:rPr>
          <w:rFonts w:ascii="Book Antiqua" w:hAnsi="Book Antiqua"/>
          <w:color w:val="000000"/>
          <w:lang w:eastAsia="sk-SK"/>
        </w:rPr>
        <w:t xml:space="preserve">(1) </w:t>
        <w:tab/>
        <w:t>Ak orgán činný v trestnom konaní alebo súd zistí, že oznamovateľovi hrozí nebezpečenstvo v súvislosti s pobytom obvineného alebo odsúdeného na slobode, poskytne mu informáciu o tom, že</w:t>
        <w:br/>
        <w:t>a) obvinený bol prepustený z väzby alebo z nej ušiel, </w:t>
        <w:br/>
        <w:t>b) odsúdený bol prepustený z výkonu trestu odňatia slobody alebo z neho ušiel.</w:t>
      </w:r>
    </w:p>
    <w:p w:rsidR="001D22D9" w:rsidRPr="000F0BDF" w:rsidP="007F7FB4">
      <w:pPr>
        <w:pStyle w:val="ListParagraph"/>
        <w:bidi w:val="0"/>
        <w:spacing w:before="120" w:after="0"/>
        <w:ind w:left="1134" w:hanging="425"/>
        <w:jc w:val="both"/>
        <w:rPr>
          <w:rFonts w:ascii="Book Antiqua" w:hAnsi="Book Antiqua"/>
          <w:color w:val="000000"/>
          <w:lang w:eastAsia="sk-SK"/>
        </w:rPr>
      </w:pPr>
      <w:r w:rsidRPr="000F0BDF">
        <w:rPr>
          <w:rFonts w:ascii="Book Antiqua" w:hAnsi="Book Antiqua"/>
          <w:color w:val="000000"/>
          <w:lang w:eastAsia="sk-SK"/>
        </w:rPr>
        <w:t xml:space="preserve">(2) </w:t>
        <w:tab/>
        <w:t>Oznamovateľ môže požiadať už v prípravnom konaní prokurátora a po odsúdení páchateľa súd, aby bol informovaný o skutočnostiach uvedených v odseku 1. Ak je odsúdený vo výkone trestu odňatia slobody, žiadosť sa podáva na súde, ktorý rozhodoval v prvom stupni.</w:t>
      </w:r>
    </w:p>
    <w:p w:rsidR="001D22D9" w:rsidRPr="000F0BDF" w:rsidP="007F7FB4">
      <w:pPr>
        <w:pStyle w:val="ListParagraph"/>
        <w:bidi w:val="0"/>
        <w:spacing w:before="120" w:after="0"/>
        <w:ind w:left="1134" w:hanging="425"/>
        <w:jc w:val="both"/>
        <w:rPr>
          <w:rFonts w:ascii="Book Antiqua" w:hAnsi="Book Antiqua"/>
          <w:color w:val="000000"/>
          <w:lang w:eastAsia="sk-SK"/>
        </w:rPr>
      </w:pPr>
      <w:r w:rsidRPr="000F0BDF">
        <w:rPr>
          <w:rFonts w:ascii="Book Antiqua" w:hAnsi="Book Antiqua"/>
          <w:color w:val="000000"/>
          <w:lang w:eastAsia="sk-SK"/>
        </w:rPr>
        <w:t>(3)</w:t>
        <w:tab/>
        <w:t xml:space="preserve">Oznamovateľ sa môže výslovným vyhlásením písomne alebo ústne do zápisnice vzdať práva podľa odseku </w:t>
      </w:r>
      <w:smartTag w:uri="urn:schemas-microsoft-com:office:smarttags" w:element="metricconverter">
        <w:smartTagPr>
          <w:attr w:name="ProductID" w:val="1 a"/>
        </w:smartTagPr>
        <w:r w:rsidRPr="000F0BDF">
          <w:rPr>
            <w:rFonts w:ascii="Book Antiqua" w:hAnsi="Book Antiqua"/>
            <w:color w:val="000000"/>
            <w:lang w:eastAsia="sk-SK"/>
          </w:rPr>
          <w:t>1 a</w:t>
        </w:r>
      </w:smartTag>
      <w:r w:rsidRPr="000F0BDF">
        <w:rPr>
          <w:rFonts w:ascii="Book Antiqua" w:hAnsi="Book Antiqua"/>
          <w:color w:val="000000"/>
          <w:lang w:eastAsia="sk-SK"/>
        </w:rPr>
        <w:t xml:space="preserve"> 2.</w:t>
      </w:r>
      <w:r w:rsidRPr="000F0BDF" w:rsidR="00731824">
        <w:rPr>
          <w:rFonts w:ascii="Book Antiqua" w:hAnsi="Book Antiqua"/>
          <w:color w:val="000000"/>
          <w:lang w:eastAsia="sk-SK"/>
        </w:rPr>
        <w:t>“.</w:t>
      </w:r>
    </w:p>
    <w:p w:rsidR="00232D5E" w:rsidRPr="000F0BDF" w:rsidP="00A15A7E">
      <w:pPr>
        <w:pStyle w:val="ListParagraph"/>
        <w:bidi w:val="0"/>
        <w:spacing w:before="120" w:after="0"/>
        <w:ind w:left="709"/>
        <w:jc w:val="both"/>
        <w:rPr>
          <w:rFonts w:ascii="Book Antiqua" w:hAnsi="Book Antiqua"/>
        </w:rPr>
      </w:pPr>
      <w:r w:rsidRPr="000F0BDF" w:rsidR="002D5C46">
        <w:rPr>
          <w:rFonts w:ascii="Book Antiqua" w:hAnsi="Book Antiqua"/>
        </w:rPr>
        <w:t xml:space="preserve"> </w:t>
      </w:r>
    </w:p>
    <w:p w:rsidR="00616D94" w:rsidRPr="000F0BDF" w:rsidP="007F7FB4">
      <w:pPr>
        <w:pStyle w:val="ListParagraph"/>
        <w:numPr>
          <w:numId w:val="4"/>
        </w:numPr>
        <w:bidi w:val="0"/>
        <w:spacing w:before="120" w:after="0"/>
        <w:ind w:left="709" w:hanging="283"/>
        <w:jc w:val="both"/>
        <w:rPr>
          <w:rFonts w:ascii="Book Antiqua" w:hAnsi="Book Antiqua" w:hint="default"/>
        </w:rPr>
      </w:pPr>
      <w:r w:rsidRPr="000F0BDF" w:rsidR="002D5C46">
        <w:rPr>
          <w:rFonts w:ascii="Book Antiqua" w:hAnsi="Book Antiqua"/>
        </w:rPr>
        <w:t xml:space="preserve"> </w:t>
      </w:r>
      <w:r w:rsidRPr="000F0BDF">
        <w:rPr>
          <w:rFonts w:ascii="Book Antiqua" w:hAnsi="Book Antiqua" w:hint="default"/>
        </w:rPr>
        <w:t>§</w:t>
      </w:r>
      <w:r w:rsidRPr="000F0BDF">
        <w:rPr>
          <w:rFonts w:ascii="Book Antiqua" w:hAnsi="Book Antiqua" w:hint="default"/>
        </w:rPr>
        <w:t xml:space="preserve"> 212 sa dopĺň</w:t>
      </w:r>
      <w:r w:rsidRPr="000F0BDF">
        <w:rPr>
          <w:rFonts w:ascii="Book Antiqua" w:hAnsi="Book Antiqua" w:hint="default"/>
        </w:rPr>
        <w:t>a odsekom 6, ktorý</w:t>
      </w:r>
      <w:r w:rsidRPr="000F0BDF">
        <w:rPr>
          <w:rFonts w:ascii="Book Antiqua" w:hAnsi="Book Antiqua" w:hint="default"/>
        </w:rPr>
        <w:t xml:space="preserve"> znie:</w:t>
      </w:r>
    </w:p>
    <w:p w:rsidR="00616D94" w:rsidRPr="000F0BDF" w:rsidP="007F7FB4">
      <w:pPr>
        <w:pStyle w:val="ListParagraph"/>
        <w:bidi w:val="0"/>
        <w:spacing w:before="120" w:after="0"/>
        <w:ind w:left="709" w:hanging="1"/>
        <w:jc w:val="both"/>
        <w:rPr>
          <w:rFonts w:ascii="Book Antiqua" w:hAnsi="Book Antiqua" w:hint="default"/>
        </w:rPr>
      </w:pPr>
      <w:r w:rsidRPr="000F0BDF">
        <w:rPr>
          <w:rFonts w:ascii="Book Antiqua" w:hAnsi="Book Antiqua" w:hint="default"/>
        </w:rPr>
        <w:t>„</w:t>
      </w:r>
      <w:r w:rsidRPr="000F0BDF">
        <w:rPr>
          <w:rFonts w:ascii="Book Antiqua" w:hAnsi="Book Antiqua" w:hint="default"/>
        </w:rPr>
        <w:t>(6) Prejav vô</w:t>
      </w:r>
      <w:r w:rsidRPr="000F0BDF">
        <w:rPr>
          <w:rFonts w:ascii="Book Antiqua" w:hAnsi="Book Antiqua" w:hint="default"/>
        </w:rPr>
        <w:t>le poš</w:t>
      </w:r>
      <w:r w:rsidRPr="000F0BDF">
        <w:rPr>
          <w:rFonts w:ascii="Book Antiqua" w:hAnsi="Book Antiqua" w:hint="default"/>
        </w:rPr>
        <w:t>kodené</w:t>
      </w:r>
      <w:r w:rsidRPr="000F0BDF">
        <w:rPr>
          <w:rFonts w:ascii="Book Antiqua" w:hAnsi="Book Antiqua" w:hint="default"/>
        </w:rPr>
        <w:t>ho podľ</w:t>
      </w:r>
      <w:r w:rsidRPr="000F0BDF">
        <w:rPr>
          <w:rFonts w:ascii="Book Antiqua" w:hAnsi="Book Antiqua" w:hint="default"/>
        </w:rPr>
        <w:t>a §</w:t>
      </w:r>
      <w:r w:rsidRPr="000F0BDF">
        <w:rPr>
          <w:rFonts w:ascii="Book Antiqua" w:hAnsi="Book Antiqua" w:hint="default"/>
        </w:rPr>
        <w:t xml:space="preserve"> 211 ods. 1, ktoré</w:t>
      </w:r>
      <w:r w:rsidRPr="000F0BDF">
        <w:rPr>
          <w:rFonts w:ascii="Book Antiqua" w:hAnsi="Book Antiqua" w:hint="default"/>
        </w:rPr>
        <w:t>mu bola poskytnutá</w:t>
      </w:r>
      <w:r w:rsidRPr="000F0BDF">
        <w:rPr>
          <w:rFonts w:ascii="Book Antiqua" w:hAnsi="Book Antiqua" w:hint="default"/>
        </w:rPr>
        <w:t xml:space="preserve"> ochrana podľ</w:t>
      </w:r>
      <w:r w:rsidRPr="000F0BDF">
        <w:rPr>
          <w:rFonts w:ascii="Book Antiqua" w:hAnsi="Book Antiqua" w:hint="default"/>
        </w:rPr>
        <w:t>a tohto zá</w:t>
      </w:r>
      <w:r w:rsidRPr="000F0BDF">
        <w:rPr>
          <w:rFonts w:ascii="Book Antiqua" w:hAnsi="Book Antiqua" w:hint="default"/>
        </w:rPr>
        <w:t>kona na zá</w:t>
      </w:r>
      <w:r w:rsidRPr="000F0BDF">
        <w:rPr>
          <w:rFonts w:ascii="Book Antiqua" w:hAnsi="Book Antiqua" w:hint="default"/>
        </w:rPr>
        <w:t>klade osobitné</w:t>
      </w:r>
      <w:r w:rsidRPr="000F0BDF">
        <w:rPr>
          <w:rFonts w:ascii="Book Antiqua" w:hAnsi="Book Antiqua" w:hint="default"/>
        </w:rPr>
        <w:t>ho predpisu</w:t>
      </w:r>
      <w:r w:rsidRPr="000F0BDF" w:rsidR="00C51225">
        <w:rPr>
          <w:rFonts w:ascii="Book Antiqua" w:hAnsi="Book Antiqua"/>
        </w:rPr>
        <w:t xml:space="preserve"> o </w:t>
      </w:r>
      <w:r w:rsidRPr="000F0BDF" w:rsidR="00C51225">
        <w:rPr>
          <w:rFonts w:ascii="Book Antiqua" w:hAnsi="Book Antiqua" w:hint="default"/>
        </w:rPr>
        <w:t>bojovní</w:t>
      </w:r>
      <w:r w:rsidRPr="000F0BDF" w:rsidR="00C51225">
        <w:rPr>
          <w:rFonts w:ascii="Book Antiqua" w:hAnsi="Book Antiqua" w:hint="default"/>
        </w:rPr>
        <w:t>koch proti korupcii</w:t>
      </w:r>
      <w:r w:rsidRPr="000F0BDF">
        <w:rPr>
          <w:rFonts w:ascii="Book Antiqua" w:hAnsi="Book Antiqua" w:hint="default"/>
        </w:rPr>
        <w:t>, vyjadrený</w:t>
      </w:r>
      <w:r w:rsidRPr="000F0BDF">
        <w:rPr>
          <w:rFonts w:ascii="Book Antiqua" w:hAnsi="Book Antiqua" w:hint="default"/>
        </w:rPr>
        <w:t xml:space="preserve"> spô</w:t>
      </w:r>
      <w:r w:rsidRPr="000F0BDF">
        <w:rPr>
          <w:rFonts w:ascii="Book Antiqua" w:hAnsi="Book Antiqua" w:hint="default"/>
        </w:rPr>
        <w:t>sobom uvedený</w:t>
      </w:r>
      <w:r w:rsidRPr="000F0BDF">
        <w:rPr>
          <w:rFonts w:ascii="Book Antiqua" w:hAnsi="Book Antiqua" w:hint="default"/>
        </w:rPr>
        <w:t>m v </w:t>
      </w:r>
      <w:r w:rsidRPr="000F0BDF">
        <w:rPr>
          <w:rFonts w:ascii="Book Antiqua" w:hAnsi="Book Antiqua" w:hint="default"/>
        </w:rPr>
        <w:t>odsekoch 1 až</w:t>
      </w:r>
      <w:r w:rsidRPr="000F0BDF">
        <w:rPr>
          <w:rFonts w:ascii="Book Antiqua" w:hAnsi="Book Antiqua" w:hint="default"/>
        </w:rPr>
        <w:t xml:space="preserve"> 3 ozná</w:t>
      </w:r>
      <w:r w:rsidRPr="000F0BDF">
        <w:rPr>
          <w:rFonts w:ascii="Book Antiqua" w:hAnsi="Book Antiqua" w:hint="default"/>
        </w:rPr>
        <w:t xml:space="preserve">mi </w:t>
      </w:r>
      <w:r w:rsidRPr="000F0BDF" w:rsidR="0070568F">
        <w:rPr>
          <w:rFonts w:ascii="Book Antiqua" w:hAnsi="Book Antiqua" w:hint="default"/>
        </w:rPr>
        <w:t>bezodkladne inš</w:t>
      </w:r>
      <w:r w:rsidRPr="000F0BDF" w:rsidR="0070568F">
        <w:rPr>
          <w:rFonts w:ascii="Book Antiqua" w:hAnsi="Book Antiqua" w:hint="default"/>
        </w:rPr>
        <w:t>pekcii prá</w:t>
      </w:r>
      <w:r w:rsidRPr="000F0BDF" w:rsidR="0070568F">
        <w:rPr>
          <w:rFonts w:ascii="Book Antiqua" w:hAnsi="Book Antiqua" w:hint="default"/>
        </w:rPr>
        <w:t xml:space="preserve">ce </w:t>
      </w:r>
      <w:r w:rsidRPr="000F0BDF">
        <w:rPr>
          <w:rFonts w:ascii="Book Antiqua" w:hAnsi="Book Antiqua" w:hint="default"/>
        </w:rPr>
        <w:t>ten orgá</w:t>
      </w:r>
      <w:r w:rsidRPr="000F0BDF">
        <w:rPr>
          <w:rFonts w:ascii="Book Antiqua" w:hAnsi="Book Antiqua" w:hint="default"/>
        </w:rPr>
        <w:t>n č</w:t>
      </w:r>
      <w:r w:rsidRPr="000F0BDF">
        <w:rPr>
          <w:rFonts w:ascii="Book Antiqua" w:hAnsi="Book Antiqua" w:hint="default"/>
        </w:rPr>
        <w:t>inný</w:t>
      </w:r>
      <w:r w:rsidRPr="000F0BDF">
        <w:rPr>
          <w:rFonts w:ascii="Book Antiqua" w:hAnsi="Book Antiqua" w:hint="default"/>
        </w:rPr>
        <w:t xml:space="preserve"> v </w:t>
      </w:r>
      <w:r w:rsidRPr="000F0BDF">
        <w:rPr>
          <w:rFonts w:ascii="Book Antiqua" w:hAnsi="Book Antiqua" w:hint="default"/>
        </w:rPr>
        <w:t>trestnom konaní</w:t>
      </w:r>
      <w:r w:rsidRPr="000F0BDF">
        <w:rPr>
          <w:rFonts w:ascii="Book Antiqua" w:hAnsi="Book Antiqua" w:hint="default"/>
        </w:rPr>
        <w:t xml:space="preserve"> alebo sú</w:t>
      </w:r>
      <w:r w:rsidRPr="000F0BDF">
        <w:rPr>
          <w:rFonts w:ascii="Book Antiqua" w:hAnsi="Book Antiqua" w:hint="default"/>
        </w:rPr>
        <w:t>d, ktorý</w:t>
      </w:r>
      <w:r w:rsidRPr="000F0BDF">
        <w:rPr>
          <w:rFonts w:ascii="Book Antiqua" w:hAnsi="Book Antiqua" w:hint="default"/>
        </w:rPr>
        <w:t xml:space="preserve"> vo veci koná.“.</w:t>
      </w:r>
    </w:p>
    <w:p w:rsidR="00232D5E" w:rsidRPr="000F0BDF" w:rsidP="00A15A7E">
      <w:pPr>
        <w:pStyle w:val="ListParagraph"/>
        <w:bidi w:val="0"/>
        <w:spacing w:before="120" w:after="0"/>
        <w:ind w:left="0"/>
        <w:jc w:val="both"/>
        <w:rPr>
          <w:rFonts w:ascii="Book Antiqua" w:hAnsi="Book Antiqua"/>
        </w:rPr>
      </w:pPr>
    </w:p>
    <w:p w:rsidR="007C3D87" w:rsidRPr="000F0BDF" w:rsidP="007F7FB4">
      <w:pPr>
        <w:pStyle w:val="ListParagraph"/>
        <w:numPr>
          <w:numId w:val="4"/>
        </w:numPr>
        <w:bidi w:val="0"/>
        <w:spacing w:before="120" w:after="0"/>
        <w:ind w:left="709" w:hanging="283"/>
        <w:jc w:val="both"/>
        <w:rPr>
          <w:rFonts w:ascii="Book Antiqua" w:hAnsi="Book Antiqua" w:hint="default"/>
        </w:rPr>
      </w:pPr>
      <w:r w:rsidRPr="000F0BDF" w:rsidR="002D5C46">
        <w:rPr>
          <w:rFonts w:ascii="Book Antiqua" w:hAnsi="Book Antiqua"/>
        </w:rPr>
        <w:t xml:space="preserve"> </w:t>
      </w:r>
      <w:r w:rsidRPr="000F0BDF">
        <w:rPr>
          <w:rFonts w:ascii="Book Antiqua" w:hAnsi="Book Antiqua" w:hint="default"/>
        </w:rPr>
        <w:t>V §</w:t>
      </w:r>
      <w:r w:rsidRPr="000F0BDF">
        <w:rPr>
          <w:rFonts w:ascii="Book Antiqua" w:hAnsi="Book Antiqua" w:hint="default"/>
        </w:rPr>
        <w:t xml:space="preserve"> 215</w:t>
      </w:r>
      <w:r w:rsidRPr="000F0BDF" w:rsidR="00B06F3B">
        <w:rPr>
          <w:rFonts w:ascii="Book Antiqua" w:hAnsi="Book Antiqua"/>
        </w:rPr>
        <w:t xml:space="preserve"> ods. 5 </w:t>
      </w:r>
      <w:r w:rsidRPr="000F0BDF" w:rsidR="00A65FBD">
        <w:rPr>
          <w:rFonts w:ascii="Book Antiqua" w:hAnsi="Book Antiqua"/>
        </w:rPr>
        <w:t xml:space="preserve">prvej vete </w:t>
      </w:r>
      <w:r w:rsidRPr="000F0BDF" w:rsidR="00B06F3B">
        <w:rPr>
          <w:rFonts w:ascii="Book Antiqua" w:hAnsi="Book Antiqua" w:hint="default"/>
        </w:rPr>
        <w:t>sa za slovo „</w:t>
      </w:r>
      <w:r w:rsidRPr="000F0BDF" w:rsidR="00B06F3B">
        <w:rPr>
          <w:rFonts w:ascii="Book Antiqua" w:hAnsi="Book Antiqua" w:hint="default"/>
        </w:rPr>
        <w:t>obvinené</w:t>
      </w:r>
      <w:r w:rsidRPr="000F0BDF" w:rsidR="00B06F3B">
        <w:rPr>
          <w:rFonts w:ascii="Book Antiqua" w:hAnsi="Book Antiqua" w:hint="default"/>
        </w:rPr>
        <w:t>mu</w:t>
      </w:r>
      <w:r w:rsidRPr="000F0BDF">
        <w:rPr>
          <w:rFonts w:ascii="Book Antiqua" w:hAnsi="Book Antiqua" w:hint="default"/>
        </w:rPr>
        <w:t>“</w:t>
      </w:r>
      <w:r w:rsidRPr="000F0BDF">
        <w:rPr>
          <w:rFonts w:ascii="Book Antiqua" w:hAnsi="Book Antiqua" w:hint="default"/>
        </w:rPr>
        <w:t xml:space="preserve"> vkladá</w:t>
      </w:r>
      <w:r w:rsidRPr="000F0BDF">
        <w:rPr>
          <w:rFonts w:ascii="Book Antiqua" w:hAnsi="Book Antiqua" w:hint="default"/>
        </w:rPr>
        <w:t xml:space="preserve"> </w:t>
      </w:r>
      <w:r w:rsidRPr="000F0BDF" w:rsidR="00B06F3B">
        <w:rPr>
          <w:rFonts w:ascii="Book Antiqua" w:hAnsi="Book Antiqua" w:hint="default"/>
        </w:rPr>
        <w:t>č</w:t>
      </w:r>
      <w:r w:rsidRPr="000F0BDF" w:rsidR="00B06F3B">
        <w:rPr>
          <w:rFonts w:ascii="Book Antiqua" w:hAnsi="Book Antiqua" w:hint="default"/>
        </w:rPr>
        <w:t xml:space="preserve">iarka a </w:t>
      </w:r>
      <w:r w:rsidRPr="000F0BDF">
        <w:rPr>
          <w:rFonts w:ascii="Book Antiqua" w:hAnsi="Book Antiqua" w:hint="default"/>
        </w:rPr>
        <w:t>slovo „</w:t>
      </w:r>
      <w:r w:rsidRPr="000F0BDF">
        <w:rPr>
          <w:rFonts w:ascii="Book Antiqua" w:hAnsi="Book Antiqua" w:hint="default"/>
        </w:rPr>
        <w:t>oznamovateľ</w:t>
      </w:r>
      <w:r w:rsidRPr="000F0BDF">
        <w:rPr>
          <w:rFonts w:ascii="Book Antiqua" w:hAnsi="Book Antiqua" w:hint="default"/>
        </w:rPr>
        <w:t>ovi“.</w:t>
      </w:r>
    </w:p>
    <w:p w:rsidR="00232D5E" w:rsidRPr="000F0BDF" w:rsidP="00A15A7E">
      <w:pPr>
        <w:pStyle w:val="ListParagraph"/>
        <w:bidi w:val="0"/>
        <w:spacing w:before="120" w:after="0"/>
        <w:ind w:left="0"/>
        <w:jc w:val="both"/>
        <w:rPr>
          <w:rFonts w:ascii="Book Antiqua" w:hAnsi="Book Antiqua"/>
        </w:rPr>
      </w:pPr>
    </w:p>
    <w:p w:rsidR="00A65FBD" w:rsidRPr="000F0BDF" w:rsidP="007F7FB4">
      <w:pPr>
        <w:pStyle w:val="ListParagraph"/>
        <w:numPr>
          <w:numId w:val="4"/>
        </w:numPr>
        <w:bidi w:val="0"/>
        <w:spacing w:before="120" w:after="0"/>
        <w:ind w:left="709" w:hanging="283"/>
        <w:jc w:val="both"/>
        <w:rPr>
          <w:rFonts w:ascii="Book Antiqua" w:hAnsi="Book Antiqua"/>
        </w:rPr>
      </w:pPr>
      <w:r w:rsidRPr="000F0BDF" w:rsidR="002D5C46">
        <w:rPr>
          <w:rFonts w:ascii="Book Antiqua" w:hAnsi="Book Antiqua"/>
        </w:rPr>
        <w:t xml:space="preserve"> </w:t>
      </w:r>
      <w:r w:rsidRPr="000F0BDF">
        <w:rPr>
          <w:rFonts w:ascii="Book Antiqua" w:hAnsi="Book Antiqua" w:hint="default"/>
        </w:rPr>
        <w:t>V §</w:t>
      </w:r>
      <w:r w:rsidRPr="000F0BDF">
        <w:rPr>
          <w:rFonts w:ascii="Book Antiqua" w:hAnsi="Book Antiqua" w:hint="default"/>
        </w:rPr>
        <w:t xml:space="preserve"> 215 ods. 5 sa na konci pripá</w:t>
      </w:r>
      <w:r w:rsidRPr="000F0BDF">
        <w:rPr>
          <w:rFonts w:ascii="Book Antiqua" w:hAnsi="Book Antiqua" w:hint="default"/>
        </w:rPr>
        <w:t>ja tá</w:t>
      </w:r>
      <w:r w:rsidRPr="000F0BDF">
        <w:rPr>
          <w:rFonts w:ascii="Book Antiqua" w:hAnsi="Book Antiqua" w:hint="default"/>
        </w:rPr>
        <w:t>to veta: „</w:t>
      </w:r>
      <w:r w:rsidRPr="000F0BDF" w:rsidR="001F4B63">
        <w:rPr>
          <w:rFonts w:ascii="Book Antiqua" w:hAnsi="Book Antiqua" w:hint="default"/>
        </w:rPr>
        <w:t>Orgá</w:t>
      </w:r>
      <w:r w:rsidRPr="000F0BDF" w:rsidR="001F4B63">
        <w:rPr>
          <w:rFonts w:ascii="Book Antiqua" w:hAnsi="Book Antiqua" w:hint="default"/>
        </w:rPr>
        <w:t>n č</w:t>
      </w:r>
      <w:r w:rsidRPr="000F0BDF" w:rsidR="001F4B63">
        <w:rPr>
          <w:rFonts w:ascii="Book Antiqua" w:hAnsi="Book Antiqua" w:hint="default"/>
        </w:rPr>
        <w:t>inný</w:t>
      </w:r>
      <w:r w:rsidRPr="000F0BDF" w:rsidR="001F4B63">
        <w:rPr>
          <w:rFonts w:ascii="Book Antiqua" w:hAnsi="Book Antiqua" w:hint="default"/>
        </w:rPr>
        <w:t xml:space="preserve"> v </w:t>
      </w:r>
      <w:r w:rsidRPr="000F0BDF" w:rsidR="001F4B63">
        <w:rPr>
          <w:rFonts w:ascii="Book Antiqua" w:hAnsi="Book Antiqua" w:hint="default"/>
        </w:rPr>
        <w:t>trestnom konaní</w:t>
      </w:r>
      <w:r w:rsidRPr="000F0BDF" w:rsidR="001F4B63">
        <w:rPr>
          <w:rFonts w:ascii="Book Antiqua" w:hAnsi="Book Antiqua" w:hint="default"/>
        </w:rPr>
        <w:t>, ktorý</w:t>
      </w:r>
      <w:r w:rsidRPr="000F0BDF" w:rsidR="001F4B63">
        <w:rPr>
          <w:rFonts w:ascii="Book Antiqua" w:hAnsi="Book Antiqua" w:hint="default"/>
        </w:rPr>
        <w:t xml:space="preserve"> toto uznesenie vydal, doručí</w:t>
      </w:r>
      <w:r w:rsidRPr="000F0BDF" w:rsidR="001F4B63">
        <w:rPr>
          <w:rFonts w:ascii="Book Antiqua" w:hAnsi="Book Antiqua" w:hint="default"/>
        </w:rPr>
        <w:t xml:space="preserve"> p</w:t>
      </w:r>
      <w:r w:rsidRPr="000F0BDF">
        <w:rPr>
          <w:rFonts w:ascii="Book Antiqua" w:hAnsi="Book Antiqua" w:hint="default"/>
        </w:rPr>
        <w:t>rá</w:t>
      </w:r>
      <w:r w:rsidRPr="000F0BDF">
        <w:rPr>
          <w:rFonts w:ascii="Book Antiqua" w:hAnsi="Book Antiqua" w:hint="default"/>
        </w:rPr>
        <w:t>voplatné</w:t>
      </w:r>
      <w:r w:rsidRPr="000F0BDF">
        <w:rPr>
          <w:rFonts w:ascii="Book Antiqua" w:hAnsi="Book Antiqua" w:hint="default"/>
        </w:rPr>
        <w:t xml:space="preserve"> uznesenie o zastave</w:t>
      </w:r>
      <w:r w:rsidRPr="000F0BDF">
        <w:rPr>
          <w:rFonts w:ascii="Book Antiqua" w:hAnsi="Book Antiqua" w:hint="default"/>
        </w:rPr>
        <w:t>ní</w:t>
      </w:r>
      <w:r w:rsidRPr="000F0BDF">
        <w:rPr>
          <w:rFonts w:ascii="Book Antiqua" w:hAnsi="Book Antiqua" w:hint="default"/>
        </w:rPr>
        <w:t xml:space="preserve"> trestné</w:t>
      </w:r>
      <w:r w:rsidRPr="000F0BDF">
        <w:rPr>
          <w:rFonts w:ascii="Book Antiqua" w:hAnsi="Book Antiqua" w:hint="default"/>
        </w:rPr>
        <w:t>ho stí</w:t>
      </w:r>
      <w:r w:rsidRPr="000F0BDF">
        <w:rPr>
          <w:rFonts w:ascii="Book Antiqua" w:hAnsi="Book Antiqua" w:hint="default"/>
        </w:rPr>
        <w:t>hania podľ</w:t>
      </w:r>
      <w:r w:rsidRPr="000F0BDF">
        <w:rPr>
          <w:rFonts w:ascii="Book Antiqua" w:hAnsi="Book Antiqua" w:hint="default"/>
        </w:rPr>
        <w:t>a odseku 1 pí</w:t>
      </w:r>
      <w:r w:rsidRPr="000F0BDF">
        <w:rPr>
          <w:rFonts w:ascii="Book Antiqua" w:hAnsi="Book Antiqua" w:hint="default"/>
        </w:rPr>
        <w:t>sm. a</w:t>
      </w:r>
      <w:r w:rsidRPr="000F0BDF" w:rsidR="001F4B63">
        <w:rPr>
          <w:rFonts w:ascii="Book Antiqua" w:hAnsi="Book Antiqua"/>
        </w:rPr>
        <w:t>)</w:t>
      </w:r>
      <w:r w:rsidRPr="000F0BDF" w:rsidR="006D2C8E">
        <w:rPr>
          <w:rFonts w:ascii="Book Antiqua" w:hAnsi="Book Antiqua" w:hint="default"/>
        </w:rPr>
        <w:t xml:space="preserve"> bezodkladne inš</w:t>
      </w:r>
      <w:r w:rsidRPr="000F0BDF" w:rsidR="006D2C8E">
        <w:rPr>
          <w:rFonts w:ascii="Book Antiqua" w:hAnsi="Book Antiqua" w:hint="default"/>
        </w:rPr>
        <w:t>pekcii prá</w:t>
      </w:r>
      <w:r w:rsidRPr="000F0BDF" w:rsidR="006D2C8E">
        <w:rPr>
          <w:rFonts w:ascii="Book Antiqua" w:hAnsi="Book Antiqua" w:hint="default"/>
        </w:rPr>
        <w:t>ce, ak je oznamovateľ</w:t>
      </w:r>
      <w:r w:rsidRPr="000F0BDF" w:rsidR="006D2C8E">
        <w:rPr>
          <w:rFonts w:ascii="Book Antiqua" w:hAnsi="Book Antiqua" w:hint="default"/>
        </w:rPr>
        <w:t>om osoba, ktorej bola poskytnutá</w:t>
      </w:r>
      <w:r w:rsidRPr="000F0BDF" w:rsidR="006D2C8E">
        <w:rPr>
          <w:rFonts w:ascii="Book Antiqua" w:hAnsi="Book Antiqua" w:hint="default"/>
        </w:rPr>
        <w:t xml:space="preserve"> ochrana podľ</w:t>
      </w:r>
      <w:r w:rsidRPr="000F0BDF" w:rsidR="006D2C8E">
        <w:rPr>
          <w:rFonts w:ascii="Book Antiqua" w:hAnsi="Book Antiqua" w:hint="default"/>
        </w:rPr>
        <w:t>a osobitné</w:t>
      </w:r>
      <w:r w:rsidRPr="000F0BDF" w:rsidR="006D2C8E">
        <w:rPr>
          <w:rFonts w:ascii="Book Antiqua" w:hAnsi="Book Antiqua" w:hint="default"/>
        </w:rPr>
        <w:t>ho predpisu o </w:t>
      </w:r>
      <w:r w:rsidRPr="000F0BDF" w:rsidR="006D2C8E">
        <w:rPr>
          <w:rFonts w:ascii="Book Antiqua" w:hAnsi="Book Antiqua" w:hint="default"/>
        </w:rPr>
        <w:t>bojovní</w:t>
      </w:r>
      <w:r w:rsidRPr="000F0BDF" w:rsidR="006D2C8E">
        <w:rPr>
          <w:rFonts w:ascii="Book Antiqua" w:hAnsi="Book Antiqua" w:hint="default"/>
        </w:rPr>
        <w:t>koch proti korupcii</w:t>
      </w:r>
      <w:r w:rsidRPr="000F0BDF" w:rsidR="001F4B63">
        <w:rPr>
          <w:rFonts w:ascii="Book Antiqua" w:hAnsi="Book Antiqua"/>
        </w:rPr>
        <w:t xml:space="preserve"> a </w:t>
      </w:r>
      <w:r w:rsidRPr="000F0BDF" w:rsidR="001F4B63">
        <w:rPr>
          <w:rFonts w:ascii="Book Antiqua" w:hAnsi="Book Antiqua" w:hint="default"/>
        </w:rPr>
        <w:t>prá</w:t>
      </w:r>
      <w:r w:rsidRPr="000F0BDF" w:rsidR="001F4B63">
        <w:rPr>
          <w:rFonts w:ascii="Book Antiqua" w:hAnsi="Book Antiqua" w:hint="default"/>
        </w:rPr>
        <w:t>voplatné</w:t>
      </w:r>
      <w:r w:rsidRPr="000F0BDF" w:rsidR="001F4B63">
        <w:rPr>
          <w:rFonts w:ascii="Book Antiqua" w:hAnsi="Book Antiqua" w:hint="default"/>
        </w:rPr>
        <w:t xml:space="preserve"> uznesenie o </w:t>
      </w:r>
      <w:r w:rsidRPr="000F0BDF" w:rsidR="001F4B63">
        <w:rPr>
          <w:rFonts w:ascii="Book Antiqua" w:hAnsi="Book Antiqua" w:hint="default"/>
        </w:rPr>
        <w:t>zastavení</w:t>
      </w:r>
      <w:r w:rsidRPr="000F0BDF" w:rsidR="001F4B63">
        <w:rPr>
          <w:rFonts w:ascii="Book Antiqua" w:hAnsi="Book Antiqua" w:hint="default"/>
        </w:rPr>
        <w:t xml:space="preserve"> trestné</w:t>
      </w:r>
      <w:r w:rsidRPr="000F0BDF" w:rsidR="001F4B63">
        <w:rPr>
          <w:rFonts w:ascii="Book Antiqua" w:hAnsi="Book Antiqua" w:hint="default"/>
        </w:rPr>
        <w:t>ho stí</w:t>
      </w:r>
      <w:r w:rsidRPr="000F0BDF" w:rsidR="001F4B63">
        <w:rPr>
          <w:rFonts w:ascii="Book Antiqua" w:hAnsi="Book Antiqua" w:hint="default"/>
        </w:rPr>
        <w:t>hania podľ</w:t>
      </w:r>
      <w:r w:rsidRPr="000F0BDF" w:rsidR="001F4B63">
        <w:rPr>
          <w:rFonts w:ascii="Book Antiqua" w:hAnsi="Book Antiqua" w:hint="default"/>
        </w:rPr>
        <w:t xml:space="preserve">a odseku </w:t>
      </w:r>
      <w:r w:rsidRPr="000F0BDF" w:rsidR="001F4B63">
        <w:rPr>
          <w:rFonts w:ascii="Book Antiqua" w:hAnsi="Book Antiqua" w:hint="default"/>
        </w:rPr>
        <w:t>1 pí</w:t>
      </w:r>
      <w:r w:rsidRPr="000F0BDF" w:rsidR="001F4B63">
        <w:rPr>
          <w:rFonts w:ascii="Book Antiqua" w:hAnsi="Book Antiqua" w:hint="default"/>
        </w:rPr>
        <w:t>sm. d) a e) a odseku 2 bezodkladne aj osobe</w:t>
      </w:r>
      <w:r w:rsidRPr="000F0BDF" w:rsidR="00A14317">
        <w:rPr>
          <w:rFonts w:ascii="Book Antiqua" w:hAnsi="Book Antiqua" w:hint="default"/>
        </w:rPr>
        <w:t>, ktorá</w:t>
      </w:r>
      <w:r w:rsidRPr="000F0BDF" w:rsidR="00A14317">
        <w:rPr>
          <w:rFonts w:ascii="Book Antiqua" w:hAnsi="Book Antiqua" w:hint="default"/>
        </w:rPr>
        <w:t xml:space="preserve"> je autorom sprostredkovanej informá</w:t>
      </w:r>
      <w:r w:rsidRPr="000F0BDF" w:rsidR="00A14317">
        <w:rPr>
          <w:rFonts w:ascii="Book Antiqua" w:hAnsi="Book Antiqua" w:hint="default"/>
        </w:rPr>
        <w:t>cie podľ</w:t>
      </w:r>
      <w:r w:rsidRPr="000F0BDF" w:rsidR="00A14317">
        <w:rPr>
          <w:rFonts w:ascii="Book Antiqua" w:hAnsi="Book Antiqua" w:hint="default"/>
        </w:rPr>
        <w:t>a osobitné</w:t>
      </w:r>
      <w:r w:rsidRPr="000F0BDF" w:rsidR="00A14317">
        <w:rPr>
          <w:rFonts w:ascii="Book Antiqua" w:hAnsi="Book Antiqua" w:hint="default"/>
        </w:rPr>
        <w:t>ho predpisu o </w:t>
      </w:r>
      <w:r w:rsidRPr="000F0BDF" w:rsidR="00A14317">
        <w:rPr>
          <w:rFonts w:ascii="Book Antiqua" w:hAnsi="Book Antiqua" w:hint="default"/>
        </w:rPr>
        <w:t>bojovní</w:t>
      </w:r>
      <w:r w:rsidRPr="000F0BDF" w:rsidR="00A14317">
        <w:rPr>
          <w:rFonts w:ascii="Book Antiqua" w:hAnsi="Book Antiqua" w:hint="default"/>
        </w:rPr>
        <w:t>koch proti korupcii, ak je zná</w:t>
      </w:r>
      <w:r w:rsidRPr="000F0BDF" w:rsidR="00A14317">
        <w:rPr>
          <w:rFonts w:ascii="Book Antiqua" w:hAnsi="Book Antiqua" w:hint="default"/>
        </w:rPr>
        <w:t>ma</w:t>
      </w:r>
      <w:r w:rsidRPr="000F0BDF" w:rsidR="006D2C8E">
        <w:rPr>
          <w:rFonts w:ascii="Book Antiqua" w:hAnsi="Book Antiqua" w:hint="default"/>
        </w:rPr>
        <w:t>.“.</w:t>
      </w:r>
    </w:p>
    <w:p w:rsidR="006D2C8E" w:rsidRPr="000F0BDF" w:rsidP="007F7FB4">
      <w:pPr>
        <w:pStyle w:val="ListParagraph"/>
        <w:bidi w:val="0"/>
        <w:spacing w:before="120" w:after="0"/>
        <w:ind w:left="709" w:hanging="283"/>
        <w:jc w:val="both"/>
        <w:rPr>
          <w:rFonts w:ascii="Book Antiqua" w:hAnsi="Book Antiqua"/>
        </w:rPr>
      </w:pPr>
    </w:p>
    <w:p w:rsidR="00416C05" w:rsidRPr="000F0BDF" w:rsidP="007F7FB4">
      <w:pPr>
        <w:pStyle w:val="ListParagraph"/>
        <w:numPr>
          <w:numId w:val="4"/>
        </w:numPr>
        <w:bidi w:val="0"/>
        <w:spacing w:before="120" w:after="0"/>
        <w:ind w:left="709" w:hanging="283"/>
        <w:jc w:val="both"/>
        <w:rPr>
          <w:rFonts w:ascii="Book Antiqua" w:hAnsi="Book Antiqua" w:hint="default"/>
        </w:rPr>
      </w:pPr>
      <w:r w:rsidRPr="000F0BDF" w:rsidR="002D5C46">
        <w:rPr>
          <w:rFonts w:ascii="Book Antiqua" w:hAnsi="Book Antiqua"/>
        </w:rPr>
        <w:t xml:space="preserve"> </w:t>
      </w:r>
      <w:r w:rsidRPr="000F0BDF">
        <w:rPr>
          <w:rFonts w:ascii="Book Antiqua" w:hAnsi="Book Antiqua" w:hint="default"/>
        </w:rPr>
        <w:t>V §</w:t>
      </w:r>
      <w:r w:rsidRPr="000F0BDF">
        <w:rPr>
          <w:rFonts w:ascii="Book Antiqua" w:hAnsi="Book Antiqua" w:hint="default"/>
        </w:rPr>
        <w:t xml:space="preserve"> 215 ods. 6 sa za slovo „</w:t>
      </w:r>
      <w:r w:rsidRPr="000F0BDF">
        <w:rPr>
          <w:rFonts w:ascii="Book Antiqua" w:hAnsi="Book Antiqua" w:hint="default"/>
        </w:rPr>
        <w:t>obvinený“</w:t>
      </w:r>
      <w:r w:rsidRPr="000F0BDF">
        <w:rPr>
          <w:rFonts w:ascii="Book Antiqua" w:hAnsi="Book Antiqua" w:hint="default"/>
        </w:rPr>
        <w:t xml:space="preserve"> vkladá</w:t>
      </w:r>
      <w:r w:rsidRPr="000F0BDF">
        <w:rPr>
          <w:rFonts w:ascii="Book Antiqua" w:hAnsi="Book Antiqua" w:hint="default"/>
        </w:rPr>
        <w:t xml:space="preserve"> č</w:t>
      </w:r>
      <w:r w:rsidRPr="000F0BDF">
        <w:rPr>
          <w:rFonts w:ascii="Book Antiqua" w:hAnsi="Book Antiqua" w:hint="default"/>
        </w:rPr>
        <w:t>iarka a </w:t>
      </w:r>
      <w:r w:rsidRPr="000F0BDF">
        <w:rPr>
          <w:rFonts w:ascii="Book Antiqua" w:hAnsi="Book Antiqua" w:hint="default"/>
        </w:rPr>
        <w:t>slovo „</w:t>
      </w:r>
      <w:r w:rsidRPr="000F0BDF">
        <w:rPr>
          <w:rFonts w:ascii="Book Antiqua" w:hAnsi="Book Antiqua" w:hint="default"/>
        </w:rPr>
        <w:t>oznamovateľ“.</w:t>
      </w:r>
    </w:p>
    <w:p w:rsidR="00416C05" w:rsidRPr="000F0BDF" w:rsidP="007F7FB4">
      <w:pPr>
        <w:pStyle w:val="ListParagraph"/>
        <w:bidi w:val="0"/>
        <w:spacing w:before="120" w:after="0"/>
        <w:ind w:left="709" w:hanging="283"/>
        <w:jc w:val="both"/>
        <w:rPr>
          <w:rFonts w:ascii="Book Antiqua" w:hAnsi="Book Antiqua"/>
        </w:rPr>
      </w:pPr>
    </w:p>
    <w:p w:rsidR="00416C05" w:rsidRPr="000F0BDF" w:rsidP="007F7FB4">
      <w:pPr>
        <w:pStyle w:val="ListParagraph"/>
        <w:numPr>
          <w:numId w:val="4"/>
        </w:numPr>
        <w:bidi w:val="0"/>
        <w:spacing w:before="120" w:after="0"/>
        <w:ind w:left="709" w:hanging="283"/>
        <w:jc w:val="both"/>
        <w:rPr>
          <w:rFonts w:ascii="Book Antiqua" w:hAnsi="Book Antiqua" w:hint="default"/>
        </w:rPr>
      </w:pPr>
      <w:r w:rsidRPr="000F0BDF" w:rsidR="002D5C46">
        <w:rPr>
          <w:rFonts w:ascii="Book Antiqua" w:hAnsi="Book Antiqua"/>
        </w:rPr>
        <w:t xml:space="preserve"> </w:t>
      </w:r>
      <w:r w:rsidRPr="000F0BDF">
        <w:rPr>
          <w:rFonts w:ascii="Book Antiqua" w:hAnsi="Book Antiqua" w:hint="default"/>
        </w:rPr>
        <w:t>V §</w:t>
      </w:r>
      <w:r w:rsidRPr="000F0BDF">
        <w:rPr>
          <w:rFonts w:ascii="Book Antiqua" w:hAnsi="Book Antiqua" w:hint="default"/>
        </w:rPr>
        <w:t xml:space="preserve"> 216 ods.</w:t>
      </w:r>
      <w:r w:rsidRPr="000F0BDF">
        <w:rPr>
          <w:rFonts w:ascii="Book Antiqua" w:hAnsi="Book Antiqua" w:hint="default"/>
        </w:rPr>
        <w:t xml:space="preserve"> 5 sa za slovo „</w:t>
      </w:r>
      <w:r w:rsidRPr="000F0BDF">
        <w:rPr>
          <w:rFonts w:ascii="Book Antiqua" w:hAnsi="Book Antiqua" w:hint="default"/>
        </w:rPr>
        <w:t>obvinené</w:t>
      </w:r>
      <w:r w:rsidRPr="000F0BDF">
        <w:rPr>
          <w:rFonts w:ascii="Book Antiqua" w:hAnsi="Book Antiqua" w:hint="default"/>
        </w:rPr>
        <w:t>mu“</w:t>
      </w:r>
      <w:r w:rsidRPr="000F0BDF">
        <w:rPr>
          <w:rFonts w:ascii="Book Antiqua" w:hAnsi="Book Antiqua" w:hint="default"/>
        </w:rPr>
        <w:t xml:space="preserve"> vkladá</w:t>
      </w:r>
      <w:r w:rsidRPr="000F0BDF">
        <w:rPr>
          <w:rFonts w:ascii="Book Antiqua" w:hAnsi="Book Antiqua" w:hint="default"/>
        </w:rPr>
        <w:t xml:space="preserve"> č</w:t>
      </w:r>
      <w:r w:rsidRPr="000F0BDF">
        <w:rPr>
          <w:rFonts w:ascii="Book Antiqua" w:hAnsi="Book Antiqua" w:hint="default"/>
        </w:rPr>
        <w:t>iarka a slovo „</w:t>
      </w:r>
      <w:r w:rsidRPr="000F0BDF">
        <w:rPr>
          <w:rFonts w:ascii="Book Antiqua" w:hAnsi="Book Antiqua" w:hint="default"/>
        </w:rPr>
        <w:t>oznamovateľ</w:t>
      </w:r>
      <w:r w:rsidRPr="000F0BDF">
        <w:rPr>
          <w:rFonts w:ascii="Book Antiqua" w:hAnsi="Book Antiqua" w:hint="default"/>
        </w:rPr>
        <w:t>ovi“</w:t>
      </w:r>
      <w:r w:rsidRPr="000F0BDF">
        <w:rPr>
          <w:rFonts w:ascii="Book Antiqua" w:hAnsi="Book Antiqua" w:hint="default"/>
        </w:rPr>
        <w:t xml:space="preserve"> a </w:t>
      </w:r>
      <w:r w:rsidRPr="000F0BDF">
        <w:rPr>
          <w:rFonts w:ascii="Book Antiqua" w:hAnsi="Book Antiqua" w:hint="default"/>
        </w:rPr>
        <w:t>za slovo „</w:t>
      </w:r>
      <w:r w:rsidRPr="000F0BDF">
        <w:rPr>
          <w:rFonts w:ascii="Book Antiqua" w:hAnsi="Book Antiqua" w:hint="default"/>
        </w:rPr>
        <w:t>obvinený“</w:t>
      </w:r>
      <w:r w:rsidRPr="000F0BDF">
        <w:rPr>
          <w:rFonts w:ascii="Book Antiqua" w:hAnsi="Book Antiqua" w:hint="default"/>
        </w:rPr>
        <w:t xml:space="preserve"> sa vkladá</w:t>
      </w:r>
      <w:r w:rsidRPr="000F0BDF">
        <w:rPr>
          <w:rFonts w:ascii="Book Antiqua" w:hAnsi="Book Antiqua" w:hint="default"/>
        </w:rPr>
        <w:t xml:space="preserve"> č</w:t>
      </w:r>
      <w:r w:rsidRPr="000F0BDF">
        <w:rPr>
          <w:rFonts w:ascii="Book Antiqua" w:hAnsi="Book Antiqua" w:hint="default"/>
        </w:rPr>
        <w:t>iarka a </w:t>
      </w:r>
      <w:r w:rsidRPr="000F0BDF">
        <w:rPr>
          <w:rFonts w:ascii="Book Antiqua" w:hAnsi="Book Antiqua" w:hint="default"/>
        </w:rPr>
        <w:t>slovo „</w:t>
      </w:r>
      <w:r w:rsidRPr="000F0BDF">
        <w:rPr>
          <w:rFonts w:ascii="Book Antiqua" w:hAnsi="Book Antiqua" w:hint="default"/>
        </w:rPr>
        <w:t>oznamovateľ“.</w:t>
      </w:r>
    </w:p>
    <w:p w:rsidR="00416C05" w:rsidRPr="000F0BDF" w:rsidP="007F7FB4">
      <w:pPr>
        <w:pStyle w:val="ListParagraph"/>
        <w:bidi w:val="0"/>
        <w:spacing w:before="120" w:after="0"/>
        <w:ind w:left="709" w:hanging="283"/>
        <w:jc w:val="both"/>
        <w:rPr>
          <w:rFonts w:ascii="Book Antiqua" w:hAnsi="Book Antiqua"/>
        </w:rPr>
      </w:pPr>
    </w:p>
    <w:p w:rsidR="005F4A23" w:rsidRPr="000F0BDF" w:rsidP="007F7FB4">
      <w:pPr>
        <w:pStyle w:val="ListParagraph"/>
        <w:numPr>
          <w:numId w:val="4"/>
        </w:numPr>
        <w:bidi w:val="0"/>
        <w:spacing w:before="120" w:after="0"/>
        <w:ind w:left="709" w:hanging="283"/>
        <w:jc w:val="both"/>
        <w:rPr>
          <w:rFonts w:ascii="Book Antiqua" w:hAnsi="Book Antiqua" w:hint="default"/>
        </w:rPr>
      </w:pPr>
      <w:r w:rsidRPr="000F0BDF" w:rsidR="002D5C46">
        <w:rPr>
          <w:rFonts w:ascii="Book Antiqua" w:hAnsi="Book Antiqua"/>
        </w:rPr>
        <w:t xml:space="preserve"> </w:t>
      </w:r>
      <w:r w:rsidRPr="000F0BDF">
        <w:rPr>
          <w:rFonts w:ascii="Book Antiqua" w:hAnsi="Book Antiqua" w:hint="default"/>
        </w:rPr>
        <w:t>V §</w:t>
      </w:r>
      <w:r w:rsidRPr="000F0BDF">
        <w:rPr>
          <w:rFonts w:ascii="Book Antiqua" w:hAnsi="Book Antiqua" w:hint="default"/>
        </w:rPr>
        <w:t xml:space="preserve"> 216 ods. 6 pí</w:t>
      </w:r>
      <w:r w:rsidRPr="000F0BDF">
        <w:rPr>
          <w:rFonts w:ascii="Book Antiqua" w:hAnsi="Book Antiqua" w:hint="default"/>
        </w:rPr>
        <w:t>sm. b) sa za slovo „</w:t>
      </w:r>
      <w:r w:rsidRPr="000F0BDF">
        <w:rPr>
          <w:rFonts w:ascii="Book Antiqua" w:hAnsi="Book Antiqua" w:hint="default"/>
        </w:rPr>
        <w:t>korupciu“</w:t>
      </w:r>
      <w:r w:rsidRPr="000F0BDF">
        <w:rPr>
          <w:rFonts w:ascii="Book Antiqua" w:hAnsi="Book Antiqua" w:hint="default"/>
        </w:rPr>
        <w:t xml:space="preserve"> vkladajú</w:t>
      </w:r>
      <w:r w:rsidRPr="000F0BDF">
        <w:rPr>
          <w:rFonts w:ascii="Book Antiqua" w:hAnsi="Book Antiqua" w:hint="default"/>
        </w:rPr>
        <w:t xml:space="preserve"> slová</w:t>
      </w:r>
      <w:r w:rsidRPr="000F0BDF">
        <w:rPr>
          <w:rFonts w:ascii="Book Antiqua" w:hAnsi="Book Antiqua" w:hint="default"/>
        </w:rPr>
        <w:t xml:space="preserve"> „</w:t>
      </w:r>
      <w:r w:rsidRPr="000F0BDF">
        <w:rPr>
          <w:rFonts w:ascii="Book Antiqua" w:hAnsi="Book Antiqua" w:hint="default"/>
        </w:rPr>
        <w:t>alebo korupč</w:t>
      </w:r>
      <w:r w:rsidRPr="000F0BDF">
        <w:rPr>
          <w:rFonts w:ascii="Book Antiqua" w:hAnsi="Book Antiqua" w:hint="default"/>
        </w:rPr>
        <w:t>né</w:t>
      </w:r>
      <w:r w:rsidRPr="000F0BDF">
        <w:rPr>
          <w:rFonts w:ascii="Book Antiqua" w:hAnsi="Book Antiqua" w:hint="default"/>
        </w:rPr>
        <w:t xml:space="preserve"> trestné</w:t>
      </w:r>
      <w:r w:rsidRPr="000F0BDF">
        <w:rPr>
          <w:rFonts w:ascii="Book Antiqua" w:hAnsi="Book Antiqua" w:hint="default"/>
        </w:rPr>
        <w:t xml:space="preserve"> č</w:t>
      </w:r>
      <w:r w:rsidRPr="000F0BDF">
        <w:rPr>
          <w:rFonts w:ascii="Book Antiqua" w:hAnsi="Book Antiqua" w:hint="default"/>
        </w:rPr>
        <w:t>iny“.</w:t>
      </w:r>
    </w:p>
    <w:p w:rsidR="005F4A23" w:rsidRPr="000F0BDF" w:rsidP="007F7FB4">
      <w:pPr>
        <w:pStyle w:val="ListParagraph"/>
        <w:bidi w:val="0"/>
        <w:spacing w:before="120" w:after="0"/>
        <w:ind w:left="709" w:hanging="283"/>
        <w:jc w:val="both"/>
        <w:rPr>
          <w:rFonts w:ascii="Book Antiqua" w:hAnsi="Book Antiqua"/>
        </w:rPr>
      </w:pPr>
    </w:p>
    <w:p w:rsidR="005F4A23" w:rsidRPr="000F0BDF" w:rsidP="007F7FB4">
      <w:pPr>
        <w:pStyle w:val="ListParagraph"/>
        <w:numPr>
          <w:numId w:val="4"/>
        </w:numPr>
        <w:bidi w:val="0"/>
        <w:spacing w:before="120" w:after="0"/>
        <w:ind w:left="709" w:hanging="283"/>
        <w:jc w:val="both"/>
        <w:rPr>
          <w:rFonts w:ascii="Book Antiqua" w:hAnsi="Book Antiqua" w:hint="default"/>
        </w:rPr>
      </w:pPr>
      <w:r w:rsidRPr="000F0BDF" w:rsidR="00027EF7">
        <w:rPr>
          <w:rFonts w:ascii="Book Antiqua" w:hAnsi="Book Antiqua"/>
        </w:rPr>
        <w:t xml:space="preserve"> </w:t>
      </w:r>
      <w:r w:rsidRPr="000F0BDF">
        <w:rPr>
          <w:rFonts w:ascii="Book Antiqua" w:hAnsi="Book Antiqua" w:hint="default"/>
        </w:rPr>
        <w:t>V §</w:t>
      </w:r>
      <w:r w:rsidRPr="000F0BDF">
        <w:rPr>
          <w:rFonts w:ascii="Book Antiqua" w:hAnsi="Book Antiqua" w:hint="default"/>
        </w:rPr>
        <w:t xml:space="preserve"> 220 ods. 2 pí</w:t>
      </w:r>
      <w:r w:rsidRPr="000F0BDF">
        <w:rPr>
          <w:rFonts w:ascii="Book Antiqua" w:hAnsi="Book Antiqua" w:hint="default"/>
        </w:rPr>
        <w:t xml:space="preserve">sm. b) sa za </w:t>
      </w:r>
      <w:r w:rsidRPr="000F0BDF">
        <w:rPr>
          <w:rFonts w:ascii="Book Antiqua" w:hAnsi="Book Antiqua" w:hint="default"/>
        </w:rPr>
        <w:t>slovo „</w:t>
      </w:r>
      <w:r w:rsidRPr="000F0BDF">
        <w:rPr>
          <w:rFonts w:ascii="Book Antiqua" w:hAnsi="Book Antiqua" w:hint="default"/>
        </w:rPr>
        <w:t>korupciu“</w:t>
      </w:r>
      <w:r w:rsidRPr="000F0BDF">
        <w:rPr>
          <w:rFonts w:ascii="Book Antiqua" w:hAnsi="Book Antiqua" w:hint="default"/>
        </w:rPr>
        <w:t xml:space="preserve"> vkladajú</w:t>
      </w:r>
      <w:r w:rsidRPr="000F0BDF">
        <w:rPr>
          <w:rFonts w:ascii="Book Antiqua" w:hAnsi="Book Antiqua" w:hint="default"/>
        </w:rPr>
        <w:t xml:space="preserve"> slová</w:t>
      </w:r>
      <w:r w:rsidRPr="000F0BDF">
        <w:rPr>
          <w:rFonts w:ascii="Book Antiqua" w:hAnsi="Book Antiqua" w:hint="default"/>
        </w:rPr>
        <w:t xml:space="preserve"> „</w:t>
      </w:r>
      <w:r w:rsidRPr="000F0BDF">
        <w:rPr>
          <w:rFonts w:ascii="Book Antiqua" w:hAnsi="Book Antiqua" w:hint="default"/>
        </w:rPr>
        <w:t>alebo korupč</w:t>
      </w:r>
      <w:r w:rsidRPr="000F0BDF">
        <w:rPr>
          <w:rFonts w:ascii="Book Antiqua" w:hAnsi="Book Antiqua" w:hint="default"/>
        </w:rPr>
        <w:t>né</w:t>
      </w:r>
      <w:r w:rsidRPr="000F0BDF">
        <w:rPr>
          <w:rFonts w:ascii="Book Antiqua" w:hAnsi="Book Antiqua" w:hint="default"/>
        </w:rPr>
        <w:t xml:space="preserve"> trestné</w:t>
      </w:r>
      <w:r w:rsidRPr="000F0BDF">
        <w:rPr>
          <w:rFonts w:ascii="Book Antiqua" w:hAnsi="Book Antiqua" w:hint="default"/>
        </w:rPr>
        <w:t xml:space="preserve"> č</w:t>
      </w:r>
      <w:r w:rsidRPr="000F0BDF">
        <w:rPr>
          <w:rFonts w:ascii="Book Antiqua" w:hAnsi="Book Antiqua" w:hint="default"/>
        </w:rPr>
        <w:t>iny“.</w:t>
      </w:r>
    </w:p>
    <w:p w:rsidR="005F4A23" w:rsidRPr="000F0BDF" w:rsidP="007F7FB4">
      <w:pPr>
        <w:pStyle w:val="ListParagraph"/>
        <w:bidi w:val="0"/>
        <w:spacing w:before="120" w:after="0"/>
        <w:ind w:left="709" w:hanging="283"/>
        <w:jc w:val="both"/>
        <w:rPr>
          <w:rFonts w:ascii="Book Antiqua" w:hAnsi="Book Antiqua"/>
        </w:rPr>
      </w:pPr>
    </w:p>
    <w:p w:rsidR="009469D1" w:rsidRPr="000F0BDF" w:rsidP="007F7FB4">
      <w:pPr>
        <w:pStyle w:val="ListParagraph"/>
        <w:numPr>
          <w:numId w:val="4"/>
        </w:numPr>
        <w:bidi w:val="0"/>
        <w:spacing w:before="120" w:after="0"/>
        <w:ind w:left="709" w:hanging="283"/>
        <w:jc w:val="both"/>
        <w:rPr>
          <w:rFonts w:ascii="Book Antiqua" w:hAnsi="Book Antiqua"/>
        </w:rPr>
      </w:pPr>
      <w:r w:rsidRPr="000F0BDF" w:rsidR="002D5C46">
        <w:rPr>
          <w:rFonts w:ascii="Book Antiqua" w:hAnsi="Book Antiqua"/>
        </w:rPr>
        <w:t xml:space="preserve"> </w:t>
      </w:r>
      <w:r w:rsidRPr="000F0BDF" w:rsidR="007C3D87">
        <w:rPr>
          <w:rFonts w:ascii="Book Antiqua" w:hAnsi="Book Antiqua" w:hint="default"/>
        </w:rPr>
        <w:t>V §</w:t>
      </w:r>
      <w:r w:rsidRPr="000F0BDF" w:rsidR="007C3D87">
        <w:rPr>
          <w:rFonts w:ascii="Book Antiqua" w:hAnsi="Book Antiqua" w:hint="default"/>
        </w:rPr>
        <w:t xml:space="preserve"> 228</w:t>
      </w:r>
      <w:r w:rsidRPr="000F0BDF" w:rsidR="00B06F3B">
        <w:rPr>
          <w:rFonts w:ascii="Book Antiqua" w:hAnsi="Book Antiqua" w:hint="default"/>
        </w:rPr>
        <w:t xml:space="preserve"> ods. 6 sa za slovo „</w:t>
      </w:r>
      <w:r w:rsidRPr="000F0BDF" w:rsidR="00B06F3B">
        <w:rPr>
          <w:rFonts w:ascii="Book Antiqua" w:hAnsi="Book Antiqua" w:hint="default"/>
        </w:rPr>
        <w:t>obvinené</w:t>
      </w:r>
      <w:r w:rsidRPr="000F0BDF" w:rsidR="00B06F3B">
        <w:rPr>
          <w:rFonts w:ascii="Book Antiqua" w:hAnsi="Book Antiqua" w:hint="default"/>
        </w:rPr>
        <w:t>mu</w:t>
      </w:r>
      <w:r w:rsidRPr="000F0BDF" w:rsidR="007C3D87">
        <w:rPr>
          <w:rFonts w:ascii="Book Antiqua" w:hAnsi="Book Antiqua" w:hint="default"/>
        </w:rPr>
        <w:t>“</w:t>
      </w:r>
      <w:r w:rsidRPr="000F0BDF" w:rsidR="007C3D87">
        <w:rPr>
          <w:rFonts w:ascii="Book Antiqua" w:hAnsi="Book Antiqua" w:hint="default"/>
        </w:rPr>
        <w:t xml:space="preserve"> vkladá</w:t>
      </w:r>
      <w:r w:rsidRPr="000F0BDF" w:rsidR="007C3D87">
        <w:rPr>
          <w:rFonts w:ascii="Book Antiqua" w:hAnsi="Book Antiqua" w:hint="default"/>
        </w:rPr>
        <w:t xml:space="preserve"> </w:t>
      </w:r>
      <w:r w:rsidRPr="000F0BDF" w:rsidR="00B06F3B">
        <w:rPr>
          <w:rFonts w:ascii="Book Antiqua" w:hAnsi="Book Antiqua" w:hint="default"/>
        </w:rPr>
        <w:t>č</w:t>
      </w:r>
      <w:r w:rsidRPr="000F0BDF" w:rsidR="00B06F3B">
        <w:rPr>
          <w:rFonts w:ascii="Book Antiqua" w:hAnsi="Book Antiqua" w:hint="default"/>
        </w:rPr>
        <w:t xml:space="preserve">iarka a </w:t>
      </w:r>
      <w:r w:rsidRPr="000F0BDF" w:rsidR="007C3D87">
        <w:rPr>
          <w:rFonts w:ascii="Book Antiqua" w:hAnsi="Book Antiqua"/>
        </w:rPr>
        <w:t>sl</w:t>
      </w:r>
      <w:r w:rsidRPr="000F0BDF" w:rsidR="00B06F3B">
        <w:rPr>
          <w:rFonts w:ascii="Book Antiqua" w:hAnsi="Book Antiqua" w:hint="default"/>
        </w:rPr>
        <w:t>ovo „</w:t>
      </w:r>
      <w:r w:rsidRPr="000F0BDF" w:rsidR="00B06F3B">
        <w:rPr>
          <w:rFonts w:ascii="Book Antiqua" w:hAnsi="Book Antiqua" w:hint="default"/>
        </w:rPr>
        <w:t>oznamovateľ</w:t>
      </w:r>
      <w:r w:rsidRPr="000F0BDF" w:rsidR="00B06F3B">
        <w:rPr>
          <w:rFonts w:ascii="Book Antiqua" w:hAnsi="Book Antiqua" w:hint="default"/>
        </w:rPr>
        <w:t>ovi“</w:t>
      </w:r>
      <w:r w:rsidRPr="000F0BDF" w:rsidR="00B06F3B">
        <w:rPr>
          <w:rFonts w:ascii="Book Antiqua" w:hAnsi="Book Antiqua" w:hint="default"/>
        </w:rPr>
        <w:t xml:space="preserve"> a </w:t>
      </w:r>
      <w:r w:rsidRPr="000F0BDF" w:rsidR="00B06F3B">
        <w:rPr>
          <w:rFonts w:ascii="Book Antiqua" w:hAnsi="Book Antiqua" w:hint="default"/>
        </w:rPr>
        <w:t>za slovo „</w:t>
      </w:r>
      <w:r w:rsidRPr="000F0BDF" w:rsidR="00B06F3B">
        <w:rPr>
          <w:rFonts w:ascii="Book Antiqua" w:hAnsi="Book Antiqua" w:hint="default"/>
        </w:rPr>
        <w:t>obvinený“</w:t>
      </w:r>
      <w:r w:rsidRPr="000F0BDF" w:rsidR="00B06F3B">
        <w:rPr>
          <w:rFonts w:ascii="Book Antiqua" w:hAnsi="Book Antiqua" w:hint="default"/>
        </w:rPr>
        <w:t xml:space="preserve"> sa vkladá</w:t>
      </w:r>
      <w:r w:rsidRPr="000F0BDF" w:rsidR="00B06F3B">
        <w:rPr>
          <w:rFonts w:ascii="Book Antiqua" w:hAnsi="Book Antiqua" w:hint="default"/>
        </w:rPr>
        <w:t xml:space="preserve"> č</w:t>
      </w:r>
      <w:r w:rsidRPr="000F0BDF" w:rsidR="00B06F3B">
        <w:rPr>
          <w:rFonts w:ascii="Book Antiqua" w:hAnsi="Book Antiqua" w:hint="default"/>
        </w:rPr>
        <w:t>iarka a </w:t>
      </w:r>
      <w:r w:rsidRPr="000F0BDF" w:rsidR="00B06F3B">
        <w:rPr>
          <w:rFonts w:ascii="Book Antiqua" w:hAnsi="Book Antiqua" w:hint="default"/>
        </w:rPr>
        <w:t>slovo „</w:t>
      </w:r>
      <w:r w:rsidRPr="000F0BDF" w:rsidR="00B06F3B">
        <w:rPr>
          <w:rFonts w:ascii="Book Antiqua" w:hAnsi="Book Antiqua" w:hint="default"/>
        </w:rPr>
        <w:t>oznamovateľ“.</w:t>
      </w:r>
    </w:p>
    <w:p w:rsidR="005F4A23" w:rsidRPr="000F0BDF" w:rsidP="007F7FB4">
      <w:pPr>
        <w:pStyle w:val="ListParagraph"/>
        <w:bidi w:val="0"/>
        <w:spacing w:before="120" w:after="0"/>
        <w:ind w:left="709" w:hanging="283"/>
        <w:jc w:val="both"/>
        <w:rPr>
          <w:rFonts w:ascii="Book Antiqua" w:hAnsi="Book Antiqua"/>
        </w:rPr>
      </w:pPr>
    </w:p>
    <w:p w:rsidR="00027EF7" w:rsidRPr="000F0BDF" w:rsidP="007F7FB4">
      <w:pPr>
        <w:pStyle w:val="ListParagraph"/>
        <w:numPr>
          <w:numId w:val="4"/>
        </w:numPr>
        <w:bidi w:val="0"/>
        <w:spacing w:before="120" w:after="0"/>
        <w:ind w:left="709" w:hanging="283"/>
        <w:jc w:val="both"/>
        <w:rPr>
          <w:rFonts w:ascii="Book Antiqua" w:hAnsi="Book Antiqua"/>
        </w:rPr>
      </w:pPr>
      <w:r w:rsidRPr="000F0BDF">
        <w:rPr>
          <w:rFonts w:ascii="Book Antiqua" w:hAnsi="Book Antiqua" w:hint="default"/>
        </w:rPr>
        <w:t xml:space="preserve"> V §</w:t>
      </w:r>
      <w:r w:rsidRPr="000F0BDF">
        <w:rPr>
          <w:rFonts w:ascii="Book Antiqua" w:hAnsi="Book Antiqua" w:hint="default"/>
        </w:rPr>
        <w:t xml:space="preserve"> 234 ods. 1 sa na konci pripá</w:t>
      </w:r>
      <w:r w:rsidRPr="000F0BDF">
        <w:rPr>
          <w:rFonts w:ascii="Book Antiqua" w:hAnsi="Book Antiqua" w:hint="default"/>
        </w:rPr>
        <w:t>ja tá</w:t>
      </w:r>
      <w:r w:rsidRPr="000F0BDF">
        <w:rPr>
          <w:rFonts w:ascii="Book Antiqua" w:hAnsi="Book Antiqua" w:hint="default"/>
        </w:rPr>
        <w:t>to veta: „</w:t>
      </w:r>
      <w:r w:rsidRPr="000F0BDF">
        <w:rPr>
          <w:rFonts w:ascii="Book Antiqua" w:hAnsi="Book Antiqua" w:hint="default"/>
        </w:rPr>
        <w:t>P</w:t>
      </w:r>
      <w:r w:rsidRPr="000F0BDF">
        <w:rPr>
          <w:rFonts w:ascii="Book Antiqua" w:hAnsi="Book Antiqua" w:hint="default"/>
        </w:rPr>
        <w:t>rokurá</w:t>
      </w:r>
      <w:r w:rsidRPr="000F0BDF">
        <w:rPr>
          <w:rFonts w:ascii="Book Antiqua" w:hAnsi="Book Antiqua" w:hint="default"/>
        </w:rPr>
        <w:t>tor o </w:t>
      </w:r>
      <w:r w:rsidRPr="000F0BDF">
        <w:rPr>
          <w:rFonts w:ascii="Book Antiqua" w:hAnsi="Book Antiqua" w:hint="default"/>
        </w:rPr>
        <w:t>podaní</w:t>
      </w:r>
      <w:r w:rsidRPr="000F0BDF">
        <w:rPr>
          <w:rFonts w:ascii="Book Antiqua" w:hAnsi="Book Antiqua" w:hint="default"/>
        </w:rPr>
        <w:t xml:space="preserve"> obž</w:t>
      </w:r>
      <w:r w:rsidRPr="000F0BDF">
        <w:rPr>
          <w:rFonts w:ascii="Book Antiqua" w:hAnsi="Book Antiqua" w:hint="default"/>
        </w:rPr>
        <w:t>aloby upovedomí</w:t>
      </w:r>
      <w:r w:rsidRPr="000F0BDF">
        <w:rPr>
          <w:rFonts w:ascii="Book Antiqua" w:hAnsi="Book Antiqua" w:hint="default"/>
        </w:rPr>
        <w:t xml:space="preserve"> aj ď</w:t>
      </w:r>
      <w:r w:rsidRPr="000F0BDF">
        <w:rPr>
          <w:rFonts w:ascii="Book Antiqua" w:hAnsi="Book Antiqua" w:hint="default"/>
        </w:rPr>
        <w:t>alš</w:t>
      </w:r>
      <w:r w:rsidRPr="000F0BDF">
        <w:rPr>
          <w:rFonts w:ascii="Book Antiqua" w:hAnsi="Book Antiqua" w:hint="default"/>
        </w:rPr>
        <w:t>ie osoby, ak to ustanovuje osobitný</w:t>
      </w:r>
      <w:r w:rsidRPr="000F0BDF">
        <w:rPr>
          <w:rFonts w:ascii="Book Antiqua" w:hAnsi="Book Antiqua" w:hint="default"/>
        </w:rPr>
        <w:t xml:space="preserve"> predpis o </w:t>
      </w:r>
      <w:r w:rsidRPr="000F0BDF">
        <w:rPr>
          <w:rFonts w:ascii="Book Antiqua" w:hAnsi="Book Antiqua" w:hint="default"/>
        </w:rPr>
        <w:t>bojovní</w:t>
      </w:r>
      <w:r w:rsidRPr="000F0BDF">
        <w:rPr>
          <w:rFonts w:ascii="Book Antiqua" w:hAnsi="Book Antiqua" w:hint="default"/>
        </w:rPr>
        <w:t>koch proti korupcii.</w:t>
      </w:r>
      <w:r w:rsidRPr="000F0BDF" w:rsidR="00731824">
        <w:rPr>
          <w:rFonts w:ascii="Book Antiqua" w:hAnsi="Book Antiqua" w:hint="default"/>
        </w:rPr>
        <w:t>“.</w:t>
      </w:r>
    </w:p>
    <w:p w:rsidR="00027EF7" w:rsidRPr="000F0BDF" w:rsidP="007F7FB4">
      <w:pPr>
        <w:pStyle w:val="ListParagraph"/>
        <w:bidi w:val="0"/>
        <w:spacing w:before="120" w:after="0"/>
        <w:ind w:left="709"/>
        <w:jc w:val="both"/>
        <w:rPr>
          <w:rFonts w:ascii="Book Antiqua" w:hAnsi="Book Antiqua"/>
        </w:rPr>
      </w:pPr>
    </w:p>
    <w:p w:rsidR="005F4A23" w:rsidRPr="000F0BDF" w:rsidP="007F7FB4">
      <w:pPr>
        <w:pStyle w:val="ListParagraph"/>
        <w:numPr>
          <w:numId w:val="4"/>
        </w:numPr>
        <w:bidi w:val="0"/>
        <w:spacing w:before="120" w:after="0"/>
        <w:ind w:left="709" w:hanging="283"/>
        <w:jc w:val="both"/>
        <w:rPr>
          <w:rFonts w:ascii="Book Antiqua" w:hAnsi="Book Antiqua" w:hint="default"/>
        </w:rPr>
      </w:pPr>
      <w:r w:rsidRPr="000F0BDF" w:rsidR="00027EF7">
        <w:rPr>
          <w:rFonts w:ascii="Book Antiqua" w:hAnsi="Book Antiqua"/>
        </w:rPr>
        <w:t xml:space="preserve"> </w:t>
      </w:r>
      <w:r w:rsidRPr="000F0BDF">
        <w:rPr>
          <w:rFonts w:ascii="Book Antiqua" w:hAnsi="Book Antiqua" w:hint="default"/>
        </w:rPr>
        <w:t>V §</w:t>
      </w:r>
      <w:r w:rsidRPr="000F0BDF">
        <w:rPr>
          <w:rFonts w:ascii="Book Antiqua" w:hAnsi="Book Antiqua" w:hint="default"/>
        </w:rPr>
        <w:t xml:space="preserve"> 264 ods. 2 sa na konci pripá</w:t>
      </w:r>
      <w:r w:rsidRPr="000F0BDF">
        <w:rPr>
          <w:rFonts w:ascii="Book Antiqua" w:hAnsi="Book Antiqua" w:hint="default"/>
        </w:rPr>
        <w:t>ja tá</w:t>
      </w:r>
      <w:r w:rsidRPr="000F0BDF">
        <w:rPr>
          <w:rFonts w:ascii="Book Antiqua" w:hAnsi="Book Antiqua" w:hint="default"/>
        </w:rPr>
        <w:t>to veta: „</w:t>
      </w:r>
      <w:r w:rsidRPr="000F0BDF">
        <w:rPr>
          <w:rFonts w:ascii="Book Antiqua" w:hAnsi="Book Antiqua" w:hint="default"/>
        </w:rPr>
        <w:t>Predseda sená</w:t>
      </w:r>
      <w:r w:rsidRPr="000F0BDF">
        <w:rPr>
          <w:rFonts w:ascii="Book Antiqua" w:hAnsi="Book Antiqua" w:hint="default"/>
        </w:rPr>
        <w:t>tu upozorní</w:t>
      </w:r>
      <w:r w:rsidRPr="000F0BDF">
        <w:rPr>
          <w:rFonts w:ascii="Book Antiqua" w:hAnsi="Book Antiqua" w:hint="default"/>
        </w:rPr>
        <w:t xml:space="preserve"> svedka na zá</w:t>
      </w:r>
      <w:r w:rsidRPr="000F0BDF">
        <w:rPr>
          <w:rFonts w:ascii="Book Antiqua" w:hAnsi="Book Antiqua" w:hint="default"/>
        </w:rPr>
        <w:t>nik ochrany podľ</w:t>
      </w:r>
      <w:r w:rsidRPr="000F0BDF">
        <w:rPr>
          <w:rFonts w:ascii="Book Antiqua" w:hAnsi="Book Antiqua" w:hint="default"/>
        </w:rPr>
        <w:t>a osobitné</w:t>
      </w:r>
      <w:r w:rsidRPr="000F0BDF">
        <w:rPr>
          <w:rFonts w:ascii="Book Antiqua" w:hAnsi="Book Antiqua" w:hint="default"/>
        </w:rPr>
        <w:t>ho predpisu</w:t>
      </w:r>
      <w:r w:rsidRPr="000F0BDF" w:rsidR="00C51225">
        <w:rPr>
          <w:rFonts w:ascii="Book Antiqua" w:hAnsi="Book Antiqua"/>
        </w:rPr>
        <w:t xml:space="preserve"> o </w:t>
      </w:r>
      <w:r w:rsidRPr="000F0BDF" w:rsidR="00C51225">
        <w:rPr>
          <w:rFonts w:ascii="Book Antiqua" w:hAnsi="Book Antiqua" w:hint="default"/>
        </w:rPr>
        <w:t>bojovní</w:t>
      </w:r>
      <w:r w:rsidRPr="000F0BDF" w:rsidR="00C51225">
        <w:rPr>
          <w:rFonts w:ascii="Book Antiqua" w:hAnsi="Book Antiqua" w:hint="default"/>
        </w:rPr>
        <w:t>ko</w:t>
      </w:r>
      <w:r w:rsidRPr="000F0BDF" w:rsidR="00C51225">
        <w:rPr>
          <w:rFonts w:ascii="Book Antiqua" w:hAnsi="Book Antiqua" w:hint="default"/>
        </w:rPr>
        <w:t>ch proti korupcii</w:t>
      </w:r>
      <w:r w:rsidRPr="000F0BDF">
        <w:rPr>
          <w:rFonts w:ascii="Book Antiqua" w:hAnsi="Book Antiqua" w:hint="default"/>
        </w:rPr>
        <w:t>, ak aj po vysvetlení</w:t>
      </w:r>
      <w:r w:rsidRPr="000F0BDF">
        <w:rPr>
          <w:rFonts w:ascii="Book Antiqua" w:hAnsi="Book Antiqua" w:hint="default"/>
        </w:rPr>
        <w:t xml:space="preserve"> rozporov medzi svojimi vý</w:t>
      </w:r>
      <w:r w:rsidRPr="000F0BDF">
        <w:rPr>
          <w:rFonts w:ascii="Book Antiqua" w:hAnsi="Book Antiqua" w:hint="default"/>
        </w:rPr>
        <w:t>poveď</w:t>
      </w:r>
      <w:r w:rsidRPr="000F0BDF">
        <w:rPr>
          <w:rFonts w:ascii="Book Antiqua" w:hAnsi="Book Antiqua" w:hint="default"/>
        </w:rPr>
        <w:t>ami svedok naď</w:t>
      </w:r>
      <w:r w:rsidRPr="000F0BDF">
        <w:rPr>
          <w:rFonts w:ascii="Book Antiqua" w:hAnsi="Book Antiqua" w:hint="default"/>
        </w:rPr>
        <w:t>alej zotrvá</w:t>
      </w:r>
      <w:r w:rsidRPr="000F0BDF">
        <w:rPr>
          <w:rFonts w:ascii="Book Antiqua" w:hAnsi="Book Antiqua" w:hint="default"/>
        </w:rPr>
        <w:t>va na vý</w:t>
      </w:r>
      <w:r w:rsidRPr="000F0BDF">
        <w:rPr>
          <w:rFonts w:ascii="Book Antiqua" w:hAnsi="Book Antiqua" w:hint="default"/>
        </w:rPr>
        <w:t>povedi, ktorá</w:t>
      </w:r>
      <w:r w:rsidRPr="000F0BDF">
        <w:rPr>
          <w:rFonts w:ascii="Book Antiqua" w:hAnsi="Book Antiqua" w:hint="default"/>
        </w:rPr>
        <w:t xml:space="preserve"> sa v </w:t>
      </w:r>
      <w:r w:rsidRPr="000F0BDF">
        <w:rPr>
          <w:rFonts w:ascii="Book Antiqua" w:hAnsi="Book Antiqua" w:hint="default"/>
        </w:rPr>
        <w:t>podstatný</w:t>
      </w:r>
      <w:r w:rsidRPr="000F0BDF">
        <w:rPr>
          <w:rFonts w:ascii="Book Antiqua" w:hAnsi="Book Antiqua" w:hint="default"/>
        </w:rPr>
        <w:t>ch bodoch odchyľ</w:t>
      </w:r>
      <w:r w:rsidRPr="000F0BDF">
        <w:rPr>
          <w:rFonts w:ascii="Book Antiqua" w:hAnsi="Book Antiqua" w:hint="default"/>
        </w:rPr>
        <w:t>uje od jeho skorš</w:t>
      </w:r>
      <w:r w:rsidRPr="000F0BDF">
        <w:rPr>
          <w:rFonts w:ascii="Book Antiqua" w:hAnsi="Book Antiqua" w:hint="default"/>
        </w:rPr>
        <w:t>ej vý</w:t>
      </w:r>
      <w:r w:rsidRPr="000F0BDF">
        <w:rPr>
          <w:rFonts w:ascii="Book Antiqua" w:hAnsi="Book Antiqua" w:hint="default"/>
        </w:rPr>
        <w:t>povede, na zá</w:t>
      </w:r>
      <w:r w:rsidRPr="000F0BDF">
        <w:rPr>
          <w:rFonts w:ascii="Book Antiqua" w:hAnsi="Book Antiqua" w:hint="default"/>
        </w:rPr>
        <w:t>klade k</w:t>
      </w:r>
      <w:r w:rsidRPr="000F0BDF" w:rsidR="00C51225">
        <w:rPr>
          <w:rFonts w:ascii="Book Antiqua" w:hAnsi="Book Antiqua" w:hint="default"/>
        </w:rPr>
        <w:t>torej mu bola poskytnutá</w:t>
      </w:r>
      <w:r w:rsidRPr="000F0BDF" w:rsidR="00C51225">
        <w:rPr>
          <w:rFonts w:ascii="Book Antiqua" w:hAnsi="Book Antiqua" w:hint="default"/>
        </w:rPr>
        <w:t xml:space="preserve"> tá</w:t>
      </w:r>
      <w:r w:rsidRPr="000F0BDF" w:rsidR="00C51225">
        <w:rPr>
          <w:rFonts w:ascii="Book Antiqua" w:hAnsi="Book Antiqua" w:hint="default"/>
        </w:rPr>
        <w:t>to ochrana</w:t>
      </w:r>
      <w:r w:rsidRPr="000F0BDF">
        <w:rPr>
          <w:rFonts w:ascii="Book Antiqua" w:hAnsi="Book Antiqua" w:hint="default"/>
        </w:rPr>
        <w:t>.“.</w:t>
      </w:r>
    </w:p>
    <w:p w:rsidR="00FD0B4D" w:rsidRPr="000F0BDF" w:rsidP="007F7FB4">
      <w:pPr>
        <w:pStyle w:val="ListParagraph"/>
        <w:bidi w:val="0"/>
        <w:spacing w:before="120" w:after="0"/>
        <w:ind w:left="709" w:hanging="283"/>
        <w:jc w:val="both"/>
        <w:rPr>
          <w:rFonts w:ascii="Book Antiqua" w:hAnsi="Book Antiqua"/>
        </w:rPr>
      </w:pPr>
    </w:p>
    <w:p w:rsidR="00C20173" w:rsidRPr="000F0BDF" w:rsidP="007F7FB4">
      <w:pPr>
        <w:pStyle w:val="ListParagraph"/>
        <w:numPr>
          <w:numId w:val="4"/>
        </w:numPr>
        <w:bidi w:val="0"/>
        <w:spacing w:before="120" w:after="0"/>
        <w:ind w:left="709" w:hanging="283"/>
        <w:jc w:val="both"/>
        <w:rPr>
          <w:rFonts w:ascii="Book Antiqua" w:hAnsi="Book Antiqua"/>
        </w:rPr>
      </w:pPr>
      <w:r w:rsidRPr="000F0BDF" w:rsidR="002D5C46">
        <w:rPr>
          <w:rFonts w:ascii="Book Antiqua" w:hAnsi="Book Antiqua"/>
        </w:rPr>
        <w:t xml:space="preserve"> </w:t>
      </w:r>
      <w:r w:rsidRPr="000F0BDF" w:rsidR="00FD0B4D">
        <w:rPr>
          <w:rFonts w:ascii="Book Antiqua" w:hAnsi="Book Antiqua" w:hint="default"/>
        </w:rPr>
        <w:t>V §</w:t>
      </w:r>
      <w:r w:rsidRPr="000F0BDF" w:rsidR="00FD0B4D">
        <w:rPr>
          <w:rFonts w:ascii="Book Antiqua" w:hAnsi="Book Antiqua" w:hint="default"/>
        </w:rPr>
        <w:t xml:space="preserve"> 265 ods. 2 prvej vete</w:t>
      </w:r>
      <w:r w:rsidRPr="000F0BDF" w:rsidR="00FD0B4D">
        <w:rPr>
          <w:rFonts w:ascii="Book Antiqua" w:hAnsi="Book Antiqua" w:hint="default"/>
        </w:rPr>
        <w:t xml:space="preserve"> sa za slovom „</w:t>
      </w:r>
      <w:r w:rsidRPr="000F0BDF" w:rsidR="00FD0B4D">
        <w:rPr>
          <w:rFonts w:ascii="Book Antiqua" w:hAnsi="Book Antiqua" w:hint="default"/>
        </w:rPr>
        <w:t>prí</w:t>
      </w:r>
      <w:r w:rsidRPr="000F0BDF" w:rsidR="00FD0B4D">
        <w:rPr>
          <w:rFonts w:ascii="Book Antiqua" w:hAnsi="Book Antiqua" w:hint="default"/>
        </w:rPr>
        <w:t>sahy“</w:t>
      </w:r>
      <w:r w:rsidRPr="000F0BDF" w:rsidR="00FD0B4D">
        <w:rPr>
          <w:rFonts w:ascii="Book Antiqua" w:hAnsi="Book Antiqua" w:hint="default"/>
        </w:rPr>
        <w:t xml:space="preserve"> vkladá</w:t>
      </w:r>
      <w:r w:rsidRPr="000F0BDF" w:rsidR="00FD0B4D">
        <w:rPr>
          <w:rFonts w:ascii="Book Antiqua" w:hAnsi="Book Antiqua" w:hint="default"/>
        </w:rPr>
        <w:t xml:space="preserve"> č</w:t>
      </w:r>
      <w:r w:rsidRPr="000F0BDF" w:rsidR="00FD0B4D">
        <w:rPr>
          <w:rFonts w:ascii="Book Antiqua" w:hAnsi="Book Antiqua" w:hint="default"/>
        </w:rPr>
        <w:t>iarka a pripá</w:t>
      </w:r>
      <w:r w:rsidRPr="000F0BDF" w:rsidR="00FD0B4D">
        <w:rPr>
          <w:rFonts w:ascii="Book Antiqua" w:hAnsi="Book Antiqua" w:hint="default"/>
        </w:rPr>
        <w:t>jajú</w:t>
      </w:r>
      <w:r w:rsidRPr="000F0BDF" w:rsidR="00FD0B4D">
        <w:rPr>
          <w:rFonts w:ascii="Book Antiqua" w:hAnsi="Book Antiqua" w:hint="default"/>
        </w:rPr>
        <w:t xml:space="preserve"> tieto slová</w:t>
      </w:r>
      <w:r w:rsidRPr="000F0BDF" w:rsidR="00FD0B4D">
        <w:rPr>
          <w:rFonts w:ascii="Book Antiqua" w:hAnsi="Book Antiqua" w:hint="default"/>
        </w:rPr>
        <w:t>: „</w:t>
      </w:r>
      <w:r w:rsidRPr="000F0BDF" w:rsidR="00FD0B4D">
        <w:rPr>
          <w:rFonts w:ascii="Book Antiqua" w:hAnsi="Book Antiqua" w:hint="default"/>
        </w:rPr>
        <w:t>ako aj pouč</w:t>
      </w:r>
      <w:r w:rsidRPr="000F0BDF" w:rsidR="00FD0B4D">
        <w:rPr>
          <w:rFonts w:ascii="Book Antiqua" w:hAnsi="Book Antiqua" w:hint="default"/>
        </w:rPr>
        <w:t>ený</w:t>
      </w:r>
      <w:r w:rsidRPr="000F0BDF" w:rsidR="00FD0B4D">
        <w:rPr>
          <w:rFonts w:ascii="Book Antiqua" w:hAnsi="Book Antiqua" w:hint="default"/>
        </w:rPr>
        <w:t xml:space="preserve"> o </w:t>
      </w:r>
      <w:r w:rsidRPr="000F0BDF" w:rsidR="00FD0B4D">
        <w:rPr>
          <w:rFonts w:ascii="Book Antiqua" w:hAnsi="Book Antiqua" w:hint="default"/>
        </w:rPr>
        <w:t>prá</w:t>
      </w:r>
      <w:r w:rsidRPr="000F0BDF" w:rsidR="00FD0B4D">
        <w:rPr>
          <w:rFonts w:ascii="Book Antiqua" w:hAnsi="Book Antiqua" w:hint="default"/>
        </w:rPr>
        <w:t>ve podať</w:t>
      </w:r>
      <w:r w:rsidRPr="000F0BDF" w:rsidR="00FD0B4D">
        <w:rPr>
          <w:rFonts w:ascii="Book Antiqua" w:hAnsi="Book Antiqua" w:hint="default"/>
        </w:rPr>
        <w:t xml:space="preserve"> ž</w:t>
      </w:r>
      <w:r w:rsidRPr="000F0BDF" w:rsidR="00FD0B4D">
        <w:rPr>
          <w:rFonts w:ascii="Book Antiqua" w:hAnsi="Book Antiqua" w:hint="default"/>
        </w:rPr>
        <w:t>iadosť</w:t>
      </w:r>
      <w:r w:rsidRPr="000F0BDF" w:rsidR="00FD0B4D">
        <w:rPr>
          <w:rFonts w:ascii="Book Antiqua" w:hAnsi="Book Antiqua" w:hint="default"/>
        </w:rPr>
        <w:t xml:space="preserve"> o </w:t>
      </w:r>
      <w:r w:rsidRPr="000F0BDF" w:rsidR="00FD0B4D">
        <w:rPr>
          <w:rFonts w:ascii="Book Antiqua" w:hAnsi="Book Antiqua" w:hint="default"/>
        </w:rPr>
        <w:t>poskytnutie ochrany podľ</w:t>
      </w:r>
      <w:r w:rsidRPr="000F0BDF" w:rsidR="00FD0B4D">
        <w:rPr>
          <w:rFonts w:ascii="Book Antiqua" w:hAnsi="Book Antiqua" w:hint="default"/>
        </w:rPr>
        <w:t xml:space="preserve">a </w:t>
      </w:r>
      <w:r w:rsidRPr="000F0BDF" w:rsidR="00757778">
        <w:rPr>
          <w:rFonts w:ascii="Book Antiqua" w:hAnsi="Book Antiqua" w:hint="default"/>
        </w:rPr>
        <w:t>tohto zá</w:t>
      </w:r>
      <w:r w:rsidRPr="000F0BDF" w:rsidR="00757778">
        <w:rPr>
          <w:rFonts w:ascii="Book Antiqua" w:hAnsi="Book Antiqua" w:hint="default"/>
        </w:rPr>
        <w:t>kona na zá</w:t>
      </w:r>
      <w:r w:rsidRPr="000F0BDF" w:rsidR="00757778">
        <w:rPr>
          <w:rFonts w:ascii="Book Antiqua" w:hAnsi="Book Antiqua" w:hint="default"/>
        </w:rPr>
        <w:t xml:space="preserve">klade </w:t>
      </w:r>
      <w:r w:rsidRPr="000F0BDF" w:rsidR="00FD0B4D">
        <w:rPr>
          <w:rFonts w:ascii="Book Antiqua" w:hAnsi="Book Antiqua" w:hint="default"/>
        </w:rPr>
        <w:t>osobitné</w:t>
      </w:r>
      <w:r w:rsidRPr="000F0BDF" w:rsidR="00FD0B4D">
        <w:rPr>
          <w:rFonts w:ascii="Book Antiqua" w:hAnsi="Book Antiqua" w:hint="default"/>
        </w:rPr>
        <w:t>ho predpisu</w:t>
      </w:r>
      <w:r w:rsidRPr="000F0BDF" w:rsidR="00757778">
        <w:rPr>
          <w:rFonts w:ascii="Book Antiqua" w:hAnsi="Book Antiqua"/>
        </w:rPr>
        <w:t xml:space="preserve"> </w:t>
      </w:r>
      <w:r w:rsidRPr="000F0BDF" w:rsidR="00C51225">
        <w:rPr>
          <w:rFonts w:ascii="Book Antiqua" w:hAnsi="Book Antiqua"/>
        </w:rPr>
        <w:t>o </w:t>
      </w:r>
      <w:r w:rsidRPr="000F0BDF" w:rsidR="00C51225">
        <w:rPr>
          <w:rFonts w:ascii="Book Antiqua" w:hAnsi="Book Antiqua" w:hint="default"/>
        </w:rPr>
        <w:t>bojovní</w:t>
      </w:r>
      <w:r w:rsidRPr="000F0BDF" w:rsidR="00C51225">
        <w:rPr>
          <w:rFonts w:ascii="Book Antiqua" w:hAnsi="Book Antiqua" w:hint="default"/>
        </w:rPr>
        <w:t xml:space="preserve">koch proti korupcii </w:t>
      </w:r>
      <w:r w:rsidRPr="000F0BDF" w:rsidR="00757778">
        <w:rPr>
          <w:rFonts w:ascii="Book Antiqua" w:hAnsi="Book Antiqua"/>
        </w:rPr>
        <w:t>a o </w:t>
      </w:r>
      <w:r w:rsidRPr="000F0BDF" w:rsidR="00757778">
        <w:rPr>
          <w:rFonts w:ascii="Book Antiqua" w:hAnsi="Book Antiqua" w:hint="default"/>
        </w:rPr>
        <w:t>prá</w:t>
      </w:r>
      <w:r w:rsidRPr="000F0BDF" w:rsidR="00757778">
        <w:rPr>
          <w:rFonts w:ascii="Book Antiqua" w:hAnsi="Book Antiqua" w:hint="default"/>
        </w:rPr>
        <w:t>ve podať</w:t>
      </w:r>
      <w:r w:rsidRPr="000F0BDF" w:rsidR="00757778">
        <w:rPr>
          <w:rFonts w:ascii="Book Antiqua" w:hAnsi="Book Antiqua" w:hint="default"/>
        </w:rPr>
        <w:t xml:space="preserve"> ž</w:t>
      </w:r>
      <w:r w:rsidRPr="000F0BDF" w:rsidR="00757778">
        <w:rPr>
          <w:rFonts w:ascii="Book Antiqua" w:hAnsi="Book Antiqua" w:hint="default"/>
        </w:rPr>
        <w:t>iadosť</w:t>
      </w:r>
      <w:r w:rsidRPr="000F0BDF" w:rsidR="00757778">
        <w:rPr>
          <w:rFonts w:ascii="Book Antiqua" w:hAnsi="Book Antiqua" w:hint="default"/>
        </w:rPr>
        <w:t xml:space="preserve"> o </w:t>
      </w:r>
      <w:r w:rsidRPr="000F0BDF" w:rsidR="00757778">
        <w:rPr>
          <w:rFonts w:ascii="Book Antiqua" w:hAnsi="Book Antiqua" w:hint="default"/>
        </w:rPr>
        <w:t>poskytnutie ochrany podľ</w:t>
      </w:r>
      <w:r w:rsidRPr="000F0BDF" w:rsidR="00757778">
        <w:rPr>
          <w:rFonts w:ascii="Book Antiqua" w:hAnsi="Book Antiqua" w:hint="default"/>
        </w:rPr>
        <w:t>a os</w:t>
      </w:r>
      <w:r w:rsidRPr="000F0BDF" w:rsidR="00757778">
        <w:rPr>
          <w:rFonts w:ascii="Book Antiqua" w:hAnsi="Book Antiqua" w:hint="default"/>
        </w:rPr>
        <w:t>obitné</w:t>
      </w:r>
      <w:r w:rsidRPr="000F0BDF" w:rsidR="00757778">
        <w:rPr>
          <w:rFonts w:ascii="Book Antiqua" w:hAnsi="Book Antiqua" w:hint="default"/>
        </w:rPr>
        <w:t>ho predpisu</w:t>
      </w:r>
      <w:r w:rsidRPr="000F0BDF" w:rsidR="00C51225">
        <w:rPr>
          <w:rFonts w:ascii="Book Antiqua" w:hAnsi="Book Antiqua"/>
        </w:rPr>
        <w:t xml:space="preserve"> o </w:t>
      </w:r>
      <w:r w:rsidRPr="000F0BDF" w:rsidR="00C51225">
        <w:rPr>
          <w:rFonts w:ascii="Book Antiqua" w:hAnsi="Book Antiqua" w:hint="default"/>
        </w:rPr>
        <w:t>bojovní</w:t>
      </w:r>
      <w:r w:rsidRPr="000F0BDF" w:rsidR="00C51225">
        <w:rPr>
          <w:rFonts w:ascii="Book Antiqua" w:hAnsi="Book Antiqua" w:hint="default"/>
        </w:rPr>
        <w:t>koch proti korupcii</w:t>
      </w:r>
      <w:r w:rsidRPr="000F0BDF" w:rsidR="00FD0B4D">
        <w:rPr>
          <w:rFonts w:ascii="Book Antiqua" w:hAnsi="Book Antiqua" w:hint="default"/>
        </w:rPr>
        <w:t>“.</w:t>
      </w:r>
    </w:p>
    <w:p w:rsidR="004A798C" w:rsidRPr="000F0BDF" w:rsidP="007F7FB4">
      <w:pPr>
        <w:pStyle w:val="ListParagraph"/>
        <w:bidi w:val="0"/>
        <w:spacing w:before="120" w:after="0"/>
        <w:ind w:left="0"/>
        <w:jc w:val="both"/>
        <w:rPr>
          <w:rFonts w:ascii="Book Antiqua" w:hAnsi="Book Antiqua"/>
        </w:rPr>
      </w:pPr>
    </w:p>
    <w:p w:rsidR="007E5667" w:rsidRPr="000F0BDF" w:rsidP="007F7FB4">
      <w:pPr>
        <w:pStyle w:val="ListParagraph"/>
        <w:bidi w:val="0"/>
        <w:spacing w:before="120" w:after="0"/>
        <w:ind w:left="0"/>
        <w:rPr>
          <w:rFonts w:ascii="Book Antiqua" w:hAnsi="Book Antiqua"/>
          <w:b/>
        </w:rPr>
      </w:pPr>
    </w:p>
    <w:p w:rsidR="006C1DFE" w:rsidRPr="000F0BDF" w:rsidP="007F7FB4">
      <w:pPr>
        <w:bidi w:val="0"/>
        <w:spacing w:before="120" w:line="276" w:lineRule="auto"/>
        <w:jc w:val="center"/>
        <w:rPr>
          <w:rFonts w:ascii="Book Antiqua" w:hAnsi="Book Antiqua"/>
          <w:b/>
          <w:sz w:val="22"/>
          <w:szCs w:val="22"/>
        </w:rPr>
      </w:pPr>
      <w:r w:rsidRPr="000F0BDF">
        <w:rPr>
          <w:rFonts w:ascii="Book Antiqua" w:hAnsi="Book Antiqua"/>
          <w:b/>
          <w:sz w:val="22"/>
          <w:szCs w:val="22"/>
        </w:rPr>
        <w:t>Čl. V</w:t>
      </w:r>
      <w:r w:rsidRPr="000F0BDF" w:rsidR="00312482">
        <w:rPr>
          <w:rFonts w:ascii="Book Antiqua" w:hAnsi="Book Antiqua"/>
          <w:b/>
          <w:sz w:val="22"/>
          <w:szCs w:val="22"/>
        </w:rPr>
        <w:t>I</w:t>
      </w:r>
    </w:p>
    <w:p w:rsidR="00142725" w:rsidRPr="000F0BDF" w:rsidP="007F7FB4">
      <w:pPr>
        <w:bidi w:val="0"/>
        <w:spacing w:before="120" w:line="276" w:lineRule="auto"/>
        <w:jc w:val="both"/>
        <w:rPr>
          <w:rFonts w:ascii="Book Antiqua" w:hAnsi="Book Antiqua"/>
          <w:b/>
          <w:sz w:val="22"/>
          <w:szCs w:val="22"/>
        </w:rPr>
      </w:pPr>
      <w:r w:rsidRPr="000F0BDF">
        <w:rPr>
          <w:rFonts w:ascii="Book Antiqua" w:hAnsi="Book Antiqua"/>
          <w:sz w:val="22"/>
          <w:szCs w:val="22"/>
        </w:rPr>
        <w:t xml:space="preserve">Zákon č. 73/1998 Z. z. o štátnej službe príslušníkov Policajného zboru, Slovenskej informačnej služby, Zboru väzenskej a justičnej stráže Slovenskej republiky a Železničnej polície v znení zákona č. 58/1999 Z. z., zákona č. 181/1999 Z. z., zákona č. 356/1999 Z. z., zákona č. 224/2000 Z. z., zákona č. 464/2000 Z. z., zákona č. 241/2001 Z. z., zákona                  č. 98/2002 Z. z., zákona č. 328/2002 Z. z., zákona č. 422/2002 Z. z., zákona č. 659/2002 Z. z., zákona č. 212/2003 Z. z., zákona č. 178/2004 Z. z., zákona č. 201/2004 Z. z., zákona                č. 365/2004 Z. z., zákona č. 382/2004 Z. z., zákona č. 727/2004 Z. z., zákona č. 732/2004 Z. z., zákona č. 69/2005 Z. z., zákona č. 623/2005 Z. z., zákona č. 342/2007 Z. z., zákona                  č. 513/2007 Z. z., zákona č. 61/2008 Z. z., zákona č. 278/2008 Z. z., zákona č. 445/2008 Z. z., zákona č. 491/2008 Z. z., zákona č. 70/2009 Z. z., zákona č. 60/2010 Z. z., zákona č. 151/2010 Z. z., zákona č. 543/2010 Z. z., zákona č. 547/2010 </w:t>
      </w:r>
      <w:r w:rsidRPr="000F0BDF" w:rsidR="00A736DC">
        <w:rPr>
          <w:rFonts w:ascii="Book Antiqua" w:hAnsi="Book Antiqua"/>
          <w:sz w:val="22"/>
          <w:szCs w:val="22"/>
        </w:rPr>
        <w:t>Z. z., zákona č. 48/2011 Z. z.,</w:t>
      </w:r>
      <w:r w:rsidRPr="000F0BDF">
        <w:rPr>
          <w:rFonts w:ascii="Book Antiqua" w:hAnsi="Book Antiqua"/>
          <w:sz w:val="22"/>
          <w:szCs w:val="22"/>
        </w:rPr>
        <w:t xml:space="preserve"> zákona č. 79/2012 Z. z.</w:t>
      </w:r>
      <w:r w:rsidRPr="000F0BDF" w:rsidR="00A61658">
        <w:rPr>
          <w:rFonts w:ascii="Book Antiqua" w:hAnsi="Book Antiqua"/>
          <w:sz w:val="22"/>
          <w:szCs w:val="22"/>
        </w:rPr>
        <w:t xml:space="preserve">, zákona č. 345/2012 Z. z., </w:t>
      </w:r>
      <w:r w:rsidRPr="000F0BDF" w:rsidR="00A736DC">
        <w:rPr>
          <w:rFonts w:ascii="Book Antiqua" w:hAnsi="Book Antiqua"/>
          <w:sz w:val="22"/>
          <w:szCs w:val="22"/>
        </w:rPr>
        <w:t>zákona č. 361/2012 Z. z.</w:t>
      </w:r>
      <w:r w:rsidRPr="000F0BDF" w:rsidR="00A61658">
        <w:rPr>
          <w:rFonts w:ascii="Book Antiqua" w:hAnsi="Book Antiqua"/>
          <w:sz w:val="22"/>
          <w:szCs w:val="22"/>
        </w:rPr>
        <w:t xml:space="preserve">, zákona č. 80/2013 Z. z. a zákona č. 462/2013 Z. z. </w:t>
      </w:r>
      <w:r w:rsidRPr="000F0BDF">
        <w:rPr>
          <w:rFonts w:ascii="Book Antiqua" w:hAnsi="Book Antiqua"/>
          <w:sz w:val="22"/>
          <w:szCs w:val="22"/>
        </w:rPr>
        <w:t>sa mení a dopĺňa takto:</w:t>
      </w:r>
    </w:p>
    <w:p w:rsidR="00142725" w:rsidRPr="000F0BDF" w:rsidP="007F7FB4">
      <w:pPr>
        <w:pStyle w:val="ListParagraph"/>
        <w:widowControl w:val="0"/>
        <w:autoSpaceDE w:val="0"/>
        <w:autoSpaceDN w:val="0"/>
        <w:bidi w:val="0"/>
        <w:adjustRightInd w:val="0"/>
        <w:spacing w:before="120" w:after="0"/>
        <w:ind w:left="0"/>
        <w:jc w:val="both"/>
        <w:rPr>
          <w:rFonts w:ascii="Book Antiqua" w:hAnsi="Book Antiqua"/>
        </w:rPr>
      </w:pPr>
    </w:p>
    <w:p w:rsidR="00142725" w:rsidRPr="000F0BDF" w:rsidP="007F7FB4">
      <w:pPr>
        <w:pStyle w:val="ListParagraph"/>
        <w:widowControl w:val="0"/>
        <w:autoSpaceDE w:val="0"/>
        <w:autoSpaceDN w:val="0"/>
        <w:bidi w:val="0"/>
        <w:adjustRightInd w:val="0"/>
        <w:spacing w:before="120" w:after="0"/>
        <w:ind w:left="709" w:hanging="283"/>
        <w:jc w:val="both"/>
        <w:rPr>
          <w:rFonts w:ascii="Book Antiqua" w:hAnsi="Book Antiqua" w:hint="default"/>
        </w:rPr>
      </w:pPr>
      <w:r w:rsidRPr="000F0BDF">
        <w:rPr>
          <w:rFonts w:ascii="Book Antiqua" w:hAnsi="Book Antiqua"/>
        </w:rPr>
        <w:t xml:space="preserve">1. </w:t>
        <w:tab/>
      </w:r>
      <w:r w:rsidRPr="000F0BDF">
        <w:rPr>
          <w:rFonts w:ascii="Book Antiqua" w:hAnsi="Book Antiqua" w:hint="default"/>
        </w:rPr>
        <w:t>V §</w:t>
      </w:r>
      <w:r w:rsidRPr="000F0BDF">
        <w:rPr>
          <w:rFonts w:ascii="Book Antiqua" w:hAnsi="Book Antiqua" w:hint="default"/>
        </w:rPr>
        <w:t xml:space="preserve"> 2a ods. 2 tretej vete sa</w:t>
      </w:r>
      <w:r w:rsidRPr="000F0BDF">
        <w:rPr>
          <w:rFonts w:ascii="Book Antiqua" w:hAnsi="Book Antiqua" w:hint="default"/>
        </w:rPr>
        <w:t xml:space="preserve"> za slovo „ž</w:t>
      </w:r>
      <w:r w:rsidRPr="000F0BDF">
        <w:rPr>
          <w:rFonts w:ascii="Book Antiqua" w:hAnsi="Book Antiqua" w:hint="default"/>
        </w:rPr>
        <w:t>alobu“</w:t>
      </w:r>
      <w:r w:rsidRPr="000F0BDF">
        <w:rPr>
          <w:rFonts w:ascii="Book Antiqua" w:hAnsi="Book Antiqua" w:hint="default"/>
        </w:rPr>
        <w:t xml:space="preserve"> vkladá</w:t>
      </w:r>
      <w:r w:rsidRPr="000F0BDF">
        <w:rPr>
          <w:rFonts w:ascii="Book Antiqua" w:hAnsi="Book Antiqua" w:hint="default"/>
        </w:rPr>
        <w:t xml:space="preserve"> č</w:t>
      </w:r>
      <w:r w:rsidRPr="000F0BDF">
        <w:rPr>
          <w:rFonts w:ascii="Book Antiqua" w:hAnsi="Book Antiqua" w:hint="default"/>
        </w:rPr>
        <w:t>iarka a </w:t>
      </w:r>
      <w:r w:rsidRPr="000F0BDF">
        <w:rPr>
          <w:rFonts w:ascii="Book Antiqua" w:hAnsi="Book Antiqua" w:hint="default"/>
        </w:rPr>
        <w:t>slová</w:t>
      </w:r>
      <w:r w:rsidRPr="000F0BDF">
        <w:rPr>
          <w:rFonts w:ascii="Book Antiqua" w:hAnsi="Book Antiqua" w:hint="default"/>
        </w:rPr>
        <w:t xml:space="preserve"> „</w:t>
      </w:r>
      <w:r w:rsidRPr="000F0BDF">
        <w:rPr>
          <w:rFonts w:ascii="Book Antiqua" w:hAnsi="Book Antiqua" w:hint="default"/>
        </w:rPr>
        <w:t>alebo ná</w:t>
      </w:r>
      <w:r w:rsidRPr="000F0BDF">
        <w:rPr>
          <w:rFonts w:ascii="Book Antiqua" w:hAnsi="Book Antiqua" w:hint="default"/>
        </w:rPr>
        <w:t>vrh na zač</w:t>
      </w:r>
      <w:r w:rsidRPr="000F0BDF">
        <w:rPr>
          <w:rFonts w:ascii="Book Antiqua" w:hAnsi="Book Antiqua" w:hint="default"/>
        </w:rPr>
        <w:t>atie trestné</w:t>
      </w:r>
      <w:r w:rsidRPr="000F0BDF">
        <w:rPr>
          <w:rFonts w:ascii="Book Antiqua" w:hAnsi="Book Antiqua" w:hint="default"/>
        </w:rPr>
        <w:t>ho stí</w:t>
      </w:r>
      <w:r w:rsidRPr="000F0BDF">
        <w:rPr>
          <w:rFonts w:ascii="Book Antiqua" w:hAnsi="Book Antiqua" w:hint="default"/>
        </w:rPr>
        <w:t>hania“</w:t>
      </w:r>
      <w:r w:rsidRPr="000F0BDF">
        <w:rPr>
          <w:rFonts w:ascii="Book Antiqua" w:hAnsi="Book Antiqua" w:hint="default"/>
        </w:rPr>
        <w:t xml:space="preserve"> sa nahrá</w:t>
      </w:r>
      <w:r w:rsidRPr="000F0BDF">
        <w:rPr>
          <w:rFonts w:ascii="Book Antiqua" w:hAnsi="Book Antiqua" w:hint="default"/>
        </w:rPr>
        <w:t>dzajú</w:t>
      </w:r>
      <w:r w:rsidRPr="000F0BDF">
        <w:rPr>
          <w:rFonts w:ascii="Book Antiqua" w:hAnsi="Book Antiqua" w:hint="default"/>
        </w:rPr>
        <w:t xml:space="preserve"> slovami „</w:t>
      </w:r>
      <w:r w:rsidRPr="000F0BDF">
        <w:rPr>
          <w:rFonts w:ascii="Book Antiqua" w:hAnsi="Book Antiqua" w:hint="default"/>
        </w:rPr>
        <w:t>trestné</w:t>
      </w:r>
      <w:r w:rsidRPr="000F0BDF">
        <w:rPr>
          <w:rFonts w:ascii="Book Antiqua" w:hAnsi="Book Antiqua" w:hint="default"/>
        </w:rPr>
        <w:t xml:space="preserve"> ozná</w:t>
      </w:r>
      <w:r w:rsidRPr="000F0BDF">
        <w:rPr>
          <w:rFonts w:ascii="Book Antiqua" w:hAnsi="Book Antiqua" w:hint="default"/>
        </w:rPr>
        <w:t>menie alebo ozná</w:t>
      </w:r>
      <w:r w:rsidRPr="000F0BDF">
        <w:rPr>
          <w:rFonts w:ascii="Book Antiqua" w:hAnsi="Book Antiqua" w:hint="default"/>
        </w:rPr>
        <w:t>menie o </w:t>
      </w:r>
      <w:r w:rsidRPr="000F0BDF">
        <w:rPr>
          <w:rFonts w:ascii="Book Antiqua" w:hAnsi="Book Antiqua" w:hint="default"/>
        </w:rPr>
        <w:t>vý</w:t>
      </w:r>
      <w:r w:rsidRPr="000F0BDF">
        <w:rPr>
          <w:rFonts w:ascii="Book Antiqua" w:hAnsi="Book Antiqua" w:hint="default"/>
        </w:rPr>
        <w:t>znamný</w:t>
      </w:r>
      <w:r w:rsidRPr="000F0BDF">
        <w:rPr>
          <w:rFonts w:ascii="Book Antiqua" w:hAnsi="Book Antiqua" w:hint="default"/>
        </w:rPr>
        <w:t>ch skutoč</w:t>
      </w:r>
      <w:r w:rsidRPr="000F0BDF">
        <w:rPr>
          <w:rFonts w:ascii="Book Antiqua" w:hAnsi="Book Antiqua" w:hint="default"/>
        </w:rPr>
        <w:t>nostiach podľ</w:t>
      </w:r>
      <w:r w:rsidRPr="000F0BDF">
        <w:rPr>
          <w:rFonts w:ascii="Book Antiqua" w:hAnsi="Book Antiqua" w:hint="default"/>
        </w:rPr>
        <w:t>a osobitné</w:t>
      </w:r>
      <w:r w:rsidRPr="000F0BDF">
        <w:rPr>
          <w:rFonts w:ascii="Book Antiqua" w:hAnsi="Book Antiqua" w:hint="default"/>
        </w:rPr>
        <w:t>ho predpisu</w:t>
      </w:r>
      <w:r w:rsidRPr="000F0BDF">
        <w:rPr>
          <w:rFonts w:ascii="Book Antiqua" w:hAnsi="Book Antiqua"/>
          <w:vertAlign w:val="superscript"/>
        </w:rPr>
        <w:t>1)</w:t>
      </w:r>
      <w:r w:rsidRPr="000F0BDF">
        <w:rPr>
          <w:rFonts w:ascii="Book Antiqua" w:hAnsi="Book Antiqua" w:hint="default"/>
        </w:rPr>
        <w:t>“.</w:t>
      </w:r>
    </w:p>
    <w:p w:rsidR="00142725" w:rsidRPr="000F0BDF" w:rsidP="007F7FB4">
      <w:pPr>
        <w:pStyle w:val="ListParagraph"/>
        <w:widowControl w:val="0"/>
        <w:autoSpaceDE w:val="0"/>
        <w:autoSpaceDN w:val="0"/>
        <w:bidi w:val="0"/>
        <w:adjustRightInd w:val="0"/>
        <w:spacing w:before="120" w:after="0"/>
        <w:ind w:left="709" w:hanging="283"/>
        <w:jc w:val="both"/>
        <w:rPr>
          <w:rFonts w:ascii="Book Antiqua" w:hAnsi="Book Antiqua" w:hint="default"/>
        </w:rPr>
      </w:pPr>
    </w:p>
    <w:p w:rsidR="00142725" w:rsidRPr="000F0BDF" w:rsidP="007F7FB4">
      <w:pPr>
        <w:pStyle w:val="ListParagraph"/>
        <w:widowControl w:val="0"/>
        <w:autoSpaceDE w:val="0"/>
        <w:autoSpaceDN w:val="0"/>
        <w:bidi w:val="0"/>
        <w:adjustRightInd w:val="0"/>
        <w:spacing w:before="120" w:after="0"/>
        <w:ind w:left="709" w:hanging="283"/>
        <w:jc w:val="both"/>
        <w:rPr>
          <w:rFonts w:ascii="Book Antiqua" w:hAnsi="Book Antiqua" w:hint="default"/>
        </w:rPr>
      </w:pPr>
      <w:r w:rsidRPr="000F0BDF">
        <w:rPr>
          <w:rFonts w:ascii="Book Antiqua" w:hAnsi="Book Antiqua" w:hint="default"/>
        </w:rPr>
        <w:tab/>
      </w:r>
      <w:r w:rsidRPr="000F0BDF">
        <w:rPr>
          <w:rFonts w:ascii="Book Antiqua" w:hAnsi="Book Antiqua" w:hint="default"/>
        </w:rPr>
        <w:t>Pozná</w:t>
      </w:r>
      <w:r w:rsidRPr="000F0BDF">
        <w:rPr>
          <w:rFonts w:ascii="Book Antiqua" w:hAnsi="Book Antiqua" w:hint="default"/>
        </w:rPr>
        <w:t>mka pod č</w:t>
      </w:r>
      <w:r w:rsidRPr="000F0BDF">
        <w:rPr>
          <w:rFonts w:ascii="Book Antiqua" w:hAnsi="Book Antiqua" w:hint="default"/>
        </w:rPr>
        <w:t>iarou k odkazu 1 znie:</w:t>
      </w:r>
    </w:p>
    <w:p w:rsidR="00142725" w:rsidRPr="000F0BDF" w:rsidP="007F7FB4">
      <w:pPr>
        <w:pStyle w:val="ListParagraph"/>
        <w:widowControl w:val="0"/>
        <w:autoSpaceDE w:val="0"/>
        <w:autoSpaceDN w:val="0"/>
        <w:bidi w:val="0"/>
        <w:adjustRightInd w:val="0"/>
        <w:spacing w:before="120" w:after="0"/>
        <w:ind w:left="709" w:hanging="283"/>
        <w:jc w:val="both"/>
        <w:rPr>
          <w:rFonts w:ascii="Book Antiqua" w:hAnsi="Book Antiqua" w:hint="default"/>
          <w:bCs/>
        </w:rPr>
      </w:pPr>
      <w:r w:rsidRPr="000F0BDF">
        <w:rPr>
          <w:rFonts w:ascii="Book Antiqua" w:hAnsi="Book Antiqua" w:hint="default"/>
        </w:rPr>
        <w:tab/>
      </w:r>
      <w:r w:rsidRPr="000F0BDF">
        <w:rPr>
          <w:rFonts w:ascii="Book Antiqua" w:hAnsi="Book Antiqua" w:hint="default"/>
        </w:rPr>
        <w:t>„</w:t>
      </w:r>
      <w:r w:rsidRPr="000F0BDF">
        <w:rPr>
          <w:rFonts w:ascii="Book Antiqua" w:hAnsi="Book Antiqua"/>
          <w:vertAlign w:val="superscript"/>
        </w:rPr>
        <w:t>1)</w:t>
      </w:r>
      <w:r w:rsidRPr="000F0BDF">
        <w:rPr>
          <w:rFonts w:ascii="Book Antiqua" w:hAnsi="Book Antiqua" w:hint="default"/>
        </w:rPr>
        <w:t xml:space="preserve"> §</w:t>
      </w:r>
      <w:r w:rsidRPr="000F0BDF">
        <w:rPr>
          <w:rFonts w:ascii="Book Antiqua" w:hAnsi="Book Antiqua" w:hint="default"/>
        </w:rPr>
        <w:t xml:space="preserve"> 3 pí</w:t>
      </w:r>
      <w:r w:rsidRPr="000F0BDF">
        <w:rPr>
          <w:rFonts w:ascii="Book Antiqua" w:hAnsi="Book Antiqua" w:hint="default"/>
        </w:rPr>
        <w:t>sm. f)</w:t>
      </w:r>
      <w:r w:rsidRPr="000F0BDF">
        <w:rPr>
          <w:rFonts w:ascii="Book Antiqua" w:hAnsi="Book Antiqua" w:hint="default"/>
        </w:rPr>
        <w:t xml:space="preserve"> zá</w:t>
      </w:r>
      <w:r w:rsidRPr="000F0BDF">
        <w:rPr>
          <w:rFonts w:ascii="Book Antiqua" w:hAnsi="Book Antiqua" w:hint="default"/>
        </w:rPr>
        <w:t>kona č</w:t>
      </w:r>
      <w:r w:rsidRPr="000F0BDF">
        <w:rPr>
          <w:rFonts w:ascii="Book Antiqua" w:hAnsi="Book Antiqua" w:hint="default"/>
        </w:rPr>
        <w:t>. .../201</w:t>
      </w:r>
      <w:r w:rsidRPr="000F0BDF" w:rsidR="00830ECF">
        <w:rPr>
          <w:rFonts w:ascii="Book Antiqua" w:hAnsi="Book Antiqua"/>
        </w:rPr>
        <w:t>4</w:t>
      </w:r>
      <w:r w:rsidRPr="000F0BDF">
        <w:rPr>
          <w:rFonts w:ascii="Book Antiqua" w:hAnsi="Book Antiqua"/>
        </w:rPr>
        <w:t xml:space="preserve"> Z. z. </w:t>
      </w:r>
      <w:r w:rsidRPr="000F0BDF">
        <w:rPr>
          <w:rFonts w:ascii="Book Antiqua" w:hAnsi="Book Antiqua"/>
          <w:bCs/>
        </w:rPr>
        <w:t>o ochrane, podpore a </w:t>
      </w:r>
      <w:r w:rsidRPr="000F0BDF">
        <w:rPr>
          <w:rFonts w:ascii="Book Antiqua" w:hAnsi="Book Antiqua" w:hint="default"/>
          <w:bCs/>
        </w:rPr>
        <w:t>odmeň</w:t>
      </w:r>
      <w:r w:rsidRPr="000F0BDF">
        <w:rPr>
          <w:rFonts w:ascii="Book Antiqua" w:hAnsi="Book Antiqua" w:hint="default"/>
          <w:bCs/>
        </w:rPr>
        <w:t>ovaní</w:t>
      </w:r>
      <w:r w:rsidRPr="000F0BDF">
        <w:rPr>
          <w:rFonts w:ascii="Book Antiqua" w:hAnsi="Book Antiqua" w:hint="default"/>
          <w:bCs/>
        </w:rPr>
        <w:t xml:space="preserve"> osô</w:t>
      </w:r>
      <w:r w:rsidRPr="000F0BDF">
        <w:rPr>
          <w:rFonts w:ascii="Book Antiqua" w:hAnsi="Book Antiqua" w:hint="default"/>
          <w:bCs/>
        </w:rPr>
        <w:t>b aktí</w:t>
      </w:r>
      <w:r w:rsidRPr="000F0BDF">
        <w:rPr>
          <w:rFonts w:ascii="Book Antiqua" w:hAnsi="Book Antiqua" w:hint="default"/>
          <w:bCs/>
        </w:rPr>
        <w:t>vne bojujú</w:t>
      </w:r>
      <w:r w:rsidRPr="000F0BDF">
        <w:rPr>
          <w:rFonts w:ascii="Book Antiqua" w:hAnsi="Book Antiqua" w:hint="default"/>
          <w:bCs/>
        </w:rPr>
        <w:t xml:space="preserve">cich proti korupcii </w:t>
      </w:r>
      <w:r w:rsidRPr="000F0BDF" w:rsidR="00782C59">
        <w:rPr>
          <w:rFonts w:ascii="Book Antiqua" w:hAnsi="Book Antiqua" w:hint="default"/>
          <w:bCs/>
        </w:rPr>
        <w:t>(zá</w:t>
      </w:r>
      <w:r w:rsidRPr="000F0BDF" w:rsidR="00782C59">
        <w:rPr>
          <w:rFonts w:ascii="Book Antiqua" w:hAnsi="Book Antiqua" w:hint="default"/>
          <w:bCs/>
        </w:rPr>
        <w:t>kon o </w:t>
      </w:r>
      <w:r w:rsidRPr="000F0BDF" w:rsidR="00782C59">
        <w:rPr>
          <w:rFonts w:ascii="Book Antiqua" w:hAnsi="Book Antiqua" w:hint="default"/>
          <w:bCs/>
        </w:rPr>
        <w:t>bojovní</w:t>
      </w:r>
      <w:r w:rsidRPr="000F0BDF" w:rsidR="00782C59">
        <w:rPr>
          <w:rFonts w:ascii="Book Antiqua" w:hAnsi="Book Antiqua" w:hint="default"/>
          <w:bCs/>
        </w:rPr>
        <w:t xml:space="preserve">koch proti korupcii) </w:t>
      </w:r>
      <w:r w:rsidRPr="000F0BDF">
        <w:rPr>
          <w:rFonts w:ascii="Book Antiqua" w:hAnsi="Book Antiqua"/>
          <w:bCs/>
        </w:rPr>
        <w:t>a o zmene a </w:t>
      </w:r>
      <w:r w:rsidRPr="000F0BDF">
        <w:rPr>
          <w:rFonts w:ascii="Book Antiqua" w:hAnsi="Book Antiqua" w:hint="default"/>
          <w:bCs/>
        </w:rPr>
        <w:t>doplnení</w:t>
      </w:r>
      <w:r w:rsidRPr="000F0BDF">
        <w:rPr>
          <w:rFonts w:ascii="Book Antiqua" w:hAnsi="Book Antiqua" w:hint="default"/>
          <w:bCs/>
        </w:rPr>
        <w:t xml:space="preserve"> niektorý</w:t>
      </w:r>
      <w:r w:rsidRPr="000F0BDF">
        <w:rPr>
          <w:rFonts w:ascii="Book Antiqua" w:hAnsi="Book Antiqua" w:hint="default"/>
          <w:bCs/>
        </w:rPr>
        <w:t>ch zá</w:t>
      </w:r>
      <w:r w:rsidRPr="000F0BDF">
        <w:rPr>
          <w:rFonts w:ascii="Book Antiqua" w:hAnsi="Book Antiqua" w:hint="default"/>
          <w:bCs/>
        </w:rPr>
        <w:t>konov.“.</w:t>
      </w:r>
    </w:p>
    <w:p w:rsidR="00142725" w:rsidRPr="000F0BDF" w:rsidP="007F7FB4">
      <w:pPr>
        <w:pStyle w:val="ListParagraph"/>
        <w:widowControl w:val="0"/>
        <w:autoSpaceDE w:val="0"/>
        <w:autoSpaceDN w:val="0"/>
        <w:bidi w:val="0"/>
        <w:adjustRightInd w:val="0"/>
        <w:spacing w:before="120" w:after="0"/>
        <w:ind w:left="709" w:hanging="283"/>
        <w:jc w:val="both"/>
        <w:rPr>
          <w:rFonts w:ascii="Book Antiqua" w:hAnsi="Book Antiqua" w:hint="default"/>
          <w:bCs/>
        </w:rPr>
      </w:pPr>
    </w:p>
    <w:p w:rsidR="00142725" w:rsidRPr="000F0BDF" w:rsidP="007F7FB4">
      <w:pPr>
        <w:pStyle w:val="ListParagraph"/>
        <w:widowControl w:val="0"/>
        <w:autoSpaceDE w:val="0"/>
        <w:autoSpaceDN w:val="0"/>
        <w:bidi w:val="0"/>
        <w:adjustRightInd w:val="0"/>
        <w:spacing w:before="120" w:after="0"/>
        <w:ind w:left="709" w:hanging="283"/>
        <w:jc w:val="both"/>
        <w:rPr>
          <w:rFonts w:ascii="Book Antiqua" w:hAnsi="Book Antiqua"/>
        </w:rPr>
      </w:pPr>
      <w:r w:rsidRPr="000F0BDF">
        <w:rPr>
          <w:rFonts w:ascii="Book Antiqua" w:hAnsi="Book Antiqua" w:hint="default"/>
          <w:bCs/>
        </w:rPr>
        <w:tab/>
      </w:r>
      <w:r w:rsidRPr="000F0BDF">
        <w:rPr>
          <w:rFonts w:ascii="Book Antiqua" w:hAnsi="Book Antiqua" w:hint="default"/>
          <w:bCs/>
        </w:rPr>
        <w:t>Doterajš</w:t>
      </w:r>
      <w:r w:rsidRPr="000F0BDF">
        <w:rPr>
          <w:rFonts w:ascii="Book Antiqua" w:hAnsi="Book Antiqua" w:hint="default"/>
          <w:bCs/>
        </w:rPr>
        <w:t>ie odkazy 1 a </w:t>
      </w:r>
      <w:r w:rsidRPr="000F0BDF">
        <w:rPr>
          <w:rFonts w:ascii="Book Antiqua" w:hAnsi="Book Antiqua" w:hint="default"/>
          <w:bCs/>
        </w:rPr>
        <w:t>1a sa označ</w:t>
      </w:r>
      <w:r w:rsidRPr="000F0BDF">
        <w:rPr>
          <w:rFonts w:ascii="Book Antiqua" w:hAnsi="Book Antiqua" w:hint="default"/>
          <w:bCs/>
        </w:rPr>
        <w:t>ujú</w:t>
      </w:r>
      <w:r w:rsidRPr="000F0BDF">
        <w:rPr>
          <w:rFonts w:ascii="Book Antiqua" w:hAnsi="Book Antiqua" w:hint="default"/>
          <w:bCs/>
        </w:rPr>
        <w:t xml:space="preserve"> ako odkazy 1a a 1b.</w:t>
      </w:r>
    </w:p>
    <w:p w:rsidR="00142725" w:rsidRPr="000F0BDF" w:rsidP="007F7FB4">
      <w:pPr>
        <w:pStyle w:val="ListParagraph"/>
        <w:widowControl w:val="0"/>
        <w:autoSpaceDE w:val="0"/>
        <w:autoSpaceDN w:val="0"/>
        <w:bidi w:val="0"/>
        <w:adjustRightInd w:val="0"/>
        <w:spacing w:before="120" w:after="0"/>
        <w:ind w:left="0" w:hanging="425"/>
        <w:jc w:val="both"/>
        <w:rPr>
          <w:rFonts w:ascii="Book Antiqua" w:hAnsi="Book Antiqua"/>
        </w:rPr>
      </w:pPr>
    </w:p>
    <w:p w:rsidR="00142725" w:rsidRPr="000F0BDF" w:rsidP="007F7FB4">
      <w:pPr>
        <w:pStyle w:val="ListParagraph"/>
        <w:widowControl w:val="0"/>
        <w:autoSpaceDE w:val="0"/>
        <w:autoSpaceDN w:val="0"/>
        <w:bidi w:val="0"/>
        <w:adjustRightInd w:val="0"/>
        <w:spacing w:before="120" w:after="0"/>
        <w:ind w:left="709" w:hanging="283"/>
        <w:jc w:val="both"/>
        <w:rPr>
          <w:rFonts w:ascii="Book Antiqua" w:hAnsi="Book Antiqua" w:hint="default"/>
        </w:rPr>
      </w:pPr>
      <w:r w:rsidRPr="000F0BDF">
        <w:rPr>
          <w:rFonts w:ascii="Book Antiqua" w:hAnsi="Book Antiqua"/>
        </w:rPr>
        <w:t>2.</w:t>
        <w:tab/>
      </w:r>
      <w:r w:rsidRPr="000F0BDF">
        <w:rPr>
          <w:rFonts w:ascii="Book Antiqua" w:hAnsi="Book Antiqua" w:hint="default"/>
        </w:rPr>
        <w:t>§</w:t>
      </w:r>
      <w:r w:rsidRPr="000F0BDF">
        <w:rPr>
          <w:rFonts w:ascii="Book Antiqua" w:hAnsi="Book Antiqua" w:hint="default"/>
        </w:rPr>
        <w:t xml:space="preserve"> 8 sa dopĺň</w:t>
      </w:r>
      <w:r w:rsidRPr="000F0BDF">
        <w:rPr>
          <w:rFonts w:ascii="Book Antiqua" w:hAnsi="Book Antiqua" w:hint="default"/>
        </w:rPr>
        <w:t>a od</w:t>
      </w:r>
      <w:r w:rsidRPr="000F0BDF">
        <w:rPr>
          <w:rFonts w:ascii="Book Antiqua" w:hAnsi="Book Antiqua" w:hint="default"/>
        </w:rPr>
        <w:t>sekom 3, ktorý</w:t>
      </w:r>
      <w:r w:rsidRPr="000F0BDF">
        <w:rPr>
          <w:rFonts w:ascii="Book Antiqua" w:hAnsi="Book Antiqua" w:hint="default"/>
        </w:rPr>
        <w:t xml:space="preserve"> znie:</w:t>
      </w:r>
    </w:p>
    <w:p w:rsidR="00142725" w:rsidRPr="000F0BDF" w:rsidP="007F7FB4">
      <w:pPr>
        <w:pStyle w:val="ListParagraph"/>
        <w:widowControl w:val="0"/>
        <w:autoSpaceDE w:val="0"/>
        <w:autoSpaceDN w:val="0"/>
        <w:bidi w:val="0"/>
        <w:adjustRightInd w:val="0"/>
        <w:spacing w:before="120" w:after="0"/>
        <w:ind w:left="709" w:hanging="283"/>
        <w:jc w:val="both"/>
        <w:rPr>
          <w:rFonts w:ascii="Book Antiqua" w:hAnsi="Book Antiqua" w:hint="default"/>
        </w:rPr>
      </w:pPr>
      <w:r w:rsidRPr="000F0BDF">
        <w:rPr>
          <w:rFonts w:ascii="Book Antiqua" w:hAnsi="Book Antiqua" w:hint="default"/>
        </w:rPr>
        <w:tab/>
      </w:r>
      <w:r w:rsidRPr="000F0BDF">
        <w:rPr>
          <w:rFonts w:ascii="Book Antiqua" w:hAnsi="Book Antiqua" w:hint="default"/>
        </w:rPr>
        <w:t>„</w:t>
      </w:r>
      <w:r w:rsidRPr="000F0BDF">
        <w:rPr>
          <w:rFonts w:ascii="Book Antiqua" w:hAnsi="Book Antiqua" w:hint="default"/>
        </w:rPr>
        <w:t>(3) Skúš</w:t>
      </w:r>
      <w:r w:rsidRPr="000F0BDF">
        <w:rPr>
          <w:rFonts w:ascii="Book Antiqua" w:hAnsi="Book Antiqua" w:hint="default"/>
        </w:rPr>
        <w:t>obná</w:t>
      </w:r>
      <w:r w:rsidRPr="000F0BDF">
        <w:rPr>
          <w:rFonts w:ascii="Book Antiqua" w:hAnsi="Book Antiqua" w:hint="default"/>
        </w:rPr>
        <w:t xml:space="preserve"> doba sa predlž</w:t>
      </w:r>
      <w:r w:rsidRPr="000F0BDF">
        <w:rPr>
          <w:rFonts w:ascii="Book Antiqua" w:hAnsi="Book Antiqua" w:hint="default"/>
        </w:rPr>
        <w:t>uje o </w:t>
      </w:r>
      <w:r w:rsidRPr="000F0BDF">
        <w:rPr>
          <w:rFonts w:ascii="Book Antiqua" w:hAnsi="Book Antiqua" w:hint="default"/>
        </w:rPr>
        <w:t>č</w:t>
      </w:r>
      <w:r w:rsidRPr="000F0BDF">
        <w:rPr>
          <w:rFonts w:ascii="Book Antiqua" w:hAnsi="Book Antiqua" w:hint="default"/>
        </w:rPr>
        <w:t>as od podania ž</w:t>
      </w:r>
      <w:r w:rsidRPr="000F0BDF">
        <w:rPr>
          <w:rFonts w:ascii="Book Antiqua" w:hAnsi="Book Antiqua" w:hint="default"/>
        </w:rPr>
        <w:t>iadosti o </w:t>
      </w:r>
      <w:r w:rsidRPr="000F0BDF">
        <w:rPr>
          <w:rFonts w:ascii="Book Antiqua" w:hAnsi="Book Antiqua" w:hint="default"/>
        </w:rPr>
        <w:t>poskytnutie ochrany do dň</w:t>
      </w:r>
      <w:r w:rsidRPr="000F0BDF">
        <w:rPr>
          <w:rFonts w:ascii="Book Antiqua" w:hAnsi="Book Antiqua" w:hint="default"/>
        </w:rPr>
        <w:t>a doruč</w:t>
      </w:r>
      <w:r w:rsidRPr="000F0BDF">
        <w:rPr>
          <w:rFonts w:ascii="Book Antiqua" w:hAnsi="Book Antiqua" w:hint="default"/>
        </w:rPr>
        <w:t>enia rozhodnutia o </w:t>
      </w:r>
      <w:r w:rsidRPr="000F0BDF">
        <w:rPr>
          <w:rFonts w:ascii="Book Antiqua" w:hAnsi="Book Antiqua" w:hint="default"/>
        </w:rPr>
        <w:t>tejto ž</w:t>
      </w:r>
      <w:r w:rsidRPr="000F0BDF">
        <w:rPr>
          <w:rFonts w:ascii="Book Antiqua" w:hAnsi="Book Antiqua" w:hint="default"/>
        </w:rPr>
        <w:t>iadosti a o </w:t>
      </w:r>
      <w:r w:rsidRPr="000F0BDF">
        <w:rPr>
          <w:rFonts w:ascii="Book Antiqua" w:hAnsi="Book Antiqua" w:hint="default"/>
        </w:rPr>
        <w:t>č</w:t>
      </w:r>
      <w:r w:rsidRPr="000F0BDF">
        <w:rPr>
          <w:rFonts w:ascii="Book Antiqua" w:hAnsi="Book Antiqua" w:hint="default"/>
        </w:rPr>
        <w:t>as od podania ž</w:t>
      </w:r>
      <w:r w:rsidRPr="000F0BDF">
        <w:rPr>
          <w:rFonts w:ascii="Book Antiqua" w:hAnsi="Book Antiqua" w:hint="default"/>
        </w:rPr>
        <w:t>iadosti o </w:t>
      </w:r>
      <w:r w:rsidRPr="000F0BDF">
        <w:rPr>
          <w:rFonts w:ascii="Book Antiqua" w:hAnsi="Book Antiqua" w:hint="default"/>
        </w:rPr>
        <w:t>udelenie predchá</w:t>
      </w:r>
      <w:r w:rsidRPr="000F0BDF">
        <w:rPr>
          <w:rFonts w:ascii="Book Antiqua" w:hAnsi="Book Antiqua" w:hint="default"/>
        </w:rPr>
        <w:t>dzajú</w:t>
      </w:r>
      <w:r w:rsidRPr="000F0BDF">
        <w:rPr>
          <w:rFonts w:ascii="Book Antiqua" w:hAnsi="Book Antiqua" w:hint="default"/>
        </w:rPr>
        <w:t>ceho sú</w:t>
      </w:r>
      <w:r w:rsidRPr="000F0BDF">
        <w:rPr>
          <w:rFonts w:ascii="Book Antiqua" w:hAnsi="Book Antiqua" w:hint="default"/>
        </w:rPr>
        <w:t>hlasu do dň</w:t>
      </w:r>
      <w:r w:rsidRPr="000F0BDF">
        <w:rPr>
          <w:rFonts w:ascii="Book Antiqua" w:hAnsi="Book Antiqua" w:hint="default"/>
        </w:rPr>
        <w:t>a doruč</w:t>
      </w:r>
      <w:r w:rsidRPr="000F0BDF">
        <w:rPr>
          <w:rFonts w:ascii="Book Antiqua" w:hAnsi="Book Antiqua" w:hint="default"/>
        </w:rPr>
        <w:t>enia rozhodnutia o </w:t>
      </w:r>
      <w:r w:rsidRPr="000F0BDF">
        <w:rPr>
          <w:rFonts w:ascii="Book Antiqua" w:hAnsi="Book Antiqua" w:hint="default"/>
        </w:rPr>
        <w:t>tejto ž</w:t>
      </w:r>
      <w:r w:rsidRPr="000F0BDF">
        <w:rPr>
          <w:rFonts w:ascii="Book Antiqua" w:hAnsi="Book Antiqua" w:hint="default"/>
        </w:rPr>
        <w:t>iadost</w:t>
      </w:r>
      <w:r w:rsidRPr="000F0BDF">
        <w:rPr>
          <w:rFonts w:ascii="Book Antiqua" w:hAnsi="Book Antiqua" w:hint="default"/>
        </w:rPr>
        <w:t>i podľ</w:t>
      </w:r>
      <w:r w:rsidRPr="000F0BDF">
        <w:rPr>
          <w:rFonts w:ascii="Book Antiqua" w:hAnsi="Book Antiqua" w:hint="default"/>
        </w:rPr>
        <w:t>a osobitné</w:t>
      </w:r>
      <w:r w:rsidRPr="000F0BDF">
        <w:rPr>
          <w:rFonts w:ascii="Book Antiqua" w:hAnsi="Book Antiqua" w:hint="default"/>
        </w:rPr>
        <w:t>ho predpisu</w:t>
      </w:r>
      <w:r w:rsidRPr="000F0BDF" w:rsidR="00952978">
        <w:rPr>
          <w:rFonts w:ascii="Book Antiqua" w:hAnsi="Book Antiqua"/>
        </w:rPr>
        <w:t>.</w:t>
      </w:r>
      <w:r w:rsidRPr="000F0BDF">
        <w:rPr>
          <w:rFonts w:ascii="Book Antiqua" w:hAnsi="Book Antiqua"/>
          <w:vertAlign w:val="superscript"/>
        </w:rPr>
        <w:t>1a)</w:t>
      </w:r>
      <w:r w:rsidRPr="000F0BDF">
        <w:rPr>
          <w:rFonts w:ascii="Book Antiqua" w:hAnsi="Book Antiqua" w:hint="default"/>
        </w:rPr>
        <w:t>“.</w:t>
      </w:r>
    </w:p>
    <w:p w:rsidR="00142725" w:rsidRPr="000F0BDF" w:rsidP="007F7FB4">
      <w:pPr>
        <w:pStyle w:val="ListParagraph"/>
        <w:widowControl w:val="0"/>
        <w:autoSpaceDE w:val="0"/>
        <w:autoSpaceDN w:val="0"/>
        <w:bidi w:val="0"/>
        <w:adjustRightInd w:val="0"/>
        <w:spacing w:before="120" w:after="0"/>
        <w:ind w:left="709" w:hanging="283"/>
        <w:jc w:val="both"/>
        <w:rPr>
          <w:rFonts w:ascii="Book Antiqua" w:hAnsi="Book Antiqua" w:hint="default"/>
        </w:rPr>
      </w:pPr>
    </w:p>
    <w:p w:rsidR="00142725" w:rsidRPr="000F0BDF" w:rsidP="007F7FB4">
      <w:pPr>
        <w:pStyle w:val="ListParagraph"/>
        <w:widowControl w:val="0"/>
        <w:autoSpaceDE w:val="0"/>
        <w:autoSpaceDN w:val="0"/>
        <w:bidi w:val="0"/>
        <w:adjustRightInd w:val="0"/>
        <w:spacing w:before="120" w:after="0"/>
        <w:ind w:left="709" w:hanging="283"/>
        <w:jc w:val="both"/>
        <w:rPr>
          <w:rFonts w:ascii="Book Antiqua" w:hAnsi="Book Antiqua" w:hint="default"/>
        </w:rPr>
      </w:pPr>
      <w:r w:rsidRPr="000F0BDF">
        <w:rPr>
          <w:rFonts w:ascii="Book Antiqua" w:hAnsi="Book Antiqua" w:hint="default"/>
        </w:rPr>
        <w:tab/>
      </w:r>
      <w:r w:rsidRPr="000F0BDF">
        <w:rPr>
          <w:rFonts w:ascii="Book Antiqua" w:hAnsi="Book Antiqua" w:hint="default"/>
        </w:rPr>
        <w:t>Pozná</w:t>
      </w:r>
      <w:r w:rsidRPr="000F0BDF">
        <w:rPr>
          <w:rFonts w:ascii="Book Antiqua" w:hAnsi="Book Antiqua" w:hint="default"/>
        </w:rPr>
        <w:t>mka pod č</w:t>
      </w:r>
      <w:r w:rsidRPr="000F0BDF">
        <w:rPr>
          <w:rFonts w:ascii="Book Antiqua" w:hAnsi="Book Antiqua" w:hint="default"/>
        </w:rPr>
        <w:t>iarou k odkazu 1a znie:</w:t>
      </w:r>
    </w:p>
    <w:p w:rsidR="00142725" w:rsidRPr="000F0BDF" w:rsidP="007F7FB4">
      <w:pPr>
        <w:pStyle w:val="ListParagraph"/>
        <w:widowControl w:val="0"/>
        <w:autoSpaceDE w:val="0"/>
        <w:autoSpaceDN w:val="0"/>
        <w:bidi w:val="0"/>
        <w:adjustRightInd w:val="0"/>
        <w:spacing w:before="120" w:after="0"/>
        <w:ind w:left="709" w:hanging="283"/>
        <w:jc w:val="both"/>
        <w:rPr>
          <w:rFonts w:ascii="Book Antiqua" w:hAnsi="Book Antiqua" w:hint="default"/>
        </w:rPr>
      </w:pPr>
      <w:r w:rsidRPr="000F0BDF">
        <w:rPr>
          <w:rFonts w:ascii="Book Antiqua" w:hAnsi="Book Antiqua" w:hint="default"/>
        </w:rPr>
        <w:tab/>
      </w:r>
      <w:r w:rsidRPr="000F0BDF">
        <w:rPr>
          <w:rFonts w:ascii="Book Antiqua" w:hAnsi="Book Antiqua" w:hint="default"/>
        </w:rPr>
        <w:t>„</w:t>
      </w:r>
      <w:r w:rsidRPr="000F0BDF">
        <w:rPr>
          <w:rFonts w:ascii="Book Antiqua" w:hAnsi="Book Antiqua"/>
          <w:vertAlign w:val="superscript"/>
        </w:rPr>
        <w:t>1a)</w:t>
      </w:r>
      <w:r w:rsidRPr="000F0BDF">
        <w:rPr>
          <w:rFonts w:ascii="Book Antiqua" w:hAnsi="Book Antiqua" w:hint="default"/>
        </w:rPr>
        <w:t xml:space="preserve"> §</w:t>
      </w:r>
      <w:r w:rsidRPr="000F0BDF">
        <w:rPr>
          <w:rFonts w:ascii="Book Antiqua" w:hAnsi="Book Antiqua" w:hint="default"/>
        </w:rPr>
        <w:t xml:space="preserve"> 7b ods. 2 a </w:t>
      </w:r>
      <w:r w:rsidRPr="000F0BDF">
        <w:rPr>
          <w:rFonts w:ascii="Book Antiqua" w:hAnsi="Book Antiqua" w:hint="default"/>
        </w:rPr>
        <w:t>8 zá</w:t>
      </w:r>
      <w:r w:rsidRPr="000F0BDF">
        <w:rPr>
          <w:rFonts w:ascii="Book Antiqua" w:hAnsi="Book Antiqua" w:hint="default"/>
        </w:rPr>
        <w:t>kona č</w:t>
      </w:r>
      <w:r w:rsidRPr="000F0BDF">
        <w:rPr>
          <w:rFonts w:ascii="Book Antiqua" w:hAnsi="Book Antiqua" w:hint="default"/>
        </w:rPr>
        <w:t>. 125/2006 Z. z. o inš</w:t>
      </w:r>
      <w:r w:rsidRPr="000F0BDF">
        <w:rPr>
          <w:rFonts w:ascii="Book Antiqua" w:hAnsi="Book Antiqua" w:hint="default"/>
        </w:rPr>
        <w:t>pekcii prá</w:t>
      </w:r>
      <w:r w:rsidRPr="000F0BDF">
        <w:rPr>
          <w:rFonts w:ascii="Book Antiqua" w:hAnsi="Book Antiqua" w:hint="default"/>
        </w:rPr>
        <w:t>ce a o zmene a doplnení</w:t>
      </w:r>
      <w:r w:rsidRPr="000F0BDF">
        <w:rPr>
          <w:rFonts w:ascii="Book Antiqua" w:hAnsi="Book Antiqua" w:hint="default"/>
        </w:rPr>
        <w:t xml:space="preserve"> zá</w:t>
      </w:r>
      <w:r w:rsidRPr="000F0BDF">
        <w:rPr>
          <w:rFonts w:ascii="Book Antiqua" w:hAnsi="Book Antiqua" w:hint="default"/>
        </w:rPr>
        <w:t>kona č</w:t>
      </w:r>
      <w:r w:rsidRPr="000F0BDF">
        <w:rPr>
          <w:rFonts w:ascii="Book Antiqua" w:hAnsi="Book Antiqua" w:hint="default"/>
        </w:rPr>
        <w:t>. 82/2005 Z. z. o nelegá</w:t>
      </w:r>
      <w:r w:rsidRPr="000F0BDF">
        <w:rPr>
          <w:rFonts w:ascii="Book Antiqua" w:hAnsi="Book Antiqua" w:hint="default"/>
        </w:rPr>
        <w:t>lnej prá</w:t>
      </w:r>
      <w:r w:rsidRPr="000F0BDF">
        <w:rPr>
          <w:rFonts w:ascii="Book Antiqua" w:hAnsi="Book Antiqua" w:hint="default"/>
        </w:rPr>
        <w:t>ci a nelegá</w:t>
      </w:r>
      <w:r w:rsidRPr="000F0BDF">
        <w:rPr>
          <w:rFonts w:ascii="Book Antiqua" w:hAnsi="Book Antiqua" w:hint="default"/>
        </w:rPr>
        <w:t>lnom zamestná</w:t>
      </w:r>
      <w:r w:rsidRPr="000F0BDF">
        <w:rPr>
          <w:rFonts w:ascii="Book Antiqua" w:hAnsi="Book Antiqua" w:hint="default"/>
        </w:rPr>
        <w:t>vaní</w:t>
      </w:r>
      <w:r w:rsidRPr="000F0BDF">
        <w:rPr>
          <w:rFonts w:ascii="Book Antiqua" w:hAnsi="Book Antiqua" w:hint="default"/>
        </w:rPr>
        <w:t xml:space="preserve"> a o zmene a doplnení</w:t>
      </w:r>
      <w:r w:rsidRPr="000F0BDF">
        <w:rPr>
          <w:rFonts w:ascii="Book Antiqua" w:hAnsi="Book Antiqua" w:hint="default"/>
        </w:rPr>
        <w:t xml:space="preserve"> niekto</w:t>
      </w:r>
      <w:r w:rsidRPr="000F0BDF">
        <w:rPr>
          <w:rFonts w:ascii="Book Antiqua" w:hAnsi="Book Antiqua" w:hint="default"/>
        </w:rPr>
        <w:t>rý</w:t>
      </w:r>
      <w:r w:rsidRPr="000F0BDF">
        <w:rPr>
          <w:rFonts w:ascii="Book Antiqua" w:hAnsi="Book Antiqua" w:hint="default"/>
        </w:rPr>
        <w:t>ch zá</w:t>
      </w:r>
      <w:r w:rsidRPr="000F0BDF">
        <w:rPr>
          <w:rFonts w:ascii="Book Antiqua" w:hAnsi="Book Antiqua" w:hint="default"/>
        </w:rPr>
        <w:t>konov v </w:t>
      </w:r>
      <w:r w:rsidRPr="000F0BDF">
        <w:rPr>
          <w:rFonts w:ascii="Book Antiqua" w:hAnsi="Book Antiqua" w:hint="default"/>
        </w:rPr>
        <w:t>znení</w:t>
      </w:r>
      <w:r w:rsidRPr="000F0BDF">
        <w:rPr>
          <w:rFonts w:ascii="Book Antiqua" w:hAnsi="Book Antiqua" w:hint="default"/>
        </w:rPr>
        <w:t xml:space="preserve"> zá</w:t>
      </w:r>
      <w:r w:rsidRPr="000F0BDF">
        <w:rPr>
          <w:rFonts w:ascii="Book Antiqua" w:hAnsi="Book Antiqua" w:hint="default"/>
        </w:rPr>
        <w:t>kona č</w:t>
      </w:r>
      <w:r w:rsidRPr="000F0BDF">
        <w:rPr>
          <w:rFonts w:ascii="Book Antiqua" w:hAnsi="Book Antiqua" w:hint="default"/>
        </w:rPr>
        <w:t>. .../201</w:t>
      </w:r>
      <w:r w:rsidRPr="000F0BDF" w:rsidR="00830ECF">
        <w:rPr>
          <w:rFonts w:ascii="Book Antiqua" w:hAnsi="Book Antiqua"/>
        </w:rPr>
        <w:t>4</w:t>
      </w:r>
      <w:r w:rsidRPr="000F0BDF">
        <w:rPr>
          <w:rFonts w:ascii="Book Antiqua" w:hAnsi="Book Antiqua" w:hint="default"/>
        </w:rPr>
        <w:t xml:space="preserve"> Z. z.“.</w:t>
      </w:r>
    </w:p>
    <w:p w:rsidR="00142725" w:rsidRPr="000F0BDF" w:rsidP="007F7FB4">
      <w:pPr>
        <w:pStyle w:val="ListParagraph"/>
        <w:widowControl w:val="0"/>
        <w:autoSpaceDE w:val="0"/>
        <w:autoSpaceDN w:val="0"/>
        <w:bidi w:val="0"/>
        <w:adjustRightInd w:val="0"/>
        <w:spacing w:before="120" w:after="0"/>
        <w:ind w:left="709" w:hanging="283"/>
        <w:jc w:val="both"/>
        <w:rPr>
          <w:rFonts w:ascii="Book Antiqua" w:hAnsi="Book Antiqua" w:hint="default"/>
        </w:rPr>
      </w:pPr>
    </w:p>
    <w:p w:rsidR="00142725" w:rsidRPr="000F0BDF" w:rsidP="007F7FB4">
      <w:pPr>
        <w:pStyle w:val="ListParagraph"/>
        <w:widowControl w:val="0"/>
        <w:autoSpaceDE w:val="0"/>
        <w:autoSpaceDN w:val="0"/>
        <w:bidi w:val="0"/>
        <w:adjustRightInd w:val="0"/>
        <w:spacing w:before="120" w:after="0"/>
        <w:ind w:left="709" w:hanging="283"/>
        <w:jc w:val="both"/>
        <w:rPr>
          <w:rFonts w:ascii="Book Antiqua" w:hAnsi="Book Antiqua"/>
        </w:rPr>
      </w:pPr>
      <w:r w:rsidRPr="000F0BDF">
        <w:rPr>
          <w:rFonts w:ascii="Book Antiqua" w:hAnsi="Book Antiqua" w:hint="default"/>
        </w:rPr>
        <w:tab/>
      </w:r>
      <w:r w:rsidRPr="000F0BDF">
        <w:rPr>
          <w:rFonts w:ascii="Book Antiqua" w:hAnsi="Book Antiqua" w:hint="default"/>
          <w:bCs/>
        </w:rPr>
        <w:t>Doterajš</w:t>
      </w:r>
      <w:r w:rsidRPr="000F0BDF">
        <w:rPr>
          <w:rFonts w:ascii="Book Antiqua" w:hAnsi="Book Antiqua" w:hint="default"/>
          <w:bCs/>
        </w:rPr>
        <w:t>ie odkazy 1a a </w:t>
      </w:r>
      <w:r w:rsidRPr="000F0BDF">
        <w:rPr>
          <w:rFonts w:ascii="Book Antiqua" w:hAnsi="Book Antiqua" w:hint="default"/>
          <w:bCs/>
        </w:rPr>
        <w:t>1b sa označ</w:t>
      </w:r>
      <w:r w:rsidRPr="000F0BDF">
        <w:rPr>
          <w:rFonts w:ascii="Book Antiqua" w:hAnsi="Book Antiqua" w:hint="default"/>
          <w:bCs/>
        </w:rPr>
        <w:t>ujú</w:t>
      </w:r>
      <w:r w:rsidRPr="000F0BDF">
        <w:rPr>
          <w:rFonts w:ascii="Book Antiqua" w:hAnsi="Book Antiqua" w:hint="default"/>
          <w:bCs/>
        </w:rPr>
        <w:t xml:space="preserve"> ako odkazy 1b a 1c.</w:t>
      </w:r>
    </w:p>
    <w:p w:rsidR="00142725" w:rsidRPr="000F0BDF" w:rsidP="007F7FB4">
      <w:pPr>
        <w:pStyle w:val="ListParagraph"/>
        <w:widowControl w:val="0"/>
        <w:autoSpaceDE w:val="0"/>
        <w:autoSpaceDN w:val="0"/>
        <w:bidi w:val="0"/>
        <w:adjustRightInd w:val="0"/>
        <w:spacing w:before="120" w:after="0"/>
        <w:ind w:left="0"/>
        <w:jc w:val="both"/>
        <w:rPr>
          <w:rFonts w:ascii="Book Antiqua" w:hAnsi="Book Antiqua"/>
        </w:rPr>
      </w:pPr>
    </w:p>
    <w:p w:rsidR="00142725" w:rsidRPr="000F0BDF" w:rsidP="007F7FB4">
      <w:pPr>
        <w:pStyle w:val="ListParagraph"/>
        <w:widowControl w:val="0"/>
        <w:autoSpaceDE w:val="0"/>
        <w:autoSpaceDN w:val="0"/>
        <w:bidi w:val="0"/>
        <w:adjustRightInd w:val="0"/>
        <w:spacing w:before="120" w:after="0"/>
        <w:ind w:left="709" w:hanging="283"/>
        <w:jc w:val="both"/>
        <w:rPr>
          <w:rFonts w:ascii="Book Antiqua" w:hAnsi="Book Antiqua" w:hint="default"/>
        </w:rPr>
      </w:pPr>
      <w:r w:rsidRPr="000F0BDF">
        <w:rPr>
          <w:rFonts w:ascii="Book Antiqua" w:hAnsi="Book Antiqua"/>
        </w:rPr>
        <w:t>3.</w:t>
        <w:tab/>
      </w:r>
      <w:r w:rsidRPr="000F0BDF">
        <w:rPr>
          <w:rFonts w:ascii="Book Antiqua" w:hAnsi="Book Antiqua" w:hint="default"/>
        </w:rPr>
        <w:t>V §</w:t>
      </w:r>
      <w:r w:rsidRPr="000F0BDF">
        <w:rPr>
          <w:rFonts w:ascii="Book Antiqua" w:hAnsi="Book Antiqua" w:hint="default"/>
        </w:rPr>
        <w:t xml:space="preserve"> 194 ods. 2 sa na konci pripá</w:t>
      </w:r>
      <w:r w:rsidRPr="000F0BDF">
        <w:rPr>
          <w:rFonts w:ascii="Book Antiqua" w:hAnsi="Book Antiqua" w:hint="default"/>
        </w:rPr>
        <w:t>ja tá</w:t>
      </w:r>
      <w:r w:rsidRPr="000F0BDF">
        <w:rPr>
          <w:rFonts w:ascii="Book Antiqua" w:hAnsi="Book Antiqua" w:hint="default"/>
        </w:rPr>
        <w:t>to veta: „</w:t>
      </w:r>
      <w:r w:rsidRPr="000F0BDF">
        <w:rPr>
          <w:rFonts w:ascii="Book Antiqua" w:hAnsi="Book Antiqua" w:hint="default"/>
        </w:rPr>
        <w:t>Lehota pre skonč</w:t>
      </w:r>
      <w:r w:rsidRPr="000F0BDF">
        <w:rPr>
          <w:rFonts w:ascii="Book Antiqua" w:hAnsi="Book Antiqua" w:hint="default"/>
        </w:rPr>
        <w:t>enie pracovné</w:t>
      </w:r>
      <w:r w:rsidRPr="000F0BDF">
        <w:rPr>
          <w:rFonts w:ascii="Book Antiqua" w:hAnsi="Book Antiqua" w:hint="default"/>
        </w:rPr>
        <w:t>ho pomeru sa predlž</w:t>
      </w:r>
      <w:r w:rsidRPr="000F0BDF">
        <w:rPr>
          <w:rFonts w:ascii="Book Antiqua" w:hAnsi="Book Antiqua" w:hint="default"/>
        </w:rPr>
        <w:t>uje o dobu od podania ž</w:t>
      </w:r>
      <w:r w:rsidRPr="000F0BDF">
        <w:rPr>
          <w:rFonts w:ascii="Book Antiqua" w:hAnsi="Book Antiqua" w:hint="default"/>
        </w:rPr>
        <w:t>iadosti o poskytnutie ochr</w:t>
      </w:r>
      <w:r w:rsidRPr="000F0BDF">
        <w:rPr>
          <w:rFonts w:ascii="Book Antiqua" w:hAnsi="Book Antiqua" w:hint="default"/>
        </w:rPr>
        <w:t>any do dň</w:t>
      </w:r>
      <w:r w:rsidRPr="000F0BDF">
        <w:rPr>
          <w:rFonts w:ascii="Book Antiqua" w:hAnsi="Book Antiqua" w:hint="default"/>
        </w:rPr>
        <w:t>a doruč</w:t>
      </w:r>
      <w:r w:rsidRPr="000F0BDF">
        <w:rPr>
          <w:rFonts w:ascii="Book Antiqua" w:hAnsi="Book Antiqua" w:hint="default"/>
        </w:rPr>
        <w:t>enia rozhodnutia o </w:t>
      </w:r>
      <w:r w:rsidRPr="000F0BDF">
        <w:rPr>
          <w:rFonts w:ascii="Book Antiqua" w:hAnsi="Book Antiqua" w:hint="default"/>
        </w:rPr>
        <w:t>tejto ž</w:t>
      </w:r>
      <w:r w:rsidRPr="000F0BDF">
        <w:rPr>
          <w:rFonts w:ascii="Book Antiqua" w:hAnsi="Book Antiqua" w:hint="default"/>
        </w:rPr>
        <w:t>iadosti a </w:t>
      </w:r>
      <w:r w:rsidRPr="000F0BDF">
        <w:rPr>
          <w:rFonts w:ascii="Book Antiqua" w:hAnsi="Book Antiqua" w:hint="default"/>
        </w:rPr>
        <w:t>od podania ž</w:t>
      </w:r>
      <w:r w:rsidRPr="000F0BDF">
        <w:rPr>
          <w:rFonts w:ascii="Book Antiqua" w:hAnsi="Book Antiqua" w:hint="default"/>
        </w:rPr>
        <w:t>iadosti o </w:t>
      </w:r>
      <w:r w:rsidRPr="000F0BDF">
        <w:rPr>
          <w:rFonts w:ascii="Book Antiqua" w:hAnsi="Book Antiqua" w:hint="default"/>
        </w:rPr>
        <w:t>udelenie predchá</w:t>
      </w:r>
      <w:r w:rsidRPr="000F0BDF">
        <w:rPr>
          <w:rFonts w:ascii="Book Antiqua" w:hAnsi="Book Antiqua" w:hint="default"/>
        </w:rPr>
        <w:t>dzajú</w:t>
      </w:r>
      <w:r w:rsidRPr="000F0BDF">
        <w:rPr>
          <w:rFonts w:ascii="Book Antiqua" w:hAnsi="Book Antiqua" w:hint="default"/>
        </w:rPr>
        <w:t>ceho sú</w:t>
      </w:r>
      <w:r w:rsidRPr="000F0BDF">
        <w:rPr>
          <w:rFonts w:ascii="Book Antiqua" w:hAnsi="Book Antiqua" w:hint="default"/>
        </w:rPr>
        <w:t>hlasu do dň</w:t>
      </w:r>
      <w:r w:rsidRPr="000F0BDF">
        <w:rPr>
          <w:rFonts w:ascii="Book Antiqua" w:hAnsi="Book Antiqua" w:hint="default"/>
        </w:rPr>
        <w:t>a doruč</w:t>
      </w:r>
      <w:r w:rsidRPr="000F0BDF">
        <w:rPr>
          <w:rFonts w:ascii="Book Antiqua" w:hAnsi="Book Antiqua" w:hint="default"/>
        </w:rPr>
        <w:t>enia rozhodnutia o </w:t>
      </w:r>
      <w:r w:rsidRPr="000F0BDF">
        <w:rPr>
          <w:rFonts w:ascii="Book Antiqua" w:hAnsi="Book Antiqua" w:hint="default"/>
        </w:rPr>
        <w:t>tejto ž</w:t>
      </w:r>
      <w:r w:rsidRPr="000F0BDF">
        <w:rPr>
          <w:rFonts w:ascii="Book Antiqua" w:hAnsi="Book Antiqua" w:hint="default"/>
        </w:rPr>
        <w:t>iadosti podľ</w:t>
      </w:r>
      <w:r w:rsidRPr="000F0BDF">
        <w:rPr>
          <w:rFonts w:ascii="Book Antiqua" w:hAnsi="Book Antiqua" w:hint="default"/>
        </w:rPr>
        <w:t>a osobitné</w:t>
      </w:r>
      <w:r w:rsidRPr="000F0BDF">
        <w:rPr>
          <w:rFonts w:ascii="Book Antiqua" w:hAnsi="Book Antiqua" w:hint="default"/>
        </w:rPr>
        <w:t>ho predpisu</w:t>
      </w:r>
      <w:r w:rsidRPr="000F0BDF" w:rsidR="00952978">
        <w:rPr>
          <w:rFonts w:ascii="Book Antiqua" w:hAnsi="Book Antiqua"/>
        </w:rPr>
        <w:t>.</w:t>
      </w:r>
      <w:r w:rsidRPr="000F0BDF">
        <w:rPr>
          <w:rFonts w:ascii="Book Antiqua" w:hAnsi="Book Antiqua"/>
          <w:vertAlign w:val="superscript"/>
        </w:rPr>
        <w:t>1a)</w:t>
      </w:r>
      <w:r w:rsidRPr="000F0BDF">
        <w:rPr>
          <w:rFonts w:ascii="Book Antiqua" w:hAnsi="Book Antiqua" w:hint="default"/>
        </w:rPr>
        <w:t>“.</w:t>
      </w:r>
    </w:p>
    <w:p w:rsidR="00142725" w:rsidRPr="000F0BDF" w:rsidP="007F7FB4">
      <w:pPr>
        <w:pStyle w:val="ListParagraph"/>
        <w:widowControl w:val="0"/>
        <w:autoSpaceDE w:val="0"/>
        <w:autoSpaceDN w:val="0"/>
        <w:bidi w:val="0"/>
        <w:adjustRightInd w:val="0"/>
        <w:spacing w:before="120" w:after="0"/>
        <w:ind w:left="709" w:hanging="283"/>
        <w:jc w:val="both"/>
        <w:rPr>
          <w:rFonts w:ascii="Book Antiqua" w:hAnsi="Book Antiqua" w:hint="default"/>
        </w:rPr>
      </w:pPr>
    </w:p>
    <w:p w:rsidR="00142725" w:rsidRPr="000F0BDF" w:rsidP="007F7FB4">
      <w:pPr>
        <w:pStyle w:val="ListParagraph"/>
        <w:widowControl w:val="0"/>
        <w:autoSpaceDE w:val="0"/>
        <w:autoSpaceDN w:val="0"/>
        <w:bidi w:val="0"/>
        <w:adjustRightInd w:val="0"/>
        <w:spacing w:before="120" w:after="0"/>
        <w:ind w:left="709" w:hanging="283"/>
        <w:jc w:val="both"/>
        <w:rPr>
          <w:rFonts w:ascii="Book Antiqua" w:hAnsi="Book Antiqua" w:hint="default"/>
        </w:rPr>
      </w:pPr>
      <w:r w:rsidRPr="000F0BDF">
        <w:rPr>
          <w:rFonts w:ascii="Book Antiqua" w:hAnsi="Book Antiqua" w:hint="default"/>
        </w:rPr>
        <w:t>4.</w:t>
        <w:tab/>
      </w:r>
      <w:r w:rsidRPr="000F0BDF">
        <w:rPr>
          <w:rFonts w:ascii="Book Antiqua" w:hAnsi="Book Antiqua" w:hint="default"/>
        </w:rPr>
        <w:t>§</w:t>
      </w:r>
      <w:r w:rsidRPr="000F0BDF">
        <w:rPr>
          <w:rFonts w:ascii="Book Antiqua" w:hAnsi="Book Antiqua" w:hint="default"/>
        </w:rPr>
        <w:t xml:space="preserve"> 225 sa dopĺň</w:t>
      </w:r>
      <w:r w:rsidRPr="000F0BDF">
        <w:rPr>
          <w:rFonts w:ascii="Book Antiqua" w:hAnsi="Book Antiqua" w:hint="default"/>
        </w:rPr>
        <w:t>a odsekom 4, ktorý</w:t>
      </w:r>
      <w:r w:rsidRPr="000F0BDF">
        <w:rPr>
          <w:rFonts w:ascii="Book Antiqua" w:hAnsi="Book Antiqua" w:hint="default"/>
        </w:rPr>
        <w:t xml:space="preserve"> znie:</w:t>
      </w:r>
    </w:p>
    <w:p w:rsidR="00142725" w:rsidRPr="000F0BDF" w:rsidP="007F7FB4">
      <w:pPr>
        <w:pStyle w:val="ListParagraph"/>
        <w:widowControl w:val="0"/>
        <w:autoSpaceDE w:val="0"/>
        <w:autoSpaceDN w:val="0"/>
        <w:bidi w:val="0"/>
        <w:adjustRightInd w:val="0"/>
        <w:spacing w:before="120" w:after="0"/>
        <w:ind w:left="709" w:hanging="283"/>
        <w:jc w:val="both"/>
        <w:rPr>
          <w:rFonts w:ascii="Book Antiqua" w:hAnsi="Book Antiqua" w:hint="default"/>
        </w:rPr>
      </w:pPr>
      <w:r w:rsidRPr="000F0BDF">
        <w:rPr>
          <w:rFonts w:ascii="Book Antiqua" w:hAnsi="Book Antiqua" w:hint="default"/>
        </w:rPr>
        <w:tab/>
      </w:r>
      <w:r w:rsidRPr="000F0BDF">
        <w:rPr>
          <w:rFonts w:ascii="Book Antiqua" w:hAnsi="Book Antiqua" w:hint="default"/>
        </w:rPr>
        <w:t>„</w:t>
      </w:r>
      <w:r w:rsidRPr="000F0BDF">
        <w:rPr>
          <w:rFonts w:ascii="Book Antiqua" w:hAnsi="Book Antiqua" w:hint="default"/>
        </w:rPr>
        <w:t>(4) Ak to ustanovuje osob</w:t>
      </w:r>
      <w:r w:rsidRPr="000F0BDF">
        <w:rPr>
          <w:rFonts w:ascii="Book Antiqua" w:hAnsi="Book Antiqua" w:hint="default"/>
        </w:rPr>
        <w:t>itný</w:t>
      </w:r>
      <w:r w:rsidRPr="000F0BDF">
        <w:rPr>
          <w:rFonts w:ascii="Book Antiqua" w:hAnsi="Book Antiqua" w:hint="default"/>
        </w:rPr>
        <w:t xml:space="preserve"> predpis</w:t>
      </w:r>
      <w:r w:rsidRPr="000F0BDF" w:rsidR="00254D4E">
        <w:rPr>
          <w:rFonts w:ascii="Book Antiqua" w:hAnsi="Book Antiqua"/>
        </w:rPr>
        <w:t>,</w:t>
      </w:r>
      <w:r w:rsidRPr="000F0BDF">
        <w:rPr>
          <w:rFonts w:ascii="Book Antiqua" w:hAnsi="Book Antiqua"/>
          <w:vertAlign w:val="superscript"/>
        </w:rPr>
        <w:t>48c)</w:t>
      </w:r>
      <w:r w:rsidRPr="000F0BDF">
        <w:rPr>
          <w:rFonts w:ascii="Book Antiqua" w:hAnsi="Book Antiqua" w:hint="default"/>
        </w:rPr>
        <w:t xml:space="preserve"> služ</w:t>
      </w:r>
      <w:r w:rsidRPr="000F0BDF">
        <w:rPr>
          <w:rFonts w:ascii="Book Antiqua" w:hAnsi="Book Antiqua" w:hint="default"/>
        </w:rPr>
        <w:t>obný</w:t>
      </w:r>
      <w:r w:rsidRPr="000F0BDF">
        <w:rPr>
          <w:rFonts w:ascii="Book Antiqua" w:hAnsi="Book Antiqua" w:hint="default"/>
        </w:rPr>
        <w:t xml:space="preserve"> ú</w:t>
      </w:r>
      <w:r w:rsidRPr="000F0BDF">
        <w:rPr>
          <w:rFonts w:ascii="Book Antiqua" w:hAnsi="Book Antiqua" w:hint="default"/>
        </w:rPr>
        <w:t>rad je povinný</w:t>
      </w:r>
      <w:r w:rsidRPr="000F0BDF">
        <w:rPr>
          <w:rFonts w:ascii="Book Antiqua" w:hAnsi="Book Antiqua" w:hint="default"/>
        </w:rPr>
        <w:t xml:space="preserve"> si vyž</w:t>
      </w:r>
      <w:r w:rsidRPr="000F0BDF">
        <w:rPr>
          <w:rFonts w:ascii="Book Antiqua" w:hAnsi="Book Antiqua" w:hint="default"/>
        </w:rPr>
        <w:t>iadať</w:t>
      </w:r>
      <w:r w:rsidRPr="000F0BDF">
        <w:rPr>
          <w:rFonts w:ascii="Book Antiqua" w:hAnsi="Book Antiqua" w:hint="default"/>
        </w:rPr>
        <w:t xml:space="preserve"> sú</w:t>
      </w:r>
      <w:r w:rsidRPr="000F0BDF">
        <w:rPr>
          <w:rFonts w:ascii="Book Antiqua" w:hAnsi="Book Antiqua" w:hint="default"/>
        </w:rPr>
        <w:t>hlas odborové</w:t>
      </w:r>
      <w:r w:rsidRPr="000F0BDF">
        <w:rPr>
          <w:rFonts w:ascii="Book Antiqua" w:hAnsi="Book Antiqua" w:hint="default"/>
        </w:rPr>
        <w:t>ho orgá</w:t>
      </w:r>
      <w:r w:rsidRPr="000F0BDF">
        <w:rPr>
          <w:rFonts w:ascii="Book Antiqua" w:hAnsi="Book Antiqua" w:hint="default"/>
        </w:rPr>
        <w:t>nu, inak je prá</w:t>
      </w:r>
      <w:r w:rsidRPr="000F0BDF">
        <w:rPr>
          <w:rFonts w:ascii="Book Antiqua" w:hAnsi="Book Antiqua" w:hint="default"/>
        </w:rPr>
        <w:t>vny ú</w:t>
      </w:r>
      <w:r w:rsidRPr="000F0BDF">
        <w:rPr>
          <w:rFonts w:ascii="Book Antiqua" w:hAnsi="Book Antiqua" w:hint="default"/>
        </w:rPr>
        <w:t>kon alebo rozhodnutie služ</w:t>
      </w:r>
      <w:r w:rsidRPr="000F0BDF">
        <w:rPr>
          <w:rFonts w:ascii="Book Antiqua" w:hAnsi="Book Antiqua" w:hint="default"/>
        </w:rPr>
        <w:t>obné</w:t>
      </w:r>
      <w:r w:rsidRPr="000F0BDF">
        <w:rPr>
          <w:rFonts w:ascii="Book Antiqua" w:hAnsi="Book Antiqua" w:hint="default"/>
        </w:rPr>
        <w:t>ho ú</w:t>
      </w:r>
      <w:r w:rsidRPr="000F0BDF">
        <w:rPr>
          <w:rFonts w:ascii="Book Antiqua" w:hAnsi="Book Antiqua" w:hint="default"/>
        </w:rPr>
        <w:t>radu neplatné.“.</w:t>
      </w:r>
    </w:p>
    <w:p w:rsidR="00142725" w:rsidRPr="000F0BDF" w:rsidP="007F7FB4">
      <w:pPr>
        <w:pStyle w:val="ListParagraph"/>
        <w:widowControl w:val="0"/>
        <w:autoSpaceDE w:val="0"/>
        <w:autoSpaceDN w:val="0"/>
        <w:bidi w:val="0"/>
        <w:adjustRightInd w:val="0"/>
        <w:spacing w:before="120" w:after="0"/>
        <w:ind w:left="709" w:hanging="283"/>
        <w:jc w:val="both"/>
        <w:rPr>
          <w:rFonts w:ascii="Book Antiqua" w:hAnsi="Book Antiqua" w:hint="default"/>
        </w:rPr>
      </w:pPr>
    </w:p>
    <w:p w:rsidR="00142725" w:rsidRPr="000F0BDF" w:rsidP="007F7FB4">
      <w:pPr>
        <w:pStyle w:val="ListParagraph"/>
        <w:widowControl w:val="0"/>
        <w:autoSpaceDE w:val="0"/>
        <w:autoSpaceDN w:val="0"/>
        <w:bidi w:val="0"/>
        <w:adjustRightInd w:val="0"/>
        <w:spacing w:before="120" w:after="0"/>
        <w:ind w:left="709" w:hanging="283"/>
        <w:jc w:val="both"/>
        <w:rPr>
          <w:rFonts w:ascii="Book Antiqua" w:hAnsi="Book Antiqua" w:hint="default"/>
        </w:rPr>
      </w:pPr>
      <w:r w:rsidRPr="000F0BDF">
        <w:rPr>
          <w:rFonts w:ascii="Book Antiqua" w:hAnsi="Book Antiqua" w:hint="default"/>
        </w:rPr>
        <w:tab/>
      </w:r>
      <w:r w:rsidRPr="000F0BDF">
        <w:rPr>
          <w:rFonts w:ascii="Book Antiqua" w:hAnsi="Book Antiqua" w:hint="default"/>
        </w:rPr>
        <w:t>Pozná</w:t>
      </w:r>
      <w:r w:rsidRPr="000F0BDF">
        <w:rPr>
          <w:rFonts w:ascii="Book Antiqua" w:hAnsi="Book Antiqua" w:hint="default"/>
        </w:rPr>
        <w:t>mka pod č</w:t>
      </w:r>
      <w:r w:rsidRPr="000F0BDF">
        <w:rPr>
          <w:rFonts w:ascii="Book Antiqua" w:hAnsi="Book Antiqua" w:hint="default"/>
        </w:rPr>
        <w:t>iarou k odkazu 48c znie:</w:t>
      </w:r>
    </w:p>
    <w:p w:rsidR="00142725" w:rsidRPr="000F0BDF" w:rsidP="007F7FB4">
      <w:pPr>
        <w:pStyle w:val="ListParagraph"/>
        <w:widowControl w:val="0"/>
        <w:autoSpaceDE w:val="0"/>
        <w:autoSpaceDN w:val="0"/>
        <w:bidi w:val="0"/>
        <w:adjustRightInd w:val="0"/>
        <w:spacing w:before="120" w:after="0"/>
        <w:ind w:left="709" w:hanging="283"/>
        <w:jc w:val="both"/>
        <w:rPr>
          <w:rFonts w:ascii="Book Antiqua" w:hAnsi="Book Antiqua" w:hint="default"/>
        </w:rPr>
      </w:pPr>
      <w:r w:rsidRPr="000F0BDF">
        <w:rPr>
          <w:rFonts w:ascii="Book Antiqua" w:hAnsi="Book Antiqua" w:hint="default"/>
        </w:rPr>
        <w:tab/>
      </w:r>
      <w:r w:rsidRPr="000F0BDF">
        <w:rPr>
          <w:rFonts w:ascii="Book Antiqua" w:hAnsi="Book Antiqua" w:hint="default"/>
        </w:rPr>
        <w:t>„</w:t>
      </w:r>
      <w:r w:rsidRPr="000F0BDF">
        <w:rPr>
          <w:rFonts w:ascii="Book Antiqua" w:hAnsi="Book Antiqua"/>
          <w:vertAlign w:val="superscript"/>
        </w:rPr>
        <w:t>48c)</w:t>
      </w:r>
      <w:r w:rsidRPr="000F0BDF">
        <w:rPr>
          <w:rFonts w:ascii="Book Antiqua" w:hAnsi="Book Antiqua" w:hint="default"/>
        </w:rPr>
        <w:t xml:space="preserve"> §</w:t>
      </w:r>
      <w:r w:rsidRPr="000F0BDF">
        <w:rPr>
          <w:rFonts w:ascii="Book Antiqua" w:hAnsi="Book Antiqua" w:hint="default"/>
        </w:rPr>
        <w:t xml:space="preserve"> 9 ods. 2 až</w:t>
      </w:r>
      <w:r w:rsidRPr="000F0BDF">
        <w:rPr>
          <w:rFonts w:ascii="Book Antiqua" w:hAnsi="Book Antiqua" w:hint="default"/>
        </w:rPr>
        <w:t xml:space="preserve"> 4 zá</w:t>
      </w:r>
      <w:r w:rsidRPr="000F0BDF">
        <w:rPr>
          <w:rFonts w:ascii="Book Antiqua" w:hAnsi="Book Antiqua" w:hint="default"/>
        </w:rPr>
        <w:t>kona č</w:t>
      </w:r>
      <w:r w:rsidRPr="000F0BDF">
        <w:rPr>
          <w:rFonts w:ascii="Book Antiqua" w:hAnsi="Book Antiqua" w:hint="default"/>
        </w:rPr>
        <w:t>. .../201</w:t>
      </w:r>
      <w:r w:rsidRPr="000F0BDF" w:rsidR="00830ECF">
        <w:rPr>
          <w:rFonts w:ascii="Book Antiqua" w:hAnsi="Book Antiqua"/>
        </w:rPr>
        <w:t>4</w:t>
      </w:r>
      <w:r w:rsidRPr="000F0BDF">
        <w:rPr>
          <w:rFonts w:ascii="Book Antiqua" w:hAnsi="Book Antiqua" w:hint="default"/>
        </w:rPr>
        <w:t xml:space="preserve"> Z. z.“.</w:t>
      </w:r>
    </w:p>
    <w:p w:rsidR="00142725" w:rsidRPr="000F0BDF" w:rsidP="007F7FB4">
      <w:pPr>
        <w:pStyle w:val="ListParagraph"/>
        <w:widowControl w:val="0"/>
        <w:autoSpaceDE w:val="0"/>
        <w:autoSpaceDN w:val="0"/>
        <w:bidi w:val="0"/>
        <w:adjustRightInd w:val="0"/>
        <w:spacing w:before="120" w:after="0"/>
        <w:ind w:left="709" w:hanging="283"/>
        <w:jc w:val="both"/>
        <w:rPr>
          <w:rFonts w:ascii="Book Antiqua" w:hAnsi="Book Antiqua" w:hint="default"/>
        </w:rPr>
      </w:pPr>
    </w:p>
    <w:p w:rsidR="00142725" w:rsidRPr="000F0BDF" w:rsidP="007F7FB4">
      <w:pPr>
        <w:pStyle w:val="ListParagraph"/>
        <w:widowControl w:val="0"/>
        <w:autoSpaceDE w:val="0"/>
        <w:autoSpaceDN w:val="0"/>
        <w:bidi w:val="0"/>
        <w:adjustRightInd w:val="0"/>
        <w:spacing w:before="120" w:after="0"/>
        <w:ind w:left="709" w:hanging="283"/>
        <w:jc w:val="both"/>
        <w:rPr>
          <w:rFonts w:ascii="Book Antiqua" w:hAnsi="Book Antiqua" w:hint="default"/>
        </w:rPr>
      </w:pPr>
      <w:r w:rsidRPr="000F0BDF">
        <w:rPr>
          <w:rFonts w:ascii="Book Antiqua" w:hAnsi="Book Antiqua" w:hint="default"/>
        </w:rPr>
        <w:t>5.</w:t>
        <w:tab/>
      </w:r>
      <w:r w:rsidRPr="000F0BDF">
        <w:rPr>
          <w:rFonts w:ascii="Book Antiqua" w:hAnsi="Book Antiqua" w:hint="default"/>
        </w:rPr>
        <w:t>V §</w:t>
      </w:r>
      <w:r w:rsidRPr="000F0BDF">
        <w:rPr>
          <w:rFonts w:ascii="Book Antiqua" w:hAnsi="Book Antiqua" w:hint="default"/>
        </w:rPr>
        <w:t xml:space="preserve"> 230 sa na</w:t>
      </w:r>
      <w:r w:rsidRPr="000F0BDF">
        <w:rPr>
          <w:rFonts w:ascii="Book Antiqua" w:hAnsi="Book Antiqua" w:hint="default"/>
        </w:rPr>
        <w:t xml:space="preserve"> konci pripá</w:t>
      </w:r>
      <w:r w:rsidRPr="000F0BDF">
        <w:rPr>
          <w:rFonts w:ascii="Book Antiqua" w:hAnsi="Book Antiqua" w:hint="default"/>
        </w:rPr>
        <w:t>jajú</w:t>
      </w:r>
      <w:r w:rsidRPr="000F0BDF">
        <w:rPr>
          <w:rFonts w:ascii="Book Antiqua" w:hAnsi="Book Antiqua" w:hint="default"/>
        </w:rPr>
        <w:t xml:space="preserve"> tieto slová</w:t>
      </w:r>
      <w:r w:rsidRPr="000F0BDF">
        <w:rPr>
          <w:rFonts w:ascii="Book Antiqua" w:hAnsi="Book Antiqua" w:hint="default"/>
        </w:rPr>
        <w:t>: „</w:t>
      </w:r>
      <w:r w:rsidRPr="000F0BDF">
        <w:rPr>
          <w:rFonts w:ascii="Book Antiqua" w:hAnsi="Book Antiqua" w:hint="default"/>
        </w:rPr>
        <w:t>s vý</w:t>
      </w:r>
      <w:r w:rsidRPr="000F0BDF">
        <w:rPr>
          <w:rFonts w:ascii="Book Antiqua" w:hAnsi="Book Antiqua" w:hint="default"/>
        </w:rPr>
        <w:t>nimkou §</w:t>
      </w:r>
      <w:r w:rsidRPr="000F0BDF">
        <w:rPr>
          <w:rFonts w:ascii="Book Antiqua" w:hAnsi="Book Antiqua" w:hint="default"/>
        </w:rPr>
        <w:t xml:space="preserve"> 225 ods. 4“.</w:t>
      </w:r>
    </w:p>
    <w:p w:rsidR="00142725" w:rsidRPr="000F0BDF" w:rsidP="007F7FB4">
      <w:pPr>
        <w:pStyle w:val="ListParagraph"/>
        <w:widowControl w:val="0"/>
        <w:autoSpaceDE w:val="0"/>
        <w:autoSpaceDN w:val="0"/>
        <w:bidi w:val="0"/>
        <w:adjustRightInd w:val="0"/>
        <w:spacing w:before="120" w:after="0"/>
        <w:ind w:left="709" w:hanging="283"/>
        <w:jc w:val="both"/>
        <w:rPr>
          <w:rFonts w:ascii="Book Antiqua" w:hAnsi="Book Antiqua" w:hint="default"/>
        </w:rPr>
      </w:pPr>
    </w:p>
    <w:p w:rsidR="00142725" w:rsidRPr="000F0BDF" w:rsidP="007F7FB4">
      <w:pPr>
        <w:pStyle w:val="ListParagraph"/>
        <w:widowControl w:val="0"/>
        <w:autoSpaceDE w:val="0"/>
        <w:autoSpaceDN w:val="0"/>
        <w:bidi w:val="0"/>
        <w:adjustRightInd w:val="0"/>
        <w:spacing w:before="120" w:after="0"/>
        <w:ind w:left="709" w:hanging="283"/>
        <w:jc w:val="both"/>
        <w:rPr>
          <w:rFonts w:ascii="Book Antiqua" w:hAnsi="Book Antiqua" w:hint="default"/>
        </w:rPr>
      </w:pPr>
      <w:r w:rsidRPr="000F0BDF">
        <w:rPr>
          <w:rFonts w:ascii="Book Antiqua" w:hAnsi="Book Antiqua" w:hint="default"/>
        </w:rPr>
        <w:t>6.</w:t>
        <w:tab/>
      </w:r>
      <w:r w:rsidRPr="000F0BDF">
        <w:rPr>
          <w:rFonts w:ascii="Book Antiqua" w:hAnsi="Book Antiqua" w:hint="default"/>
        </w:rPr>
        <w:t>V §</w:t>
      </w:r>
      <w:r w:rsidRPr="000F0BDF">
        <w:rPr>
          <w:rFonts w:ascii="Book Antiqua" w:hAnsi="Book Antiqua" w:hint="default"/>
        </w:rPr>
        <w:t xml:space="preserve"> 247 sa na konci pripá</w:t>
      </w:r>
      <w:r w:rsidRPr="000F0BDF">
        <w:rPr>
          <w:rFonts w:ascii="Book Antiqua" w:hAnsi="Book Antiqua" w:hint="default"/>
        </w:rPr>
        <w:t>ja tá</w:t>
      </w:r>
      <w:r w:rsidRPr="000F0BDF">
        <w:rPr>
          <w:rFonts w:ascii="Book Antiqua" w:hAnsi="Book Antiqua" w:hint="default"/>
        </w:rPr>
        <w:t>to veta: „</w:t>
      </w:r>
      <w:r w:rsidRPr="000F0BDF">
        <w:rPr>
          <w:rFonts w:ascii="Book Antiqua" w:hAnsi="Book Antiqua" w:hint="default"/>
        </w:rPr>
        <w:t>Postup pri preš</w:t>
      </w:r>
      <w:r w:rsidRPr="000F0BDF">
        <w:rPr>
          <w:rFonts w:ascii="Book Antiqua" w:hAnsi="Book Antiqua" w:hint="default"/>
        </w:rPr>
        <w:t>etrovaní</w:t>
      </w:r>
      <w:r w:rsidRPr="000F0BDF">
        <w:rPr>
          <w:rFonts w:ascii="Book Antiqua" w:hAnsi="Book Antiqua" w:hint="default"/>
        </w:rPr>
        <w:t xml:space="preserve"> ozná</w:t>
      </w:r>
      <w:r w:rsidRPr="000F0BDF">
        <w:rPr>
          <w:rFonts w:ascii="Book Antiqua" w:hAnsi="Book Antiqua" w:hint="default"/>
        </w:rPr>
        <w:t>mení</w:t>
      </w:r>
      <w:r w:rsidRPr="000F0BDF">
        <w:rPr>
          <w:rFonts w:ascii="Book Antiqua" w:hAnsi="Book Antiqua" w:hint="default"/>
        </w:rPr>
        <w:t xml:space="preserve"> o </w:t>
      </w:r>
      <w:r w:rsidRPr="000F0BDF">
        <w:rPr>
          <w:rFonts w:ascii="Book Antiqua" w:hAnsi="Book Antiqua" w:hint="default"/>
        </w:rPr>
        <w:t>vý</w:t>
      </w:r>
      <w:r w:rsidRPr="000F0BDF">
        <w:rPr>
          <w:rFonts w:ascii="Book Antiqua" w:hAnsi="Book Antiqua" w:hint="default"/>
        </w:rPr>
        <w:t>znamný</w:t>
      </w:r>
      <w:r w:rsidRPr="000F0BDF">
        <w:rPr>
          <w:rFonts w:ascii="Book Antiqua" w:hAnsi="Book Antiqua" w:hint="default"/>
        </w:rPr>
        <w:t>ch skutoč</w:t>
      </w:r>
      <w:r w:rsidRPr="000F0BDF">
        <w:rPr>
          <w:rFonts w:ascii="Book Antiqua" w:hAnsi="Book Antiqua" w:hint="default"/>
        </w:rPr>
        <w:t>nostiach podľ</w:t>
      </w:r>
      <w:r w:rsidRPr="000F0BDF">
        <w:rPr>
          <w:rFonts w:ascii="Book Antiqua" w:hAnsi="Book Antiqua" w:hint="default"/>
        </w:rPr>
        <w:t>a osobitné</w:t>
      </w:r>
      <w:r w:rsidRPr="000F0BDF">
        <w:rPr>
          <w:rFonts w:ascii="Book Antiqua" w:hAnsi="Book Antiqua" w:hint="default"/>
        </w:rPr>
        <w:t>ho predpisu</w:t>
      </w:r>
      <w:r w:rsidRPr="000F0BDF">
        <w:rPr>
          <w:rFonts w:ascii="Book Antiqua" w:hAnsi="Book Antiqua"/>
          <w:vertAlign w:val="superscript"/>
        </w:rPr>
        <w:t>1)</w:t>
      </w:r>
      <w:r w:rsidRPr="000F0BDF">
        <w:rPr>
          <w:rFonts w:ascii="Book Antiqua" w:hAnsi="Book Antiqua" w:hint="default"/>
        </w:rPr>
        <w:t xml:space="preserve"> ustanoví</w:t>
      </w:r>
      <w:r w:rsidRPr="000F0BDF">
        <w:rPr>
          <w:rFonts w:ascii="Book Antiqua" w:hAnsi="Book Antiqua" w:hint="default"/>
        </w:rPr>
        <w:t xml:space="preserve"> služ</w:t>
      </w:r>
      <w:r w:rsidRPr="000F0BDF">
        <w:rPr>
          <w:rFonts w:ascii="Book Antiqua" w:hAnsi="Book Antiqua" w:hint="default"/>
        </w:rPr>
        <w:t>obný</w:t>
      </w:r>
      <w:r w:rsidRPr="000F0BDF">
        <w:rPr>
          <w:rFonts w:ascii="Book Antiqua" w:hAnsi="Book Antiqua" w:hint="default"/>
        </w:rPr>
        <w:t xml:space="preserve"> predpis, ktorý</w:t>
      </w:r>
      <w:r w:rsidRPr="000F0BDF">
        <w:rPr>
          <w:rFonts w:ascii="Book Antiqua" w:hAnsi="Book Antiqua" w:hint="default"/>
        </w:rPr>
        <w:t xml:space="preserve"> vydá</w:t>
      </w:r>
      <w:r w:rsidRPr="000F0BDF">
        <w:rPr>
          <w:rFonts w:ascii="Book Antiqua" w:hAnsi="Book Antiqua" w:hint="default"/>
        </w:rPr>
        <w:t xml:space="preserve"> ministerstvo. Tento predpis </w:t>
      </w:r>
      <w:r w:rsidRPr="000F0BDF">
        <w:rPr>
          <w:rFonts w:ascii="Book Antiqua" w:hAnsi="Book Antiqua" w:hint="default"/>
        </w:rPr>
        <w:t>musí</w:t>
      </w:r>
      <w:r w:rsidRPr="000F0BDF">
        <w:rPr>
          <w:rFonts w:ascii="Book Antiqua" w:hAnsi="Book Antiqua" w:hint="default"/>
        </w:rPr>
        <w:t xml:space="preserve"> spĺň</w:t>
      </w:r>
      <w:r w:rsidRPr="000F0BDF">
        <w:rPr>
          <w:rFonts w:ascii="Book Antiqua" w:hAnsi="Book Antiqua" w:hint="default"/>
        </w:rPr>
        <w:t>ať</w:t>
      </w:r>
      <w:r w:rsidRPr="000F0BDF">
        <w:rPr>
          <w:rFonts w:ascii="Book Antiqua" w:hAnsi="Book Antiqua" w:hint="default"/>
        </w:rPr>
        <w:t xml:space="preserve"> ná</w:t>
      </w:r>
      <w:r w:rsidRPr="000F0BDF">
        <w:rPr>
          <w:rFonts w:ascii="Book Antiqua" w:hAnsi="Book Antiqua" w:hint="default"/>
        </w:rPr>
        <w:t>lež</w:t>
      </w:r>
      <w:r w:rsidRPr="000F0BDF">
        <w:rPr>
          <w:rFonts w:ascii="Book Antiqua" w:hAnsi="Book Antiqua" w:hint="default"/>
        </w:rPr>
        <w:t>itosti ustanovené</w:t>
      </w:r>
      <w:r w:rsidRPr="000F0BDF">
        <w:rPr>
          <w:rFonts w:ascii="Book Antiqua" w:hAnsi="Book Antiqua" w:hint="default"/>
        </w:rPr>
        <w:t xml:space="preserve"> osobitný</w:t>
      </w:r>
      <w:r w:rsidRPr="000F0BDF">
        <w:rPr>
          <w:rFonts w:ascii="Book Antiqua" w:hAnsi="Book Antiqua" w:hint="default"/>
        </w:rPr>
        <w:t>m predpisom</w:t>
      </w:r>
      <w:r w:rsidRPr="000F0BDF" w:rsidR="00544111">
        <w:rPr>
          <w:rFonts w:ascii="Book Antiqua" w:hAnsi="Book Antiqua"/>
        </w:rPr>
        <w:t>.</w:t>
      </w:r>
      <w:r w:rsidRPr="000F0BDF">
        <w:rPr>
          <w:rFonts w:ascii="Book Antiqua" w:hAnsi="Book Antiqua"/>
          <w:vertAlign w:val="superscript"/>
        </w:rPr>
        <w:t>51a)</w:t>
      </w:r>
      <w:r w:rsidRPr="000F0BDF">
        <w:rPr>
          <w:rFonts w:ascii="Book Antiqua" w:hAnsi="Book Antiqua" w:hint="default"/>
        </w:rPr>
        <w:t>“.</w:t>
      </w:r>
    </w:p>
    <w:p w:rsidR="00142725" w:rsidRPr="000F0BDF" w:rsidP="007F7FB4">
      <w:pPr>
        <w:pStyle w:val="ListParagraph"/>
        <w:widowControl w:val="0"/>
        <w:autoSpaceDE w:val="0"/>
        <w:autoSpaceDN w:val="0"/>
        <w:bidi w:val="0"/>
        <w:adjustRightInd w:val="0"/>
        <w:spacing w:before="120" w:after="0"/>
        <w:ind w:left="709" w:hanging="283"/>
        <w:jc w:val="both"/>
        <w:rPr>
          <w:rFonts w:ascii="Book Antiqua" w:hAnsi="Book Antiqua" w:hint="default"/>
        </w:rPr>
      </w:pPr>
    </w:p>
    <w:p w:rsidR="00142725" w:rsidRPr="000F0BDF" w:rsidP="007F7FB4">
      <w:pPr>
        <w:pStyle w:val="ListParagraph"/>
        <w:widowControl w:val="0"/>
        <w:autoSpaceDE w:val="0"/>
        <w:autoSpaceDN w:val="0"/>
        <w:bidi w:val="0"/>
        <w:adjustRightInd w:val="0"/>
        <w:spacing w:before="120" w:after="0"/>
        <w:ind w:left="709" w:hanging="283"/>
        <w:jc w:val="both"/>
        <w:rPr>
          <w:rFonts w:ascii="Book Antiqua" w:hAnsi="Book Antiqua" w:hint="default"/>
        </w:rPr>
      </w:pPr>
      <w:r w:rsidRPr="000F0BDF">
        <w:rPr>
          <w:rFonts w:ascii="Book Antiqua" w:hAnsi="Book Antiqua" w:hint="default"/>
        </w:rPr>
        <w:tab/>
      </w:r>
      <w:r w:rsidRPr="000F0BDF">
        <w:rPr>
          <w:rFonts w:ascii="Book Antiqua" w:hAnsi="Book Antiqua" w:hint="default"/>
        </w:rPr>
        <w:t>Pozná</w:t>
      </w:r>
      <w:r w:rsidRPr="000F0BDF">
        <w:rPr>
          <w:rFonts w:ascii="Book Antiqua" w:hAnsi="Book Antiqua" w:hint="default"/>
        </w:rPr>
        <w:t>mka pod č</w:t>
      </w:r>
      <w:r w:rsidRPr="000F0BDF">
        <w:rPr>
          <w:rFonts w:ascii="Book Antiqua" w:hAnsi="Book Antiqua" w:hint="default"/>
        </w:rPr>
        <w:t>iarou k odkazu 51a znie:</w:t>
      </w:r>
    </w:p>
    <w:p w:rsidR="00142725" w:rsidRPr="000F0BDF" w:rsidP="007F7FB4">
      <w:pPr>
        <w:pStyle w:val="ListParagraph"/>
        <w:widowControl w:val="0"/>
        <w:autoSpaceDE w:val="0"/>
        <w:autoSpaceDN w:val="0"/>
        <w:bidi w:val="0"/>
        <w:adjustRightInd w:val="0"/>
        <w:spacing w:before="120" w:after="0"/>
        <w:ind w:left="709" w:hanging="283"/>
        <w:jc w:val="both"/>
        <w:rPr>
          <w:rFonts w:ascii="Book Antiqua" w:hAnsi="Book Antiqua" w:hint="default"/>
        </w:rPr>
      </w:pPr>
      <w:r w:rsidRPr="000F0BDF">
        <w:rPr>
          <w:rFonts w:ascii="Book Antiqua" w:hAnsi="Book Antiqua" w:hint="default"/>
        </w:rPr>
        <w:tab/>
      </w:r>
      <w:r w:rsidRPr="000F0BDF">
        <w:rPr>
          <w:rFonts w:ascii="Book Antiqua" w:hAnsi="Book Antiqua" w:hint="default"/>
        </w:rPr>
        <w:t>„</w:t>
      </w:r>
      <w:r w:rsidRPr="000F0BDF">
        <w:rPr>
          <w:rFonts w:ascii="Book Antiqua" w:hAnsi="Book Antiqua"/>
          <w:vertAlign w:val="superscript"/>
        </w:rPr>
        <w:t>51a)</w:t>
      </w:r>
      <w:r w:rsidRPr="000F0BDF">
        <w:rPr>
          <w:rFonts w:ascii="Book Antiqua" w:hAnsi="Book Antiqua" w:hint="default"/>
        </w:rPr>
        <w:t xml:space="preserve"> §</w:t>
      </w:r>
      <w:r w:rsidRPr="000F0BDF">
        <w:rPr>
          <w:rFonts w:ascii="Book Antiqua" w:hAnsi="Book Antiqua" w:hint="default"/>
        </w:rPr>
        <w:t xml:space="preserve"> 6 ods. </w:t>
      </w:r>
      <w:smartTag w:uri="urn:schemas-microsoft-com:office:smarttags" w:element="metricconverter">
        <w:smartTagPr>
          <w:attr w:name="ProductID" w:val="6 a"/>
        </w:smartTagPr>
        <w:r w:rsidRPr="000F0BDF">
          <w:rPr>
            <w:rFonts w:ascii="Book Antiqua" w:hAnsi="Book Antiqua" w:hint="default"/>
          </w:rPr>
          <w:t>6 a</w:t>
        </w:r>
      </w:smartTag>
      <w:r w:rsidRPr="000F0BDF">
        <w:rPr>
          <w:rFonts w:ascii="Book Antiqua" w:hAnsi="Book Antiqua" w:hint="default"/>
        </w:rPr>
        <w:t xml:space="preserve"> </w:t>
      </w:r>
      <w:smartTag w:uri="urn:schemas-microsoft-com:office:smarttags" w:element="metricconverter">
        <w:smartTagPr>
          <w:attr w:name="ProductID" w:val="8 a"/>
        </w:smartTagPr>
        <w:r w:rsidRPr="000F0BDF">
          <w:rPr>
            <w:rFonts w:ascii="Book Antiqua" w:hAnsi="Book Antiqua" w:hint="default"/>
          </w:rPr>
          <w:t>8 a</w:t>
        </w:r>
      </w:smartTag>
      <w:r w:rsidRPr="000F0BDF">
        <w:rPr>
          <w:rFonts w:ascii="Book Antiqua" w:hAnsi="Book Antiqua" w:hint="default"/>
        </w:rPr>
        <w:t xml:space="preserve"> §</w:t>
      </w:r>
      <w:r w:rsidRPr="000F0BDF" w:rsidR="00830ECF">
        <w:rPr>
          <w:rFonts w:ascii="Book Antiqua" w:hAnsi="Book Antiqua"/>
        </w:rPr>
        <w:t xml:space="preserve"> 9 ods. </w:t>
      </w:r>
      <w:smartTag w:uri="urn:schemas-microsoft-com:office:smarttags" w:element="metricconverter">
        <w:smartTagPr>
          <w:attr w:name="ProductID" w:val="5 a"/>
        </w:smartTagPr>
        <w:r w:rsidRPr="000F0BDF" w:rsidR="00830ECF">
          <w:rPr>
            <w:rFonts w:ascii="Book Antiqua" w:hAnsi="Book Antiqua"/>
          </w:rPr>
          <w:t>5 a</w:t>
        </w:r>
      </w:smartTag>
      <w:r w:rsidRPr="000F0BDF" w:rsidR="00830ECF">
        <w:rPr>
          <w:rFonts w:ascii="Book Antiqua" w:hAnsi="Book Antiqua" w:hint="default"/>
        </w:rPr>
        <w:t xml:space="preserve"> 7 zá</w:t>
      </w:r>
      <w:r w:rsidRPr="000F0BDF" w:rsidR="00830ECF">
        <w:rPr>
          <w:rFonts w:ascii="Book Antiqua" w:hAnsi="Book Antiqua" w:hint="default"/>
        </w:rPr>
        <w:t>kona č</w:t>
      </w:r>
      <w:r w:rsidRPr="000F0BDF" w:rsidR="00830ECF">
        <w:rPr>
          <w:rFonts w:ascii="Book Antiqua" w:hAnsi="Book Antiqua" w:hint="default"/>
        </w:rPr>
        <w:t>. .../2014</w:t>
      </w:r>
      <w:r w:rsidRPr="000F0BDF">
        <w:rPr>
          <w:rFonts w:ascii="Book Antiqua" w:hAnsi="Book Antiqua" w:hint="default"/>
        </w:rPr>
        <w:t xml:space="preserve"> Z. z.“.</w:t>
      </w:r>
    </w:p>
    <w:p w:rsidR="00142725" w:rsidRPr="000F0BDF" w:rsidP="007F7FB4">
      <w:pPr>
        <w:pStyle w:val="ListParagraph"/>
        <w:widowControl w:val="0"/>
        <w:autoSpaceDE w:val="0"/>
        <w:autoSpaceDN w:val="0"/>
        <w:bidi w:val="0"/>
        <w:adjustRightInd w:val="0"/>
        <w:spacing w:before="120" w:after="0"/>
        <w:ind w:left="709" w:hanging="283"/>
        <w:jc w:val="both"/>
        <w:rPr>
          <w:rFonts w:ascii="Book Antiqua" w:hAnsi="Book Antiqua" w:hint="default"/>
        </w:rPr>
      </w:pPr>
    </w:p>
    <w:p w:rsidR="00142725" w:rsidRPr="000F0BDF" w:rsidP="007F7FB4">
      <w:pPr>
        <w:pStyle w:val="ListParagraph"/>
        <w:widowControl w:val="0"/>
        <w:autoSpaceDE w:val="0"/>
        <w:autoSpaceDN w:val="0"/>
        <w:bidi w:val="0"/>
        <w:adjustRightInd w:val="0"/>
        <w:spacing w:before="120" w:after="0"/>
        <w:ind w:left="709" w:hanging="283"/>
        <w:jc w:val="both"/>
        <w:rPr>
          <w:rFonts w:ascii="Book Antiqua" w:hAnsi="Book Antiqua" w:hint="default"/>
        </w:rPr>
      </w:pPr>
      <w:r w:rsidRPr="000F0BDF">
        <w:rPr>
          <w:rFonts w:ascii="Book Antiqua" w:hAnsi="Book Antiqua" w:hint="default"/>
        </w:rPr>
        <w:t>7.</w:t>
        <w:tab/>
      </w:r>
      <w:r w:rsidRPr="000F0BDF">
        <w:rPr>
          <w:rFonts w:ascii="Book Antiqua" w:hAnsi="Book Antiqua" w:hint="default"/>
        </w:rPr>
        <w:t>§</w:t>
      </w:r>
      <w:r w:rsidRPr="000F0BDF">
        <w:rPr>
          <w:rFonts w:ascii="Book Antiqua" w:hAnsi="Book Antiqua" w:hint="default"/>
        </w:rPr>
        <w:t xml:space="preserve"> 249 sa dopĺň</w:t>
      </w:r>
      <w:r w:rsidRPr="000F0BDF">
        <w:rPr>
          <w:rFonts w:ascii="Book Antiqua" w:hAnsi="Book Antiqua" w:hint="default"/>
        </w:rPr>
        <w:t>a odsekom 6, ktorý</w:t>
      </w:r>
      <w:r w:rsidRPr="000F0BDF">
        <w:rPr>
          <w:rFonts w:ascii="Book Antiqua" w:hAnsi="Book Antiqua" w:hint="default"/>
        </w:rPr>
        <w:t xml:space="preserve"> znie:</w:t>
      </w:r>
    </w:p>
    <w:p w:rsidR="00142725" w:rsidRPr="000F0BDF" w:rsidP="007F7FB4">
      <w:pPr>
        <w:pStyle w:val="ListParagraph"/>
        <w:widowControl w:val="0"/>
        <w:autoSpaceDE w:val="0"/>
        <w:autoSpaceDN w:val="0"/>
        <w:bidi w:val="0"/>
        <w:adjustRightInd w:val="0"/>
        <w:spacing w:before="120" w:after="0"/>
        <w:ind w:left="709" w:hanging="1"/>
        <w:jc w:val="both"/>
        <w:rPr>
          <w:rFonts w:ascii="Book Antiqua" w:hAnsi="Book Antiqua" w:hint="default"/>
        </w:rPr>
      </w:pPr>
      <w:r w:rsidRPr="000F0BDF">
        <w:rPr>
          <w:rFonts w:ascii="Book Antiqua" w:hAnsi="Book Antiqua" w:hint="default"/>
        </w:rPr>
        <w:t>„</w:t>
      </w:r>
      <w:r w:rsidRPr="000F0BDF">
        <w:rPr>
          <w:rFonts w:ascii="Book Antiqua" w:hAnsi="Book Antiqua" w:hint="default"/>
        </w:rPr>
        <w:t>(6) Na rozhodnutie vo veciach služ</w:t>
      </w:r>
      <w:r w:rsidRPr="000F0BDF">
        <w:rPr>
          <w:rFonts w:ascii="Book Antiqua" w:hAnsi="Book Antiqua" w:hint="default"/>
        </w:rPr>
        <w:t>obné</w:t>
      </w:r>
      <w:r w:rsidRPr="000F0BDF">
        <w:rPr>
          <w:rFonts w:ascii="Book Antiqua" w:hAnsi="Book Antiqua" w:hint="default"/>
        </w:rPr>
        <w:t>ho po</w:t>
      </w:r>
      <w:r w:rsidRPr="000F0BDF">
        <w:rPr>
          <w:rFonts w:ascii="Book Antiqua" w:hAnsi="Book Antiqua" w:hint="default"/>
        </w:rPr>
        <w:t>meru je potrebný</w:t>
      </w:r>
      <w:r w:rsidRPr="000F0BDF">
        <w:rPr>
          <w:rFonts w:ascii="Book Antiqua" w:hAnsi="Book Antiqua" w:hint="default"/>
        </w:rPr>
        <w:t xml:space="preserve"> predchá</w:t>
      </w:r>
      <w:r w:rsidRPr="000F0BDF">
        <w:rPr>
          <w:rFonts w:ascii="Book Antiqua" w:hAnsi="Book Antiqua" w:hint="default"/>
        </w:rPr>
        <w:t>dzajú</w:t>
      </w:r>
      <w:r w:rsidRPr="000F0BDF">
        <w:rPr>
          <w:rFonts w:ascii="Book Antiqua" w:hAnsi="Book Antiqua" w:hint="default"/>
        </w:rPr>
        <w:t>ci sú</w:t>
      </w:r>
      <w:r w:rsidRPr="000F0BDF">
        <w:rPr>
          <w:rFonts w:ascii="Book Antiqua" w:hAnsi="Book Antiqua" w:hint="default"/>
        </w:rPr>
        <w:t>hlas prí</w:t>
      </w:r>
      <w:r w:rsidRPr="000F0BDF">
        <w:rPr>
          <w:rFonts w:ascii="Book Antiqua" w:hAnsi="Book Antiqua" w:hint="default"/>
        </w:rPr>
        <w:t>sluš</w:t>
      </w:r>
      <w:r w:rsidRPr="000F0BDF">
        <w:rPr>
          <w:rFonts w:ascii="Book Antiqua" w:hAnsi="Book Antiqua" w:hint="default"/>
        </w:rPr>
        <w:t>né</w:t>
      </w:r>
      <w:r w:rsidRPr="000F0BDF">
        <w:rPr>
          <w:rFonts w:ascii="Book Antiqua" w:hAnsi="Book Antiqua" w:hint="default"/>
        </w:rPr>
        <w:t>ho orgá</w:t>
      </w:r>
      <w:r w:rsidRPr="000F0BDF">
        <w:rPr>
          <w:rFonts w:ascii="Book Antiqua" w:hAnsi="Book Antiqua" w:hint="default"/>
        </w:rPr>
        <w:t>nu, ak to ustanovuje osobitný</w:t>
      </w:r>
      <w:r w:rsidRPr="000F0BDF">
        <w:rPr>
          <w:rFonts w:ascii="Book Antiqua" w:hAnsi="Book Antiqua" w:hint="default"/>
        </w:rPr>
        <w:t xml:space="preserve"> predpis</w:t>
      </w:r>
      <w:r w:rsidRPr="000F0BDF" w:rsidR="00544111">
        <w:rPr>
          <w:rFonts w:ascii="Book Antiqua" w:hAnsi="Book Antiqua"/>
        </w:rPr>
        <w:t>;</w:t>
      </w:r>
      <w:r w:rsidRPr="000F0BDF">
        <w:rPr>
          <w:rFonts w:ascii="Book Antiqua" w:hAnsi="Book Antiqua"/>
          <w:vertAlign w:val="superscript"/>
        </w:rPr>
        <w:t>52a)</w:t>
      </w:r>
      <w:r w:rsidRPr="000F0BDF">
        <w:rPr>
          <w:rFonts w:ascii="Book Antiqua" w:hAnsi="Book Antiqua" w:hint="default"/>
        </w:rPr>
        <w:t xml:space="preserve"> to neplatí</w:t>
      </w:r>
      <w:r w:rsidRPr="000F0BDF">
        <w:rPr>
          <w:rFonts w:ascii="Book Antiqua" w:hAnsi="Book Antiqua" w:hint="default"/>
        </w:rPr>
        <w:t xml:space="preserve"> na rozhodnutie, ktorý</w:t>
      </w:r>
      <w:r w:rsidRPr="000F0BDF">
        <w:rPr>
          <w:rFonts w:ascii="Book Antiqua" w:hAnsi="Book Antiqua" w:hint="default"/>
        </w:rPr>
        <w:t>m sa prizná</w:t>
      </w:r>
      <w:r w:rsidRPr="000F0BDF">
        <w:rPr>
          <w:rFonts w:ascii="Book Antiqua" w:hAnsi="Book Antiqua" w:hint="default"/>
        </w:rPr>
        <w:t>va ná</w:t>
      </w:r>
      <w:r w:rsidRPr="000F0BDF">
        <w:rPr>
          <w:rFonts w:ascii="Book Antiqua" w:hAnsi="Book Antiqua" w:hint="default"/>
        </w:rPr>
        <w:t>rok, alebo rozhodnutie, ktoré</w:t>
      </w:r>
      <w:r w:rsidRPr="000F0BDF">
        <w:rPr>
          <w:rFonts w:ascii="Book Antiqua" w:hAnsi="Book Antiqua" w:hint="default"/>
        </w:rPr>
        <w:t xml:space="preserve"> je dô</w:t>
      </w:r>
      <w:r w:rsidRPr="000F0BDF">
        <w:rPr>
          <w:rFonts w:ascii="Book Antiqua" w:hAnsi="Book Antiqua" w:hint="default"/>
        </w:rPr>
        <w:t>sledkom inej prá</w:t>
      </w:r>
      <w:r w:rsidRPr="000F0BDF">
        <w:rPr>
          <w:rFonts w:ascii="Book Antiqua" w:hAnsi="Book Antiqua" w:hint="default"/>
        </w:rPr>
        <w:t>vnej skutoč</w:t>
      </w:r>
      <w:r w:rsidRPr="000F0BDF">
        <w:rPr>
          <w:rFonts w:ascii="Book Antiqua" w:hAnsi="Book Antiqua" w:hint="default"/>
        </w:rPr>
        <w:t>nosti, inak je toto rozhodnutie neplatné.“.</w:t>
      </w:r>
    </w:p>
    <w:p w:rsidR="00142725" w:rsidRPr="000F0BDF" w:rsidP="007F7FB4">
      <w:pPr>
        <w:pStyle w:val="ListParagraph"/>
        <w:widowControl w:val="0"/>
        <w:autoSpaceDE w:val="0"/>
        <w:autoSpaceDN w:val="0"/>
        <w:bidi w:val="0"/>
        <w:adjustRightInd w:val="0"/>
        <w:spacing w:before="120" w:after="0"/>
        <w:ind w:left="709" w:hanging="283"/>
        <w:jc w:val="both"/>
        <w:rPr>
          <w:rFonts w:ascii="Book Antiqua" w:hAnsi="Book Antiqua"/>
        </w:rPr>
      </w:pPr>
    </w:p>
    <w:p w:rsidR="00142725" w:rsidRPr="000F0BDF" w:rsidP="007F7FB4">
      <w:pPr>
        <w:pStyle w:val="ListParagraph"/>
        <w:widowControl w:val="0"/>
        <w:autoSpaceDE w:val="0"/>
        <w:autoSpaceDN w:val="0"/>
        <w:bidi w:val="0"/>
        <w:adjustRightInd w:val="0"/>
        <w:spacing w:before="120" w:after="0"/>
        <w:ind w:left="709" w:hanging="1"/>
        <w:jc w:val="both"/>
        <w:rPr>
          <w:rFonts w:ascii="Book Antiqua" w:hAnsi="Book Antiqua" w:hint="default"/>
        </w:rPr>
      </w:pPr>
      <w:r w:rsidRPr="000F0BDF">
        <w:rPr>
          <w:rFonts w:ascii="Book Antiqua" w:hAnsi="Book Antiqua"/>
        </w:rPr>
        <w:t>Poz</w:t>
      </w:r>
      <w:r w:rsidRPr="000F0BDF">
        <w:rPr>
          <w:rFonts w:ascii="Book Antiqua" w:hAnsi="Book Antiqua" w:hint="default"/>
        </w:rPr>
        <w:t>ná</w:t>
      </w:r>
      <w:r w:rsidRPr="000F0BDF">
        <w:rPr>
          <w:rFonts w:ascii="Book Antiqua" w:hAnsi="Book Antiqua" w:hint="default"/>
        </w:rPr>
        <w:t>mka pod č</w:t>
      </w:r>
      <w:r w:rsidRPr="000F0BDF">
        <w:rPr>
          <w:rFonts w:ascii="Book Antiqua" w:hAnsi="Book Antiqua" w:hint="default"/>
        </w:rPr>
        <w:t>iarou k odkazu 52a znie:</w:t>
      </w:r>
    </w:p>
    <w:p w:rsidR="00142725" w:rsidRPr="000F0BDF" w:rsidP="007F7FB4">
      <w:pPr>
        <w:pStyle w:val="ListParagraph"/>
        <w:widowControl w:val="0"/>
        <w:autoSpaceDE w:val="0"/>
        <w:autoSpaceDN w:val="0"/>
        <w:bidi w:val="0"/>
        <w:adjustRightInd w:val="0"/>
        <w:spacing w:before="120" w:after="0"/>
        <w:ind w:left="709" w:hanging="1"/>
        <w:jc w:val="both"/>
        <w:rPr>
          <w:rFonts w:ascii="Book Antiqua" w:hAnsi="Book Antiqua" w:hint="default"/>
        </w:rPr>
      </w:pPr>
      <w:r w:rsidRPr="000F0BDF">
        <w:rPr>
          <w:rFonts w:ascii="Book Antiqua" w:hAnsi="Book Antiqua" w:hint="default"/>
        </w:rPr>
        <w:t>„</w:t>
      </w:r>
      <w:r w:rsidRPr="000F0BDF">
        <w:rPr>
          <w:rFonts w:ascii="Book Antiqua" w:hAnsi="Book Antiqua"/>
          <w:vertAlign w:val="superscript"/>
        </w:rPr>
        <w:t>52a)</w:t>
      </w:r>
      <w:r w:rsidRPr="000F0BDF">
        <w:rPr>
          <w:rFonts w:ascii="Book Antiqua" w:hAnsi="Book Antiqua" w:hint="default"/>
        </w:rPr>
        <w:t xml:space="preserve"> §</w:t>
      </w:r>
      <w:r w:rsidRPr="000F0BDF">
        <w:rPr>
          <w:rFonts w:ascii="Book Antiqua" w:hAnsi="Book Antiqua" w:hint="default"/>
        </w:rPr>
        <w:t xml:space="preserve"> 8 ods. 3 zá</w:t>
      </w:r>
      <w:r w:rsidRPr="000F0BDF">
        <w:rPr>
          <w:rFonts w:ascii="Book Antiqua" w:hAnsi="Book Antiqua" w:hint="default"/>
        </w:rPr>
        <w:t>kona č</w:t>
      </w:r>
      <w:r w:rsidRPr="000F0BDF">
        <w:rPr>
          <w:rFonts w:ascii="Book Antiqua" w:hAnsi="Book Antiqua" w:hint="default"/>
        </w:rPr>
        <w:t>. .../201</w:t>
      </w:r>
      <w:r w:rsidRPr="000F0BDF" w:rsidR="00830ECF">
        <w:rPr>
          <w:rFonts w:ascii="Book Antiqua" w:hAnsi="Book Antiqua"/>
        </w:rPr>
        <w:t>4</w:t>
      </w:r>
      <w:r w:rsidRPr="000F0BDF">
        <w:rPr>
          <w:rFonts w:ascii="Book Antiqua" w:hAnsi="Book Antiqua" w:hint="default"/>
        </w:rPr>
        <w:t xml:space="preserve"> Z. z.“.</w:t>
      </w:r>
    </w:p>
    <w:p w:rsidR="00142725" w:rsidRPr="000F0BDF" w:rsidP="007F7FB4">
      <w:pPr>
        <w:pStyle w:val="ListParagraph"/>
        <w:widowControl w:val="0"/>
        <w:autoSpaceDE w:val="0"/>
        <w:autoSpaceDN w:val="0"/>
        <w:bidi w:val="0"/>
        <w:adjustRightInd w:val="0"/>
        <w:spacing w:before="120" w:after="0"/>
        <w:ind w:left="709" w:hanging="283"/>
        <w:jc w:val="both"/>
        <w:rPr>
          <w:rFonts w:ascii="Book Antiqua" w:hAnsi="Book Antiqua"/>
        </w:rPr>
      </w:pPr>
    </w:p>
    <w:p w:rsidR="00142725" w:rsidRPr="000F0BDF" w:rsidP="007F7FB4">
      <w:pPr>
        <w:pStyle w:val="ListParagraph"/>
        <w:bidi w:val="0"/>
        <w:spacing w:before="120" w:after="0"/>
        <w:ind w:left="709" w:hanging="283"/>
        <w:jc w:val="both"/>
        <w:rPr>
          <w:rFonts w:ascii="Book Antiqua" w:hAnsi="Book Antiqua"/>
        </w:rPr>
      </w:pPr>
      <w:r w:rsidRPr="000F0BDF">
        <w:rPr>
          <w:rFonts w:ascii="Book Antiqua" w:hAnsi="Book Antiqua"/>
        </w:rPr>
        <w:t xml:space="preserve">8. </w:t>
        <w:tab/>
      </w:r>
      <w:r w:rsidRPr="000F0BDF">
        <w:rPr>
          <w:rFonts w:ascii="Book Antiqua" w:hAnsi="Book Antiqua" w:hint="default"/>
        </w:rPr>
        <w:t>Za §</w:t>
      </w:r>
      <w:r w:rsidRPr="000F0BDF">
        <w:rPr>
          <w:rFonts w:ascii="Book Antiqua" w:hAnsi="Book Antiqua" w:hint="default"/>
        </w:rPr>
        <w:t xml:space="preserve"> 287g sa vkladá</w:t>
      </w:r>
      <w:r w:rsidRPr="000F0BDF">
        <w:rPr>
          <w:rFonts w:ascii="Book Antiqua" w:hAnsi="Book Antiqua" w:hint="default"/>
        </w:rPr>
        <w:t xml:space="preserve"> §</w:t>
      </w:r>
      <w:r w:rsidRPr="000F0BDF">
        <w:rPr>
          <w:rFonts w:ascii="Book Antiqua" w:hAnsi="Book Antiqua" w:hint="default"/>
        </w:rPr>
        <w:t xml:space="preserve"> 287h, ktorý</w:t>
      </w:r>
      <w:r w:rsidRPr="000F0BDF">
        <w:rPr>
          <w:rFonts w:ascii="Book Antiqua" w:hAnsi="Book Antiqua" w:hint="default"/>
        </w:rPr>
        <w:t xml:space="preserve"> </w:t>
      </w:r>
      <w:r w:rsidRPr="000F0BDF" w:rsidR="00D41E9B">
        <w:rPr>
          <w:rFonts w:ascii="Book Antiqua" w:hAnsi="Book Antiqua" w:hint="default"/>
        </w:rPr>
        <w:t>vrá</w:t>
      </w:r>
      <w:r w:rsidRPr="000F0BDF" w:rsidR="00D41E9B">
        <w:rPr>
          <w:rFonts w:ascii="Book Antiqua" w:hAnsi="Book Antiqua" w:hint="default"/>
        </w:rPr>
        <w:t xml:space="preserve">tane nadpisu </w:t>
      </w:r>
      <w:r w:rsidRPr="000F0BDF">
        <w:rPr>
          <w:rFonts w:ascii="Book Antiqua" w:hAnsi="Book Antiqua"/>
        </w:rPr>
        <w:t>znie:</w:t>
      </w:r>
    </w:p>
    <w:p w:rsidR="00142725" w:rsidRPr="000F0BDF" w:rsidP="007F7FB4">
      <w:pPr>
        <w:bidi w:val="0"/>
        <w:spacing w:before="120" w:line="276" w:lineRule="auto"/>
        <w:ind w:left="709" w:hanging="283"/>
        <w:jc w:val="center"/>
        <w:rPr>
          <w:rFonts w:ascii="Book Antiqua" w:hAnsi="Book Antiqua"/>
          <w:sz w:val="22"/>
          <w:szCs w:val="22"/>
        </w:rPr>
      </w:pPr>
      <w:r w:rsidRPr="000F0BDF">
        <w:rPr>
          <w:rFonts w:ascii="Book Antiqua" w:hAnsi="Book Antiqua"/>
          <w:sz w:val="22"/>
          <w:szCs w:val="22"/>
        </w:rPr>
        <w:t>„</w:t>
      </w:r>
      <w:r w:rsidRPr="000F0BDF">
        <w:rPr>
          <w:rFonts w:ascii="Book Antiqua" w:hAnsi="Book Antiqua"/>
          <w:b/>
          <w:sz w:val="22"/>
          <w:szCs w:val="22"/>
        </w:rPr>
        <w:t>§ 287h</w:t>
      </w:r>
    </w:p>
    <w:p w:rsidR="00BD4797" w:rsidRPr="000F0BDF" w:rsidP="00BD4797">
      <w:pPr>
        <w:bidi w:val="0"/>
        <w:spacing w:before="120" w:line="276" w:lineRule="auto"/>
        <w:ind w:left="709" w:hanging="283"/>
        <w:jc w:val="center"/>
        <w:rPr>
          <w:rFonts w:ascii="Book Antiqua" w:hAnsi="Book Antiqua"/>
          <w:b/>
          <w:sz w:val="22"/>
          <w:szCs w:val="22"/>
        </w:rPr>
      </w:pPr>
      <w:r w:rsidRPr="000F0BDF" w:rsidR="00142725">
        <w:rPr>
          <w:rFonts w:ascii="Book Antiqua" w:hAnsi="Book Antiqua"/>
          <w:b/>
          <w:sz w:val="22"/>
          <w:szCs w:val="22"/>
        </w:rPr>
        <w:t>Prechodné ustanoveni</w:t>
      </w:r>
      <w:r w:rsidRPr="000F0BDF" w:rsidR="00F223AF">
        <w:rPr>
          <w:rFonts w:ascii="Book Antiqua" w:hAnsi="Book Antiqua"/>
          <w:b/>
          <w:sz w:val="22"/>
          <w:szCs w:val="22"/>
        </w:rPr>
        <w:t>e</w:t>
      </w:r>
      <w:r w:rsidRPr="000F0BDF">
        <w:rPr>
          <w:rFonts w:ascii="Book Antiqua" w:hAnsi="Book Antiqua"/>
          <w:b/>
          <w:sz w:val="22"/>
          <w:szCs w:val="22"/>
        </w:rPr>
        <w:t xml:space="preserve"> účinné od 1. januára 2015</w:t>
      </w:r>
    </w:p>
    <w:p w:rsidR="00142725" w:rsidRPr="000F0BDF" w:rsidP="007F7FB4">
      <w:pPr>
        <w:pStyle w:val="ListParagraph"/>
        <w:widowControl w:val="0"/>
        <w:autoSpaceDE w:val="0"/>
        <w:autoSpaceDN w:val="0"/>
        <w:bidi w:val="0"/>
        <w:adjustRightInd w:val="0"/>
        <w:spacing w:before="120" w:after="0"/>
        <w:ind w:left="708"/>
        <w:jc w:val="both"/>
        <w:rPr>
          <w:rFonts w:ascii="Book Antiqua" w:hAnsi="Book Antiqua" w:hint="default"/>
        </w:rPr>
      </w:pPr>
      <w:r w:rsidRPr="000F0BDF">
        <w:rPr>
          <w:rFonts w:ascii="Book Antiqua" w:hAnsi="Book Antiqua" w:hint="default"/>
        </w:rPr>
        <w:t>Ustanoveniami tohto zá</w:t>
      </w:r>
      <w:r w:rsidRPr="000F0BDF">
        <w:rPr>
          <w:rFonts w:ascii="Book Antiqua" w:hAnsi="Book Antiqua" w:hint="default"/>
        </w:rPr>
        <w:t>kona sa spravujú</w:t>
      </w:r>
      <w:r w:rsidRPr="000F0BDF">
        <w:rPr>
          <w:rFonts w:ascii="Book Antiqua" w:hAnsi="Book Antiqua" w:hint="default"/>
        </w:rPr>
        <w:t xml:space="preserve"> aj prá</w:t>
      </w:r>
      <w:r w:rsidRPr="000F0BDF">
        <w:rPr>
          <w:rFonts w:ascii="Book Antiqua" w:hAnsi="Book Antiqua" w:hint="default"/>
        </w:rPr>
        <w:t>vne vzť</w:t>
      </w:r>
      <w:r w:rsidRPr="000F0BDF">
        <w:rPr>
          <w:rFonts w:ascii="Book Antiqua" w:hAnsi="Book Antiqua" w:hint="default"/>
        </w:rPr>
        <w:t>ahy, kt</w:t>
      </w:r>
      <w:r w:rsidRPr="000F0BDF">
        <w:rPr>
          <w:rFonts w:ascii="Book Antiqua" w:hAnsi="Book Antiqua" w:hint="default"/>
        </w:rPr>
        <w:t>oré</w:t>
      </w:r>
      <w:r w:rsidRPr="000F0BDF">
        <w:rPr>
          <w:rFonts w:ascii="Book Antiqua" w:hAnsi="Book Antiqua" w:hint="default"/>
        </w:rPr>
        <w:t xml:space="preserve"> vznikli pred </w:t>
      </w:r>
      <w:r w:rsidRPr="000F0BDF" w:rsidR="00BD4797">
        <w:rPr>
          <w:rFonts w:ascii="Book Antiqua" w:hAnsi="Book Antiqua" w:hint="default"/>
        </w:rPr>
        <w:t>l. januá</w:t>
      </w:r>
      <w:r w:rsidRPr="000F0BDF" w:rsidR="00BD4797">
        <w:rPr>
          <w:rFonts w:ascii="Book Antiqua" w:hAnsi="Book Antiqua" w:hint="default"/>
        </w:rPr>
        <w:t>rom 2015. Prá</w:t>
      </w:r>
      <w:r w:rsidRPr="000F0BDF" w:rsidR="00BD4797">
        <w:rPr>
          <w:rFonts w:ascii="Book Antiqua" w:hAnsi="Book Antiqua" w:hint="default"/>
        </w:rPr>
        <w:t>vne ú</w:t>
      </w:r>
      <w:r w:rsidRPr="000F0BDF" w:rsidR="00BD4797">
        <w:rPr>
          <w:rFonts w:ascii="Book Antiqua" w:hAnsi="Book Antiqua" w:hint="default"/>
        </w:rPr>
        <w:t>kony urobené</w:t>
      </w:r>
      <w:r w:rsidRPr="000F0BDF" w:rsidR="00BD4797">
        <w:rPr>
          <w:rFonts w:ascii="Book Antiqua" w:hAnsi="Book Antiqua" w:hint="default"/>
        </w:rPr>
        <w:t xml:space="preserve"> pred l. januá</w:t>
      </w:r>
      <w:r w:rsidRPr="000F0BDF" w:rsidR="00BD4797">
        <w:rPr>
          <w:rFonts w:ascii="Book Antiqua" w:hAnsi="Book Antiqua" w:hint="default"/>
        </w:rPr>
        <w:t xml:space="preserve">rom </w:t>
      </w:r>
      <w:smartTag w:uri="urn:schemas-microsoft-com:office:smarttags" w:element="metricconverter">
        <w:smartTagPr>
          <w:attr w:name="ProductID" w:val="2015 a"/>
        </w:smartTagPr>
        <w:r w:rsidRPr="000F0BDF" w:rsidR="00BD4797">
          <w:rPr>
            <w:rFonts w:ascii="Book Antiqua" w:hAnsi="Book Antiqua" w:hint="default"/>
          </w:rPr>
          <w:t xml:space="preserve">2015 </w:t>
        </w:r>
        <w:r w:rsidRPr="000F0BDF">
          <w:rPr>
            <w:rFonts w:ascii="Book Antiqua" w:hAnsi="Book Antiqua"/>
          </w:rPr>
          <w:t>a</w:t>
        </w:r>
      </w:smartTag>
      <w:r w:rsidRPr="000F0BDF">
        <w:rPr>
          <w:rFonts w:ascii="Book Antiqua" w:hAnsi="Book Antiqua" w:hint="default"/>
        </w:rPr>
        <w:t xml:space="preserve"> ná</w:t>
      </w:r>
      <w:r w:rsidRPr="000F0BDF">
        <w:rPr>
          <w:rFonts w:ascii="Book Antiqua" w:hAnsi="Book Antiqua" w:hint="default"/>
        </w:rPr>
        <w:t>roky, ktoré</w:t>
      </w:r>
      <w:r w:rsidRPr="000F0BDF">
        <w:rPr>
          <w:rFonts w:ascii="Book Antiqua" w:hAnsi="Book Antiqua" w:hint="default"/>
        </w:rPr>
        <w:t xml:space="preserve"> z nich vznikli, sa posudzujú</w:t>
      </w:r>
      <w:r w:rsidRPr="000F0BDF">
        <w:rPr>
          <w:rFonts w:ascii="Book Antiqua" w:hAnsi="Book Antiqua" w:hint="default"/>
        </w:rPr>
        <w:t xml:space="preserve"> podľ</w:t>
      </w:r>
      <w:r w:rsidRPr="000F0BDF">
        <w:rPr>
          <w:rFonts w:ascii="Book Antiqua" w:hAnsi="Book Antiqua" w:hint="default"/>
        </w:rPr>
        <w:t>a prá</w:t>
      </w:r>
      <w:r w:rsidRPr="000F0BDF">
        <w:rPr>
          <w:rFonts w:ascii="Book Antiqua" w:hAnsi="Book Antiqua" w:hint="default"/>
        </w:rPr>
        <w:t>vnej ú</w:t>
      </w:r>
      <w:r w:rsidRPr="000F0BDF">
        <w:rPr>
          <w:rFonts w:ascii="Book Antiqua" w:hAnsi="Book Antiqua" w:hint="default"/>
        </w:rPr>
        <w:t>pravy úč</w:t>
      </w:r>
      <w:r w:rsidRPr="000F0BDF">
        <w:rPr>
          <w:rFonts w:ascii="Book Antiqua" w:hAnsi="Book Antiqua" w:hint="default"/>
        </w:rPr>
        <w:t xml:space="preserve">innej </w:t>
      </w:r>
      <w:r w:rsidRPr="000F0BDF" w:rsidR="00BD4797">
        <w:rPr>
          <w:rFonts w:ascii="Book Antiqua" w:hAnsi="Book Antiqua"/>
        </w:rPr>
        <w:t>31. decembra 2014</w:t>
      </w:r>
      <w:r w:rsidRPr="000F0BDF">
        <w:rPr>
          <w:rFonts w:ascii="Book Antiqua" w:hAnsi="Book Antiqua" w:hint="default"/>
        </w:rPr>
        <w:t>.“.</w:t>
      </w:r>
    </w:p>
    <w:p w:rsidR="006C1DFE" w:rsidRPr="000F0BDF" w:rsidP="007F7FB4">
      <w:pPr>
        <w:bidi w:val="0"/>
        <w:spacing w:before="120" w:line="276" w:lineRule="auto"/>
        <w:rPr>
          <w:rFonts w:ascii="Book Antiqua" w:hAnsi="Book Antiqua"/>
          <w:b/>
          <w:sz w:val="22"/>
          <w:szCs w:val="22"/>
        </w:rPr>
      </w:pPr>
    </w:p>
    <w:p w:rsidR="006C1DFE" w:rsidRPr="000F0BDF" w:rsidP="00A36BCF">
      <w:pPr>
        <w:pStyle w:val="ListParagraph"/>
        <w:bidi w:val="0"/>
        <w:spacing w:before="120" w:after="0"/>
        <w:ind w:left="0"/>
        <w:jc w:val="center"/>
        <w:rPr>
          <w:rFonts w:ascii="Book Antiqua" w:hAnsi="Book Antiqua"/>
          <w:b/>
        </w:rPr>
      </w:pPr>
      <w:r w:rsidRPr="000F0BDF" w:rsidR="00D65155">
        <w:rPr>
          <w:rFonts w:ascii="Book Antiqua" w:hAnsi="Book Antiqua" w:hint="default"/>
          <w:b/>
        </w:rPr>
        <w:t>Č</w:t>
      </w:r>
      <w:r w:rsidRPr="000F0BDF" w:rsidR="00D65155">
        <w:rPr>
          <w:rFonts w:ascii="Book Antiqua" w:hAnsi="Book Antiqua" w:hint="default"/>
          <w:b/>
        </w:rPr>
        <w:t>l. V</w:t>
      </w:r>
      <w:r w:rsidRPr="000F0BDF" w:rsidR="00614EC6">
        <w:rPr>
          <w:rFonts w:ascii="Book Antiqua" w:hAnsi="Book Antiqua"/>
          <w:b/>
        </w:rPr>
        <w:t>I</w:t>
      </w:r>
      <w:r w:rsidRPr="000F0BDF" w:rsidR="00312482">
        <w:rPr>
          <w:rFonts w:ascii="Book Antiqua" w:hAnsi="Book Antiqua"/>
          <w:b/>
        </w:rPr>
        <w:t>I</w:t>
      </w:r>
    </w:p>
    <w:p w:rsidR="00142725" w:rsidRPr="000F0BDF" w:rsidP="00A36BCF">
      <w:pPr>
        <w:pStyle w:val="ListParagraph"/>
        <w:widowControl w:val="0"/>
        <w:autoSpaceDE w:val="0"/>
        <w:autoSpaceDN w:val="0"/>
        <w:bidi w:val="0"/>
        <w:adjustRightInd w:val="0"/>
        <w:spacing w:before="120" w:after="0"/>
        <w:ind w:left="0"/>
        <w:jc w:val="both"/>
        <w:rPr>
          <w:rFonts w:ascii="Book Antiqua" w:hAnsi="Book Antiqua" w:hint="default"/>
        </w:rPr>
      </w:pPr>
      <w:r w:rsidRPr="000F0BDF">
        <w:rPr>
          <w:rFonts w:ascii="Book Antiqua" w:hAnsi="Book Antiqua" w:hint="default"/>
        </w:rPr>
        <w:t>Zá</w:t>
      </w:r>
      <w:r w:rsidRPr="000F0BDF">
        <w:rPr>
          <w:rFonts w:ascii="Book Antiqua" w:hAnsi="Book Antiqua" w:hint="default"/>
        </w:rPr>
        <w:t>kon č</w:t>
      </w:r>
      <w:r w:rsidRPr="000F0BDF">
        <w:rPr>
          <w:rFonts w:ascii="Book Antiqua" w:hAnsi="Book Antiqua" w:hint="default"/>
        </w:rPr>
        <w:t>. 200/1998 Z. z. o š</w:t>
      </w:r>
      <w:r w:rsidRPr="000F0BDF">
        <w:rPr>
          <w:rFonts w:ascii="Book Antiqua" w:hAnsi="Book Antiqua" w:hint="default"/>
        </w:rPr>
        <w:t>tá</w:t>
      </w:r>
      <w:r w:rsidRPr="000F0BDF">
        <w:rPr>
          <w:rFonts w:ascii="Book Antiqua" w:hAnsi="Book Antiqua" w:hint="default"/>
        </w:rPr>
        <w:t>tnej služ</w:t>
      </w:r>
      <w:r w:rsidRPr="000F0BDF">
        <w:rPr>
          <w:rFonts w:ascii="Book Antiqua" w:hAnsi="Book Antiqua" w:hint="default"/>
        </w:rPr>
        <w:t>be colní</w:t>
      </w:r>
      <w:r w:rsidRPr="000F0BDF">
        <w:rPr>
          <w:rFonts w:ascii="Book Antiqua" w:hAnsi="Book Antiqua" w:hint="default"/>
        </w:rPr>
        <w:t>kov a o zmene a doplnení</w:t>
      </w:r>
      <w:r w:rsidRPr="000F0BDF">
        <w:rPr>
          <w:rFonts w:ascii="Book Antiqua" w:hAnsi="Book Antiqua" w:hint="default"/>
        </w:rPr>
        <w:t xml:space="preserve"> nie</w:t>
      </w:r>
      <w:r w:rsidRPr="000F0BDF">
        <w:rPr>
          <w:rFonts w:ascii="Book Antiqua" w:hAnsi="Book Antiqua" w:hint="default"/>
        </w:rPr>
        <w:t>ktorý</w:t>
      </w:r>
      <w:r w:rsidRPr="000F0BDF">
        <w:rPr>
          <w:rFonts w:ascii="Book Antiqua" w:hAnsi="Book Antiqua" w:hint="default"/>
        </w:rPr>
        <w:t>ch ď</w:t>
      </w:r>
      <w:r w:rsidRPr="000F0BDF">
        <w:rPr>
          <w:rFonts w:ascii="Book Antiqua" w:hAnsi="Book Antiqua" w:hint="default"/>
        </w:rPr>
        <w:t>alší</w:t>
      </w:r>
      <w:r w:rsidRPr="000F0BDF">
        <w:rPr>
          <w:rFonts w:ascii="Book Antiqua" w:hAnsi="Book Antiqua" w:hint="default"/>
        </w:rPr>
        <w:t>ch zá</w:t>
      </w:r>
      <w:r w:rsidRPr="000F0BDF">
        <w:rPr>
          <w:rFonts w:ascii="Book Antiqua" w:hAnsi="Book Antiqua" w:hint="default"/>
        </w:rPr>
        <w:t>konov v znení</w:t>
      </w:r>
      <w:r w:rsidRPr="000F0BDF">
        <w:rPr>
          <w:rFonts w:ascii="Book Antiqua" w:hAnsi="Book Antiqua" w:hint="default"/>
        </w:rPr>
        <w:t xml:space="preserve"> zá</w:t>
      </w:r>
      <w:r w:rsidRPr="000F0BDF">
        <w:rPr>
          <w:rFonts w:ascii="Book Antiqua" w:hAnsi="Book Antiqua" w:hint="default"/>
        </w:rPr>
        <w:t>kona č</w:t>
      </w:r>
      <w:r w:rsidRPr="000F0BDF">
        <w:rPr>
          <w:rFonts w:ascii="Book Antiqua" w:hAnsi="Book Antiqua" w:hint="default"/>
        </w:rPr>
        <w:t>. 54/1999 Z. z., zá</w:t>
      </w:r>
      <w:r w:rsidRPr="000F0BDF">
        <w:rPr>
          <w:rFonts w:ascii="Book Antiqua" w:hAnsi="Book Antiqua" w:hint="default"/>
        </w:rPr>
        <w:t>kona č</w:t>
      </w:r>
      <w:r w:rsidRPr="000F0BDF">
        <w:rPr>
          <w:rFonts w:ascii="Book Antiqua" w:hAnsi="Book Antiqua" w:hint="default"/>
        </w:rPr>
        <w:t>. 337/1999 Z. z., zá</w:t>
      </w:r>
      <w:r w:rsidRPr="000F0BDF">
        <w:rPr>
          <w:rFonts w:ascii="Book Antiqua" w:hAnsi="Book Antiqua" w:hint="default"/>
        </w:rPr>
        <w:t>kona č</w:t>
      </w:r>
      <w:r w:rsidRPr="000F0BDF">
        <w:rPr>
          <w:rFonts w:ascii="Book Antiqua" w:hAnsi="Book Antiqua" w:hint="default"/>
        </w:rPr>
        <w:t>. 417/2000 Z. z., zá</w:t>
      </w:r>
      <w:r w:rsidRPr="000F0BDF">
        <w:rPr>
          <w:rFonts w:ascii="Book Antiqua" w:hAnsi="Book Antiqua" w:hint="default"/>
        </w:rPr>
        <w:t>kona č</w:t>
      </w:r>
      <w:r w:rsidRPr="000F0BDF">
        <w:rPr>
          <w:rFonts w:ascii="Book Antiqua" w:hAnsi="Book Antiqua" w:hint="default"/>
        </w:rPr>
        <w:t>. 328/2002 Z. z., zá</w:t>
      </w:r>
      <w:r w:rsidRPr="000F0BDF">
        <w:rPr>
          <w:rFonts w:ascii="Book Antiqua" w:hAnsi="Book Antiqua" w:hint="default"/>
        </w:rPr>
        <w:t>kona č</w:t>
      </w:r>
      <w:r w:rsidRPr="000F0BDF">
        <w:rPr>
          <w:rFonts w:ascii="Book Antiqua" w:hAnsi="Book Antiqua" w:hint="default"/>
        </w:rPr>
        <w:t>. 664/2002 Z. z., zá</w:t>
      </w:r>
      <w:r w:rsidRPr="000F0BDF">
        <w:rPr>
          <w:rFonts w:ascii="Book Antiqua" w:hAnsi="Book Antiqua" w:hint="default"/>
        </w:rPr>
        <w:t>kona č</w:t>
      </w:r>
      <w:r w:rsidRPr="000F0BDF">
        <w:rPr>
          <w:rFonts w:ascii="Book Antiqua" w:hAnsi="Book Antiqua" w:hint="default"/>
        </w:rPr>
        <w:t>. 251/2003 Z. z., zá</w:t>
      </w:r>
      <w:r w:rsidRPr="000F0BDF">
        <w:rPr>
          <w:rFonts w:ascii="Book Antiqua" w:hAnsi="Book Antiqua" w:hint="default"/>
        </w:rPr>
        <w:t>kona                  č</w:t>
      </w:r>
      <w:r w:rsidRPr="000F0BDF">
        <w:rPr>
          <w:rFonts w:ascii="Book Antiqua" w:hAnsi="Book Antiqua" w:hint="default"/>
        </w:rPr>
        <w:t xml:space="preserve">. 464/2003 Z. z., </w:t>
      </w:r>
      <w:r w:rsidRPr="000F0BDF" w:rsidR="00A736DC">
        <w:rPr>
          <w:rFonts w:ascii="Book Antiqua" w:hAnsi="Book Antiqua" w:hint="default"/>
        </w:rPr>
        <w:t>zá</w:t>
      </w:r>
      <w:r w:rsidRPr="000F0BDF" w:rsidR="00A736DC">
        <w:rPr>
          <w:rFonts w:ascii="Book Antiqua" w:hAnsi="Book Antiqua" w:hint="default"/>
        </w:rPr>
        <w:t>kona č</w:t>
      </w:r>
      <w:r w:rsidRPr="000F0BDF" w:rsidR="00A736DC">
        <w:rPr>
          <w:rFonts w:ascii="Book Antiqua" w:hAnsi="Book Antiqua" w:hint="default"/>
        </w:rPr>
        <w:t xml:space="preserve">. 199/2004 Z. z., </w:t>
      </w:r>
      <w:r w:rsidRPr="000F0BDF">
        <w:rPr>
          <w:rFonts w:ascii="Book Antiqua" w:hAnsi="Book Antiqua" w:hint="default"/>
        </w:rPr>
        <w:t>zá</w:t>
      </w:r>
      <w:r w:rsidRPr="000F0BDF">
        <w:rPr>
          <w:rFonts w:ascii="Book Antiqua" w:hAnsi="Book Antiqua" w:hint="default"/>
        </w:rPr>
        <w:t>kona č</w:t>
      </w:r>
      <w:r w:rsidRPr="000F0BDF">
        <w:rPr>
          <w:rFonts w:ascii="Book Antiqua" w:hAnsi="Book Antiqua" w:hint="default"/>
        </w:rPr>
        <w:t>. 365/2004 Z. z., zá</w:t>
      </w:r>
      <w:r w:rsidRPr="000F0BDF">
        <w:rPr>
          <w:rFonts w:ascii="Book Antiqua" w:hAnsi="Book Antiqua" w:hint="default"/>
        </w:rPr>
        <w:t>kona č</w:t>
      </w:r>
      <w:r w:rsidRPr="000F0BDF">
        <w:rPr>
          <w:rFonts w:ascii="Book Antiqua" w:hAnsi="Book Antiqua" w:hint="default"/>
        </w:rPr>
        <w:t>. 382/2004 Z. z., zá</w:t>
      </w:r>
      <w:r w:rsidRPr="000F0BDF">
        <w:rPr>
          <w:rFonts w:ascii="Book Antiqua" w:hAnsi="Book Antiqua" w:hint="default"/>
        </w:rPr>
        <w:t>kona č</w:t>
      </w:r>
      <w:r w:rsidRPr="000F0BDF">
        <w:rPr>
          <w:rFonts w:ascii="Book Antiqua" w:hAnsi="Book Antiqua" w:hint="default"/>
        </w:rPr>
        <w:t>. 652/2004 Z. z., zá</w:t>
      </w:r>
      <w:r w:rsidRPr="000F0BDF">
        <w:rPr>
          <w:rFonts w:ascii="Book Antiqua" w:hAnsi="Book Antiqua" w:hint="default"/>
        </w:rPr>
        <w:t>kona č</w:t>
      </w:r>
      <w:r w:rsidRPr="000F0BDF">
        <w:rPr>
          <w:rFonts w:ascii="Book Antiqua" w:hAnsi="Book Antiqua" w:hint="default"/>
        </w:rPr>
        <w:t>. 732/2004 Z. z., zá</w:t>
      </w:r>
      <w:r w:rsidRPr="000F0BDF">
        <w:rPr>
          <w:rFonts w:ascii="Book Antiqua" w:hAnsi="Book Antiqua" w:hint="default"/>
        </w:rPr>
        <w:t>kona č</w:t>
      </w:r>
      <w:r w:rsidRPr="000F0BDF">
        <w:rPr>
          <w:rFonts w:ascii="Book Antiqua" w:hAnsi="Book Antiqua" w:hint="default"/>
        </w:rPr>
        <w:t>. 258/2005 Z. z., zá</w:t>
      </w:r>
      <w:r w:rsidRPr="000F0BDF">
        <w:rPr>
          <w:rFonts w:ascii="Book Antiqua" w:hAnsi="Book Antiqua" w:hint="default"/>
        </w:rPr>
        <w:t>kona č</w:t>
      </w:r>
      <w:r w:rsidRPr="000F0BDF">
        <w:rPr>
          <w:rFonts w:ascii="Book Antiqua" w:hAnsi="Book Antiqua" w:hint="default"/>
        </w:rPr>
        <w:t>. 623/2005 Z. z., zá</w:t>
      </w:r>
      <w:r w:rsidRPr="000F0BDF">
        <w:rPr>
          <w:rFonts w:ascii="Book Antiqua" w:hAnsi="Book Antiqua" w:hint="default"/>
        </w:rPr>
        <w:t xml:space="preserve">kona </w:t>
      </w:r>
      <w:r w:rsidRPr="000F0BDF" w:rsidR="00A736DC">
        <w:rPr>
          <w:rFonts w:ascii="Book Antiqua" w:hAnsi="Book Antiqua"/>
        </w:rPr>
        <w:t xml:space="preserve"> </w:t>
      </w:r>
      <w:r w:rsidRPr="000F0BDF">
        <w:rPr>
          <w:rFonts w:ascii="Book Antiqua" w:hAnsi="Book Antiqua" w:hint="default"/>
        </w:rPr>
        <w:t>č</w:t>
      </w:r>
      <w:r w:rsidRPr="000F0BDF">
        <w:rPr>
          <w:rFonts w:ascii="Book Antiqua" w:hAnsi="Book Antiqua" w:hint="default"/>
        </w:rPr>
        <w:t>. 330/2007 Z. z., zá</w:t>
      </w:r>
      <w:r w:rsidRPr="000F0BDF">
        <w:rPr>
          <w:rFonts w:ascii="Book Antiqua" w:hAnsi="Book Antiqua" w:hint="default"/>
        </w:rPr>
        <w:t>kona č</w:t>
      </w:r>
      <w:r w:rsidRPr="000F0BDF">
        <w:rPr>
          <w:rFonts w:ascii="Book Antiqua" w:hAnsi="Book Antiqua" w:hint="default"/>
        </w:rPr>
        <w:t>. 537/2007 Z. z., zá</w:t>
      </w:r>
      <w:r w:rsidRPr="000F0BDF">
        <w:rPr>
          <w:rFonts w:ascii="Book Antiqua" w:hAnsi="Book Antiqua" w:hint="default"/>
        </w:rPr>
        <w:t>kona č</w:t>
      </w:r>
      <w:r w:rsidRPr="000F0BDF">
        <w:rPr>
          <w:rFonts w:ascii="Book Antiqua" w:hAnsi="Book Antiqua" w:hint="default"/>
        </w:rPr>
        <w:t>. 166/2008 Z. z., zá</w:t>
      </w:r>
      <w:r w:rsidRPr="000F0BDF">
        <w:rPr>
          <w:rFonts w:ascii="Book Antiqua" w:hAnsi="Book Antiqua" w:hint="default"/>
        </w:rPr>
        <w:t>kona č</w:t>
      </w:r>
      <w:r w:rsidRPr="000F0BDF">
        <w:rPr>
          <w:rFonts w:ascii="Book Antiqua" w:hAnsi="Book Antiqua" w:hint="default"/>
        </w:rPr>
        <w:t>. 465/2008 Z.</w:t>
      </w:r>
      <w:r w:rsidRPr="000F0BDF">
        <w:rPr>
          <w:rFonts w:ascii="Book Antiqua" w:hAnsi="Book Antiqua" w:hint="default"/>
        </w:rPr>
        <w:t xml:space="preserve"> z., zá</w:t>
      </w:r>
      <w:r w:rsidRPr="000F0BDF">
        <w:rPr>
          <w:rFonts w:ascii="Book Antiqua" w:hAnsi="Book Antiqua" w:hint="default"/>
        </w:rPr>
        <w:t>kona č</w:t>
      </w:r>
      <w:r w:rsidRPr="000F0BDF">
        <w:rPr>
          <w:rFonts w:ascii="Book Antiqua" w:hAnsi="Book Antiqua" w:hint="default"/>
        </w:rPr>
        <w:t>. 583/2008 Z. z., zá</w:t>
      </w:r>
      <w:r w:rsidRPr="000F0BDF">
        <w:rPr>
          <w:rFonts w:ascii="Book Antiqua" w:hAnsi="Book Antiqua" w:hint="default"/>
        </w:rPr>
        <w:t>kona č</w:t>
      </w:r>
      <w:r w:rsidRPr="000F0BDF">
        <w:rPr>
          <w:rFonts w:ascii="Book Antiqua" w:hAnsi="Book Antiqua" w:hint="default"/>
        </w:rPr>
        <w:t>. 305/2009 Z. z., zá</w:t>
      </w:r>
      <w:r w:rsidRPr="000F0BDF">
        <w:rPr>
          <w:rFonts w:ascii="Book Antiqua" w:hAnsi="Book Antiqua" w:hint="default"/>
        </w:rPr>
        <w:t>kona č</w:t>
      </w:r>
      <w:r w:rsidRPr="000F0BDF">
        <w:rPr>
          <w:rFonts w:ascii="Book Antiqua" w:hAnsi="Book Antiqua" w:hint="default"/>
        </w:rPr>
        <w:t>. 465/2009 Z. z., zá</w:t>
      </w:r>
      <w:r w:rsidRPr="000F0BDF">
        <w:rPr>
          <w:rFonts w:ascii="Book Antiqua" w:hAnsi="Book Antiqua" w:hint="default"/>
        </w:rPr>
        <w:t>kona  č</w:t>
      </w:r>
      <w:r w:rsidRPr="000F0BDF">
        <w:rPr>
          <w:rFonts w:ascii="Book Antiqua" w:hAnsi="Book Antiqua" w:hint="default"/>
        </w:rPr>
        <w:t>. 51/2010 Z. z., zá</w:t>
      </w:r>
      <w:r w:rsidRPr="000F0BDF">
        <w:rPr>
          <w:rFonts w:ascii="Book Antiqua" w:hAnsi="Book Antiqua" w:hint="default"/>
        </w:rPr>
        <w:t>kona č</w:t>
      </w:r>
      <w:r w:rsidRPr="000F0BDF">
        <w:rPr>
          <w:rFonts w:ascii="Book Antiqua" w:hAnsi="Book Antiqua" w:hint="default"/>
        </w:rPr>
        <w:t>. 543/2010 Z. z., zá</w:t>
      </w:r>
      <w:r w:rsidRPr="000F0BDF">
        <w:rPr>
          <w:rFonts w:ascii="Book Antiqua" w:hAnsi="Book Antiqua" w:hint="default"/>
        </w:rPr>
        <w:t>kona č</w:t>
      </w:r>
      <w:r w:rsidRPr="000F0BDF">
        <w:rPr>
          <w:rFonts w:ascii="Book Antiqua" w:hAnsi="Book Antiqua" w:hint="default"/>
        </w:rPr>
        <w:t>. 48/2011 Z. z., zá</w:t>
      </w:r>
      <w:r w:rsidRPr="000F0BDF">
        <w:rPr>
          <w:rFonts w:ascii="Book Antiqua" w:hAnsi="Book Antiqua" w:hint="default"/>
        </w:rPr>
        <w:t>kona č</w:t>
      </w:r>
      <w:r w:rsidRPr="000F0BDF">
        <w:rPr>
          <w:rFonts w:ascii="Book Antiqua" w:hAnsi="Book Antiqua" w:hint="default"/>
        </w:rPr>
        <w:t>. 389/2011 Z.</w:t>
      </w:r>
      <w:r w:rsidRPr="000F0BDF" w:rsidR="00A736DC">
        <w:rPr>
          <w:rFonts w:ascii="Book Antiqua" w:hAnsi="Book Antiqua" w:hint="default"/>
        </w:rPr>
        <w:t xml:space="preserve"> z., zá</w:t>
      </w:r>
      <w:r w:rsidRPr="000F0BDF" w:rsidR="00A736DC">
        <w:rPr>
          <w:rFonts w:ascii="Book Antiqua" w:hAnsi="Book Antiqua" w:hint="default"/>
        </w:rPr>
        <w:t>kona č</w:t>
      </w:r>
      <w:r w:rsidRPr="000F0BDF" w:rsidR="00A736DC">
        <w:rPr>
          <w:rFonts w:ascii="Book Antiqua" w:hAnsi="Book Antiqua" w:hint="default"/>
        </w:rPr>
        <w:t xml:space="preserve">. 546/2011 Z. z., </w:t>
      </w:r>
      <w:r w:rsidRPr="000F0BDF" w:rsidR="00BA7FAA">
        <w:rPr>
          <w:rFonts w:ascii="Book Antiqua" w:hAnsi="Book Antiqua" w:hint="default"/>
        </w:rPr>
        <w:t>zá</w:t>
      </w:r>
      <w:r w:rsidRPr="000F0BDF" w:rsidR="00BA7FAA">
        <w:rPr>
          <w:rFonts w:ascii="Book Antiqua" w:hAnsi="Book Antiqua" w:hint="default"/>
        </w:rPr>
        <w:t>kona č</w:t>
      </w:r>
      <w:r w:rsidRPr="000F0BDF" w:rsidR="00BA7FAA">
        <w:rPr>
          <w:rFonts w:ascii="Book Antiqua" w:hAnsi="Book Antiqua" w:hint="default"/>
        </w:rPr>
        <w:t>. 69/2012 Z. z.,</w:t>
      </w:r>
      <w:r w:rsidRPr="000F0BDF" w:rsidR="00A736DC">
        <w:rPr>
          <w:rFonts w:ascii="Book Antiqua" w:hAnsi="Book Antiqua"/>
        </w:rPr>
        <w:t> </w:t>
      </w:r>
      <w:r w:rsidRPr="000F0BDF" w:rsidR="00A736DC">
        <w:rPr>
          <w:rFonts w:ascii="Book Antiqua" w:hAnsi="Book Antiqua" w:hint="default"/>
        </w:rPr>
        <w:t>zá</w:t>
      </w:r>
      <w:r w:rsidRPr="000F0BDF" w:rsidR="00A736DC">
        <w:rPr>
          <w:rFonts w:ascii="Book Antiqua" w:hAnsi="Book Antiqua" w:hint="default"/>
        </w:rPr>
        <w:t>kona č</w:t>
      </w:r>
      <w:r w:rsidRPr="000F0BDF" w:rsidR="00A736DC">
        <w:rPr>
          <w:rFonts w:ascii="Book Antiqua" w:hAnsi="Book Antiqua" w:hint="default"/>
        </w:rPr>
        <w:t xml:space="preserve">. 441/2012 </w:t>
      </w:r>
      <w:r w:rsidRPr="000F0BDF" w:rsidR="00A736DC">
        <w:rPr>
          <w:rFonts w:ascii="Book Antiqua" w:hAnsi="Book Antiqua" w:hint="default"/>
        </w:rPr>
        <w:t>Z. z.</w:t>
      </w:r>
      <w:r w:rsidRPr="000F0BDF" w:rsidR="00BA7FAA">
        <w:rPr>
          <w:rFonts w:ascii="Book Antiqua" w:hAnsi="Book Antiqua"/>
        </w:rPr>
        <w:t xml:space="preserve"> a </w:t>
      </w:r>
      <w:r w:rsidRPr="000F0BDF" w:rsidR="00BA7FAA">
        <w:rPr>
          <w:rFonts w:ascii="Book Antiqua" w:hAnsi="Book Antiqua" w:hint="default"/>
        </w:rPr>
        <w:t>zá</w:t>
      </w:r>
      <w:r w:rsidRPr="000F0BDF" w:rsidR="00BA7FAA">
        <w:rPr>
          <w:rFonts w:ascii="Book Antiqua" w:hAnsi="Book Antiqua" w:hint="default"/>
        </w:rPr>
        <w:t>kona č</w:t>
      </w:r>
      <w:r w:rsidRPr="000F0BDF" w:rsidR="00BA7FAA">
        <w:rPr>
          <w:rFonts w:ascii="Book Antiqua" w:hAnsi="Book Antiqua" w:hint="default"/>
        </w:rPr>
        <w:t>. 462/2013 Z. z.</w:t>
      </w:r>
      <w:r w:rsidRPr="000F0BDF" w:rsidR="00A736DC">
        <w:rPr>
          <w:rFonts w:ascii="Book Antiqua" w:hAnsi="Book Antiqua"/>
        </w:rPr>
        <w:t xml:space="preserve"> </w:t>
      </w:r>
      <w:r w:rsidRPr="000F0BDF">
        <w:rPr>
          <w:rFonts w:ascii="Book Antiqua" w:hAnsi="Book Antiqua" w:hint="default"/>
        </w:rPr>
        <w:t>sa mení</w:t>
      </w:r>
      <w:r w:rsidRPr="000F0BDF">
        <w:rPr>
          <w:rFonts w:ascii="Book Antiqua" w:hAnsi="Book Antiqua" w:hint="default"/>
        </w:rPr>
        <w:t xml:space="preserve"> a dopĺň</w:t>
      </w:r>
      <w:r w:rsidRPr="000F0BDF">
        <w:rPr>
          <w:rFonts w:ascii="Book Antiqua" w:hAnsi="Book Antiqua" w:hint="default"/>
        </w:rPr>
        <w:t>a takto:</w:t>
      </w:r>
    </w:p>
    <w:p w:rsidR="00142725" w:rsidRPr="000F0BDF" w:rsidP="007F7FB4">
      <w:pPr>
        <w:pStyle w:val="ListParagraph"/>
        <w:widowControl w:val="0"/>
        <w:autoSpaceDE w:val="0"/>
        <w:autoSpaceDN w:val="0"/>
        <w:bidi w:val="0"/>
        <w:adjustRightInd w:val="0"/>
        <w:spacing w:before="120" w:after="0"/>
        <w:ind w:left="0"/>
        <w:jc w:val="both"/>
        <w:rPr>
          <w:rFonts w:ascii="Book Antiqua" w:hAnsi="Book Antiqua"/>
        </w:rPr>
      </w:pPr>
    </w:p>
    <w:p w:rsidR="00142725" w:rsidRPr="000F0BDF" w:rsidP="007F7FB4">
      <w:pPr>
        <w:pStyle w:val="ListParagraph"/>
        <w:widowControl w:val="0"/>
        <w:autoSpaceDE w:val="0"/>
        <w:autoSpaceDN w:val="0"/>
        <w:bidi w:val="0"/>
        <w:adjustRightInd w:val="0"/>
        <w:spacing w:before="120" w:after="0"/>
        <w:ind w:left="709" w:hanging="283"/>
        <w:jc w:val="both"/>
        <w:rPr>
          <w:rFonts w:ascii="Book Antiqua" w:hAnsi="Book Antiqua" w:hint="default"/>
        </w:rPr>
      </w:pPr>
      <w:r w:rsidRPr="000F0BDF">
        <w:rPr>
          <w:rFonts w:ascii="Book Antiqua" w:hAnsi="Book Antiqua"/>
        </w:rPr>
        <w:t>1.</w:t>
        <w:tab/>
      </w:r>
      <w:r w:rsidRPr="000F0BDF">
        <w:rPr>
          <w:rFonts w:ascii="Book Antiqua" w:hAnsi="Book Antiqua" w:hint="default"/>
        </w:rPr>
        <w:t>V §</w:t>
      </w:r>
      <w:r w:rsidRPr="000F0BDF">
        <w:rPr>
          <w:rFonts w:ascii="Book Antiqua" w:hAnsi="Book Antiqua" w:hint="default"/>
        </w:rPr>
        <w:t xml:space="preserve"> 5a ods. 2 tretej vete sa za slovo „ž</w:t>
      </w:r>
      <w:r w:rsidRPr="000F0BDF">
        <w:rPr>
          <w:rFonts w:ascii="Book Antiqua" w:hAnsi="Book Antiqua" w:hint="default"/>
        </w:rPr>
        <w:t>alobu“</w:t>
      </w:r>
      <w:r w:rsidRPr="000F0BDF">
        <w:rPr>
          <w:rFonts w:ascii="Book Antiqua" w:hAnsi="Book Antiqua" w:hint="default"/>
        </w:rPr>
        <w:t xml:space="preserve"> vkladá</w:t>
      </w:r>
      <w:r w:rsidRPr="000F0BDF">
        <w:rPr>
          <w:rFonts w:ascii="Book Antiqua" w:hAnsi="Book Antiqua" w:hint="default"/>
        </w:rPr>
        <w:t xml:space="preserve"> č</w:t>
      </w:r>
      <w:r w:rsidRPr="000F0BDF">
        <w:rPr>
          <w:rFonts w:ascii="Book Antiqua" w:hAnsi="Book Antiqua" w:hint="default"/>
        </w:rPr>
        <w:t>iarka a </w:t>
      </w:r>
      <w:r w:rsidRPr="000F0BDF">
        <w:rPr>
          <w:rFonts w:ascii="Book Antiqua" w:hAnsi="Book Antiqua" w:hint="default"/>
        </w:rPr>
        <w:t>slová</w:t>
      </w:r>
      <w:r w:rsidRPr="000F0BDF">
        <w:rPr>
          <w:rFonts w:ascii="Book Antiqua" w:hAnsi="Book Antiqua" w:hint="default"/>
        </w:rPr>
        <w:t xml:space="preserve"> „</w:t>
      </w:r>
      <w:r w:rsidRPr="000F0BDF">
        <w:rPr>
          <w:rFonts w:ascii="Book Antiqua" w:hAnsi="Book Antiqua" w:hint="default"/>
        </w:rPr>
        <w:t>alebo ná</w:t>
      </w:r>
      <w:r w:rsidRPr="000F0BDF">
        <w:rPr>
          <w:rFonts w:ascii="Book Antiqua" w:hAnsi="Book Antiqua" w:hint="default"/>
        </w:rPr>
        <w:t>vrh na zač</w:t>
      </w:r>
      <w:r w:rsidRPr="000F0BDF">
        <w:rPr>
          <w:rFonts w:ascii="Book Antiqua" w:hAnsi="Book Antiqua" w:hint="default"/>
        </w:rPr>
        <w:t>atie trestné</w:t>
      </w:r>
      <w:r w:rsidRPr="000F0BDF">
        <w:rPr>
          <w:rFonts w:ascii="Book Antiqua" w:hAnsi="Book Antiqua" w:hint="default"/>
        </w:rPr>
        <w:t>ho stí</w:t>
      </w:r>
      <w:r w:rsidRPr="000F0BDF">
        <w:rPr>
          <w:rFonts w:ascii="Book Antiqua" w:hAnsi="Book Antiqua" w:hint="default"/>
        </w:rPr>
        <w:t>hania“</w:t>
      </w:r>
      <w:r w:rsidRPr="000F0BDF">
        <w:rPr>
          <w:rFonts w:ascii="Book Antiqua" w:hAnsi="Book Antiqua" w:hint="default"/>
        </w:rPr>
        <w:t xml:space="preserve"> sa nahrá</w:t>
      </w:r>
      <w:r w:rsidRPr="000F0BDF">
        <w:rPr>
          <w:rFonts w:ascii="Book Antiqua" w:hAnsi="Book Antiqua" w:hint="default"/>
        </w:rPr>
        <w:t>dzajú</w:t>
      </w:r>
      <w:r w:rsidRPr="000F0BDF">
        <w:rPr>
          <w:rFonts w:ascii="Book Antiqua" w:hAnsi="Book Antiqua" w:hint="default"/>
        </w:rPr>
        <w:t xml:space="preserve"> slovami „</w:t>
      </w:r>
      <w:r w:rsidRPr="000F0BDF">
        <w:rPr>
          <w:rFonts w:ascii="Book Antiqua" w:hAnsi="Book Antiqua" w:hint="default"/>
        </w:rPr>
        <w:t>trestné</w:t>
      </w:r>
      <w:r w:rsidRPr="000F0BDF">
        <w:rPr>
          <w:rFonts w:ascii="Book Antiqua" w:hAnsi="Book Antiqua" w:hint="default"/>
        </w:rPr>
        <w:t xml:space="preserve"> ozná</w:t>
      </w:r>
      <w:r w:rsidRPr="000F0BDF">
        <w:rPr>
          <w:rFonts w:ascii="Book Antiqua" w:hAnsi="Book Antiqua" w:hint="default"/>
        </w:rPr>
        <w:t>menie alebo ozná</w:t>
      </w:r>
      <w:r w:rsidRPr="000F0BDF">
        <w:rPr>
          <w:rFonts w:ascii="Book Antiqua" w:hAnsi="Book Antiqua" w:hint="default"/>
        </w:rPr>
        <w:t>menie o </w:t>
      </w:r>
      <w:r w:rsidRPr="000F0BDF">
        <w:rPr>
          <w:rFonts w:ascii="Book Antiqua" w:hAnsi="Book Antiqua" w:hint="default"/>
        </w:rPr>
        <w:t>vý</w:t>
      </w:r>
      <w:r w:rsidRPr="000F0BDF">
        <w:rPr>
          <w:rFonts w:ascii="Book Antiqua" w:hAnsi="Book Antiqua" w:hint="default"/>
        </w:rPr>
        <w:t>znamný</w:t>
      </w:r>
      <w:r w:rsidRPr="000F0BDF">
        <w:rPr>
          <w:rFonts w:ascii="Book Antiqua" w:hAnsi="Book Antiqua" w:hint="default"/>
        </w:rPr>
        <w:t>ch skutoč</w:t>
      </w:r>
      <w:r w:rsidRPr="000F0BDF">
        <w:rPr>
          <w:rFonts w:ascii="Book Antiqua" w:hAnsi="Book Antiqua" w:hint="default"/>
        </w:rPr>
        <w:t>nostia</w:t>
      </w:r>
      <w:r w:rsidRPr="000F0BDF">
        <w:rPr>
          <w:rFonts w:ascii="Book Antiqua" w:hAnsi="Book Antiqua" w:hint="default"/>
        </w:rPr>
        <w:t>ch podľ</w:t>
      </w:r>
      <w:r w:rsidRPr="000F0BDF">
        <w:rPr>
          <w:rFonts w:ascii="Book Antiqua" w:hAnsi="Book Antiqua" w:hint="default"/>
        </w:rPr>
        <w:t>a osobitné</w:t>
      </w:r>
      <w:r w:rsidRPr="000F0BDF">
        <w:rPr>
          <w:rFonts w:ascii="Book Antiqua" w:hAnsi="Book Antiqua" w:hint="default"/>
        </w:rPr>
        <w:t>ho predpisu</w:t>
      </w:r>
      <w:r w:rsidRPr="000F0BDF">
        <w:rPr>
          <w:rFonts w:ascii="Book Antiqua" w:hAnsi="Book Antiqua"/>
          <w:vertAlign w:val="superscript"/>
        </w:rPr>
        <w:t>1b)</w:t>
      </w:r>
      <w:r w:rsidRPr="000F0BDF">
        <w:rPr>
          <w:rFonts w:ascii="Book Antiqua" w:hAnsi="Book Antiqua" w:hint="default"/>
        </w:rPr>
        <w:t>“.</w:t>
      </w:r>
    </w:p>
    <w:p w:rsidR="00142725" w:rsidRPr="000F0BDF" w:rsidP="007F7FB4">
      <w:pPr>
        <w:pStyle w:val="ListParagraph"/>
        <w:widowControl w:val="0"/>
        <w:autoSpaceDE w:val="0"/>
        <w:autoSpaceDN w:val="0"/>
        <w:bidi w:val="0"/>
        <w:adjustRightInd w:val="0"/>
        <w:spacing w:before="120" w:after="0"/>
        <w:ind w:left="709" w:hanging="283"/>
        <w:jc w:val="both"/>
        <w:rPr>
          <w:rFonts w:ascii="Book Antiqua" w:hAnsi="Book Antiqua" w:hint="default"/>
        </w:rPr>
      </w:pPr>
    </w:p>
    <w:p w:rsidR="00142725" w:rsidRPr="000F0BDF" w:rsidP="007F7FB4">
      <w:pPr>
        <w:pStyle w:val="ListParagraph"/>
        <w:widowControl w:val="0"/>
        <w:autoSpaceDE w:val="0"/>
        <w:autoSpaceDN w:val="0"/>
        <w:bidi w:val="0"/>
        <w:adjustRightInd w:val="0"/>
        <w:spacing w:before="120" w:after="0"/>
        <w:ind w:left="709" w:hanging="283"/>
        <w:jc w:val="both"/>
        <w:rPr>
          <w:rFonts w:ascii="Book Antiqua" w:hAnsi="Book Antiqua" w:hint="default"/>
        </w:rPr>
      </w:pPr>
      <w:r w:rsidRPr="000F0BDF">
        <w:rPr>
          <w:rFonts w:ascii="Book Antiqua" w:hAnsi="Book Antiqua" w:hint="default"/>
        </w:rPr>
        <w:tab/>
      </w:r>
      <w:r w:rsidRPr="000F0BDF">
        <w:rPr>
          <w:rFonts w:ascii="Book Antiqua" w:hAnsi="Book Antiqua" w:hint="default"/>
        </w:rPr>
        <w:t>Pozná</w:t>
      </w:r>
      <w:r w:rsidRPr="000F0BDF">
        <w:rPr>
          <w:rFonts w:ascii="Book Antiqua" w:hAnsi="Book Antiqua" w:hint="default"/>
        </w:rPr>
        <w:t>mka pod č</w:t>
      </w:r>
      <w:r w:rsidRPr="000F0BDF">
        <w:rPr>
          <w:rFonts w:ascii="Book Antiqua" w:hAnsi="Book Antiqua" w:hint="default"/>
        </w:rPr>
        <w:t>iarou k odkazu 1b znie:</w:t>
      </w:r>
    </w:p>
    <w:p w:rsidR="00142725" w:rsidRPr="000F0BDF" w:rsidP="007F7FB4">
      <w:pPr>
        <w:pStyle w:val="ListParagraph"/>
        <w:widowControl w:val="0"/>
        <w:autoSpaceDE w:val="0"/>
        <w:autoSpaceDN w:val="0"/>
        <w:bidi w:val="0"/>
        <w:adjustRightInd w:val="0"/>
        <w:spacing w:before="120" w:after="0"/>
        <w:ind w:left="709" w:hanging="283"/>
        <w:jc w:val="both"/>
        <w:rPr>
          <w:rFonts w:ascii="Book Antiqua" w:hAnsi="Book Antiqua" w:hint="default"/>
          <w:bCs/>
        </w:rPr>
      </w:pPr>
      <w:r w:rsidRPr="000F0BDF">
        <w:rPr>
          <w:rFonts w:ascii="Book Antiqua" w:hAnsi="Book Antiqua" w:hint="default"/>
        </w:rPr>
        <w:tab/>
      </w:r>
      <w:r w:rsidRPr="000F0BDF">
        <w:rPr>
          <w:rFonts w:ascii="Book Antiqua" w:hAnsi="Book Antiqua" w:hint="default"/>
        </w:rPr>
        <w:t>„</w:t>
      </w:r>
      <w:r w:rsidRPr="000F0BDF">
        <w:rPr>
          <w:rFonts w:ascii="Book Antiqua" w:hAnsi="Book Antiqua"/>
          <w:vertAlign w:val="superscript"/>
        </w:rPr>
        <w:t>1b)</w:t>
      </w:r>
      <w:r w:rsidRPr="000F0BDF" w:rsidR="00830ECF">
        <w:rPr>
          <w:rFonts w:ascii="Book Antiqua" w:hAnsi="Book Antiqua" w:hint="default"/>
        </w:rPr>
        <w:t xml:space="preserve"> §</w:t>
      </w:r>
      <w:r w:rsidRPr="000F0BDF" w:rsidR="00830ECF">
        <w:rPr>
          <w:rFonts w:ascii="Book Antiqua" w:hAnsi="Book Antiqua" w:hint="default"/>
        </w:rPr>
        <w:t xml:space="preserve"> 3 pí</w:t>
      </w:r>
      <w:r w:rsidRPr="000F0BDF" w:rsidR="00830ECF">
        <w:rPr>
          <w:rFonts w:ascii="Book Antiqua" w:hAnsi="Book Antiqua" w:hint="default"/>
        </w:rPr>
        <w:t>sm. f) zá</w:t>
      </w:r>
      <w:r w:rsidRPr="000F0BDF" w:rsidR="00830ECF">
        <w:rPr>
          <w:rFonts w:ascii="Book Antiqua" w:hAnsi="Book Antiqua" w:hint="default"/>
        </w:rPr>
        <w:t>kona č</w:t>
      </w:r>
      <w:r w:rsidRPr="000F0BDF" w:rsidR="00830ECF">
        <w:rPr>
          <w:rFonts w:ascii="Book Antiqua" w:hAnsi="Book Antiqua" w:hint="default"/>
        </w:rPr>
        <w:t>. .../2014</w:t>
      </w:r>
      <w:r w:rsidRPr="000F0BDF">
        <w:rPr>
          <w:rFonts w:ascii="Book Antiqua" w:hAnsi="Book Antiqua"/>
        </w:rPr>
        <w:t xml:space="preserve"> Z. z. </w:t>
      </w:r>
      <w:r w:rsidRPr="000F0BDF">
        <w:rPr>
          <w:rFonts w:ascii="Book Antiqua" w:hAnsi="Book Antiqua"/>
          <w:bCs/>
        </w:rPr>
        <w:t>o ochrane, podpore a </w:t>
      </w:r>
      <w:r w:rsidRPr="000F0BDF">
        <w:rPr>
          <w:rFonts w:ascii="Book Antiqua" w:hAnsi="Book Antiqua" w:hint="default"/>
          <w:bCs/>
        </w:rPr>
        <w:t>odmeň</w:t>
      </w:r>
      <w:r w:rsidRPr="000F0BDF">
        <w:rPr>
          <w:rFonts w:ascii="Book Antiqua" w:hAnsi="Book Antiqua" w:hint="default"/>
          <w:bCs/>
        </w:rPr>
        <w:t>ovaní</w:t>
      </w:r>
      <w:r w:rsidRPr="000F0BDF">
        <w:rPr>
          <w:rFonts w:ascii="Book Antiqua" w:hAnsi="Book Antiqua" w:hint="default"/>
          <w:bCs/>
        </w:rPr>
        <w:t xml:space="preserve"> osô</w:t>
      </w:r>
      <w:r w:rsidRPr="000F0BDF">
        <w:rPr>
          <w:rFonts w:ascii="Book Antiqua" w:hAnsi="Book Antiqua" w:hint="default"/>
          <w:bCs/>
        </w:rPr>
        <w:t>b aktí</w:t>
      </w:r>
      <w:r w:rsidRPr="000F0BDF">
        <w:rPr>
          <w:rFonts w:ascii="Book Antiqua" w:hAnsi="Book Antiqua" w:hint="default"/>
          <w:bCs/>
        </w:rPr>
        <w:t>vne bojujú</w:t>
      </w:r>
      <w:r w:rsidRPr="000F0BDF">
        <w:rPr>
          <w:rFonts w:ascii="Book Antiqua" w:hAnsi="Book Antiqua" w:hint="default"/>
          <w:bCs/>
        </w:rPr>
        <w:t xml:space="preserve">cich proti korupcii </w:t>
      </w:r>
      <w:r w:rsidRPr="000F0BDF" w:rsidR="00782C59">
        <w:rPr>
          <w:rFonts w:ascii="Book Antiqua" w:hAnsi="Book Antiqua" w:hint="default"/>
          <w:bCs/>
        </w:rPr>
        <w:t>(zá</w:t>
      </w:r>
      <w:r w:rsidRPr="000F0BDF" w:rsidR="00782C59">
        <w:rPr>
          <w:rFonts w:ascii="Book Antiqua" w:hAnsi="Book Antiqua" w:hint="default"/>
          <w:bCs/>
        </w:rPr>
        <w:t>kon o </w:t>
      </w:r>
      <w:r w:rsidRPr="000F0BDF" w:rsidR="00782C59">
        <w:rPr>
          <w:rFonts w:ascii="Book Antiqua" w:hAnsi="Book Antiqua" w:hint="default"/>
          <w:bCs/>
        </w:rPr>
        <w:t>bojovní</w:t>
      </w:r>
      <w:r w:rsidRPr="000F0BDF" w:rsidR="00782C59">
        <w:rPr>
          <w:rFonts w:ascii="Book Antiqua" w:hAnsi="Book Antiqua" w:hint="default"/>
          <w:bCs/>
        </w:rPr>
        <w:t xml:space="preserve">koch proti korupcii) </w:t>
      </w:r>
      <w:r w:rsidRPr="000F0BDF">
        <w:rPr>
          <w:rFonts w:ascii="Book Antiqua" w:hAnsi="Book Antiqua"/>
          <w:bCs/>
        </w:rPr>
        <w:t>a o zmene a </w:t>
      </w:r>
      <w:r w:rsidRPr="000F0BDF">
        <w:rPr>
          <w:rFonts w:ascii="Book Antiqua" w:hAnsi="Book Antiqua" w:hint="default"/>
          <w:bCs/>
        </w:rPr>
        <w:t>doplnení</w:t>
      </w:r>
      <w:r w:rsidRPr="000F0BDF">
        <w:rPr>
          <w:rFonts w:ascii="Book Antiqua" w:hAnsi="Book Antiqua" w:hint="default"/>
          <w:bCs/>
        </w:rPr>
        <w:t xml:space="preserve"> niektorý</w:t>
      </w:r>
      <w:r w:rsidRPr="000F0BDF">
        <w:rPr>
          <w:rFonts w:ascii="Book Antiqua" w:hAnsi="Book Antiqua" w:hint="default"/>
          <w:bCs/>
        </w:rPr>
        <w:t>c</w:t>
      </w:r>
      <w:r w:rsidRPr="000F0BDF">
        <w:rPr>
          <w:rFonts w:ascii="Book Antiqua" w:hAnsi="Book Antiqua" w:hint="default"/>
          <w:bCs/>
        </w:rPr>
        <w:t>h zá</w:t>
      </w:r>
      <w:r w:rsidRPr="000F0BDF">
        <w:rPr>
          <w:rFonts w:ascii="Book Antiqua" w:hAnsi="Book Antiqua" w:hint="default"/>
          <w:bCs/>
        </w:rPr>
        <w:t>konov.“.</w:t>
      </w:r>
    </w:p>
    <w:p w:rsidR="00142725" w:rsidRPr="000F0BDF" w:rsidP="007F7FB4">
      <w:pPr>
        <w:pStyle w:val="ListParagraph"/>
        <w:widowControl w:val="0"/>
        <w:autoSpaceDE w:val="0"/>
        <w:autoSpaceDN w:val="0"/>
        <w:bidi w:val="0"/>
        <w:adjustRightInd w:val="0"/>
        <w:spacing w:before="120" w:after="0"/>
        <w:ind w:left="709" w:hanging="283"/>
        <w:jc w:val="both"/>
        <w:rPr>
          <w:rFonts w:ascii="Book Antiqua" w:hAnsi="Book Antiqua"/>
        </w:rPr>
      </w:pPr>
    </w:p>
    <w:p w:rsidR="00142725" w:rsidRPr="000F0BDF" w:rsidP="007F7FB4">
      <w:pPr>
        <w:pStyle w:val="ListParagraph"/>
        <w:widowControl w:val="0"/>
        <w:autoSpaceDE w:val="0"/>
        <w:autoSpaceDN w:val="0"/>
        <w:bidi w:val="0"/>
        <w:adjustRightInd w:val="0"/>
        <w:spacing w:before="120" w:after="0"/>
        <w:ind w:left="709" w:hanging="283"/>
        <w:jc w:val="both"/>
        <w:rPr>
          <w:rFonts w:ascii="Book Antiqua" w:hAnsi="Book Antiqua" w:hint="default"/>
        </w:rPr>
      </w:pPr>
      <w:r w:rsidRPr="000F0BDF">
        <w:rPr>
          <w:rFonts w:ascii="Book Antiqua" w:hAnsi="Book Antiqua"/>
        </w:rPr>
        <w:t>2.</w:t>
        <w:tab/>
      </w:r>
      <w:r w:rsidRPr="000F0BDF">
        <w:rPr>
          <w:rFonts w:ascii="Book Antiqua" w:hAnsi="Book Antiqua" w:hint="default"/>
        </w:rPr>
        <w:t>§</w:t>
      </w:r>
      <w:r w:rsidRPr="000F0BDF">
        <w:rPr>
          <w:rFonts w:ascii="Book Antiqua" w:hAnsi="Book Antiqua" w:hint="default"/>
        </w:rPr>
        <w:t xml:space="preserve"> 8 sa dopĺň</w:t>
      </w:r>
      <w:r w:rsidRPr="000F0BDF">
        <w:rPr>
          <w:rFonts w:ascii="Book Antiqua" w:hAnsi="Book Antiqua" w:hint="default"/>
        </w:rPr>
        <w:t>a odsekom 3, ktorý</w:t>
      </w:r>
      <w:r w:rsidRPr="000F0BDF">
        <w:rPr>
          <w:rFonts w:ascii="Book Antiqua" w:hAnsi="Book Antiqua" w:hint="default"/>
        </w:rPr>
        <w:t xml:space="preserve"> znie:</w:t>
      </w:r>
    </w:p>
    <w:p w:rsidR="00142725" w:rsidRPr="000F0BDF" w:rsidP="007F7FB4">
      <w:pPr>
        <w:pStyle w:val="ListParagraph"/>
        <w:widowControl w:val="0"/>
        <w:autoSpaceDE w:val="0"/>
        <w:autoSpaceDN w:val="0"/>
        <w:bidi w:val="0"/>
        <w:adjustRightInd w:val="0"/>
        <w:spacing w:before="120" w:after="0"/>
        <w:ind w:left="709" w:hanging="283"/>
        <w:jc w:val="both"/>
        <w:rPr>
          <w:rFonts w:ascii="Book Antiqua" w:hAnsi="Book Antiqua" w:hint="default"/>
        </w:rPr>
      </w:pPr>
      <w:r w:rsidRPr="000F0BDF">
        <w:rPr>
          <w:rFonts w:ascii="Book Antiqua" w:hAnsi="Book Antiqua" w:hint="default"/>
        </w:rPr>
        <w:tab/>
      </w:r>
      <w:r w:rsidRPr="000F0BDF">
        <w:rPr>
          <w:rFonts w:ascii="Book Antiqua" w:hAnsi="Book Antiqua" w:hint="default"/>
        </w:rPr>
        <w:t>„</w:t>
      </w:r>
      <w:r w:rsidRPr="000F0BDF">
        <w:rPr>
          <w:rFonts w:ascii="Book Antiqua" w:hAnsi="Book Antiqua" w:hint="default"/>
        </w:rPr>
        <w:t>(3) Skúš</w:t>
      </w:r>
      <w:r w:rsidRPr="000F0BDF">
        <w:rPr>
          <w:rFonts w:ascii="Book Antiqua" w:hAnsi="Book Antiqua" w:hint="default"/>
        </w:rPr>
        <w:t>obná</w:t>
      </w:r>
      <w:r w:rsidRPr="000F0BDF">
        <w:rPr>
          <w:rFonts w:ascii="Book Antiqua" w:hAnsi="Book Antiqua" w:hint="default"/>
        </w:rPr>
        <w:t xml:space="preserve"> doba sa predlž</w:t>
      </w:r>
      <w:r w:rsidRPr="000F0BDF">
        <w:rPr>
          <w:rFonts w:ascii="Book Antiqua" w:hAnsi="Book Antiqua" w:hint="default"/>
        </w:rPr>
        <w:t>uje o </w:t>
      </w:r>
      <w:r w:rsidRPr="000F0BDF">
        <w:rPr>
          <w:rFonts w:ascii="Book Antiqua" w:hAnsi="Book Antiqua" w:hint="default"/>
        </w:rPr>
        <w:t>č</w:t>
      </w:r>
      <w:r w:rsidRPr="000F0BDF">
        <w:rPr>
          <w:rFonts w:ascii="Book Antiqua" w:hAnsi="Book Antiqua" w:hint="default"/>
        </w:rPr>
        <w:t>as od podania ž</w:t>
      </w:r>
      <w:r w:rsidRPr="000F0BDF">
        <w:rPr>
          <w:rFonts w:ascii="Book Antiqua" w:hAnsi="Book Antiqua" w:hint="default"/>
        </w:rPr>
        <w:t>iadosti o </w:t>
      </w:r>
      <w:r w:rsidRPr="000F0BDF">
        <w:rPr>
          <w:rFonts w:ascii="Book Antiqua" w:hAnsi="Book Antiqua" w:hint="default"/>
        </w:rPr>
        <w:t>poskytnutie ochrany do dň</w:t>
      </w:r>
      <w:r w:rsidRPr="000F0BDF">
        <w:rPr>
          <w:rFonts w:ascii="Book Antiqua" w:hAnsi="Book Antiqua" w:hint="default"/>
        </w:rPr>
        <w:t>a doruč</w:t>
      </w:r>
      <w:r w:rsidRPr="000F0BDF">
        <w:rPr>
          <w:rFonts w:ascii="Book Antiqua" w:hAnsi="Book Antiqua" w:hint="default"/>
        </w:rPr>
        <w:t>enia rozhodnutia o </w:t>
      </w:r>
      <w:r w:rsidRPr="000F0BDF">
        <w:rPr>
          <w:rFonts w:ascii="Book Antiqua" w:hAnsi="Book Antiqua" w:hint="default"/>
        </w:rPr>
        <w:t>tejto ž</w:t>
      </w:r>
      <w:r w:rsidRPr="000F0BDF">
        <w:rPr>
          <w:rFonts w:ascii="Book Antiqua" w:hAnsi="Book Antiqua" w:hint="default"/>
        </w:rPr>
        <w:t>iadosti a o </w:t>
      </w:r>
      <w:r w:rsidRPr="000F0BDF">
        <w:rPr>
          <w:rFonts w:ascii="Book Antiqua" w:hAnsi="Book Antiqua" w:hint="default"/>
        </w:rPr>
        <w:t>č</w:t>
      </w:r>
      <w:r w:rsidRPr="000F0BDF">
        <w:rPr>
          <w:rFonts w:ascii="Book Antiqua" w:hAnsi="Book Antiqua" w:hint="default"/>
        </w:rPr>
        <w:t>as od podania ž</w:t>
      </w:r>
      <w:r w:rsidRPr="000F0BDF">
        <w:rPr>
          <w:rFonts w:ascii="Book Antiqua" w:hAnsi="Book Antiqua" w:hint="default"/>
        </w:rPr>
        <w:t>iadosti o </w:t>
      </w:r>
      <w:r w:rsidRPr="000F0BDF">
        <w:rPr>
          <w:rFonts w:ascii="Book Antiqua" w:hAnsi="Book Antiqua" w:hint="default"/>
        </w:rPr>
        <w:t>udelenie predchá</w:t>
      </w:r>
      <w:r w:rsidRPr="000F0BDF">
        <w:rPr>
          <w:rFonts w:ascii="Book Antiqua" w:hAnsi="Book Antiqua" w:hint="default"/>
        </w:rPr>
        <w:t>dzajú</w:t>
      </w:r>
      <w:r w:rsidRPr="000F0BDF">
        <w:rPr>
          <w:rFonts w:ascii="Book Antiqua" w:hAnsi="Book Antiqua" w:hint="default"/>
        </w:rPr>
        <w:t>ceho sú</w:t>
      </w:r>
      <w:r w:rsidRPr="000F0BDF">
        <w:rPr>
          <w:rFonts w:ascii="Book Antiqua" w:hAnsi="Book Antiqua" w:hint="default"/>
        </w:rPr>
        <w:t>hlasu do dň</w:t>
      </w:r>
      <w:r w:rsidRPr="000F0BDF">
        <w:rPr>
          <w:rFonts w:ascii="Book Antiqua" w:hAnsi="Book Antiqua" w:hint="default"/>
        </w:rPr>
        <w:t>a doru</w:t>
      </w:r>
      <w:r w:rsidRPr="000F0BDF">
        <w:rPr>
          <w:rFonts w:ascii="Book Antiqua" w:hAnsi="Book Antiqua" w:hint="default"/>
        </w:rPr>
        <w:t>č</w:t>
      </w:r>
      <w:r w:rsidRPr="000F0BDF">
        <w:rPr>
          <w:rFonts w:ascii="Book Antiqua" w:hAnsi="Book Antiqua" w:hint="default"/>
        </w:rPr>
        <w:t>enia rozhodnutia o </w:t>
      </w:r>
      <w:r w:rsidRPr="000F0BDF">
        <w:rPr>
          <w:rFonts w:ascii="Book Antiqua" w:hAnsi="Book Antiqua" w:hint="default"/>
        </w:rPr>
        <w:t>tejto ž</w:t>
      </w:r>
      <w:r w:rsidRPr="000F0BDF">
        <w:rPr>
          <w:rFonts w:ascii="Book Antiqua" w:hAnsi="Book Antiqua" w:hint="default"/>
        </w:rPr>
        <w:t>iadosti podľ</w:t>
      </w:r>
      <w:r w:rsidRPr="000F0BDF">
        <w:rPr>
          <w:rFonts w:ascii="Book Antiqua" w:hAnsi="Book Antiqua" w:hint="default"/>
        </w:rPr>
        <w:t>a osobitné</w:t>
      </w:r>
      <w:r w:rsidRPr="000F0BDF">
        <w:rPr>
          <w:rFonts w:ascii="Book Antiqua" w:hAnsi="Book Antiqua" w:hint="default"/>
        </w:rPr>
        <w:t>ho predpisu</w:t>
      </w:r>
      <w:r w:rsidRPr="000F0BDF" w:rsidR="00544111">
        <w:rPr>
          <w:rFonts w:ascii="Book Antiqua" w:hAnsi="Book Antiqua"/>
        </w:rPr>
        <w:t>.</w:t>
      </w:r>
      <w:r w:rsidRPr="000F0BDF">
        <w:rPr>
          <w:rFonts w:ascii="Book Antiqua" w:hAnsi="Book Antiqua"/>
          <w:vertAlign w:val="superscript"/>
        </w:rPr>
        <w:t>1c)</w:t>
      </w:r>
      <w:r w:rsidRPr="000F0BDF">
        <w:rPr>
          <w:rFonts w:ascii="Book Antiqua" w:hAnsi="Book Antiqua" w:hint="default"/>
        </w:rPr>
        <w:t>“.</w:t>
      </w:r>
    </w:p>
    <w:p w:rsidR="00142725" w:rsidRPr="000F0BDF" w:rsidP="007F7FB4">
      <w:pPr>
        <w:pStyle w:val="ListParagraph"/>
        <w:widowControl w:val="0"/>
        <w:autoSpaceDE w:val="0"/>
        <w:autoSpaceDN w:val="0"/>
        <w:bidi w:val="0"/>
        <w:adjustRightInd w:val="0"/>
        <w:spacing w:before="120" w:after="0"/>
        <w:ind w:left="709" w:hanging="283"/>
        <w:jc w:val="both"/>
        <w:rPr>
          <w:rFonts w:ascii="Book Antiqua" w:hAnsi="Book Antiqua" w:hint="default"/>
        </w:rPr>
      </w:pPr>
    </w:p>
    <w:p w:rsidR="00142725" w:rsidRPr="000F0BDF" w:rsidP="007F7FB4">
      <w:pPr>
        <w:pStyle w:val="ListParagraph"/>
        <w:widowControl w:val="0"/>
        <w:autoSpaceDE w:val="0"/>
        <w:autoSpaceDN w:val="0"/>
        <w:bidi w:val="0"/>
        <w:adjustRightInd w:val="0"/>
        <w:spacing w:before="120" w:after="0"/>
        <w:ind w:left="709" w:hanging="283"/>
        <w:jc w:val="both"/>
        <w:rPr>
          <w:rFonts w:ascii="Book Antiqua" w:hAnsi="Book Antiqua" w:hint="default"/>
        </w:rPr>
      </w:pPr>
      <w:r w:rsidRPr="000F0BDF">
        <w:rPr>
          <w:rFonts w:ascii="Book Antiqua" w:hAnsi="Book Antiqua" w:hint="default"/>
        </w:rPr>
        <w:tab/>
      </w:r>
      <w:r w:rsidRPr="000F0BDF">
        <w:rPr>
          <w:rFonts w:ascii="Book Antiqua" w:hAnsi="Book Antiqua" w:hint="default"/>
        </w:rPr>
        <w:t>Pozná</w:t>
      </w:r>
      <w:r w:rsidRPr="000F0BDF">
        <w:rPr>
          <w:rFonts w:ascii="Book Antiqua" w:hAnsi="Book Antiqua" w:hint="default"/>
        </w:rPr>
        <w:t>mka pod č</w:t>
      </w:r>
      <w:r w:rsidRPr="000F0BDF">
        <w:rPr>
          <w:rFonts w:ascii="Book Antiqua" w:hAnsi="Book Antiqua" w:hint="default"/>
        </w:rPr>
        <w:t>iarou k odkazu 1c znie:</w:t>
      </w:r>
    </w:p>
    <w:p w:rsidR="00142725" w:rsidRPr="000F0BDF" w:rsidP="007F7FB4">
      <w:pPr>
        <w:pStyle w:val="ListParagraph"/>
        <w:widowControl w:val="0"/>
        <w:autoSpaceDE w:val="0"/>
        <w:autoSpaceDN w:val="0"/>
        <w:bidi w:val="0"/>
        <w:adjustRightInd w:val="0"/>
        <w:spacing w:before="120" w:after="0"/>
        <w:ind w:left="709" w:hanging="1"/>
        <w:jc w:val="both"/>
        <w:rPr>
          <w:rFonts w:ascii="Book Antiqua" w:hAnsi="Book Antiqua" w:hint="default"/>
        </w:rPr>
      </w:pPr>
      <w:r w:rsidRPr="000F0BDF">
        <w:rPr>
          <w:rFonts w:ascii="Book Antiqua" w:hAnsi="Book Antiqua" w:hint="default"/>
        </w:rPr>
        <w:t>„</w:t>
      </w:r>
      <w:r w:rsidRPr="000F0BDF">
        <w:rPr>
          <w:rFonts w:ascii="Book Antiqua" w:hAnsi="Book Antiqua"/>
          <w:vertAlign w:val="superscript"/>
        </w:rPr>
        <w:t>1c)</w:t>
      </w:r>
      <w:r w:rsidRPr="000F0BDF">
        <w:rPr>
          <w:rFonts w:ascii="Book Antiqua" w:hAnsi="Book Antiqua" w:hint="default"/>
        </w:rPr>
        <w:t xml:space="preserve"> §</w:t>
      </w:r>
      <w:r w:rsidRPr="000F0BDF">
        <w:rPr>
          <w:rFonts w:ascii="Book Antiqua" w:hAnsi="Book Antiqua" w:hint="default"/>
        </w:rPr>
        <w:t xml:space="preserve"> 7b ods. 2 a </w:t>
      </w:r>
      <w:r w:rsidRPr="000F0BDF">
        <w:rPr>
          <w:rFonts w:ascii="Book Antiqua" w:hAnsi="Book Antiqua" w:hint="default"/>
        </w:rPr>
        <w:t>8 zá</w:t>
      </w:r>
      <w:r w:rsidRPr="000F0BDF">
        <w:rPr>
          <w:rFonts w:ascii="Book Antiqua" w:hAnsi="Book Antiqua" w:hint="default"/>
        </w:rPr>
        <w:t>kona č</w:t>
      </w:r>
      <w:r w:rsidRPr="000F0BDF">
        <w:rPr>
          <w:rFonts w:ascii="Book Antiqua" w:hAnsi="Book Antiqua" w:hint="default"/>
        </w:rPr>
        <w:t>. 125/2006 Z. z. o inš</w:t>
      </w:r>
      <w:r w:rsidRPr="000F0BDF">
        <w:rPr>
          <w:rFonts w:ascii="Book Antiqua" w:hAnsi="Book Antiqua" w:hint="default"/>
        </w:rPr>
        <w:t>pekcii prá</w:t>
      </w:r>
      <w:r w:rsidRPr="000F0BDF">
        <w:rPr>
          <w:rFonts w:ascii="Book Antiqua" w:hAnsi="Book Antiqua" w:hint="default"/>
        </w:rPr>
        <w:t>ce a o zmene a doplnení</w:t>
      </w:r>
      <w:r w:rsidRPr="000F0BDF">
        <w:rPr>
          <w:rFonts w:ascii="Book Antiqua" w:hAnsi="Book Antiqua" w:hint="default"/>
        </w:rPr>
        <w:t xml:space="preserve"> zá</w:t>
      </w:r>
      <w:r w:rsidRPr="000F0BDF">
        <w:rPr>
          <w:rFonts w:ascii="Book Antiqua" w:hAnsi="Book Antiqua" w:hint="default"/>
        </w:rPr>
        <w:t>kona č</w:t>
      </w:r>
      <w:r w:rsidRPr="000F0BDF">
        <w:rPr>
          <w:rFonts w:ascii="Book Antiqua" w:hAnsi="Book Antiqua" w:hint="default"/>
        </w:rPr>
        <w:t>. 82/2005 Z. z. o nelegá</w:t>
      </w:r>
      <w:r w:rsidRPr="000F0BDF">
        <w:rPr>
          <w:rFonts w:ascii="Book Antiqua" w:hAnsi="Book Antiqua" w:hint="default"/>
        </w:rPr>
        <w:t>lnej prá</w:t>
      </w:r>
      <w:r w:rsidRPr="000F0BDF">
        <w:rPr>
          <w:rFonts w:ascii="Book Antiqua" w:hAnsi="Book Antiqua" w:hint="default"/>
        </w:rPr>
        <w:t>ci a nelegá</w:t>
      </w:r>
      <w:r w:rsidRPr="000F0BDF">
        <w:rPr>
          <w:rFonts w:ascii="Book Antiqua" w:hAnsi="Book Antiqua" w:hint="default"/>
        </w:rPr>
        <w:t>lnom zamestná</w:t>
      </w:r>
      <w:r w:rsidRPr="000F0BDF">
        <w:rPr>
          <w:rFonts w:ascii="Book Antiqua" w:hAnsi="Book Antiqua" w:hint="default"/>
        </w:rPr>
        <w:t>vaní</w:t>
      </w:r>
      <w:r w:rsidRPr="000F0BDF">
        <w:rPr>
          <w:rFonts w:ascii="Book Antiqua" w:hAnsi="Book Antiqua" w:hint="default"/>
        </w:rPr>
        <w:t xml:space="preserve"> a o zmene a doplnení</w:t>
      </w:r>
      <w:r w:rsidRPr="000F0BDF">
        <w:rPr>
          <w:rFonts w:ascii="Book Antiqua" w:hAnsi="Book Antiqua" w:hint="default"/>
        </w:rPr>
        <w:t xml:space="preserve"> niektorý</w:t>
      </w:r>
      <w:r w:rsidRPr="000F0BDF">
        <w:rPr>
          <w:rFonts w:ascii="Book Antiqua" w:hAnsi="Book Antiqua" w:hint="default"/>
        </w:rPr>
        <w:t>ch zá</w:t>
      </w:r>
      <w:r w:rsidRPr="000F0BDF">
        <w:rPr>
          <w:rFonts w:ascii="Book Antiqua" w:hAnsi="Book Antiqua" w:hint="default"/>
        </w:rPr>
        <w:t>konov v </w:t>
      </w:r>
      <w:r w:rsidRPr="000F0BDF">
        <w:rPr>
          <w:rFonts w:ascii="Book Antiqua" w:hAnsi="Book Antiqua" w:hint="default"/>
        </w:rPr>
        <w:t>znení</w:t>
      </w:r>
      <w:r w:rsidRPr="000F0BDF">
        <w:rPr>
          <w:rFonts w:ascii="Book Antiqua" w:hAnsi="Book Antiqua" w:hint="default"/>
        </w:rPr>
        <w:t xml:space="preserve"> zá</w:t>
      </w:r>
      <w:r w:rsidRPr="000F0BDF">
        <w:rPr>
          <w:rFonts w:ascii="Book Antiqua" w:hAnsi="Book Antiqua" w:hint="default"/>
        </w:rPr>
        <w:t>kona č</w:t>
      </w:r>
      <w:r w:rsidRPr="000F0BDF">
        <w:rPr>
          <w:rFonts w:ascii="Book Antiqua" w:hAnsi="Book Antiqua" w:hint="default"/>
        </w:rPr>
        <w:t>. .../201</w:t>
      </w:r>
      <w:r w:rsidRPr="000F0BDF" w:rsidR="00830ECF">
        <w:rPr>
          <w:rFonts w:ascii="Book Antiqua" w:hAnsi="Book Antiqua"/>
        </w:rPr>
        <w:t>4</w:t>
      </w:r>
      <w:r w:rsidRPr="000F0BDF">
        <w:rPr>
          <w:rFonts w:ascii="Book Antiqua" w:hAnsi="Book Antiqua" w:hint="default"/>
        </w:rPr>
        <w:t xml:space="preserve"> Z. z.“.</w:t>
      </w:r>
    </w:p>
    <w:p w:rsidR="00142725" w:rsidRPr="000F0BDF" w:rsidP="007F7FB4">
      <w:pPr>
        <w:pStyle w:val="ListParagraph"/>
        <w:widowControl w:val="0"/>
        <w:autoSpaceDE w:val="0"/>
        <w:autoSpaceDN w:val="0"/>
        <w:bidi w:val="0"/>
        <w:adjustRightInd w:val="0"/>
        <w:spacing w:before="120" w:after="0"/>
        <w:ind w:left="709" w:hanging="283"/>
        <w:jc w:val="both"/>
        <w:rPr>
          <w:rFonts w:ascii="Book Antiqua" w:hAnsi="Book Antiqua"/>
        </w:rPr>
      </w:pPr>
    </w:p>
    <w:p w:rsidR="00142725" w:rsidRPr="000F0BDF" w:rsidP="007F7FB4">
      <w:pPr>
        <w:pStyle w:val="ListParagraph"/>
        <w:widowControl w:val="0"/>
        <w:autoSpaceDE w:val="0"/>
        <w:autoSpaceDN w:val="0"/>
        <w:bidi w:val="0"/>
        <w:adjustRightInd w:val="0"/>
        <w:spacing w:before="120" w:after="0"/>
        <w:ind w:left="709" w:hanging="283"/>
        <w:jc w:val="both"/>
        <w:rPr>
          <w:rFonts w:ascii="Book Antiqua" w:hAnsi="Book Antiqua" w:hint="default"/>
        </w:rPr>
      </w:pPr>
      <w:r w:rsidRPr="000F0BDF">
        <w:rPr>
          <w:rFonts w:ascii="Book Antiqua" w:hAnsi="Book Antiqua"/>
        </w:rPr>
        <w:t xml:space="preserve">3. </w:t>
        <w:tab/>
      </w:r>
      <w:r w:rsidRPr="000F0BDF">
        <w:rPr>
          <w:rFonts w:ascii="Book Antiqua" w:hAnsi="Book Antiqua" w:hint="default"/>
        </w:rPr>
        <w:t>V §</w:t>
      </w:r>
      <w:r w:rsidRPr="000F0BDF">
        <w:rPr>
          <w:rFonts w:ascii="Book Antiqua" w:hAnsi="Book Antiqua" w:hint="default"/>
        </w:rPr>
        <w:t xml:space="preserve"> 185 ods. 2 sa na konci pripá</w:t>
      </w:r>
      <w:r w:rsidRPr="000F0BDF">
        <w:rPr>
          <w:rFonts w:ascii="Book Antiqua" w:hAnsi="Book Antiqua" w:hint="default"/>
        </w:rPr>
        <w:t>ja tá</w:t>
      </w:r>
      <w:r w:rsidRPr="000F0BDF">
        <w:rPr>
          <w:rFonts w:ascii="Book Antiqua" w:hAnsi="Book Antiqua" w:hint="default"/>
        </w:rPr>
        <w:t>to veta: „</w:t>
      </w:r>
      <w:r w:rsidRPr="000F0BDF">
        <w:rPr>
          <w:rFonts w:ascii="Book Antiqua" w:hAnsi="Book Antiqua" w:hint="default"/>
        </w:rPr>
        <w:t>Lehota pre skonč</w:t>
      </w:r>
      <w:r w:rsidRPr="000F0BDF">
        <w:rPr>
          <w:rFonts w:ascii="Book Antiqua" w:hAnsi="Book Antiqua" w:hint="default"/>
        </w:rPr>
        <w:t>enie služ</w:t>
      </w:r>
      <w:r w:rsidRPr="000F0BDF">
        <w:rPr>
          <w:rFonts w:ascii="Book Antiqua" w:hAnsi="Book Antiqua" w:hint="default"/>
        </w:rPr>
        <w:t>obné</w:t>
      </w:r>
      <w:r w:rsidRPr="000F0BDF">
        <w:rPr>
          <w:rFonts w:ascii="Book Antiqua" w:hAnsi="Book Antiqua" w:hint="default"/>
        </w:rPr>
        <w:t>ho pomeru sa predlž</w:t>
      </w:r>
      <w:r w:rsidRPr="000F0BDF">
        <w:rPr>
          <w:rFonts w:ascii="Book Antiqua" w:hAnsi="Book Antiqua" w:hint="default"/>
        </w:rPr>
        <w:t>uje o dobu od podania ž</w:t>
      </w:r>
      <w:r w:rsidRPr="000F0BDF">
        <w:rPr>
          <w:rFonts w:ascii="Book Antiqua" w:hAnsi="Book Antiqua" w:hint="default"/>
        </w:rPr>
        <w:t>iadosti o </w:t>
      </w:r>
      <w:r w:rsidRPr="000F0BDF">
        <w:rPr>
          <w:rFonts w:ascii="Book Antiqua" w:hAnsi="Book Antiqua" w:hint="default"/>
        </w:rPr>
        <w:t>poskytnutie ochrany do dň</w:t>
      </w:r>
      <w:r w:rsidRPr="000F0BDF">
        <w:rPr>
          <w:rFonts w:ascii="Book Antiqua" w:hAnsi="Book Antiqua" w:hint="default"/>
        </w:rPr>
        <w:t>a doruč</w:t>
      </w:r>
      <w:r w:rsidRPr="000F0BDF">
        <w:rPr>
          <w:rFonts w:ascii="Book Antiqua" w:hAnsi="Book Antiqua" w:hint="default"/>
        </w:rPr>
        <w:t>enia rozhod</w:t>
      </w:r>
      <w:r w:rsidRPr="000F0BDF">
        <w:rPr>
          <w:rFonts w:ascii="Book Antiqua" w:hAnsi="Book Antiqua" w:hint="default"/>
        </w:rPr>
        <w:t>nutia o </w:t>
      </w:r>
      <w:r w:rsidRPr="000F0BDF">
        <w:rPr>
          <w:rFonts w:ascii="Book Antiqua" w:hAnsi="Book Antiqua" w:hint="default"/>
        </w:rPr>
        <w:t>tejto ž</w:t>
      </w:r>
      <w:r w:rsidRPr="000F0BDF">
        <w:rPr>
          <w:rFonts w:ascii="Book Antiqua" w:hAnsi="Book Antiqua" w:hint="default"/>
        </w:rPr>
        <w:t>iadosti a </w:t>
      </w:r>
      <w:r w:rsidRPr="000F0BDF">
        <w:rPr>
          <w:rFonts w:ascii="Book Antiqua" w:hAnsi="Book Antiqua" w:hint="default"/>
        </w:rPr>
        <w:t>od podania ž</w:t>
      </w:r>
      <w:r w:rsidRPr="000F0BDF">
        <w:rPr>
          <w:rFonts w:ascii="Book Antiqua" w:hAnsi="Book Antiqua" w:hint="default"/>
        </w:rPr>
        <w:t>iadosti o </w:t>
      </w:r>
      <w:r w:rsidRPr="000F0BDF">
        <w:rPr>
          <w:rFonts w:ascii="Book Antiqua" w:hAnsi="Book Antiqua" w:hint="default"/>
        </w:rPr>
        <w:t>udelenie predchá</w:t>
      </w:r>
      <w:r w:rsidRPr="000F0BDF">
        <w:rPr>
          <w:rFonts w:ascii="Book Antiqua" w:hAnsi="Book Antiqua" w:hint="default"/>
        </w:rPr>
        <w:t>dzajú</w:t>
      </w:r>
      <w:r w:rsidRPr="000F0BDF">
        <w:rPr>
          <w:rFonts w:ascii="Book Antiqua" w:hAnsi="Book Antiqua" w:hint="default"/>
        </w:rPr>
        <w:t>ceho sú</w:t>
      </w:r>
      <w:r w:rsidRPr="000F0BDF">
        <w:rPr>
          <w:rFonts w:ascii="Book Antiqua" w:hAnsi="Book Antiqua" w:hint="default"/>
        </w:rPr>
        <w:t>hlasu do dň</w:t>
      </w:r>
      <w:r w:rsidRPr="000F0BDF">
        <w:rPr>
          <w:rFonts w:ascii="Book Antiqua" w:hAnsi="Book Antiqua" w:hint="default"/>
        </w:rPr>
        <w:t>a doruč</w:t>
      </w:r>
      <w:r w:rsidRPr="000F0BDF">
        <w:rPr>
          <w:rFonts w:ascii="Book Antiqua" w:hAnsi="Book Antiqua" w:hint="default"/>
        </w:rPr>
        <w:t>enia rozhodnutia o </w:t>
      </w:r>
      <w:r w:rsidRPr="000F0BDF">
        <w:rPr>
          <w:rFonts w:ascii="Book Antiqua" w:hAnsi="Book Antiqua" w:hint="default"/>
        </w:rPr>
        <w:t>tejto ž</w:t>
      </w:r>
      <w:r w:rsidRPr="000F0BDF">
        <w:rPr>
          <w:rFonts w:ascii="Book Antiqua" w:hAnsi="Book Antiqua" w:hint="default"/>
        </w:rPr>
        <w:t>iadosti podľ</w:t>
      </w:r>
      <w:r w:rsidRPr="000F0BDF">
        <w:rPr>
          <w:rFonts w:ascii="Book Antiqua" w:hAnsi="Book Antiqua" w:hint="default"/>
        </w:rPr>
        <w:t>a osobitné</w:t>
      </w:r>
      <w:r w:rsidRPr="000F0BDF">
        <w:rPr>
          <w:rFonts w:ascii="Book Antiqua" w:hAnsi="Book Antiqua" w:hint="default"/>
        </w:rPr>
        <w:t>ho predpisu</w:t>
      </w:r>
      <w:r w:rsidRPr="000F0BDF" w:rsidR="00544111">
        <w:rPr>
          <w:rFonts w:ascii="Book Antiqua" w:hAnsi="Book Antiqua"/>
        </w:rPr>
        <w:t>.</w:t>
      </w:r>
      <w:r w:rsidRPr="000F0BDF">
        <w:rPr>
          <w:rFonts w:ascii="Book Antiqua" w:hAnsi="Book Antiqua"/>
          <w:vertAlign w:val="superscript"/>
        </w:rPr>
        <w:t>1c)</w:t>
      </w:r>
      <w:r w:rsidRPr="000F0BDF">
        <w:rPr>
          <w:rFonts w:ascii="Book Antiqua" w:hAnsi="Book Antiqua" w:hint="default"/>
        </w:rPr>
        <w:t>“.</w:t>
      </w:r>
    </w:p>
    <w:p w:rsidR="00142725" w:rsidRPr="000F0BDF" w:rsidP="007F7FB4">
      <w:pPr>
        <w:pStyle w:val="ListParagraph"/>
        <w:widowControl w:val="0"/>
        <w:autoSpaceDE w:val="0"/>
        <w:autoSpaceDN w:val="0"/>
        <w:bidi w:val="0"/>
        <w:adjustRightInd w:val="0"/>
        <w:spacing w:before="120" w:after="0"/>
        <w:ind w:left="709" w:hanging="283"/>
        <w:jc w:val="both"/>
        <w:rPr>
          <w:rFonts w:ascii="Book Antiqua" w:hAnsi="Book Antiqua" w:hint="default"/>
        </w:rPr>
      </w:pPr>
    </w:p>
    <w:p w:rsidR="00142725" w:rsidRPr="000F0BDF" w:rsidP="007F7FB4">
      <w:pPr>
        <w:pStyle w:val="ListParagraph"/>
        <w:widowControl w:val="0"/>
        <w:autoSpaceDE w:val="0"/>
        <w:autoSpaceDN w:val="0"/>
        <w:bidi w:val="0"/>
        <w:adjustRightInd w:val="0"/>
        <w:spacing w:before="120" w:after="0"/>
        <w:ind w:left="709" w:hanging="283"/>
        <w:jc w:val="both"/>
        <w:rPr>
          <w:rFonts w:ascii="Book Antiqua" w:hAnsi="Book Antiqua" w:hint="default"/>
        </w:rPr>
      </w:pPr>
      <w:r w:rsidRPr="000F0BDF">
        <w:rPr>
          <w:rFonts w:ascii="Book Antiqua" w:hAnsi="Book Antiqua" w:hint="default"/>
        </w:rPr>
        <w:t>4.</w:t>
        <w:tab/>
      </w:r>
      <w:r w:rsidRPr="000F0BDF">
        <w:rPr>
          <w:rFonts w:ascii="Book Antiqua" w:hAnsi="Book Antiqua" w:hint="default"/>
        </w:rPr>
        <w:t>§</w:t>
      </w:r>
      <w:r w:rsidRPr="000F0BDF">
        <w:rPr>
          <w:rFonts w:ascii="Book Antiqua" w:hAnsi="Book Antiqua" w:hint="default"/>
        </w:rPr>
        <w:t xml:space="preserve"> 215 sa dopĺň</w:t>
      </w:r>
      <w:r w:rsidRPr="000F0BDF">
        <w:rPr>
          <w:rFonts w:ascii="Book Antiqua" w:hAnsi="Book Antiqua" w:hint="default"/>
        </w:rPr>
        <w:t>a odsekom 4, ktorý</w:t>
      </w:r>
      <w:r w:rsidRPr="000F0BDF">
        <w:rPr>
          <w:rFonts w:ascii="Book Antiqua" w:hAnsi="Book Antiqua" w:hint="default"/>
        </w:rPr>
        <w:t xml:space="preserve"> znie:</w:t>
      </w:r>
    </w:p>
    <w:p w:rsidR="00142725" w:rsidRPr="000F0BDF" w:rsidP="007F7FB4">
      <w:pPr>
        <w:pStyle w:val="ListParagraph"/>
        <w:widowControl w:val="0"/>
        <w:autoSpaceDE w:val="0"/>
        <w:autoSpaceDN w:val="0"/>
        <w:bidi w:val="0"/>
        <w:adjustRightInd w:val="0"/>
        <w:spacing w:before="120" w:after="0"/>
        <w:ind w:left="709" w:hanging="283"/>
        <w:jc w:val="both"/>
        <w:rPr>
          <w:rFonts w:ascii="Book Antiqua" w:hAnsi="Book Antiqua" w:hint="default"/>
        </w:rPr>
      </w:pPr>
      <w:r w:rsidRPr="000F0BDF">
        <w:rPr>
          <w:rFonts w:ascii="Book Antiqua" w:hAnsi="Book Antiqua" w:hint="default"/>
        </w:rPr>
        <w:tab/>
      </w:r>
      <w:r w:rsidRPr="000F0BDF">
        <w:rPr>
          <w:rFonts w:ascii="Book Antiqua" w:hAnsi="Book Antiqua" w:hint="default"/>
        </w:rPr>
        <w:t>„</w:t>
      </w:r>
      <w:r w:rsidRPr="000F0BDF">
        <w:rPr>
          <w:rFonts w:ascii="Book Antiqua" w:hAnsi="Book Antiqua" w:hint="default"/>
        </w:rPr>
        <w:t>(4) Ak to ustanovuje osobitný</w:t>
      </w:r>
      <w:r w:rsidRPr="000F0BDF">
        <w:rPr>
          <w:rFonts w:ascii="Book Antiqua" w:hAnsi="Book Antiqua" w:hint="default"/>
        </w:rPr>
        <w:t xml:space="preserve"> predpis</w:t>
      </w:r>
      <w:r w:rsidRPr="000F0BDF" w:rsidR="00544111">
        <w:rPr>
          <w:rFonts w:ascii="Book Antiqua" w:hAnsi="Book Antiqua"/>
        </w:rPr>
        <w:t>,</w:t>
      </w:r>
      <w:r w:rsidRPr="000F0BDF">
        <w:rPr>
          <w:rFonts w:ascii="Book Antiqua" w:hAnsi="Book Antiqua"/>
          <w:vertAlign w:val="superscript"/>
        </w:rPr>
        <w:t>42a)</w:t>
      </w:r>
      <w:r w:rsidRPr="000F0BDF">
        <w:rPr>
          <w:rFonts w:ascii="Book Antiqua" w:hAnsi="Book Antiqua" w:hint="default"/>
        </w:rPr>
        <w:t xml:space="preserve"> služ</w:t>
      </w:r>
      <w:r w:rsidRPr="000F0BDF">
        <w:rPr>
          <w:rFonts w:ascii="Book Antiqua" w:hAnsi="Book Antiqua" w:hint="default"/>
        </w:rPr>
        <w:t>obný</w:t>
      </w:r>
      <w:r w:rsidRPr="000F0BDF">
        <w:rPr>
          <w:rFonts w:ascii="Book Antiqua" w:hAnsi="Book Antiqua" w:hint="default"/>
        </w:rPr>
        <w:t xml:space="preserve"> </w:t>
      </w:r>
      <w:r w:rsidRPr="000F0BDF">
        <w:rPr>
          <w:rFonts w:ascii="Book Antiqua" w:hAnsi="Book Antiqua" w:hint="default"/>
        </w:rPr>
        <w:t>ú</w:t>
      </w:r>
      <w:r w:rsidRPr="000F0BDF">
        <w:rPr>
          <w:rFonts w:ascii="Book Antiqua" w:hAnsi="Book Antiqua" w:hint="default"/>
        </w:rPr>
        <w:t>rad je povinný</w:t>
      </w:r>
      <w:r w:rsidRPr="000F0BDF">
        <w:rPr>
          <w:rFonts w:ascii="Book Antiqua" w:hAnsi="Book Antiqua" w:hint="default"/>
        </w:rPr>
        <w:t xml:space="preserve"> si vyž</w:t>
      </w:r>
      <w:r w:rsidRPr="000F0BDF">
        <w:rPr>
          <w:rFonts w:ascii="Book Antiqua" w:hAnsi="Book Antiqua" w:hint="default"/>
        </w:rPr>
        <w:t>iadať</w:t>
      </w:r>
      <w:r w:rsidRPr="000F0BDF">
        <w:rPr>
          <w:rFonts w:ascii="Book Antiqua" w:hAnsi="Book Antiqua" w:hint="default"/>
        </w:rPr>
        <w:t xml:space="preserve"> sú</w:t>
      </w:r>
      <w:r w:rsidRPr="000F0BDF">
        <w:rPr>
          <w:rFonts w:ascii="Book Antiqua" w:hAnsi="Book Antiqua" w:hint="default"/>
        </w:rPr>
        <w:t>hlas odborové</w:t>
      </w:r>
      <w:r w:rsidRPr="000F0BDF">
        <w:rPr>
          <w:rFonts w:ascii="Book Antiqua" w:hAnsi="Book Antiqua" w:hint="default"/>
        </w:rPr>
        <w:t>ho orgá</w:t>
      </w:r>
      <w:r w:rsidRPr="000F0BDF">
        <w:rPr>
          <w:rFonts w:ascii="Book Antiqua" w:hAnsi="Book Antiqua" w:hint="default"/>
        </w:rPr>
        <w:t>nu, inak je prá</w:t>
      </w:r>
      <w:r w:rsidRPr="000F0BDF">
        <w:rPr>
          <w:rFonts w:ascii="Book Antiqua" w:hAnsi="Book Antiqua" w:hint="default"/>
        </w:rPr>
        <w:t>vny ú</w:t>
      </w:r>
      <w:r w:rsidRPr="000F0BDF">
        <w:rPr>
          <w:rFonts w:ascii="Book Antiqua" w:hAnsi="Book Antiqua" w:hint="default"/>
        </w:rPr>
        <w:t>kon alebo rozhodnutie služ</w:t>
      </w:r>
      <w:r w:rsidRPr="000F0BDF">
        <w:rPr>
          <w:rFonts w:ascii="Book Antiqua" w:hAnsi="Book Antiqua" w:hint="default"/>
        </w:rPr>
        <w:t>obné</w:t>
      </w:r>
      <w:r w:rsidRPr="000F0BDF">
        <w:rPr>
          <w:rFonts w:ascii="Book Antiqua" w:hAnsi="Book Antiqua" w:hint="default"/>
        </w:rPr>
        <w:t>ho ú</w:t>
      </w:r>
      <w:r w:rsidRPr="000F0BDF">
        <w:rPr>
          <w:rFonts w:ascii="Book Antiqua" w:hAnsi="Book Antiqua" w:hint="default"/>
        </w:rPr>
        <w:t>radu neplatné.“.</w:t>
      </w:r>
    </w:p>
    <w:p w:rsidR="00142725" w:rsidRPr="000F0BDF" w:rsidP="007F7FB4">
      <w:pPr>
        <w:pStyle w:val="ListParagraph"/>
        <w:widowControl w:val="0"/>
        <w:autoSpaceDE w:val="0"/>
        <w:autoSpaceDN w:val="0"/>
        <w:bidi w:val="0"/>
        <w:adjustRightInd w:val="0"/>
        <w:spacing w:before="120" w:after="0"/>
        <w:ind w:left="709" w:hanging="283"/>
        <w:jc w:val="both"/>
        <w:rPr>
          <w:rFonts w:ascii="Book Antiqua" w:hAnsi="Book Antiqua" w:hint="default"/>
        </w:rPr>
      </w:pPr>
    </w:p>
    <w:p w:rsidR="00142725" w:rsidRPr="000F0BDF" w:rsidP="007F7FB4">
      <w:pPr>
        <w:pStyle w:val="ListParagraph"/>
        <w:widowControl w:val="0"/>
        <w:autoSpaceDE w:val="0"/>
        <w:autoSpaceDN w:val="0"/>
        <w:bidi w:val="0"/>
        <w:adjustRightInd w:val="0"/>
        <w:spacing w:before="120" w:after="0"/>
        <w:ind w:left="709" w:hanging="283"/>
        <w:jc w:val="both"/>
        <w:rPr>
          <w:rFonts w:ascii="Book Antiqua" w:hAnsi="Book Antiqua" w:hint="default"/>
        </w:rPr>
      </w:pPr>
      <w:r w:rsidRPr="000F0BDF">
        <w:rPr>
          <w:rFonts w:ascii="Book Antiqua" w:hAnsi="Book Antiqua" w:hint="default"/>
        </w:rPr>
        <w:tab/>
      </w:r>
      <w:r w:rsidRPr="000F0BDF">
        <w:rPr>
          <w:rFonts w:ascii="Book Antiqua" w:hAnsi="Book Antiqua" w:hint="default"/>
        </w:rPr>
        <w:t>Pozná</w:t>
      </w:r>
      <w:r w:rsidRPr="000F0BDF">
        <w:rPr>
          <w:rFonts w:ascii="Book Antiqua" w:hAnsi="Book Antiqua" w:hint="default"/>
        </w:rPr>
        <w:t>mka pod č</w:t>
      </w:r>
      <w:r w:rsidRPr="000F0BDF">
        <w:rPr>
          <w:rFonts w:ascii="Book Antiqua" w:hAnsi="Book Antiqua" w:hint="default"/>
        </w:rPr>
        <w:t>iarou k odkazu 42a znie:</w:t>
      </w:r>
    </w:p>
    <w:p w:rsidR="00142725" w:rsidRPr="000F0BDF" w:rsidP="007F7FB4">
      <w:pPr>
        <w:pStyle w:val="ListParagraph"/>
        <w:widowControl w:val="0"/>
        <w:autoSpaceDE w:val="0"/>
        <w:autoSpaceDN w:val="0"/>
        <w:bidi w:val="0"/>
        <w:adjustRightInd w:val="0"/>
        <w:spacing w:before="120" w:after="0"/>
        <w:ind w:left="709" w:hanging="283"/>
        <w:jc w:val="both"/>
        <w:rPr>
          <w:rFonts w:ascii="Book Antiqua" w:hAnsi="Book Antiqua" w:hint="default"/>
        </w:rPr>
      </w:pPr>
      <w:r w:rsidRPr="000F0BDF">
        <w:rPr>
          <w:rFonts w:ascii="Book Antiqua" w:hAnsi="Book Antiqua" w:hint="default"/>
        </w:rPr>
        <w:tab/>
      </w:r>
      <w:r w:rsidRPr="000F0BDF">
        <w:rPr>
          <w:rFonts w:ascii="Book Antiqua" w:hAnsi="Book Antiqua" w:hint="default"/>
        </w:rPr>
        <w:t>„</w:t>
      </w:r>
      <w:r w:rsidRPr="000F0BDF">
        <w:rPr>
          <w:rFonts w:ascii="Book Antiqua" w:hAnsi="Book Antiqua"/>
          <w:vertAlign w:val="superscript"/>
        </w:rPr>
        <w:t>42a)</w:t>
      </w:r>
      <w:r w:rsidRPr="000F0BDF">
        <w:rPr>
          <w:rFonts w:ascii="Book Antiqua" w:hAnsi="Book Antiqua" w:hint="default"/>
        </w:rPr>
        <w:t xml:space="preserve"> §</w:t>
      </w:r>
      <w:r w:rsidRPr="000F0BDF">
        <w:rPr>
          <w:rFonts w:ascii="Book Antiqua" w:hAnsi="Book Antiqua" w:hint="default"/>
        </w:rPr>
        <w:t xml:space="preserve"> 9 ods. 2 až</w:t>
      </w:r>
      <w:r w:rsidRPr="000F0BDF">
        <w:rPr>
          <w:rFonts w:ascii="Book Antiqua" w:hAnsi="Book Antiqua" w:hint="default"/>
        </w:rPr>
        <w:t xml:space="preserve"> 4 zá</w:t>
      </w:r>
      <w:r w:rsidRPr="000F0BDF">
        <w:rPr>
          <w:rFonts w:ascii="Book Antiqua" w:hAnsi="Book Antiqua" w:hint="default"/>
        </w:rPr>
        <w:t>kona č</w:t>
      </w:r>
      <w:r w:rsidRPr="000F0BDF">
        <w:rPr>
          <w:rFonts w:ascii="Book Antiqua" w:hAnsi="Book Antiqua" w:hint="default"/>
        </w:rPr>
        <w:t>. .../201</w:t>
      </w:r>
      <w:r w:rsidRPr="000F0BDF" w:rsidR="00830ECF">
        <w:rPr>
          <w:rFonts w:ascii="Book Antiqua" w:hAnsi="Book Antiqua"/>
        </w:rPr>
        <w:t>4</w:t>
      </w:r>
      <w:r w:rsidRPr="000F0BDF">
        <w:rPr>
          <w:rFonts w:ascii="Book Antiqua" w:hAnsi="Book Antiqua" w:hint="default"/>
        </w:rPr>
        <w:t xml:space="preserve"> Z. z.“.</w:t>
      </w:r>
    </w:p>
    <w:p w:rsidR="00142725" w:rsidRPr="000F0BDF" w:rsidP="007F7FB4">
      <w:pPr>
        <w:pStyle w:val="ListParagraph"/>
        <w:widowControl w:val="0"/>
        <w:autoSpaceDE w:val="0"/>
        <w:autoSpaceDN w:val="0"/>
        <w:bidi w:val="0"/>
        <w:adjustRightInd w:val="0"/>
        <w:spacing w:before="120" w:after="0"/>
        <w:ind w:left="709" w:hanging="283"/>
        <w:jc w:val="both"/>
        <w:rPr>
          <w:rFonts w:ascii="Book Antiqua" w:hAnsi="Book Antiqua" w:hint="default"/>
        </w:rPr>
      </w:pPr>
    </w:p>
    <w:p w:rsidR="00142725" w:rsidRPr="000F0BDF" w:rsidP="007F7FB4">
      <w:pPr>
        <w:pStyle w:val="ListParagraph"/>
        <w:widowControl w:val="0"/>
        <w:autoSpaceDE w:val="0"/>
        <w:autoSpaceDN w:val="0"/>
        <w:bidi w:val="0"/>
        <w:adjustRightInd w:val="0"/>
        <w:spacing w:before="120" w:after="0"/>
        <w:ind w:left="709" w:hanging="283"/>
        <w:jc w:val="both"/>
        <w:rPr>
          <w:rFonts w:ascii="Book Antiqua" w:hAnsi="Book Antiqua" w:hint="default"/>
        </w:rPr>
      </w:pPr>
      <w:r w:rsidRPr="000F0BDF">
        <w:rPr>
          <w:rFonts w:ascii="Book Antiqua" w:hAnsi="Book Antiqua" w:hint="default"/>
        </w:rPr>
        <w:t>5.</w:t>
        <w:tab/>
      </w:r>
      <w:r w:rsidRPr="000F0BDF">
        <w:rPr>
          <w:rFonts w:ascii="Book Antiqua" w:hAnsi="Book Antiqua" w:hint="default"/>
        </w:rPr>
        <w:t>Za §</w:t>
      </w:r>
      <w:r w:rsidRPr="000F0BDF">
        <w:rPr>
          <w:rFonts w:ascii="Book Antiqua" w:hAnsi="Book Antiqua" w:hint="default"/>
        </w:rPr>
        <w:t xml:space="preserve"> 236a sa vkladá</w:t>
      </w:r>
      <w:r w:rsidRPr="000F0BDF">
        <w:rPr>
          <w:rFonts w:ascii="Book Antiqua" w:hAnsi="Book Antiqua" w:hint="default"/>
        </w:rPr>
        <w:t xml:space="preserve"> §</w:t>
      </w:r>
      <w:r w:rsidRPr="000F0BDF">
        <w:rPr>
          <w:rFonts w:ascii="Book Antiqua" w:hAnsi="Book Antiqua" w:hint="default"/>
        </w:rPr>
        <w:t xml:space="preserve"> 236b, ktorý</w:t>
      </w:r>
      <w:r w:rsidRPr="000F0BDF">
        <w:rPr>
          <w:rFonts w:ascii="Book Antiqua" w:hAnsi="Book Antiqua" w:hint="default"/>
        </w:rPr>
        <w:t xml:space="preserve"> znie:</w:t>
      </w:r>
    </w:p>
    <w:p w:rsidR="00142725" w:rsidRPr="000F0BDF" w:rsidP="007F7FB4">
      <w:pPr>
        <w:pStyle w:val="ListParagraph"/>
        <w:widowControl w:val="0"/>
        <w:autoSpaceDE w:val="0"/>
        <w:autoSpaceDN w:val="0"/>
        <w:bidi w:val="0"/>
        <w:adjustRightInd w:val="0"/>
        <w:spacing w:before="120" w:after="0"/>
        <w:ind w:left="709" w:hanging="283"/>
        <w:jc w:val="center"/>
        <w:rPr>
          <w:rFonts w:ascii="Book Antiqua" w:hAnsi="Book Antiqua"/>
          <w:b/>
        </w:rPr>
      </w:pPr>
      <w:r w:rsidRPr="000F0BDF">
        <w:rPr>
          <w:rFonts w:ascii="Book Antiqua" w:hAnsi="Book Antiqua" w:hint="default"/>
        </w:rPr>
        <w:t>„</w:t>
      </w:r>
      <w:r w:rsidRPr="000F0BDF">
        <w:rPr>
          <w:rFonts w:ascii="Book Antiqua" w:hAnsi="Book Antiqua"/>
          <w:b/>
        </w:rPr>
        <w:t>236b</w:t>
      </w:r>
    </w:p>
    <w:p w:rsidR="00142725" w:rsidRPr="000F0BDF" w:rsidP="007F7FB4">
      <w:pPr>
        <w:pStyle w:val="ListParagraph"/>
        <w:widowControl w:val="0"/>
        <w:autoSpaceDE w:val="0"/>
        <w:autoSpaceDN w:val="0"/>
        <w:bidi w:val="0"/>
        <w:adjustRightInd w:val="0"/>
        <w:spacing w:before="120" w:after="0"/>
        <w:ind w:left="709" w:hanging="1"/>
        <w:jc w:val="both"/>
        <w:rPr>
          <w:rFonts w:ascii="Book Antiqua" w:hAnsi="Book Antiqua" w:hint="default"/>
        </w:rPr>
      </w:pPr>
      <w:r w:rsidRPr="000F0BDF">
        <w:rPr>
          <w:rFonts w:ascii="Book Antiqua" w:hAnsi="Book Antiqua" w:hint="default"/>
        </w:rPr>
        <w:t>Postup pri preš</w:t>
      </w:r>
      <w:r w:rsidRPr="000F0BDF">
        <w:rPr>
          <w:rFonts w:ascii="Book Antiqua" w:hAnsi="Book Antiqua" w:hint="default"/>
        </w:rPr>
        <w:t>etrovaní</w:t>
      </w:r>
      <w:r w:rsidRPr="000F0BDF">
        <w:rPr>
          <w:rFonts w:ascii="Book Antiqua" w:hAnsi="Book Antiqua" w:hint="default"/>
        </w:rPr>
        <w:t xml:space="preserve"> ozná</w:t>
      </w:r>
      <w:r w:rsidRPr="000F0BDF">
        <w:rPr>
          <w:rFonts w:ascii="Book Antiqua" w:hAnsi="Book Antiqua" w:hint="default"/>
        </w:rPr>
        <w:t>mení</w:t>
      </w:r>
      <w:r w:rsidRPr="000F0BDF">
        <w:rPr>
          <w:rFonts w:ascii="Book Antiqua" w:hAnsi="Book Antiqua" w:hint="default"/>
        </w:rPr>
        <w:t xml:space="preserve"> o </w:t>
      </w:r>
      <w:r w:rsidRPr="000F0BDF">
        <w:rPr>
          <w:rFonts w:ascii="Book Antiqua" w:hAnsi="Book Antiqua" w:hint="default"/>
        </w:rPr>
        <w:t>vý</w:t>
      </w:r>
      <w:r w:rsidRPr="000F0BDF">
        <w:rPr>
          <w:rFonts w:ascii="Book Antiqua" w:hAnsi="Book Antiqua" w:hint="default"/>
        </w:rPr>
        <w:t>znamný</w:t>
      </w:r>
      <w:r w:rsidRPr="000F0BDF">
        <w:rPr>
          <w:rFonts w:ascii="Book Antiqua" w:hAnsi="Book Antiqua" w:hint="default"/>
        </w:rPr>
        <w:t>ch skutoč</w:t>
      </w:r>
      <w:r w:rsidRPr="000F0BDF">
        <w:rPr>
          <w:rFonts w:ascii="Book Antiqua" w:hAnsi="Book Antiqua" w:hint="default"/>
        </w:rPr>
        <w:t>nostiach podľ</w:t>
      </w:r>
      <w:r w:rsidRPr="000F0BDF">
        <w:rPr>
          <w:rFonts w:ascii="Book Antiqua" w:hAnsi="Book Antiqua" w:hint="default"/>
        </w:rPr>
        <w:t>a osobitné</w:t>
      </w:r>
      <w:r w:rsidRPr="000F0BDF">
        <w:rPr>
          <w:rFonts w:ascii="Book Antiqua" w:hAnsi="Book Antiqua" w:hint="default"/>
        </w:rPr>
        <w:t>ho predpisu</w:t>
      </w:r>
      <w:r w:rsidRPr="000F0BDF">
        <w:rPr>
          <w:rFonts w:ascii="Book Antiqua" w:hAnsi="Book Antiqua"/>
          <w:vertAlign w:val="superscript"/>
        </w:rPr>
        <w:t>1b)</w:t>
      </w:r>
      <w:r w:rsidRPr="000F0BDF">
        <w:rPr>
          <w:rFonts w:ascii="Book Antiqua" w:hAnsi="Book Antiqua" w:hint="default"/>
        </w:rPr>
        <w:t xml:space="preserve"> ustanoví</w:t>
      </w:r>
      <w:r w:rsidRPr="000F0BDF">
        <w:rPr>
          <w:rFonts w:ascii="Book Antiqua" w:hAnsi="Book Antiqua" w:hint="default"/>
        </w:rPr>
        <w:t xml:space="preserve"> interný</w:t>
      </w:r>
      <w:r w:rsidRPr="000F0BDF">
        <w:rPr>
          <w:rFonts w:ascii="Book Antiqua" w:hAnsi="Book Antiqua" w:hint="default"/>
        </w:rPr>
        <w:t xml:space="preserve"> služ</w:t>
      </w:r>
      <w:r w:rsidRPr="000F0BDF">
        <w:rPr>
          <w:rFonts w:ascii="Book Antiqua" w:hAnsi="Book Antiqua" w:hint="default"/>
        </w:rPr>
        <w:t>obný</w:t>
      </w:r>
      <w:r w:rsidRPr="000F0BDF">
        <w:rPr>
          <w:rFonts w:ascii="Book Antiqua" w:hAnsi="Book Antiqua" w:hint="default"/>
        </w:rPr>
        <w:t xml:space="preserve"> predpis, ktorý</w:t>
      </w:r>
      <w:r w:rsidRPr="000F0BDF">
        <w:rPr>
          <w:rFonts w:ascii="Book Antiqua" w:hAnsi="Book Antiqua" w:hint="default"/>
        </w:rPr>
        <w:t xml:space="preserve"> vydá</w:t>
      </w:r>
      <w:r w:rsidRPr="000F0BDF">
        <w:rPr>
          <w:rFonts w:ascii="Book Antiqua" w:hAnsi="Book Antiqua" w:hint="default"/>
        </w:rPr>
        <w:t xml:space="preserve"> služ</w:t>
      </w:r>
      <w:r w:rsidRPr="000F0BDF">
        <w:rPr>
          <w:rFonts w:ascii="Book Antiqua" w:hAnsi="Book Antiqua" w:hint="default"/>
        </w:rPr>
        <w:t>obný</w:t>
      </w:r>
      <w:r w:rsidRPr="000F0BDF">
        <w:rPr>
          <w:rFonts w:ascii="Book Antiqua" w:hAnsi="Book Antiqua" w:hint="default"/>
        </w:rPr>
        <w:t xml:space="preserve"> ú</w:t>
      </w:r>
      <w:r w:rsidRPr="000F0BDF">
        <w:rPr>
          <w:rFonts w:ascii="Book Antiqua" w:hAnsi="Book Antiqua" w:hint="default"/>
        </w:rPr>
        <w:t>rad. Tento predpis musí</w:t>
      </w:r>
      <w:r w:rsidRPr="000F0BDF">
        <w:rPr>
          <w:rFonts w:ascii="Book Antiqua" w:hAnsi="Book Antiqua" w:hint="default"/>
        </w:rPr>
        <w:t xml:space="preserve"> spĺň</w:t>
      </w:r>
      <w:r w:rsidRPr="000F0BDF">
        <w:rPr>
          <w:rFonts w:ascii="Book Antiqua" w:hAnsi="Book Antiqua" w:hint="default"/>
        </w:rPr>
        <w:t>ať</w:t>
      </w:r>
      <w:r w:rsidRPr="000F0BDF">
        <w:rPr>
          <w:rFonts w:ascii="Book Antiqua" w:hAnsi="Book Antiqua" w:hint="default"/>
        </w:rPr>
        <w:t xml:space="preserve"> ná</w:t>
      </w:r>
      <w:r w:rsidRPr="000F0BDF">
        <w:rPr>
          <w:rFonts w:ascii="Book Antiqua" w:hAnsi="Book Antiqua" w:hint="default"/>
        </w:rPr>
        <w:t>lež</w:t>
      </w:r>
      <w:r w:rsidRPr="000F0BDF">
        <w:rPr>
          <w:rFonts w:ascii="Book Antiqua" w:hAnsi="Book Antiqua" w:hint="default"/>
        </w:rPr>
        <w:t>itosti ustanovené</w:t>
      </w:r>
      <w:r w:rsidRPr="000F0BDF">
        <w:rPr>
          <w:rFonts w:ascii="Book Antiqua" w:hAnsi="Book Antiqua" w:hint="default"/>
        </w:rPr>
        <w:t xml:space="preserve"> osobitný</w:t>
      </w:r>
      <w:r w:rsidRPr="000F0BDF">
        <w:rPr>
          <w:rFonts w:ascii="Book Antiqua" w:hAnsi="Book Antiqua" w:hint="default"/>
        </w:rPr>
        <w:t>m predpisom</w:t>
      </w:r>
      <w:r w:rsidRPr="000F0BDF" w:rsidR="00544111">
        <w:rPr>
          <w:rFonts w:ascii="Book Antiqua" w:hAnsi="Book Antiqua"/>
        </w:rPr>
        <w:t>.</w:t>
      </w:r>
      <w:r w:rsidRPr="000F0BDF">
        <w:rPr>
          <w:rFonts w:ascii="Book Antiqua" w:hAnsi="Book Antiqua"/>
          <w:vertAlign w:val="superscript"/>
        </w:rPr>
        <w:t>46a)</w:t>
      </w:r>
      <w:r w:rsidRPr="000F0BDF">
        <w:rPr>
          <w:rFonts w:ascii="Book Antiqua" w:hAnsi="Book Antiqua" w:hint="default"/>
        </w:rPr>
        <w:t>“.</w:t>
      </w:r>
    </w:p>
    <w:p w:rsidR="00142725" w:rsidRPr="000F0BDF" w:rsidP="007F7FB4">
      <w:pPr>
        <w:pStyle w:val="ListParagraph"/>
        <w:widowControl w:val="0"/>
        <w:autoSpaceDE w:val="0"/>
        <w:autoSpaceDN w:val="0"/>
        <w:bidi w:val="0"/>
        <w:adjustRightInd w:val="0"/>
        <w:spacing w:before="120" w:after="0"/>
        <w:ind w:left="709" w:hanging="283"/>
        <w:jc w:val="both"/>
        <w:rPr>
          <w:rFonts w:ascii="Book Antiqua" w:hAnsi="Book Antiqua"/>
        </w:rPr>
      </w:pPr>
    </w:p>
    <w:p w:rsidR="00142725" w:rsidRPr="000F0BDF" w:rsidP="007F7FB4">
      <w:pPr>
        <w:pStyle w:val="ListParagraph"/>
        <w:widowControl w:val="0"/>
        <w:autoSpaceDE w:val="0"/>
        <w:autoSpaceDN w:val="0"/>
        <w:bidi w:val="0"/>
        <w:adjustRightInd w:val="0"/>
        <w:spacing w:before="120" w:after="0"/>
        <w:ind w:left="709" w:hanging="283"/>
        <w:jc w:val="both"/>
        <w:rPr>
          <w:rFonts w:ascii="Book Antiqua" w:hAnsi="Book Antiqua" w:hint="default"/>
        </w:rPr>
      </w:pPr>
      <w:r w:rsidRPr="000F0BDF">
        <w:rPr>
          <w:rFonts w:ascii="Book Antiqua" w:hAnsi="Book Antiqua"/>
        </w:rPr>
        <w:tab/>
      </w:r>
      <w:r w:rsidRPr="000F0BDF">
        <w:rPr>
          <w:rFonts w:ascii="Book Antiqua" w:hAnsi="Book Antiqua" w:hint="default"/>
        </w:rPr>
        <w:t>Pozná</w:t>
      </w:r>
      <w:r w:rsidRPr="000F0BDF">
        <w:rPr>
          <w:rFonts w:ascii="Book Antiqua" w:hAnsi="Book Antiqua" w:hint="default"/>
        </w:rPr>
        <w:t>mka pod č</w:t>
      </w:r>
      <w:r w:rsidRPr="000F0BDF">
        <w:rPr>
          <w:rFonts w:ascii="Book Antiqua" w:hAnsi="Book Antiqua" w:hint="default"/>
        </w:rPr>
        <w:t>iarou k </w:t>
      </w:r>
      <w:r w:rsidRPr="000F0BDF">
        <w:rPr>
          <w:rFonts w:ascii="Book Antiqua" w:hAnsi="Book Antiqua" w:hint="default"/>
        </w:rPr>
        <w:t>odkazu 46a znie:</w:t>
      </w:r>
    </w:p>
    <w:p w:rsidR="00142725" w:rsidRPr="000F0BDF" w:rsidP="007F7FB4">
      <w:pPr>
        <w:pStyle w:val="ListParagraph"/>
        <w:widowControl w:val="0"/>
        <w:autoSpaceDE w:val="0"/>
        <w:autoSpaceDN w:val="0"/>
        <w:bidi w:val="0"/>
        <w:adjustRightInd w:val="0"/>
        <w:spacing w:before="120" w:after="0"/>
        <w:ind w:left="709" w:hanging="283"/>
        <w:jc w:val="both"/>
        <w:rPr>
          <w:rFonts w:ascii="Book Antiqua" w:hAnsi="Book Antiqua" w:hint="default"/>
        </w:rPr>
      </w:pPr>
      <w:r w:rsidRPr="000F0BDF">
        <w:rPr>
          <w:rFonts w:ascii="Book Antiqua" w:hAnsi="Book Antiqua" w:hint="default"/>
        </w:rPr>
        <w:tab/>
      </w:r>
      <w:r w:rsidRPr="000F0BDF">
        <w:rPr>
          <w:rFonts w:ascii="Book Antiqua" w:hAnsi="Book Antiqua" w:hint="default"/>
        </w:rPr>
        <w:t>„</w:t>
      </w:r>
      <w:r w:rsidRPr="000F0BDF">
        <w:rPr>
          <w:rFonts w:ascii="Book Antiqua" w:hAnsi="Book Antiqua"/>
          <w:vertAlign w:val="superscript"/>
        </w:rPr>
        <w:t>46a)</w:t>
      </w:r>
      <w:r w:rsidRPr="000F0BDF">
        <w:rPr>
          <w:rFonts w:ascii="Book Antiqua" w:hAnsi="Book Antiqua" w:hint="default"/>
        </w:rPr>
        <w:t xml:space="preserve"> §</w:t>
      </w:r>
      <w:r w:rsidRPr="000F0BDF">
        <w:rPr>
          <w:rFonts w:ascii="Book Antiqua" w:hAnsi="Book Antiqua" w:hint="default"/>
        </w:rPr>
        <w:t xml:space="preserve"> 6 ods. </w:t>
      </w:r>
      <w:smartTag w:uri="urn:schemas-microsoft-com:office:smarttags" w:element="metricconverter">
        <w:smartTagPr>
          <w:attr w:name="ProductID" w:val="6 a"/>
        </w:smartTagPr>
        <w:r w:rsidRPr="000F0BDF">
          <w:rPr>
            <w:rFonts w:ascii="Book Antiqua" w:hAnsi="Book Antiqua" w:hint="default"/>
          </w:rPr>
          <w:t>6 a</w:t>
        </w:r>
      </w:smartTag>
      <w:r w:rsidRPr="000F0BDF">
        <w:rPr>
          <w:rFonts w:ascii="Book Antiqua" w:hAnsi="Book Antiqua" w:hint="default"/>
        </w:rPr>
        <w:t xml:space="preserve"> </w:t>
      </w:r>
      <w:smartTag w:uri="urn:schemas-microsoft-com:office:smarttags" w:element="metricconverter">
        <w:smartTagPr>
          <w:attr w:name="ProductID" w:val="8 a"/>
        </w:smartTagPr>
        <w:r w:rsidRPr="000F0BDF">
          <w:rPr>
            <w:rFonts w:ascii="Book Antiqua" w:hAnsi="Book Antiqua" w:hint="default"/>
          </w:rPr>
          <w:t>8 a</w:t>
        </w:r>
      </w:smartTag>
      <w:r w:rsidRPr="000F0BDF">
        <w:rPr>
          <w:rFonts w:ascii="Book Antiqua" w:hAnsi="Book Antiqua" w:hint="default"/>
        </w:rPr>
        <w:t xml:space="preserve"> §</w:t>
      </w:r>
      <w:r w:rsidRPr="000F0BDF">
        <w:rPr>
          <w:rFonts w:ascii="Book Antiqua" w:hAnsi="Book Antiqua" w:hint="default"/>
        </w:rPr>
        <w:t xml:space="preserve"> 9 ods. </w:t>
      </w:r>
      <w:smartTag w:uri="urn:schemas-microsoft-com:office:smarttags" w:element="metricconverter">
        <w:smartTagPr>
          <w:attr w:name="ProductID" w:val="5 a"/>
        </w:smartTagPr>
        <w:r w:rsidRPr="000F0BDF">
          <w:rPr>
            <w:rFonts w:ascii="Book Antiqua" w:hAnsi="Book Antiqua" w:hint="default"/>
          </w:rPr>
          <w:t>5 a</w:t>
        </w:r>
      </w:smartTag>
      <w:r w:rsidRPr="000F0BDF">
        <w:rPr>
          <w:rFonts w:ascii="Book Antiqua" w:hAnsi="Book Antiqua" w:hint="default"/>
        </w:rPr>
        <w:t xml:space="preserve"> 7 zá</w:t>
      </w:r>
      <w:r w:rsidRPr="000F0BDF">
        <w:rPr>
          <w:rFonts w:ascii="Book Antiqua" w:hAnsi="Book Antiqua" w:hint="default"/>
        </w:rPr>
        <w:t>kona č</w:t>
      </w:r>
      <w:r w:rsidRPr="000F0BDF">
        <w:rPr>
          <w:rFonts w:ascii="Book Antiqua" w:hAnsi="Book Antiqua" w:hint="default"/>
        </w:rPr>
        <w:t>. .../201</w:t>
      </w:r>
      <w:r w:rsidRPr="000F0BDF" w:rsidR="00830ECF">
        <w:rPr>
          <w:rFonts w:ascii="Book Antiqua" w:hAnsi="Book Antiqua"/>
        </w:rPr>
        <w:t>4</w:t>
      </w:r>
      <w:r w:rsidRPr="000F0BDF">
        <w:rPr>
          <w:rFonts w:ascii="Book Antiqua" w:hAnsi="Book Antiqua" w:hint="default"/>
        </w:rPr>
        <w:t xml:space="preserve"> Z. z.“.</w:t>
      </w:r>
    </w:p>
    <w:p w:rsidR="00142725" w:rsidRPr="000F0BDF" w:rsidP="007F7FB4">
      <w:pPr>
        <w:pStyle w:val="ListParagraph"/>
        <w:widowControl w:val="0"/>
        <w:autoSpaceDE w:val="0"/>
        <w:autoSpaceDN w:val="0"/>
        <w:bidi w:val="0"/>
        <w:adjustRightInd w:val="0"/>
        <w:spacing w:before="120" w:after="0"/>
        <w:ind w:left="709" w:hanging="283"/>
        <w:jc w:val="both"/>
        <w:rPr>
          <w:rFonts w:ascii="Book Antiqua" w:hAnsi="Book Antiqua" w:hint="default"/>
        </w:rPr>
      </w:pPr>
    </w:p>
    <w:p w:rsidR="00142725" w:rsidRPr="000F0BDF" w:rsidP="007F7FB4">
      <w:pPr>
        <w:pStyle w:val="ListParagraph"/>
        <w:widowControl w:val="0"/>
        <w:autoSpaceDE w:val="0"/>
        <w:autoSpaceDN w:val="0"/>
        <w:bidi w:val="0"/>
        <w:adjustRightInd w:val="0"/>
        <w:spacing w:before="120" w:after="0"/>
        <w:ind w:left="709" w:hanging="283"/>
        <w:jc w:val="both"/>
        <w:rPr>
          <w:rFonts w:ascii="Book Antiqua" w:hAnsi="Book Antiqua" w:hint="default"/>
        </w:rPr>
      </w:pPr>
      <w:r w:rsidRPr="000F0BDF">
        <w:rPr>
          <w:rFonts w:ascii="Book Antiqua" w:hAnsi="Book Antiqua" w:hint="default"/>
        </w:rPr>
        <w:t>6.</w:t>
        <w:tab/>
      </w:r>
      <w:r w:rsidRPr="000F0BDF">
        <w:rPr>
          <w:rFonts w:ascii="Book Antiqua" w:hAnsi="Book Antiqua" w:hint="default"/>
        </w:rPr>
        <w:t>§</w:t>
      </w:r>
      <w:r w:rsidRPr="000F0BDF">
        <w:rPr>
          <w:rFonts w:ascii="Book Antiqua" w:hAnsi="Book Antiqua" w:hint="default"/>
        </w:rPr>
        <w:t xml:space="preserve"> 237 sa dopĺň</w:t>
      </w:r>
      <w:r w:rsidRPr="000F0BDF">
        <w:rPr>
          <w:rFonts w:ascii="Book Antiqua" w:hAnsi="Book Antiqua" w:hint="default"/>
        </w:rPr>
        <w:t>a odsekom 6, ktorý</w:t>
      </w:r>
      <w:r w:rsidRPr="000F0BDF">
        <w:rPr>
          <w:rFonts w:ascii="Book Antiqua" w:hAnsi="Book Antiqua" w:hint="default"/>
        </w:rPr>
        <w:t xml:space="preserve"> znie:</w:t>
      </w:r>
    </w:p>
    <w:p w:rsidR="00142725" w:rsidRPr="000F0BDF" w:rsidP="007F7FB4">
      <w:pPr>
        <w:pStyle w:val="ListParagraph"/>
        <w:widowControl w:val="0"/>
        <w:autoSpaceDE w:val="0"/>
        <w:autoSpaceDN w:val="0"/>
        <w:bidi w:val="0"/>
        <w:adjustRightInd w:val="0"/>
        <w:spacing w:before="120" w:after="0"/>
        <w:ind w:left="709" w:hanging="1"/>
        <w:jc w:val="both"/>
        <w:rPr>
          <w:rFonts w:ascii="Book Antiqua" w:hAnsi="Book Antiqua" w:hint="default"/>
        </w:rPr>
      </w:pPr>
      <w:r w:rsidRPr="000F0BDF">
        <w:rPr>
          <w:rFonts w:ascii="Book Antiqua" w:hAnsi="Book Antiqua" w:hint="default"/>
        </w:rPr>
        <w:t>„</w:t>
      </w:r>
      <w:r w:rsidRPr="000F0BDF">
        <w:rPr>
          <w:rFonts w:ascii="Book Antiqua" w:hAnsi="Book Antiqua" w:hint="default"/>
        </w:rPr>
        <w:t>(6) Na rozhodnutie vo veciach služ</w:t>
      </w:r>
      <w:r w:rsidRPr="000F0BDF">
        <w:rPr>
          <w:rFonts w:ascii="Book Antiqua" w:hAnsi="Book Antiqua" w:hint="default"/>
        </w:rPr>
        <w:t>obné</w:t>
      </w:r>
      <w:r w:rsidRPr="000F0BDF">
        <w:rPr>
          <w:rFonts w:ascii="Book Antiqua" w:hAnsi="Book Antiqua" w:hint="default"/>
        </w:rPr>
        <w:t>ho pomeru je potrebný</w:t>
      </w:r>
      <w:r w:rsidRPr="000F0BDF">
        <w:rPr>
          <w:rFonts w:ascii="Book Antiqua" w:hAnsi="Book Antiqua" w:hint="default"/>
        </w:rPr>
        <w:t xml:space="preserve"> predchá</w:t>
      </w:r>
      <w:r w:rsidRPr="000F0BDF">
        <w:rPr>
          <w:rFonts w:ascii="Book Antiqua" w:hAnsi="Book Antiqua" w:hint="default"/>
        </w:rPr>
        <w:t>dzajú</w:t>
      </w:r>
      <w:r w:rsidRPr="000F0BDF">
        <w:rPr>
          <w:rFonts w:ascii="Book Antiqua" w:hAnsi="Book Antiqua" w:hint="default"/>
        </w:rPr>
        <w:t>ci sú</w:t>
      </w:r>
      <w:r w:rsidRPr="000F0BDF">
        <w:rPr>
          <w:rFonts w:ascii="Book Antiqua" w:hAnsi="Book Antiqua" w:hint="default"/>
        </w:rPr>
        <w:t>hlas prí</w:t>
      </w:r>
      <w:r w:rsidRPr="000F0BDF">
        <w:rPr>
          <w:rFonts w:ascii="Book Antiqua" w:hAnsi="Book Antiqua" w:hint="default"/>
        </w:rPr>
        <w:t>sluš</w:t>
      </w:r>
      <w:r w:rsidRPr="000F0BDF">
        <w:rPr>
          <w:rFonts w:ascii="Book Antiqua" w:hAnsi="Book Antiqua" w:hint="default"/>
        </w:rPr>
        <w:t>né</w:t>
      </w:r>
      <w:r w:rsidRPr="000F0BDF">
        <w:rPr>
          <w:rFonts w:ascii="Book Antiqua" w:hAnsi="Book Antiqua" w:hint="default"/>
        </w:rPr>
        <w:t>ho orgá</w:t>
      </w:r>
      <w:r w:rsidRPr="000F0BDF">
        <w:rPr>
          <w:rFonts w:ascii="Book Antiqua" w:hAnsi="Book Antiqua" w:hint="default"/>
        </w:rPr>
        <w:t>nu, ak to ustanovuje osobitný</w:t>
      </w:r>
      <w:r w:rsidRPr="000F0BDF">
        <w:rPr>
          <w:rFonts w:ascii="Book Antiqua" w:hAnsi="Book Antiqua" w:hint="default"/>
        </w:rPr>
        <w:t xml:space="preserve"> </w:t>
      </w:r>
      <w:r w:rsidRPr="000F0BDF">
        <w:rPr>
          <w:rFonts w:ascii="Book Antiqua" w:hAnsi="Book Antiqua" w:hint="default"/>
        </w:rPr>
        <w:t>predpis</w:t>
      </w:r>
      <w:r w:rsidRPr="000F0BDF" w:rsidR="002B79D8">
        <w:rPr>
          <w:rFonts w:ascii="Book Antiqua" w:hAnsi="Book Antiqua"/>
        </w:rPr>
        <w:t>;</w:t>
      </w:r>
      <w:r w:rsidRPr="000F0BDF">
        <w:rPr>
          <w:rFonts w:ascii="Book Antiqua" w:hAnsi="Book Antiqua"/>
          <w:vertAlign w:val="superscript"/>
        </w:rPr>
        <w:t>46b)</w:t>
      </w:r>
      <w:r w:rsidRPr="000F0BDF">
        <w:rPr>
          <w:rFonts w:ascii="Book Antiqua" w:hAnsi="Book Antiqua" w:hint="default"/>
        </w:rPr>
        <w:t xml:space="preserve"> to neplatí</w:t>
      </w:r>
      <w:r w:rsidRPr="000F0BDF">
        <w:rPr>
          <w:rFonts w:ascii="Book Antiqua" w:hAnsi="Book Antiqua" w:hint="default"/>
        </w:rPr>
        <w:t xml:space="preserve"> na rozhodnutie, ktorý</w:t>
      </w:r>
      <w:r w:rsidRPr="000F0BDF">
        <w:rPr>
          <w:rFonts w:ascii="Book Antiqua" w:hAnsi="Book Antiqua" w:hint="default"/>
        </w:rPr>
        <w:t>m sa prizná</w:t>
      </w:r>
      <w:r w:rsidRPr="000F0BDF">
        <w:rPr>
          <w:rFonts w:ascii="Book Antiqua" w:hAnsi="Book Antiqua" w:hint="default"/>
        </w:rPr>
        <w:t>va ná</w:t>
      </w:r>
      <w:r w:rsidRPr="000F0BDF">
        <w:rPr>
          <w:rFonts w:ascii="Book Antiqua" w:hAnsi="Book Antiqua" w:hint="default"/>
        </w:rPr>
        <w:t>rok, alebo rozhodnutie, ktoré</w:t>
      </w:r>
      <w:r w:rsidRPr="000F0BDF">
        <w:rPr>
          <w:rFonts w:ascii="Book Antiqua" w:hAnsi="Book Antiqua" w:hint="default"/>
        </w:rPr>
        <w:t xml:space="preserve"> je dô</w:t>
      </w:r>
      <w:r w:rsidRPr="000F0BDF">
        <w:rPr>
          <w:rFonts w:ascii="Book Antiqua" w:hAnsi="Book Antiqua" w:hint="default"/>
        </w:rPr>
        <w:t>sledkom inej prá</w:t>
      </w:r>
      <w:r w:rsidRPr="000F0BDF">
        <w:rPr>
          <w:rFonts w:ascii="Book Antiqua" w:hAnsi="Book Antiqua" w:hint="default"/>
        </w:rPr>
        <w:t>vnej skutoč</w:t>
      </w:r>
      <w:r w:rsidRPr="000F0BDF">
        <w:rPr>
          <w:rFonts w:ascii="Book Antiqua" w:hAnsi="Book Antiqua" w:hint="default"/>
        </w:rPr>
        <w:t>nosti, inak je toto rozhodnutie neplatné.“.</w:t>
      </w:r>
    </w:p>
    <w:p w:rsidR="00142725" w:rsidRPr="000F0BDF" w:rsidP="007F7FB4">
      <w:pPr>
        <w:pStyle w:val="ListParagraph"/>
        <w:widowControl w:val="0"/>
        <w:autoSpaceDE w:val="0"/>
        <w:autoSpaceDN w:val="0"/>
        <w:bidi w:val="0"/>
        <w:adjustRightInd w:val="0"/>
        <w:spacing w:before="120" w:after="0"/>
        <w:ind w:left="709" w:hanging="283"/>
        <w:jc w:val="both"/>
        <w:rPr>
          <w:rFonts w:ascii="Book Antiqua" w:hAnsi="Book Antiqua"/>
        </w:rPr>
      </w:pPr>
    </w:p>
    <w:p w:rsidR="00142725" w:rsidRPr="000F0BDF" w:rsidP="007F7FB4">
      <w:pPr>
        <w:pStyle w:val="ListParagraph"/>
        <w:widowControl w:val="0"/>
        <w:autoSpaceDE w:val="0"/>
        <w:autoSpaceDN w:val="0"/>
        <w:bidi w:val="0"/>
        <w:adjustRightInd w:val="0"/>
        <w:spacing w:before="120" w:after="0"/>
        <w:ind w:left="709" w:hanging="1"/>
        <w:jc w:val="both"/>
        <w:rPr>
          <w:rFonts w:ascii="Book Antiqua" w:hAnsi="Book Antiqua" w:hint="default"/>
        </w:rPr>
      </w:pPr>
      <w:r w:rsidRPr="000F0BDF">
        <w:rPr>
          <w:rFonts w:ascii="Book Antiqua" w:hAnsi="Book Antiqua" w:hint="default"/>
        </w:rPr>
        <w:t>Pozná</w:t>
      </w:r>
      <w:r w:rsidRPr="000F0BDF">
        <w:rPr>
          <w:rFonts w:ascii="Book Antiqua" w:hAnsi="Book Antiqua" w:hint="default"/>
        </w:rPr>
        <w:t>mka pod č</w:t>
      </w:r>
      <w:r w:rsidRPr="000F0BDF">
        <w:rPr>
          <w:rFonts w:ascii="Book Antiqua" w:hAnsi="Book Antiqua" w:hint="default"/>
        </w:rPr>
        <w:t>iarou k odkazu 46b znie:</w:t>
      </w:r>
    </w:p>
    <w:p w:rsidR="00142725" w:rsidRPr="000F0BDF" w:rsidP="007F7FB4">
      <w:pPr>
        <w:pStyle w:val="ListParagraph"/>
        <w:widowControl w:val="0"/>
        <w:autoSpaceDE w:val="0"/>
        <w:autoSpaceDN w:val="0"/>
        <w:bidi w:val="0"/>
        <w:adjustRightInd w:val="0"/>
        <w:spacing w:before="120" w:after="0"/>
        <w:ind w:left="709" w:hanging="1"/>
        <w:jc w:val="both"/>
        <w:rPr>
          <w:rFonts w:ascii="Book Antiqua" w:hAnsi="Book Antiqua" w:hint="default"/>
        </w:rPr>
      </w:pPr>
      <w:r w:rsidRPr="000F0BDF">
        <w:rPr>
          <w:rFonts w:ascii="Book Antiqua" w:hAnsi="Book Antiqua" w:hint="default"/>
        </w:rPr>
        <w:t>„</w:t>
      </w:r>
      <w:r w:rsidRPr="000F0BDF">
        <w:rPr>
          <w:rFonts w:ascii="Book Antiqua" w:hAnsi="Book Antiqua"/>
          <w:vertAlign w:val="superscript"/>
        </w:rPr>
        <w:t>46b)</w:t>
      </w:r>
      <w:r w:rsidRPr="000F0BDF">
        <w:rPr>
          <w:rFonts w:ascii="Book Antiqua" w:hAnsi="Book Antiqua" w:hint="default"/>
        </w:rPr>
        <w:t xml:space="preserve"> §</w:t>
      </w:r>
      <w:r w:rsidRPr="000F0BDF">
        <w:rPr>
          <w:rFonts w:ascii="Book Antiqua" w:hAnsi="Book Antiqua" w:hint="default"/>
        </w:rPr>
        <w:t xml:space="preserve"> 8 ods. 3 zá</w:t>
      </w:r>
      <w:r w:rsidRPr="000F0BDF">
        <w:rPr>
          <w:rFonts w:ascii="Book Antiqua" w:hAnsi="Book Antiqua" w:hint="default"/>
        </w:rPr>
        <w:t>kona č</w:t>
      </w:r>
      <w:r w:rsidRPr="000F0BDF">
        <w:rPr>
          <w:rFonts w:ascii="Book Antiqua" w:hAnsi="Book Antiqua" w:hint="default"/>
        </w:rPr>
        <w:t>. .../201</w:t>
      </w:r>
      <w:r w:rsidRPr="000F0BDF" w:rsidR="00830ECF">
        <w:rPr>
          <w:rFonts w:ascii="Book Antiqua" w:hAnsi="Book Antiqua"/>
        </w:rPr>
        <w:t>4</w:t>
      </w:r>
      <w:r w:rsidRPr="000F0BDF">
        <w:rPr>
          <w:rFonts w:ascii="Book Antiqua" w:hAnsi="Book Antiqua" w:hint="default"/>
        </w:rPr>
        <w:t xml:space="preserve"> Z. z.“.</w:t>
      </w:r>
    </w:p>
    <w:p w:rsidR="00142725" w:rsidRPr="000F0BDF" w:rsidP="007F7FB4">
      <w:pPr>
        <w:pStyle w:val="ListParagraph"/>
        <w:widowControl w:val="0"/>
        <w:autoSpaceDE w:val="0"/>
        <w:autoSpaceDN w:val="0"/>
        <w:bidi w:val="0"/>
        <w:adjustRightInd w:val="0"/>
        <w:spacing w:before="120" w:after="0"/>
        <w:ind w:left="709" w:hanging="283"/>
        <w:jc w:val="both"/>
        <w:rPr>
          <w:rFonts w:ascii="Book Antiqua" w:hAnsi="Book Antiqua"/>
        </w:rPr>
      </w:pPr>
    </w:p>
    <w:p w:rsidR="00142725" w:rsidRPr="000F0BDF" w:rsidP="007F7FB4">
      <w:pPr>
        <w:pStyle w:val="ListParagraph"/>
        <w:bidi w:val="0"/>
        <w:spacing w:before="120" w:after="0"/>
        <w:ind w:left="709" w:hanging="283"/>
        <w:jc w:val="both"/>
        <w:rPr>
          <w:rFonts w:ascii="Book Antiqua" w:hAnsi="Book Antiqua"/>
        </w:rPr>
      </w:pPr>
      <w:r w:rsidRPr="000F0BDF">
        <w:rPr>
          <w:rFonts w:ascii="Book Antiqua" w:hAnsi="Book Antiqua"/>
        </w:rPr>
        <w:t xml:space="preserve">7. </w:t>
        <w:tab/>
      </w:r>
      <w:r w:rsidRPr="000F0BDF">
        <w:rPr>
          <w:rFonts w:ascii="Book Antiqua" w:hAnsi="Book Antiqua" w:hint="default"/>
        </w:rPr>
        <w:t>Za §</w:t>
      </w:r>
      <w:r w:rsidRPr="000F0BDF">
        <w:rPr>
          <w:rFonts w:ascii="Book Antiqua" w:hAnsi="Book Antiqua" w:hint="default"/>
        </w:rPr>
        <w:t xml:space="preserve"> 268m sa vkladá</w:t>
      </w:r>
      <w:r w:rsidRPr="000F0BDF">
        <w:rPr>
          <w:rFonts w:ascii="Book Antiqua" w:hAnsi="Book Antiqua" w:hint="default"/>
        </w:rPr>
        <w:t xml:space="preserve"> §</w:t>
      </w:r>
      <w:r w:rsidRPr="000F0BDF">
        <w:rPr>
          <w:rFonts w:ascii="Book Antiqua" w:hAnsi="Book Antiqua" w:hint="default"/>
        </w:rPr>
        <w:t xml:space="preserve"> 268n, ktorý</w:t>
      </w:r>
      <w:r w:rsidRPr="000F0BDF">
        <w:rPr>
          <w:rFonts w:ascii="Book Antiqua" w:hAnsi="Book Antiqua" w:hint="default"/>
        </w:rPr>
        <w:t xml:space="preserve"> </w:t>
      </w:r>
      <w:r w:rsidRPr="000F0BDF" w:rsidR="00D41E9B">
        <w:rPr>
          <w:rFonts w:ascii="Book Antiqua" w:hAnsi="Book Antiqua" w:hint="default"/>
        </w:rPr>
        <w:t>vrá</w:t>
      </w:r>
      <w:r w:rsidRPr="000F0BDF" w:rsidR="00D41E9B">
        <w:rPr>
          <w:rFonts w:ascii="Book Antiqua" w:hAnsi="Book Antiqua" w:hint="default"/>
        </w:rPr>
        <w:t xml:space="preserve">tane nadpisu </w:t>
      </w:r>
      <w:r w:rsidRPr="000F0BDF">
        <w:rPr>
          <w:rFonts w:ascii="Book Antiqua" w:hAnsi="Book Antiqua"/>
        </w:rPr>
        <w:t>znie:</w:t>
      </w:r>
    </w:p>
    <w:p w:rsidR="00142725" w:rsidRPr="000F0BDF" w:rsidP="007F7FB4">
      <w:pPr>
        <w:bidi w:val="0"/>
        <w:spacing w:before="120" w:line="276" w:lineRule="auto"/>
        <w:ind w:left="709" w:hanging="283"/>
        <w:jc w:val="center"/>
        <w:rPr>
          <w:rFonts w:ascii="Book Antiqua" w:hAnsi="Book Antiqua"/>
          <w:sz w:val="22"/>
          <w:szCs w:val="22"/>
        </w:rPr>
      </w:pPr>
      <w:r w:rsidRPr="000F0BDF">
        <w:rPr>
          <w:rFonts w:ascii="Book Antiqua" w:hAnsi="Book Antiqua"/>
          <w:sz w:val="22"/>
          <w:szCs w:val="22"/>
        </w:rPr>
        <w:t>„</w:t>
      </w:r>
      <w:r w:rsidRPr="000F0BDF">
        <w:rPr>
          <w:rFonts w:ascii="Book Antiqua" w:hAnsi="Book Antiqua"/>
          <w:b/>
          <w:sz w:val="22"/>
          <w:szCs w:val="22"/>
        </w:rPr>
        <w:t>§ 268n</w:t>
      </w:r>
    </w:p>
    <w:p w:rsidR="00142725" w:rsidRPr="000F0BDF" w:rsidP="007F7FB4">
      <w:pPr>
        <w:bidi w:val="0"/>
        <w:spacing w:before="120" w:line="276" w:lineRule="auto"/>
        <w:ind w:left="709" w:hanging="283"/>
        <w:jc w:val="center"/>
        <w:rPr>
          <w:rFonts w:ascii="Book Antiqua" w:hAnsi="Book Antiqua"/>
          <w:b/>
          <w:sz w:val="22"/>
          <w:szCs w:val="22"/>
        </w:rPr>
      </w:pPr>
      <w:r w:rsidRPr="000F0BDF" w:rsidR="00F223AF">
        <w:rPr>
          <w:rFonts w:ascii="Book Antiqua" w:hAnsi="Book Antiqua"/>
          <w:b/>
          <w:sz w:val="22"/>
          <w:szCs w:val="22"/>
        </w:rPr>
        <w:t>Prechodné ustanovenie</w:t>
      </w:r>
      <w:r w:rsidRPr="000F0BDF" w:rsidR="00731824">
        <w:rPr>
          <w:rFonts w:ascii="Book Antiqua" w:hAnsi="Book Antiqua"/>
          <w:b/>
          <w:sz w:val="22"/>
          <w:szCs w:val="22"/>
        </w:rPr>
        <w:t xml:space="preserve"> účinné od </w:t>
      </w:r>
      <w:r w:rsidRPr="000F0BDF" w:rsidR="00BD4797">
        <w:rPr>
          <w:rFonts w:ascii="Book Antiqua" w:hAnsi="Book Antiqua"/>
          <w:b/>
          <w:sz w:val="22"/>
          <w:szCs w:val="22"/>
        </w:rPr>
        <w:t>1. januára 2015</w:t>
      </w:r>
    </w:p>
    <w:p w:rsidR="00142725" w:rsidRPr="000F0BDF" w:rsidP="007F7FB4">
      <w:pPr>
        <w:bidi w:val="0"/>
        <w:spacing w:before="120" w:line="276" w:lineRule="auto"/>
        <w:ind w:left="708"/>
        <w:jc w:val="both"/>
        <w:rPr>
          <w:rFonts w:ascii="Book Antiqua" w:hAnsi="Book Antiqua"/>
          <w:b/>
          <w:sz w:val="22"/>
          <w:szCs w:val="22"/>
        </w:rPr>
      </w:pPr>
      <w:r w:rsidRPr="000F0BDF">
        <w:rPr>
          <w:rFonts w:ascii="Book Antiqua" w:hAnsi="Book Antiqua"/>
          <w:sz w:val="22"/>
          <w:szCs w:val="22"/>
        </w:rPr>
        <w:t>Ustanoveniami tohto zákona sa spravujú aj právne vzťahy, ktoré vznikli pred l</w:t>
      </w:r>
      <w:r w:rsidRPr="000F0BDF" w:rsidR="00BD4797">
        <w:rPr>
          <w:rFonts w:ascii="Book Antiqua" w:hAnsi="Book Antiqua"/>
          <w:sz w:val="22"/>
          <w:szCs w:val="22"/>
        </w:rPr>
        <w:t>. januárom 2015</w:t>
      </w:r>
      <w:r w:rsidRPr="000F0BDF">
        <w:rPr>
          <w:rFonts w:ascii="Book Antiqua" w:hAnsi="Book Antiqua"/>
          <w:sz w:val="22"/>
          <w:szCs w:val="22"/>
        </w:rPr>
        <w:t xml:space="preserve">. Právne úkony urobené pred </w:t>
      </w:r>
      <w:r w:rsidRPr="000F0BDF" w:rsidR="00BD4797">
        <w:rPr>
          <w:rFonts w:ascii="Book Antiqua" w:hAnsi="Book Antiqua"/>
          <w:sz w:val="22"/>
          <w:szCs w:val="22"/>
        </w:rPr>
        <w:t xml:space="preserve">l. januárom </w:t>
      </w:r>
      <w:smartTag w:uri="urn:schemas-microsoft-com:office:smarttags" w:element="metricconverter">
        <w:smartTagPr>
          <w:attr w:name="ProductID" w:val="2015 a"/>
        </w:smartTagPr>
        <w:r w:rsidRPr="000F0BDF" w:rsidR="00BD4797">
          <w:rPr>
            <w:rFonts w:ascii="Book Antiqua" w:hAnsi="Book Antiqua"/>
            <w:sz w:val="22"/>
            <w:szCs w:val="22"/>
          </w:rPr>
          <w:t xml:space="preserve">2015 </w:t>
        </w:r>
        <w:r w:rsidRPr="000F0BDF">
          <w:rPr>
            <w:rFonts w:ascii="Book Antiqua" w:hAnsi="Book Antiqua"/>
            <w:sz w:val="22"/>
            <w:szCs w:val="22"/>
          </w:rPr>
          <w:t>a</w:t>
        </w:r>
      </w:smartTag>
      <w:r w:rsidRPr="000F0BDF">
        <w:rPr>
          <w:rFonts w:ascii="Book Antiqua" w:hAnsi="Book Antiqua"/>
          <w:sz w:val="22"/>
          <w:szCs w:val="22"/>
        </w:rPr>
        <w:t xml:space="preserve"> nároky, ktoré z nich vznikli, sa posudzujú podľa právnej úpravy účinnej do </w:t>
      </w:r>
      <w:r w:rsidRPr="000F0BDF" w:rsidR="00BD4797">
        <w:rPr>
          <w:rFonts w:ascii="Book Antiqua" w:hAnsi="Book Antiqua"/>
          <w:sz w:val="22"/>
          <w:szCs w:val="22"/>
        </w:rPr>
        <w:t>31. decembra 2014</w:t>
      </w:r>
      <w:r w:rsidRPr="000F0BDF">
        <w:rPr>
          <w:rFonts w:ascii="Book Antiqua" w:hAnsi="Book Antiqua"/>
          <w:sz w:val="22"/>
          <w:szCs w:val="22"/>
        </w:rPr>
        <w:t>.“.</w:t>
      </w:r>
    </w:p>
    <w:p w:rsidR="00142725" w:rsidRPr="000F0BDF" w:rsidP="00BD4797">
      <w:pPr>
        <w:pStyle w:val="ListParagraph"/>
        <w:tabs>
          <w:tab w:val="left" w:pos="5310"/>
        </w:tabs>
        <w:bidi w:val="0"/>
        <w:spacing w:before="120" w:after="0"/>
        <w:ind w:left="0"/>
        <w:rPr>
          <w:rFonts w:ascii="Book Antiqua" w:hAnsi="Book Antiqua"/>
          <w:b/>
        </w:rPr>
      </w:pPr>
    </w:p>
    <w:p w:rsidR="006C1DFE" w:rsidRPr="000E76A3" w:rsidP="00A36BCF">
      <w:pPr>
        <w:pStyle w:val="NoSpacing"/>
        <w:bidi w:val="0"/>
        <w:spacing w:before="120" w:line="276" w:lineRule="auto"/>
        <w:jc w:val="center"/>
        <w:rPr>
          <w:rFonts w:ascii="Book Antiqua" w:hAnsi="Book Antiqua"/>
          <w:b/>
          <w:sz w:val="22"/>
          <w:szCs w:val="22"/>
        </w:rPr>
      </w:pPr>
      <w:r w:rsidRPr="000E76A3" w:rsidR="00D65155">
        <w:rPr>
          <w:rFonts w:ascii="Book Antiqua" w:hAnsi="Book Antiqua"/>
          <w:b/>
          <w:sz w:val="22"/>
          <w:szCs w:val="22"/>
        </w:rPr>
        <w:t>Čl. VI</w:t>
      </w:r>
      <w:r w:rsidRPr="000E76A3" w:rsidR="007E43A6">
        <w:rPr>
          <w:rFonts w:ascii="Book Antiqua" w:hAnsi="Book Antiqua"/>
          <w:b/>
          <w:sz w:val="22"/>
          <w:szCs w:val="22"/>
        </w:rPr>
        <w:t>I</w:t>
      </w:r>
      <w:r w:rsidRPr="000E76A3" w:rsidR="00312482">
        <w:rPr>
          <w:rFonts w:ascii="Book Antiqua" w:hAnsi="Book Antiqua"/>
          <w:b/>
          <w:sz w:val="22"/>
          <w:szCs w:val="22"/>
        </w:rPr>
        <w:t>I</w:t>
      </w:r>
    </w:p>
    <w:p w:rsidR="00142725" w:rsidRPr="000F0BDF" w:rsidP="00A36BCF">
      <w:pPr>
        <w:pStyle w:val="lnok1"/>
        <w:numPr>
          <w:numId w:val="0"/>
        </w:numPr>
        <w:bidi w:val="0"/>
        <w:spacing w:line="276" w:lineRule="auto"/>
        <w:ind w:firstLine="0"/>
        <w:jc w:val="both"/>
        <w:rPr>
          <w:rFonts w:ascii="Book Antiqua" w:eastAsia="Calibri" w:hAnsi="Book Antiqua"/>
          <w:b/>
          <w:sz w:val="22"/>
          <w:szCs w:val="22"/>
          <w:lang w:val="sk-SK" w:eastAsia="en-US"/>
        </w:rPr>
      </w:pPr>
      <w:r w:rsidRPr="000F0BDF">
        <w:rPr>
          <w:rFonts w:ascii="Book Antiqua" w:hAnsi="Book Antiqua"/>
          <w:sz w:val="22"/>
          <w:szCs w:val="22"/>
          <w:lang w:val="sk-SK"/>
        </w:rPr>
        <w:t xml:space="preserve">Zákon č. 385/2000 Z. z. o sudcoch a prísediacich a o zmene a doplnení niektorých zákonov v znení </w:t>
      </w:r>
      <w:r w:rsidRPr="000F0BDF">
        <w:rPr>
          <w:rFonts w:ascii="Book Antiqua" w:hAnsi="Book Antiqua" w:cs="ITCBookmanEE"/>
          <w:color w:val="231F20"/>
          <w:sz w:val="22"/>
          <w:szCs w:val="22"/>
          <w:lang w:val="sk-SK"/>
        </w:rPr>
        <w:t xml:space="preserve">zákona č. 185/2002 Z. z., zákona č. 670/2002 Z. z., zákona č. 426/2003 Z. z., zákona      č. 458/2003 Z. z., zákona č. 462/2003 Z. z., zákona č. 505/2003 Z. z., zákona č. 514/2003 Z. z., zákona č. 548/2003 Z. z., zákona č. 267/2004 Z. z., zákona č. 403/2004 Z. z., zákona                 č. 530/2004 Z. z., zákona č. 586/2004 Z. z., zákona č. 609/2004 Z. z., zákona č. 757/2004 Z. z., zákona č. 122/2005 Z. z., zákona č. 622/2005 Z. z., nálezu Ústavného súdu Slovenskej republiky č. 15/2008 Z. z., zákona č. 517/2008 Z. z., zákona č. 520/2008 Z. z., zákona               č. 59/2009 Z. z., nálezu Ústavného súdu Slovenskej republiky č. 290/2009 Z. z., zákona          č. 291/2009 Z. z., zákona č. 500/2010 Z. z., zákona č. 543/2010 Z. z., zákona č. 33/2001 Z. z., zákona č. 100/2011 Z. z., zákona č. 467/2011 Z. z., zákona č. 503/2011 Z. z., zákona  </w:t>
      </w:r>
      <w:r w:rsidRPr="000F0BDF" w:rsidR="00A736DC">
        <w:rPr>
          <w:rFonts w:ascii="Book Antiqua" w:hAnsi="Book Antiqua" w:cs="ITCBookmanEE"/>
          <w:color w:val="231F20"/>
          <w:sz w:val="22"/>
          <w:szCs w:val="22"/>
          <w:lang w:val="sk-SK"/>
        </w:rPr>
        <w:t xml:space="preserve">              č. 79/2012 Z. z., </w:t>
      </w:r>
      <w:r w:rsidRPr="000F0BDF">
        <w:rPr>
          <w:rFonts w:ascii="Book Antiqua" w:hAnsi="Book Antiqua" w:cs="ITCBookmanEE"/>
          <w:color w:val="231F20"/>
          <w:sz w:val="22"/>
          <w:szCs w:val="22"/>
          <w:lang w:val="sk-SK"/>
        </w:rPr>
        <w:t>zákona č. 335/2012 Z. z.</w:t>
      </w:r>
      <w:r w:rsidRPr="000F0BDF" w:rsidR="00BA7FAA">
        <w:rPr>
          <w:rFonts w:ascii="Book Antiqua" w:hAnsi="Book Antiqua" w:cs="ITCBookmanEE"/>
          <w:color w:val="231F20"/>
          <w:sz w:val="22"/>
          <w:szCs w:val="22"/>
          <w:lang w:val="sk-SK"/>
        </w:rPr>
        <w:t>,</w:t>
      </w:r>
      <w:r w:rsidRPr="000F0BDF" w:rsidR="00A736DC">
        <w:rPr>
          <w:rFonts w:ascii="Book Antiqua" w:hAnsi="Book Antiqua" w:cs="ITCBookmanEE"/>
          <w:color w:val="231F20"/>
          <w:sz w:val="22"/>
          <w:szCs w:val="22"/>
          <w:lang w:val="sk-SK"/>
        </w:rPr>
        <w:t> zákona č. 392/2012 Z. z.</w:t>
      </w:r>
      <w:r w:rsidRPr="000F0BDF">
        <w:rPr>
          <w:rFonts w:ascii="Book Antiqua" w:hAnsi="Book Antiqua" w:cs="ITCBookmanEE"/>
          <w:color w:val="231F20"/>
          <w:sz w:val="22"/>
          <w:szCs w:val="22"/>
          <w:lang w:val="sk-SK"/>
        </w:rPr>
        <w:t xml:space="preserve"> </w:t>
      </w:r>
      <w:r w:rsidRPr="000F0BDF" w:rsidR="00BA7FAA">
        <w:rPr>
          <w:rFonts w:ascii="Book Antiqua" w:hAnsi="Book Antiqua" w:cs="ITCBookmanEE"/>
          <w:color w:val="231F20"/>
          <w:sz w:val="22"/>
          <w:szCs w:val="22"/>
          <w:lang w:val="sk-SK"/>
        </w:rPr>
        <w:t xml:space="preserve">a zákona č. 462/2013 Z. z. </w:t>
      </w:r>
      <w:r w:rsidRPr="000F0BDF">
        <w:rPr>
          <w:rFonts w:ascii="Book Antiqua" w:hAnsi="Book Antiqua" w:cs="ITCBookmanEE"/>
          <w:color w:val="231F20"/>
          <w:sz w:val="22"/>
          <w:szCs w:val="22"/>
          <w:lang w:val="sk-SK"/>
        </w:rPr>
        <w:t xml:space="preserve">sa </w:t>
      </w:r>
      <w:r w:rsidRPr="000F0BDF" w:rsidR="00731824">
        <w:rPr>
          <w:rFonts w:ascii="Book Antiqua" w:hAnsi="Book Antiqua" w:cs="ITCBookmanEE"/>
          <w:color w:val="231F20"/>
          <w:sz w:val="22"/>
          <w:szCs w:val="22"/>
          <w:lang w:val="sk-SK"/>
        </w:rPr>
        <w:t xml:space="preserve">mení a </w:t>
      </w:r>
      <w:r w:rsidRPr="000F0BDF">
        <w:rPr>
          <w:rFonts w:ascii="Book Antiqua" w:hAnsi="Book Antiqua" w:cs="ITCBookmanEE"/>
          <w:color w:val="231F20"/>
          <w:sz w:val="22"/>
          <w:szCs w:val="22"/>
          <w:lang w:val="sk-SK"/>
        </w:rPr>
        <w:t>dopĺňa takto:</w:t>
      </w:r>
    </w:p>
    <w:p w:rsidR="00142725" w:rsidRPr="000F0BDF" w:rsidP="007F7FB4">
      <w:pPr>
        <w:bidi w:val="0"/>
        <w:adjustRightInd w:val="0"/>
        <w:spacing w:before="120" w:line="276" w:lineRule="auto"/>
        <w:jc w:val="both"/>
        <w:rPr>
          <w:rFonts w:ascii="Book Antiqua" w:hAnsi="Book Antiqua" w:cs="ITCBookmanEE"/>
          <w:color w:val="231F20"/>
          <w:sz w:val="22"/>
          <w:szCs w:val="22"/>
        </w:rPr>
      </w:pPr>
    </w:p>
    <w:p w:rsidR="00142725" w:rsidRPr="000F0BDF" w:rsidP="007F7FB4">
      <w:pPr>
        <w:pStyle w:val="ListParagraph"/>
        <w:widowControl w:val="0"/>
        <w:autoSpaceDE w:val="0"/>
        <w:autoSpaceDN w:val="0"/>
        <w:bidi w:val="0"/>
        <w:adjustRightInd w:val="0"/>
        <w:spacing w:before="120" w:after="0"/>
        <w:ind w:left="709" w:hanging="283"/>
        <w:jc w:val="both"/>
        <w:rPr>
          <w:rFonts w:ascii="Book Antiqua" w:hAnsi="Book Antiqua" w:cs="ITCBookmanEE" w:hint="default"/>
          <w:color w:val="231F20"/>
        </w:rPr>
      </w:pPr>
      <w:r w:rsidRPr="000F0BDF">
        <w:rPr>
          <w:rFonts w:ascii="Book Antiqua" w:hAnsi="Book Antiqua" w:cs="ITCBookmanEE"/>
          <w:color w:val="231F20"/>
        </w:rPr>
        <w:t xml:space="preserve">1. </w:t>
        <w:tab/>
      </w:r>
      <w:r w:rsidRPr="000F0BDF">
        <w:rPr>
          <w:rFonts w:ascii="Book Antiqua" w:hAnsi="Book Antiqua" w:cs="ITCBookmanEE" w:hint="default"/>
          <w:color w:val="231F20"/>
        </w:rPr>
        <w:t>§</w:t>
      </w:r>
      <w:r w:rsidRPr="000F0BDF">
        <w:rPr>
          <w:rFonts w:ascii="Book Antiqua" w:hAnsi="Book Antiqua" w:cs="ITCBookmanEE" w:hint="default"/>
          <w:color w:val="231F20"/>
        </w:rPr>
        <w:t xml:space="preserve"> 150 sa dopĺň</w:t>
      </w:r>
      <w:r w:rsidRPr="000F0BDF">
        <w:rPr>
          <w:rFonts w:ascii="Book Antiqua" w:hAnsi="Book Antiqua" w:cs="ITCBookmanEE" w:hint="default"/>
          <w:color w:val="231F20"/>
        </w:rPr>
        <w:t>a odsekom 3, ktorý</w:t>
      </w:r>
      <w:r w:rsidRPr="000F0BDF">
        <w:rPr>
          <w:rFonts w:ascii="Book Antiqua" w:hAnsi="Book Antiqua" w:cs="ITCBookmanEE" w:hint="default"/>
          <w:color w:val="231F20"/>
        </w:rPr>
        <w:t xml:space="preserve"> znie:</w:t>
      </w:r>
    </w:p>
    <w:p w:rsidR="00142725" w:rsidRPr="000F0BDF" w:rsidP="007F7FB4">
      <w:pPr>
        <w:pStyle w:val="ListParagraph"/>
        <w:widowControl w:val="0"/>
        <w:autoSpaceDE w:val="0"/>
        <w:autoSpaceDN w:val="0"/>
        <w:bidi w:val="0"/>
        <w:adjustRightInd w:val="0"/>
        <w:spacing w:before="120" w:after="0"/>
        <w:ind w:left="709" w:hanging="1"/>
        <w:jc w:val="both"/>
        <w:rPr>
          <w:rFonts w:ascii="Book Antiqua" w:hAnsi="Book Antiqua" w:hint="default"/>
        </w:rPr>
      </w:pPr>
      <w:r w:rsidRPr="000F0BDF">
        <w:rPr>
          <w:rFonts w:ascii="Book Antiqua" w:hAnsi="Book Antiqua" w:hint="default"/>
        </w:rPr>
        <w:t>„</w:t>
      </w:r>
      <w:r w:rsidRPr="000F0BDF">
        <w:rPr>
          <w:rFonts w:ascii="Book Antiqua" w:hAnsi="Book Antiqua" w:hint="default"/>
        </w:rPr>
        <w:t>(3) Ak to ustanovuje osobitný</w:t>
      </w:r>
      <w:r w:rsidRPr="000F0BDF">
        <w:rPr>
          <w:rFonts w:ascii="Book Antiqua" w:hAnsi="Book Antiqua" w:hint="default"/>
        </w:rPr>
        <w:t xml:space="preserve"> predpis</w:t>
      </w:r>
      <w:r w:rsidRPr="000F0BDF" w:rsidR="00544111">
        <w:rPr>
          <w:rFonts w:ascii="Book Antiqua" w:hAnsi="Book Antiqua"/>
        </w:rPr>
        <w:t>,</w:t>
      </w:r>
      <w:r w:rsidRPr="000F0BDF">
        <w:rPr>
          <w:rFonts w:ascii="Book Antiqua" w:hAnsi="Book Antiqua"/>
          <w:vertAlign w:val="superscript"/>
        </w:rPr>
        <w:t>34)</w:t>
      </w:r>
      <w:r w:rsidRPr="000F0BDF">
        <w:rPr>
          <w:rFonts w:ascii="Book Antiqua" w:hAnsi="Book Antiqua"/>
        </w:rPr>
        <w:t xml:space="preserve"> na rozhodnut</w:t>
      </w:r>
      <w:r w:rsidRPr="000F0BDF">
        <w:rPr>
          <w:rFonts w:ascii="Book Antiqua" w:hAnsi="Book Antiqua" w:hint="default"/>
        </w:rPr>
        <w:t>ie vo veciach tý</w:t>
      </w:r>
      <w:r w:rsidRPr="000F0BDF">
        <w:rPr>
          <w:rFonts w:ascii="Book Antiqua" w:hAnsi="Book Antiqua" w:hint="default"/>
        </w:rPr>
        <w:t>kajú</w:t>
      </w:r>
      <w:r w:rsidRPr="000F0BDF">
        <w:rPr>
          <w:rFonts w:ascii="Book Antiqua" w:hAnsi="Book Antiqua" w:hint="default"/>
        </w:rPr>
        <w:t>cich sa osobitné</w:t>
      </w:r>
      <w:r w:rsidRPr="000F0BDF">
        <w:rPr>
          <w:rFonts w:ascii="Book Antiqua" w:hAnsi="Book Antiqua" w:hint="default"/>
        </w:rPr>
        <w:t>ho vzť</w:t>
      </w:r>
      <w:r w:rsidRPr="000F0BDF">
        <w:rPr>
          <w:rFonts w:ascii="Book Antiqua" w:hAnsi="Book Antiqua" w:hint="default"/>
        </w:rPr>
        <w:t>ahu sudcu je potrebný</w:t>
      </w:r>
      <w:r w:rsidRPr="000F0BDF">
        <w:rPr>
          <w:rFonts w:ascii="Book Antiqua" w:hAnsi="Book Antiqua" w:hint="default"/>
        </w:rPr>
        <w:t xml:space="preserve"> predchá</w:t>
      </w:r>
      <w:r w:rsidRPr="000F0BDF">
        <w:rPr>
          <w:rFonts w:ascii="Book Antiqua" w:hAnsi="Book Antiqua" w:hint="default"/>
        </w:rPr>
        <w:t>dzajú</w:t>
      </w:r>
      <w:r w:rsidRPr="000F0BDF">
        <w:rPr>
          <w:rFonts w:ascii="Book Antiqua" w:hAnsi="Book Antiqua" w:hint="default"/>
        </w:rPr>
        <w:t>ci sú</w:t>
      </w:r>
      <w:r w:rsidRPr="000F0BDF">
        <w:rPr>
          <w:rFonts w:ascii="Book Antiqua" w:hAnsi="Book Antiqua" w:hint="default"/>
        </w:rPr>
        <w:t>hlas prí</w:t>
      </w:r>
      <w:r w:rsidRPr="000F0BDF">
        <w:rPr>
          <w:rFonts w:ascii="Book Antiqua" w:hAnsi="Book Antiqua" w:hint="default"/>
        </w:rPr>
        <w:t>sluš</w:t>
      </w:r>
      <w:r w:rsidRPr="000F0BDF">
        <w:rPr>
          <w:rFonts w:ascii="Book Antiqua" w:hAnsi="Book Antiqua" w:hint="default"/>
        </w:rPr>
        <w:t>né</w:t>
      </w:r>
      <w:r w:rsidRPr="000F0BDF">
        <w:rPr>
          <w:rFonts w:ascii="Book Antiqua" w:hAnsi="Book Antiqua" w:hint="default"/>
        </w:rPr>
        <w:t>ho orgá</w:t>
      </w:r>
      <w:r w:rsidRPr="000F0BDF">
        <w:rPr>
          <w:rFonts w:ascii="Book Antiqua" w:hAnsi="Book Antiqua" w:hint="default"/>
        </w:rPr>
        <w:t>nu, inak je toto rozhodnutie neplatné.“.</w:t>
      </w:r>
    </w:p>
    <w:p w:rsidR="00142725" w:rsidRPr="000F0BDF" w:rsidP="007F7FB4">
      <w:pPr>
        <w:pStyle w:val="ListParagraph"/>
        <w:widowControl w:val="0"/>
        <w:autoSpaceDE w:val="0"/>
        <w:autoSpaceDN w:val="0"/>
        <w:bidi w:val="0"/>
        <w:adjustRightInd w:val="0"/>
        <w:spacing w:before="120" w:after="0"/>
        <w:ind w:left="709" w:hanging="283"/>
        <w:jc w:val="both"/>
        <w:rPr>
          <w:rFonts w:ascii="Book Antiqua" w:hAnsi="Book Antiqua"/>
        </w:rPr>
      </w:pPr>
    </w:p>
    <w:p w:rsidR="00A36BCF" w:rsidRPr="000F0BDF" w:rsidP="007F7FB4">
      <w:pPr>
        <w:pStyle w:val="ListParagraph"/>
        <w:widowControl w:val="0"/>
        <w:autoSpaceDE w:val="0"/>
        <w:autoSpaceDN w:val="0"/>
        <w:bidi w:val="0"/>
        <w:adjustRightInd w:val="0"/>
        <w:spacing w:before="120" w:after="0"/>
        <w:ind w:left="709" w:hanging="283"/>
        <w:jc w:val="both"/>
        <w:rPr>
          <w:rFonts w:ascii="Book Antiqua" w:hAnsi="Book Antiqua"/>
        </w:rPr>
      </w:pPr>
    </w:p>
    <w:p w:rsidR="00142725" w:rsidRPr="000F0BDF" w:rsidP="007F7FB4">
      <w:pPr>
        <w:pStyle w:val="ListParagraph"/>
        <w:widowControl w:val="0"/>
        <w:autoSpaceDE w:val="0"/>
        <w:autoSpaceDN w:val="0"/>
        <w:bidi w:val="0"/>
        <w:adjustRightInd w:val="0"/>
        <w:spacing w:before="120" w:after="0"/>
        <w:ind w:left="709" w:hanging="1"/>
        <w:jc w:val="both"/>
        <w:rPr>
          <w:rFonts w:ascii="Book Antiqua" w:hAnsi="Book Antiqua" w:hint="default"/>
        </w:rPr>
      </w:pPr>
      <w:r w:rsidRPr="000F0BDF">
        <w:rPr>
          <w:rFonts w:ascii="Book Antiqua" w:hAnsi="Book Antiqua" w:hint="default"/>
        </w:rPr>
        <w:t>Pozná</w:t>
      </w:r>
      <w:r w:rsidRPr="000F0BDF">
        <w:rPr>
          <w:rFonts w:ascii="Book Antiqua" w:hAnsi="Book Antiqua" w:hint="default"/>
        </w:rPr>
        <w:t>mka pod č</w:t>
      </w:r>
      <w:r w:rsidRPr="000F0BDF">
        <w:rPr>
          <w:rFonts w:ascii="Book Antiqua" w:hAnsi="Book Antiqua" w:hint="default"/>
        </w:rPr>
        <w:t>iarou k odkazu 34 znie:</w:t>
      </w:r>
    </w:p>
    <w:p w:rsidR="00142725" w:rsidRPr="000F0BDF" w:rsidP="007F7FB4">
      <w:pPr>
        <w:pStyle w:val="ListParagraph"/>
        <w:widowControl w:val="0"/>
        <w:autoSpaceDE w:val="0"/>
        <w:autoSpaceDN w:val="0"/>
        <w:bidi w:val="0"/>
        <w:adjustRightInd w:val="0"/>
        <w:spacing w:before="120" w:after="0"/>
        <w:ind w:left="709" w:hanging="1"/>
        <w:jc w:val="both"/>
        <w:rPr>
          <w:rFonts w:ascii="Book Antiqua" w:hAnsi="Book Antiqua" w:hint="default"/>
        </w:rPr>
      </w:pPr>
      <w:r w:rsidRPr="000F0BDF">
        <w:rPr>
          <w:rFonts w:ascii="Book Antiqua" w:hAnsi="Book Antiqua" w:hint="default"/>
        </w:rPr>
        <w:t>„</w:t>
      </w:r>
      <w:r w:rsidRPr="000F0BDF">
        <w:rPr>
          <w:rFonts w:ascii="Book Antiqua" w:hAnsi="Book Antiqua"/>
          <w:vertAlign w:val="superscript"/>
        </w:rPr>
        <w:t>34)</w:t>
      </w:r>
      <w:r w:rsidRPr="000F0BDF">
        <w:rPr>
          <w:rFonts w:ascii="Book Antiqua" w:hAnsi="Book Antiqua" w:hint="default"/>
        </w:rPr>
        <w:t xml:space="preserve"> §</w:t>
      </w:r>
      <w:r w:rsidRPr="000F0BDF">
        <w:rPr>
          <w:rFonts w:ascii="Book Antiqua" w:hAnsi="Book Antiqua" w:hint="default"/>
        </w:rPr>
        <w:t xml:space="preserve"> 8 ods. 3 zá</w:t>
      </w:r>
      <w:r w:rsidRPr="000F0BDF">
        <w:rPr>
          <w:rFonts w:ascii="Book Antiqua" w:hAnsi="Book Antiqua" w:hint="default"/>
        </w:rPr>
        <w:t>kona č</w:t>
      </w:r>
      <w:r w:rsidRPr="000F0BDF">
        <w:rPr>
          <w:rFonts w:ascii="Book Antiqua" w:hAnsi="Book Antiqua" w:hint="default"/>
        </w:rPr>
        <w:t>. .../201</w:t>
      </w:r>
      <w:r w:rsidRPr="000F0BDF" w:rsidR="00830ECF">
        <w:rPr>
          <w:rFonts w:ascii="Book Antiqua" w:hAnsi="Book Antiqua"/>
        </w:rPr>
        <w:t>4</w:t>
      </w:r>
      <w:r w:rsidRPr="000F0BDF">
        <w:rPr>
          <w:rFonts w:ascii="Book Antiqua" w:hAnsi="Book Antiqua"/>
        </w:rPr>
        <w:t xml:space="preserve"> Z. z.</w:t>
      </w:r>
      <w:r w:rsidRPr="000F0BDF">
        <w:rPr>
          <w:rFonts w:ascii="Book Antiqua" w:hAnsi="Book Antiqua"/>
          <w:bCs/>
        </w:rPr>
        <w:t xml:space="preserve"> o ochrane, podpore a </w:t>
      </w:r>
      <w:r w:rsidRPr="000F0BDF">
        <w:rPr>
          <w:rFonts w:ascii="Book Antiqua" w:hAnsi="Book Antiqua" w:hint="default"/>
          <w:bCs/>
        </w:rPr>
        <w:t>odmeň</w:t>
      </w:r>
      <w:r w:rsidRPr="000F0BDF">
        <w:rPr>
          <w:rFonts w:ascii="Book Antiqua" w:hAnsi="Book Antiqua" w:hint="default"/>
          <w:bCs/>
        </w:rPr>
        <w:t>ovaní</w:t>
      </w:r>
      <w:r w:rsidRPr="000F0BDF">
        <w:rPr>
          <w:rFonts w:ascii="Book Antiqua" w:hAnsi="Book Antiqua" w:hint="default"/>
          <w:bCs/>
        </w:rPr>
        <w:t xml:space="preserve"> </w:t>
      </w:r>
      <w:r w:rsidRPr="000F0BDF">
        <w:rPr>
          <w:rFonts w:ascii="Book Antiqua" w:hAnsi="Book Antiqua" w:hint="default"/>
          <w:bCs/>
        </w:rPr>
        <w:t>osô</w:t>
      </w:r>
      <w:r w:rsidRPr="000F0BDF">
        <w:rPr>
          <w:rFonts w:ascii="Book Antiqua" w:hAnsi="Book Antiqua" w:hint="default"/>
          <w:bCs/>
        </w:rPr>
        <w:t>b aktí</w:t>
      </w:r>
      <w:r w:rsidRPr="000F0BDF">
        <w:rPr>
          <w:rFonts w:ascii="Book Antiqua" w:hAnsi="Book Antiqua" w:hint="default"/>
          <w:bCs/>
        </w:rPr>
        <w:t>vne bojujú</w:t>
      </w:r>
      <w:r w:rsidRPr="000F0BDF">
        <w:rPr>
          <w:rFonts w:ascii="Book Antiqua" w:hAnsi="Book Antiqua" w:hint="default"/>
          <w:bCs/>
        </w:rPr>
        <w:t xml:space="preserve">cich proti korupcii </w:t>
      </w:r>
      <w:r w:rsidRPr="000F0BDF" w:rsidR="00782C59">
        <w:rPr>
          <w:rFonts w:ascii="Book Antiqua" w:hAnsi="Book Antiqua" w:hint="default"/>
          <w:bCs/>
        </w:rPr>
        <w:t>(zá</w:t>
      </w:r>
      <w:r w:rsidRPr="000F0BDF" w:rsidR="00782C59">
        <w:rPr>
          <w:rFonts w:ascii="Book Antiqua" w:hAnsi="Book Antiqua" w:hint="default"/>
          <w:bCs/>
        </w:rPr>
        <w:t>kon o </w:t>
      </w:r>
      <w:r w:rsidRPr="000F0BDF" w:rsidR="00782C59">
        <w:rPr>
          <w:rFonts w:ascii="Book Antiqua" w:hAnsi="Book Antiqua" w:hint="default"/>
          <w:bCs/>
        </w:rPr>
        <w:t>bojovní</w:t>
      </w:r>
      <w:r w:rsidRPr="000F0BDF" w:rsidR="00782C59">
        <w:rPr>
          <w:rFonts w:ascii="Book Antiqua" w:hAnsi="Book Antiqua" w:hint="default"/>
          <w:bCs/>
        </w:rPr>
        <w:t xml:space="preserve">koch proti korupcii) </w:t>
      </w:r>
      <w:r w:rsidRPr="000F0BDF">
        <w:rPr>
          <w:rFonts w:ascii="Book Antiqua" w:hAnsi="Book Antiqua"/>
          <w:bCs/>
        </w:rPr>
        <w:t>a o zmene a </w:t>
      </w:r>
      <w:r w:rsidRPr="000F0BDF">
        <w:rPr>
          <w:rFonts w:ascii="Book Antiqua" w:hAnsi="Book Antiqua" w:hint="default"/>
          <w:bCs/>
        </w:rPr>
        <w:t>doplnení</w:t>
      </w:r>
      <w:r w:rsidRPr="000F0BDF">
        <w:rPr>
          <w:rFonts w:ascii="Book Antiqua" w:hAnsi="Book Antiqua" w:hint="default"/>
          <w:bCs/>
        </w:rPr>
        <w:t xml:space="preserve"> niektorý</w:t>
      </w:r>
      <w:r w:rsidRPr="000F0BDF">
        <w:rPr>
          <w:rFonts w:ascii="Book Antiqua" w:hAnsi="Book Antiqua" w:hint="default"/>
          <w:bCs/>
        </w:rPr>
        <w:t>ch zá</w:t>
      </w:r>
      <w:r w:rsidRPr="000F0BDF">
        <w:rPr>
          <w:rFonts w:ascii="Book Antiqua" w:hAnsi="Book Antiqua" w:hint="default"/>
          <w:bCs/>
        </w:rPr>
        <w:t>konov.</w:t>
      </w:r>
      <w:r w:rsidRPr="000F0BDF">
        <w:rPr>
          <w:rFonts w:ascii="Book Antiqua" w:hAnsi="Book Antiqua" w:hint="default"/>
        </w:rPr>
        <w:t>“.</w:t>
      </w:r>
    </w:p>
    <w:p w:rsidR="00142725" w:rsidRPr="000F0BDF" w:rsidP="007F7FB4">
      <w:pPr>
        <w:pStyle w:val="ListParagraph"/>
        <w:widowControl w:val="0"/>
        <w:autoSpaceDE w:val="0"/>
        <w:autoSpaceDN w:val="0"/>
        <w:bidi w:val="0"/>
        <w:adjustRightInd w:val="0"/>
        <w:spacing w:before="120" w:after="0"/>
        <w:ind w:left="0"/>
        <w:jc w:val="both"/>
        <w:rPr>
          <w:rFonts w:ascii="Book Antiqua" w:hAnsi="Book Antiqua"/>
        </w:rPr>
      </w:pPr>
    </w:p>
    <w:p w:rsidR="00142725" w:rsidRPr="000F0BDF" w:rsidP="007F7FB4">
      <w:pPr>
        <w:pStyle w:val="ListParagraph"/>
        <w:bidi w:val="0"/>
        <w:spacing w:before="120" w:after="0"/>
        <w:ind w:left="709" w:hanging="283"/>
        <w:jc w:val="both"/>
        <w:rPr>
          <w:rFonts w:ascii="Book Antiqua" w:hAnsi="Book Antiqua"/>
        </w:rPr>
      </w:pPr>
      <w:r w:rsidRPr="000F0BDF">
        <w:rPr>
          <w:rFonts w:ascii="Book Antiqua" w:hAnsi="Book Antiqua"/>
        </w:rPr>
        <w:t>2.</w:t>
        <w:tab/>
      </w:r>
      <w:r w:rsidRPr="000F0BDF">
        <w:rPr>
          <w:rFonts w:ascii="Book Antiqua" w:hAnsi="Book Antiqua" w:hint="default"/>
        </w:rPr>
        <w:t>Za §</w:t>
      </w:r>
      <w:r w:rsidRPr="000F0BDF">
        <w:rPr>
          <w:rFonts w:ascii="Book Antiqua" w:hAnsi="Book Antiqua" w:hint="default"/>
        </w:rPr>
        <w:t xml:space="preserve"> 151</w:t>
      </w:r>
      <w:r w:rsidRPr="000F0BDF" w:rsidR="00C807E0">
        <w:rPr>
          <w:rFonts w:ascii="Book Antiqua" w:hAnsi="Book Antiqua"/>
        </w:rPr>
        <w:t>y</w:t>
      </w:r>
      <w:r w:rsidRPr="000F0BDF">
        <w:rPr>
          <w:rFonts w:ascii="Book Antiqua" w:hAnsi="Book Antiqua" w:hint="default"/>
        </w:rPr>
        <w:t xml:space="preserve"> sa vkladá</w:t>
      </w:r>
      <w:r w:rsidRPr="000F0BDF">
        <w:rPr>
          <w:rFonts w:ascii="Book Antiqua" w:hAnsi="Book Antiqua" w:hint="default"/>
        </w:rPr>
        <w:t xml:space="preserve"> §</w:t>
      </w:r>
      <w:r w:rsidRPr="000F0BDF">
        <w:rPr>
          <w:rFonts w:ascii="Book Antiqua" w:hAnsi="Book Antiqua" w:hint="default"/>
        </w:rPr>
        <w:t xml:space="preserve"> 151</w:t>
      </w:r>
      <w:r w:rsidRPr="000F0BDF" w:rsidR="00C807E0">
        <w:rPr>
          <w:rFonts w:ascii="Book Antiqua" w:hAnsi="Book Antiqua"/>
        </w:rPr>
        <w:t>z</w:t>
      </w:r>
      <w:r w:rsidRPr="000F0BDF">
        <w:rPr>
          <w:rFonts w:ascii="Book Antiqua" w:hAnsi="Book Antiqua" w:hint="default"/>
        </w:rPr>
        <w:t>, ktorý</w:t>
      </w:r>
      <w:r w:rsidRPr="000F0BDF">
        <w:rPr>
          <w:rFonts w:ascii="Book Antiqua" w:hAnsi="Book Antiqua" w:hint="default"/>
        </w:rPr>
        <w:t xml:space="preserve"> </w:t>
      </w:r>
      <w:r w:rsidRPr="000F0BDF" w:rsidR="00D41E9B">
        <w:rPr>
          <w:rFonts w:ascii="Book Antiqua" w:hAnsi="Book Antiqua" w:hint="default"/>
        </w:rPr>
        <w:t>vrá</w:t>
      </w:r>
      <w:r w:rsidRPr="000F0BDF" w:rsidR="00D41E9B">
        <w:rPr>
          <w:rFonts w:ascii="Book Antiqua" w:hAnsi="Book Antiqua" w:hint="default"/>
        </w:rPr>
        <w:t xml:space="preserve">tane nadpisu </w:t>
      </w:r>
      <w:r w:rsidRPr="000F0BDF">
        <w:rPr>
          <w:rFonts w:ascii="Book Antiqua" w:hAnsi="Book Antiqua"/>
        </w:rPr>
        <w:t>znie:</w:t>
      </w:r>
    </w:p>
    <w:p w:rsidR="00142725" w:rsidRPr="000F0BDF" w:rsidP="007F7FB4">
      <w:pPr>
        <w:bidi w:val="0"/>
        <w:spacing w:before="120" w:line="276" w:lineRule="auto"/>
        <w:ind w:left="709" w:hanging="283"/>
        <w:jc w:val="center"/>
        <w:rPr>
          <w:rFonts w:ascii="Book Antiqua" w:hAnsi="Book Antiqua"/>
          <w:sz w:val="22"/>
          <w:szCs w:val="22"/>
        </w:rPr>
      </w:pPr>
      <w:r w:rsidRPr="000F0BDF">
        <w:rPr>
          <w:rFonts w:ascii="Book Antiqua" w:hAnsi="Book Antiqua"/>
          <w:sz w:val="22"/>
          <w:szCs w:val="22"/>
        </w:rPr>
        <w:t>„</w:t>
      </w:r>
      <w:r w:rsidRPr="000F0BDF">
        <w:rPr>
          <w:rFonts w:ascii="Book Antiqua" w:hAnsi="Book Antiqua"/>
          <w:b/>
          <w:sz w:val="22"/>
          <w:szCs w:val="22"/>
        </w:rPr>
        <w:t>§ 151</w:t>
      </w:r>
      <w:r w:rsidRPr="000F0BDF" w:rsidR="00C807E0">
        <w:rPr>
          <w:rFonts w:ascii="Book Antiqua" w:hAnsi="Book Antiqua"/>
          <w:b/>
          <w:sz w:val="22"/>
          <w:szCs w:val="22"/>
        </w:rPr>
        <w:t>z</w:t>
      </w:r>
    </w:p>
    <w:p w:rsidR="00BD4797" w:rsidRPr="000F0BDF" w:rsidP="00BD4797">
      <w:pPr>
        <w:bidi w:val="0"/>
        <w:spacing w:before="120" w:line="276" w:lineRule="auto"/>
        <w:ind w:left="709" w:hanging="283"/>
        <w:jc w:val="center"/>
        <w:rPr>
          <w:rFonts w:ascii="Book Antiqua" w:hAnsi="Book Antiqua"/>
          <w:b/>
          <w:sz w:val="22"/>
          <w:szCs w:val="22"/>
        </w:rPr>
      </w:pPr>
      <w:r w:rsidRPr="000F0BDF" w:rsidR="00F223AF">
        <w:rPr>
          <w:rFonts w:ascii="Book Antiqua" w:hAnsi="Book Antiqua"/>
          <w:b/>
          <w:sz w:val="22"/>
          <w:szCs w:val="22"/>
        </w:rPr>
        <w:t>Prechodné ustanovenie</w:t>
      </w:r>
      <w:r w:rsidRPr="000F0BDF" w:rsidR="00142725">
        <w:rPr>
          <w:rFonts w:ascii="Book Antiqua" w:hAnsi="Book Antiqua"/>
          <w:b/>
          <w:sz w:val="22"/>
          <w:szCs w:val="22"/>
        </w:rPr>
        <w:t xml:space="preserve"> účinné od </w:t>
      </w:r>
      <w:r w:rsidRPr="000F0BDF">
        <w:rPr>
          <w:rFonts w:ascii="Book Antiqua" w:hAnsi="Book Antiqua"/>
          <w:b/>
          <w:sz w:val="22"/>
          <w:szCs w:val="22"/>
        </w:rPr>
        <w:t>1. januára 2015</w:t>
      </w:r>
    </w:p>
    <w:p w:rsidR="007C3D87" w:rsidRPr="000F0BDF" w:rsidP="00A36BCF">
      <w:pPr>
        <w:pStyle w:val="ListParagraph"/>
        <w:widowControl w:val="0"/>
        <w:autoSpaceDE w:val="0"/>
        <w:autoSpaceDN w:val="0"/>
        <w:bidi w:val="0"/>
        <w:adjustRightInd w:val="0"/>
        <w:spacing w:before="120" w:after="0"/>
        <w:ind w:left="708"/>
        <w:jc w:val="both"/>
        <w:rPr>
          <w:rFonts w:ascii="Book Antiqua" w:hAnsi="Book Antiqua"/>
        </w:rPr>
      </w:pPr>
      <w:r w:rsidRPr="000F0BDF" w:rsidR="00142725">
        <w:rPr>
          <w:rFonts w:ascii="Book Antiqua" w:hAnsi="Book Antiqua"/>
        </w:rPr>
        <w:t>Ustanoveniami tohto z</w:t>
      </w:r>
      <w:r w:rsidRPr="000F0BDF" w:rsidR="00142725">
        <w:rPr>
          <w:rFonts w:ascii="Book Antiqua" w:hAnsi="Book Antiqua" w:hint="default"/>
        </w:rPr>
        <w:t>á</w:t>
      </w:r>
      <w:r w:rsidRPr="000F0BDF" w:rsidR="00142725">
        <w:rPr>
          <w:rFonts w:ascii="Book Antiqua" w:hAnsi="Book Antiqua" w:hint="default"/>
        </w:rPr>
        <w:t>kona sa spravujú</w:t>
      </w:r>
      <w:r w:rsidRPr="000F0BDF" w:rsidR="00142725">
        <w:rPr>
          <w:rFonts w:ascii="Book Antiqua" w:hAnsi="Book Antiqua" w:hint="default"/>
        </w:rPr>
        <w:t xml:space="preserve"> aj prá</w:t>
      </w:r>
      <w:r w:rsidRPr="000F0BDF" w:rsidR="00BD4797">
        <w:rPr>
          <w:rFonts w:ascii="Book Antiqua" w:hAnsi="Book Antiqua" w:hint="default"/>
        </w:rPr>
        <w:t>vne vzť</w:t>
      </w:r>
      <w:r w:rsidRPr="000F0BDF" w:rsidR="00BD4797">
        <w:rPr>
          <w:rFonts w:ascii="Book Antiqua" w:hAnsi="Book Antiqua" w:hint="default"/>
        </w:rPr>
        <w:t>ahy, ktoré</w:t>
      </w:r>
      <w:r w:rsidRPr="000F0BDF" w:rsidR="00BD4797">
        <w:rPr>
          <w:rFonts w:ascii="Book Antiqua" w:hAnsi="Book Antiqua" w:hint="default"/>
        </w:rPr>
        <w:t xml:space="preserve"> vznikli pred 1. januá</w:t>
      </w:r>
      <w:r w:rsidRPr="000F0BDF" w:rsidR="00BD4797">
        <w:rPr>
          <w:rFonts w:ascii="Book Antiqua" w:hAnsi="Book Antiqua" w:hint="default"/>
        </w:rPr>
        <w:t>rom 2015</w:t>
      </w:r>
      <w:r w:rsidRPr="000F0BDF" w:rsidR="00142725">
        <w:rPr>
          <w:rFonts w:ascii="Book Antiqua" w:hAnsi="Book Antiqua" w:hint="default"/>
        </w:rPr>
        <w:t>. Prá</w:t>
      </w:r>
      <w:r w:rsidRPr="000F0BDF" w:rsidR="00142725">
        <w:rPr>
          <w:rFonts w:ascii="Book Antiqua" w:hAnsi="Book Antiqua" w:hint="default"/>
        </w:rPr>
        <w:t>vne ú</w:t>
      </w:r>
      <w:r w:rsidRPr="000F0BDF" w:rsidR="00142725">
        <w:rPr>
          <w:rFonts w:ascii="Book Antiqua" w:hAnsi="Book Antiqua" w:hint="default"/>
        </w:rPr>
        <w:t>kony urobené</w:t>
      </w:r>
      <w:r w:rsidRPr="000F0BDF" w:rsidR="00142725">
        <w:rPr>
          <w:rFonts w:ascii="Book Antiqua" w:hAnsi="Book Antiqua" w:hint="default"/>
        </w:rPr>
        <w:t xml:space="preserve"> pred </w:t>
      </w:r>
      <w:r w:rsidRPr="000F0BDF" w:rsidR="00BD4797">
        <w:rPr>
          <w:rFonts w:ascii="Book Antiqua" w:hAnsi="Book Antiqua" w:hint="default"/>
        </w:rPr>
        <w:t>l. januá</w:t>
      </w:r>
      <w:r w:rsidRPr="000F0BDF" w:rsidR="00BD4797">
        <w:rPr>
          <w:rFonts w:ascii="Book Antiqua" w:hAnsi="Book Antiqua" w:hint="default"/>
        </w:rPr>
        <w:t xml:space="preserve">rom </w:t>
      </w:r>
      <w:smartTag w:uri="urn:schemas-microsoft-com:office:smarttags" w:element="metricconverter">
        <w:smartTagPr>
          <w:attr w:name="ProductID" w:val="2015 a"/>
        </w:smartTagPr>
        <w:r w:rsidRPr="000F0BDF" w:rsidR="00BD4797">
          <w:rPr>
            <w:rFonts w:ascii="Book Antiqua" w:hAnsi="Book Antiqua" w:hint="default"/>
          </w:rPr>
          <w:t>2015</w:t>
        </w:r>
        <w:r w:rsidRPr="000F0BDF" w:rsidR="00142725">
          <w:rPr>
            <w:rFonts w:ascii="Book Antiqua" w:hAnsi="Book Antiqua"/>
          </w:rPr>
          <w:t xml:space="preserve"> a</w:t>
        </w:r>
      </w:smartTag>
      <w:r w:rsidRPr="000F0BDF" w:rsidR="00142725">
        <w:rPr>
          <w:rFonts w:ascii="Book Antiqua" w:hAnsi="Book Antiqua" w:hint="default"/>
        </w:rPr>
        <w:t xml:space="preserve"> ná</w:t>
      </w:r>
      <w:r w:rsidRPr="000F0BDF" w:rsidR="00142725">
        <w:rPr>
          <w:rFonts w:ascii="Book Antiqua" w:hAnsi="Book Antiqua" w:hint="default"/>
        </w:rPr>
        <w:t>roky, ktoré</w:t>
      </w:r>
      <w:r w:rsidRPr="000F0BDF" w:rsidR="00142725">
        <w:rPr>
          <w:rFonts w:ascii="Book Antiqua" w:hAnsi="Book Antiqua" w:hint="default"/>
        </w:rPr>
        <w:t xml:space="preserve"> z nich vznikli, sa posudzujú</w:t>
      </w:r>
      <w:r w:rsidRPr="000F0BDF" w:rsidR="00142725">
        <w:rPr>
          <w:rFonts w:ascii="Book Antiqua" w:hAnsi="Book Antiqua" w:hint="default"/>
        </w:rPr>
        <w:t xml:space="preserve"> podľ</w:t>
      </w:r>
      <w:r w:rsidRPr="000F0BDF" w:rsidR="00142725">
        <w:rPr>
          <w:rFonts w:ascii="Book Antiqua" w:hAnsi="Book Antiqua" w:hint="default"/>
        </w:rPr>
        <w:t>a prá</w:t>
      </w:r>
      <w:r w:rsidRPr="000F0BDF" w:rsidR="00142725">
        <w:rPr>
          <w:rFonts w:ascii="Book Antiqua" w:hAnsi="Book Antiqua" w:hint="default"/>
        </w:rPr>
        <w:t>vnej ú</w:t>
      </w:r>
      <w:r w:rsidRPr="000F0BDF" w:rsidR="00142725">
        <w:rPr>
          <w:rFonts w:ascii="Book Antiqua" w:hAnsi="Book Antiqua" w:hint="default"/>
        </w:rPr>
        <w:t>pravy úč</w:t>
      </w:r>
      <w:r w:rsidRPr="000F0BDF" w:rsidR="00142725">
        <w:rPr>
          <w:rFonts w:ascii="Book Antiqua" w:hAnsi="Book Antiqua" w:hint="default"/>
        </w:rPr>
        <w:t xml:space="preserve">innej do </w:t>
      </w:r>
      <w:r w:rsidRPr="000F0BDF" w:rsidR="00BD4797">
        <w:rPr>
          <w:rFonts w:ascii="Book Antiqua" w:hAnsi="Book Antiqua"/>
        </w:rPr>
        <w:t>31. decembra 2014</w:t>
      </w:r>
      <w:r w:rsidRPr="000F0BDF" w:rsidR="00142725">
        <w:rPr>
          <w:rFonts w:ascii="Book Antiqua" w:hAnsi="Book Antiqua" w:hint="default"/>
        </w:rPr>
        <w:t>.“.</w:t>
      </w:r>
    </w:p>
    <w:p w:rsidR="00A36BCF" w:rsidRPr="000F0BDF" w:rsidP="00A36BCF">
      <w:pPr>
        <w:pStyle w:val="ListParagraph"/>
        <w:widowControl w:val="0"/>
        <w:autoSpaceDE w:val="0"/>
        <w:autoSpaceDN w:val="0"/>
        <w:bidi w:val="0"/>
        <w:adjustRightInd w:val="0"/>
        <w:spacing w:before="120" w:after="0"/>
        <w:ind w:left="0" w:hanging="1"/>
        <w:jc w:val="both"/>
        <w:rPr>
          <w:rFonts w:ascii="Book Antiqua" w:hAnsi="Book Antiqua"/>
        </w:rPr>
      </w:pPr>
    </w:p>
    <w:p w:rsidR="009A5A2E" w:rsidRPr="000F0BDF" w:rsidP="00A36BCF">
      <w:pPr>
        <w:pStyle w:val="ListParagraph"/>
        <w:widowControl w:val="0"/>
        <w:autoSpaceDE w:val="0"/>
        <w:autoSpaceDN w:val="0"/>
        <w:bidi w:val="0"/>
        <w:adjustRightInd w:val="0"/>
        <w:spacing w:before="120" w:after="0"/>
        <w:ind w:left="0"/>
        <w:jc w:val="center"/>
        <w:rPr>
          <w:rFonts w:ascii="Book Antiqua" w:hAnsi="Book Antiqua"/>
          <w:b/>
        </w:rPr>
      </w:pPr>
      <w:r w:rsidRPr="000F0BDF" w:rsidR="00312482">
        <w:rPr>
          <w:rFonts w:ascii="Book Antiqua" w:hAnsi="Book Antiqua" w:hint="default"/>
          <w:b/>
        </w:rPr>
        <w:t>Č</w:t>
      </w:r>
      <w:r w:rsidRPr="000F0BDF" w:rsidR="00312482">
        <w:rPr>
          <w:rFonts w:ascii="Book Antiqua" w:hAnsi="Book Antiqua" w:hint="default"/>
          <w:b/>
        </w:rPr>
        <w:t xml:space="preserve">l. </w:t>
      </w:r>
      <w:r w:rsidRPr="000F0BDF" w:rsidR="007E43A6">
        <w:rPr>
          <w:rFonts w:ascii="Book Antiqua" w:hAnsi="Book Antiqua"/>
          <w:b/>
        </w:rPr>
        <w:t>I</w:t>
      </w:r>
      <w:r w:rsidRPr="000F0BDF" w:rsidR="00312482">
        <w:rPr>
          <w:rFonts w:ascii="Book Antiqua" w:hAnsi="Book Antiqua"/>
          <w:b/>
        </w:rPr>
        <w:t>X</w:t>
      </w:r>
    </w:p>
    <w:p w:rsidR="007C3D87" w:rsidRPr="000F0BDF" w:rsidP="00A36BCF">
      <w:pPr>
        <w:pStyle w:val="ListParagraph"/>
        <w:widowControl w:val="0"/>
        <w:autoSpaceDE w:val="0"/>
        <w:autoSpaceDN w:val="0"/>
        <w:bidi w:val="0"/>
        <w:adjustRightInd w:val="0"/>
        <w:spacing w:before="120" w:after="0"/>
        <w:ind w:left="0"/>
        <w:jc w:val="both"/>
        <w:rPr>
          <w:rFonts w:ascii="Book Antiqua" w:hAnsi="Book Antiqua" w:hint="default"/>
        </w:rPr>
      </w:pPr>
      <w:r w:rsidRPr="000F0BDF">
        <w:rPr>
          <w:rFonts w:ascii="Book Antiqua" w:hAnsi="Book Antiqua" w:hint="default"/>
        </w:rPr>
        <w:t>Zá</w:t>
      </w:r>
      <w:r w:rsidRPr="000F0BDF">
        <w:rPr>
          <w:rFonts w:ascii="Book Antiqua" w:hAnsi="Book Antiqua" w:hint="default"/>
        </w:rPr>
        <w:t>kon č</w:t>
      </w:r>
      <w:r w:rsidRPr="000F0BDF">
        <w:rPr>
          <w:rFonts w:ascii="Book Antiqua" w:hAnsi="Book Antiqua" w:hint="default"/>
        </w:rPr>
        <w:t>. 154/2001 Z. z. o prokurá</w:t>
      </w:r>
      <w:r w:rsidRPr="000F0BDF">
        <w:rPr>
          <w:rFonts w:ascii="Book Antiqua" w:hAnsi="Book Antiqua" w:hint="default"/>
        </w:rPr>
        <w:t>t</w:t>
      </w:r>
      <w:r w:rsidRPr="000F0BDF">
        <w:rPr>
          <w:rFonts w:ascii="Book Antiqua" w:hAnsi="Book Antiqua" w:hint="default"/>
        </w:rPr>
        <w:t>oroch a prá</w:t>
      </w:r>
      <w:r w:rsidRPr="000F0BDF">
        <w:rPr>
          <w:rFonts w:ascii="Book Antiqua" w:hAnsi="Book Antiqua" w:hint="default"/>
        </w:rPr>
        <w:t>vnych č</w:t>
      </w:r>
      <w:r w:rsidRPr="000F0BDF">
        <w:rPr>
          <w:rFonts w:ascii="Book Antiqua" w:hAnsi="Book Antiqua" w:hint="default"/>
        </w:rPr>
        <w:t>akateľ</w:t>
      </w:r>
      <w:r w:rsidRPr="000F0BDF">
        <w:rPr>
          <w:rFonts w:ascii="Book Antiqua" w:hAnsi="Book Antiqua" w:hint="default"/>
        </w:rPr>
        <w:t>och prokuratú</w:t>
      </w:r>
      <w:r w:rsidRPr="000F0BDF">
        <w:rPr>
          <w:rFonts w:ascii="Book Antiqua" w:hAnsi="Book Antiqua" w:hint="default"/>
        </w:rPr>
        <w:t>ry v znení</w:t>
      </w:r>
      <w:r w:rsidRPr="000F0BDF">
        <w:rPr>
          <w:rFonts w:ascii="Book Antiqua" w:hAnsi="Book Antiqua" w:hint="default"/>
        </w:rPr>
        <w:t xml:space="preserve"> </w:t>
      </w:r>
      <w:r w:rsidRPr="000F0BDF" w:rsidR="006173E5">
        <w:rPr>
          <w:rFonts w:ascii="Book Antiqua" w:hAnsi="Book Antiqua" w:hint="default"/>
        </w:rPr>
        <w:t>zá</w:t>
      </w:r>
      <w:r w:rsidRPr="000F0BDF" w:rsidR="006173E5">
        <w:rPr>
          <w:rFonts w:ascii="Book Antiqua" w:hAnsi="Book Antiqua" w:hint="default"/>
        </w:rPr>
        <w:t>kona č</w:t>
      </w:r>
      <w:r w:rsidRPr="000F0BDF" w:rsidR="006173E5">
        <w:rPr>
          <w:rFonts w:ascii="Book Antiqua" w:hAnsi="Book Antiqua" w:hint="default"/>
        </w:rPr>
        <w:t xml:space="preserve">. 311/2001 Z. z., </w:t>
      </w:r>
      <w:r w:rsidRPr="000F0BDF">
        <w:rPr>
          <w:rFonts w:ascii="Book Antiqua" w:hAnsi="Book Antiqua" w:hint="default"/>
        </w:rPr>
        <w:t>zá</w:t>
      </w:r>
      <w:r w:rsidRPr="000F0BDF">
        <w:rPr>
          <w:rFonts w:ascii="Book Antiqua" w:hAnsi="Book Antiqua" w:hint="default"/>
        </w:rPr>
        <w:t>kona č</w:t>
      </w:r>
      <w:r w:rsidRPr="000F0BDF">
        <w:rPr>
          <w:rFonts w:ascii="Book Antiqua" w:hAnsi="Book Antiqua" w:hint="default"/>
        </w:rPr>
        <w:t>. 669/2002 Z. z., zá</w:t>
      </w:r>
      <w:r w:rsidRPr="000F0BDF">
        <w:rPr>
          <w:rFonts w:ascii="Book Antiqua" w:hAnsi="Book Antiqua" w:hint="default"/>
        </w:rPr>
        <w:t>kona č</w:t>
      </w:r>
      <w:r w:rsidRPr="000F0BDF">
        <w:rPr>
          <w:rFonts w:ascii="Book Antiqua" w:hAnsi="Book Antiqua" w:hint="default"/>
        </w:rPr>
        <w:t>. 458/2003 Z. z., zá</w:t>
      </w:r>
      <w:r w:rsidRPr="000F0BDF">
        <w:rPr>
          <w:rFonts w:ascii="Book Antiqua" w:hAnsi="Book Antiqua" w:hint="default"/>
        </w:rPr>
        <w:t>kona č</w:t>
      </w:r>
      <w:r w:rsidRPr="000F0BDF">
        <w:rPr>
          <w:rFonts w:ascii="Book Antiqua" w:hAnsi="Book Antiqua" w:hint="default"/>
        </w:rPr>
        <w:t>. 462/2003 Z. z., zá</w:t>
      </w:r>
      <w:r w:rsidRPr="000F0BDF">
        <w:rPr>
          <w:rFonts w:ascii="Book Antiqua" w:hAnsi="Book Antiqua" w:hint="default"/>
        </w:rPr>
        <w:t>kona č</w:t>
      </w:r>
      <w:r w:rsidRPr="000F0BDF">
        <w:rPr>
          <w:rFonts w:ascii="Book Antiqua" w:hAnsi="Book Antiqua" w:hint="default"/>
        </w:rPr>
        <w:t>. 548/2003 Z. z., zá</w:t>
      </w:r>
      <w:r w:rsidRPr="000F0BDF">
        <w:rPr>
          <w:rFonts w:ascii="Book Antiqua" w:hAnsi="Book Antiqua" w:hint="default"/>
        </w:rPr>
        <w:t>kona č</w:t>
      </w:r>
      <w:r w:rsidRPr="000F0BDF">
        <w:rPr>
          <w:rFonts w:ascii="Book Antiqua" w:hAnsi="Book Antiqua" w:hint="default"/>
        </w:rPr>
        <w:t>. 561/2003 Z. z., zá</w:t>
      </w:r>
      <w:r w:rsidRPr="000F0BDF">
        <w:rPr>
          <w:rFonts w:ascii="Book Antiqua" w:hAnsi="Book Antiqua" w:hint="default"/>
        </w:rPr>
        <w:t>kona č</w:t>
      </w:r>
      <w:r w:rsidRPr="000F0BDF">
        <w:rPr>
          <w:rFonts w:ascii="Book Antiqua" w:hAnsi="Book Antiqua" w:hint="default"/>
        </w:rPr>
        <w:t>. 365/2004 Z. z., z</w:t>
      </w:r>
      <w:r w:rsidRPr="000F0BDF" w:rsidR="006173E5">
        <w:rPr>
          <w:rFonts w:ascii="Book Antiqua" w:hAnsi="Book Antiqua" w:hint="default"/>
        </w:rPr>
        <w:t>á</w:t>
      </w:r>
      <w:r w:rsidRPr="000F0BDF" w:rsidR="006173E5">
        <w:rPr>
          <w:rFonts w:ascii="Book Antiqua" w:hAnsi="Book Antiqua" w:hint="default"/>
        </w:rPr>
        <w:t>kona č</w:t>
      </w:r>
      <w:r w:rsidRPr="000F0BDF" w:rsidR="006173E5">
        <w:rPr>
          <w:rFonts w:ascii="Book Antiqua" w:hAnsi="Book Antiqua" w:hint="default"/>
        </w:rPr>
        <w:t xml:space="preserve">. 530/2004 Z. z., </w:t>
      </w:r>
      <w:r w:rsidRPr="000F0BDF" w:rsidR="006173E5">
        <w:rPr>
          <w:rFonts w:ascii="Book Antiqua" w:hAnsi="Book Antiqua" w:hint="default"/>
        </w:rPr>
        <w:t>zá</w:t>
      </w:r>
      <w:r w:rsidRPr="000F0BDF" w:rsidR="006173E5">
        <w:rPr>
          <w:rFonts w:ascii="Book Antiqua" w:hAnsi="Book Antiqua" w:hint="default"/>
        </w:rPr>
        <w:t>kona</w:t>
      </w:r>
      <w:r w:rsidRPr="000F0BDF" w:rsidR="002E4174">
        <w:rPr>
          <w:rFonts w:ascii="Book Antiqua" w:hAnsi="Book Antiqua"/>
        </w:rPr>
        <w:t xml:space="preserve"> </w:t>
      </w:r>
      <w:r w:rsidRPr="000F0BDF">
        <w:rPr>
          <w:rFonts w:ascii="Book Antiqua" w:hAnsi="Book Antiqua" w:hint="default"/>
        </w:rPr>
        <w:t>č</w:t>
      </w:r>
      <w:r w:rsidRPr="000F0BDF">
        <w:rPr>
          <w:rFonts w:ascii="Book Antiqua" w:hAnsi="Book Antiqua" w:hint="default"/>
        </w:rPr>
        <w:t>. 586/2004 Z. z., zá</w:t>
      </w:r>
      <w:r w:rsidRPr="000F0BDF">
        <w:rPr>
          <w:rFonts w:ascii="Book Antiqua" w:hAnsi="Book Antiqua" w:hint="default"/>
        </w:rPr>
        <w:t>kona č</w:t>
      </w:r>
      <w:r w:rsidRPr="000F0BDF">
        <w:rPr>
          <w:rFonts w:ascii="Book Antiqua" w:hAnsi="Book Antiqua" w:hint="default"/>
        </w:rPr>
        <w:t>. 609/2004 Z. z., zá</w:t>
      </w:r>
      <w:r w:rsidRPr="000F0BDF">
        <w:rPr>
          <w:rFonts w:ascii="Book Antiqua" w:hAnsi="Book Antiqua" w:hint="default"/>
        </w:rPr>
        <w:t>kona č</w:t>
      </w:r>
      <w:r w:rsidRPr="000F0BDF">
        <w:rPr>
          <w:rFonts w:ascii="Book Antiqua" w:hAnsi="Book Antiqua" w:hint="default"/>
        </w:rPr>
        <w:t>. 122/2005 Z. z., zá</w:t>
      </w:r>
      <w:r w:rsidRPr="000F0BDF">
        <w:rPr>
          <w:rFonts w:ascii="Book Antiqua" w:hAnsi="Book Antiqua" w:hint="default"/>
        </w:rPr>
        <w:t>kona č</w:t>
      </w:r>
      <w:r w:rsidRPr="000F0BDF">
        <w:rPr>
          <w:rFonts w:ascii="Book Antiqua" w:hAnsi="Book Antiqua" w:hint="default"/>
        </w:rPr>
        <w:t>. 622/2005 Z. z., zá</w:t>
      </w:r>
      <w:r w:rsidRPr="000F0BDF">
        <w:rPr>
          <w:rFonts w:ascii="Book Antiqua" w:hAnsi="Book Antiqua" w:hint="default"/>
        </w:rPr>
        <w:t>kona č</w:t>
      </w:r>
      <w:r w:rsidRPr="000F0BDF">
        <w:rPr>
          <w:rFonts w:ascii="Book Antiqua" w:hAnsi="Book Antiqua" w:hint="default"/>
        </w:rPr>
        <w:t>. 520/2008 Z. z., zá</w:t>
      </w:r>
      <w:r w:rsidRPr="000F0BDF">
        <w:rPr>
          <w:rFonts w:ascii="Book Antiqua" w:hAnsi="Book Antiqua" w:hint="default"/>
        </w:rPr>
        <w:t>kona č</w:t>
      </w:r>
      <w:r w:rsidRPr="000F0BDF">
        <w:rPr>
          <w:rFonts w:ascii="Book Antiqua" w:hAnsi="Book Antiqua" w:hint="default"/>
        </w:rPr>
        <w:t>. 291/2009 Z. z., zá</w:t>
      </w:r>
      <w:r w:rsidRPr="000F0BDF">
        <w:rPr>
          <w:rFonts w:ascii="Book Antiqua" w:hAnsi="Book Antiqua" w:hint="default"/>
        </w:rPr>
        <w:t>kona č</w:t>
      </w:r>
      <w:r w:rsidRPr="000F0BDF">
        <w:rPr>
          <w:rFonts w:ascii="Book Antiqua" w:hAnsi="Book Antiqua" w:hint="default"/>
        </w:rPr>
        <w:t>. 543/2010 Z. z., zá</w:t>
      </w:r>
      <w:r w:rsidRPr="000F0BDF">
        <w:rPr>
          <w:rFonts w:ascii="Book Antiqua" w:hAnsi="Book Antiqua" w:hint="default"/>
        </w:rPr>
        <w:t>kona</w:t>
      </w:r>
      <w:r w:rsidRPr="000F0BDF" w:rsidR="002E4174">
        <w:rPr>
          <w:rFonts w:ascii="Book Antiqua" w:hAnsi="Book Antiqua"/>
        </w:rPr>
        <w:t xml:space="preserve"> </w:t>
      </w:r>
      <w:r w:rsidRPr="000F0BDF">
        <w:rPr>
          <w:rFonts w:ascii="Book Antiqua" w:hAnsi="Book Antiqua" w:hint="default"/>
        </w:rPr>
        <w:t>č</w:t>
      </w:r>
      <w:r w:rsidRPr="000F0BDF">
        <w:rPr>
          <w:rFonts w:ascii="Book Antiqua" w:hAnsi="Book Antiqua" w:hint="default"/>
        </w:rPr>
        <w:t>. 33/2011 Z. z., zá</w:t>
      </w:r>
      <w:r w:rsidRPr="000F0BDF">
        <w:rPr>
          <w:rFonts w:ascii="Book Antiqua" w:hAnsi="Book Antiqua" w:hint="default"/>
        </w:rPr>
        <w:t>kona č</w:t>
      </w:r>
      <w:r w:rsidRPr="000F0BDF">
        <w:rPr>
          <w:rFonts w:ascii="Book Antiqua" w:hAnsi="Book Antiqua" w:hint="default"/>
        </w:rPr>
        <w:t>. 220/2011 Z.</w:t>
      </w:r>
      <w:r w:rsidRPr="000F0BDF" w:rsidR="006173E5">
        <w:rPr>
          <w:rFonts w:ascii="Book Antiqua" w:hAnsi="Book Antiqua" w:hint="default"/>
        </w:rPr>
        <w:t xml:space="preserve"> z., zá</w:t>
      </w:r>
      <w:r w:rsidRPr="000F0BDF" w:rsidR="006173E5">
        <w:rPr>
          <w:rFonts w:ascii="Book Antiqua" w:hAnsi="Book Antiqua" w:hint="default"/>
        </w:rPr>
        <w:t>kona č</w:t>
      </w:r>
      <w:r w:rsidRPr="000F0BDF" w:rsidR="006173E5">
        <w:rPr>
          <w:rFonts w:ascii="Book Antiqua" w:hAnsi="Book Antiqua" w:hint="default"/>
        </w:rPr>
        <w:t>. 503/2011 Z. z</w:t>
      </w:r>
      <w:r w:rsidRPr="000F0BDF" w:rsidR="006173E5">
        <w:rPr>
          <w:rFonts w:ascii="Book Antiqua" w:hAnsi="Book Antiqua" w:hint="default"/>
        </w:rPr>
        <w:t xml:space="preserve">., </w:t>
      </w:r>
      <w:r w:rsidRPr="000F0BDF" w:rsidR="00BA7FAA">
        <w:rPr>
          <w:rFonts w:ascii="Book Antiqua" w:hAnsi="Book Antiqua" w:hint="default"/>
        </w:rPr>
        <w:t>zá</w:t>
      </w:r>
      <w:r w:rsidRPr="000F0BDF" w:rsidR="00BA7FAA">
        <w:rPr>
          <w:rFonts w:ascii="Book Antiqua" w:hAnsi="Book Antiqua" w:hint="default"/>
        </w:rPr>
        <w:t>kona č</w:t>
      </w:r>
      <w:r w:rsidRPr="000F0BDF" w:rsidR="00BA7FAA">
        <w:rPr>
          <w:rFonts w:ascii="Book Antiqua" w:hAnsi="Book Antiqua" w:hint="default"/>
        </w:rPr>
        <w:t>. 79/2012 Z. z., zá</w:t>
      </w:r>
      <w:r w:rsidRPr="000F0BDF" w:rsidR="00BA7FAA">
        <w:rPr>
          <w:rFonts w:ascii="Book Antiqua" w:hAnsi="Book Antiqua" w:hint="default"/>
        </w:rPr>
        <w:t>kona č</w:t>
      </w:r>
      <w:r w:rsidRPr="000F0BDF" w:rsidR="00BA7FAA">
        <w:rPr>
          <w:rFonts w:ascii="Book Antiqua" w:hAnsi="Book Antiqua" w:hint="default"/>
        </w:rPr>
        <w:t xml:space="preserve">. 335/2012 Z. z., </w:t>
      </w:r>
      <w:r w:rsidRPr="000F0BDF" w:rsidR="006173E5">
        <w:rPr>
          <w:rFonts w:ascii="Book Antiqua" w:hAnsi="Book Antiqua" w:hint="default"/>
        </w:rPr>
        <w:t>zá</w:t>
      </w:r>
      <w:r w:rsidRPr="000F0BDF" w:rsidR="006173E5">
        <w:rPr>
          <w:rFonts w:ascii="Book Antiqua" w:hAnsi="Book Antiqua" w:hint="default"/>
        </w:rPr>
        <w:t>kona</w:t>
      </w:r>
      <w:r w:rsidRPr="000F0BDF" w:rsidR="006D2615">
        <w:rPr>
          <w:rFonts w:ascii="Book Antiqua" w:hAnsi="Book Antiqua" w:hint="default"/>
        </w:rPr>
        <w:t xml:space="preserve"> č</w:t>
      </w:r>
      <w:r w:rsidRPr="000F0BDF" w:rsidR="006D2615">
        <w:rPr>
          <w:rFonts w:ascii="Book Antiqua" w:hAnsi="Book Antiqua" w:hint="default"/>
        </w:rPr>
        <w:t>. 392/2012 Z. z.</w:t>
      </w:r>
      <w:r w:rsidRPr="000F0BDF" w:rsidR="006173E5">
        <w:rPr>
          <w:rFonts w:ascii="Book Antiqua" w:hAnsi="Book Antiqua"/>
        </w:rPr>
        <w:t xml:space="preserve"> </w:t>
      </w:r>
      <w:r w:rsidRPr="000F0BDF" w:rsidR="001B5834">
        <w:rPr>
          <w:rFonts w:ascii="Book Antiqua" w:hAnsi="Book Antiqua"/>
        </w:rPr>
        <w:t>a </w:t>
      </w:r>
      <w:r w:rsidRPr="000F0BDF" w:rsidR="001B5834">
        <w:rPr>
          <w:rFonts w:ascii="Book Antiqua" w:hAnsi="Book Antiqua" w:hint="default"/>
        </w:rPr>
        <w:t>zá</w:t>
      </w:r>
      <w:r w:rsidRPr="000F0BDF" w:rsidR="001B5834">
        <w:rPr>
          <w:rFonts w:ascii="Book Antiqua" w:hAnsi="Book Antiqua" w:hint="default"/>
        </w:rPr>
        <w:t>kona č</w:t>
      </w:r>
      <w:r w:rsidRPr="000F0BDF" w:rsidR="001B5834">
        <w:rPr>
          <w:rFonts w:ascii="Book Antiqua" w:hAnsi="Book Antiqua" w:hint="default"/>
        </w:rPr>
        <w:t xml:space="preserve">. 462/2013 Z. z. </w:t>
      </w:r>
      <w:r w:rsidRPr="000F0BDF">
        <w:rPr>
          <w:rFonts w:ascii="Book Antiqua" w:hAnsi="Book Antiqua"/>
        </w:rPr>
        <w:t xml:space="preserve">sa </w:t>
      </w:r>
      <w:r w:rsidRPr="000F0BDF" w:rsidR="002E4174">
        <w:rPr>
          <w:rFonts w:ascii="Book Antiqua" w:hAnsi="Book Antiqua" w:hint="default"/>
        </w:rPr>
        <w:t>mení</w:t>
      </w:r>
      <w:r w:rsidRPr="000F0BDF" w:rsidR="002E4174">
        <w:rPr>
          <w:rFonts w:ascii="Book Antiqua" w:hAnsi="Book Antiqua" w:hint="default"/>
        </w:rPr>
        <w:t xml:space="preserve"> a </w:t>
      </w:r>
      <w:r w:rsidRPr="000F0BDF">
        <w:rPr>
          <w:rFonts w:ascii="Book Antiqua" w:hAnsi="Book Antiqua" w:hint="default"/>
        </w:rPr>
        <w:t>dopĺň</w:t>
      </w:r>
      <w:r w:rsidRPr="000F0BDF">
        <w:rPr>
          <w:rFonts w:ascii="Book Antiqua" w:hAnsi="Book Antiqua" w:hint="default"/>
        </w:rPr>
        <w:t>a takto:</w:t>
      </w:r>
    </w:p>
    <w:p w:rsidR="00C64E44" w:rsidRPr="000F0BDF" w:rsidP="007F7FB4">
      <w:pPr>
        <w:pStyle w:val="ListParagraph"/>
        <w:widowControl w:val="0"/>
        <w:autoSpaceDE w:val="0"/>
        <w:autoSpaceDN w:val="0"/>
        <w:bidi w:val="0"/>
        <w:adjustRightInd w:val="0"/>
        <w:spacing w:before="120" w:after="0"/>
        <w:ind w:left="0"/>
        <w:jc w:val="both"/>
        <w:rPr>
          <w:rFonts w:ascii="Book Antiqua" w:hAnsi="Book Antiqua"/>
        </w:rPr>
      </w:pPr>
    </w:p>
    <w:p w:rsidR="00CE1194" w:rsidRPr="000F0BDF" w:rsidP="007F7FB4">
      <w:pPr>
        <w:pStyle w:val="ListParagraph"/>
        <w:widowControl w:val="0"/>
        <w:autoSpaceDE w:val="0"/>
        <w:autoSpaceDN w:val="0"/>
        <w:bidi w:val="0"/>
        <w:adjustRightInd w:val="0"/>
        <w:spacing w:before="120" w:after="0"/>
        <w:ind w:left="709" w:hanging="283"/>
        <w:jc w:val="both"/>
        <w:rPr>
          <w:rFonts w:ascii="Book Antiqua" w:hAnsi="Book Antiqua" w:hint="default"/>
        </w:rPr>
      </w:pPr>
      <w:r w:rsidRPr="000F0BDF" w:rsidR="003A1268">
        <w:rPr>
          <w:rFonts w:ascii="Book Antiqua" w:hAnsi="Book Antiqua"/>
        </w:rPr>
        <w:t xml:space="preserve">1. </w:t>
        <w:tab/>
      </w:r>
      <w:r w:rsidRPr="000F0BDF" w:rsidR="006D2615">
        <w:rPr>
          <w:rFonts w:ascii="Book Antiqua" w:hAnsi="Book Antiqua" w:hint="default"/>
        </w:rPr>
        <w:t>V §</w:t>
      </w:r>
      <w:r w:rsidRPr="000F0BDF" w:rsidR="006D2615">
        <w:rPr>
          <w:rFonts w:ascii="Book Antiqua" w:hAnsi="Book Antiqua" w:hint="default"/>
        </w:rPr>
        <w:t xml:space="preserve"> 252 sa odsek 1 dopĺň</w:t>
      </w:r>
      <w:r w:rsidRPr="000F0BDF" w:rsidR="006D2615">
        <w:rPr>
          <w:rFonts w:ascii="Book Antiqua" w:hAnsi="Book Antiqua" w:hint="default"/>
        </w:rPr>
        <w:t xml:space="preserve">a </w:t>
      </w:r>
      <w:r w:rsidRPr="000F0BDF">
        <w:rPr>
          <w:rFonts w:ascii="Book Antiqua" w:hAnsi="Book Antiqua" w:hint="default"/>
        </w:rPr>
        <w:t>pí</w:t>
      </w:r>
      <w:r w:rsidRPr="000F0BDF">
        <w:rPr>
          <w:rFonts w:ascii="Book Antiqua" w:hAnsi="Book Antiqua" w:hint="default"/>
        </w:rPr>
        <w:t>smeno</w:t>
      </w:r>
      <w:r w:rsidRPr="000F0BDF" w:rsidR="006D2615">
        <w:rPr>
          <w:rFonts w:ascii="Book Antiqua" w:hAnsi="Book Antiqua"/>
        </w:rPr>
        <w:t>m</w:t>
      </w:r>
      <w:r w:rsidRPr="000F0BDF">
        <w:rPr>
          <w:rFonts w:ascii="Book Antiqua" w:hAnsi="Book Antiqua" w:hint="default"/>
        </w:rPr>
        <w:t xml:space="preserve"> c), ktoré</w:t>
      </w:r>
      <w:r w:rsidRPr="000F0BDF">
        <w:rPr>
          <w:rFonts w:ascii="Book Antiqua" w:hAnsi="Book Antiqua" w:hint="default"/>
        </w:rPr>
        <w:t xml:space="preserve"> znie:</w:t>
      </w:r>
    </w:p>
    <w:p w:rsidR="00CE1194" w:rsidRPr="000F0BDF" w:rsidP="007F7FB4">
      <w:pPr>
        <w:pStyle w:val="ListParagraph"/>
        <w:widowControl w:val="0"/>
        <w:autoSpaceDE w:val="0"/>
        <w:autoSpaceDN w:val="0"/>
        <w:bidi w:val="0"/>
        <w:adjustRightInd w:val="0"/>
        <w:spacing w:before="120" w:after="0"/>
        <w:ind w:left="709" w:hanging="283"/>
        <w:jc w:val="both"/>
        <w:rPr>
          <w:rFonts w:ascii="Book Antiqua" w:hAnsi="Book Antiqua"/>
        </w:rPr>
      </w:pPr>
      <w:r w:rsidRPr="000F0BDF">
        <w:rPr>
          <w:rFonts w:ascii="Book Antiqua" w:hAnsi="Book Antiqua" w:hint="default"/>
        </w:rPr>
        <w:tab/>
      </w:r>
      <w:r w:rsidRPr="000F0BDF">
        <w:rPr>
          <w:rFonts w:ascii="Book Antiqua" w:hAnsi="Book Antiqua" w:hint="default"/>
        </w:rPr>
        <w:t>„</w:t>
      </w:r>
      <w:r w:rsidRPr="000F0BDF">
        <w:rPr>
          <w:rFonts w:ascii="Book Antiqua" w:hAnsi="Book Antiqua" w:hint="default"/>
        </w:rPr>
        <w:t>c) vyž</w:t>
      </w:r>
      <w:r w:rsidRPr="000F0BDF">
        <w:rPr>
          <w:rFonts w:ascii="Book Antiqua" w:hAnsi="Book Antiqua" w:hint="default"/>
        </w:rPr>
        <w:t>iadať</w:t>
      </w:r>
      <w:r w:rsidRPr="000F0BDF">
        <w:rPr>
          <w:rFonts w:ascii="Book Antiqua" w:hAnsi="Book Antiqua" w:hint="default"/>
        </w:rPr>
        <w:t xml:space="preserve"> si sú</w:t>
      </w:r>
      <w:r w:rsidRPr="000F0BDF">
        <w:rPr>
          <w:rFonts w:ascii="Book Antiqua" w:hAnsi="Book Antiqua" w:hint="default"/>
        </w:rPr>
        <w:t>hlas odborové</w:t>
      </w:r>
      <w:r w:rsidRPr="000F0BDF">
        <w:rPr>
          <w:rFonts w:ascii="Book Antiqua" w:hAnsi="Book Antiqua" w:hint="default"/>
        </w:rPr>
        <w:t>ho orgá</w:t>
      </w:r>
      <w:r w:rsidRPr="000F0BDF">
        <w:rPr>
          <w:rFonts w:ascii="Book Antiqua" w:hAnsi="Book Antiqua" w:hint="default"/>
        </w:rPr>
        <w:t>nu, ak to ustanovuje osobitný</w:t>
      </w:r>
      <w:r w:rsidRPr="000F0BDF">
        <w:rPr>
          <w:rFonts w:ascii="Book Antiqua" w:hAnsi="Book Antiqua" w:hint="default"/>
        </w:rPr>
        <w:t xml:space="preserve"> p</w:t>
      </w:r>
      <w:r w:rsidRPr="000F0BDF">
        <w:rPr>
          <w:rFonts w:ascii="Book Antiqua" w:hAnsi="Book Antiqua" w:hint="default"/>
        </w:rPr>
        <w:t>redpis</w:t>
      </w:r>
      <w:r w:rsidRPr="000F0BDF" w:rsidR="00544111">
        <w:rPr>
          <w:rFonts w:ascii="Book Antiqua" w:hAnsi="Book Antiqua"/>
        </w:rPr>
        <w:t>,</w:t>
      </w:r>
      <w:r w:rsidRPr="000F0BDF">
        <w:rPr>
          <w:rFonts w:ascii="Book Antiqua" w:hAnsi="Book Antiqua"/>
          <w:vertAlign w:val="superscript"/>
        </w:rPr>
        <w:t>68)</w:t>
      </w:r>
      <w:r w:rsidRPr="000F0BDF">
        <w:rPr>
          <w:rFonts w:ascii="Book Antiqua" w:hAnsi="Book Antiqua" w:hint="default"/>
        </w:rPr>
        <w:t xml:space="preserve"> inak je prá</w:t>
      </w:r>
      <w:r w:rsidRPr="000F0BDF">
        <w:rPr>
          <w:rFonts w:ascii="Book Antiqua" w:hAnsi="Book Antiqua" w:hint="default"/>
        </w:rPr>
        <w:t>vny ú</w:t>
      </w:r>
      <w:r w:rsidRPr="000F0BDF">
        <w:rPr>
          <w:rFonts w:ascii="Book Antiqua" w:hAnsi="Book Antiqua" w:hint="default"/>
        </w:rPr>
        <w:t>kon alebo rozhodnutie služ</w:t>
      </w:r>
      <w:r w:rsidRPr="000F0BDF">
        <w:rPr>
          <w:rFonts w:ascii="Book Antiqua" w:hAnsi="Book Antiqua" w:hint="default"/>
        </w:rPr>
        <w:t>obné</w:t>
      </w:r>
      <w:r w:rsidRPr="000F0BDF">
        <w:rPr>
          <w:rFonts w:ascii="Book Antiqua" w:hAnsi="Book Antiqua" w:hint="default"/>
        </w:rPr>
        <w:t>ho ú</w:t>
      </w:r>
      <w:r w:rsidRPr="000F0BDF">
        <w:rPr>
          <w:rFonts w:ascii="Book Antiqua" w:hAnsi="Book Antiqua" w:hint="default"/>
        </w:rPr>
        <w:t>radu neplatné.“</w:t>
      </w:r>
      <w:r w:rsidRPr="000F0BDF" w:rsidR="00731824">
        <w:rPr>
          <w:rFonts w:ascii="Book Antiqua" w:hAnsi="Book Antiqua"/>
        </w:rPr>
        <w:t>.</w:t>
      </w:r>
    </w:p>
    <w:p w:rsidR="00CE1194" w:rsidRPr="000F0BDF" w:rsidP="007F7FB4">
      <w:pPr>
        <w:pStyle w:val="ListParagraph"/>
        <w:widowControl w:val="0"/>
        <w:autoSpaceDE w:val="0"/>
        <w:autoSpaceDN w:val="0"/>
        <w:bidi w:val="0"/>
        <w:adjustRightInd w:val="0"/>
        <w:spacing w:before="120" w:after="0"/>
        <w:ind w:left="709" w:hanging="283"/>
        <w:jc w:val="both"/>
        <w:rPr>
          <w:rFonts w:ascii="Book Antiqua" w:hAnsi="Book Antiqua"/>
        </w:rPr>
      </w:pPr>
    </w:p>
    <w:p w:rsidR="00CE1194" w:rsidRPr="000F0BDF" w:rsidP="007F7FB4">
      <w:pPr>
        <w:pStyle w:val="ListParagraph"/>
        <w:widowControl w:val="0"/>
        <w:autoSpaceDE w:val="0"/>
        <w:autoSpaceDN w:val="0"/>
        <w:bidi w:val="0"/>
        <w:adjustRightInd w:val="0"/>
        <w:spacing w:before="120" w:after="0"/>
        <w:ind w:left="709" w:hanging="283"/>
        <w:jc w:val="both"/>
        <w:rPr>
          <w:rFonts w:ascii="Book Antiqua" w:hAnsi="Book Antiqua" w:hint="default"/>
        </w:rPr>
      </w:pPr>
      <w:r w:rsidRPr="000F0BDF">
        <w:rPr>
          <w:rFonts w:ascii="Book Antiqua" w:hAnsi="Book Antiqua"/>
        </w:rPr>
        <w:tab/>
      </w:r>
      <w:r w:rsidRPr="000F0BDF">
        <w:rPr>
          <w:rFonts w:ascii="Book Antiqua" w:hAnsi="Book Antiqua" w:hint="default"/>
        </w:rPr>
        <w:t>Pozná</w:t>
      </w:r>
      <w:r w:rsidRPr="000F0BDF">
        <w:rPr>
          <w:rFonts w:ascii="Book Antiqua" w:hAnsi="Book Antiqua" w:hint="default"/>
        </w:rPr>
        <w:t>mka pod č</w:t>
      </w:r>
      <w:r w:rsidRPr="000F0BDF">
        <w:rPr>
          <w:rFonts w:ascii="Book Antiqua" w:hAnsi="Book Antiqua" w:hint="default"/>
        </w:rPr>
        <w:t>iarou k odkazu 68 znie:</w:t>
      </w:r>
    </w:p>
    <w:p w:rsidR="00CE1194" w:rsidRPr="000F0BDF" w:rsidP="007F7FB4">
      <w:pPr>
        <w:pStyle w:val="ListParagraph"/>
        <w:widowControl w:val="0"/>
        <w:autoSpaceDE w:val="0"/>
        <w:autoSpaceDN w:val="0"/>
        <w:bidi w:val="0"/>
        <w:adjustRightInd w:val="0"/>
        <w:spacing w:before="120" w:after="0"/>
        <w:ind w:left="709" w:hanging="283"/>
        <w:jc w:val="both"/>
        <w:rPr>
          <w:rFonts w:ascii="Book Antiqua" w:hAnsi="Book Antiqua" w:hint="default"/>
        </w:rPr>
      </w:pPr>
      <w:r w:rsidRPr="000F0BDF">
        <w:rPr>
          <w:rFonts w:ascii="Book Antiqua" w:hAnsi="Book Antiqua" w:hint="default"/>
        </w:rPr>
        <w:tab/>
      </w:r>
      <w:r w:rsidRPr="000F0BDF">
        <w:rPr>
          <w:rFonts w:ascii="Book Antiqua" w:hAnsi="Book Antiqua" w:hint="default"/>
        </w:rPr>
        <w:t>„</w:t>
      </w:r>
      <w:r w:rsidRPr="000F0BDF">
        <w:rPr>
          <w:rFonts w:ascii="Book Antiqua" w:hAnsi="Book Antiqua"/>
          <w:vertAlign w:val="superscript"/>
        </w:rPr>
        <w:t>68)</w:t>
      </w:r>
      <w:r w:rsidRPr="000F0BDF">
        <w:rPr>
          <w:rFonts w:ascii="Book Antiqua" w:hAnsi="Book Antiqua" w:hint="default"/>
        </w:rPr>
        <w:t xml:space="preserve"> §</w:t>
      </w:r>
      <w:r w:rsidRPr="000F0BDF">
        <w:rPr>
          <w:rFonts w:ascii="Book Antiqua" w:hAnsi="Book Antiqua" w:hint="default"/>
        </w:rPr>
        <w:t xml:space="preserve"> 9 ods. 2 </w:t>
      </w:r>
      <w:r w:rsidRPr="000F0BDF" w:rsidR="003C6D33">
        <w:rPr>
          <w:rFonts w:ascii="Book Antiqua" w:hAnsi="Book Antiqua" w:hint="default"/>
        </w:rPr>
        <w:t>až</w:t>
      </w:r>
      <w:r w:rsidRPr="000F0BDF" w:rsidR="003C6D33">
        <w:rPr>
          <w:rFonts w:ascii="Book Antiqua" w:hAnsi="Book Antiqua" w:hint="default"/>
        </w:rPr>
        <w:t xml:space="preserve"> 4 zá</w:t>
      </w:r>
      <w:r w:rsidRPr="000F0BDF" w:rsidR="003C6D33">
        <w:rPr>
          <w:rFonts w:ascii="Book Antiqua" w:hAnsi="Book Antiqua" w:hint="default"/>
        </w:rPr>
        <w:t>kona č</w:t>
      </w:r>
      <w:r w:rsidRPr="000F0BDF" w:rsidR="003C6D33">
        <w:rPr>
          <w:rFonts w:ascii="Book Antiqua" w:hAnsi="Book Antiqua" w:hint="default"/>
        </w:rPr>
        <w:t>. .../201</w:t>
      </w:r>
      <w:r w:rsidRPr="000F0BDF" w:rsidR="00830ECF">
        <w:rPr>
          <w:rFonts w:ascii="Book Antiqua" w:hAnsi="Book Antiqua"/>
        </w:rPr>
        <w:t>4</w:t>
      </w:r>
      <w:r w:rsidRPr="000F0BDF" w:rsidR="003C6D33">
        <w:rPr>
          <w:rFonts w:ascii="Book Antiqua" w:hAnsi="Book Antiqua"/>
        </w:rPr>
        <w:t xml:space="preserve"> Z. z.</w:t>
      </w:r>
      <w:r w:rsidRPr="000F0BDF" w:rsidR="003C6D33">
        <w:rPr>
          <w:rFonts w:ascii="Book Antiqua" w:hAnsi="Book Antiqua"/>
          <w:bCs/>
        </w:rPr>
        <w:t xml:space="preserve"> o ochrane, podpore a </w:t>
      </w:r>
      <w:r w:rsidRPr="000F0BDF" w:rsidR="003C6D33">
        <w:rPr>
          <w:rFonts w:ascii="Book Antiqua" w:hAnsi="Book Antiqua" w:hint="default"/>
          <w:bCs/>
        </w:rPr>
        <w:t>odmeň</w:t>
      </w:r>
      <w:r w:rsidRPr="000F0BDF" w:rsidR="003C6D33">
        <w:rPr>
          <w:rFonts w:ascii="Book Antiqua" w:hAnsi="Book Antiqua" w:hint="default"/>
          <w:bCs/>
        </w:rPr>
        <w:t>ovaní</w:t>
      </w:r>
      <w:r w:rsidRPr="000F0BDF" w:rsidR="003C6D33">
        <w:rPr>
          <w:rFonts w:ascii="Book Antiqua" w:hAnsi="Book Antiqua" w:hint="default"/>
          <w:bCs/>
        </w:rPr>
        <w:t xml:space="preserve"> osô</w:t>
      </w:r>
      <w:r w:rsidRPr="000F0BDF" w:rsidR="003C6D33">
        <w:rPr>
          <w:rFonts w:ascii="Book Antiqua" w:hAnsi="Book Antiqua" w:hint="default"/>
          <w:bCs/>
        </w:rPr>
        <w:t>b aktí</w:t>
      </w:r>
      <w:r w:rsidRPr="000F0BDF" w:rsidR="003C6D33">
        <w:rPr>
          <w:rFonts w:ascii="Book Antiqua" w:hAnsi="Book Antiqua" w:hint="default"/>
          <w:bCs/>
        </w:rPr>
        <w:t>vne bojujú</w:t>
      </w:r>
      <w:r w:rsidRPr="000F0BDF" w:rsidR="003C6D33">
        <w:rPr>
          <w:rFonts w:ascii="Book Antiqua" w:hAnsi="Book Antiqua" w:hint="default"/>
          <w:bCs/>
        </w:rPr>
        <w:t xml:space="preserve">cich proti korupcii </w:t>
      </w:r>
      <w:r w:rsidRPr="000F0BDF" w:rsidR="00782C59">
        <w:rPr>
          <w:rFonts w:ascii="Book Antiqua" w:hAnsi="Book Antiqua" w:hint="default"/>
          <w:bCs/>
        </w:rPr>
        <w:t>(zá</w:t>
      </w:r>
      <w:r w:rsidRPr="000F0BDF" w:rsidR="00782C59">
        <w:rPr>
          <w:rFonts w:ascii="Book Antiqua" w:hAnsi="Book Antiqua" w:hint="default"/>
          <w:bCs/>
        </w:rPr>
        <w:t>kon o </w:t>
      </w:r>
      <w:r w:rsidRPr="000F0BDF" w:rsidR="00782C59">
        <w:rPr>
          <w:rFonts w:ascii="Book Antiqua" w:hAnsi="Book Antiqua" w:hint="default"/>
          <w:bCs/>
        </w:rPr>
        <w:t>bojovní</w:t>
      </w:r>
      <w:r w:rsidRPr="000F0BDF" w:rsidR="00782C59">
        <w:rPr>
          <w:rFonts w:ascii="Book Antiqua" w:hAnsi="Book Antiqua" w:hint="default"/>
          <w:bCs/>
        </w:rPr>
        <w:t>koch</w:t>
      </w:r>
      <w:r w:rsidRPr="000F0BDF" w:rsidR="00782C59">
        <w:rPr>
          <w:rFonts w:ascii="Book Antiqua" w:hAnsi="Book Antiqua" w:hint="default"/>
          <w:bCs/>
        </w:rPr>
        <w:t xml:space="preserve"> proti korupcii) </w:t>
      </w:r>
      <w:r w:rsidRPr="000F0BDF" w:rsidR="003C6D33">
        <w:rPr>
          <w:rFonts w:ascii="Book Antiqua" w:hAnsi="Book Antiqua"/>
          <w:bCs/>
        </w:rPr>
        <w:t>a o zmene a </w:t>
      </w:r>
      <w:r w:rsidRPr="000F0BDF" w:rsidR="003C6D33">
        <w:rPr>
          <w:rFonts w:ascii="Book Antiqua" w:hAnsi="Book Antiqua" w:hint="default"/>
          <w:bCs/>
        </w:rPr>
        <w:t>doplnení</w:t>
      </w:r>
      <w:r w:rsidRPr="000F0BDF" w:rsidR="003C6D33">
        <w:rPr>
          <w:rFonts w:ascii="Book Antiqua" w:hAnsi="Book Antiqua" w:hint="default"/>
          <w:bCs/>
        </w:rPr>
        <w:t xml:space="preserve"> niektorý</w:t>
      </w:r>
      <w:r w:rsidRPr="000F0BDF" w:rsidR="003C6D33">
        <w:rPr>
          <w:rFonts w:ascii="Book Antiqua" w:hAnsi="Book Antiqua" w:hint="default"/>
          <w:bCs/>
        </w:rPr>
        <w:t>ch zá</w:t>
      </w:r>
      <w:r w:rsidRPr="000F0BDF" w:rsidR="003C6D33">
        <w:rPr>
          <w:rFonts w:ascii="Book Antiqua" w:hAnsi="Book Antiqua" w:hint="default"/>
          <w:bCs/>
        </w:rPr>
        <w:t>konov.</w:t>
      </w:r>
      <w:r w:rsidRPr="000F0BDF">
        <w:rPr>
          <w:rFonts w:ascii="Book Antiqua" w:hAnsi="Book Antiqua" w:hint="default"/>
        </w:rPr>
        <w:t>“.</w:t>
      </w:r>
    </w:p>
    <w:p w:rsidR="00CE1194" w:rsidRPr="000F0BDF" w:rsidP="007F7FB4">
      <w:pPr>
        <w:pStyle w:val="ListParagraph"/>
        <w:widowControl w:val="0"/>
        <w:autoSpaceDE w:val="0"/>
        <w:autoSpaceDN w:val="0"/>
        <w:bidi w:val="0"/>
        <w:adjustRightInd w:val="0"/>
        <w:spacing w:before="120" w:after="0"/>
        <w:ind w:left="709" w:hanging="283"/>
        <w:jc w:val="both"/>
        <w:rPr>
          <w:rFonts w:ascii="Book Antiqua" w:hAnsi="Book Antiqua" w:hint="default"/>
        </w:rPr>
      </w:pPr>
    </w:p>
    <w:p w:rsidR="0095466D" w:rsidRPr="000F0BDF" w:rsidP="007F7FB4">
      <w:pPr>
        <w:pStyle w:val="ListParagraph"/>
        <w:widowControl w:val="0"/>
        <w:autoSpaceDE w:val="0"/>
        <w:autoSpaceDN w:val="0"/>
        <w:bidi w:val="0"/>
        <w:adjustRightInd w:val="0"/>
        <w:spacing w:before="120" w:after="0"/>
        <w:ind w:left="709" w:hanging="283"/>
        <w:jc w:val="both"/>
        <w:rPr>
          <w:rFonts w:ascii="Book Antiqua" w:hAnsi="Book Antiqua"/>
        </w:rPr>
      </w:pPr>
      <w:r w:rsidRPr="000F0BDF" w:rsidR="003C6D33">
        <w:rPr>
          <w:rFonts w:ascii="Book Antiqua" w:hAnsi="Book Antiqua"/>
        </w:rPr>
        <w:t>2</w:t>
      </w:r>
      <w:r w:rsidRPr="000F0BDF" w:rsidR="00CE1194">
        <w:rPr>
          <w:rFonts w:ascii="Book Antiqua" w:hAnsi="Book Antiqua"/>
        </w:rPr>
        <w:t>.</w:t>
        <w:tab/>
      </w:r>
      <w:r w:rsidRPr="000F0BDF" w:rsidR="003C6D33">
        <w:rPr>
          <w:rFonts w:ascii="Book Antiqua" w:hAnsi="Book Antiqua" w:hint="default"/>
        </w:rPr>
        <w:t>Za §</w:t>
      </w:r>
      <w:r w:rsidRPr="000F0BDF" w:rsidR="003C6D33">
        <w:rPr>
          <w:rFonts w:ascii="Book Antiqua" w:hAnsi="Book Antiqua" w:hint="default"/>
        </w:rPr>
        <w:t xml:space="preserve"> 259 sa vkladá</w:t>
      </w:r>
      <w:r w:rsidRPr="000F0BDF" w:rsidR="003C6D33">
        <w:rPr>
          <w:rFonts w:ascii="Book Antiqua" w:hAnsi="Book Antiqua" w:hint="default"/>
        </w:rPr>
        <w:t xml:space="preserve"> §</w:t>
      </w:r>
      <w:r w:rsidRPr="000F0BDF" w:rsidR="003C6D33">
        <w:rPr>
          <w:rFonts w:ascii="Book Antiqua" w:hAnsi="Book Antiqua" w:hint="default"/>
        </w:rPr>
        <w:t xml:space="preserve"> 260, ktorý</w:t>
      </w:r>
      <w:r w:rsidRPr="000F0BDF" w:rsidR="003C6D33">
        <w:rPr>
          <w:rFonts w:ascii="Book Antiqua" w:hAnsi="Book Antiqua" w:hint="default"/>
        </w:rPr>
        <w:t xml:space="preserve"> znie</w:t>
      </w:r>
      <w:r w:rsidRPr="000F0BDF">
        <w:rPr>
          <w:rFonts w:ascii="Book Antiqua" w:hAnsi="Book Antiqua"/>
        </w:rPr>
        <w:t>:</w:t>
      </w:r>
    </w:p>
    <w:p w:rsidR="0095466D" w:rsidRPr="000F0BDF" w:rsidP="007F7FB4">
      <w:pPr>
        <w:pStyle w:val="ListParagraph"/>
        <w:widowControl w:val="0"/>
        <w:autoSpaceDE w:val="0"/>
        <w:autoSpaceDN w:val="0"/>
        <w:bidi w:val="0"/>
        <w:adjustRightInd w:val="0"/>
        <w:spacing w:before="120" w:after="0"/>
        <w:ind w:left="709" w:hanging="283"/>
        <w:jc w:val="center"/>
        <w:rPr>
          <w:rFonts w:ascii="Book Antiqua" w:hAnsi="Book Antiqua"/>
        </w:rPr>
      </w:pPr>
      <w:r w:rsidRPr="000F0BDF">
        <w:rPr>
          <w:rFonts w:ascii="Book Antiqua" w:hAnsi="Book Antiqua" w:hint="default"/>
        </w:rPr>
        <w:t>„</w:t>
      </w:r>
      <w:r w:rsidRPr="000F0BDF">
        <w:rPr>
          <w:rFonts w:ascii="Book Antiqua" w:hAnsi="Book Antiqua" w:hint="default"/>
          <w:b/>
        </w:rPr>
        <w:t>§</w:t>
      </w:r>
      <w:r w:rsidRPr="000F0BDF">
        <w:rPr>
          <w:rFonts w:ascii="Book Antiqua" w:hAnsi="Book Antiqua" w:hint="default"/>
          <w:b/>
        </w:rPr>
        <w:t xml:space="preserve"> 260</w:t>
      </w:r>
    </w:p>
    <w:p w:rsidR="000A76AD" w:rsidRPr="000F0BDF" w:rsidP="007F7FB4">
      <w:pPr>
        <w:pStyle w:val="ListParagraph"/>
        <w:widowControl w:val="0"/>
        <w:autoSpaceDE w:val="0"/>
        <w:autoSpaceDN w:val="0"/>
        <w:bidi w:val="0"/>
        <w:adjustRightInd w:val="0"/>
        <w:spacing w:before="120" w:after="0"/>
        <w:ind w:left="709" w:hanging="1"/>
        <w:jc w:val="both"/>
        <w:rPr>
          <w:rFonts w:ascii="Book Antiqua" w:hAnsi="Book Antiqua"/>
        </w:rPr>
      </w:pPr>
      <w:r w:rsidRPr="000F0BDF" w:rsidR="0095466D">
        <w:rPr>
          <w:rFonts w:ascii="Book Antiqua" w:hAnsi="Book Antiqua"/>
        </w:rPr>
        <w:t>A</w:t>
      </w:r>
      <w:r w:rsidRPr="000F0BDF" w:rsidR="007C3D87">
        <w:rPr>
          <w:rFonts w:ascii="Book Antiqua" w:hAnsi="Book Antiqua"/>
        </w:rPr>
        <w:t xml:space="preserve">k to </w:t>
      </w:r>
      <w:r w:rsidRPr="000F0BDF" w:rsidR="0095466D">
        <w:rPr>
          <w:rFonts w:ascii="Book Antiqua" w:hAnsi="Book Antiqua" w:hint="default"/>
        </w:rPr>
        <w:t>ustanovuje osobitný</w:t>
      </w:r>
      <w:r w:rsidRPr="000F0BDF" w:rsidR="0095466D">
        <w:rPr>
          <w:rFonts w:ascii="Book Antiqua" w:hAnsi="Book Antiqua" w:hint="default"/>
        </w:rPr>
        <w:t xml:space="preserve"> predpis</w:t>
      </w:r>
      <w:r w:rsidRPr="000F0BDF" w:rsidR="00544111">
        <w:rPr>
          <w:rFonts w:ascii="Book Antiqua" w:hAnsi="Book Antiqua"/>
        </w:rPr>
        <w:t>,</w:t>
      </w:r>
      <w:r w:rsidRPr="000F0BDF" w:rsidR="0095466D">
        <w:rPr>
          <w:rFonts w:ascii="Book Antiqua" w:hAnsi="Book Antiqua"/>
          <w:vertAlign w:val="superscript"/>
        </w:rPr>
        <w:t>73)</w:t>
      </w:r>
      <w:r w:rsidRPr="000F0BDF" w:rsidR="0095466D">
        <w:rPr>
          <w:rFonts w:ascii="Book Antiqua" w:hAnsi="Book Antiqua"/>
        </w:rPr>
        <w:t xml:space="preserve"> </w:t>
      </w:r>
      <w:r w:rsidRPr="000F0BDF" w:rsidR="007C3D87">
        <w:rPr>
          <w:rFonts w:ascii="Book Antiqua" w:hAnsi="Book Antiqua" w:hint="default"/>
        </w:rPr>
        <w:t>na rozhodnutie vo veciach tý</w:t>
      </w:r>
      <w:r w:rsidRPr="000F0BDF" w:rsidR="007C3D87">
        <w:rPr>
          <w:rFonts w:ascii="Book Antiqua" w:hAnsi="Book Antiqua" w:hint="default"/>
        </w:rPr>
        <w:t>kajú</w:t>
      </w:r>
      <w:r w:rsidRPr="000F0BDF" w:rsidR="007C3D87">
        <w:rPr>
          <w:rFonts w:ascii="Book Antiqua" w:hAnsi="Book Antiqua" w:hint="default"/>
        </w:rPr>
        <w:t>cich sa služ</w:t>
      </w:r>
      <w:r w:rsidRPr="000F0BDF" w:rsidR="007C3D87">
        <w:rPr>
          <w:rFonts w:ascii="Book Antiqua" w:hAnsi="Book Antiqua" w:hint="default"/>
        </w:rPr>
        <w:t>obné</w:t>
      </w:r>
      <w:r w:rsidRPr="000F0BDF" w:rsidR="007C3D87">
        <w:rPr>
          <w:rFonts w:ascii="Book Antiqua" w:hAnsi="Book Antiqua" w:hint="default"/>
        </w:rPr>
        <w:t>ho pomeru prokurá</w:t>
      </w:r>
      <w:r w:rsidRPr="000F0BDF" w:rsidR="007C3D87">
        <w:rPr>
          <w:rFonts w:ascii="Book Antiqua" w:hAnsi="Book Antiqua" w:hint="default"/>
        </w:rPr>
        <w:t>tora a prá</w:t>
      </w:r>
      <w:r w:rsidRPr="000F0BDF" w:rsidR="007C3D87">
        <w:rPr>
          <w:rFonts w:ascii="Book Antiqua" w:hAnsi="Book Antiqua" w:hint="default"/>
        </w:rPr>
        <w:t>vnych vzť</w:t>
      </w:r>
      <w:r w:rsidRPr="000F0BDF" w:rsidR="007C3D87">
        <w:rPr>
          <w:rFonts w:ascii="Book Antiqua" w:hAnsi="Book Antiqua" w:hint="default"/>
        </w:rPr>
        <w:t>ahov s ní</w:t>
      </w:r>
      <w:r w:rsidRPr="000F0BDF" w:rsidR="007C3D87">
        <w:rPr>
          <w:rFonts w:ascii="Book Antiqua" w:hAnsi="Book Antiqua" w:hint="default"/>
        </w:rPr>
        <w:t>m sú</w:t>
      </w:r>
      <w:r w:rsidRPr="000F0BDF" w:rsidR="007C3D87">
        <w:rPr>
          <w:rFonts w:ascii="Book Antiqua" w:hAnsi="Book Antiqua" w:hint="default"/>
        </w:rPr>
        <w:t>visiacich je</w:t>
      </w:r>
      <w:r w:rsidRPr="000F0BDF" w:rsidR="007C3D87">
        <w:rPr>
          <w:rFonts w:ascii="Book Antiqua" w:hAnsi="Book Antiqua" w:hint="default"/>
        </w:rPr>
        <w:t xml:space="preserve"> potrebný</w:t>
      </w:r>
      <w:r w:rsidRPr="000F0BDF" w:rsidR="007C3D87">
        <w:rPr>
          <w:rFonts w:ascii="Book Antiqua" w:hAnsi="Book Antiqua" w:hint="default"/>
        </w:rPr>
        <w:t xml:space="preserve"> predchá</w:t>
      </w:r>
      <w:r w:rsidRPr="000F0BDF" w:rsidR="007C3D87">
        <w:rPr>
          <w:rFonts w:ascii="Book Antiqua" w:hAnsi="Book Antiqua" w:hint="default"/>
        </w:rPr>
        <w:t>dzajú</w:t>
      </w:r>
      <w:r w:rsidRPr="000F0BDF" w:rsidR="007C3D87">
        <w:rPr>
          <w:rFonts w:ascii="Book Antiqua" w:hAnsi="Book Antiqua" w:hint="default"/>
        </w:rPr>
        <w:t>ci sú</w:t>
      </w:r>
      <w:r w:rsidRPr="000F0BDF" w:rsidR="007C3D87">
        <w:rPr>
          <w:rFonts w:ascii="Book Antiqua" w:hAnsi="Book Antiqua" w:hint="default"/>
        </w:rPr>
        <w:t>hla</w:t>
      </w:r>
      <w:r w:rsidRPr="000F0BDF" w:rsidR="0095466D">
        <w:rPr>
          <w:rFonts w:ascii="Book Antiqua" w:hAnsi="Book Antiqua" w:hint="default"/>
        </w:rPr>
        <w:t>s prí</w:t>
      </w:r>
      <w:r w:rsidRPr="000F0BDF" w:rsidR="0095466D">
        <w:rPr>
          <w:rFonts w:ascii="Book Antiqua" w:hAnsi="Book Antiqua" w:hint="default"/>
        </w:rPr>
        <w:t>sluš</w:t>
      </w:r>
      <w:r w:rsidRPr="000F0BDF" w:rsidR="0095466D">
        <w:rPr>
          <w:rFonts w:ascii="Book Antiqua" w:hAnsi="Book Antiqua" w:hint="default"/>
        </w:rPr>
        <w:t>né</w:t>
      </w:r>
      <w:r w:rsidRPr="000F0BDF" w:rsidR="00BC75EB">
        <w:rPr>
          <w:rFonts w:ascii="Book Antiqua" w:hAnsi="Book Antiqua" w:hint="default"/>
        </w:rPr>
        <w:t>ho orgá</w:t>
      </w:r>
      <w:r w:rsidRPr="000F0BDF" w:rsidR="00BC75EB">
        <w:rPr>
          <w:rFonts w:ascii="Book Antiqua" w:hAnsi="Book Antiqua" w:hint="default"/>
        </w:rPr>
        <w:t>nu</w:t>
      </w:r>
      <w:r w:rsidRPr="000F0BDF" w:rsidR="003C6D33">
        <w:rPr>
          <w:rFonts w:ascii="Book Antiqua" w:hAnsi="Book Antiqua" w:hint="default"/>
        </w:rPr>
        <w:t>, inak je toto rozhodnutie neplatné</w:t>
      </w:r>
      <w:r w:rsidRPr="000F0BDF" w:rsidR="00731824">
        <w:rPr>
          <w:rFonts w:ascii="Book Antiqua" w:hAnsi="Book Antiqua" w:hint="default"/>
        </w:rPr>
        <w:t>.“.</w:t>
      </w:r>
    </w:p>
    <w:p w:rsidR="003C6D33" w:rsidRPr="000F0BDF" w:rsidP="007F7FB4">
      <w:pPr>
        <w:pStyle w:val="ListParagraph"/>
        <w:widowControl w:val="0"/>
        <w:autoSpaceDE w:val="0"/>
        <w:autoSpaceDN w:val="0"/>
        <w:bidi w:val="0"/>
        <w:adjustRightInd w:val="0"/>
        <w:spacing w:before="120" w:after="0"/>
        <w:ind w:left="709" w:hanging="1"/>
        <w:jc w:val="both"/>
        <w:rPr>
          <w:rFonts w:ascii="Book Antiqua" w:hAnsi="Book Antiqua"/>
        </w:rPr>
      </w:pPr>
    </w:p>
    <w:p w:rsidR="003C6D33" w:rsidRPr="000F0BDF" w:rsidP="007F7FB4">
      <w:pPr>
        <w:pStyle w:val="ListParagraph"/>
        <w:widowControl w:val="0"/>
        <w:autoSpaceDE w:val="0"/>
        <w:autoSpaceDN w:val="0"/>
        <w:bidi w:val="0"/>
        <w:adjustRightInd w:val="0"/>
        <w:spacing w:before="120" w:after="0"/>
        <w:ind w:left="709" w:hanging="1"/>
        <w:jc w:val="both"/>
        <w:rPr>
          <w:rFonts w:ascii="Book Antiqua" w:hAnsi="Book Antiqua" w:hint="default"/>
        </w:rPr>
      </w:pPr>
      <w:r w:rsidRPr="000F0BDF">
        <w:rPr>
          <w:rFonts w:ascii="Book Antiqua" w:hAnsi="Book Antiqua" w:hint="default"/>
        </w:rPr>
        <w:t>Pozná</w:t>
      </w:r>
      <w:r w:rsidRPr="000F0BDF">
        <w:rPr>
          <w:rFonts w:ascii="Book Antiqua" w:hAnsi="Book Antiqua" w:hint="default"/>
        </w:rPr>
        <w:t>mka pod č</w:t>
      </w:r>
      <w:r w:rsidRPr="000F0BDF">
        <w:rPr>
          <w:rFonts w:ascii="Book Antiqua" w:hAnsi="Book Antiqua" w:hint="default"/>
        </w:rPr>
        <w:t>iarou k odkazu 73 znie:</w:t>
      </w:r>
    </w:p>
    <w:p w:rsidR="003C6D33" w:rsidRPr="000F0BDF" w:rsidP="007F7FB4">
      <w:pPr>
        <w:pStyle w:val="ListParagraph"/>
        <w:widowControl w:val="0"/>
        <w:autoSpaceDE w:val="0"/>
        <w:autoSpaceDN w:val="0"/>
        <w:bidi w:val="0"/>
        <w:adjustRightInd w:val="0"/>
        <w:spacing w:before="120" w:after="0"/>
        <w:ind w:left="709" w:hanging="1"/>
        <w:jc w:val="both"/>
        <w:rPr>
          <w:rFonts w:ascii="Book Antiqua" w:hAnsi="Book Antiqua" w:hint="default"/>
        </w:rPr>
      </w:pPr>
      <w:r w:rsidRPr="000F0BDF">
        <w:rPr>
          <w:rFonts w:ascii="Book Antiqua" w:hAnsi="Book Antiqua" w:hint="default"/>
        </w:rPr>
        <w:t>„</w:t>
      </w:r>
      <w:r w:rsidRPr="000F0BDF">
        <w:rPr>
          <w:rFonts w:ascii="Book Antiqua" w:hAnsi="Book Antiqua"/>
          <w:vertAlign w:val="superscript"/>
        </w:rPr>
        <w:t>73)</w:t>
      </w:r>
      <w:r w:rsidRPr="000F0BDF">
        <w:rPr>
          <w:rFonts w:ascii="Book Antiqua" w:hAnsi="Book Antiqua" w:hint="default"/>
        </w:rPr>
        <w:t xml:space="preserve"> §</w:t>
      </w:r>
      <w:r w:rsidRPr="000F0BDF">
        <w:rPr>
          <w:rFonts w:ascii="Book Antiqua" w:hAnsi="Book Antiqua" w:hint="default"/>
        </w:rPr>
        <w:t xml:space="preserve"> 8 ods. 3 zá</w:t>
      </w:r>
      <w:r w:rsidRPr="000F0BDF">
        <w:rPr>
          <w:rFonts w:ascii="Book Antiqua" w:hAnsi="Book Antiqua" w:hint="default"/>
        </w:rPr>
        <w:t>kona č</w:t>
      </w:r>
      <w:r w:rsidRPr="000F0BDF">
        <w:rPr>
          <w:rFonts w:ascii="Book Antiqua" w:hAnsi="Book Antiqua" w:hint="default"/>
        </w:rPr>
        <w:t>. .../201</w:t>
      </w:r>
      <w:r w:rsidRPr="000F0BDF" w:rsidR="00830ECF">
        <w:rPr>
          <w:rFonts w:ascii="Book Antiqua" w:hAnsi="Book Antiqua"/>
        </w:rPr>
        <w:t>4</w:t>
      </w:r>
      <w:r w:rsidRPr="000F0BDF">
        <w:rPr>
          <w:rFonts w:ascii="Book Antiqua" w:hAnsi="Book Antiqua" w:hint="default"/>
        </w:rPr>
        <w:t xml:space="preserve"> Z. z.“.</w:t>
      </w:r>
    </w:p>
    <w:p w:rsidR="00A36BCF" w:rsidRPr="000F0BDF" w:rsidP="007F7FB4">
      <w:pPr>
        <w:pStyle w:val="ListParagraph"/>
        <w:widowControl w:val="0"/>
        <w:autoSpaceDE w:val="0"/>
        <w:autoSpaceDN w:val="0"/>
        <w:bidi w:val="0"/>
        <w:adjustRightInd w:val="0"/>
        <w:spacing w:before="120" w:after="0"/>
        <w:ind w:left="0"/>
        <w:jc w:val="both"/>
        <w:rPr>
          <w:rFonts w:ascii="Book Antiqua" w:hAnsi="Book Antiqua"/>
        </w:rPr>
      </w:pPr>
    </w:p>
    <w:p w:rsidR="003C6D33" w:rsidRPr="000F0BDF" w:rsidP="007F7FB4">
      <w:pPr>
        <w:pStyle w:val="ListParagraph"/>
        <w:widowControl w:val="0"/>
        <w:autoSpaceDE w:val="0"/>
        <w:autoSpaceDN w:val="0"/>
        <w:bidi w:val="0"/>
        <w:adjustRightInd w:val="0"/>
        <w:spacing w:before="120" w:after="0"/>
        <w:ind w:left="709" w:hanging="283"/>
        <w:jc w:val="both"/>
        <w:rPr>
          <w:rFonts w:ascii="Book Antiqua" w:hAnsi="Book Antiqua" w:hint="default"/>
        </w:rPr>
      </w:pPr>
      <w:r w:rsidRPr="000F0BDF">
        <w:rPr>
          <w:rFonts w:ascii="Book Antiqua" w:hAnsi="Book Antiqua"/>
        </w:rPr>
        <w:t>3.</w:t>
        <w:tab/>
      </w:r>
      <w:r w:rsidRPr="000F0BDF">
        <w:rPr>
          <w:rFonts w:ascii="Book Antiqua" w:hAnsi="Book Antiqua" w:hint="default"/>
        </w:rPr>
        <w:t>Za §</w:t>
      </w:r>
      <w:r w:rsidRPr="000F0BDF">
        <w:rPr>
          <w:rFonts w:ascii="Book Antiqua" w:hAnsi="Book Antiqua" w:hint="default"/>
        </w:rPr>
        <w:t xml:space="preserve"> 260 sa vkladá</w:t>
      </w:r>
      <w:r w:rsidRPr="000F0BDF">
        <w:rPr>
          <w:rFonts w:ascii="Book Antiqua" w:hAnsi="Book Antiqua" w:hint="default"/>
        </w:rPr>
        <w:t xml:space="preserve"> §</w:t>
      </w:r>
      <w:r w:rsidRPr="000F0BDF">
        <w:rPr>
          <w:rFonts w:ascii="Book Antiqua" w:hAnsi="Book Antiqua" w:hint="default"/>
        </w:rPr>
        <w:t xml:space="preserve"> 260a, ktorý</w:t>
      </w:r>
      <w:r w:rsidRPr="000F0BDF">
        <w:rPr>
          <w:rFonts w:ascii="Book Antiqua" w:hAnsi="Book Antiqua" w:hint="default"/>
        </w:rPr>
        <w:t xml:space="preserve"> znie:</w:t>
      </w:r>
    </w:p>
    <w:p w:rsidR="003C6D33" w:rsidRPr="000F0BDF" w:rsidP="007F7FB4">
      <w:pPr>
        <w:pStyle w:val="ListParagraph"/>
        <w:widowControl w:val="0"/>
        <w:autoSpaceDE w:val="0"/>
        <w:autoSpaceDN w:val="0"/>
        <w:bidi w:val="0"/>
        <w:adjustRightInd w:val="0"/>
        <w:spacing w:before="120" w:after="0"/>
        <w:ind w:left="709" w:hanging="283"/>
        <w:jc w:val="center"/>
        <w:rPr>
          <w:rFonts w:ascii="Book Antiqua" w:hAnsi="Book Antiqua" w:hint="default"/>
          <w:b/>
        </w:rPr>
      </w:pPr>
      <w:r w:rsidRPr="000F0BDF">
        <w:rPr>
          <w:rFonts w:ascii="Book Antiqua" w:hAnsi="Book Antiqua" w:hint="default"/>
        </w:rPr>
        <w:t>„</w:t>
      </w:r>
      <w:r w:rsidRPr="000F0BDF">
        <w:rPr>
          <w:rFonts w:ascii="Book Antiqua" w:hAnsi="Book Antiqua" w:hint="default"/>
          <w:b/>
        </w:rPr>
        <w:t>§</w:t>
      </w:r>
      <w:r w:rsidRPr="000F0BDF">
        <w:rPr>
          <w:rFonts w:ascii="Book Antiqua" w:hAnsi="Book Antiqua" w:hint="default"/>
          <w:b/>
        </w:rPr>
        <w:t xml:space="preserve"> 260a</w:t>
      </w:r>
    </w:p>
    <w:p w:rsidR="0095466D" w:rsidRPr="000F0BDF" w:rsidP="007F7FB4">
      <w:pPr>
        <w:pStyle w:val="ListParagraph"/>
        <w:widowControl w:val="0"/>
        <w:autoSpaceDE w:val="0"/>
        <w:autoSpaceDN w:val="0"/>
        <w:bidi w:val="0"/>
        <w:adjustRightInd w:val="0"/>
        <w:spacing w:before="120" w:after="0"/>
        <w:ind w:left="709" w:hanging="1"/>
        <w:jc w:val="both"/>
        <w:rPr>
          <w:rFonts w:ascii="Book Antiqua" w:hAnsi="Book Antiqua" w:hint="default"/>
        </w:rPr>
      </w:pPr>
      <w:r w:rsidRPr="000F0BDF" w:rsidR="00BC75EB">
        <w:rPr>
          <w:rFonts w:ascii="Book Antiqua" w:hAnsi="Book Antiqua" w:hint="default"/>
        </w:rPr>
        <w:t>Postup pri preš</w:t>
      </w:r>
      <w:r w:rsidRPr="000F0BDF" w:rsidR="00BC75EB">
        <w:rPr>
          <w:rFonts w:ascii="Book Antiqua" w:hAnsi="Book Antiqua" w:hint="default"/>
        </w:rPr>
        <w:t>etrovaní</w:t>
      </w:r>
      <w:r w:rsidRPr="000F0BDF">
        <w:rPr>
          <w:rFonts w:ascii="Book Antiqua" w:hAnsi="Book Antiqua" w:hint="default"/>
        </w:rPr>
        <w:t xml:space="preserve"> ozná</w:t>
      </w:r>
      <w:r w:rsidRPr="000F0BDF">
        <w:rPr>
          <w:rFonts w:ascii="Book Antiqua" w:hAnsi="Book Antiqua" w:hint="default"/>
        </w:rPr>
        <w:t>mení</w:t>
      </w:r>
      <w:r w:rsidRPr="000F0BDF">
        <w:rPr>
          <w:rFonts w:ascii="Book Antiqua" w:hAnsi="Book Antiqua" w:hint="default"/>
        </w:rPr>
        <w:t xml:space="preserve"> o </w:t>
      </w:r>
      <w:r w:rsidRPr="000F0BDF">
        <w:rPr>
          <w:rFonts w:ascii="Book Antiqua" w:hAnsi="Book Antiqua" w:hint="default"/>
        </w:rPr>
        <w:t>vý</w:t>
      </w:r>
      <w:r w:rsidRPr="000F0BDF">
        <w:rPr>
          <w:rFonts w:ascii="Book Antiqua" w:hAnsi="Book Antiqua" w:hint="default"/>
        </w:rPr>
        <w:t>znamný</w:t>
      </w:r>
      <w:r w:rsidRPr="000F0BDF">
        <w:rPr>
          <w:rFonts w:ascii="Book Antiqua" w:hAnsi="Book Antiqua" w:hint="default"/>
        </w:rPr>
        <w:t>ch skutoč</w:t>
      </w:r>
      <w:r w:rsidRPr="000F0BDF">
        <w:rPr>
          <w:rFonts w:ascii="Book Antiqua" w:hAnsi="Book Antiqua" w:hint="default"/>
        </w:rPr>
        <w:t>nostiach podľ</w:t>
      </w:r>
      <w:r w:rsidRPr="000F0BDF">
        <w:rPr>
          <w:rFonts w:ascii="Book Antiqua" w:hAnsi="Book Antiqua" w:hint="default"/>
        </w:rPr>
        <w:t>a osobitné</w:t>
      </w:r>
      <w:r w:rsidRPr="000F0BDF">
        <w:rPr>
          <w:rFonts w:ascii="Book Antiqua" w:hAnsi="Book Antiqua" w:hint="default"/>
        </w:rPr>
        <w:t>ho predpisu</w:t>
      </w:r>
      <w:r w:rsidRPr="000F0BDF" w:rsidR="005517B7">
        <w:rPr>
          <w:rFonts w:ascii="Book Antiqua" w:hAnsi="Book Antiqua"/>
          <w:vertAlign w:val="superscript"/>
        </w:rPr>
        <w:t>16a</w:t>
      </w:r>
      <w:r w:rsidRPr="000F0BDF" w:rsidR="00E529A9">
        <w:rPr>
          <w:rFonts w:ascii="Book Antiqua" w:hAnsi="Book Antiqua"/>
          <w:vertAlign w:val="superscript"/>
        </w:rPr>
        <w:t>)</w:t>
      </w:r>
      <w:r w:rsidRPr="000F0BDF">
        <w:rPr>
          <w:rFonts w:ascii="Book Antiqua" w:hAnsi="Book Antiqua"/>
          <w:vertAlign w:val="superscript"/>
        </w:rPr>
        <w:t xml:space="preserve"> </w:t>
      </w:r>
      <w:r w:rsidRPr="000F0BDF">
        <w:rPr>
          <w:rFonts w:ascii="Book Antiqua" w:hAnsi="Book Antiqua" w:hint="default"/>
        </w:rPr>
        <w:t>ustanoví</w:t>
      </w:r>
      <w:r w:rsidRPr="000F0BDF">
        <w:rPr>
          <w:rFonts w:ascii="Book Antiqua" w:hAnsi="Book Antiqua" w:hint="default"/>
        </w:rPr>
        <w:t xml:space="preserve"> služ</w:t>
      </w:r>
      <w:r w:rsidRPr="000F0BDF">
        <w:rPr>
          <w:rFonts w:ascii="Book Antiqua" w:hAnsi="Book Antiqua" w:hint="default"/>
        </w:rPr>
        <w:t>obný</w:t>
      </w:r>
      <w:r w:rsidRPr="000F0BDF">
        <w:rPr>
          <w:rFonts w:ascii="Book Antiqua" w:hAnsi="Book Antiqua" w:hint="default"/>
        </w:rPr>
        <w:t xml:space="preserve"> predpis, kt</w:t>
      </w:r>
      <w:r w:rsidRPr="000F0BDF" w:rsidR="000A76AD">
        <w:rPr>
          <w:rFonts w:ascii="Book Antiqua" w:hAnsi="Book Antiqua" w:hint="default"/>
        </w:rPr>
        <w:t>orý</w:t>
      </w:r>
      <w:r w:rsidRPr="000F0BDF" w:rsidR="000A76AD">
        <w:rPr>
          <w:rFonts w:ascii="Book Antiqua" w:hAnsi="Book Antiqua" w:hint="default"/>
        </w:rPr>
        <w:t xml:space="preserve"> vydá</w:t>
      </w:r>
      <w:r w:rsidRPr="000F0BDF" w:rsidR="000A76AD">
        <w:rPr>
          <w:rFonts w:ascii="Book Antiqua" w:hAnsi="Book Antiqua" w:hint="default"/>
        </w:rPr>
        <w:t xml:space="preserve"> generá</w:t>
      </w:r>
      <w:r w:rsidRPr="000F0BDF" w:rsidR="000A76AD">
        <w:rPr>
          <w:rFonts w:ascii="Book Antiqua" w:hAnsi="Book Antiqua" w:hint="default"/>
        </w:rPr>
        <w:t>lna prokuratú</w:t>
      </w:r>
      <w:r w:rsidRPr="000F0BDF" w:rsidR="000A76AD">
        <w:rPr>
          <w:rFonts w:ascii="Book Antiqua" w:hAnsi="Book Antiqua" w:hint="default"/>
        </w:rPr>
        <w:t xml:space="preserve">ra. Tento </w:t>
      </w:r>
      <w:r w:rsidRPr="000F0BDF">
        <w:rPr>
          <w:rFonts w:ascii="Book Antiqua" w:hAnsi="Book Antiqua" w:hint="default"/>
        </w:rPr>
        <w:t>predpis musí</w:t>
      </w:r>
      <w:r w:rsidRPr="000F0BDF">
        <w:rPr>
          <w:rFonts w:ascii="Book Antiqua" w:hAnsi="Book Antiqua" w:hint="default"/>
        </w:rPr>
        <w:t xml:space="preserve"> spĺň</w:t>
      </w:r>
      <w:r w:rsidRPr="000F0BDF">
        <w:rPr>
          <w:rFonts w:ascii="Book Antiqua" w:hAnsi="Book Antiqua" w:hint="default"/>
        </w:rPr>
        <w:t>ať</w:t>
      </w:r>
      <w:r w:rsidRPr="000F0BDF">
        <w:rPr>
          <w:rFonts w:ascii="Book Antiqua" w:hAnsi="Book Antiqua" w:hint="default"/>
        </w:rPr>
        <w:t xml:space="preserve"> ná</w:t>
      </w:r>
      <w:r w:rsidRPr="000F0BDF">
        <w:rPr>
          <w:rFonts w:ascii="Book Antiqua" w:hAnsi="Book Antiqua" w:hint="default"/>
        </w:rPr>
        <w:t>lež</w:t>
      </w:r>
      <w:r w:rsidRPr="000F0BDF">
        <w:rPr>
          <w:rFonts w:ascii="Book Antiqua" w:hAnsi="Book Antiqua" w:hint="default"/>
        </w:rPr>
        <w:t>itosti ustanovené</w:t>
      </w:r>
      <w:r w:rsidRPr="000F0BDF">
        <w:rPr>
          <w:rFonts w:ascii="Book Antiqua" w:hAnsi="Book Antiqua" w:hint="default"/>
        </w:rPr>
        <w:t xml:space="preserve"> osobitný</w:t>
      </w:r>
      <w:r w:rsidRPr="000F0BDF">
        <w:rPr>
          <w:rFonts w:ascii="Book Antiqua" w:hAnsi="Book Antiqua" w:hint="default"/>
        </w:rPr>
        <w:t>m predpisom</w:t>
      </w:r>
      <w:r w:rsidRPr="000F0BDF" w:rsidR="00544111">
        <w:rPr>
          <w:rFonts w:ascii="Book Antiqua" w:hAnsi="Book Antiqua"/>
        </w:rPr>
        <w:t>.</w:t>
      </w:r>
      <w:r w:rsidRPr="000F0BDF" w:rsidR="00E529A9">
        <w:rPr>
          <w:rFonts w:ascii="Book Antiqua" w:hAnsi="Book Antiqua"/>
          <w:vertAlign w:val="superscript"/>
        </w:rPr>
        <w:t>74</w:t>
      </w:r>
      <w:r w:rsidRPr="000F0BDF">
        <w:rPr>
          <w:rFonts w:ascii="Book Antiqua" w:hAnsi="Book Antiqua"/>
          <w:vertAlign w:val="superscript"/>
        </w:rPr>
        <w:t>)</w:t>
      </w:r>
      <w:r w:rsidRPr="000F0BDF">
        <w:rPr>
          <w:rFonts w:ascii="Book Antiqua" w:hAnsi="Book Antiqua" w:hint="default"/>
        </w:rPr>
        <w:t>“.</w:t>
      </w:r>
    </w:p>
    <w:p w:rsidR="0095466D" w:rsidRPr="000F0BDF" w:rsidP="007F7FB4">
      <w:pPr>
        <w:pStyle w:val="ListParagraph"/>
        <w:widowControl w:val="0"/>
        <w:autoSpaceDE w:val="0"/>
        <w:autoSpaceDN w:val="0"/>
        <w:bidi w:val="0"/>
        <w:adjustRightInd w:val="0"/>
        <w:spacing w:before="120" w:after="0"/>
        <w:ind w:left="709" w:hanging="283"/>
        <w:jc w:val="both"/>
        <w:rPr>
          <w:rFonts w:ascii="Book Antiqua" w:hAnsi="Book Antiqua"/>
        </w:rPr>
      </w:pPr>
    </w:p>
    <w:p w:rsidR="0095466D" w:rsidRPr="000F0BDF" w:rsidP="007F7FB4">
      <w:pPr>
        <w:pStyle w:val="ListParagraph"/>
        <w:widowControl w:val="0"/>
        <w:autoSpaceDE w:val="0"/>
        <w:autoSpaceDN w:val="0"/>
        <w:bidi w:val="0"/>
        <w:adjustRightInd w:val="0"/>
        <w:spacing w:before="120" w:after="0"/>
        <w:ind w:left="709" w:hanging="1"/>
        <w:jc w:val="both"/>
        <w:rPr>
          <w:rFonts w:ascii="Book Antiqua" w:hAnsi="Book Antiqua"/>
        </w:rPr>
      </w:pPr>
      <w:r w:rsidRPr="000F0BDF" w:rsidR="008D6243">
        <w:rPr>
          <w:rFonts w:ascii="Book Antiqua" w:hAnsi="Book Antiqua" w:hint="default"/>
        </w:rPr>
        <w:t>Pozná</w:t>
      </w:r>
      <w:r w:rsidRPr="000F0BDF" w:rsidR="008D6243">
        <w:rPr>
          <w:rFonts w:ascii="Book Antiqua" w:hAnsi="Book Antiqua" w:hint="default"/>
        </w:rPr>
        <w:t>mky</w:t>
      </w:r>
      <w:r w:rsidRPr="000F0BDF">
        <w:rPr>
          <w:rFonts w:ascii="Book Antiqua" w:hAnsi="Book Antiqua" w:hint="default"/>
        </w:rPr>
        <w:t xml:space="preserve"> pod č</w:t>
      </w:r>
      <w:r w:rsidRPr="000F0BDF">
        <w:rPr>
          <w:rFonts w:ascii="Book Antiqua" w:hAnsi="Book Antiqua" w:hint="default"/>
        </w:rPr>
        <w:t>iarou k </w:t>
      </w:r>
      <w:r w:rsidRPr="000F0BDF" w:rsidR="008D6243">
        <w:rPr>
          <w:rFonts w:ascii="Book Antiqua" w:hAnsi="Book Antiqua"/>
        </w:rPr>
        <w:t>odkazom</w:t>
      </w:r>
      <w:r w:rsidRPr="000F0BDF">
        <w:rPr>
          <w:rFonts w:ascii="Book Antiqua" w:hAnsi="Book Antiqua"/>
        </w:rPr>
        <w:t xml:space="preserve"> </w:t>
      </w:r>
      <w:r w:rsidRPr="000F0BDF" w:rsidR="005517B7">
        <w:rPr>
          <w:rFonts w:ascii="Book Antiqua" w:hAnsi="Book Antiqua" w:hint="default"/>
        </w:rPr>
        <w:t>73 až</w:t>
      </w:r>
      <w:r w:rsidRPr="000F0BDF" w:rsidR="005517B7">
        <w:rPr>
          <w:rFonts w:ascii="Book Antiqua" w:hAnsi="Book Antiqua" w:hint="default"/>
        </w:rPr>
        <w:t xml:space="preserve"> 74</w:t>
      </w:r>
      <w:r w:rsidRPr="000F0BDF" w:rsidR="008D6243">
        <w:rPr>
          <w:rFonts w:ascii="Book Antiqua" w:hAnsi="Book Antiqua" w:hint="default"/>
        </w:rPr>
        <w:t xml:space="preserve"> znejú</w:t>
      </w:r>
      <w:r w:rsidRPr="000F0BDF">
        <w:rPr>
          <w:rFonts w:ascii="Book Antiqua" w:hAnsi="Book Antiqua"/>
        </w:rPr>
        <w:t>:</w:t>
      </w:r>
    </w:p>
    <w:p w:rsidR="007C3D87" w:rsidRPr="000F0BDF" w:rsidP="007F7FB4">
      <w:pPr>
        <w:pStyle w:val="ListParagraph"/>
        <w:widowControl w:val="0"/>
        <w:autoSpaceDE w:val="0"/>
        <w:autoSpaceDN w:val="0"/>
        <w:bidi w:val="0"/>
        <w:adjustRightInd w:val="0"/>
        <w:spacing w:before="120" w:after="0"/>
        <w:ind w:left="709" w:hanging="1"/>
        <w:jc w:val="both"/>
        <w:rPr>
          <w:rFonts w:ascii="Book Antiqua" w:hAnsi="Book Antiqua"/>
        </w:rPr>
      </w:pPr>
      <w:r w:rsidRPr="000F0BDF" w:rsidR="0095466D">
        <w:rPr>
          <w:rFonts w:ascii="Book Antiqua" w:hAnsi="Book Antiqua" w:hint="default"/>
        </w:rPr>
        <w:t>„</w:t>
      </w:r>
      <w:r w:rsidRPr="000F0BDF" w:rsidR="00E529A9">
        <w:rPr>
          <w:rFonts w:ascii="Book Antiqua" w:hAnsi="Book Antiqua"/>
          <w:vertAlign w:val="superscript"/>
        </w:rPr>
        <w:t>74</w:t>
      </w:r>
      <w:r w:rsidRPr="000F0BDF" w:rsidR="0095466D">
        <w:rPr>
          <w:rFonts w:ascii="Book Antiqua" w:hAnsi="Book Antiqua"/>
          <w:vertAlign w:val="superscript"/>
        </w:rPr>
        <w:t>)</w:t>
      </w:r>
      <w:r w:rsidRPr="000F0BDF" w:rsidR="0095466D">
        <w:rPr>
          <w:rFonts w:ascii="Book Antiqua" w:hAnsi="Book Antiqua"/>
        </w:rPr>
        <w:t xml:space="preserve"> </w:t>
      </w:r>
      <w:r w:rsidRPr="000F0BDF" w:rsidR="003C6D33">
        <w:rPr>
          <w:rFonts w:ascii="Book Antiqua" w:hAnsi="Book Antiqua" w:hint="default"/>
        </w:rPr>
        <w:t>§</w:t>
      </w:r>
      <w:r w:rsidRPr="000F0BDF" w:rsidR="003C6D33">
        <w:rPr>
          <w:rFonts w:ascii="Book Antiqua" w:hAnsi="Book Antiqua" w:hint="default"/>
        </w:rPr>
        <w:t xml:space="preserve"> 6 ods. </w:t>
      </w:r>
      <w:smartTag w:uri="urn:schemas-microsoft-com:office:smarttags" w:element="metricconverter">
        <w:smartTagPr>
          <w:attr w:name="ProductID" w:val="6 a"/>
        </w:smartTagPr>
        <w:r w:rsidRPr="000F0BDF" w:rsidR="003C6D33">
          <w:rPr>
            <w:rFonts w:ascii="Book Antiqua" w:hAnsi="Book Antiqua" w:hint="default"/>
          </w:rPr>
          <w:t xml:space="preserve">6 </w:t>
        </w:r>
        <w:r w:rsidRPr="000F0BDF" w:rsidR="003C6D33">
          <w:rPr>
            <w:rFonts w:ascii="Book Antiqua" w:hAnsi="Book Antiqua" w:hint="default"/>
          </w:rPr>
          <w:t>a</w:t>
        </w:r>
      </w:smartTag>
      <w:r w:rsidRPr="000F0BDF" w:rsidR="003C6D33">
        <w:rPr>
          <w:rFonts w:ascii="Book Antiqua" w:hAnsi="Book Antiqua" w:hint="default"/>
        </w:rPr>
        <w:t xml:space="preserve"> </w:t>
      </w:r>
      <w:smartTag w:uri="urn:schemas-microsoft-com:office:smarttags" w:element="metricconverter">
        <w:smartTagPr>
          <w:attr w:name="ProductID" w:val="8 a"/>
        </w:smartTagPr>
        <w:r w:rsidRPr="000F0BDF" w:rsidR="003C6D33">
          <w:rPr>
            <w:rFonts w:ascii="Book Antiqua" w:hAnsi="Book Antiqua" w:hint="default"/>
          </w:rPr>
          <w:t>8 a</w:t>
        </w:r>
      </w:smartTag>
      <w:r w:rsidRPr="000F0BDF" w:rsidR="003C6D33">
        <w:rPr>
          <w:rFonts w:ascii="Book Antiqua" w:hAnsi="Book Antiqua" w:hint="default"/>
        </w:rPr>
        <w:t xml:space="preserve"> §</w:t>
      </w:r>
      <w:r w:rsidRPr="000F0BDF" w:rsidR="003C6D33">
        <w:rPr>
          <w:rFonts w:ascii="Book Antiqua" w:hAnsi="Book Antiqua" w:hint="default"/>
        </w:rPr>
        <w:t xml:space="preserve"> 9 ods. 5 a 7 </w:t>
      </w:r>
      <w:r w:rsidRPr="000F0BDF" w:rsidR="00830ECF">
        <w:rPr>
          <w:rFonts w:ascii="Book Antiqua" w:hAnsi="Book Antiqua" w:hint="default"/>
        </w:rPr>
        <w:t>zá</w:t>
      </w:r>
      <w:r w:rsidRPr="000F0BDF" w:rsidR="00830ECF">
        <w:rPr>
          <w:rFonts w:ascii="Book Antiqua" w:hAnsi="Book Antiqua" w:hint="default"/>
        </w:rPr>
        <w:t>kona č</w:t>
      </w:r>
      <w:r w:rsidRPr="000F0BDF" w:rsidR="00830ECF">
        <w:rPr>
          <w:rFonts w:ascii="Book Antiqua" w:hAnsi="Book Antiqua" w:hint="default"/>
        </w:rPr>
        <w:t>. .../2014</w:t>
      </w:r>
      <w:r w:rsidRPr="000F0BDF" w:rsidR="0095466D">
        <w:rPr>
          <w:rFonts w:ascii="Book Antiqua" w:hAnsi="Book Antiqua" w:hint="default"/>
        </w:rPr>
        <w:t xml:space="preserve"> Z. z.“.</w:t>
      </w:r>
    </w:p>
    <w:p w:rsidR="003A1268" w:rsidRPr="000F0BDF" w:rsidP="007F7FB4">
      <w:pPr>
        <w:pStyle w:val="ListParagraph"/>
        <w:widowControl w:val="0"/>
        <w:autoSpaceDE w:val="0"/>
        <w:autoSpaceDN w:val="0"/>
        <w:bidi w:val="0"/>
        <w:adjustRightInd w:val="0"/>
        <w:spacing w:before="120" w:after="0"/>
        <w:ind w:left="709" w:hanging="283"/>
        <w:jc w:val="both"/>
        <w:rPr>
          <w:rFonts w:ascii="Book Antiqua" w:hAnsi="Book Antiqua"/>
        </w:rPr>
      </w:pPr>
    </w:p>
    <w:p w:rsidR="003A1268" w:rsidRPr="000F0BDF" w:rsidP="007F7FB4">
      <w:pPr>
        <w:pStyle w:val="ListParagraph"/>
        <w:bidi w:val="0"/>
        <w:spacing w:before="120" w:after="0"/>
        <w:ind w:left="709" w:hanging="283"/>
        <w:jc w:val="both"/>
        <w:rPr>
          <w:rFonts w:ascii="Book Antiqua" w:hAnsi="Book Antiqua"/>
        </w:rPr>
      </w:pPr>
      <w:r w:rsidRPr="000F0BDF" w:rsidR="003C6D33">
        <w:rPr>
          <w:rFonts w:ascii="Book Antiqua" w:hAnsi="Book Antiqua"/>
        </w:rPr>
        <w:t>4</w:t>
      </w:r>
      <w:r w:rsidRPr="000F0BDF">
        <w:rPr>
          <w:rFonts w:ascii="Book Antiqua" w:hAnsi="Book Antiqua"/>
        </w:rPr>
        <w:t xml:space="preserve">. </w:t>
        <w:tab/>
      </w:r>
      <w:r w:rsidRPr="000F0BDF">
        <w:rPr>
          <w:rFonts w:ascii="Book Antiqua" w:hAnsi="Book Antiqua" w:hint="default"/>
        </w:rPr>
        <w:t>Za §</w:t>
      </w:r>
      <w:r w:rsidRPr="000F0BDF">
        <w:rPr>
          <w:rFonts w:ascii="Book Antiqua" w:hAnsi="Book Antiqua" w:hint="default"/>
        </w:rPr>
        <w:t xml:space="preserve"> 265</w:t>
      </w:r>
      <w:r w:rsidRPr="000F0BDF" w:rsidR="0075124F">
        <w:rPr>
          <w:rFonts w:ascii="Book Antiqua" w:hAnsi="Book Antiqua"/>
        </w:rPr>
        <w:t>l</w:t>
      </w:r>
      <w:r w:rsidRPr="000F0BDF">
        <w:rPr>
          <w:rFonts w:ascii="Book Antiqua" w:hAnsi="Book Antiqua" w:hint="default"/>
        </w:rPr>
        <w:t xml:space="preserve"> sa vkladá</w:t>
      </w:r>
      <w:r w:rsidRPr="000F0BDF">
        <w:rPr>
          <w:rFonts w:ascii="Book Antiqua" w:hAnsi="Book Antiqua" w:hint="default"/>
        </w:rPr>
        <w:t xml:space="preserve"> §</w:t>
      </w:r>
      <w:r w:rsidRPr="000F0BDF">
        <w:rPr>
          <w:rFonts w:ascii="Book Antiqua" w:hAnsi="Book Antiqua" w:hint="default"/>
        </w:rPr>
        <w:t xml:space="preserve"> 265</w:t>
      </w:r>
      <w:r w:rsidRPr="000F0BDF" w:rsidR="0075124F">
        <w:rPr>
          <w:rFonts w:ascii="Book Antiqua" w:hAnsi="Book Antiqua"/>
        </w:rPr>
        <w:t>m</w:t>
      </w:r>
      <w:r w:rsidRPr="000F0BDF" w:rsidR="009A5A2E">
        <w:rPr>
          <w:rFonts w:ascii="Book Antiqua" w:hAnsi="Book Antiqua" w:hint="default"/>
        </w:rPr>
        <w:t>, ktorý</w:t>
      </w:r>
      <w:r w:rsidRPr="000F0BDF" w:rsidR="009A5A2E">
        <w:rPr>
          <w:rFonts w:ascii="Book Antiqua" w:hAnsi="Book Antiqua" w:hint="default"/>
        </w:rPr>
        <w:t xml:space="preserve"> </w:t>
      </w:r>
      <w:r w:rsidRPr="000F0BDF" w:rsidR="00D41E9B">
        <w:rPr>
          <w:rFonts w:ascii="Book Antiqua" w:hAnsi="Book Antiqua" w:hint="default"/>
        </w:rPr>
        <w:t>vrá</w:t>
      </w:r>
      <w:r w:rsidRPr="000F0BDF" w:rsidR="00D41E9B">
        <w:rPr>
          <w:rFonts w:ascii="Book Antiqua" w:hAnsi="Book Antiqua" w:hint="default"/>
        </w:rPr>
        <w:t xml:space="preserve">tane nadpisu </w:t>
      </w:r>
      <w:r w:rsidRPr="000F0BDF" w:rsidR="009A5A2E">
        <w:rPr>
          <w:rFonts w:ascii="Book Antiqua" w:hAnsi="Book Antiqua"/>
        </w:rPr>
        <w:t>znie:</w:t>
      </w:r>
    </w:p>
    <w:p w:rsidR="003A1268" w:rsidRPr="000F0BDF" w:rsidP="007F7FB4">
      <w:pPr>
        <w:bidi w:val="0"/>
        <w:spacing w:before="120" w:line="276" w:lineRule="auto"/>
        <w:jc w:val="center"/>
        <w:rPr>
          <w:rFonts w:ascii="Book Antiqua" w:hAnsi="Book Antiqua"/>
          <w:sz w:val="22"/>
          <w:szCs w:val="22"/>
        </w:rPr>
      </w:pPr>
      <w:r w:rsidRPr="000F0BDF">
        <w:rPr>
          <w:rFonts w:ascii="Book Antiqua" w:hAnsi="Book Antiqua"/>
          <w:sz w:val="22"/>
          <w:szCs w:val="22"/>
        </w:rPr>
        <w:t>„</w:t>
      </w:r>
      <w:r w:rsidRPr="000F0BDF">
        <w:rPr>
          <w:rFonts w:ascii="Book Antiqua" w:hAnsi="Book Antiqua"/>
          <w:b/>
          <w:sz w:val="22"/>
          <w:szCs w:val="22"/>
        </w:rPr>
        <w:t>§ 265</w:t>
      </w:r>
      <w:r w:rsidRPr="000F0BDF" w:rsidR="0075124F">
        <w:rPr>
          <w:rFonts w:ascii="Book Antiqua" w:hAnsi="Book Antiqua"/>
          <w:b/>
          <w:sz w:val="22"/>
          <w:szCs w:val="22"/>
        </w:rPr>
        <w:t>m</w:t>
      </w:r>
    </w:p>
    <w:p w:rsidR="00BD4797" w:rsidRPr="000F0BDF" w:rsidP="00BD4797">
      <w:pPr>
        <w:bidi w:val="0"/>
        <w:spacing w:before="120" w:line="276" w:lineRule="auto"/>
        <w:ind w:left="709" w:hanging="283"/>
        <w:jc w:val="center"/>
        <w:rPr>
          <w:rFonts w:ascii="Book Antiqua" w:hAnsi="Book Antiqua"/>
          <w:b/>
          <w:sz w:val="22"/>
          <w:szCs w:val="22"/>
        </w:rPr>
      </w:pPr>
      <w:r w:rsidRPr="000F0BDF" w:rsidR="003A1268">
        <w:rPr>
          <w:rFonts w:ascii="Book Antiqua" w:hAnsi="Book Antiqua"/>
          <w:b/>
          <w:sz w:val="22"/>
          <w:szCs w:val="22"/>
        </w:rPr>
        <w:t>Prechodné ustano</w:t>
      </w:r>
      <w:r w:rsidRPr="000F0BDF" w:rsidR="00F223AF">
        <w:rPr>
          <w:rFonts w:ascii="Book Antiqua" w:hAnsi="Book Antiqua"/>
          <w:b/>
          <w:sz w:val="22"/>
          <w:szCs w:val="22"/>
        </w:rPr>
        <w:t>venie</w:t>
      </w:r>
      <w:r w:rsidRPr="000F0BDF" w:rsidR="009A5A2E">
        <w:rPr>
          <w:rFonts w:ascii="Book Antiqua" w:hAnsi="Book Antiqua"/>
          <w:b/>
          <w:sz w:val="22"/>
          <w:szCs w:val="22"/>
        </w:rPr>
        <w:t xml:space="preserve"> účinné od </w:t>
      </w:r>
      <w:r w:rsidRPr="000F0BDF">
        <w:rPr>
          <w:rFonts w:ascii="Book Antiqua" w:hAnsi="Book Antiqua"/>
          <w:b/>
          <w:sz w:val="22"/>
          <w:szCs w:val="22"/>
        </w:rPr>
        <w:t>1. januára 2015</w:t>
      </w:r>
    </w:p>
    <w:p w:rsidR="003C6D33" w:rsidRPr="000F0BDF" w:rsidP="007F7FB4">
      <w:pPr>
        <w:bidi w:val="0"/>
        <w:spacing w:before="120" w:line="276" w:lineRule="auto"/>
        <w:ind w:left="708"/>
        <w:jc w:val="both"/>
        <w:rPr>
          <w:rFonts w:ascii="Book Antiqua" w:hAnsi="Book Antiqua"/>
          <w:sz w:val="22"/>
          <w:szCs w:val="22"/>
        </w:rPr>
      </w:pPr>
      <w:r w:rsidRPr="000F0BDF" w:rsidR="003A1268">
        <w:rPr>
          <w:rFonts w:ascii="Book Antiqua" w:hAnsi="Book Antiqua"/>
          <w:sz w:val="22"/>
          <w:szCs w:val="22"/>
        </w:rPr>
        <w:t xml:space="preserve">Ustanoveniami tohto zákona sa spravujú aj právne vzťahy, ktoré vznikli pred </w:t>
      </w:r>
      <w:r w:rsidRPr="000F0BDF" w:rsidR="00BD4797">
        <w:rPr>
          <w:rFonts w:ascii="Book Antiqua" w:hAnsi="Book Antiqua"/>
          <w:sz w:val="22"/>
          <w:szCs w:val="22"/>
        </w:rPr>
        <w:t>l. januárom 2015</w:t>
      </w:r>
      <w:r w:rsidRPr="000F0BDF" w:rsidR="003A1268">
        <w:rPr>
          <w:rFonts w:ascii="Book Antiqua" w:hAnsi="Book Antiqua"/>
          <w:sz w:val="22"/>
          <w:szCs w:val="22"/>
        </w:rPr>
        <w:t xml:space="preserve">. Právne úkony urobené pred </w:t>
      </w:r>
      <w:r w:rsidRPr="000F0BDF" w:rsidR="00BD4797">
        <w:rPr>
          <w:rFonts w:ascii="Book Antiqua" w:hAnsi="Book Antiqua"/>
          <w:sz w:val="22"/>
          <w:szCs w:val="22"/>
        </w:rPr>
        <w:t xml:space="preserve">l. januárom </w:t>
      </w:r>
      <w:smartTag w:uri="urn:schemas-microsoft-com:office:smarttags" w:element="metricconverter">
        <w:smartTagPr>
          <w:attr w:name="ProductID" w:val="2015 a"/>
        </w:smartTagPr>
        <w:r w:rsidRPr="000F0BDF" w:rsidR="00BD4797">
          <w:rPr>
            <w:rFonts w:ascii="Book Antiqua" w:hAnsi="Book Antiqua"/>
            <w:sz w:val="22"/>
            <w:szCs w:val="22"/>
          </w:rPr>
          <w:t xml:space="preserve">2015 </w:t>
        </w:r>
        <w:r w:rsidRPr="000F0BDF" w:rsidR="003A1268">
          <w:rPr>
            <w:rFonts w:ascii="Book Antiqua" w:hAnsi="Book Antiqua"/>
            <w:sz w:val="22"/>
            <w:szCs w:val="22"/>
          </w:rPr>
          <w:t>a</w:t>
        </w:r>
      </w:smartTag>
      <w:r w:rsidRPr="000F0BDF" w:rsidR="003A1268">
        <w:rPr>
          <w:rFonts w:ascii="Book Antiqua" w:hAnsi="Book Antiqua"/>
          <w:sz w:val="22"/>
          <w:szCs w:val="22"/>
        </w:rPr>
        <w:t xml:space="preserve"> nároky, ktoré z nich vznikli, sa posudzujú podľa právnej úpravy účinnej do </w:t>
      </w:r>
      <w:r w:rsidRPr="000F0BDF" w:rsidR="00BD4797">
        <w:rPr>
          <w:rFonts w:ascii="Book Antiqua" w:hAnsi="Book Antiqua"/>
          <w:sz w:val="22"/>
          <w:szCs w:val="22"/>
        </w:rPr>
        <w:t>31. decembra 2014</w:t>
      </w:r>
      <w:r w:rsidRPr="000F0BDF" w:rsidR="003A1268">
        <w:rPr>
          <w:rFonts w:ascii="Book Antiqua" w:hAnsi="Book Antiqua"/>
          <w:sz w:val="22"/>
          <w:szCs w:val="22"/>
        </w:rPr>
        <w:t>.“.</w:t>
      </w:r>
    </w:p>
    <w:p w:rsidR="00BF5209" w:rsidRPr="000F0BDF" w:rsidP="00BD4797">
      <w:pPr>
        <w:pStyle w:val="lnok1"/>
        <w:numPr>
          <w:numId w:val="0"/>
        </w:numPr>
        <w:bidi w:val="0"/>
        <w:spacing w:line="276" w:lineRule="auto"/>
        <w:ind w:firstLine="0"/>
        <w:rPr>
          <w:rFonts w:ascii="Book Antiqua" w:eastAsia="Calibri" w:hAnsi="Book Antiqua"/>
          <w:sz w:val="22"/>
          <w:szCs w:val="22"/>
          <w:lang w:val="sk-SK" w:eastAsia="en-US"/>
        </w:rPr>
      </w:pPr>
    </w:p>
    <w:p w:rsidR="00B562A0" w:rsidRPr="000F0BDF" w:rsidP="00A15A7E">
      <w:pPr>
        <w:pStyle w:val="lnok1"/>
        <w:numPr>
          <w:numId w:val="0"/>
        </w:numPr>
        <w:bidi w:val="0"/>
        <w:spacing w:line="276" w:lineRule="auto"/>
        <w:ind w:firstLine="0"/>
        <w:rPr>
          <w:rFonts w:ascii="Book Antiqua" w:eastAsia="Calibri" w:hAnsi="Book Antiqua"/>
          <w:b/>
          <w:sz w:val="22"/>
          <w:szCs w:val="22"/>
          <w:lang w:val="sk-SK" w:eastAsia="en-US"/>
        </w:rPr>
      </w:pPr>
      <w:r w:rsidRPr="000F0BDF" w:rsidR="00CE1194">
        <w:rPr>
          <w:rFonts w:ascii="Book Antiqua" w:eastAsia="Calibri" w:hAnsi="Book Antiqua" w:hint="default"/>
          <w:b/>
          <w:sz w:val="22"/>
          <w:szCs w:val="22"/>
          <w:lang w:val="sk-SK" w:eastAsia="en-US"/>
        </w:rPr>
        <w:t>Č</w:t>
      </w:r>
      <w:r w:rsidRPr="000F0BDF" w:rsidR="00CE1194">
        <w:rPr>
          <w:rFonts w:ascii="Book Antiqua" w:eastAsia="Calibri" w:hAnsi="Book Antiqua" w:hint="default"/>
          <w:b/>
          <w:sz w:val="22"/>
          <w:szCs w:val="22"/>
          <w:lang w:val="sk-SK" w:eastAsia="en-US"/>
        </w:rPr>
        <w:t xml:space="preserve">l. </w:t>
      </w:r>
      <w:r w:rsidRPr="000F0BDF" w:rsidR="009A5A2E">
        <w:rPr>
          <w:rFonts w:ascii="Book Antiqua" w:eastAsia="Calibri" w:hAnsi="Book Antiqua"/>
          <w:b/>
          <w:sz w:val="22"/>
          <w:szCs w:val="22"/>
          <w:lang w:val="sk-SK" w:eastAsia="en-US"/>
        </w:rPr>
        <w:t>X</w:t>
      </w:r>
    </w:p>
    <w:p w:rsidR="00142725" w:rsidRPr="000F0BDF" w:rsidP="007F7FB4">
      <w:pPr>
        <w:pStyle w:val="lnok1"/>
        <w:numPr>
          <w:numId w:val="0"/>
        </w:numPr>
        <w:bidi w:val="0"/>
        <w:spacing w:line="276" w:lineRule="auto"/>
        <w:ind w:firstLine="0"/>
        <w:jc w:val="both"/>
        <w:rPr>
          <w:rFonts w:ascii="Book Antiqua" w:eastAsia="Calibri" w:hAnsi="Book Antiqua"/>
          <w:b/>
          <w:sz w:val="22"/>
          <w:szCs w:val="22"/>
          <w:lang w:val="sk-SK" w:eastAsia="en-US"/>
        </w:rPr>
      </w:pPr>
      <w:r w:rsidRPr="000F0BDF">
        <w:rPr>
          <w:rFonts w:ascii="Book Antiqua" w:hAnsi="Book Antiqua"/>
          <w:sz w:val="22"/>
          <w:szCs w:val="22"/>
          <w:lang w:val="sk-SK"/>
        </w:rPr>
        <w:t>Zákon č. 315/2001 Z. z. o Hasičskom a záchrannom zbore v znení zákona č. 438/2002 Z. z., zákona č. 666/2002 Z. z., zákona č. 424/2003 Z. z., zákona č. 451/2003 Z. z., zákona                č. 462/2003 Z. z., zákona č. 180/2004 Z. z., zákona č. 215/2004 Z. z., zákona č. 365/2004 Z. z., zákona č. 382/2004 Z. z., zákona č. 729/2004 Z. z., zákona č. 561/2005 Z. z., zákona č. 327/2007 Z. z., zákona č. 330/2007 Z. z., zákona č. 519/2007 Z. z., zákona č. 445/2008 Z. z., zákona č. 82/2009 Z. z., zákona č. 199/2009 Z. z., zákona č. 151/2010 Z. z., zákona                  č. 543/2010 Z.</w:t>
      </w:r>
      <w:r w:rsidRPr="000F0BDF" w:rsidR="006173E5">
        <w:rPr>
          <w:rFonts w:ascii="Book Antiqua" w:hAnsi="Book Antiqua"/>
          <w:sz w:val="22"/>
          <w:szCs w:val="22"/>
          <w:lang w:val="sk-SK"/>
        </w:rPr>
        <w:t xml:space="preserve"> z. , zákona č. 48/2011 Z. z., </w:t>
      </w:r>
      <w:r w:rsidRPr="000F0BDF">
        <w:rPr>
          <w:rFonts w:ascii="Book Antiqua" w:hAnsi="Book Antiqua"/>
          <w:sz w:val="22"/>
          <w:szCs w:val="22"/>
          <w:lang w:val="sk-SK"/>
        </w:rPr>
        <w:t>zákona č. 400/2011 Z. z.</w:t>
      </w:r>
      <w:r w:rsidRPr="000F0BDF" w:rsidR="00177E21">
        <w:rPr>
          <w:rFonts w:ascii="Book Antiqua" w:hAnsi="Book Antiqua"/>
          <w:sz w:val="22"/>
          <w:szCs w:val="22"/>
          <w:lang w:val="sk-SK"/>
        </w:rPr>
        <w:t>,</w:t>
      </w:r>
      <w:r w:rsidRPr="000F0BDF" w:rsidR="006173E5">
        <w:rPr>
          <w:rFonts w:ascii="Book Antiqua" w:hAnsi="Book Antiqua"/>
          <w:sz w:val="22"/>
          <w:szCs w:val="22"/>
          <w:lang w:val="sk-SK"/>
        </w:rPr>
        <w:t xml:space="preserve"> zákona č. 345/2012 Z. z.</w:t>
      </w:r>
      <w:r w:rsidRPr="000F0BDF" w:rsidR="00177E21">
        <w:rPr>
          <w:rFonts w:ascii="Book Antiqua" w:hAnsi="Book Antiqua"/>
          <w:sz w:val="22"/>
          <w:szCs w:val="22"/>
          <w:lang w:val="sk-SK"/>
        </w:rPr>
        <w:t>, zákona č. 80/2013 Z. z., zákona č. 190/2013 Z. z. a zákona č. 37/2014 Z. z.</w:t>
      </w:r>
      <w:r w:rsidRPr="000F0BDF" w:rsidR="006173E5">
        <w:rPr>
          <w:rFonts w:ascii="Book Antiqua" w:hAnsi="Book Antiqua"/>
          <w:sz w:val="22"/>
          <w:szCs w:val="22"/>
          <w:lang w:val="sk-SK"/>
        </w:rPr>
        <w:t xml:space="preserve"> </w:t>
      </w:r>
      <w:r w:rsidRPr="000F0BDF">
        <w:rPr>
          <w:rFonts w:ascii="Book Antiqua" w:hAnsi="Book Antiqua"/>
          <w:sz w:val="22"/>
          <w:szCs w:val="22"/>
          <w:lang w:val="sk-SK"/>
        </w:rPr>
        <w:t>sa mení a dopĺňa takto:</w:t>
      </w:r>
    </w:p>
    <w:p w:rsidR="00142725" w:rsidRPr="000F0BDF" w:rsidP="007F7FB4">
      <w:pPr>
        <w:pStyle w:val="ListParagraph"/>
        <w:bidi w:val="0"/>
        <w:spacing w:before="120" w:after="0"/>
        <w:ind w:left="0" w:firstLine="708"/>
        <w:jc w:val="both"/>
        <w:rPr>
          <w:rFonts w:ascii="Book Antiqua" w:hAnsi="Book Antiqua"/>
        </w:rPr>
      </w:pPr>
    </w:p>
    <w:p w:rsidR="00142725" w:rsidRPr="000F0BDF" w:rsidP="007F7FB4">
      <w:pPr>
        <w:pStyle w:val="ListParagraph"/>
        <w:widowControl w:val="0"/>
        <w:autoSpaceDE w:val="0"/>
        <w:autoSpaceDN w:val="0"/>
        <w:bidi w:val="0"/>
        <w:adjustRightInd w:val="0"/>
        <w:spacing w:before="120" w:after="0"/>
        <w:ind w:left="709" w:hanging="283"/>
        <w:jc w:val="both"/>
        <w:rPr>
          <w:rFonts w:ascii="Book Antiqua" w:hAnsi="Book Antiqua" w:hint="default"/>
        </w:rPr>
      </w:pPr>
      <w:r w:rsidRPr="000F0BDF">
        <w:rPr>
          <w:rFonts w:ascii="Book Antiqua" w:hAnsi="Book Antiqua"/>
        </w:rPr>
        <w:t xml:space="preserve">1. </w:t>
        <w:tab/>
      </w:r>
      <w:r w:rsidRPr="000F0BDF">
        <w:rPr>
          <w:rFonts w:ascii="Book Antiqua" w:hAnsi="Book Antiqua" w:hint="default"/>
        </w:rPr>
        <w:t>§</w:t>
      </w:r>
      <w:r w:rsidRPr="000F0BDF">
        <w:rPr>
          <w:rFonts w:ascii="Book Antiqua" w:hAnsi="Book Antiqua" w:hint="default"/>
        </w:rPr>
        <w:t xml:space="preserve"> 13 sa dopĺň</w:t>
      </w:r>
      <w:r w:rsidRPr="000F0BDF">
        <w:rPr>
          <w:rFonts w:ascii="Book Antiqua" w:hAnsi="Book Antiqua" w:hint="default"/>
        </w:rPr>
        <w:t>a odsekom 6, ktorý</w:t>
      </w:r>
      <w:r w:rsidRPr="000F0BDF">
        <w:rPr>
          <w:rFonts w:ascii="Book Antiqua" w:hAnsi="Book Antiqua" w:hint="default"/>
        </w:rPr>
        <w:t xml:space="preserve"> znie:</w:t>
      </w:r>
    </w:p>
    <w:p w:rsidR="00142725" w:rsidRPr="000F0BDF" w:rsidP="007F7FB4">
      <w:pPr>
        <w:pStyle w:val="ListParagraph"/>
        <w:widowControl w:val="0"/>
        <w:autoSpaceDE w:val="0"/>
        <w:autoSpaceDN w:val="0"/>
        <w:bidi w:val="0"/>
        <w:adjustRightInd w:val="0"/>
        <w:spacing w:before="120" w:after="0"/>
        <w:ind w:left="709" w:hanging="283"/>
        <w:jc w:val="both"/>
        <w:rPr>
          <w:rFonts w:ascii="Book Antiqua" w:hAnsi="Book Antiqua" w:hint="default"/>
        </w:rPr>
      </w:pPr>
      <w:r w:rsidRPr="000F0BDF">
        <w:rPr>
          <w:rFonts w:ascii="Book Antiqua" w:hAnsi="Book Antiqua" w:hint="default"/>
        </w:rPr>
        <w:tab/>
      </w:r>
      <w:r w:rsidRPr="000F0BDF">
        <w:rPr>
          <w:rFonts w:ascii="Book Antiqua" w:hAnsi="Book Antiqua" w:hint="default"/>
        </w:rPr>
        <w:t>„</w:t>
      </w:r>
      <w:r w:rsidRPr="000F0BDF">
        <w:rPr>
          <w:rFonts w:ascii="Book Antiqua" w:hAnsi="Book Antiqua" w:hint="default"/>
        </w:rPr>
        <w:t>(6) Na rozhodnutie vo veciach služ</w:t>
      </w:r>
      <w:r w:rsidRPr="000F0BDF">
        <w:rPr>
          <w:rFonts w:ascii="Book Antiqua" w:hAnsi="Book Antiqua" w:hint="default"/>
        </w:rPr>
        <w:t>obné</w:t>
      </w:r>
      <w:r w:rsidRPr="000F0BDF">
        <w:rPr>
          <w:rFonts w:ascii="Book Antiqua" w:hAnsi="Book Antiqua" w:hint="default"/>
        </w:rPr>
        <w:t>ho pomeru je potrebný</w:t>
      </w:r>
      <w:r w:rsidRPr="000F0BDF">
        <w:rPr>
          <w:rFonts w:ascii="Book Antiqua" w:hAnsi="Book Antiqua" w:hint="default"/>
        </w:rPr>
        <w:t xml:space="preserve"> pr</w:t>
      </w:r>
      <w:r w:rsidRPr="000F0BDF">
        <w:rPr>
          <w:rFonts w:ascii="Book Antiqua" w:hAnsi="Book Antiqua" w:hint="default"/>
        </w:rPr>
        <w:t>edchá</w:t>
      </w:r>
      <w:r w:rsidRPr="000F0BDF">
        <w:rPr>
          <w:rFonts w:ascii="Book Antiqua" w:hAnsi="Book Antiqua" w:hint="default"/>
        </w:rPr>
        <w:t>dzajú</w:t>
      </w:r>
      <w:r w:rsidRPr="000F0BDF">
        <w:rPr>
          <w:rFonts w:ascii="Book Antiqua" w:hAnsi="Book Antiqua" w:hint="default"/>
        </w:rPr>
        <w:t>ci sú</w:t>
      </w:r>
      <w:r w:rsidRPr="000F0BDF">
        <w:rPr>
          <w:rFonts w:ascii="Book Antiqua" w:hAnsi="Book Antiqua" w:hint="default"/>
        </w:rPr>
        <w:t>hlas prí</w:t>
      </w:r>
      <w:r w:rsidRPr="000F0BDF">
        <w:rPr>
          <w:rFonts w:ascii="Book Antiqua" w:hAnsi="Book Antiqua" w:hint="default"/>
        </w:rPr>
        <w:t>sluš</w:t>
      </w:r>
      <w:r w:rsidRPr="000F0BDF">
        <w:rPr>
          <w:rFonts w:ascii="Book Antiqua" w:hAnsi="Book Antiqua" w:hint="default"/>
        </w:rPr>
        <w:t>né</w:t>
      </w:r>
      <w:r w:rsidRPr="000F0BDF">
        <w:rPr>
          <w:rFonts w:ascii="Book Antiqua" w:hAnsi="Book Antiqua" w:hint="default"/>
        </w:rPr>
        <w:t>ho orgá</w:t>
      </w:r>
      <w:r w:rsidRPr="000F0BDF">
        <w:rPr>
          <w:rFonts w:ascii="Book Antiqua" w:hAnsi="Book Antiqua" w:hint="default"/>
        </w:rPr>
        <w:t>nu, ak to ustanovuje osobitný</w:t>
      </w:r>
      <w:r w:rsidRPr="000F0BDF">
        <w:rPr>
          <w:rFonts w:ascii="Book Antiqua" w:hAnsi="Book Antiqua" w:hint="default"/>
        </w:rPr>
        <w:t xml:space="preserve"> predpis</w:t>
      </w:r>
      <w:r w:rsidRPr="000F0BDF" w:rsidR="00544111">
        <w:rPr>
          <w:rFonts w:ascii="Book Antiqua" w:hAnsi="Book Antiqua"/>
        </w:rPr>
        <w:t>;</w:t>
      </w:r>
      <w:r w:rsidRPr="000F0BDF">
        <w:rPr>
          <w:rFonts w:ascii="Book Antiqua" w:hAnsi="Book Antiqua"/>
          <w:vertAlign w:val="superscript"/>
        </w:rPr>
        <w:t>10e)</w:t>
      </w:r>
      <w:r w:rsidRPr="000F0BDF">
        <w:rPr>
          <w:rFonts w:ascii="Book Antiqua" w:hAnsi="Book Antiqua" w:hint="default"/>
        </w:rPr>
        <w:t xml:space="preserve"> to neplatí</w:t>
      </w:r>
      <w:r w:rsidRPr="000F0BDF">
        <w:rPr>
          <w:rFonts w:ascii="Book Antiqua" w:hAnsi="Book Antiqua" w:hint="default"/>
        </w:rPr>
        <w:t xml:space="preserve"> na rozhodnutie, ktorý</w:t>
      </w:r>
      <w:r w:rsidRPr="000F0BDF">
        <w:rPr>
          <w:rFonts w:ascii="Book Antiqua" w:hAnsi="Book Antiqua" w:hint="default"/>
        </w:rPr>
        <w:t>m sa prizná</w:t>
      </w:r>
      <w:r w:rsidRPr="000F0BDF">
        <w:rPr>
          <w:rFonts w:ascii="Book Antiqua" w:hAnsi="Book Antiqua" w:hint="default"/>
        </w:rPr>
        <w:t>va ná</w:t>
      </w:r>
      <w:r w:rsidRPr="000F0BDF">
        <w:rPr>
          <w:rFonts w:ascii="Book Antiqua" w:hAnsi="Book Antiqua" w:hint="default"/>
        </w:rPr>
        <w:t>rok alebo rozhodnutie, ktoré</w:t>
      </w:r>
      <w:r w:rsidRPr="000F0BDF">
        <w:rPr>
          <w:rFonts w:ascii="Book Antiqua" w:hAnsi="Book Antiqua" w:hint="default"/>
        </w:rPr>
        <w:t xml:space="preserve"> je dô</w:t>
      </w:r>
      <w:r w:rsidRPr="000F0BDF">
        <w:rPr>
          <w:rFonts w:ascii="Book Antiqua" w:hAnsi="Book Antiqua" w:hint="default"/>
        </w:rPr>
        <w:t>sledkom inej prá</w:t>
      </w:r>
      <w:r w:rsidRPr="000F0BDF">
        <w:rPr>
          <w:rFonts w:ascii="Book Antiqua" w:hAnsi="Book Antiqua" w:hint="default"/>
        </w:rPr>
        <w:t>vnej skutoč</w:t>
      </w:r>
      <w:r w:rsidRPr="000F0BDF">
        <w:rPr>
          <w:rFonts w:ascii="Book Antiqua" w:hAnsi="Book Antiqua" w:hint="default"/>
        </w:rPr>
        <w:t>nosti, inak je toto rozhodnutie neplatné.“.</w:t>
      </w:r>
    </w:p>
    <w:p w:rsidR="00142725" w:rsidRPr="000F0BDF" w:rsidP="007F7FB4">
      <w:pPr>
        <w:pStyle w:val="ListParagraph"/>
        <w:widowControl w:val="0"/>
        <w:autoSpaceDE w:val="0"/>
        <w:autoSpaceDN w:val="0"/>
        <w:bidi w:val="0"/>
        <w:adjustRightInd w:val="0"/>
        <w:spacing w:before="120" w:after="0"/>
        <w:ind w:left="709" w:hanging="283"/>
        <w:jc w:val="both"/>
        <w:rPr>
          <w:rFonts w:ascii="Book Antiqua" w:hAnsi="Book Antiqua" w:hint="default"/>
        </w:rPr>
      </w:pPr>
    </w:p>
    <w:p w:rsidR="00142725" w:rsidRPr="000F0BDF" w:rsidP="007F7FB4">
      <w:pPr>
        <w:pStyle w:val="ListParagraph"/>
        <w:widowControl w:val="0"/>
        <w:autoSpaceDE w:val="0"/>
        <w:autoSpaceDN w:val="0"/>
        <w:bidi w:val="0"/>
        <w:adjustRightInd w:val="0"/>
        <w:spacing w:before="120" w:after="0"/>
        <w:ind w:left="709" w:hanging="1"/>
        <w:jc w:val="both"/>
        <w:rPr>
          <w:rFonts w:ascii="Book Antiqua" w:hAnsi="Book Antiqua" w:hint="default"/>
        </w:rPr>
      </w:pPr>
      <w:r w:rsidRPr="000F0BDF">
        <w:rPr>
          <w:rFonts w:ascii="Book Antiqua" w:hAnsi="Book Antiqua" w:hint="default"/>
        </w:rPr>
        <w:t>Pozná</w:t>
      </w:r>
      <w:r w:rsidRPr="000F0BDF">
        <w:rPr>
          <w:rFonts w:ascii="Book Antiqua" w:hAnsi="Book Antiqua" w:hint="default"/>
        </w:rPr>
        <w:t>mka pod č</w:t>
      </w:r>
      <w:r w:rsidRPr="000F0BDF">
        <w:rPr>
          <w:rFonts w:ascii="Book Antiqua" w:hAnsi="Book Antiqua" w:hint="default"/>
        </w:rPr>
        <w:t>iarou k o</w:t>
      </w:r>
      <w:r w:rsidRPr="000F0BDF">
        <w:rPr>
          <w:rFonts w:ascii="Book Antiqua" w:hAnsi="Book Antiqua" w:hint="default"/>
        </w:rPr>
        <w:t>dkazu 10e znie:</w:t>
      </w:r>
    </w:p>
    <w:p w:rsidR="00142725" w:rsidRPr="000F0BDF" w:rsidP="007F7FB4">
      <w:pPr>
        <w:pStyle w:val="ListParagraph"/>
        <w:widowControl w:val="0"/>
        <w:autoSpaceDE w:val="0"/>
        <w:autoSpaceDN w:val="0"/>
        <w:bidi w:val="0"/>
        <w:adjustRightInd w:val="0"/>
        <w:spacing w:before="120" w:after="0"/>
        <w:ind w:left="709" w:hanging="1"/>
        <w:jc w:val="both"/>
        <w:rPr>
          <w:rFonts w:ascii="Book Antiqua" w:hAnsi="Book Antiqua" w:hint="default"/>
        </w:rPr>
      </w:pPr>
      <w:r w:rsidRPr="000F0BDF">
        <w:rPr>
          <w:rFonts w:ascii="Book Antiqua" w:hAnsi="Book Antiqua" w:hint="default"/>
        </w:rPr>
        <w:t>„</w:t>
      </w:r>
      <w:r w:rsidRPr="000F0BDF">
        <w:rPr>
          <w:rFonts w:ascii="Book Antiqua" w:hAnsi="Book Antiqua"/>
          <w:vertAlign w:val="superscript"/>
        </w:rPr>
        <w:t>10e)</w:t>
      </w:r>
      <w:r w:rsidRPr="000F0BDF">
        <w:rPr>
          <w:rFonts w:ascii="Book Antiqua" w:hAnsi="Book Antiqua" w:hint="default"/>
        </w:rPr>
        <w:t xml:space="preserve"> §</w:t>
      </w:r>
      <w:r w:rsidRPr="000F0BDF">
        <w:rPr>
          <w:rFonts w:ascii="Book Antiqua" w:hAnsi="Book Antiqua" w:hint="default"/>
        </w:rPr>
        <w:t xml:space="preserve"> 8 ods. 3 zá</w:t>
      </w:r>
      <w:r w:rsidRPr="000F0BDF">
        <w:rPr>
          <w:rFonts w:ascii="Book Antiqua" w:hAnsi="Book Antiqua" w:hint="default"/>
        </w:rPr>
        <w:t>kona č</w:t>
      </w:r>
      <w:r w:rsidRPr="000F0BDF">
        <w:rPr>
          <w:rFonts w:ascii="Book Antiqua" w:hAnsi="Book Antiqua" w:hint="default"/>
        </w:rPr>
        <w:t>. .../201</w:t>
      </w:r>
      <w:r w:rsidRPr="000F0BDF" w:rsidR="00830ECF">
        <w:rPr>
          <w:rFonts w:ascii="Book Antiqua" w:hAnsi="Book Antiqua"/>
        </w:rPr>
        <w:t>4</w:t>
      </w:r>
      <w:r w:rsidRPr="000F0BDF">
        <w:rPr>
          <w:rFonts w:ascii="Book Antiqua" w:hAnsi="Book Antiqua"/>
        </w:rPr>
        <w:t xml:space="preserve"> Z. z.</w:t>
      </w:r>
      <w:r w:rsidRPr="000F0BDF">
        <w:rPr>
          <w:rFonts w:ascii="Book Antiqua" w:hAnsi="Book Antiqua"/>
          <w:bCs/>
        </w:rPr>
        <w:t xml:space="preserve"> o ochrane, podpore a </w:t>
      </w:r>
      <w:r w:rsidRPr="000F0BDF">
        <w:rPr>
          <w:rFonts w:ascii="Book Antiqua" w:hAnsi="Book Antiqua" w:hint="default"/>
          <w:bCs/>
        </w:rPr>
        <w:t>odmeň</w:t>
      </w:r>
      <w:r w:rsidRPr="000F0BDF">
        <w:rPr>
          <w:rFonts w:ascii="Book Antiqua" w:hAnsi="Book Antiqua" w:hint="default"/>
          <w:bCs/>
        </w:rPr>
        <w:t>ovaní</w:t>
      </w:r>
      <w:r w:rsidRPr="000F0BDF">
        <w:rPr>
          <w:rFonts w:ascii="Book Antiqua" w:hAnsi="Book Antiqua" w:hint="default"/>
          <w:bCs/>
        </w:rPr>
        <w:t xml:space="preserve"> osô</w:t>
      </w:r>
      <w:r w:rsidRPr="000F0BDF">
        <w:rPr>
          <w:rFonts w:ascii="Book Antiqua" w:hAnsi="Book Antiqua" w:hint="default"/>
          <w:bCs/>
        </w:rPr>
        <w:t>b aktí</w:t>
      </w:r>
      <w:r w:rsidRPr="000F0BDF">
        <w:rPr>
          <w:rFonts w:ascii="Book Antiqua" w:hAnsi="Book Antiqua" w:hint="default"/>
          <w:bCs/>
        </w:rPr>
        <w:t>vne bojujú</w:t>
      </w:r>
      <w:r w:rsidRPr="000F0BDF">
        <w:rPr>
          <w:rFonts w:ascii="Book Antiqua" w:hAnsi="Book Antiqua" w:hint="default"/>
          <w:bCs/>
        </w:rPr>
        <w:t xml:space="preserve">cich proti korupcii </w:t>
      </w:r>
      <w:r w:rsidRPr="000F0BDF" w:rsidR="00782C59">
        <w:rPr>
          <w:rFonts w:ascii="Book Antiqua" w:hAnsi="Book Antiqua" w:hint="default"/>
          <w:bCs/>
        </w:rPr>
        <w:t>(zá</w:t>
      </w:r>
      <w:r w:rsidRPr="000F0BDF" w:rsidR="00782C59">
        <w:rPr>
          <w:rFonts w:ascii="Book Antiqua" w:hAnsi="Book Antiqua" w:hint="default"/>
          <w:bCs/>
        </w:rPr>
        <w:t>kon o </w:t>
      </w:r>
      <w:r w:rsidRPr="000F0BDF" w:rsidR="00782C59">
        <w:rPr>
          <w:rFonts w:ascii="Book Antiqua" w:hAnsi="Book Antiqua" w:hint="default"/>
          <w:bCs/>
        </w:rPr>
        <w:t>bojovní</w:t>
      </w:r>
      <w:r w:rsidRPr="000F0BDF" w:rsidR="00782C59">
        <w:rPr>
          <w:rFonts w:ascii="Book Antiqua" w:hAnsi="Book Antiqua" w:hint="default"/>
          <w:bCs/>
        </w:rPr>
        <w:t xml:space="preserve">koch proti korupcii) </w:t>
      </w:r>
      <w:r w:rsidRPr="000F0BDF">
        <w:rPr>
          <w:rFonts w:ascii="Book Antiqua" w:hAnsi="Book Antiqua"/>
          <w:bCs/>
        </w:rPr>
        <w:t>a o zmene a </w:t>
      </w:r>
      <w:r w:rsidRPr="000F0BDF">
        <w:rPr>
          <w:rFonts w:ascii="Book Antiqua" w:hAnsi="Book Antiqua" w:hint="default"/>
          <w:bCs/>
        </w:rPr>
        <w:t>doplnení</w:t>
      </w:r>
      <w:r w:rsidRPr="000F0BDF">
        <w:rPr>
          <w:rFonts w:ascii="Book Antiqua" w:hAnsi="Book Antiqua" w:hint="default"/>
          <w:bCs/>
        </w:rPr>
        <w:t xml:space="preserve"> niektorý</w:t>
      </w:r>
      <w:r w:rsidRPr="000F0BDF">
        <w:rPr>
          <w:rFonts w:ascii="Book Antiqua" w:hAnsi="Book Antiqua" w:hint="default"/>
          <w:bCs/>
        </w:rPr>
        <w:t>ch zá</w:t>
      </w:r>
      <w:r w:rsidRPr="000F0BDF">
        <w:rPr>
          <w:rFonts w:ascii="Book Antiqua" w:hAnsi="Book Antiqua" w:hint="default"/>
          <w:bCs/>
        </w:rPr>
        <w:t>konov.</w:t>
      </w:r>
      <w:r w:rsidRPr="000F0BDF">
        <w:rPr>
          <w:rFonts w:ascii="Book Antiqua" w:hAnsi="Book Antiqua" w:hint="default"/>
        </w:rPr>
        <w:t>“.</w:t>
      </w:r>
    </w:p>
    <w:p w:rsidR="00142725" w:rsidRPr="000F0BDF" w:rsidP="007F7FB4">
      <w:pPr>
        <w:pStyle w:val="ListParagraph"/>
        <w:widowControl w:val="0"/>
        <w:autoSpaceDE w:val="0"/>
        <w:autoSpaceDN w:val="0"/>
        <w:bidi w:val="0"/>
        <w:adjustRightInd w:val="0"/>
        <w:spacing w:before="120" w:after="0"/>
        <w:ind w:left="709" w:hanging="283"/>
        <w:jc w:val="both"/>
        <w:rPr>
          <w:rFonts w:ascii="Book Antiqua" w:hAnsi="Book Antiqua"/>
        </w:rPr>
      </w:pPr>
    </w:p>
    <w:p w:rsidR="00142725" w:rsidRPr="000F0BDF" w:rsidP="007F7FB4">
      <w:pPr>
        <w:pStyle w:val="ListParagraph"/>
        <w:widowControl w:val="0"/>
        <w:autoSpaceDE w:val="0"/>
        <w:autoSpaceDN w:val="0"/>
        <w:bidi w:val="0"/>
        <w:adjustRightInd w:val="0"/>
        <w:spacing w:before="120" w:after="0"/>
        <w:ind w:left="709" w:hanging="283"/>
        <w:jc w:val="both"/>
        <w:rPr>
          <w:rFonts w:ascii="Book Antiqua" w:hAnsi="Book Antiqua" w:hint="default"/>
        </w:rPr>
      </w:pPr>
      <w:r w:rsidRPr="000F0BDF">
        <w:rPr>
          <w:rFonts w:ascii="Book Antiqua" w:hAnsi="Book Antiqua"/>
        </w:rPr>
        <w:t>2.</w:t>
        <w:tab/>
      </w:r>
      <w:r w:rsidRPr="000F0BDF">
        <w:rPr>
          <w:rFonts w:ascii="Book Antiqua" w:hAnsi="Book Antiqua" w:hint="default"/>
        </w:rPr>
        <w:t>V §</w:t>
      </w:r>
      <w:r w:rsidRPr="000F0BDF">
        <w:rPr>
          <w:rFonts w:ascii="Book Antiqua" w:hAnsi="Book Antiqua" w:hint="default"/>
        </w:rPr>
        <w:t xml:space="preserve"> 16 ods. 3 tretej vete sa za slovo „ž</w:t>
      </w:r>
      <w:r w:rsidRPr="000F0BDF">
        <w:rPr>
          <w:rFonts w:ascii="Book Antiqua" w:hAnsi="Book Antiqua" w:hint="default"/>
        </w:rPr>
        <w:t>alo</w:t>
      </w:r>
      <w:r w:rsidRPr="000F0BDF">
        <w:rPr>
          <w:rFonts w:ascii="Book Antiqua" w:hAnsi="Book Antiqua" w:hint="default"/>
        </w:rPr>
        <w:t>bu“</w:t>
      </w:r>
      <w:r w:rsidRPr="000F0BDF">
        <w:rPr>
          <w:rFonts w:ascii="Book Antiqua" w:hAnsi="Book Antiqua" w:hint="default"/>
        </w:rPr>
        <w:t xml:space="preserve"> vkladá</w:t>
      </w:r>
      <w:r w:rsidRPr="000F0BDF">
        <w:rPr>
          <w:rFonts w:ascii="Book Antiqua" w:hAnsi="Book Antiqua" w:hint="default"/>
        </w:rPr>
        <w:t xml:space="preserve"> č</w:t>
      </w:r>
      <w:r w:rsidRPr="000F0BDF">
        <w:rPr>
          <w:rFonts w:ascii="Book Antiqua" w:hAnsi="Book Antiqua" w:hint="default"/>
        </w:rPr>
        <w:t>iarka a </w:t>
      </w:r>
      <w:r w:rsidRPr="000F0BDF">
        <w:rPr>
          <w:rFonts w:ascii="Book Antiqua" w:hAnsi="Book Antiqua" w:hint="default"/>
        </w:rPr>
        <w:t>slová</w:t>
      </w:r>
      <w:r w:rsidRPr="000F0BDF">
        <w:rPr>
          <w:rFonts w:ascii="Book Antiqua" w:hAnsi="Book Antiqua" w:hint="default"/>
        </w:rPr>
        <w:t xml:space="preserve"> „</w:t>
      </w:r>
      <w:r w:rsidRPr="000F0BDF">
        <w:rPr>
          <w:rFonts w:ascii="Book Antiqua" w:hAnsi="Book Antiqua" w:hint="default"/>
        </w:rPr>
        <w:t>alebo ná</w:t>
      </w:r>
      <w:r w:rsidRPr="000F0BDF">
        <w:rPr>
          <w:rFonts w:ascii="Book Antiqua" w:hAnsi="Book Antiqua" w:hint="default"/>
        </w:rPr>
        <w:t>vrh na zač</w:t>
      </w:r>
      <w:r w:rsidRPr="000F0BDF">
        <w:rPr>
          <w:rFonts w:ascii="Book Antiqua" w:hAnsi="Book Antiqua" w:hint="default"/>
        </w:rPr>
        <w:t>atie trestné</w:t>
      </w:r>
      <w:r w:rsidRPr="000F0BDF">
        <w:rPr>
          <w:rFonts w:ascii="Book Antiqua" w:hAnsi="Book Antiqua" w:hint="default"/>
        </w:rPr>
        <w:t>ho stí</w:t>
      </w:r>
      <w:r w:rsidRPr="000F0BDF">
        <w:rPr>
          <w:rFonts w:ascii="Book Antiqua" w:hAnsi="Book Antiqua" w:hint="default"/>
        </w:rPr>
        <w:t>hania“</w:t>
      </w:r>
      <w:r w:rsidRPr="000F0BDF">
        <w:rPr>
          <w:rFonts w:ascii="Book Antiqua" w:hAnsi="Book Antiqua" w:hint="default"/>
        </w:rPr>
        <w:t xml:space="preserve"> sa nahrá</w:t>
      </w:r>
      <w:r w:rsidRPr="000F0BDF">
        <w:rPr>
          <w:rFonts w:ascii="Book Antiqua" w:hAnsi="Book Antiqua" w:hint="default"/>
        </w:rPr>
        <w:t>dzajú</w:t>
      </w:r>
      <w:r w:rsidRPr="000F0BDF">
        <w:rPr>
          <w:rFonts w:ascii="Book Antiqua" w:hAnsi="Book Antiqua" w:hint="default"/>
        </w:rPr>
        <w:t xml:space="preserve"> slovami „</w:t>
      </w:r>
      <w:r w:rsidRPr="000F0BDF">
        <w:rPr>
          <w:rFonts w:ascii="Book Antiqua" w:hAnsi="Book Antiqua" w:hint="default"/>
        </w:rPr>
        <w:t>trestné</w:t>
      </w:r>
      <w:r w:rsidRPr="000F0BDF">
        <w:rPr>
          <w:rFonts w:ascii="Book Antiqua" w:hAnsi="Book Antiqua" w:hint="default"/>
        </w:rPr>
        <w:t xml:space="preserve"> ozná</w:t>
      </w:r>
      <w:r w:rsidRPr="000F0BDF">
        <w:rPr>
          <w:rFonts w:ascii="Book Antiqua" w:hAnsi="Book Antiqua" w:hint="default"/>
        </w:rPr>
        <w:t>menie alebo ozná</w:t>
      </w:r>
      <w:r w:rsidRPr="000F0BDF">
        <w:rPr>
          <w:rFonts w:ascii="Book Antiqua" w:hAnsi="Book Antiqua" w:hint="default"/>
        </w:rPr>
        <w:t>menie o </w:t>
      </w:r>
      <w:r w:rsidRPr="000F0BDF">
        <w:rPr>
          <w:rFonts w:ascii="Book Antiqua" w:hAnsi="Book Antiqua" w:hint="default"/>
        </w:rPr>
        <w:t>vý</w:t>
      </w:r>
      <w:r w:rsidRPr="000F0BDF">
        <w:rPr>
          <w:rFonts w:ascii="Book Antiqua" w:hAnsi="Book Antiqua" w:hint="default"/>
        </w:rPr>
        <w:t>znamný</w:t>
      </w:r>
      <w:r w:rsidRPr="000F0BDF">
        <w:rPr>
          <w:rFonts w:ascii="Book Antiqua" w:hAnsi="Book Antiqua" w:hint="default"/>
        </w:rPr>
        <w:t>ch skutoč</w:t>
      </w:r>
      <w:r w:rsidRPr="000F0BDF">
        <w:rPr>
          <w:rFonts w:ascii="Book Antiqua" w:hAnsi="Book Antiqua" w:hint="default"/>
        </w:rPr>
        <w:t>nostiach podľ</w:t>
      </w:r>
      <w:r w:rsidRPr="000F0BDF">
        <w:rPr>
          <w:rFonts w:ascii="Book Antiqua" w:hAnsi="Book Antiqua" w:hint="default"/>
        </w:rPr>
        <w:t>a osobitné</w:t>
      </w:r>
      <w:r w:rsidRPr="000F0BDF">
        <w:rPr>
          <w:rFonts w:ascii="Book Antiqua" w:hAnsi="Book Antiqua" w:hint="default"/>
        </w:rPr>
        <w:t>ho predpisu</w:t>
      </w:r>
      <w:r w:rsidRPr="000F0BDF">
        <w:rPr>
          <w:rFonts w:ascii="Book Antiqua" w:hAnsi="Book Antiqua"/>
          <w:vertAlign w:val="superscript"/>
        </w:rPr>
        <w:t>10f)</w:t>
      </w:r>
      <w:r w:rsidRPr="000F0BDF">
        <w:rPr>
          <w:rFonts w:ascii="Book Antiqua" w:hAnsi="Book Antiqua" w:hint="default"/>
        </w:rPr>
        <w:t>“.</w:t>
      </w:r>
    </w:p>
    <w:p w:rsidR="00142725" w:rsidRPr="000F0BDF" w:rsidP="007F7FB4">
      <w:pPr>
        <w:pStyle w:val="ListParagraph"/>
        <w:widowControl w:val="0"/>
        <w:autoSpaceDE w:val="0"/>
        <w:autoSpaceDN w:val="0"/>
        <w:bidi w:val="0"/>
        <w:adjustRightInd w:val="0"/>
        <w:spacing w:before="120" w:after="0"/>
        <w:ind w:left="709" w:hanging="283"/>
        <w:jc w:val="both"/>
        <w:rPr>
          <w:rFonts w:ascii="Book Antiqua" w:hAnsi="Book Antiqua" w:hint="default"/>
        </w:rPr>
      </w:pPr>
    </w:p>
    <w:p w:rsidR="00142725" w:rsidRPr="000F0BDF" w:rsidP="007F7FB4">
      <w:pPr>
        <w:pStyle w:val="ListParagraph"/>
        <w:widowControl w:val="0"/>
        <w:autoSpaceDE w:val="0"/>
        <w:autoSpaceDN w:val="0"/>
        <w:bidi w:val="0"/>
        <w:adjustRightInd w:val="0"/>
        <w:spacing w:before="120" w:after="0"/>
        <w:ind w:left="709" w:hanging="283"/>
        <w:jc w:val="both"/>
        <w:rPr>
          <w:rFonts w:ascii="Book Antiqua" w:hAnsi="Book Antiqua" w:hint="default"/>
        </w:rPr>
      </w:pPr>
      <w:r w:rsidRPr="000F0BDF">
        <w:rPr>
          <w:rFonts w:ascii="Book Antiqua" w:hAnsi="Book Antiqua" w:hint="default"/>
        </w:rPr>
        <w:tab/>
      </w:r>
      <w:r w:rsidRPr="000F0BDF">
        <w:rPr>
          <w:rFonts w:ascii="Book Antiqua" w:hAnsi="Book Antiqua" w:hint="default"/>
        </w:rPr>
        <w:t>Pozná</w:t>
      </w:r>
      <w:r w:rsidRPr="000F0BDF">
        <w:rPr>
          <w:rFonts w:ascii="Book Antiqua" w:hAnsi="Book Antiqua" w:hint="default"/>
        </w:rPr>
        <w:t>mka pod č</w:t>
      </w:r>
      <w:r w:rsidRPr="000F0BDF">
        <w:rPr>
          <w:rFonts w:ascii="Book Antiqua" w:hAnsi="Book Antiqua" w:hint="default"/>
        </w:rPr>
        <w:t xml:space="preserve">iarou k odkazu </w:t>
      </w:r>
      <w:smartTag w:uri="urn:schemas-microsoft-com:office:smarttags" w:element="metricconverter">
        <w:smartTagPr>
          <w:attr w:name="ProductID" w:val="10f"/>
        </w:smartTagPr>
        <w:r w:rsidRPr="000F0BDF">
          <w:rPr>
            <w:rFonts w:ascii="Book Antiqua" w:hAnsi="Book Antiqua" w:hint="default"/>
          </w:rPr>
          <w:t>10f</w:t>
        </w:r>
      </w:smartTag>
      <w:r w:rsidRPr="000F0BDF">
        <w:rPr>
          <w:rFonts w:ascii="Book Antiqua" w:hAnsi="Book Antiqua" w:hint="default"/>
        </w:rPr>
        <w:t xml:space="preserve"> znie:</w:t>
      </w:r>
    </w:p>
    <w:p w:rsidR="00142725" w:rsidRPr="000F0BDF" w:rsidP="007F7FB4">
      <w:pPr>
        <w:pStyle w:val="ListParagraph"/>
        <w:bidi w:val="0"/>
        <w:spacing w:before="120" w:after="0"/>
        <w:ind w:left="709" w:hanging="1"/>
        <w:jc w:val="both"/>
        <w:rPr>
          <w:rFonts w:ascii="Book Antiqua" w:hAnsi="Book Antiqua" w:hint="default"/>
          <w:bCs/>
        </w:rPr>
      </w:pPr>
      <w:r w:rsidRPr="000F0BDF">
        <w:rPr>
          <w:rFonts w:ascii="Book Antiqua" w:hAnsi="Book Antiqua" w:hint="default"/>
        </w:rPr>
        <w:t>„</w:t>
      </w:r>
      <w:r w:rsidRPr="000F0BDF">
        <w:rPr>
          <w:rFonts w:ascii="Book Antiqua" w:hAnsi="Book Antiqua"/>
          <w:vertAlign w:val="superscript"/>
        </w:rPr>
        <w:t>10f)</w:t>
      </w:r>
      <w:r w:rsidRPr="000F0BDF">
        <w:rPr>
          <w:rFonts w:ascii="Book Antiqua" w:hAnsi="Book Antiqua" w:hint="default"/>
        </w:rPr>
        <w:t xml:space="preserve"> §</w:t>
      </w:r>
      <w:r w:rsidRPr="000F0BDF">
        <w:rPr>
          <w:rFonts w:ascii="Book Antiqua" w:hAnsi="Book Antiqua" w:hint="default"/>
        </w:rPr>
        <w:t xml:space="preserve"> 3 pí</w:t>
      </w:r>
      <w:r w:rsidRPr="000F0BDF">
        <w:rPr>
          <w:rFonts w:ascii="Book Antiqua" w:hAnsi="Book Antiqua" w:hint="default"/>
        </w:rPr>
        <w:t>sm. f) zá</w:t>
      </w:r>
      <w:r w:rsidRPr="000F0BDF">
        <w:rPr>
          <w:rFonts w:ascii="Book Antiqua" w:hAnsi="Book Antiqua" w:hint="default"/>
        </w:rPr>
        <w:t>kona č.</w:t>
      </w:r>
      <w:r w:rsidRPr="000F0BDF">
        <w:rPr>
          <w:rFonts w:ascii="Book Antiqua" w:hAnsi="Book Antiqua" w:hint="default"/>
        </w:rPr>
        <w:t xml:space="preserve"> .../201</w:t>
      </w:r>
      <w:r w:rsidRPr="000F0BDF" w:rsidR="00830ECF">
        <w:rPr>
          <w:rFonts w:ascii="Book Antiqua" w:hAnsi="Book Antiqua"/>
        </w:rPr>
        <w:t>4</w:t>
      </w:r>
      <w:r w:rsidRPr="000F0BDF">
        <w:rPr>
          <w:rFonts w:ascii="Book Antiqua" w:hAnsi="Book Antiqua"/>
        </w:rPr>
        <w:t xml:space="preserve"> Z. z</w:t>
      </w:r>
      <w:r w:rsidRPr="000F0BDF">
        <w:rPr>
          <w:rFonts w:ascii="Book Antiqua" w:hAnsi="Book Antiqua" w:hint="default"/>
          <w:bCs/>
        </w:rPr>
        <w:t>.“.</w:t>
      </w:r>
    </w:p>
    <w:p w:rsidR="00142725" w:rsidRPr="000F0BDF" w:rsidP="007F7FB4">
      <w:pPr>
        <w:pStyle w:val="ListParagraph"/>
        <w:bidi w:val="0"/>
        <w:spacing w:before="120" w:after="0"/>
        <w:ind w:left="709" w:hanging="283"/>
        <w:jc w:val="both"/>
        <w:rPr>
          <w:rFonts w:ascii="Book Antiqua" w:hAnsi="Book Antiqua"/>
          <w:bCs/>
        </w:rPr>
      </w:pPr>
    </w:p>
    <w:p w:rsidR="00142725" w:rsidRPr="000F0BDF" w:rsidP="007F7FB4">
      <w:pPr>
        <w:pStyle w:val="ListParagraph"/>
        <w:widowControl w:val="0"/>
        <w:autoSpaceDE w:val="0"/>
        <w:autoSpaceDN w:val="0"/>
        <w:bidi w:val="0"/>
        <w:adjustRightInd w:val="0"/>
        <w:spacing w:before="120" w:after="0"/>
        <w:ind w:left="709" w:hanging="283"/>
        <w:jc w:val="both"/>
        <w:rPr>
          <w:rFonts w:ascii="Book Antiqua" w:hAnsi="Book Antiqua" w:hint="default"/>
        </w:rPr>
      </w:pPr>
      <w:r w:rsidRPr="000F0BDF">
        <w:rPr>
          <w:rFonts w:ascii="Book Antiqua" w:hAnsi="Book Antiqua"/>
          <w:bCs/>
        </w:rPr>
        <w:t xml:space="preserve">3. </w:t>
        <w:tab/>
      </w:r>
      <w:r w:rsidRPr="000F0BDF">
        <w:rPr>
          <w:rFonts w:ascii="Book Antiqua" w:hAnsi="Book Antiqua" w:hint="default"/>
        </w:rPr>
        <w:t>§</w:t>
      </w:r>
      <w:r w:rsidRPr="000F0BDF">
        <w:rPr>
          <w:rFonts w:ascii="Book Antiqua" w:hAnsi="Book Antiqua" w:hint="default"/>
        </w:rPr>
        <w:t xml:space="preserve"> 28 sa dopĺň</w:t>
      </w:r>
      <w:r w:rsidRPr="000F0BDF">
        <w:rPr>
          <w:rFonts w:ascii="Book Antiqua" w:hAnsi="Book Antiqua" w:hint="default"/>
        </w:rPr>
        <w:t>a odsekom 3, ktorý</w:t>
      </w:r>
      <w:r w:rsidRPr="000F0BDF">
        <w:rPr>
          <w:rFonts w:ascii="Book Antiqua" w:hAnsi="Book Antiqua" w:hint="default"/>
        </w:rPr>
        <w:t xml:space="preserve"> znie:</w:t>
      </w:r>
    </w:p>
    <w:p w:rsidR="00142725" w:rsidRPr="000F0BDF" w:rsidP="007F7FB4">
      <w:pPr>
        <w:pStyle w:val="ListParagraph"/>
        <w:widowControl w:val="0"/>
        <w:autoSpaceDE w:val="0"/>
        <w:autoSpaceDN w:val="0"/>
        <w:bidi w:val="0"/>
        <w:adjustRightInd w:val="0"/>
        <w:spacing w:before="120" w:after="0"/>
        <w:ind w:left="709" w:hanging="283"/>
        <w:jc w:val="both"/>
        <w:rPr>
          <w:rFonts w:ascii="Book Antiqua" w:hAnsi="Book Antiqua" w:hint="default"/>
        </w:rPr>
      </w:pPr>
      <w:r w:rsidRPr="000F0BDF">
        <w:rPr>
          <w:rFonts w:ascii="Book Antiqua" w:hAnsi="Book Antiqua" w:hint="default"/>
        </w:rPr>
        <w:tab/>
      </w:r>
      <w:r w:rsidRPr="000F0BDF">
        <w:rPr>
          <w:rFonts w:ascii="Book Antiqua" w:hAnsi="Book Antiqua" w:hint="default"/>
        </w:rPr>
        <w:t>„</w:t>
      </w:r>
      <w:r w:rsidRPr="000F0BDF">
        <w:rPr>
          <w:rFonts w:ascii="Book Antiqua" w:hAnsi="Book Antiqua" w:hint="default"/>
        </w:rPr>
        <w:t>(3) Skúš</w:t>
      </w:r>
      <w:r w:rsidRPr="000F0BDF">
        <w:rPr>
          <w:rFonts w:ascii="Book Antiqua" w:hAnsi="Book Antiqua" w:hint="default"/>
        </w:rPr>
        <w:t>obná</w:t>
      </w:r>
      <w:r w:rsidRPr="000F0BDF">
        <w:rPr>
          <w:rFonts w:ascii="Book Antiqua" w:hAnsi="Book Antiqua" w:hint="default"/>
        </w:rPr>
        <w:t xml:space="preserve"> lehota sa predlž</w:t>
      </w:r>
      <w:r w:rsidRPr="000F0BDF">
        <w:rPr>
          <w:rFonts w:ascii="Book Antiqua" w:hAnsi="Book Antiqua" w:hint="default"/>
        </w:rPr>
        <w:t>uje o </w:t>
      </w:r>
      <w:r w:rsidRPr="000F0BDF">
        <w:rPr>
          <w:rFonts w:ascii="Book Antiqua" w:hAnsi="Book Antiqua" w:hint="default"/>
        </w:rPr>
        <w:t>č</w:t>
      </w:r>
      <w:r w:rsidRPr="000F0BDF">
        <w:rPr>
          <w:rFonts w:ascii="Book Antiqua" w:hAnsi="Book Antiqua" w:hint="default"/>
        </w:rPr>
        <w:t>as od podania ž</w:t>
      </w:r>
      <w:r w:rsidRPr="000F0BDF">
        <w:rPr>
          <w:rFonts w:ascii="Book Antiqua" w:hAnsi="Book Antiqua" w:hint="default"/>
        </w:rPr>
        <w:t>iadosti o </w:t>
      </w:r>
      <w:r w:rsidRPr="000F0BDF">
        <w:rPr>
          <w:rFonts w:ascii="Book Antiqua" w:hAnsi="Book Antiqua" w:hint="default"/>
        </w:rPr>
        <w:t>poskytnutie ochrany do dň</w:t>
      </w:r>
      <w:r w:rsidRPr="000F0BDF">
        <w:rPr>
          <w:rFonts w:ascii="Book Antiqua" w:hAnsi="Book Antiqua" w:hint="default"/>
        </w:rPr>
        <w:t>a doruč</w:t>
      </w:r>
      <w:r w:rsidRPr="000F0BDF">
        <w:rPr>
          <w:rFonts w:ascii="Book Antiqua" w:hAnsi="Book Antiqua" w:hint="default"/>
        </w:rPr>
        <w:t>enia rozhodnutia o </w:t>
      </w:r>
      <w:r w:rsidRPr="000F0BDF">
        <w:rPr>
          <w:rFonts w:ascii="Book Antiqua" w:hAnsi="Book Antiqua" w:hint="default"/>
        </w:rPr>
        <w:t>tejto ž</w:t>
      </w:r>
      <w:r w:rsidRPr="000F0BDF">
        <w:rPr>
          <w:rFonts w:ascii="Book Antiqua" w:hAnsi="Book Antiqua" w:hint="default"/>
        </w:rPr>
        <w:t>iadosti a o </w:t>
      </w:r>
      <w:r w:rsidRPr="000F0BDF">
        <w:rPr>
          <w:rFonts w:ascii="Book Antiqua" w:hAnsi="Book Antiqua" w:hint="default"/>
        </w:rPr>
        <w:t>č</w:t>
      </w:r>
      <w:r w:rsidRPr="000F0BDF">
        <w:rPr>
          <w:rFonts w:ascii="Book Antiqua" w:hAnsi="Book Antiqua" w:hint="default"/>
        </w:rPr>
        <w:t>as od podania ž</w:t>
      </w:r>
      <w:r w:rsidRPr="000F0BDF">
        <w:rPr>
          <w:rFonts w:ascii="Book Antiqua" w:hAnsi="Book Antiqua" w:hint="default"/>
        </w:rPr>
        <w:t>iadosti o </w:t>
      </w:r>
      <w:r w:rsidRPr="000F0BDF">
        <w:rPr>
          <w:rFonts w:ascii="Book Antiqua" w:hAnsi="Book Antiqua" w:hint="default"/>
        </w:rPr>
        <w:t>udelenie predchá</w:t>
      </w:r>
      <w:r w:rsidRPr="000F0BDF">
        <w:rPr>
          <w:rFonts w:ascii="Book Antiqua" w:hAnsi="Book Antiqua" w:hint="default"/>
        </w:rPr>
        <w:t>dzajú</w:t>
      </w:r>
      <w:r w:rsidRPr="000F0BDF">
        <w:rPr>
          <w:rFonts w:ascii="Book Antiqua" w:hAnsi="Book Antiqua" w:hint="default"/>
        </w:rPr>
        <w:t>ceho sú</w:t>
      </w:r>
      <w:r w:rsidRPr="000F0BDF">
        <w:rPr>
          <w:rFonts w:ascii="Book Antiqua" w:hAnsi="Book Antiqua" w:hint="default"/>
        </w:rPr>
        <w:t>hlasu do</w:t>
      </w:r>
      <w:r w:rsidRPr="000F0BDF">
        <w:rPr>
          <w:rFonts w:ascii="Book Antiqua" w:hAnsi="Book Antiqua" w:hint="default"/>
        </w:rPr>
        <w:t xml:space="preserve"> dň</w:t>
      </w:r>
      <w:r w:rsidRPr="000F0BDF">
        <w:rPr>
          <w:rFonts w:ascii="Book Antiqua" w:hAnsi="Book Antiqua" w:hint="default"/>
        </w:rPr>
        <w:t>a doruč</w:t>
      </w:r>
      <w:r w:rsidRPr="000F0BDF">
        <w:rPr>
          <w:rFonts w:ascii="Book Antiqua" w:hAnsi="Book Antiqua" w:hint="default"/>
        </w:rPr>
        <w:t>enia rozhodnutia o </w:t>
      </w:r>
      <w:r w:rsidRPr="000F0BDF">
        <w:rPr>
          <w:rFonts w:ascii="Book Antiqua" w:hAnsi="Book Antiqua" w:hint="default"/>
        </w:rPr>
        <w:t>tejto ž</w:t>
      </w:r>
      <w:r w:rsidRPr="000F0BDF">
        <w:rPr>
          <w:rFonts w:ascii="Book Antiqua" w:hAnsi="Book Antiqua" w:hint="default"/>
        </w:rPr>
        <w:t>iadosti podľ</w:t>
      </w:r>
      <w:r w:rsidRPr="000F0BDF">
        <w:rPr>
          <w:rFonts w:ascii="Book Antiqua" w:hAnsi="Book Antiqua" w:hint="default"/>
        </w:rPr>
        <w:t>a osobitné</w:t>
      </w:r>
      <w:r w:rsidRPr="000F0BDF">
        <w:rPr>
          <w:rFonts w:ascii="Book Antiqua" w:hAnsi="Book Antiqua" w:hint="default"/>
        </w:rPr>
        <w:t>ho predpisu</w:t>
      </w:r>
      <w:r w:rsidRPr="000F0BDF" w:rsidR="00544111">
        <w:rPr>
          <w:rFonts w:ascii="Book Antiqua" w:hAnsi="Book Antiqua"/>
        </w:rPr>
        <w:t>.</w:t>
      </w:r>
      <w:r w:rsidRPr="000F0BDF">
        <w:rPr>
          <w:rFonts w:ascii="Book Antiqua" w:hAnsi="Book Antiqua"/>
          <w:vertAlign w:val="superscript"/>
        </w:rPr>
        <w:t>14b)</w:t>
      </w:r>
      <w:r w:rsidRPr="000F0BDF">
        <w:rPr>
          <w:rFonts w:ascii="Book Antiqua" w:hAnsi="Book Antiqua" w:hint="default"/>
        </w:rPr>
        <w:t>“.</w:t>
      </w:r>
    </w:p>
    <w:p w:rsidR="00142725" w:rsidRPr="000F0BDF" w:rsidP="007F7FB4">
      <w:pPr>
        <w:pStyle w:val="ListParagraph"/>
        <w:widowControl w:val="0"/>
        <w:autoSpaceDE w:val="0"/>
        <w:autoSpaceDN w:val="0"/>
        <w:bidi w:val="0"/>
        <w:adjustRightInd w:val="0"/>
        <w:spacing w:before="120" w:after="0"/>
        <w:ind w:left="709" w:hanging="283"/>
        <w:jc w:val="both"/>
        <w:rPr>
          <w:rFonts w:ascii="Book Antiqua" w:hAnsi="Book Antiqua" w:hint="default"/>
        </w:rPr>
      </w:pPr>
    </w:p>
    <w:p w:rsidR="00142725" w:rsidRPr="000F0BDF" w:rsidP="007F7FB4">
      <w:pPr>
        <w:pStyle w:val="ListParagraph"/>
        <w:widowControl w:val="0"/>
        <w:autoSpaceDE w:val="0"/>
        <w:autoSpaceDN w:val="0"/>
        <w:bidi w:val="0"/>
        <w:adjustRightInd w:val="0"/>
        <w:spacing w:before="120" w:after="0"/>
        <w:ind w:left="709" w:hanging="283"/>
        <w:jc w:val="both"/>
        <w:rPr>
          <w:rFonts w:ascii="Book Antiqua" w:hAnsi="Book Antiqua" w:hint="default"/>
        </w:rPr>
      </w:pPr>
      <w:r w:rsidRPr="000F0BDF">
        <w:rPr>
          <w:rFonts w:ascii="Book Antiqua" w:hAnsi="Book Antiqua" w:hint="default"/>
        </w:rPr>
        <w:tab/>
      </w:r>
      <w:r w:rsidRPr="000F0BDF">
        <w:rPr>
          <w:rFonts w:ascii="Book Antiqua" w:hAnsi="Book Antiqua" w:hint="default"/>
        </w:rPr>
        <w:t>Pozná</w:t>
      </w:r>
      <w:r w:rsidRPr="000F0BDF">
        <w:rPr>
          <w:rFonts w:ascii="Book Antiqua" w:hAnsi="Book Antiqua" w:hint="default"/>
        </w:rPr>
        <w:t>mka pod č</w:t>
      </w:r>
      <w:r w:rsidRPr="000F0BDF">
        <w:rPr>
          <w:rFonts w:ascii="Book Antiqua" w:hAnsi="Book Antiqua" w:hint="default"/>
        </w:rPr>
        <w:t>iarou k odkazu 14b znie:</w:t>
      </w:r>
    </w:p>
    <w:p w:rsidR="00142725" w:rsidRPr="000F0BDF" w:rsidP="007F7FB4">
      <w:pPr>
        <w:pStyle w:val="ListParagraph"/>
        <w:widowControl w:val="0"/>
        <w:autoSpaceDE w:val="0"/>
        <w:autoSpaceDN w:val="0"/>
        <w:bidi w:val="0"/>
        <w:adjustRightInd w:val="0"/>
        <w:spacing w:before="120" w:after="0"/>
        <w:ind w:left="709" w:hanging="1"/>
        <w:jc w:val="both"/>
        <w:rPr>
          <w:rFonts w:ascii="Book Antiqua" w:hAnsi="Book Antiqua" w:hint="default"/>
        </w:rPr>
      </w:pPr>
      <w:r w:rsidRPr="000F0BDF">
        <w:rPr>
          <w:rFonts w:ascii="Book Antiqua" w:hAnsi="Book Antiqua" w:hint="default"/>
        </w:rPr>
        <w:t>„</w:t>
      </w:r>
      <w:r w:rsidRPr="000F0BDF">
        <w:rPr>
          <w:rFonts w:ascii="Book Antiqua" w:hAnsi="Book Antiqua"/>
          <w:vertAlign w:val="superscript"/>
        </w:rPr>
        <w:t>14b)</w:t>
      </w:r>
      <w:r w:rsidRPr="000F0BDF">
        <w:rPr>
          <w:rFonts w:ascii="Book Antiqua" w:hAnsi="Book Antiqua" w:hint="default"/>
        </w:rPr>
        <w:t xml:space="preserve"> §</w:t>
      </w:r>
      <w:r w:rsidRPr="000F0BDF">
        <w:rPr>
          <w:rFonts w:ascii="Book Antiqua" w:hAnsi="Book Antiqua" w:hint="default"/>
        </w:rPr>
        <w:t xml:space="preserve"> 7b ods. 2 a </w:t>
      </w:r>
      <w:r w:rsidRPr="000F0BDF">
        <w:rPr>
          <w:rFonts w:ascii="Book Antiqua" w:hAnsi="Book Antiqua" w:hint="default"/>
        </w:rPr>
        <w:t>8 zá</w:t>
      </w:r>
      <w:r w:rsidRPr="000F0BDF">
        <w:rPr>
          <w:rFonts w:ascii="Book Antiqua" w:hAnsi="Book Antiqua" w:hint="default"/>
        </w:rPr>
        <w:t>kona č</w:t>
      </w:r>
      <w:r w:rsidRPr="000F0BDF">
        <w:rPr>
          <w:rFonts w:ascii="Book Antiqua" w:hAnsi="Book Antiqua" w:hint="default"/>
        </w:rPr>
        <w:t>. 125/2006 Z. z. o inš</w:t>
      </w:r>
      <w:r w:rsidRPr="000F0BDF">
        <w:rPr>
          <w:rFonts w:ascii="Book Antiqua" w:hAnsi="Book Antiqua" w:hint="default"/>
        </w:rPr>
        <w:t>pekcii prá</w:t>
      </w:r>
      <w:r w:rsidRPr="000F0BDF">
        <w:rPr>
          <w:rFonts w:ascii="Book Antiqua" w:hAnsi="Book Antiqua" w:hint="default"/>
        </w:rPr>
        <w:t>ce a o zmene a doplnení</w:t>
      </w:r>
      <w:r w:rsidRPr="000F0BDF">
        <w:rPr>
          <w:rFonts w:ascii="Book Antiqua" w:hAnsi="Book Antiqua" w:hint="default"/>
        </w:rPr>
        <w:t xml:space="preserve"> zá</w:t>
      </w:r>
      <w:r w:rsidRPr="000F0BDF">
        <w:rPr>
          <w:rFonts w:ascii="Book Antiqua" w:hAnsi="Book Antiqua" w:hint="default"/>
        </w:rPr>
        <w:t>kona č</w:t>
      </w:r>
      <w:r w:rsidRPr="000F0BDF">
        <w:rPr>
          <w:rFonts w:ascii="Book Antiqua" w:hAnsi="Book Antiqua" w:hint="default"/>
        </w:rPr>
        <w:t>. 82/2005 Z. z. o nelegá</w:t>
      </w:r>
      <w:r w:rsidRPr="000F0BDF">
        <w:rPr>
          <w:rFonts w:ascii="Book Antiqua" w:hAnsi="Book Antiqua" w:hint="default"/>
        </w:rPr>
        <w:t>lnej prá</w:t>
      </w:r>
      <w:r w:rsidRPr="000F0BDF">
        <w:rPr>
          <w:rFonts w:ascii="Book Antiqua" w:hAnsi="Book Antiqua" w:hint="default"/>
        </w:rPr>
        <w:t>ci a nelegá</w:t>
      </w:r>
      <w:r w:rsidRPr="000F0BDF">
        <w:rPr>
          <w:rFonts w:ascii="Book Antiqua" w:hAnsi="Book Antiqua" w:hint="default"/>
        </w:rPr>
        <w:t>l</w:t>
      </w:r>
      <w:r w:rsidRPr="000F0BDF">
        <w:rPr>
          <w:rFonts w:ascii="Book Antiqua" w:hAnsi="Book Antiqua" w:hint="default"/>
        </w:rPr>
        <w:t>nom zamestná</w:t>
      </w:r>
      <w:r w:rsidRPr="000F0BDF">
        <w:rPr>
          <w:rFonts w:ascii="Book Antiqua" w:hAnsi="Book Antiqua" w:hint="default"/>
        </w:rPr>
        <w:t>vaní</w:t>
      </w:r>
      <w:r w:rsidRPr="000F0BDF">
        <w:rPr>
          <w:rFonts w:ascii="Book Antiqua" w:hAnsi="Book Antiqua" w:hint="default"/>
        </w:rPr>
        <w:t xml:space="preserve"> a o zmene a doplnení</w:t>
      </w:r>
      <w:r w:rsidRPr="000F0BDF">
        <w:rPr>
          <w:rFonts w:ascii="Book Antiqua" w:hAnsi="Book Antiqua" w:hint="default"/>
        </w:rPr>
        <w:t xml:space="preserve"> niektorý</w:t>
      </w:r>
      <w:r w:rsidRPr="000F0BDF">
        <w:rPr>
          <w:rFonts w:ascii="Book Antiqua" w:hAnsi="Book Antiqua" w:hint="default"/>
        </w:rPr>
        <w:t>ch zá</w:t>
      </w:r>
      <w:r w:rsidRPr="000F0BDF" w:rsidR="00830ECF">
        <w:rPr>
          <w:rFonts w:ascii="Book Antiqua" w:hAnsi="Book Antiqua"/>
        </w:rPr>
        <w:t>konov v </w:t>
      </w:r>
      <w:r w:rsidRPr="000F0BDF" w:rsidR="00830ECF">
        <w:rPr>
          <w:rFonts w:ascii="Book Antiqua" w:hAnsi="Book Antiqua" w:hint="default"/>
        </w:rPr>
        <w:t>znení</w:t>
      </w:r>
      <w:r w:rsidRPr="000F0BDF" w:rsidR="00830ECF">
        <w:rPr>
          <w:rFonts w:ascii="Book Antiqua" w:hAnsi="Book Antiqua" w:hint="default"/>
        </w:rPr>
        <w:t xml:space="preserve"> zá</w:t>
      </w:r>
      <w:r w:rsidRPr="000F0BDF" w:rsidR="00830ECF">
        <w:rPr>
          <w:rFonts w:ascii="Book Antiqua" w:hAnsi="Book Antiqua" w:hint="default"/>
        </w:rPr>
        <w:t>kona č</w:t>
      </w:r>
      <w:r w:rsidRPr="000F0BDF" w:rsidR="00830ECF">
        <w:rPr>
          <w:rFonts w:ascii="Book Antiqua" w:hAnsi="Book Antiqua" w:hint="default"/>
        </w:rPr>
        <w:t>. .../2014</w:t>
      </w:r>
      <w:r w:rsidRPr="000F0BDF">
        <w:rPr>
          <w:rFonts w:ascii="Book Antiqua" w:hAnsi="Book Antiqua" w:hint="default"/>
        </w:rPr>
        <w:t xml:space="preserve"> Z. z.“.</w:t>
      </w:r>
    </w:p>
    <w:p w:rsidR="00142725" w:rsidRPr="000F0BDF" w:rsidP="007F7FB4">
      <w:pPr>
        <w:pStyle w:val="ListParagraph"/>
        <w:widowControl w:val="0"/>
        <w:autoSpaceDE w:val="0"/>
        <w:autoSpaceDN w:val="0"/>
        <w:bidi w:val="0"/>
        <w:adjustRightInd w:val="0"/>
        <w:spacing w:before="120" w:after="0"/>
        <w:ind w:left="709" w:hanging="283"/>
        <w:jc w:val="both"/>
        <w:rPr>
          <w:rFonts w:ascii="Book Antiqua" w:hAnsi="Book Antiqua"/>
        </w:rPr>
      </w:pPr>
    </w:p>
    <w:p w:rsidR="00142725" w:rsidRPr="000F0BDF" w:rsidP="007F7FB4">
      <w:pPr>
        <w:pStyle w:val="ListParagraph"/>
        <w:widowControl w:val="0"/>
        <w:autoSpaceDE w:val="0"/>
        <w:autoSpaceDN w:val="0"/>
        <w:bidi w:val="0"/>
        <w:adjustRightInd w:val="0"/>
        <w:spacing w:before="120" w:after="0"/>
        <w:ind w:left="709" w:hanging="283"/>
        <w:jc w:val="both"/>
        <w:rPr>
          <w:rFonts w:ascii="Book Antiqua" w:hAnsi="Book Antiqua" w:hint="default"/>
        </w:rPr>
      </w:pPr>
      <w:r w:rsidRPr="000F0BDF">
        <w:rPr>
          <w:rFonts w:ascii="Book Antiqua" w:hAnsi="Book Antiqua"/>
        </w:rPr>
        <w:t xml:space="preserve">4. </w:t>
        <w:tab/>
      </w:r>
      <w:r w:rsidRPr="000F0BDF">
        <w:rPr>
          <w:rFonts w:ascii="Book Antiqua" w:hAnsi="Book Antiqua" w:hint="default"/>
        </w:rPr>
        <w:t>V §</w:t>
      </w:r>
      <w:r w:rsidRPr="000F0BDF">
        <w:rPr>
          <w:rFonts w:ascii="Book Antiqua" w:hAnsi="Book Antiqua" w:hint="default"/>
        </w:rPr>
        <w:t xml:space="preserve"> 60 ods. 4 sa na konci pripá</w:t>
      </w:r>
      <w:r w:rsidRPr="000F0BDF">
        <w:rPr>
          <w:rFonts w:ascii="Book Antiqua" w:hAnsi="Book Antiqua" w:hint="default"/>
        </w:rPr>
        <w:t>ja tá</w:t>
      </w:r>
      <w:r w:rsidRPr="000F0BDF">
        <w:rPr>
          <w:rFonts w:ascii="Book Antiqua" w:hAnsi="Book Antiqua" w:hint="default"/>
        </w:rPr>
        <w:t>to veta: „</w:t>
      </w:r>
      <w:r w:rsidRPr="000F0BDF">
        <w:rPr>
          <w:rFonts w:ascii="Book Antiqua" w:hAnsi="Book Antiqua" w:hint="default"/>
        </w:rPr>
        <w:t>Lehota pre skonč</w:t>
      </w:r>
      <w:r w:rsidRPr="000F0BDF">
        <w:rPr>
          <w:rFonts w:ascii="Book Antiqua" w:hAnsi="Book Antiqua" w:hint="default"/>
        </w:rPr>
        <w:t>enie služ</w:t>
      </w:r>
      <w:r w:rsidRPr="000F0BDF">
        <w:rPr>
          <w:rFonts w:ascii="Book Antiqua" w:hAnsi="Book Antiqua" w:hint="default"/>
        </w:rPr>
        <w:t>obné</w:t>
      </w:r>
      <w:r w:rsidRPr="000F0BDF">
        <w:rPr>
          <w:rFonts w:ascii="Book Antiqua" w:hAnsi="Book Antiqua" w:hint="default"/>
        </w:rPr>
        <w:t>ho pomeru sa predlž</w:t>
      </w:r>
      <w:r w:rsidRPr="000F0BDF">
        <w:rPr>
          <w:rFonts w:ascii="Book Antiqua" w:hAnsi="Book Antiqua" w:hint="default"/>
        </w:rPr>
        <w:t>uje o dobu od podania ž</w:t>
      </w:r>
      <w:r w:rsidRPr="000F0BDF">
        <w:rPr>
          <w:rFonts w:ascii="Book Antiqua" w:hAnsi="Book Antiqua" w:hint="default"/>
        </w:rPr>
        <w:t>iadosti o </w:t>
      </w:r>
      <w:r w:rsidRPr="000F0BDF">
        <w:rPr>
          <w:rFonts w:ascii="Book Antiqua" w:hAnsi="Book Antiqua" w:hint="default"/>
        </w:rPr>
        <w:t>poskytnutie ochrany do dň</w:t>
      </w:r>
      <w:r w:rsidRPr="000F0BDF">
        <w:rPr>
          <w:rFonts w:ascii="Book Antiqua" w:hAnsi="Book Antiqua" w:hint="default"/>
        </w:rPr>
        <w:t>a doruč</w:t>
      </w:r>
      <w:r w:rsidRPr="000F0BDF">
        <w:rPr>
          <w:rFonts w:ascii="Book Antiqua" w:hAnsi="Book Antiqua" w:hint="default"/>
        </w:rPr>
        <w:t>enia rozhodnutia o </w:t>
      </w:r>
      <w:r w:rsidRPr="000F0BDF">
        <w:rPr>
          <w:rFonts w:ascii="Book Antiqua" w:hAnsi="Book Antiqua" w:hint="default"/>
        </w:rPr>
        <w:t>tejto ž</w:t>
      </w:r>
      <w:r w:rsidRPr="000F0BDF">
        <w:rPr>
          <w:rFonts w:ascii="Book Antiqua" w:hAnsi="Book Antiqua" w:hint="default"/>
        </w:rPr>
        <w:t>iadosti a </w:t>
      </w:r>
      <w:r w:rsidRPr="000F0BDF">
        <w:rPr>
          <w:rFonts w:ascii="Book Antiqua" w:hAnsi="Book Antiqua" w:hint="default"/>
        </w:rPr>
        <w:t>od podania ž</w:t>
      </w:r>
      <w:r w:rsidRPr="000F0BDF">
        <w:rPr>
          <w:rFonts w:ascii="Book Antiqua" w:hAnsi="Book Antiqua" w:hint="default"/>
        </w:rPr>
        <w:t>iadosti o </w:t>
      </w:r>
      <w:r w:rsidRPr="000F0BDF">
        <w:rPr>
          <w:rFonts w:ascii="Book Antiqua" w:hAnsi="Book Antiqua" w:hint="default"/>
        </w:rPr>
        <w:t>udelenie predchá</w:t>
      </w:r>
      <w:r w:rsidRPr="000F0BDF">
        <w:rPr>
          <w:rFonts w:ascii="Book Antiqua" w:hAnsi="Book Antiqua" w:hint="default"/>
        </w:rPr>
        <w:t>dzajú</w:t>
      </w:r>
      <w:r w:rsidRPr="000F0BDF">
        <w:rPr>
          <w:rFonts w:ascii="Book Antiqua" w:hAnsi="Book Antiqua" w:hint="default"/>
        </w:rPr>
        <w:t>ceho sú</w:t>
      </w:r>
      <w:r w:rsidRPr="000F0BDF">
        <w:rPr>
          <w:rFonts w:ascii="Book Antiqua" w:hAnsi="Book Antiqua" w:hint="default"/>
        </w:rPr>
        <w:t>hlasu do dň</w:t>
      </w:r>
      <w:r w:rsidRPr="000F0BDF">
        <w:rPr>
          <w:rFonts w:ascii="Book Antiqua" w:hAnsi="Book Antiqua" w:hint="default"/>
        </w:rPr>
        <w:t>a doruč</w:t>
      </w:r>
      <w:r w:rsidRPr="000F0BDF">
        <w:rPr>
          <w:rFonts w:ascii="Book Antiqua" w:hAnsi="Book Antiqua" w:hint="default"/>
        </w:rPr>
        <w:t>enia rozhodnutia o </w:t>
      </w:r>
      <w:r w:rsidRPr="000F0BDF">
        <w:rPr>
          <w:rFonts w:ascii="Book Antiqua" w:hAnsi="Book Antiqua" w:hint="default"/>
        </w:rPr>
        <w:t>tejto ž</w:t>
      </w:r>
      <w:r w:rsidRPr="000F0BDF">
        <w:rPr>
          <w:rFonts w:ascii="Book Antiqua" w:hAnsi="Book Antiqua" w:hint="default"/>
        </w:rPr>
        <w:t>iadosti podľ</w:t>
      </w:r>
      <w:r w:rsidRPr="000F0BDF">
        <w:rPr>
          <w:rFonts w:ascii="Book Antiqua" w:hAnsi="Book Antiqua" w:hint="default"/>
        </w:rPr>
        <w:t>a osobitné</w:t>
      </w:r>
      <w:r w:rsidRPr="000F0BDF">
        <w:rPr>
          <w:rFonts w:ascii="Book Antiqua" w:hAnsi="Book Antiqua" w:hint="default"/>
        </w:rPr>
        <w:t>ho predpisu</w:t>
      </w:r>
      <w:r w:rsidRPr="000F0BDF" w:rsidR="00544111">
        <w:rPr>
          <w:rFonts w:ascii="Book Antiqua" w:hAnsi="Book Antiqua"/>
        </w:rPr>
        <w:t>.</w:t>
      </w:r>
      <w:r w:rsidRPr="000F0BDF">
        <w:rPr>
          <w:rFonts w:ascii="Book Antiqua" w:hAnsi="Book Antiqua"/>
          <w:vertAlign w:val="superscript"/>
        </w:rPr>
        <w:t>14b)</w:t>
      </w:r>
      <w:r w:rsidRPr="000F0BDF">
        <w:rPr>
          <w:rFonts w:ascii="Book Antiqua" w:hAnsi="Book Antiqua" w:hint="default"/>
        </w:rPr>
        <w:t>“.</w:t>
      </w:r>
    </w:p>
    <w:p w:rsidR="00142725" w:rsidRPr="000F0BDF" w:rsidP="007F7FB4">
      <w:pPr>
        <w:pStyle w:val="ListParagraph"/>
        <w:widowControl w:val="0"/>
        <w:autoSpaceDE w:val="0"/>
        <w:autoSpaceDN w:val="0"/>
        <w:bidi w:val="0"/>
        <w:adjustRightInd w:val="0"/>
        <w:spacing w:before="120" w:after="0"/>
        <w:ind w:left="709" w:hanging="283"/>
        <w:jc w:val="both"/>
        <w:rPr>
          <w:rFonts w:ascii="Book Antiqua" w:hAnsi="Book Antiqua" w:hint="default"/>
        </w:rPr>
      </w:pPr>
    </w:p>
    <w:p w:rsidR="00142725" w:rsidRPr="000F0BDF" w:rsidP="007F7FB4">
      <w:pPr>
        <w:pStyle w:val="ListParagraph"/>
        <w:widowControl w:val="0"/>
        <w:autoSpaceDE w:val="0"/>
        <w:autoSpaceDN w:val="0"/>
        <w:bidi w:val="0"/>
        <w:adjustRightInd w:val="0"/>
        <w:spacing w:before="120" w:after="0"/>
        <w:ind w:left="709" w:hanging="283"/>
        <w:jc w:val="both"/>
        <w:rPr>
          <w:rFonts w:ascii="Book Antiqua" w:hAnsi="Book Antiqua" w:hint="default"/>
        </w:rPr>
      </w:pPr>
      <w:r w:rsidRPr="000F0BDF">
        <w:rPr>
          <w:rFonts w:ascii="Book Antiqua" w:hAnsi="Book Antiqua" w:hint="default"/>
        </w:rPr>
        <w:t>5.</w:t>
        <w:tab/>
      </w:r>
      <w:r w:rsidRPr="000F0BDF">
        <w:rPr>
          <w:rFonts w:ascii="Book Antiqua" w:hAnsi="Book Antiqua" w:hint="default"/>
        </w:rPr>
        <w:t>V §</w:t>
      </w:r>
      <w:r w:rsidRPr="000F0BDF">
        <w:rPr>
          <w:rFonts w:ascii="Book Antiqua" w:hAnsi="Book Antiqua" w:hint="default"/>
        </w:rPr>
        <w:t xml:space="preserve"> 62 sa na konci pripá</w:t>
      </w:r>
      <w:r w:rsidRPr="000F0BDF">
        <w:rPr>
          <w:rFonts w:ascii="Book Antiqua" w:hAnsi="Book Antiqua" w:hint="default"/>
        </w:rPr>
        <w:t>ja tá</w:t>
      </w:r>
      <w:r w:rsidRPr="000F0BDF">
        <w:rPr>
          <w:rFonts w:ascii="Book Antiqua" w:hAnsi="Book Antiqua" w:hint="default"/>
        </w:rPr>
        <w:t>to veta: „</w:t>
      </w:r>
      <w:r w:rsidRPr="000F0BDF">
        <w:rPr>
          <w:rFonts w:ascii="Book Antiqua" w:hAnsi="Book Antiqua" w:hint="default"/>
        </w:rPr>
        <w:t>Lehota pre skonč</w:t>
      </w:r>
      <w:r w:rsidRPr="000F0BDF">
        <w:rPr>
          <w:rFonts w:ascii="Book Antiqua" w:hAnsi="Book Antiqua" w:hint="default"/>
        </w:rPr>
        <w:t>enie služ</w:t>
      </w:r>
      <w:r w:rsidRPr="000F0BDF">
        <w:rPr>
          <w:rFonts w:ascii="Book Antiqua" w:hAnsi="Book Antiqua" w:hint="default"/>
        </w:rPr>
        <w:t>obné</w:t>
      </w:r>
      <w:r w:rsidRPr="000F0BDF">
        <w:rPr>
          <w:rFonts w:ascii="Book Antiqua" w:hAnsi="Book Antiqua" w:hint="default"/>
        </w:rPr>
        <w:t xml:space="preserve">ho pomeru sa </w:t>
      </w:r>
      <w:r w:rsidRPr="000F0BDF">
        <w:rPr>
          <w:rFonts w:ascii="Book Antiqua" w:hAnsi="Book Antiqua" w:hint="default"/>
        </w:rPr>
        <w:t>predlž</w:t>
      </w:r>
      <w:r w:rsidRPr="000F0BDF">
        <w:rPr>
          <w:rFonts w:ascii="Book Antiqua" w:hAnsi="Book Antiqua" w:hint="default"/>
        </w:rPr>
        <w:t>uje o dobu od podania ž</w:t>
      </w:r>
      <w:r w:rsidRPr="000F0BDF">
        <w:rPr>
          <w:rFonts w:ascii="Book Antiqua" w:hAnsi="Book Antiqua" w:hint="default"/>
        </w:rPr>
        <w:t>iadosti o </w:t>
      </w:r>
      <w:r w:rsidRPr="000F0BDF">
        <w:rPr>
          <w:rFonts w:ascii="Book Antiqua" w:hAnsi="Book Antiqua" w:hint="default"/>
        </w:rPr>
        <w:t>poskytnutie ochrany do dň</w:t>
      </w:r>
      <w:r w:rsidRPr="000F0BDF">
        <w:rPr>
          <w:rFonts w:ascii="Book Antiqua" w:hAnsi="Book Antiqua" w:hint="default"/>
        </w:rPr>
        <w:t>a doruč</w:t>
      </w:r>
      <w:r w:rsidRPr="000F0BDF">
        <w:rPr>
          <w:rFonts w:ascii="Book Antiqua" w:hAnsi="Book Antiqua" w:hint="default"/>
        </w:rPr>
        <w:t>enia rozhodnutia o </w:t>
      </w:r>
      <w:r w:rsidRPr="000F0BDF">
        <w:rPr>
          <w:rFonts w:ascii="Book Antiqua" w:hAnsi="Book Antiqua" w:hint="default"/>
        </w:rPr>
        <w:t>tejto ž</w:t>
      </w:r>
      <w:r w:rsidRPr="000F0BDF">
        <w:rPr>
          <w:rFonts w:ascii="Book Antiqua" w:hAnsi="Book Antiqua" w:hint="default"/>
        </w:rPr>
        <w:t>iadosti a </w:t>
      </w:r>
      <w:r w:rsidRPr="000F0BDF">
        <w:rPr>
          <w:rFonts w:ascii="Book Antiqua" w:hAnsi="Book Antiqua" w:hint="default"/>
        </w:rPr>
        <w:t>od podania ž</w:t>
      </w:r>
      <w:r w:rsidRPr="000F0BDF">
        <w:rPr>
          <w:rFonts w:ascii="Book Antiqua" w:hAnsi="Book Antiqua" w:hint="default"/>
        </w:rPr>
        <w:t>iadosti o </w:t>
      </w:r>
      <w:r w:rsidRPr="000F0BDF">
        <w:rPr>
          <w:rFonts w:ascii="Book Antiqua" w:hAnsi="Book Antiqua" w:hint="default"/>
        </w:rPr>
        <w:t>udelenie predchá</w:t>
      </w:r>
      <w:r w:rsidRPr="000F0BDF">
        <w:rPr>
          <w:rFonts w:ascii="Book Antiqua" w:hAnsi="Book Antiqua" w:hint="default"/>
        </w:rPr>
        <w:t>dzajú</w:t>
      </w:r>
      <w:r w:rsidRPr="000F0BDF">
        <w:rPr>
          <w:rFonts w:ascii="Book Antiqua" w:hAnsi="Book Antiqua" w:hint="default"/>
        </w:rPr>
        <w:t>ceho sú</w:t>
      </w:r>
      <w:r w:rsidRPr="000F0BDF">
        <w:rPr>
          <w:rFonts w:ascii="Book Antiqua" w:hAnsi="Book Antiqua" w:hint="default"/>
        </w:rPr>
        <w:t>hlasu do dň</w:t>
      </w:r>
      <w:r w:rsidRPr="000F0BDF">
        <w:rPr>
          <w:rFonts w:ascii="Book Antiqua" w:hAnsi="Book Antiqua" w:hint="default"/>
        </w:rPr>
        <w:t>a doruč</w:t>
      </w:r>
      <w:r w:rsidRPr="000F0BDF">
        <w:rPr>
          <w:rFonts w:ascii="Book Antiqua" w:hAnsi="Book Antiqua" w:hint="default"/>
        </w:rPr>
        <w:t>enia rozhodnutia o </w:t>
      </w:r>
      <w:r w:rsidRPr="000F0BDF">
        <w:rPr>
          <w:rFonts w:ascii="Book Antiqua" w:hAnsi="Book Antiqua" w:hint="default"/>
        </w:rPr>
        <w:t>tejto ž</w:t>
      </w:r>
      <w:r w:rsidRPr="000F0BDF">
        <w:rPr>
          <w:rFonts w:ascii="Book Antiqua" w:hAnsi="Book Antiqua" w:hint="default"/>
        </w:rPr>
        <w:t>iadosti podľ</w:t>
      </w:r>
      <w:r w:rsidRPr="000F0BDF">
        <w:rPr>
          <w:rFonts w:ascii="Book Antiqua" w:hAnsi="Book Antiqua" w:hint="default"/>
        </w:rPr>
        <w:t>a osobitné</w:t>
      </w:r>
      <w:r w:rsidRPr="000F0BDF">
        <w:rPr>
          <w:rFonts w:ascii="Book Antiqua" w:hAnsi="Book Antiqua" w:hint="default"/>
        </w:rPr>
        <w:t>ho predpisu</w:t>
      </w:r>
      <w:r w:rsidRPr="000F0BDF" w:rsidR="00544111">
        <w:rPr>
          <w:rFonts w:ascii="Book Antiqua" w:hAnsi="Book Antiqua"/>
        </w:rPr>
        <w:t>.</w:t>
      </w:r>
      <w:r w:rsidRPr="000F0BDF">
        <w:rPr>
          <w:rFonts w:ascii="Book Antiqua" w:hAnsi="Book Antiqua"/>
          <w:vertAlign w:val="superscript"/>
        </w:rPr>
        <w:t>14b)</w:t>
      </w:r>
      <w:r w:rsidRPr="000F0BDF">
        <w:rPr>
          <w:rFonts w:ascii="Book Antiqua" w:hAnsi="Book Antiqua" w:hint="default"/>
        </w:rPr>
        <w:t>“.</w:t>
      </w:r>
    </w:p>
    <w:p w:rsidR="00142725" w:rsidRPr="000F0BDF" w:rsidP="007F7FB4">
      <w:pPr>
        <w:pStyle w:val="ListParagraph"/>
        <w:widowControl w:val="0"/>
        <w:autoSpaceDE w:val="0"/>
        <w:autoSpaceDN w:val="0"/>
        <w:bidi w:val="0"/>
        <w:adjustRightInd w:val="0"/>
        <w:spacing w:before="120" w:after="0"/>
        <w:ind w:left="709" w:hanging="283"/>
        <w:jc w:val="both"/>
        <w:rPr>
          <w:rFonts w:ascii="Book Antiqua" w:hAnsi="Book Antiqua" w:hint="default"/>
        </w:rPr>
      </w:pPr>
    </w:p>
    <w:p w:rsidR="00142725" w:rsidRPr="000F0BDF" w:rsidP="007F7FB4">
      <w:pPr>
        <w:pStyle w:val="ListParagraph"/>
        <w:widowControl w:val="0"/>
        <w:autoSpaceDE w:val="0"/>
        <w:autoSpaceDN w:val="0"/>
        <w:bidi w:val="0"/>
        <w:adjustRightInd w:val="0"/>
        <w:spacing w:before="120" w:after="0"/>
        <w:ind w:left="709" w:hanging="283"/>
        <w:jc w:val="both"/>
        <w:rPr>
          <w:rFonts w:ascii="Book Antiqua" w:hAnsi="Book Antiqua" w:hint="default"/>
        </w:rPr>
      </w:pPr>
      <w:r w:rsidRPr="000F0BDF">
        <w:rPr>
          <w:rFonts w:ascii="Book Antiqua" w:hAnsi="Book Antiqua" w:hint="default"/>
        </w:rPr>
        <w:t>6.</w:t>
        <w:tab/>
      </w:r>
      <w:r w:rsidRPr="000F0BDF">
        <w:rPr>
          <w:rFonts w:ascii="Book Antiqua" w:hAnsi="Book Antiqua" w:hint="default"/>
        </w:rPr>
        <w:t>V §</w:t>
      </w:r>
      <w:r w:rsidRPr="000F0BDF">
        <w:rPr>
          <w:rFonts w:ascii="Book Antiqua" w:hAnsi="Book Antiqua" w:hint="default"/>
        </w:rPr>
        <w:t xml:space="preserve"> 69 ods</w:t>
      </w:r>
      <w:r w:rsidRPr="000F0BDF">
        <w:rPr>
          <w:rFonts w:ascii="Book Antiqua" w:hAnsi="Book Antiqua" w:hint="default"/>
        </w:rPr>
        <w:t>. 3 pí</w:t>
      </w:r>
      <w:r w:rsidRPr="000F0BDF">
        <w:rPr>
          <w:rFonts w:ascii="Book Antiqua" w:hAnsi="Book Antiqua" w:hint="default"/>
        </w:rPr>
        <w:t xml:space="preserve">sm. c) sa na konci </w:t>
      </w:r>
      <w:r w:rsidRPr="000F0BDF" w:rsidR="00B06CC6">
        <w:rPr>
          <w:rFonts w:ascii="Book Antiqua" w:hAnsi="Book Antiqua" w:hint="default"/>
        </w:rPr>
        <w:t>č</w:t>
      </w:r>
      <w:r w:rsidRPr="000F0BDF" w:rsidR="00B06CC6">
        <w:rPr>
          <w:rFonts w:ascii="Book Antiqua" w:hAnsi="Book Antiqua" w:hint="default"/>
        </w:rPr>
        <w:t>iarka nahrá</w:t>
      </w:r>
      <w:r w:rsidRPr="000F0BDF" w:rsidR="00B06CC6">
        <w:rPr>
          <w:rFonts w:ascii="Book Antiqua" w:hAnsi="Book Antiqua" w:hint="default"/>
        </w:rPr>
        <w:t>dza b</w:t>
      </w:r>
      <w:r w:rsidRPr="000F0BDF">
        <w:rPr>
          <w:rFonts w:ascii="Book Antiqua" w:hAnsi="Book Antiqua" w:hint="default"/>
        </w:rPr>
        <w:t>odkoč</w:t>
      </w:r>
      <w:r w:rsidRPr="000F0BDF">
        <w:rPr>
          <w:rFonts w:ascii="Book Antiqua" w:hAnsi="Book Antiqua" w:hint="default"/>
        </w:rPr>
        <w:t>iark</w:t>
      </w:r>
      <w:r w:rsidRPr="000F0BDF" w:rsidR="00B06CC6">
        <w:rPr>
          <w:rFonts w:ascii="Book Antiqua" w:hAnsi="Book Antiqua"/>
        </w:rPr>
        <w:t>ou</w:t>
      </w:r>
      <w:r w:rsidRPr="000F0BDF">
        <w:rPr>
          <w:rFonts w:ascii="Book Antiqua" w:hAnsi="Book Antiqua"/>
        </w:rPr>
        <w:t xml:space="preserve"> a</w:t>
      </w:r>
      <w:r w:rsidRPr="000F0BDF" w:rsidR="00B06CC6">
        <w:rPr>
          <w:rFonts w:ascii="Book Antiqua" w:hAnsi="Book Antiqua"/>
        </w:rPr>
        <w:t> </w:t>
      </w:r>
      <w:r w:rsidRPr="000F0BDF">
        <w:rPr>
          <w:rFonts w:ascii="Book Antiqua" w:hAnsi="Book Antiqua" w:hint="default"/>
        </w:rPr>
        <w:t>pripá</w:t>
      </w:r>
      <w:r w:rsidRPr="000F0BDF">
        <w:rPr>
          <w:rFonts w:ascii="Book Antiqua" w:hAnsi="Book Antiqua" w:hint="default"/>
        </w:rPr>
        <w:t>jajú</w:t>
      </w:r>
      <w:r w:rsidRPr="000F0BDF" w:rsidR="00B06CC6">
        <w:rPr>
          <w:rFonts w:ascii="Book Antiqua" w:hAnsi="Book Antiqua"/>
        </w:rPr>
        <w:t xml:space="preserve"> sa </w:t>
      </w:r>
      <w:r w:rsidRPr="000F0BDF">
        <w:rPr>
          <w:rFonts w:ascii="Book Antiqua" w:hAnsi="Book Antiqua" w:hint="default"/>
        </w:rPr>
        <w:t>tieto slová</w:t>
      </w:r>
      <w:r w:rsidRPr="000F0BDF">
        <w:rPr>
          <w:rFonts w:ascii="Book Antiqua" w:hAnsi="Book Antiqua" w:hint="default"/>
        </w:rPr>
        <w:t>: „</w:t>
      </w:r>
      <w:r w:rsidRPr="000F0BDF">
        <w:rPr>
          <w:rFonts w:ascii="Book Antiqua" w:hAnsi="Book Antiqua" w:hint="default"/>
        </w:rPr>
        <w:t>s vý</w:t>
      </w:r>
      <w:r w:rsidRPr="000F0BDF">
        <w:rPr>
          <w:rFonts w:ascii="Book Antiqua" w:hAnsi="Book Antiqua" w:hint="default"/>
        </w:rPr>
        <w:t>nimkou, ak ide o podanie ozná</w:t>
      </w:r>
      <w:r w:rsidRPr="000F0BDF">
        <w:rPr>
          <w:rFonts w:ascii="Book Antiqua" w:hAnsi="Book Antiqua" w:hint="default"/>
        </w:rPr>
        <w:t>menia o </w:t>
      </w:r>
      <w:r w:rsidRPr="000F0BDF">
        <w:rPr>
          <w:rFonts w:ascii="Book Antiqua" w:hAnsi="Book Antiqua" w:hint="default"/>
        </w:rPr>
        <w:t>vý</w:t>
      </w:r>
      <w:r w:rsidRPr="000F0BDF">
        <w:rPr>
          <w:rFonts w:ascii="Book Antiqua" w:hAnsi="Book Antiqua" w:hint="default"/>
        </w:rPr>
        <w:t>znamný</w:t>
      </w:r>
      <w:r w:rsidRPr="000F0BDF">
        <w:rPr>
          <w:rFonts w:ascii="Book Antiqua" w:hAnsi="Book Antiqua" w:hint="default"/>
        </w:rPr>
        <w:t>ch skutoč</w:t>
      </w:r>
      <w:r w:rsidRPr="000F0BDF">
        <w:rPr>
          <w:rFonts w:ascii="Book Antiqua" w:hAnsi="Book Antiqua" w:hint="default"/>
        </w:rPr>
        <w:t>nostiach podľ</w:t>
      </w:r>
      <w:r w:rsidRPr="000F0BDF">
        <w:rPr>
          <w:rFonts w:ascii="Book Antiqua" w:hAnsi="Book Antiqua" w:hint="default"/>
        </w:rPr>
        <w:t>a osobitné</w:t>
      </w:r>
      <w:r w:rsidRPr="000F0BDF">
        <w:rPr>
          <w:rFonts w:ascii="Book Antiqua" w:hAnsi="Book Antiqua" w:hint="default"/>
        </w:rPr>
        <w:t>ho predpisu</w:t>
      </w:r>
      <w:r w:rsidRPr="000F0BDF" w:rsidR="00B06CC6">
        <w:rPr>
          <w:rFonts w:ascii="Book Antiqua" w:hAnsi="Book Antiqua"/>
        </w:rPr>
        <w:t>,</w:t>
      </w:r>
      <w:r w:rsidRPr="000F0BDF">
        <w:rPr>
          <w:rFonts w:ascii="Book Antiqua" w:hAnsi="Book Antiqua"/>
          <w:vertAlign w:val="superscript"/>
        </w:rPr>
        <w:t>10f)</w:t>
      </w:r>
      <w:r w:rsidRPr="000F0BDF">
        <w:rPr>
          <w:rFonts w:ascii="Book Antiqua" w:hAnsi="Book Antiqua" w:hint="default"/>
        </w:rPr>
        <w:t>“.</w:t>
      </w:r>
    </w:p>
    <w:p w:rsidR="00142725" w:rsidRPr="000F0BDF" w:rsidP="007F7FB4">
      <w:pPr>
        <w:pStyle w:val="ListParagraph"/>
        <w:widowControl w:val="0"/>
        <w:autoSpaceDE w:val="0"/>
        <w:autoSpaceDN w:val="0"/>
        <w:bidi w:val="0"/>
        <w:adjustRightInd w:val="0"/>
        <w:spacing w:before="120" w:after="0"/>
        <w:ind w:left="709" w:hanging="283"/>
        <w:jc w:val="both"/>
        <w:rPr>
          <w:rFonts w:ascii="Book Antiqua" w:hAnsi="Book Antiqua" w:hint="default"/>
        </w:rPr>
      </w:pPr>
    </w:p>
    <w:p w:rsidR="00142725" w:rsidRPr="000F0BDF" w:rsidP="007F7FB4">
      <w:pPr>
        <w:pStyle w:val="ListParagraph"/>
        <w:widowControl w:val="0"/>
        <w:autoSpaceDE w:val="0"/>
        <w:autoSpaceDN w:val="0"/>
        <w:bidi w:val="0"/>
        <w:adjustRightInd w:val="0"/>
        <w:spacing w:before="120" w:after="0"/>
        <w:ind w:left="709" w:hanging="283"/>
        <w:jc w:val="both"/>
        <w:rPr>
          <w:rFonts w:ascii="Book Antiqua" w:hAnsi="Book Antiqua" w:hint="default"/>
        </w:rPr>
      </w:pPr>
      <w:r w:rsidRPr="000F0BDF">
        <w:rPr>
          <w:rFonts w:ascii="Book Antiqua" w:hAnsi="Book Antiqua" w:hint="default"/>
        </w:rPr>
        <w:t>7.</w:t>
        <w:tab/>
      </w:r>
      <w:r w:rsidRPr="000F0BDF">
        <w:rPr>
          <w:rFonts w:ascii="Book Antiqua" w:hAnsi="Book Antiqua" w:hint="default"/>
        </w:rPr>
        <w:t>V §</w:t>
      </w:r>
      <w:r w:rsidRPr="000F0BDF">
        <w:rPr>
          <w:rFonts w:ascii="Book Antiqua" w:hAnsi="Book Antiqua" w:hint="default"/>
        </w:rPr>
        <w:t xml:space="preserve"> 159 ods. 2 sa na konci pripá</w:t>
      </w:r>
      <w:r w:rsidRPr="000F0BDF">
        <w:rPr>
          <w:rFonts w:ascii="Book Antiqua" w:hAnsi="Book Antiqua" w:hint="default"/>
        </w:rPr>
        <w:t>ja tá</w:t>
      </w:r>
      <w:r w:rsidRPr="000F0BDF">
        <w:rPr>
          <w:rFonts w:ascii="Book Antiqua" w:hAnsi="Book Antiqua" w:hint="default"/>
        </w:rPr>
        <w:t>to veta: „</w:t>
      </w:r>
      <w:r w:rsidRPr="000F0BDF">
        <w:rPr>
          <w:rFonts w:ascii="Book Antiqua" w:hAnsi="Book Antiqua" w:hint="default"/>
        </w:rPr>
        <w:t>Ak to ustanovuje osobi</w:t>
      </w:r>
      <w:r w:rsidRPr="000F0BDF">
        <w:rPr>
          <w:rFonts w:ascii="Book Antiqua" w:hAnsi="Book Antiqua" w:hint="default"/>
        </w:rPr>
        <w:t>tný</w:t>
      </w:r>
      <w:r w:rsidRPr="000F0BDF">
        <w:rPr>
          <w:rFonts w:ascii="Book Antiqua" w:hAnsi="Book Antiqua" w:hint="default"/>
        </w:rPr>
        <w:t xml:space="preserve"> predpis</w:t>
      </w:r>
      <w:r w:rsidRPr="000F0BDF" w:rsidR="00B06CC6">
        <w:rPr>
          <w:rFonts w:ascii="Book Antiqua" w:hAnsi="Book Antiqua"/>
        </w:rPr>
        <w:t>,</w:t>
      </w:r>
      <w:r w:rsidRPr="000F0BDF">
        <w:rPr>
          <w:rFonts w:ascii="Book Antiqua" w:hAnsi="Book Antiqua"/>
          <w:vertAlign w:val="superscript"/>
        </w:rPr>
        <w:t>26a)</w:t>
      </w:r>
      <w:r w:rsidRPr="000F0BDF">
        <w:rPr>
          <w:rFonts w:ascii="Book Antiqua" w:hAnsi="Book Antiqua" w:hint="default"/>
        </w:rPr>
        <w:t xml:space="preserve"> služ</w:t>
      </w:r>
      <w:r w:rsidRPr="000F0BDF">
        <w:rPr>
          <w:rFonts w:ascii="Book Antiqua" w:hAnsi="Book Antiqua" w:hint="default"/>
        </w:rPr>
        <w:t>obný</w:t>
      </w:r>
      <w:r w:rsidRPr="000F0BDF">
        <w:rPr>
          <w:rFonts w:ascii="Book Antiqua" w:hAnsi="Book Antiqua" w:hint="default"/>
        </w:rPr>
        <w:t xml:space="preserve"> ú</w:t>
      </w:r>
      <w:r w:rsidRPr="000F0BDF">
        <w:rPr>
          <w:rFonts w:ascii="Book Antiqua" w:hAnsi="Book Antiqua" w:hint="default"/>
        </w:rPr>
        <w:t>rad je povinný</w:t>
      </w:r>
      <w:r w:rsidRPr="000F0BDF">
        <w:rPr>
          <w:rFonts w:ascii="Book Antiqua" w:hAnsi="Book Antiqua" w:hint="default"/>
        </w:rPr>
        <w:t xml:space="preserve"> si vyž</w:t>
      </w:r>
      <w:r w:rsidRPr="000F0BDF">
        <w:rPr>
          <w:rFonts w:ascii="Book Antiqua" w:hAnsi="Book Antiqua" w:hint="default"/>
        </w:rPr>
        <w:t>iadať</w:t>
      </w:r>
      <w:r w:rsidRPr="000F0BDF">
        <w:rPr>
          <w:rFonts w:ascii="Book Antiqua" w:hAnsi="Book Antiqua" w:hint="default"/>
        </w:rPr>
        <w:t xml:space="preserve"> sú</w:t>
      </w:r>
      <w:r w:rsidRPr="000F0BDF">
        <w:rPr>
          <w:rFonts w:ascii="Book Antiqua" w:hAnsi="Book Antiqua" w:hint="default"/>
        </w:rPr>
        <w:t>hlas odborové</w:t>
      </w:r>
      <w:r w:rsidRPr="000F0BDF">
        <w:rPr>
          <w:rFonts w:ascii="Book Antiqua" w:hAnsi="Book Antiqua" w:hint="default"/>
        </w:rPr>
        <w:t>ho orgá</w:t>
      </w:r>
      <w:r w:rsidRPr="000F0BDF">
        <w:rPr>
          <w:rFonts w:ascii="Book Antiqua" w:hAnsi="Book Antiqua" w:hint="default"/>
        </w:rPr>
        <w:t>nu, inak je prá</w:t>
      </w:r>
      <w:r w:rsidRPr="000F0BDF">
        <w:rPr>
          <w:rFonts w:ascii="Book Antiqua" w:hAnsi="Book Antiqua" w:hint="default"/>
        </w:rPr>
        <w:t>vny ú</w:t>
      </w:r>
      <w:r w:rsidRPr="000F0BDF">
        <w:rPr>
          <w:rFonts w:ascii="Book Antiqua" w:hAnsi="Book Antiqua" w:hint="default"/>
        </w:rPr>
        <w:t>kon alebo rozhodnutie služ</w:t>
      </w:r>
      <w:r w:rsidRPr="000F0BDF">
        <w:rPr>
          <w:rFonts w:ascii="Book Antiqua" w:hAnsi="Book Antiqua" w:hint="default"/>
        </w:rPr>
        <w:t>obné</w:t>
      </w:r>
      <w:r w:rsidRPr="000F0BDF">
        <w:rPr>
          <w:rFonts w:ascii="Book Antiqua" w:hAnsi="Book Antiqua" w:hint="default"/>
        </w:rPr>
        <w:t>ho ú</w:t>
      </w:r>
      <w:r w:rsidRPr="000F0BDF">
        <w:rPr>
          <w:rFonts w:ascii="Book Antiqua" w:hAnsi="Book Antiqua" w:hint="default"/>
        </w:rPr>
        <w:t>radu neplatné.“.</w:t>
      </w:r>
    </w:p>
    <w:p w:rsidR="00142725" w:rsidRPr="000F0BDF" w:rsidP="007F7FB4">
      <w:pPr>
        <w:pStyle w:val="ListParagraph"/>
        <w:widowControl w:val="0"/>
        <w:autoSpaceDE w:val="0"/>
        <w:autoSpaceDN w:val="0"/>
        <w:bidi w:val="0"/>
        <w:adjustRightInd w:val="0"/>
        <w:spacing w:before="120" w:after="0"/>
        <w:ind w:left="709" w:hanging="283"/>
        <w:jc w:val="both"/>
        <w:rPr>
          <w:rFonts w:ascii="Book Antiqua" w:hAnsi="Book Antiqua" w:hint="default"/>
        </w:rPr>
      </w:pPr>
    </w:p>
    <w:p w:rsidR="00142725" w:rsidRPr="000F0BDF" w:rsidP="007F7FB4">
      <w:pPr>
        <w:pStyle w:val="ListParagraph"/>
        <w:widowControl w:val="0"/>
        <w:autoSpaceDE w:val="0"/>
        <w:autoSpaceDN w:val="0"/>
        <w:bidi w:val="0"/>
        <w:adjustRightInd w:val="0"/>
        <w:spacing w:before="120" w:after="0"/>
        <w:ind w:left="709" w:hanging="283"/>
        <w:jc w:val="both"/>
        <w:rPr>
          <w:rFonts w:ascii="Book Antiqua" w:hAnsi="Book Antiqua" w:hint="default"/>
        </w:rPr>
      </w:pPr>
      <w:r w:rsidRPr="000F0BDF">
        <w:rPr>
          <w:rFonts w:ascii="Book Antiqua" w:hAnsi="Book Antiqua" w:hint="default"/>
        </w:rPr>
        <w:tab/>
      </w:r>
      <w:r w:rsidRPr="000F0BDF">
        <w:rPr>
          <w:rFonts w:ascii="Book Antiqua" w:hAnsi="Book Antiqua" w:hint="default"/>
        </w:rPr>
        <w:t>Pozná</w:t>
      </w:r>
      <w:r w:rsidRPr="000F0BDF">
        <w:rPr>
          <w:rFonts w:ascii="Book Antiqua" w:hAnsi="Book Antiqua" w:hint="default"/>
        </w:rPr>
        <w:t>mka pod č</w:t>
      </w:r>
      <w:r w:rsidRPr="000F0BDF">
        <w:rPr>
          <w:rFonts w:ascii="Book Antiqua" w:hAnsi="Book Antiqua" w:hint="default"/>
        </w:rPr>
        <w:t>iarou k odkazu 26a znie:</w:t>
      </w:r>
    </w:p>
    <w:p w:rsidR="00142725" w:rsidRPr="000F0BDF" w:rsidP="007F7FB4">
      <w:pPr>
        <w:pStyle w:val="ListParagraph"/>
        <w:widowControl w:val="0"/>
        <w:autoSpaceDE w:val="0"/>
        <w:autoSpaceDN w:val="0"/>
        <w:bidi w:val="0"/>
        <w:adjustRightInd w:val="0"/>
        <w:spacing w:before="120" w:after="0"/>
        <w:ind w:left="709" w:hanging="283"/>
        <w:jc w:val="both"/>
        <w:rPr>
          <w:rFonts w:ascii="Book Antiqua" w:hAnsi="Book Antiqua" w:hint="default"/>
        </w:rPr>
      </w:pPr>
      <w:r w:rsidRPr="000F0BDF">
        <w:rPr>
          <w:rFonts w:ascii="Book Antiqua" w:hAnsi="Book Antiqua" w:hint="default"/>
        </w:rPr>
        <w:tab/>
      </w:r>
      <w:r w:rsidRPr="000F0BDF">
        <w:rPr>
          <w:rFonts w:ascii="Book Antiqua" w:hAnsi="Book Antiqua" w:hint="default"/>
        </w:rPr>
        <w:t>„</w:t>
      </w:r>
      <w:r w:rsidRPr="000F0BDF">
        <w:rPr>
          <w:rFonts w:ascii="Book Antiqua" w:hAnsi="Book Antiqua"/>
          <w:vertAlign w:val="superscript"/>
        </w:rPr>
        <w:t>26a)</w:t>
      </w:r>
      <w:r w:rsidRPr="000F0BDF">
        <w:rPr>
          <w:rFonts w:ascii="Book Antiqua" w:hAnsi="Book Antiqua" w:hint="default"/>
        </w:rPr>
        <w:t xml:space="preserve"> §</w:t>
      </w:r>
      <w:r w:rsidRPr="000F0BDF">
        <w:rPr>
          <w:rFonts w:ascii="Book Antiqua" w:hAnsi="Book Antiqua" w:hint="default"/>
        </w:rPr>
        <w:t xml:space="preserve"> 9 ods. 2 až</w:t>
      </w:r>
      <w:r w:rsidRPr="000F0BDF">
        <w:rPr>
          <w:rFonts w:ascii="Book Antiqua" w:hAnsi="Book Antiqua" w:hint="default"/>
        </w:rPr>
        <w:t xml:space="preserve"> 4 zá</w:t>
      </w:r>
      <w:r w:rsidRPr="000F0BDF">
        <w:rPr>
          <w:rFonts w:ascii="Book Antiqua" w:hAnsi="Book Antiqua" w:hint="default"/>
        </w:rPr>
        <w:t>kona č</w:t>
      </w:r>
      <w:r w:rsidRPr="000F0BDF">
        <w:rPr>
          <w:rFonts w:ascii="Book Antiqua" w:hAnsi="Book Antiqua" w:hint="default"/>
        </w:rPr>
        <w:t xml:space="preserve">. </w:t>
      </w:r>
      <w:r w:rsidRPr="000F0BDF" w:rsidR="00830ECF">
        <w:rPr>
          <w:rFonts w:ascii="Book Antiqua" w:hAnsi="Book Antiqua"/>
        </w:rPr>
        <w:t>.../2014</w:t>
      </w:r>
      <w:r w:rsidRPr="000F0BDF">
        <w:rPr>
          <w:rFonts w:ascii="Book Antiqua" w:hAnsi="Book Antiqua" w:hint="default"/>
        </w:rPr>
        <w:t xml:space="preserve"> Z. z.“.</w:t>
      </w:r>
    </w:p>
    <w:p w:rsidR="00142725" w:rsidRPr="000F0BDF" w:rsidP="007F7FB4">
      <w:pPr>
        <w:pStyle w:val="ListParagraph"/>
        <w:widowControl w:val="0"/>
        <w:autoSpaceDE w:val="0"/>
        <w:autoSpaceDN w:val="0"/>
        <w:bidi w:val="0"/>
        <w:adjustRightInd w:val="0"/>
        <w:spacing w:before="120" w:after="0"/>
        <w:ind w:left="709" w:hanging="283"/>
        <w:jc w:val="both"/>
        <w:rPr>
          <w:rFonts w:ascii="Book Antiqua" w:hAnsi="Book Antiqua" w:hint="default"/>
        </w:rPr>
      </w:pPr>
    </w:p>
    <w:p w:rsidR="00142725" w:rsidRPr="000F0BDF" w:rsidP="007F7FB4">
      <w:pPr>
        <w:pStyle w:val="ListParagraph"/>
        <w:widowControl w:val="0"/>
        <w:autoSpaceDE w:val="0"/>
        <w:autoSpaceDN w:val="0"/>
        <w:bidi w:val="0"/>
        <w:adjustRightInd w:val="0"/>
        <w:spacing w:before="120" w:after="0"/>
        <w:ind w:left="709" w:hanging="283"/>
        <w:jc w:val="both"/>
        <w:rPr>
          <w:rFonts w:ascii="Book Antiqua" w:hAnsi="Book Antiqua" w:hint="default"/>
        </w:rPr>
      </w:pPr>
      <w:r w:rsidRPr="000F0BDF">
        <w:rPr>
          <w:rFonts w:ascii="Book Antiqua" w:hAnsi="Book Antiqua" w:hint="default"/>
        </w:rPr>
        <w:t>8.</w:t>
        <w:tab/>
      </w:r>
      <w:r w:rsidRPr="000F0BDF">
        <w:rPr>
          <w:rFonts w:ascii="Book Antiqua" w:hAnsi="Book Antiqua" w:hint="default"/>
        </w:rPr>
        <w:t>Za §</w:t>
      </w:r>
      <w:r w:rsidRPr="000F0BDF">
        <w:rPr>
          <w:rFonts w:ascii="Book Antiqua" w:hAnsi="Book Antiqua" w:hint="default"/>
        </w:rPr>
        <w:t xml:space="preserve"> 193a sa v</w:t>
      </w:r>
      <w:r w:rsidRPr="000F0BDF">
        <w:rPr>
          <w:rFonts w:ascii="Book Antiqua" w:hAnsi="Book Antiqua" w:hint="default"/>
        </w:rPr>
        <w:t>kladá</w:t>
      </w:r>
      <w:r w:rsidRPr="000F0BDF">
        <w:rPr>
          <w:rFonts w:ascii="Book Antiqua" w:hAnsi="Book Antiqua" w:hint="default"/>
        </w:rPr>
        <w:t xml:space="preserve"> §</w:t>
      </w:r>
      <w:r w:rsidRPr="000F0BDF">
        <w:rPr>
          <w:rFonts w:ascii="Book Antiqua" w:hAnsi="Book Antiqua" w:hint="default"/>
        </w:rPr>
        <w:t xml:space="preserve"> 193b, ktorý</w:t>
      </w:r>
      <w:r w:rsidRPr="000F0BDF">
        <w:rPr>
          <w:rFonts w:ascii="Book Antiqua" w:hAnsi="Book Antiqua" w:hint="default"/>
        </w:rPr>
        <w:t xml:space="preserve"> znie:</w:t>
      </w:r>
    </w:p>
    <w:p w:rsidR="00142725" w:rsidRPr="000F0BDF" w:rsidP="007F7FB4">
      <w:pPr>
        <w:pStyle w:val="ListParagraph"/>
        <w:widowControl w:val="0"/>
        <w:autoSpaceDE w:val="0"/>
        <w:autoSpaceDN w:val="0"/>
        <w:bidi w:val="0"/>
        <w:adjustRightInd w:val="0"/>
        <w:spacing w:before="120" w:after="0"/>
        <w:ind w:left="709" w:hanging="283"/>
        <w:jc w:val="center"/>
        <w:rPr>
          <w:rFonts w:ascii="Book Antiqua" w:hAnsi="Book Antiqua"/>
          <w:b/>
        </w:rPr>
      </w:pPr>
      <w:r w:rsidRPr="000F0BDF">
        <w:rPr>
          <w:rFonts w:ascii="Book Antiqua" w:hAnsi="Book Antiqua" w:hint="default"/>
        </w:rPr>
        <w:t>„</w:t>
      </w:r>
      <w:r w:rsidRPr="000F0BDF">
        <w:rPr>
          <w:rFonts w:ascii="Book Antiqua" w:hAnsi="Book Antiqua"/>
          <w:b/>
        </w:rPr>
        <w:t>193b</w:t>
      </w:r>
    </w:p>
    <w:p w:rsidR="00142725" w:rsidRPr="000F0BDF" w:rsidP="007F7FB4">
      <w:pPr>
        <w:pStyle w:val="ListParagraph"/>
        <w:widowControl w:val="0"/>
        <w:autoSpaceDE w:val="0"/>
        <w:autoSpaceDN w:val="0"/>
        <w:bidi w:val="0"/>
        <w:adjustRightInd w:val="0"/>
        <w:spacing w:before="120" w:after="0"/>
        <w:ind w:left="709" w:hanging="1"/>
        <w:jc w:val="both"/>
        <w:rPr>
          <w:rFonts w:ascii="Book Antiqua" w:hAnsi="Book Antiqua" w:hint="default"/>
        </w:rPr>
      </w:pPr>
      <w:r w:rsidRPr="000F0BDF">
        <w:rPr>
          <w:rFonts w:ascii="Book Antiqua" w:hAnsi="Book Antiqua" w:hint="default"/>
        </w:rPr>
        <w:t>Postup pri preš</w:t>
      </w:r>
      <w:r w:rsidRPr="000F0BDF">
        <w:rPr>
          <w:rFonts w:ascii="Book Antiqua" w:hAnsi="Book Antiqua" w:hint="default"/>
        </w:rPr>
        <w:t>etrovaní</w:t>
      </w:r>
      <w:r w:rsidRPr="000F0BDF">
        <w:rPr>
          <w:rFonts w:ascii="Book Antiqua" w:hAnsi="Book Antiqua" w:hint="default"/>
        </w:rPr>
        <w:t xml:space="preserve"> ozná</w:t>
      </w:r>
      <w:r w:rsidRPr="000F0BDF">
        <w:rPr>
          <w:rFonts w:ascii="Book Antiqua" w:hAnsi="Book Antiqua" w:hint="default"/>
        </w:rPr>
        <w:t>mení</w:t>
      </w:r>
      <w:r w:rsidRPr="000F0BDF">
        <w:rPr>
          <w:rFonts w:ascii="Book Antiqua" w:hAnsi="Book Antiqua" w:hint="default"/>
        </w:rPr>
        <w:t xml:space="preserve"> o </w:t>
      </w:r>
      <w:r w:rsidRPr="000F0BDF">
        <w:rPr>
          <w:rFonts w:ascii="Book Antiqua" w:hAnsi="Book Antiqua" w:hint="default"/>
        </w:rPr>
        <w:t>vý</w:t>
      </w:r>
      <w:r w:rsidRPr="000F0BDF">
        <w:rPr>
          <w:rFonts w:ascii="Book Antiqua" w:hAnsi="Book Antiqua" w:hint="default"/>
        </w:rPr>
        <w:t>znamný</w:t>
      </w:r>
      <w:r w:rsidRPr="000F0BDF">
        <w:rPr>
          <w:rFonts w:ascii="Book Antiqua" w:hAnsi="Book Antiqua" w:hint="default"/>
        </w:rPr>
        <w:t>ch skutoč</w:t>
      </w:r>
      <w:r w:rsidRPr="000F0BDF">
        <w:rPr>
          <w:rFonts w:ascii="Book Antiqua" w:hAnsi="Book Antiqua" w:hint="default"/>
        </w:rPr>
        <w:t>nostiach podľ</w:t>
      </w:r>
      <w:r w:rsidRPr="000F0BDF">
        <w:rPr>
          <w:rFonts w:ascii="Book Antiqua" w:hAnsi="Book Antiqua" w:hint="default"/>
        </w:rPr>
        <w:t>a osobitné</w:t>
      </w:r>
      <w:r w:rsidRPr="000F0BDF">
        <w:rPr>
          <w:rFonts w:ascii="Book Antiqua" w:hAnsi="Book Antiqua" w:hint="default"/>
        </w:rPr>
        <w:t>ho predpisu</w:t>
      </w:r>
      <w:r w:rsidRPr="000F0BDF">
        <w:rPr>
          <w:rFonts w:ascii="Book Antiqua" w:hAnsi="Book Antiqua"/>
          <w:vertAlign w:val="superscript"/>
        </w:rPr>
        <w:t>10f)</w:t>
      </w:r>
      <w:r w:rsidRPr="000F0BDF">
        <w:rPr>
          <w:rFonts w:ascii="Book Antiqua" w:hAnsi="Book Antiqua" w:hint="default"/>
        </w:rPr>
        <w:t xml:space="preserve"> ustanoví</w:t>
      </w:r>
      <w:r w:rsidRPr="000F0BDF">
        <w:rPr>
          <w:rFonts w:ascii="Book Antiqua" w:hAnsi="Book Antiqua" w:hint="default"/>
        </w:rPr>
        <w:t xml:space="preserve"> služ</w:t>
      </w:r>
      <w:r w:rsidRPr="000F0BDF">
        <w:rPr>
          <w:rFonts w:ascii="Book Antiqua" w:hAnsi="Book Antiqua" w:hint="default"/>
        </w:rPr>
        <w:t>obný</w:t>
      </w:r>
      <w:r w:rsidRPr="000F0BDF">
        <w:rPr>
          <w:rFonts w:ascii="Book Antiqua" w:hAnsi="Book Antiqua" w:hint="default"/>
        </w:rPr>
        <w:t xml:space="preserve"> predpis, ktorý</w:t>
      </w:r>
      <w:r w:rsidRPr="000F0BDF">
        <w:rPr>
          <w:rFonts w:ascii="Book Antiqua" w:hAnsi="Book Antiqua" w:hint="default"/>
        </w:rPr>
        <w:t xml:space="preserve"> vydá</w:t>
      </w:r>
      <w:r w:rsidRPr="000F0BDF">
        <w:rPr>
          <w:rFonts w:ascii="Book Antiqua" w:hAnsi="Book Antiqua" w:hint="default"/>
        </w:rPr>
        <w:t xml:space="preserve"> služ</w:t>
      </w:r>
      <w:r w:rsidRPr="000F0BDF">
        <w:rPr>
          <w:rFonts w:ascii="Book Antiqua" w:hAnsi="Book Antiqua" w:hint="default"/>
        </w:rPr>
        <w:t>obný</w:t>
      </w:r>
      <w:r w:rsidRPr="000F0BDF">
        <w:rPr>
          <w:rFonts w:ascii="Book Antiqua" w:hAnsi="Book Antiqua" w:hint="default"/>
        </w:rPr>
        <w:t xml:space="preserve"> ú</w:t>
      </w:r>
      <w:r w:rsidRPr="000F0BDF">
        <w:rPr>
          <w:rFonts w:ascii="Book Antiqua" w:hAnsi="Book Antiqua" w:hint="default"/>
        </w:rPr>
        <w:t>rad. Tento predpis musí</w:t>
      </w:r>
      <w:r w:rsidRPr="000F0BDF">
        <w:rPr>
          <w:rFonts w:ascii="Book Antiqua" w:hAnsi="Book Antiqua" w:hint="default"/>
        </w:rPr>
        <w:t xml:space="preserve"> spĺň</w:t>
      </w:r>
      <w:r w:rsidRPr="000F0BDF">
        <w:rPr>
          <w:rFonts w:ascii="Book Antiqua" w:hAnsi="Book Antiqua" w:hint="default"/>
        </w:rPr>
        <w:t>ať</w:t>
      </w:r>
      <w:r w:rsidRPr="000F0BDF">
        <w:rPr>
          <w:rFonts w:ascii="Book Antiqua" w:hAnsi="Book Antiqua" w:hint="default"/>
        </w:rPr>
        <w:t xml:space="preserve"> ná</w:t>
      </w:r>
      <w:r w:rsidRPr="000F0BDF">
        <w:rPr>
          <w:rFonts w:ascii="Book Antiqua" w:hAnsi="Book Antiqua" w:hint="default"/>
        </w:rPr>
        <w:t>lež</w:t>
      </w:r>
      <w:r w:rsidRPr="000F0BDF">
        <w:rPr>
          <w:rFonts w:ascii="Book Antiqua" w:hAnsi="Book Antiqua" w:hint="default"/>
        </w:rPr>
        <w:t>itosti ustanovené</w:t>
      </w:r>
      <w:r w:rsidRPr="000F0BDF">
        <w:rPr>
          <w:rFonts w:ascii="Book Antiqua" w:hAnsi="Book Antiqua" w:hint="default"/>
        </w:rPr>
        <w:t xml:space="preserve"> osobitný</w:t>
      </w:r>
      <w:r w:rsidRPr="000F0BDF">
        <w:rPr>
          <w:rFonts w:ascii="Book Antiqua" w:hAnsi="Book Antiqua" w:hint="default"/>
        </w:rPr>
        <w:t>m predpisom</w:t>
      </w:r>
      <w:r w:rsidRPr="000F0BDF" w:rsidR="00544111">
        <w:rPr>
          <w:rFonts w:ascii="Book Antiqua" w:hAnsi="Book Antiqua"/>
        </w:rPr>
        <w:t>.</w:t>
      </w:r>
      <w:r w:rsidRPr="000F0BDF">
        <w:rPr>
          <w:rFonts w:ascii="Book Antiqua" w:hAnsi="Book Antiqua"/>
          <w:vertAlign w:val="superscript"/>
        </w:rPr>
        <w:t>10e)</w:t>
      </w:r>
      <w:r w:rsidRPr="000F0BDF">
        <w:rPr>
          <w:rFonts w:ascii="Book Antiqua" w:hAnsi="Book Antiqua" w:hint="default"/>
        </w:rPr>
        <w:t>“.</w:t>
      </w:r>
    </w:p>
    <w:p w:rsidR="00142725" w:rsidRPr="000F0BDF" w:rsidP="007F7FB4">
      <w:pPr>
        <w:pStyle w:val="ListParagraph"/>
        <w:widowControl w:val="0"/>
        <w:autoSpaceDE w:val="0"/>
        <w:autoSpaceDN w:val="0"/>
        <w:bidi w:val="0"/>
        <w:adjustRightInd w:val="0"/>
        <w:spacing w:before="120" w:after="0"/>
        <w:ind w:left="709" w:hanging="283"/>
        <w:jc w:val="both"/>
        <w:rPr>
          <w:rFonts w:ascii="Book Antiqua" w:hAnsi="Book Antiqua"/>
        </w:rPr>
      </w:pPr>
    </w:p>
    <w:p w:rsidR="00142725" w:rsidRPr="000F0BDF" w:rsidP="007F7FB4">
      <w:pPr>
        <w:pStyle w:val="ListParagraph"/>
        <w:widowControl w:val="0"/>
        <w:autoSpaceDE w:val="0"/>
        <w:autoSpaceDN w:val="0"/>
        <w:bidi w:val="0"/>
        <w:adjustRightInd w:val="0"/>
        <w:spacing w:before="120" w:after="0"/>
        <w:ind w:left="709" w:hanging="283"/>
        <w:jc w:val="both"/>
        <w:rPr>
          <w:rFonts w:ascii="Book Antiqua" w:hAnsi="Book Antiqua"/>
        </w:rPr>
      </w:pPr>
      <w:r w:rsidRPr="000F0BDF">
        <w:rPr>
          <w:rFonts w:ascii="Book Antiqua" w:hAnsi="Book Antiqua"/>
        </w:rPr>
        <w:tab/>
      </w:r>
      <w:r w:rsidRPr="000F0BDF">
        <w:rPr>
          <w:rFonts w:ascii="Book Antiqua" w:hAnsi="Book Antiqua"/>
        </w:rPr>
        <w:t>Po</w:t>
      </w:r>
      <w:r w:rsidRPr="000F0BDF">
        <w:rPr>
          <w:rFonts w:ascii="Book Antiqua" w:hAnsi="Book Antiqua" w:hint="default"/>
        </w:rPr>
        <w:t>zná</w:t>
      </w:r>
      <w:r w:rsidRPr="000F0BDF">
        <w:rPr>
          <w:rFonts w:ascii="Book Antiqua" w:hAnsi="Book Antiqua" w:hint="default"/>
        </w:rPr>
        <w:t>mka pod č</w:t>
      </w:r>
      <w:r w:rsidRPr="000F0BDF">
        <w:rPr>
          <w:rFonts w:ascii="Book Antiqua" w:hAnsi="Book Antiqua" w:hint="default"/>
        </w:rPr>
        <w:t xml:space="preserve">iarou k odkazu </w:t>
      </w:r>
      <w:r w:rsidRPr="000F0BDF" w:rsidR="00DA212E">
        <w:rPr>
          <w:rFonts w:ascii="Book Antiqua" w:hAnsi="Book Antiqua"/>
        </w:rPr>
        <w:t>10e</w:t>
      </w:r>
      <w:r w:rsidRPr="000F0BDF">
        <w:rPr>
          <w:rFonts w:ascii="Book Antiqua" w:hAnsi="Book Antiqua"/>
        </w:rPr>
        <w:t xml:space="preserve"> znie:</w:t>
      </w:r>
    </w:p>
    <w:p w:rsidR="00142725" w:rsidRPr="000F0BDF" w:rsidP="007F7FB4">
      <w:pPr>
        <w:pStyle w:val="ListParagraph"/>
        <w:widowControl w:val="0"/>
        <w:autoSpaceDE w:val="0"/>
        <w:autoSpaceDN w:val="0"/>
        <w:bidi w:val="0"/>
        <w:adjustRightInd w:val="0"/>
        <w:spacing w:before="120" w:after="0"/>
        <w:ind w:left="709" w:hanging="283"/>
        <w:jc w:val="both"/>
        <w:rPr>
          <w:rFonts w:ascii="Book Antiqua" w:hAnsi="Book Antiqua" w:hint="default"/>
        </w:rPr>
      </w:pPr>
      <w:r w:rsidRPr="000F0BDF">
        <w:rPr>
          <w:rFonts w:ascii="Book Antiqua" w:hAnsi="Book Antiqua"/>
        </w:rPr>
        <w:tab/>
      </w:r>
      <w:r w:rsidRPr="000F0BDF">
        <w:rPr>
          <w:rFonts w:ascii="Book Antiqua" w:hAnsi="Book Antiqua" w:hint="default"/>
        </w:rPr>
        <w:t>„</w:t>
      </w:r>
      <w:r w:rsidRPr="000F0BDF" w:rsidR="00DA212E">
        <w:rPr>
          <w:rFonts w:ascii="Book Antiqua" w:hAnsi="Book Antiqua"/>
          <w:vertAlign w:val="superscript"/>
        </w:rPr>
        <w:t>10e</w:t>
      </w:r>
      <w:r w:rsidRPr="000F0BDF">
        <w:rPr>
          <w:rFonts w:ascii="Book Antiqua" w:hAnsi="Book Antiqua"/>
          <w:vertAlign w:val="superscript"/>
        </w:rPr>
        <w:t>)</w:t>
      </w:r>
      <w:r w:rsidRPr="000F0BDF">
        <w:rPr>
          <w:rFonts w:ascii="Book Antiqua" w:hAnsi="Book Antiqua" w:hint="default"/>
        </w:rPr>
        <w:t xml:space="preserve"> §</w:t>
      </w:r>
      <w:r w:rsidRPr="000F0BDF">
        <w:rPr>
          <w:rFonts w:ascii="Book Antiqua" w:hAnsi="Book Antiqua" w:hint="default"/>
        </w:rPr>
        <w:t xml:space="preserve"> 6 ods. </w:t>
      </w:r>
      <w:smartTag w:uri="urn:schemas-microsoft-com:office:smarttags" w:element="metricconverter">
        <w:smartTagPr>
          <w:attr w:name="ProductID" w:val="6 a"/>
        </w:smartTagPr>
        <w:r w:rsidRPr="000F0BDF">
          <w:rPr>
            <w:rFonts w:ascii="Book Antiqua" w:hAnsi="Book Antiqua" w:hint="default"/>
          </w:rPr>
          <w:t>6 a</w:t>
        </w:r>
      </w:smartTag>
      <w:r w:rsidRPr="000F0BDF">
        <w:rPr>
          <w:rFonts w:ascii="Book Antiqua" w:hAnsi="Book Antiqua" w:hint="default"/>
        </w:rPr>
        <w:t xml:space="preserve"> </w:t>
      </w:r>
      <w:smartTag w:uri="urn:schemas-microsoft-com:office:smarttags" w:element="metricconverter">
        <w:smartTagPr>
          <w:attr w:name="ProductID" w:val="8 a"/>
        </w:smartTagPr>
        <w:r w:rsidRPr="000F0BDF">
          <w:rPr>
            <w:rFonts w:ascii="Book Antiqua" w:hAnsi="Book Antiqua" w:hint="default"/>
          </w:rPr>
          <w:t>8 a</w:t>
        </w:r>
      </w:smartTag>
      <w:r w:rsidRPr="000F0BDF">
        <w:rPr>
          <w:rFonts w:ascii="Book Antiqua" w:hAnsi="Book Antiqua" w:hint="default"/>
        </w:rPr>
        <w:t xml:space="preserve"> §</w:t>
      </w:r>
      <w:r w:rsidRPr="000F0BDF" w:rsidR="00830ECF">
        <w:rPr>
          <w:rFonts w:ascii="Book Antiqua" w:hAnsi="Book Antiqua"/>
        </w:rPr>
        <w:t xml:space="preserve"> 9 ods. 5 a </w:t>
      </w:r>
      <w:r w:rsidRPr="000F0BDF" w:rsidR="00830ECF">
        <w:rPr>
          <w:rFonts w:ascii="Book Antiqua" w:hAnsi="Book Antiqua" w:hint="default"/>
        </w:rPr>
        <w:t>7 zá</w:t>
      </w:r>
      <w:r w:rsidRPr="000F0BDF" w:rsidR="00830ECF">
        <w:rPr>
          <w:rFonts w:ascii="Book Antiqua" w:hAnsi="Book Antiqua" w:hint="default"/>
        </w:rPr>
        <w:t>kona č</w:t>
      </w:r>
      <w:r w:rsidRPr="000F0BDF" w:rsidR="00830ECF">
        <w:rPr>
          <w:rFonts w:ascii="Book Antiqua" w:hAnsi="Book Antiqua" w:hint="default"/>
        </w:rPr>
        <w:t>. .../2014</w:t>
      </w:r>
      <w:r w:rsidRPr="000F0BDF">
        <w:rPr>
          <w:rFonts w:ascii="Book Antiqua" w:hAnsi="Book Antiqua" w:hint="default"/>
        </w:rPr>
        <w:t xml:space="preserve"> Z. z.“.</w:t>
      </w:r>
    </w:p>
    <w:p w:rsidR="00142725" w:rsidRPr="000F0BDF" w:rsidP="007F7FB4">
      <w:pPr>
        <w:pStyle w:val="ListParagraph"/>
        <w:widowControl w:val="0"/>
        <w:autoSpaceDE w:val="0"/>
        <w:autoSpaceDN w:val="0"/>
        <w:bidi w:val="0"/>
        <w:adjustRightInd w:val="0"/>
        <w:spacing w:before="120" w:after="0"/>
        <w:ind w:left="709" w:hanging="283"/>
        <w:jc w:val="both"/>
        <w:rPr>
          <w:rFonts w:ascii="Book Antiqua" w:hAnsi="Book Antiqua" w:hint="default"/>
        </w:rPr>
      </w:pPr>
    </w:p>
    <w:p w:rsidR="00F14796" w:rsidRPr="000F0BDF" w:rsidP="007F7FB4">
      <w:pPr>
        <w:pStyle w:val="ListParagraph"/>
        <w:widowControl w:val="0"/>
        <w:autoSpaceDE w:val="0"/>
        <w:autoSpaceDN w:val="0"/>
        <w:bidi w:val="0"/>
        <w:adjustRightInd w:val="0"/>
        <w:spacing w:before="120" w:after="0"/>
        <w:ind w:left="709" w:hanging="283"/>
        <w:jc w:val="both"/>
        <w:rPr>
          <w:rFonts w:ascii="Book Antiqua" w:hAnsi="Book Antiqua"/>
        </w:rPr>
      </w:pPr>
    </w:p>
    <w:p w:rsidR="00142725" w:rsidRPr="000F0BDF" w:rsidP="007F7FB4">
      <w:pPr>
        <w:pStyle w:val="ListParagraph"/>
        <w:widowControl w:val="0"/>
        <w:autoSpaceDE w:val="0"/>
        <w:autoSpaceDN w:val="0"/>
        <w:bidi w:val="0"/>
        <w:adjustRightInd w:val="0"/>
        <w:spacing w:before="120" w:after="0"/>
        <w:ind w:left="709" w:hanging="283"/>
        <w:jc w:val="both"/>
        <w:rPr>
          <w:rFonts w:ascii="Book Antiqua" w:hAnsi="Book Antiqua"/>
        </w:rPr>
      </w:pPr>
      <w:r w:rsidRPr="000F0BDF">
        <w:rPr>
          <w:rFonts w:ascii="Book Antiqua" w:hAnsi="Book Antiqua"/>
        </w:rPr>
        <w:t>9.</w:t>
        <w:tab/>
      </w:r>
      <w:r w:rsidRPr="000F0BDF">
        <w:rPr>
          <w:rFonts w:ascii="Book Antiqua" w:hAnsi="Book Antiqua" w:hint="default"/>
        </w:rPr>
        <w:t>Za §</w:t>
      </w:r>
      <w:r w:rsidRPr="000F0BDF">
        <w:rPr>
          <w:rFonts w:ascii="Book Antiqua" w:hAnsi="Book Antiqua" w:hint="default"/>
        </w:rPr>
        <w:t xml:space="preserve"> 209h sa vkladá</w:t>
      </w:r>
      <w:r w:rsidRPr="000F0BDF">
        <w:rPr>
          <w:rFonts w:ascii="Book Antiqua" w:hAnsi="Book Antiqua" w:hint="default"/>
        </w:rPr>
        <w:t xml:space="preserve"> §</w:t>
      </w:r>
      <w:r w:rsidRPr="000F0BDF">
        <w:rPr>
          <w:rFonts w:ascii="Book Antiqua" w:hAnsi="Book Antiqua" w:hint="default"/>
        </w:rPr>
        <w:t xml:space="preserve"> 209i, ktorý</w:t>
      </w:r>
      <w:r w:rsidRPr="000F0BDF">
        <w:rPr>
          <w:rFonts w:ascii="Book Antiqua" w:hAnsi="Book Antiqua" w:hint="default"/>
        </w:rPr>
        <w:t xml:space="preserve"> </w:t>
      </w:r>
      <w:r w:rsidRPr="000F0BDF" w:rsidR="00D41E9B">
        <w:rPr>
          <w:rFonts w:ascii="Book Antiqua" w:hAnsi="Book Antiqua" w:hint="default"/>
        </w:rPr>
        <w:t>vrá</w:t>
      </w:r>
      <w:r w:rsidRPr="000F0BDF" w:rsidR="00D41E9B">
        <w:rPr>
          <w:rFonts w:ascii="Book Antiqua" w:hAnsi="Book Antiqua" w:hint="default"/>
        </w:rPr>
        <w:t xml:space="preserve">tane nadpisu </w:t>
      </w:r>
      <w:r w:rsidRPr="000F0BDF">
        <w:rPr>
          <w:rFonts w:ascii="Book Antiqua" w:hAnsi="Book Antiqua"/>
        </w:rPr>
        <w:t>znie:</w:t>
      </w:r>
    </w:p>
    <w:p w:rsidR="00142725" w:rsidRPr="000F0BDF" w:rsidP="007F7FB4">
      <w:pPr>
        <w:bidi w:val="0"/>
        <w:spacing w:before="120" w:line="276" w:lineRule="auto"/>
        <w:ind w:left="709" w:hanging="283"/>
        <w:jc w:val="center"/>
        <w:rPr>
          <w:rFonts w:ascii="Book Antiqua" w:hAnsi="Book Antiqua"/>
          <w:sz w:val="22"/>
          <w:szCs w:val="22"/>
        </w:rPr>
      </w:pPr>
      <w:r w:rsidRPr="000F0BDF">
        <w:rPr>
          <w:rFonts w:ascii="Book Antiqua" w:hAnsi="Book Antiqua"/>
          <w:sz w:val="22"/>
          <w:szCs w:val="22"/>
        </w:rPr>
        <w:t>„</w:t>
      </w:r>
      <w:r w:rsidRPr="000F0BDF">
        <w:rPr>
          <w:rFonts w:ascii="Book Antiqua" w:hAnsi="Book Antiqua"/>
          <w:b/>
          <w:sz w:val="22"/>
          <w:szCs w:val="22"/>
        </w:rPr>
        <w:t>§ 209i</w:t>
      </w:r>
    </w:p>
    <w:p w:rsidR="00BD4797" w:rsidRPr="000F0BDF" w:rsidP="00BD4797">
      <w:pPr>
        <w:bidi w:val="0"/>
        <w:spacing w:before="120" w:line="276" w:lineRule="auto"/>
        <w:ind w:left="709" w:hanging="283"/>
        <w:jc w:val="center"/>
        <w:rPr>
          <w:rFonts w:ascii="Book Antiqua" w:hAnsi="Book Antiqua"/>
          <w:b/>
          <w:sz w:val="22"/>
          <w:szCs w:val="22"/>
        </w:rPr>
      </w:pPr>
      <w:r w:rsidRPr="000F0BDF" w:rsidR="00142725">
        <w:rPr>
          <w:rFonts w:ascii="Book Antiqua" w:hAnsi="Book Antiqua"/>
          <w:b/>
          <w:sz w:val="22"/>
          <w:szCs w:val="22"/>
        </w:rPr>
        <w:t>Prechodné ustanoveni</w:t>
      </w:r>
      <w:r w:rsidRPr="000F0BDF" w:rsidR="00F223AF">
        <w:rPr>
          <w:rFonts w:ascii="Book Antiqua" w:hAnsi="Book Antiqua"/>
          <w:b/>
          <w:sz w:val="22"/>
          <w:szCs w:val="22"/>
        </w:rPr>
        <w:t>e</w:t>
      </w:r>
      <w:r w:rsidRPr="000F0BDF" w:rsidR="00142725">
        <w:rPr>
          <w:rFonts w:ascii="Book Antiqua" w:hAnsi="Book Antiqua"/>
          <w:b/>
          <w:sz w:val="22"/>
          <w:szCs w:val="22"/>
        </w:rPr>
        <w:t xml:space="preserve"> účinné od </w:t>
      </w:r>
      <w:r w:rsidRPr="000F0BDF">
        <w:rPr>
          <w:rFonts w:ascii="Book Antiqua" w:hAnsi="Book Antiqua"/>
          <w:b/>
          <w:sz w:val="22"/>
          <w:szCs w:val="22"/>
        </w:rPr>
        <w:t>1. januára 2015</w:t>
      </w:r>
    </w:p>
    <w:p w:rsidR="00142725" w:rsidRPr="000F0BDF" w:rsidP="007F7FB4">
      <w:pPr>
        <w:pStyle w:val="ListParagraph"/>
        <w:bidi w:val="0"/>
        <w:spacing w:before="120" w:after="0"/>
        <w:ind w:left="709" w:hanging="1"/>
        <w:jc w:val="both"/>
        <w:rPr>
          <w:rFonts w:ascii="Book Antiqua" w:hAnsi="Book Antiqua" w:hint="default"/>
        </w:rPr>
      </w:pPr>
      <w:r w:rsidRPr="000F0BDF">
        <w:rPr>
          <w:rFonts w:ascii="Book Antiqua" w:hAnsi="Book Antiqua" w:hint="default"/>
        </w:rPr>
        <w:t>Ustanoveniami tohto zá</w:t>
      </w:r>
      <w:r w:rsidRPr="000F0BDF">
        <w:rPr>
          <w:rFonts w:ascii="Book Antiqua" w:hAnsi="Book Antiqua" w:hint="default"/>
        </w:rPr>
        <w:t>kona sa spravu</w:t>
      </w:r>
      <w:r w:rsidRPr="000F0BDF">
        <w:rPr>
          <w:rFonts w:ascii="Book Antiqua" w:hAnsi="Book Antiqua" w:hint="default"/>
        </w:rPr>
        <w:t>jú</w:t>
      </w:r>
      <w:r w:rsidRPr="000F0BDF">
        <w:rPr>
          <w:rFonts w:ascii="Book Antiqua" w:hAnsi="Book Antiqua" w:hint="default"/>
        </w:rPr>
        <w:t xml:space="preserve"> aj prá</w:t>
      </w:r>
      <w:r w:rsidRPr="000F0BDF">
        <w:rPr>
          <w:rFonts w:ascii="Book Antiqua" w:hAnsi="Book Antiqua" w:hint="default"/>
        </w:rPr>
        <w:t>vne vzť</w:t>
      </w:r>
      <w:r w:rsidRPr="000F0BDF">
        <w:rPr>
          <w:rFonts w:ascii="Book Antiqua" w:hAnsi="Book Antiqua" w:hint="default"/>
        </w:rPr>
        <w:t>ahy, ktoré</w:t>
      </w:r>
      <w:r w:rsidRPr="000F0BDF">
        <w:rPr>
          <w:rFonts w:ascii="Book Antiqua" w:hAnsi="Book Antiqua" w:hint="default"/>
        </w:rPr>
        <w:t xml:space="preserve"> vznikli pred </w:t>
      </w:r>
      <w:r w:rsidRPr="000F0BDF" w:rsidR="00BD4797">
        <w:rPr>
          <w:rFonts w:ascii="Book Antiqua" w:hAnsi="Book Antiqua" w:hint="default"/>
        </w:rPr>
        <w:t>l. januá</w:t>
      </w:r>
      <w:r w:rsidRPr="000F0BDF" w:rsidR="00BD4797">
        <w:rPr>
          <w:rFonts w:ascii="Book Antiqua" w:hAnsi="Book Antiqua" w:hint="default"/>
        </w:rPr>
        <w:t>rom 2015</w:t>
      </w:r>
      <w:r w:rsidRPr="000F0BDF">
        <w:rPr>
          <w:rFonts w:ascii="Book Antiqua" w:hAnsi="Book Antiqua" w:hint="default"/>
        </w:rPr>
        <w:t>. Prá</w:t>
      </w:r>
      <w:r w:rsidRPr="000F0BDF">
        <w:rPr>
          <w:rFonts w:ascii="Book Antiqua" w:hAnsi="Book Antiqua" w:hint="default"/>
        </w:rPr>
        <w:t>vne ú</w:t>
      </w:r>
      <w:r w:rsidRPr="000F0BDF">
        <w:rPr>
          <w:rFonts w:ascii="Book Antiqua" w:hAnsi="Book Antiqua" w:hint="default"/>
        </w:rPr>
        <w:t>kony urobené</w:t>
      </w:r>
      <w:r w:rsidRPr="000F0BDF">
        <w:rPr>
          <w:rFonts w:ascii="Book Antiqua" w:hAnsi="Book Antiqua" w:hint="default"/>
        </w:rPr>
        <w:t xml:space="preserve"> pred </w:t>
      </w:r>
      <w:r w:rsidRPr="000F0BDF" w:rsidR="00BD4797">
        <w:rPr>
          <w:rFonts w:ascii="Book Antiqua" w:hAnsi="Book Antiqua" w:hint="default"/>
        </w:rPr>
        <w:t>l. januá</w:t>
      </w:r>
      <w:r w:rsidRPr="000F0BDF" w:rsidR="00BD4797">
        <w:rPr>
          <w:rFonts w:ascii="Book Antiqua" w:hAnsi="Book Antiqua" w:hint="default"/>
        </w:rPr>
        <w:t xml:space="preserve">rom </w:t>
      </w:r>
      <w:smartTag w:uri="urn:schemas-microsoft-com:office:smarttags" w:element="metricconverter">
        <w:smartTagPr>
          <w:attr w:name="ProductID" w:val="2015 a"/>
        </w:smartTagPr>
        <w:r w:rsidRPr="000F0BDF" w:rsidR="00BD4797">
          <w:rPr>
            <w:rFonts w:ascii="Book Antiqua" w:hAnsi="Book Antiqua" w:hint="default"/>
          </w:rPr>
          <w:t xml:space="preserve">2015 </w:t>
        </w:r>
        <w:r w:rsidRPr="000F0BDF">
          <w:rPr>
            <w:rFonts w:ascii="Book Antiqua" w:hAnsi="Book Antiqua"/>
          </w:rPr>
          <w:t>a</w:t>
        </w:r>
      </w:smartTag>
      <w:r w:rsidRPr="000F0BDF">
        <w:rPr>
          <w:rFonts w:ascii="Book Antiqua" w:hAnsi="Book Antiqua" w:hint="default"/>
        </w:rPr>
        <w:t xml:space="preserve"> ná</w:t>
      </w:r>
      <w:r w:rsidRPr="000F0BDF">
        <w:rPr>
          <w:rFonts w:ascii="Book Antiqua" w:hAnsi="Book Antiqua" w:hint="default"/>
        </w:rPr>
        <w:t>roky, ktoré</w:t>
      </w:r>
      <w:r w:rsidRPr="000F0BDF">
        <w:rPr>
          <w:rFonts w:ascii="Book Antiqua" w:hAnsi="Book Antiqua" w:hint="default"/>
        </w:rPr>
        <w:t xml:space="preserve"> z nich vznikli, sa posudzujú</w:t>
      </w:r>
      <w:r w:rsidRPr="000F0BDF">
        <w:rPr>
          <w:rFonts w:ascii="Book Antiqua" w:hAnsi="Book Antiqua" w:hint="default"/>
        </w:rPr>
        <w:t xml:space="preserve"> podľ</w:t>
      </w:r>
      <w:r w:rsidRPr="000F0BDF">
        <w:rPr>
          <w:rFonts w:ascii="Book Antiqua" w:hAnsi="Book Antiqua" w:hint="default"/>
        </w:rPr>
        <w:t>a prá</w:t>
      </w:r>
      <w:r w:rsidRPr="000F0BDF">
        <w:rPr>
          <w:rFonts w:ascii="Book Antiqua" w:hAnsi="Book Antiqua" w:hint="default"/>
        </w:rPr>
        <w:t>vnej ú</w:t>
      </w:r>
      <w:r w:rsidRPr="000F0BDF">
        <w:rPr>
          <w:rFonts w:ascii="Book Antiqua" w:hAnsi="Book Antiqua" w:hint="default"/>
        </w:rPr>
        <w:t>pravy úč</w:t>
      </w:r>
      <w:r w:rsidRPr="000F0BDF">
        <w:rPr>
          <w:rFonts w:ascii="Book Antiqua" w:hAnsi="Book Antiqua" w:hint="default"/>
        </w:rPr>
        <w:t xml:space="preserve">innej do </w:t>
      </w:r>
      <w:r w:rsidRPr="000F0BDF" w:rsidR="00BD4797">
        <w:rPr>
          <w:rFonts w:ascii="Book Antiqua" w:hAnsi="Book Antiqua"/>
        </w:rPr>
        <w:t>31. decembra 2014</w:t>
      </w:r>
      <w:r w:rsidRPr="000F0BDF">
        <w:rPr>
          <w:rFonts w:ascii="Book Antiqua" w:hAnsi="Book Antiqua" w:hint="default"/>
        </w:rPr>
        <w:t>.“.</w:t>
      </w:r>
    </w:p>
    <w:p w:rsidR="009A5A2E" w:rsidRPr="000F0BDF" w:rsidP="007F7FB4">
      <w:pPr>
        <w:pStyle w:val="lnok1"/>
        <w:numPr>
          <w:numId w:val="0"/>
        </w:numPr>
        <w:bidi w:val="0"/>
        <w:spacing w:line="276" w:lineRule="auto"/>
        <w:ind w:firstLine="0"/>
        <w:jc w:val="left"/>
        <w:rPr>
          <w:rFonts w:ascii="Book Antiqua" w:eastAsia="Calibri" w:hAnsi="Book Antiqua"/>
          <w:b/>
          <w:sz w:val="22"/>
          <w:szCs w:val="22"/>
          <w:lang w:val="sk-SK" w:eastAsia="en-US"/>
        </w:rPr>
      </w:pPr>
    </w:p>
    <w:p w:rsidR="00B562A0" w:rsidRPr="000F0BDF" w:rsidP="00A15A7E">
      <w:pPr>
        <w:pStyle w:val="lnok1"/>
        <w:numPr>
          <w:numId w:val="0"/>
        </w:numPr>
        <w:bidi w:val="0"/>
        <w:spacing w:line="276" w:lineRule="auto"/>
        <w:ind w:firstLine="0"/>
        <w:rPr>
          <w:rFonts w:ascii="Book Antiqua" w:eastAsia="Calibri" w:hAnsi="Book Antiqua"/>
          <w:b/>
          <w:sz w:val="22"/>
          <w:szCs w:val="22"/>
          <w:lang w:val="sk-SK" w:eastAsia="en-US"/>
        </w:rPr>
      </w:pPr>
      <w:r w:rsidRPr="000F0BDF" w:rsidR="00EE7011">
        <w:rPr>
          <w:rFonts w:ascii="Book Antiqua" w:eastAsia="Calibri" w:hAnsi="Book Antiqua" w:hint="default"/>
          <w:b/>
          <w:sz w:val="22"/>
          <w:szCs w:val="22"/>
          <w:lang w:val="sk-SK" w:eastAsia="en-US"/>
        </w:rPr>
        <w:t>Č</w:t>
      </w:r>
      <w:r w:rsidRPr="000F0BDF" w:rsidR="00EE7011">
        <w:rPr>
          <w:rFonts w:ascii="Book Antiqua" w:eastAsia="Calibri" w:hAnsi="Book Antiqua" w:hint="default"/>
          <w:b/>
          <w:sz w:val="22"/>
          <w:szCs w:val="22"/>
          <w:lang w:val="sk-SK" w:eastAsia="en-US"/>
        </w:rPr>
        <w:t xml:space="preserve">l. </w:t>
      </w:r>
      <w:r w:rsidRPr="000F0BDF" w:rsidR="007C3D87">
        <w:rPr>
          <w:rFonts w:ascii="Book Antiqua" w:eastAsia="Calibri" w:hAnsi="Book Antiqua"/>
          <w:b/>
          <w:sz w:val="22"/>
          <w:szCs w:val="22"/>
          <w:lang w:val="sk-SK" w:eastAsia="en-US"/>
        </w:rPr>
        <w:t>X</w:t>
      </w:r>
      <w:r w:rsidRPr="000F0BDF" w:rsidR="008D6243">
        <w:rPr>
          <w:rFonts w:ascii="Book Antiqua" w:eastAsia="Calibri" w:hAnsi="Book Antiqua"/>
          <w:b/>
          <w:sz w:val="22"/>
          <w:szCs w:val="22"/>
          <w:lang w:val="sk-SK" w:eastAsia="en-US"/>
        </w:rPr>
        <w:t>I</w:t>
      </w:r>
    </w:p>
    <w:p w:rsidR="00142725" w:rsidRPr="000F0BDF" w:rsidP="007F7FB4">
      <w:pPr>
        <w:bidi w:val="0"/>
        <w:spacing w:before="120" w:line="276" w:lineRule="auto"/>
        <w:jc w:val="both"/>
        <w:rPr>
          <w:rFonts w:ascii="Book Antiqua" w:hAnsi="Book Antiqua"/>
          <w:sz w:val="22"/>
          <w:szCs w:val="22"/>
        </w:rPr>
      </w:pPr>
      <w:r w:rsidRPr="000F0BDF">
        <w:rPr>
          <w:rFonts w:ascii="Book Antiqua" w:hAnsi="Book Antiqua"/>
          <w:sz w:val="22"/>
          <w:szCs w:val="22"/>
        </w:rPr>
        <w:t xml:space="preserve">Zákon č. 586/2003 Z. z. o advokácii a o zmene a doplnení zákona č. 455/1991 Zb. o živnostenskom podnikaní (živnostenský zákon) v znení neskorších predpisov v znení  </w:t>
      </w:r>
      <w:r w:rsidRPr="000F0BDF">
        <w:rPr>
          <w:rFonts w:ascii="Book Antiqua" w:hAnsi="Book Antiqua" w:cs="ITCBookmanEE"/>
          <w:color w:val="231F20"/>
          <w:sz w:val="22"/>
          <w:szCs w:val="22"/>
        </w:rPr>
        <w:t>zákona č. 8/2005 Z. z., zákona č. 327/2005</w:t>
      </w:r>
      <w:r w:rsidRPr="000F0BDF">
        <w:rPr>
          <w:rFonts w:ascii="Book Antiqua" w:hAnsi="Book Antiqua"/>
          <w:sz w:val="22"/>
          <w:szCs w:val="22"/>
        </w:rPr>
        <w:t xml:space="preserve">, </w:t>
      </w:r>
      <w:r w:rsidRPr="000F0BDF">
        <w:rPr>
          <w:rFonts w:ascii="Book Antiqua" w:hAnsi="Book Antiqua" w:cs="ITCBookmanEE"/>
          <w:color w:val="231F20"/>
          <w:sz w:val="22"/>
          <w:szCs w:val="22"/>
        </w:rPr>
        <w:t>Z. z., zákona č. 331/2007 Z. z., zákona č. 297/2008</w:t>
      </w:r>
      <w:r w:rsidRPr="000F0BDF">
        <w:rPr>
          <w:rFonts w:ascii="Book Antiqua" w:hAnsi="Book Antiqua"/>
          <w:sz w:val="22"/>
          <w:szCs w:val="22"/>
        </w:rPr>
        <w:t xml:space="preserve"> </w:t>
      </w:r>
      <w:r w:rsidRPr="000F0BDF">
        <w:rPr>
          <w:rFonts w:ascii="Book Antiqua" w:hAnsi="Book Antiqua" w:cs="ITCBookmanEE"/>
          <w:color w:val="231F20"/>
          <w:sz w:val="22"/>
          <w:szCs w:val="22"/>
        </w:rPr>
        <w:t>Z. z., zákona č. 451/2008 Z. z., zákona č. 304/2009</w:t>
      </w:r>
      <w:r w:rsidRPr="000F0BDF">
        <w:rPr>
          <w:rFonts w:ascii="Book Antiqua" w:hAnsi="Book Antiqua"/>
          <w:sz w:val="22"/>
          <w:szCs w:val="22"/>
        </w:rPr>
        <w:t xml:space="preserve"> </w:t>
      </w:r>
      <w:r w:rsidRPr="000F0BDF">
        <w:rPr>
          <w:rFonts w:ascii="Book Antiqua" w:hAnsi="Book Antiqua" w:cs="ITCBookmanEE"/>
          <w:color w:val="231F20"/>
          <w:sz w:val="22"/>
          <w:szCs w:val="22"/>
        </w:rPr>
        <w:t>Z. z., zákona č. 136/2010 Z. z., zákona č. 332/2011</w:t>
      </w:r>
      <w:r w:rsidRPr="000F0BDF">
        <w:rPr>
          <w:rFonts w:ascii="Book Antiqua" w:hAnsi="Book Antiqua"/>
          <w:sz w:val="22"/>
          <w:szCs w:val="22"/>
        </w:rPr>
        <w:t xml:space="preserve"> </w:t>
      </w:r>
      <w:r w:rsidRPr="000F0BDF" w:rsidR="006247EF">
        <w:rPr>
          <w:rFonts w:ascii="Book Antiqua" w:hAnsi="Book Antiqua" w:cs="ITCBookmanEE"/>
          <w:color w:val="231F20"/>
          <w:sz w:val="22"/>
          <w:szCs w:val="22"/>
        </w:rPr>
        <w:t xml:space="preserve">Z. z., </w:t>
      </w:r>
      <w:r w:rsidRPr="000F0BDF">
        <w:rPr>
          <w:rFonts w:ascii="Book Antiqua" w:hAnsi="Book Antiqua" w:cs="ITCBookmanEE"/>
          <w:color w:val="231F20"/>
          <w:sz w:val="22"/>
          <w:szCs w:val="22"/>
        </w:rPr>
        <w:t>zákona č. 335/2012 Z. z.</w:t>
      </w:r>
      <w:r w:rsidRPr="000F0BDF">
        <w:rPr>
          <w:rFonts w:ascii="Book Antiqua" w:hAnsi="Book Antiqua"/>
          <w:sz w:val="22"/>
          <w:szCs w:val="22"/>
        </w:rPr>
        <w:t xml:space="preserve"> </w:t>
      </w:r>
      <w:r w:rsidRPr="000F0BDF" w:rsidR="006247EF">
        <w:rPr>
          <w:rFonts w:ascii="Book Antiqua" w:hAnsi="Book Antiqua"/>
          <w:sz w:val="22"/>
          <w:szCs w:val="22"/>
        </w:rPr>
        <w:t xml:space="preserve">a zákona č. 339/2013 Z. z. </w:t>
      </w:r>
      <w:r w:rsidRPr="000F0BDF">
        <w:rPr>
          <w:rFonts w:ascii="Book Antiqua" w:hAnsi="Book Antiqua"/>
          <w:sz w:val="22"/>
          <w:szCs w:val="22"/>
        </w:rPr>
        <w:t xml:space="preserve">sa </w:t>
      </w:r>
      <w:r w:rsidRPr="000F0BDF" w:rsidR="00731824">
        <w:rPr>
          <w:rFonts w:ascii="Book Antiqua" w:hAnsi="Book Antiqua"/>
          <w:sz w:val="22"/>
          <w:szCs w:val="22"/>
        </w:rPr>
        <w:t xml:space="preserve">mení a </w:t>
      </w:r>
      <w:r w:rsidRPr="000F0BDF" w:rsidR="00A15A7E">
        <w:rPr>
          <w:rFonts w:ascii="Book Antiqua" w:hAnsi="Book Antiqua"/>
          <w:sz w:val="22"/>
          <w:szCs w:val="22"/>
        </w:rPr>
        <w:t>dopĺňa takto:</w:t>
      </w:r>
    </w:p>
    <w:p w:rsidR="00A15A7E" w:rsidRPr="000F0BDF" w:rsidP="007F7FB4">
      <w:pPr>
        <w:bidi w:val="0"/>
        <w:spacing w:before="120" w:line="276" w:lineRule="auto"/>
        <w:jc w:val="both"/>
        <w:rPr>
          <w:rFonts w:ascii="Book Antiqua" w:hAnsi="Book Antiqua"/>
          <w:sz w:val="22"/>
          <w:szCs w:val="22"/>
        </w:rPr>
      </w:pPr>
    </w:p>
    <w:p w:rsidR="00142725" w:rsidRPr="000F0BDF" w:rsidP="007F7FB4">
      <w:pPr>
        <w:pStyle w:val="ListParagraph"/>
        <w:numPr>
          <w:numId w:val="12"/>
        </w:numPr>
        <w:bidi w:val="0"/>
        <w:spacing w:before="120" w:after="0"/>
        <w:ind w:left="709" w:hanging="283"/>
        <w:jc w:val="both"/>
        <w:rPr>
          <w:rFonts w:ascii="Book Antiqua" w:hAnsi="Book Antiqua" w:hint="default"/>
        </w:rPr>
      </w:pPr>
      <w:r w:rsidRPr="000F0BDF">
        <w:rPr>
          <w:rFonts w:ascii="Book Antiqua" w:hAnsi="Book Antiqua" w:hint="default"/>
        </w:rPr>
        <w:t>V §</w:t>
      </w:r>
      <w:r w:rsidRPr="000F0BDF">
        <w:rPr>
          <w:rFonts w:ascii="Book Antiqua" w:hAnsi="Book Antiqua" w:hint="default"/>
        </w:rPr>
        <w:t xml:space="preserve"> 20 ods. 2 sa za slovo „</w:t>
      </w:r>
      <w:r w:rsidRPr="000F0BDF">
        <w:rPr>
          <w:rFonts w:ascii="Book Antiqua" w:hAnsi="Book Antiqua" w:hint="default"/>
        </w:rPr>
        <w:t>ustanovený“</w:t>
      </w:r>
      <w:r w:rsidRPr="000F0BDF">
        <w:rPr>
          <w:rFonts w:ascii="Book Antiqua" w:hAnsi="Book Antiqua" w:hint="default"/>
        </w:rPr>
        <w:t xml:space="preserve"> vkladajú</w:t>
      </w:r>
      <w:r w:rsidRPr="000F0BDF">
        <w:rPr>
          <w:rFonts w:ascii="Book Antiqua" w:hAnsi="Book Antiqua" w:hint="default"/>
        </w:rPr>
        <w:t xml:space="preserve"> slová</w:t>
      </w:r>
      <w:r w:rsidRPr="000F0BDF">
        <w:rPr>
          <w:rFonts w:ascii="Book Antiqua" w:hAnsi="Book Antiqua" w:hint="default"/>
        </w:rPr>
        <w:t xml:space="preserve"> „</w:t>
      </w:r>
      <w:r w:rsidRPr="000F0BDF">
        <w:rPr>
          <w:rFonts w:ascii="Book Antiqua" w:hAnsi="Book Antiqua" w:hint="default"/>
        </w:rPr>
        <w:t>alebo ak nebol urč</w:t>
      </w:r>
      <w:r w:rsidRPr="000F0BDF">
        <w:rPr>
          <w:rFonts w:ascii="Book Antiqua" w:hAnsi="Book Antiqua" w:hint="default"/>
        </w:rPr>
        <w:t>ený</w:t>
      </w:r>
      <w:r w:rsidRPr="000F0BDF">
        <w:rPr>
          <w:rFonts w:ascii="Book Antiqua" w:hAnsi="Book Antiqua" w:hint="default"/>
        </w:rPr>
        <w:t xml:space="preserve"> podľ</w:t>
      </w:r>
      <w:r w:rsidRPr="000F0BDF">
        <w:rPr>
          <w:rFonts w:ascii="Book Antiqua" w:hAnsi="Book Antiqua" w:hint="default"/>
        </w:rPr>
        <w:t>a odseku 3“.</w:t>
      </w:r>
    </w:p>
    <w:p w:rsidR="00142725" w:rsidRPr="000F0BDF" w:rsidP="007F7FB4">
      <w:pPr>
        <w:pStyle w:val="ListParagraph"/>
        <w:bidi w:val="0"/>
        <w:spacing w:before="120" w:after="0"/>
        <w:ind w:left="709"/>
        <w:jc w:val="both"/>
        <w:rPr>
          <w:rFonts w:ascii="Book Antiqua" w:hAnsi="Book Antiqua"/>
        </w:rPr>
      </w:pPr>
    </w:p>
    <w:p w:rsidR="00142725" w:rsidRPr="000F0BDF" w:rsidP="007F7FB4">
      <w:pPr>
        <w:pStyle w:val="ListParagraph"/>
        <w:numPr>
          <w:numId w:val="12"/>
        </w:numPr>
        <w:bidi w:val="0"/>
        <w:spacing w:before="120" w:after="0"/>
        <w:ind w:left="709" w:hanging="283"/>
        <w:jc w:val="both"/>
        <w:rPr>
          <w:rFonts w:ascii="Book Antiqua" w:hAnsi="Book Antiqua" w:hint="default"/>
        </w:rPr>
      </w:pPr>
      <w:r w:rsidRPr="000F0BDF">
        <w:rPr>
          <w:rFonts w:ascii="Book Antiqua" w:hAnsi="Book Antiqua" w:hint="default"/>
        </w:rPr>
        <w:t>§</w:t>
      </w:r>
      <w:r w:rsidRPr="000F0BDF">
        <w:rPr>
          <w:rFonts w:ascii="Book Antiqua" w:hAnsi="Book Antiqua" w:hint="default"/>
        </w:rPr>
        <w:t xml:space="preserve"> 20 sa dopĺň</w:t>
      </w:r>
      <w:r w:rsidRPr="000F0BDF">
        <w:rPr>
          <w:rFonts w:ascii="Book Antiqua" w:hAnsi="Book Antiqua" w:hint="default"/>
        </w:rPr>
        <w:t>a od</w:t>
      </w:r>
      <w:r w:rsidRPr="000F0BDF">
        <w:rPr>
          <w:rFonts w:ascii="Book Antiqua" w:hAnsi="Book Antiqua" w:hint="default"/>
        </w:rPr>
        <w:t>sekom 3 ktorý</w:t>
      </w:r>
      <w:r w:rsidRPr="000F0BDF">
        <w:rPr>
          <w:rFonts w:ascii="Book Antiqua" w:hAnsi="Book Antiqua" w:hint="default"/>
        </w:rPr>
        <w:t xml:space="preserve"> znie:</w:t>
      </w:r>
    </w:p>
    <w:p w:rsidR="00142725" w:rsidRPr="000F0BDF" w:rsidP="007F7FB4">
      <w:pPr>
        <w:pStyle w:val="ListParagraph"/>
        <w:bidi w:val="0"/>
        <w:spacing w:before="120" w:after="0"/>
        <w:ind w:left="709"/>
        <w:jc w:val="both"/>
        <w:rPr>
          <w:rFonts w:ascii="Book Antiqua" w:hAnsi="Book Antiqua" w:cs="Arial" w:hint="default"/>
          <w:shd w:val="clear" w:color="auto" w:fill="FFFFFF"/>
        </w:rPr>
      </w:pPr>
      <w:r w:rsidRPr="000F0BDF">
        <w:rPr>
          <w:rFonts w:ascii="Book Antiqua" w:hAnsi="Book Antiqua" w:hint="default"/>
        </w:rPr>
        <w:t>„</w:t>
      </w:r>
      <w:r w:rsidRPr="000F0BDF">
        <w:rPr>
          <w:rFonts w:ascii="Book Antiqua" w:hAnsi="Book Antiqua" w:hint="default"/>
        </w:rPr>
        <w:t xml:space="preserve">(3) </w:t>
      </w:r>
      <w:r w:rsidRPr="000F0BDF">
        <w:rPr>
          <w:rFonts w:ascii="Book Antiqua" w:hAnsi="Book Antiqua" w:cs="Arial" w:hint="default"/>
          <w:shd w:val="clear" w:color="auto" w:fill="FFFFFF"/>
        </w:rPr>
        <w:t>Ak sa niekto nemôž</w:t>
      </w:r>
      <w:r w:rsidRPr="000F0BDF">
        <w:rPr>
          <w:rFonts w:ascii="Book Antiqua" w:hAnsi="Book Antiqua" w:cs="Arial" w:hint="default"/>
          <w:shd w:val="clear" w:color="auto" w:fill="FFFFFF"/>
        </w:rPr>
        <w:t>e poskytnutia prá</w:t>
      </w:r>
      <w:r w:rsidRPr="000F0BDF">
        <w:rPr>
          <w:rFonts w:ascii="Book Antiqua" w:hAnsi="Book Antiqua" w:cs="Arial" w:hint="default"/>
          <w:shd w:val="clear" w:color="auto" w:fill="FFFFFF"/>
        </w:rPr>
        <w:t>vnych služ</w:t>
      </w:r>
      <w:r w:rsidRPr="000F0BDF">
        <w:rPr>
          <w:rFonts w:ascii="Book Antiqua" w:hAnsi="Book Antiqua" w:cs="Arial" w:hint="default"/>
          <w:shd w:val="clear" w:color="auto" w:fill="FFFFFF"/>
        </w:rPr>
        <w:t>ieb podľ</w:t>
      </w:r>
      <w:r w:rsidRPr="000F0BDF">
        <w:rPr>
          <w:rFonts w:ascii="Book Antiqua" w:hAnsi="Book Antiqua" w:cs="Arial" w:hint="default"/>
          <w:shd w:val="clear" w:color="auto" w:fill="FFFFFF"/>
        </w:rPr>
        <w:t>a tohto zá</w:t>
      </w:r>
      <w:r w:rsidRPr="000F0BDF">
        <w:rPr>
          <w:rFonts w:ascii="Book Antiqua" w:hAnsi="Book Antiqua" w:cs="Arial" w:hint="default"/>
          <w:shd w:val="clear" w:color="auto" w:fill="FFFFFF"/>
        </w:rPr>
        <w:t>kona domô</w:t>
      </w:r>
      <w:r w:rsidRPr="000F0BDF">
        <w:rPr>
          <w:rFonts w:ascii="Book Antiqua" w:hAnsi="Book Antiqua" w:cs="Arial" w:hint="default"/>
          <w:shd w:val="clear" w:color="auto" w:fill="FFFFFF"/>
        </w:rPr>
        <w:t>cť</w:t>
      </w:r>
      <w:r w:rsidRPr="000F0BDF">
        <w:rPr>
          <w:rFonts w:ascii="Book Antiqua" w:hAnsi="Book Antiqua" w:cs="Arial" w:hint="default"/>
          <w:shd w:val="clear" w:color="auto" w:fill="FFFFFF"/>
        </w:rPr>
        <w:t>, je oprá</w:t>
      </w:r>
      <w:r w:rsidRPr="000F0BDF">
        <w:rPr>
          <w:rFonts w:ascii="Book Antiqua" w:hAnsi="Book Antiqua" w:cs="Arial" w:hint="default"/>
          <w:shd w:val="clear" w:color="auto" w:fill="FFFFFF"/>
        </w:rPr>
        <w:t>vnený</w:t>
      </w:r>
      <w:r w:rsidRPr="000F0BDF">
        <w:rPr>
          <w:rFonts w:ascii="Book Antiqua" w:hAnsi="Book Antiqua" w:cs="Arial" w:hint="default"/>
          <w:shd w:val="clear" w:color="auto" w:fill="FFFFFF"/>
        </w:rPr>
        <w:t xml:space="preserve"> pož</w:t>
      </w:r>
      <w:r w:rsidRPr="000F0BDF">
        <w:rPr>
          <w:rFonts w:ascii="Book Antiqua" w:hAnsi="Book Antiqua" w:cs="Arial" w:hint="default"/>
          <w:shd w:val="clear" w:color="auto" w:fill="FFFFFF"/>
        </w:rPr>
        <w:t>iadať</w:t>
      </w:r>
      <w:r w:rsidRPr="000F0BDF">
        <w:rPr>
          <w:rFonts w:ascii="Book Antiqua" w:hAnsi="Book Antiqua" w:cs="Arial" w:hint="default"/>
          <w:shd w:val="clear" w:color="auto" w:fill="FFFFFF"/>
        </w:rPr>
        <w:t xml:space="preserve"> komoru, aby mu ponú</w:t>
      </w:r>
      <w:r w:rsidRPr="000F0BDF">
        <w:rPr>
          <w:rFonts w:ascii="Book Antiqua" w:hAnsi="Book Antiqua" w:cs="Arial" w:hint="default"/>
          <w:shd w:val="clear" w:color="auto" w:fill="FFFFFF"/>
        </w:rPr>
        <w:t>kla vhodné</w:t>
      </w:r>
      <w:r w:rsidRPr="000F0BDF">
        <w:rPr>
          <w:rFonts w:ascii="Book Antiqua" w:hAnsi="Book Antiqua" w:cs="Arial" w:hint="default"/>
          <w:shd w:val="clear" w:color="auto" w:fill="FFFFFF"/>
        </w:rPr>
        <w:t>ho advoká</w:t>
      </w:r>
      <w:r w:rsidRPr="000F0BDF">
        <w:rPr>
          <w:rFonts w:ascii="Book Antiqua" w:hAnsi="Book Antiqua" w:cs="Arial" w:hint="default"/>
          <w:shd w:val="clear" w:color="auto" w:fill="FFFFFF"/>
        </w:rPr>
        <w:t>ta. Ak tomu nebrá</w:t>
      </w:r>
      <w:r w:rsidRPr="000F0BDF">
        <w:rPr>
          <w:rFonts w:ascii="Book Antiqua" w:hAnsi="Book Antiqua" w:cs="Arial" w:hint="default"/>
          <w:shd w:val="clear" w:color="auto" w:fill="FFFFFF"/>
        </w:rPr>
        <w:t>nia dô</w:t>
      </w:r>
      <w:r w:rsidRPr="000F0BDF">
        <w:rPr>
          <w:rFonts w:ascii="Book Antiqua" w:hAnsi="Book Antiqua" w:cs="Arial" w:hint="default"/>
          <w:shd w:val="clear" w:color="auto" w:fill="FFFFFF"/>
        </w:rPr>
        <w:t>vody uvedené</w:t>
      </w:r>
      <w:r w:rsidRPr="000F0BDF">
        <w:rPr>
          <w:rFonts w:ascii="Book Antiqua" w:hAnsi="Book Antiqua" w:cs="Arial" w:hint="default"/>
          <w:shd w:val="clear" w:color="auto" w:fill="FFFFFF"/>
        </w:rPr>
        <w:t xml:space="preserve"> v ustanovení</w:t>
      </w:r>
      <w:r w:rsidRPr="000F0BDF">
        <w:rPr>
          <w:rFonts w:ascii="Book Antiqua" w:hAnsi="Book Antiqua" w:cs="Arial" w:hint="default"/>
          <w:shd w:val="clear" w:color="auto" w:fill="FFFFFF"/>
        </w:rPr>
        <w:t xml:space="preserve"> §</w:t>
      </w:r>
      <w:r w:rsidRPr="000F0BDF">
        <w:rPr>
          <w:rFonts w:ascii="Book Antiqua" w:hAnsi="Book Antiqua" w:cs="Arial" w:hint="default"/>
          <w:shd w:val="clear" w:color="auto" w:fill="FFFFFF"/>
        </w:rPr>
        <w:t xml:space="preserve"> 21, advoká</w:t>
      </w:r>
      <w:r w:rsidRPr="000F0BDF">
        <w:rPr>
          <w:rFonts w:ascii="Book Antiqua" w:hAnsi="Book Antiqua" w:cs="Arial" w:hint="default"/>
          <w:shd w:val="clear" w:color="auto" w:fill="FFFFFF"/>
        </w:rPr>
        <w:t>t ponú</w:t>
      </w:r>
      <w:r w:rsidRPr="000F0BDF">
        <w:rPr>
          <w:rFonts w:ascii="Book Antiqua" w:hAnsi="Book Antiqua" w:cs="Arial" w:hint="default"/>
          <w:shd w:val="clear" w:color="auto" w:fill="FFFFFF"/>
        </w:rPr>
        <w:t>knutý</w:t>
      </w:r>
      <w:r w:rsidRPr="000F0BDF">
        <w:rPr>
          <w:rFonts w:ascii="Book Antiqua" w:hAnsi="Book Antiqua" w:cs="Arial" w:hint="default"/>
          <w:shd w:val="clear" w:color="auto" w:fill="FFFFFF"/>
        </w:rPr>
        <w:t xml:space="preserve"> komorou je povinný</w:t>
      </w:r>
      <w:r w:rsidRPr="000F0BDF">
        <w:rPr>
          <w:rFonts w:ascii="Book Antiqua" w:hAnsi="Book Antiqua" w:cs="Arial" w:hint="default"/>
          <w:shd w:val="clear" w:color="auto" w:fill="FFFFFF"/>
        </w:rPr>
        <w:t xml:space="preserve"> pos</w:t>
      </w:r>
      <w:r w:rsidRPr="000F0BDF">
        <w:rPr>
          <w:rFonts w:ascii="Book Antiqua" w:hAnsi="Book Antiqua" w:cs="Arial" w:hint="default"/>
          <w:shd w:val="clear" w:color="auto" w:fill="FFFFFF"/>
        </w:rPr>
        <w:t>kytnúť</w:t>
      </w:r>
      <w:r w:rsidRPr="000F0BDF">
        <w:rPr>
          <w:rFonts w:ascii="Book Antiqua" w:hAnsi="Book Antiqua" w:cs="Arial" w:hint="default"/>
          <w:shd w:val="clear" w:color="auto" w:fill="FFFFFF"/>
        </w:rPr>
        <w:t xml:space="preserve"> prá</w:t>
      </w:r>
      <w:r w:rsidRPr="000F0BDF">
        <w:rPr>
          <w:rFonts w:ascii="Book Antiqua" w:hAnsi="Book Antiqua" w:cs="Arial" w:hint="default"/>
          <w:shd w:val="clear" w:color="auto" w:fill="FFFFFF"/>
        </w:rPr>
        <w:t>vne služ</w:t>
      </w:r>
      <w:r w:rsidRPr="000F0BDF">
        <w:rPr>
          <w:rFonts w:ascii="Book Antiqua" w:hAnsi="Book Antiqua" w:cs="Arial" w:hint="default"/>
          <w:shd w:val="clear" w:color="auto" w:fill="FFFFFF"/>
        </w:rPr>
        <w:t>by za podmienok ň</w:t>
      </w:r>
      <w:r w:rsidRPr="000F0BDF">
        <w:rPr>
          <w:rFonts w:ascii="Book Antiqua" w:hAnsi="Book Antiqua" w:cs="Arial" w:hint="default"/>
          <w:shd w:val="clear" w:color="auto" w:fill="FFFFFF"/>
        </w:rPr>
        <w:t>ou urč</w:t>
      </w:r>
      <w:r w:rsidRPr="000F0BDF">
        <w:rPr>
          <w:rFonts w:ascii="Book Antiqua" w:hAnsi="Book Antiqua" w:cs="Arial" w:hint="default"/>
          <w:shd w:val="clear" w:color="auto" w:fill="FFFFFF"/>
        </w:rPr>
        <w:t>ený</w:t>
      </w:r>
      <w:r w:rsidRPr="000F0BDF">
        <w:rPr>
          <w:rFonts w:ascii="Book Antiqua" w:hAnsi="Book Antiqua" w:cs="Arial" w:hint="default"/>
          <w:shd w:val="clear" w:color="auto" w:fill="FFFFFF"/>
        </w:rPr>
        <w:t>ch. K </w:t>
      </w:r>
      <w:r w:rsidRPr="000F0BDF">
        <w:rPr>
          <w:rFonts w:ascii="Book Antiqua" w:hAnsi="Book Antiqua" w:cs="Arial" w:hint="default"/>
          <w:shd w:val="clear" w:color="auto" w:fill="FFFFFF"/>
        </w:rPr>
        <w:t>taký</w:t>
      </w:r>
      <w:r w:rsidRPr="000F0BDF">
        <w:rPr>
          <w:rFonts w:ascii="Book Antiqua" w:hAnsi="Book Antiqua" w:cs="Arial" w:hint="default"/>
          <w:shd w:val="clear" w:color="auto" w:fill="FFFFFF"/>
        </w:rPr>
        <w:t>mto podmienkam patrí</w:t>
      </w:r>
      <w:r w:rsidRPr="000F0BDF">
        <w:rPr>
          <w:rFonts w:ascii="Book Antiqua" w:hAnsi="Book Antiqua" w:cs="Arial" w:hint="default"/>
          <w:shd w:val="clear" w:color="auto" w:fill="FFFFFF"/>
        </w:rPr>
        <w:t xml:space="preserve"> aj poskytovanie prá</w:t>
      </w:r>
      <w:r w:rsidRPr="000F0BDF">
        <w:rPr>
          <w:rFonts w:ascii="Book Antiqua" w:hAnsi="Book Antiqua" w:cs="Arial" w:hint="default"/>
          <w:shd w:val="clear" w:color="auto" w:fill="FFFFFF"/>
        </w:rPr>
        <w:t>vnych služ</w:t>
      </w:r>
      <w:r w:rsidRPr="000F0BDF">
        <w:rPr>
          <w:rFonts w:ascii="Book Antiqua" w:hAnsi="Book Antiqua" w:cs="Arial" w:hint="default"/>
          <w:shd w:val="clear" w:color="auto" w:fill="FFFFFF"/>
        </w:rPr>
        <w:t>ieb bez ná</w:t>
      </w:r>
      <w:r w:rsidRPr="000F0BDF">
        <w:rPr>
          <w:rFonts w:ascii="Book Antiqua" w:hAnsi="Book Antiqua" w:cs="Arial" w:hint="default"/>
          <w:shd w:val="clear" w:color="auto" w:fill="FFFFFF"/>
        </w:rPr>
        <w:t>roku na odmenu, ak je klientom bojovní</w:t>
      </w:r>
      <w:r w:rsidRPr="000F0BDF">
        <w:rPr>
          <w:rFonts w:ascii="Book Antiqua" w:hAnsi="Book Antiqua" w:cs="Arial" w:hint="default"/>
          <w:shd w:val="clear" w:color="auto" w:fill="FFFFFF"/>
        </w:rPr>
        <w:t>k proti korupcii podľ</w:t>
      </w:r>
      <w:r w:rsidRPr="000F0BDF">
        <w:rPr>
          <w:rFonts w:ascii="Book Antiqua" w:hAnsi="Book Antiqua" w:cs="Arial" w:hint="default"/>
          <w:shd w:val="clear" w:color="auto" w:fill="FFFFFF"/>
        </w:rPr>
        <w:t>a osobitné</w:t>
      </w:r>
      <w:r w:rsidRPr="000F0BDF">
        <w:rPr>
          <w:rFonts w:ascii="Book Antiqua" w:hAnsi="Book Antiqua" w:cs="Arial" w:hint="default"/>
          <w:shd w:val="clear" w:color="auto" w:fill="FFFFFF"/>
        </w:rPr>
        <w:t>ho predpisu</w:t>
      </w:r>
      <w:r w:rsidRPr="000F0BDF">
        <w:rPr>
          <w:rFonts w:ascii="Book Antiqua" w:hAnsi="Book Antiqua" w:cs="Arial"/>
          <w:shd w:val="clear" w:color="auto" w:fill="FFFFFF"/>
          <w:vertAlign w:val="superscript"/>
        </w:rPr>
        <w:t>13b)</w:t>
      </w:r>
      <w:r w:rsidRPr="000F0BDF">
        <w:rPr>
          <w:rFonts w:ascii="Book Antiqua" w:hAnsi="Book Antiqua" w:cs="Arial"/>
          <w:shd w:val="clear" w:color="auto" w:fill="FFFFFF"/>
        </w:rPr>
        <w:t xml:space="preserve"> s </w:t>
      </w:r>
      <w:r w:rsidRPr="000F0BDF">
        <w:rPr>
          <w:rFonts w:ascii="Book Antiqua" w:hAnsi="Book Antiqua" w:cs="Arial" w:hint="default"/>
          <w:shd w:val="clear" w:color="auto" w:fill="FFFFFF"/>
        </w:rPr>
        <w:t>vý</w:t>
      </w:r>
      <w:r w:rsidRPr="000F0BDF">
        <w:rPr>
          <w:rFonts w:ascii="Book Antiqua" w:hAnsi="Book Antiqua" w:cs="Arial" w:hint="default"/>
          <w:shd w:val="clear" w:color="auto" w:fill="FFFFFF"/>
        </w:rPr>
        <w:t>nimkou prí</w:t>
      </w:r>
      <w:r w:rsidRPr="000F0BDF">
        <w:rPr>
          <w:rFonts w:ascii="Book Antiqua" w:hAnsi="Book Antiqua" w:cs="Arial" w:hint="default"/>
          <w:shd w:val="clear" w:color="auto" w:fill="FFFFFF"/>
        </w:rPr>
        <w:t>padov, keď</w:t>
      </w:r>
      <w:r w:rsidRPr="000F0BDF">
        <w:rPr>
          <w:rFonts w:ascii="Book Antiqua" w:hAnsi="Book Antiqua" w:cs="Arial" w:hint="default"/>
          <w:shd w:val="clear" w:color="auto" w:fill="FFFFFF"/>
        </w:rPr>
        <w:t xml:space="preserve"> by vzhľ</w:t>
      </w:r>
      <w:r w:rsidRPr="000F0BDF">
        <w:rPr>
          <w:rFonts w:ascii="Book Antiqua" w:hAnsi="Book Antiqua" w:cs="Arial" w:hint="default"/>
          <w:shd w:val="clear" w:color="auto" w:fill="FFFFFF"/>
        </w:rPr>
        <w:t>adom na prí</w:t>
      </w:r>
      <w:r w:rsidRPr="000F0BDF">
        <w:rPr>
          <w:rFonts w:ascii="Book Antiqua" w:hAnsi="Book Antiqua" w:cs="Arial" w:hint="default"/>
          <w:shd w:val="clear" w:color="auto" w:fill="FFFFFF"/>
        </w:rPr>
        <w:t>jmové</w:t>
      </w:r>
      <w:r w:rsidRPr="000F0BDF">
        <w:rPr>
          <w:rFonts w:ascii="Book Antiqua" w:hAnsi="Book Antiqua" w:cs="Arial" w:hint="default"/>
          <w:shd w:val="clear" w:color="auto" w:fill="FFFFFF"/>
        </w:rPr>
        <w:t xml:space="preserve"> a majetk</w:t>
      </w:r>
      <w:r w:rsidRPr="000F0BDF">
        <w:rPr>
          <w:rFonts w:ascii="Book Antiqua" w:hAnsi="Book Antiqua" w:cs="Arial" w:hint="default"/>
          <w:shd w:val="clear" w:color="auto" w:fill="FFFFFF"/>
        </w:rPr>
        <w:t>ové</w:t>
      </w:r>
      <w:r w:rsidRPr="000F0BDF">
        <w:rPr>
          <w:rFonts w:ascii="Book Antiqua" w:hAnsi="Book Antiqua" w:cs="Arial" w:hint="default"/>
          <w:shd w:val="clear" w:color="auto" w:fill="FFFFFF"/>
        </w:rPr>
        <w:t xml:space="preserve"> pomery také</w:t>
      </w:r>
      <w:r w:rsidRPr="000F0BDF">
        <w:rPr>
          <w:rFonts w:ascii="Book Antiqua" w:hAnsi="Book Antiqua" w:cs="Arial" w:hint="default"/>
          <w:shd w:val="clear" w:color="auto" w:fill="FFFFFF"/>
        </w:rPr>
        <w:t>hoto klienta bolo poskytovanie prá</w:t>
      </w:r>
      <w:r w:rsidRPr="000F0BDF">
        <w:rPr>
          <w:rFonts w:ascii="Book Antiqua" w:hAnsi="Book Antiqua" w:cs="Arial" w:hint="default"/>
          <w:shd w:val="clear" w:color="auto" w:fill="FFFFFF"/>
        </w:rPr>
        <w:t>vnych služ</w:t>
      </w:r>
      <w:r w:rsidRPr="000F0BDF">
        <w:rPr>
          <w:rFonts w:ascii="Book Antiqua" w:hAnsi="Book Antiqua" w:cs="Arial" w:hint="default"/>
          <w:shd w:val="clear" w:color="auto" w:fill="FFFFFF"/>
        </w:rPr>
        <w:t>ieb bez ná</w:t>
      </w:r>
      <w:r w:rsidRPr="000F0BDF">
        <w:rPr>
          <w:rFonts w:ascii="Book Antiqua" w:hAnsi="Book Antiqua" w:cs="Arial" w:hint="default"/>
          <w:shd w:val="clear" w:color="auto" w:fill="FFFFFF"/>
        </w:rPr>
        <w:t>roku na odmenu zjavne neopodstatnené.“.</w:t>
      </w:r>
    </w:p>
    <w:p w:rsidR="00142725" w:rsidRPr="000F0BDF" w:rsidP="007F7FB4">
      <w:pPr>
        <w:pStyle w:val="ListParagraph"/>
        <w:bidi w:val="0"/>
        <w:spacing w:before="120" w:after="0"/>
        <w:ind w:left="709"/>
        <w:jc w:val="both"/>
        <w:rPr>
          <w:rFonts w:ascii="Book Antiqua" w:hAnsi="Book Antiqua" w:cs="Arial" w:hint="default"/>
          <w:shd w:val="clear" w:color="auto" w:fill="FFFFFF"/>
        </w:rPr>
      </w:pPr>
    </w:p>
    <w:p w:rsidR="00142725" w:rsidRPr="000F0BDF" w:rsidP="007F7FB4">
      <w:pPr>
        <w:pStyle w:val="ListParagraph"/>
        <w:widowControl w:val="0"/>
        <w:autoSpaceDE w:val="0"/>
        <w:autoSpaceDN w:val="0"/>
        <w:bidi w:val="0"/>
        <w:adjustRightInd w:val="0"/>
        <w:spacing w:before="120" w:after="0"/>
        <w:ind w:left="709" w:hanging="1"/>
        <w:jc w:val="both"/>
        <w:rPr>
          <w:rFonts w:ascii="Book Antiqua" w:hAnsi="Book Antiqua" w:hint="default"/>
        </w:rPr>
      </w:pPr>
      <w:r w:rsidRPr="000F0BDF">
        <w:rPr>
          <w:rFonts w:ascii="Book Antiqua" w:hAnsi="Book Antiqua" w:hint="default"/>
        </w:rPr>
        <w:t>Pozná</w:t>
      </w:r>
      <w:r w:rsidRPr="000F0BDF">
        <w:rPr>
          <w:rFonts w:ascii="Book Antiqua" w:hAnsi="Book Antiqua" w:hint="default"/>
        </w:rPr>
        <w:t>mka pod č</w:t>
      </w:r>
      <w:r w:rsidRPr="000F0BDF">
        <w:rPr>
          <w:rFonts w:ascii="Book Antiqua" w:hAnsi="Book Antiqua" w:hint="default"/>
        </w:rPr>
        <w:t>iarou k odkazu 13b znie:</w:t>
      </w:r>
    </w:p>
    <w:p w:rsidR="00142725" w:rsidRPr="000F0BDF" w:rsidP="007F7FB4">
      <w:pPr>
        <w:pStyle w:val="ListParagraph"/>
        <w:bidi w:val="0"/>
        <w:spacing w:before="120" w:after="0"/>
        <w:ind w:left="709"/>
        <w:jc w:val="both"/>
        <w:rPr>
          <w:rFonts w:ascii="Book Antiqua" w:hAnsi="Book Antiqua"/>
        </w:rPr>
      </w:pPr>
      <w:r w:rsidRPr="000F0BDF">
        <w:rPr>
          <w:rFonts w:ascii="Book Antiqua" w:hAnsi="Book Antiqua" w:hint="default"/>
        </w:rPr>
        <w:t>„</w:t>
      </w:r>
      <w:r w:rsidRPr="000F0BDF">
        <w:rPr>
          <w:rFonts w:ascii="Book Antiqua" w:hAnsi="Book Antiqua"/>
          <w:vertAlign w:val="superscript"/>
        </w:rPr>
        <w:t>13b)</w:t>
      </w:r>
      <w:r w:rsidRPr="000F0BDF" w:rsidR="00830ECF">
        <w:rPr>
          <w:rFonts w:ascii="Book Antiqua" w:hAnsi="Book Antiqua" w:hint="default"/>
        </w:rPr>
        <w:t xml:space="preserve"> §</w:t>
      </w:r>
      <w:r w:rsidRPr="000F0BDF" w:rsidR="00830ECF">
        <w:rPr>
          <w:rFonts w:ascii="Book Antiqua" w:hAnsi="Book Antiqua" w:hint="default"/>
        </w:rPr>
        <w:t xml:space="preserve"> 3 pí</w:t>
      </w:r>
      <w:r w:rsidRPr="000F0BDF" w:rsidR="00830ECF">
        <w:rPr>
          <w:rFonts w:ascii="Book Antiqua" w:hAnsi="Book Antiqua" w:hint="default"/>
        </w:rPr>
        <w:t>sm. a) zá</w:t>
      </w:r>
      <w:r w:rsidRPr="000F0BDF" w:rsidR="00830ECF">
        <w:rPr>
          <w:rFonts w:ascii="Book Antiqua" w:hAnsi="Book Antiqua" w:hint="default"/>
        </w:rPr>
        <w:t>kona č</w:t>
      </w:r>
      <w:r w:rsidRPr="000F0BDF" w:rsidR="00830ECF">
        <w:rPr>
          <w:rFonts w:ascii="Book Antiqua" w:hAnsi="Book Antiqua" w:hint="default"/>
        </w:rPr>
        <w:t>. .../2014</w:t>
      </w:r>
      <w:r w:rsidRPr="000F0BDF">
        <w:rPr>
          <w:rFonts w:ascii="Book Antiqua" w:hAnsi="Book Antiqua"/>
        </w:rPr>
        <w:t xml:space="preserve"> Z. z. </w:t>
      </w:r>
      <w:r w:rsidRPr="000F0BDF">
        <w:rPr>
          <w:rFonts w:ascii="Book Antiqua" w:hAnsi="Book Antiqua"/>
          <w:bCs/>
        </w:rPr>
        <w:t>o ochrane, podpore a </w:t>
      </w:r>
      <w:r w:rsidRPr="000F0BDF">
        <w:rPr>
          <w:rFonts w:ascii="Book Antiqua" w:hAnsi="Book Antiqua" w:hint="default"/>
          <w:bCs/>
        </w:rPr>
        <w:t>odmeň</w:t>
      </w:r>
      <w:r w:rsidRPr="000F0BDF">
        <w:rPr>
          <w:rFonts w:ascii="Book Antiqua" w:hAnsi="Book Antiqua" w:hint="default"/>
          <w:bCs/>
        </w:rPr>
        <w:t>ovaní</w:t>
      </w:r>
      <w:r w:rsidRPr="000F0BDF">
        <w:rPr>
          <w:rFonts w:ascii="Book Antiqua" w:hAnsi="Book Antiqua" w:hint="default"/>
          <w:bCs/>
        </w:rPr>
        <w:t xml:space="preserve"> osô</w:t>
      </w:r>
      <w:r w:rsidRPr="000F0BDF">
        <w:rPr>
          <w:rFonts w:ascii="Book Antiqua" w:hAnsi="Book Antiqua" w:hint="default"/>
          <w:bCs/>
        </w:rPr>
        <w:t>b aktí</w:t>
      </w:r>
      <w:r w:rsidRPr="000F0BDF">
        <w:rPr>
          <w:rFonts w:ascii="Book Antiqua" w:hAnsi="Book Antiqua" w:hint="default"/>
          <w:bCs/>
        </w:rPr>
        <w:t>vne bojujú</w:t>
      </w:r>
      <w:r w:rsidRPr="000F0BDF">
        <w:rPr>
          <w:rFonts w:ascii="Book Antiqua" w:hAnsi="Book Antiqua" w:hint="default"/>
          <w:bCs/>
        </w:rPr>
        <w:t>cich proti k</w:t>
      </w:r>
      <w:r w:rsidRPr="000F0BDF">
        <w:rPr>
          <w:rFonts w:ascii="Book Antiqua" w:hAnsi="Book Antiqua" w:hint="default"/>
          <w:bCs/>
        </w:rPr>
        <w:t>orupcii</w:t>
      </w:r>
      <w:r w:rsidRPr="000F0BDF" w:rsidR="00782C59">
        <w:rPr>
          <w:rFonts w:ascii="Book Antiqua" w:hAnsi="Book Antiqua" w:hint="default"/>
          <w:bCs/>
        </w:rPr>
        <w:t xml:space="preserve"> (zá</w:t>
      </w:r>
      <w:r w:rsidRPr="000F0BDF" w:rsidR="00782C59">
        <w:rPr>
          <w:rFonts w:ascii="Book Antiqua" w:hAnsi="Book Antiqua" w:hint="default"/>
          <w:bCs/>
        </w:rPr>
        <w:t>kon o </w:t>
      </w:r>
      <w:r w:rsidRPr="000F0BDF" w:rsidR="00782C59">
        <w:rPr>
          <w:rFonts w:ascii="Book Antiqua" w:hAnsi="Book Antiqua" w:hint="default"/>
          <w:bCs/>
        </w:rPr>
        <w:t>bojovní</w:t>
      </w:r>
      <w:r w:rsidRPr="000F0BDF" w:rsidR="00782C59">
        <w:rPr>
          <w:rFonts w:ascii="Book Antiqua" w:hAnsi="Book Antiqua" w:hint="default"/>
          <w:bCs/>
        </w:rPr>
        <w:t xml:space="preserve">koch proti korupcii) </w:t>
      </w:r>
      <w:r w:rsidRPr="000F0BDF">
        <w:rPr>
          <w:rFonts w:ascii="Book Antiqua" w:hAnsi="Book Antiqua"/>
          <w:bCs/>
        </w:rPr>
        <w:t>a o zmene a </w:t>
      </w:r>
      <w:r w:rsidRPr="000F0BDF">
        <w:rPr>
          <w:rFonts w:ascii="Book Antiqua" w:hAnsi="Book Antiqua" w:hint="default"/>
          <w:bCs/>
        </w:rPr>
        <w:t>doplnení</w:t>
      </w:r>
      <w:r w:rsidRPr="000F0BDF">
        <w:rPr>
          <w:rFonts w:ascii="Book Antiqua" w:hAnsi="Book Antiqua" w:hint="default"/>
          <w:bCs/>
        </w:rPr>
        <w:t xml:space="preserve"> niektorý</w:t>
      </w:r>
      <w:r w:rsidRPr="000F0BDF">
        <w:rPr>
          <w:rFonts w:ascii="Book Antiqua" w:hAnsi="Book Antiqua" w:hint="default"/>
          <w:bCs/>
        </w:rPr>
        <w:t>ch zá</w:t>
      </w:r>
      <w:r w:rsidRPr="000F0BDF">
        <w:rPr>
          <w:rFonts w:ascii="Book Antiqua" w:hAnsi="Book Antiqua" w:hint="default"/>
          <w:bCs/>
        </w:rPr>
        <w:t>konov.“.</w:t>
      </w:r>
    </w:p>
    <w:p w:rsidR="00142725" w:rsidRPr="000F0BDF" w:rsidP="007F7FB4">
      <w:pPr>
        <w:pStyle w:val="ListParagraph"/>
        <w:bidi w:val="0"/>
        <w:spacing w:before="120" w:after="0"/>
        <w:ind w:left="709" w:hanging="283"/>
        <w:jc w:val="both"/>
        <w:rPr>
          <w:rFonts w:ascii="Book Antiqua" w:hAnsi="Book Antiqua"/>
        </w:rPr>
      </w:pPr>
    </w:p>
    <w:p w:rsidR="00142725" w:rsidRPr="000F0BDF" w:rsidP="007F7FB4">
      <w:pPr>
        <w:pStyle w:val="ListParagraph"/>
        <w:numPr>
          <w:numId w:val="12"/>
        </w:numPr>
        <w:bidi w:val="0"/>
        <w:spacing w:before="120" w:after="0"/>
        <w:ind w:left="709" w:hanging="283"/>
        <w:jc w:val="both"/>
        <w:rPr>
          <w:rFonts w:ascii="Book Antiqua" w:hAnsi="Book Antiqua"/>
          <w:bCs/>
        </w:rPr>
      </w:pPr>
      <w:r w:rsidRPr="000F0BDF">
        <w:rPr>
          <w:rFonts w:ascii="Book Antiqua" w:hAnsi="Book Antiqua" w:hint="default"/>
        </w:rPr>
        <w:t>V §</w:t>
      </w:r>
      <w:r w:rsidRPr="000F0BDF">
        <w:rPr>
          <w:rFonts w:ascii="Book Antiqua" w:hAnsi="Book Antiqua" w:hint="default"/>
        </w:rPr>
        <w:t xml:space="preserve"> 24 ods. 1 sa za slovo „</w:t>
      </w:r>
      <w:r w:rsidRPr="000F0BDF">
        <w:rPr>
          <w:rFonts w:ascii="Book Antiqua" w:hAnsi="Book Antiqua" w:hint="default"/>
        </w:rPr>
        <w:t>odmenu“</w:t>
      </w:r>
      <w:r w:rsidRPr="000F0BDF">
        <w:rPr>
          <w:rFonts w:ascii="Book Antiqua" w:hAnsi="Book Antiqua" w:hint="default"/>
        </w:rPr>
        <w:t xml:space="preserve"> vkladajú</w:t>
      </w:r>
      <w:r w:rsidRPr="000F0BDF">
        <w:rPr>
          <w:rFonts w:ascii="Book Antiqua" w:hAnsi="Book Antiqua" w:hint="default"/>
        </w:rPr>
        <w:t xml:space="preserve"> slová</w:t>
      </w:r>
      <w:r w:rsidRPr="000F0BDF">
        <w:rPr>
          <w:rFonts w:ascii="Book Antiqua" w:hAnsi="Book Antiqua" w:hint="default"/>
        </w:rPr>
        <w:t xml:space="preserve"> „</w:t>
      </w:r>
      <w:r w:rsidRPr="000F0BDF">
        <w:rPr>
          <w:rFonts w:ascii="Book Antiqua" w:hAnsi="Book Antiqua" w:hint="default"/>
        </w:rPr>
        <w:t>s vý</w:t>
      </w:r>
      <w:r w:rsidRPr="000F0BDF">
        <w:rPr>
          <w:rFonts w:ascii="Book Antiqua" w:hAnsi="Book Antiqua" w:hint="default"/>
        </w:rPr>
        <w:t>nimkou prí</w:t>
      </w:r>
      <w:r w:rsidRPr="000F0BDF">
        <w:rPr>
          <w:rFonts w:ascii="Book Antiqua" w:hAnsi="Book Antiqua" w:hint="default"/>
        </w:rPr>
        <w:t>padov podľ</w:t>
      </w:r>
      <w:r w:rsidRPr="000F0BDF">
        <w:rPr>
          <w:rFonts w:ascii="Book Antiqua" w:hAnsi="Book Antiqua" w:hint="default"/>
        </w:rPr>
        <w:t>a §</w:t>
      </w:r>
      <w:r w:rsidRPr="000F0BDF">
        <w:rPr>
          <w:rFonts w:ascii="Book Antiqua" w:hAnsi="Book Antiqua" w:hint="default"/>
        </w:rPr>
        <w:t xml:space="preserve"> 20 ods. 3“.</w:t>
      </w:r>
    </w:p>
    <w:p w:rsidR="00A36BCF" w:rsidRPr="000F0BDF" w:rsidP="00A36BCF">
      <w:pPr>
        <w:pStyle w:val="ListParagraph"/>
        <w:bidi w:val="0"/>
        <w:spacing w:before="120" w:after="0"/>
        <w:jc w:val="both"/>
        <w:rPr>
          <w:rFonts w:ascii="Book Antiqua" w:hAnsi="Book Antiqua"/>
        </w:rPr>
      </w:pPr>
    </w:p>
    <w:p w:rsidR="00B562A0" w:rsidRPr="000F0BDF" w:rsidP="00A15A7E">
      <w:pPr>
        <w:pStyle w:val="lnok1"/>
        <w:numPr>
          <w:numId w:val="0"/>
        </w:numPr>
        <w:bidi w:val="0"/>
        <w:spacing w:line="276" w:lineRule="auto"/>
        <w:ind w:firstLine="0"/>
        <w:rPr>
          <w:rFonts w:ascii="Book Antiqua" w:eastAsia="Calibri" w:hAnsi="Book Antiqua"/>
          <w:b/>
          <w:sz w:val="22"/>
          <w:szCs w:val="22"/>
          <w:lang w:val="sk-SK" w:eastAsia="en-US"/>
        </w:rPr>
      </w:pPr>
      <w:r w:rsidRPr="000F0BDF" w:rsidR="007C3D87">
        <w:rPr>
          <w:rFonts w:ascii="Book Antiqua" w:eastAsia="Calibri" w:hAnsi="Book Antiqua" w:hint="default"/>
          <w:b/>
          <w:sz w:val="22"/>
          <w:szCs w:val="22"/>
          <w:lang w:val="sk-SK" w:eastAsia="en-US"/>
        </w:rPr>
        <w:t>Č</w:t>
      </w:r>
      <w:r w:rsidRPr="000F0BDF" w:rsidR="007C3D87">
        <w:rPr>
          <w:rFonts w:ascii="Book Antiqua" w:eastAsia="Calibri" w:hAnsi="Book Antiqua" w:hint="default"/>
          <w:b/>
          <w:sz w:val="22"/>
          <w:szCs w:val="22"/>
          <w:lang w:val="sk-SK" w:eastAsia="en-US"/>
        </w:rPr>
        <w:t>l. X</w:t>
      </w:r>
      <w:r w:rsidRPr="000F0BDF" w:rsidR="00EE7011">
        <w:rPr>
          <w:rFonts w:ascii="Book Antiqua" w:eastAsia="Calibri" w:hAnsi="Book Antiqua"/>
          <w:b/>
          <w:sz w:val="22"/>
          <w:szCs w:val="22"/>
          <w:lang w:val="sk-SK" w:eastAsia="en-US"/>
        </w:rPr>
        <w:t>I</w:t>
      </w:r>
      <w:r w:rsidRPr="000F0BDF" w:rsidR="008D6243">
        <w:rPr>
          <w:rFonts w:ascii="Book Antiqua" w:eastAsia="Calibri" w:hAnsi="Book Antiqua"/>
          <w:b/>
          <w:sz w:val="22"/>
          <w:szCs w:val="22"/>
          <w:lang w:val="sk-SK" w:eastAsia="en-US"/>
        </w:rPr>
        <w:t>I</w:t>
      </w:r>
    </w:p>
    <w:p w:rsidR="00142725" w:rsidRPr="000F0BDF" w:rsidP="007F7FB4">
      <w:pPr>
        <w:bidi w:val="0"/>
        <w:spacing w:before="120" w:line="276" w:lineRule="auto"/>
        <w:jc w:val="both"/>
        <w:rPr>
          <w:rFonts w:ascii="Book Antiqua" w:hAnsi="Book Antiqua"/>
          <w:b/>
          <w:bCs/>
          <w:sz w:val="22"/>
          <w:szCs w:val="22"/>
        </w:rPr>
      </w:pPr>
      <w:r w:rsidRPr="000F0BDF">
        <w:rPr>
          <w:rFonts w:ascii="Book Antiqua" w:hAnsi="Book Antiqua" w:cs="ITCBookmanEE"/>
          <w:color w:val="231F20"/>
          <w:sz w:val="22"/>
          <w:szCs w:val="22"/>
        </w:rPr>
        <w:t xml:space="preserve">Zákon č. 597/2003 Z. z. o financovaní základných škôl, stredných škôl a školských zariadení v znení zákona č. 523/2004 Z. z., zákona č. 564/2004 Z. z., zákona č. 689/2006 Z. z., zákona   č. 245/2008 Z. z., zákona č. 462/2008 Z. z., zákona č. 179/2009 Z. z., zákona č. 184/2009 Z. z., zákona č. 38/2011 Z. z., zákona č. 390/2011 </w:t>
      </w:r>
      <w:r w:rsidRPr="000F0BDF" w:rsidR="006247EF">
        <w:rPr>
          <w:rFonts w:ascii="Book Antiqua" w:hAnsi="Book Antiqua" w:cs="ITCBookmanEE"/>
          <w:color w:val="231F20"/>
          <w:sz w:val="22"/>
          <w:szCs w:val="22"/>
        </w:rPr>
        <w:t xml:space="preserve">Z. z., zákona č. 325/2012 Z. z., zákona </w:t>
      </w:r>
      <w:r w:rsidRPr="000F0BDF">
        <w:rPr>
          <w:rFonts w:ascii="Book Antiqua" w:hAnsi="Book Antiqua" w:cs="ITCBookmanEE"/>
          <w:color w:val="231F20"/>
          <w:sz w:val="22"/>
          <w:szCs w:val="22"/>
        </w:rPr>
        <w:t>č. 345/2012 Z. z.</w:t>
      </w:r>
      <w:r w:rsidRPr="000F0BDF" w:rsidR="006247EF">
        <w:rPr>
          <w:rFonts w:ascii="Book Antiqua" w:hAnsi="Book Antiqua" w:cs="ITCBookmanEE"/>
          <w:color w:val="231F20"/>
          <w:sz w:val="22"/>
          <w:szCs w:val="22"/>
        </w:rPr>
        <w:t>, zákona č. 81/2013 Z. z. a zákona č. 464/2013 Z. z.</w:t>
      </w:r>
      <w:r w:rsidRPr="000F0BDF">
        <w:rPr>
          <w:rFonts w:ascii="Book Antiqua" w:hAnsi="Book Antiqua" w:cs="ITCBookmanEE"/>
          <w:color w:val="231F20"/>
          <w:sz w:val="22"/>
          <w:szCs w:val="22"/>
        </w:rPr>
        <w:t xml:space="preserve"> sa </w:t>
      </w:r>
      <w:r w:rsidRPr="000F0BDF" w:rsidR="00731824">
        <w:rPr>
          <w:rFonts w:ascii="Book Antiqua" w:hAnsi="Book Antiqua" w:cs="ITCBookmanEE"/>
          <w:color w:val="231F20"/>
          <w:sz w:val="22"/>
          <w:szCs w:val="22"/>
        </w:rPr>
        <w:t xml:space="preserve">mení a </w:t>
      </w:r>
      <w:r w:rsidRPr="000F0BDF">
        <w:rPr>
          <w:rFonts w:ascii="Book Antiqua" w:hAnsi="Book Antiqua" w:cs="ITCBookmanEE"/>
          <w:color w:val="231F20"/>
          <w:sz w:val="22"/>
          <w:szCs w:val="22"/>
        </w:rPr>
        <w:t>dopĺňa takto:</w:t>
      </w:r>
    </w:p>
    <w:p w:rsidR="00142725" w:rsidRPr="000F0BDF" w:rsidP="007F7FB4">
      <w:pPr>
        <w:bidi w:val="0"/>
        <w:spacing w:before="120" w:line="276" w:lineRule="auto"/>
        <w:jc w:val="both"/>
        <w:rPr>
          <w:rFonts w:ascii="Book Antiqua" w:hAnsi="Book Antiqua"/>
          <w:b/>
          <w:bCs/>
          <w:sz w:val="22"/>
          <w:szCs w:val="22"/>
        </w:rPr>
      </w:pPr>
    </w:p>
    <w:p w:rsidR="00142725" w:rsidRPr="000F0BDF" w:rsidP="007F7FB4">
      <w:pPr>
        <w:bidi w:val="0"/>
        <w:spacing w:before="120" w:line="276" w:lineRule="auto"/>
        <w:jc w:val="both"/>
        <w:rPr>
          <w:rFonts w:ascii="Book Antiqua" w:hAnsi="Book Antiqua"/>
          <w:bCs/>
          <w:sz w:val="22"/>
          <w:szCs w:val="22"/>
        </w:rPr>
      </w:pPr>
      <w:r w:rsidRPr="000F0BDF">
        <w:rPr>
          <w:rFonts w:ascii="Book Antiqua" w:hAnsi="Book Antiqua"/>
          <w:bCs/>
          <w:sz w:val="22"/>
          <w:szCs w:val="22"/>
        </w:rPr>
        <w:t>V § 4d sa odsek 1 dopĺňa písmenom o), ktoré znie:</w:t>
      </w:r>
    </w:p>
    <w:p w:rsidR="00142725" w:rsidRPr="000F0BDF" w:rsidP="007F7FB4">
      <w:pPr>
        <w:bidi w:val="0"/>
        <w:spacing w:before="120" w:line="276" w:lineRule="auto"/>
        <w:jc w:val="both"/>
        <w:rPr>
          <w:rFonts w:ascii="Book Antiqua" w:hAnsi="Book Antiqua"/>
          <w:bCs/>
          <w:sz w:val="22"/>
          <w:szCs w:val="22"/>
        </w:rPr>
      </w:pPr>
      <w:r w:rsidRPr="000F0BDF">
        <w:rPr>
          <w:rFonts w:ascii="Book Antiqua" w:hAnsi="Book Antiqua"/>
          <w:bCs/>
          <w:sz w:val="22"/>
          <w:szCs w:val="22"/>
        </w:rPr>
        <w:t>„o) prevencie kriminality, najmä korupcie, a protispoločenskej činnosti.“.</w:t>
      </w:r>
    </w:p>
    <w:p w:rsidR="00537ABD" w:rsidRPr="000F0BDF" w:rsidP="007F7FB4">
      <w:pPr>
        <w:bidi w:val="0"/>
        <w:spacing w:before="120" w:line="276" w:lineRule="auto"/>
        <w:rPr>
          <w:rFonts w:ascii="Book Antiqua" w:eastAsia="Calibri" w:hAnsi="Book Antiqua"/>
          <w:sz w:val="22"/>
          <w:szCs w:val="22"/>
          <w:lang w:eastAsia="en-US"/>
        </w:rPr>
      </w:pPr>
    </w:p>
    <w:p w:rsidR="00B562A0" w:rsidRPr="000F0BDF" w:rsidP="00A15A7E">
      <w:pPr>
        <w:pStyle w:val="lnok1"/>
        <w:numPr>
          <w:numId w:val="0"/>
        </w:numPr>
        <w:bidi w:val="0"/>
        <w:spacing w:line="276" w:lineRule="auto"/>
        <w:ind w:firstLine="0"/>
        <w:rPr>
          <w:rFonts w:ascii="Book Antiqua" w:eastAsia="Calibri" w:hAnsi="Book Antiqua"/>
          <w:b/>
          <w:sz w:val="22"/>
          <w:szCs w:val="22"/>
          <w:lang w:val="sk-SK" w:eastAsia="en-US"/>
        </w:rPr>
      </w:pPr>
      <w:r w:rsidRPr="000F0BDF" w:rsidR="00142725">
        <w:rPr>
          <w:rFonts w:ascii="Book Antiqua" w:eastAsia="Calibri" w:hAnsi="Book Antiqua" w:hint="default"/>
          <w:b/>
          <w:sz w:val="22"/>
          <w:szCs w:val="22"/>
          <w:lang w:val="sk-SK" w:eastAsia="en-US"/>
        </w:rPr>
        <w:t>Č</w:t>
      </w:r>
      <w:r w:rsidRPr="000F0BDF" w:rsidR="00142725">
        <w:rPr>
          <w:rFonts w:ascii="Book Antiqua" w:eastAsia="Calibri" w:hAnsi="Book Antiqua" w:hint="default"/>
          <w:b/>
          <w:sz w:val="22"/>
          <w:szCs w:val="22"/>
          <w:lang w:val="sk-SK" w:eastAsia="en-US"/>
        </w:rPr>
        <w:t>l. XIII</w:t>
      </w:r>
    </w:p>
    <w:p w:rsidR="007C3D87" w:rsidRPr="000F0BDF" w:rsidP="007F7FB4">
      <w:pPr>
        <w:pStyle w:val="lnok1"/>
        <w:numPr>
          <w:numId w:val="0"/>
        </w:numPr>
        <w:bidi w:val="0"/>
        <w:spacing w:line="276" w:lineRule="auto"/>
        <w:ind w:firstLine="0"/>
        <w:jc w:val="both"/>
        <w:rPr>
          <w:rFonts w:ascii="Book Antiqua" w:eastAsia="Calibri" w:hAnsi="Book Antiqua"/>
          <w:b/>
          <w:sz w:val="22"/>
          <w:szCs w:val="22"/>
          <w:lang w:val="sk-SK" w:eastAsia="en-US"/>
        </w:rPr>
      </w:pPr>
      <w:r w:rsidRPr="000F0BDF">
        <w:rPr>
          <w:rFonts w:ascii="Book Antiqua" w:hAnsi="Book Antiqua"/>
          <w:sz w:val="22"/>
          <w:szCs w:val="22"/>
          <w:lang w:val="sk-SK"/>
        </w:rPr>
        <w:t>Zákon č. 346/2005 Z. z. o štátnej službe profesionálnych vojakov ozbrojených síl Slovenskej republiky a o zmene a doplnení niektorých zákonov v znení zákona č. 253/2007 Z. z., zákona č. 330/2007 Z. z., zákona č. 348/2007 Z. z., zákona č. 144/2008 Z. z., zákona č. 452/2008 Z. z., zákona č. 59/2009 Z. z., zákona č. 483/</w:t>
      </w:r>
      <w:r w:rsidRPr="000F0BDF" w:rsidR="00953B12">
        <w:rPr>
          <w:rFonts w:ascii="Book Antiqua" w:hAnsi="Book Antiqua"/>
          <w:sz w:val="22"/>
          <w:szCs w:val="22"/>
          <w:lang w:val="sk-SK"/>
        </w:rPr>
        <w:t xml:space="preserve">2009 Z. z., zákona </w:t>
      </w:r>
      <w:r w:rsidRPr="000F0BDF">
        <w:rPr>
          <w:rFonts w:ascii="Book Antiqua" w:hAnsi="Book Antiqua"/>
          <w:sz w:val="22"/>
          <w:szCs w:val="22"/>
          <w:lang w:val="sk-SK"/>
        </w:rPr>
        <w:t xml:space="preserve">č. 151/2010 Z. z., zákona č. 543/2010 Z. z., zákona č. 48/2011 Z. z., zákona č. 220/2011 Z. </w:t>
      </w:r>
      <w:r w:rsidRPr="000F0BDF" w:rsidR="006D692D">
        <w:rPr>
          <w:rFonts w:ascii="Book Antiqua" w:hAnsi="Book Antiqua"/>
          <w:sz w:val="22"/>
          <w:szCs w:val="22"/>
          <w:lang w:val="sk-SK"/>
        </w:rPr>
        <w:t xml:space="preserve">z., zákona  č. 257/2011 Z. z., </w:t>
      </w:r>
      <w:r w:rsidRPr="000F0BDF">
        <w:rPr>
          <w:rFonts w:ascii="Book Antiqua" w:hAnsi="Book Antiqua"/>
          <w:sz w:val="22"/>
          <w:szCs w:val="22"/>
          <w:lang w:val="sk-SK"/>
        </w:rPr>
        <w:t>zákona č. 315/2011 Z. z.</w:t>
      </w:r>
      <w:r w:rsidRPr="000F0BDF" w:rsidR="006247EF">
        <w:rPr>
          <w:rFonts w:ascii="Book Antiqua" w:hAnsi="Book Antiqua"/>
          <w:sz w:val="22"/>
          <w:szCs w:val="22"/>
          <w:lang w:val="sk-SK"/>
        </w:rPr>
        <w:t xml:space="preserve">, zákona č. 319/2012 Z. z., </w:t>
      </w:r>
      <w:r w:rsidRPr="000F0BDF" w:rsidR="006D692D">
        <w:rPr>
          <w:rFonts w:ascii="Book Antiqua" w:hAnsi="Book Antiqua"/>
          <w:sz w:val="22"/>
          <w:szCs w:val="22"/>
          <w:lang w:val="sk-SK"/>
        </w:rPr>
        <w:t>zákona č. 345/2012 Z. z.</w:t>
      </w:r>
      <w:r w:rsidRPr="000F0BDF" w:rsidR="006247EF">
        <w:rPr>
          <w:rFonts w:ascii="Book Antiqua" w:hAnsi="Book Antiqua"/>
          <w:sz w:val="22"/>
          <w:szCs w:val="22"/>
          <w:lang w:val="sk-SK"/>
        </w:rPr>
        <w:t xml:space="preserve">, zákona č. 80/2013 Z. z. a zákona č. 462/2013 Z. z. </w:t>
      </w:r>
      <w:r w:rsidRPr="000F0BDF">
        <w:rPr>
          <w:rFonts w:ascii="Book Antiqua" w:hAnsi="Book Antiqua"/>
          <w:sz w:val="22"/>
          <w:szCs w:val="22"/>
          <w:lang w:val="sk-SK"/>
        </w:rPr>
        <w:t>sa mení a dopĺňa takto:</w:t>
      </w:r>
    </w:p>
    <w:p w:rsidR="007C3D87" w:rsidRPr="000F0BDF" w:rsidP="007F7FB4">
      <w:pPr>
        <w:bidi w:val="0"/>
        <w:spacing w:before="120" w:line="276" w:lineRule="auto"/>
        <w:rPr>
          <w:rFonts w:ascii="Book Antiqua" w:hAnsi="Book Antiqua"/>
          <w:sz w:val="22"/>
          <w:szCs w:val="22"/>
        </w:rPr>
      </w:pPr>
    </w:p>
    <w:p w:rsidR="00D40943" w:rsidRPr="000F0BDF" w:rsidP="007F7FB4">
      <w:pPr>
        <w:pStyle w:val="ListParagraph"/>
        <w:widowControl w:val="0"/>
        <w:autoSpaceDE w:val="0"/>
        <w:autoSpaceDN w:val="0"/>
        <w:bidi w:val="0"/>
        <w:adjustRightInd w:val="0"/>
        <w:spacing w:before="120" w:after="0"/>
        <w:ind w:left="709" w:hanging="283"/>
        <w:jc w:val="both"/>
        <w:rPr>
          <w:rFonts w:ascii="Book Antiqua" w:hAnsi="Book Antiqua" w:hint="default"/>
        </w:rPr>
      </w:pPr>
      <w:r w:rsidRPr="000F0BDF">
        <w:rPr>
          <w:rFonts w:ascii="Book Antiqua" w:hAnsi="Book Antiqua"/>
        </w:rPr>
        <w:t>1.</w:t>
        <w:tab/>
      </w:r>
      <w:r w:rsidRPr="000F0BDF" w:rsidR="004A2268">
        <w:rPr>
          <w:rFonts w:ascii="Book Antiqua" w:hAnsi="Book Antiqua" w:hint="default"/>
        </w:rPr>
        <w:t>V §</w:t>
      </w:r>
      <w:r w:rsidRPr="000F0BDF" w:rsidR="004A2268">
        <w:rPr>
          <w:rFonts w:ascii="Book Antiqua" w:hAnsi="Book Antiqua" w:hint="default"/>
        </w:rPr>
        <w:t xml:space="preserve"> 3 ods. 3</w:t>
      </w:r>
      <w:r w:rsidRPr="000F0BDF">
        <w:rPr>
          <w:rFonts w:ascii="Book Antiqua" w:hAnsi="Book Antiqua" w:hint="default"/>
        </w:rPr>
        <w:t xml:space="preserve"> tretej vete sa za slovo „ž</w:t>
      </w:r>
      <w:r w:rsidRPr="000F0BDF">
        <w:rPr>
          <w:rFonts w:ascii="Book Antiqua" w:hAnsi="Book Antiqua" w:hint="default"/>
        </w:rPr>
        <w:t>alobu“</w:t>
      </w:r>
      <w:r w:rsidRPr="000F0BDF">
        <w:rPr>
          <w:rFonts w:ascii="Book Antiqua" w:hAnsi="Book Antiqua" w:hint="default"/>
        </w:rPr>
        <w:t xml:space="preserve"> vkladá</w:t>
      </w:r>
      <w:r w:rsidRPr="000F0BDF">
        <w:rPr>
          <w:rFonts w:ascii="Book Antiqua" w:hAnsi="Book Antiqua" w:hint="default"/>
        </w:rPr>
        <w:t xml:space="preserve"> č</w:t>
      </w:r>
      <w:r w:rsidRPr="000F0BDF">
        <w:rPr>
          <w:rFonts w:ascii="Book Antiqua" w:hAnsi="Book Antiqua" w:hint="default"/>
        </w:rPr>
        <w:t>iarka a </w:t>
      </w:r>
      <w:r w:rsidRPr="000F0BDF">
        <w:rPr>
          <w:rFonts w:ascii="Book Antiqua" w:hAnsi="Book Antiqua" w:hint="default"/>
        </w:rPr>
        <w:t>slová</w:t>
      </w:r>
      <w:r w:rsidRPr="000F0BDF">
        <w:rPr>
          <w:rFonts w:ascii="Book Antiqua" w:hAnsi="Book Antiqua" w:hint="default"/>
        </w:rPr>
        <w:t xml:space="preserve"> „</w:t>
      </w:r>
      <w:r w:rsidRPr="000F0BDF">
        <w:rPr>
          <w:rFonts w:ascii="Book Antiqua" w:hAnsi="Book Antiqua" w:hint="default"/>
        </w:rPr>
        <w:t>alebo ná</w:t>
      </w:r>
      <w:r w:rsidRPr="000F0BDF">
        <w:rPr>
          <w:rFonts w:ascii="Book Antiqua" w:hAnsi="Book Antiqua" w:hint="default"/>
        </w:rPr>
        <w:t>vrh na zač</w:t>
      </w:r>
      <w:r w:rsidRPr="000F0BDF">
        <w:rPr>
          <w:rFonts w:ascii="Book Antiqua" w:hAnsi="Book Antiqua" w:hint="default"/>
        </w:rPr>
        <w:t>atie trestné</w:t>
      </w:r>
      <w:r w:rsidRPr="000F0BDF">
        <w:rPr>
          <w:rFonts w:ascii="Book Antiqua" w:hAnsi="Book Antiqua" w:hint="default"/>
        </w:rPr>
        <w:t>ho stí</w:t>
      </w:r>
      <w:r w:rsidRPr="000F0BDF">
        <w:rPr>
          <w:rFonts w:ascii="Book Antiqua" w:hAnsi="Book Antiqua" w:hint="default"/>
        </w:rPr>
        <w:t>hania“</w:t>
      </w:r>
      <w:r w:rsidRPr="000F0BDF">
        <w:rPr>
          <w:rFonts w:ascii="Book Antiqua" w:hAnsi="Book Antiqua" w:hint="default"/>
        </w:rPr>
        <w:t xml:space="preserve"> sa nahrá</w:t>
      </w:r>
      <w:r w:rsidRPr="000F0BDF">
        <w:rPr>
          <w:rFonts w:ascii="Book Antiqua" w:hAnsi="Book Antiqua" w:hint="default"/>
        </w:rPr>
        <w:t>dzajú</w:t>
      </w:r>
      <w:r w:rsidRPr="000F0BDF">
        <w:rPr>
          <w:rFonts w:ascii="Book Antiqua" w:hAnsi="Book Antiqua" w:hint="default"/>
        </w:rPr>
        <w:t xml:space="preserve"> slova</w:t>
      </w:r>
      <w:r w:rsidRPr="000F0BDF">
        <w:rPr>
          <w:rFonts w:ascii="Book Antiqua" w:hAnsi="Book Antiqua" w:hint="default"/>
        </w:rPr>
        <w:t>mi „</w:t>
      </w:r>
      <w:r w:rsidRPr="000F0BDF">
        <w:rPr>
          <w:rFonts w:ascii="Book Antiqua" w:hAnsi="Book Antiqua" w:hint="default"/>
        </w:rPr>
        <w:t>trestné</w:t>
      </w:r>
      <w:r w:rsidRPr="000F0BDF">
        <w:rPr>
          <w:rFonts w:ascii="Book Antiqua" w:hAnsi="Book Antiqua" w:hint="default"/>
        </w:rPr>
        <w:t xml:space="preserve"> ozná</w:t>
      </w:r>
      <w:r w:rsidRPr="000F0BDF">
        <w:rPr>
          <w:rFonts w:ascii="Book Antiqua" w:hAnsi="Book Antiqua" w:hint="default"/>
        </w:rPr>
        <w:t>menie alebo ozná</w:t>
      </w:r>
      <w:r w:rsidRPr="000F0BDF">
        <w:rPr>
          <w:rFonts w:ascii="Book Antiqua" w:hAnsi="Book Antiqua" w:hint="default"/>
        </w:rPr>
        <w:t>menie o </w:t>
      </w:r>
      <w:r w:rsidRPr="000F0BDF">
        <w:rPr>
          <w:rFonts w:ascii="Book Antiqua" w:hAnsi="Book Antiqua" w:hint="default"/>
        </w:rPr>
        <w:t>vý</w:t>
      </w:r>
      <w:r w:rsidRPr="000F0BDF">
        <w:rPr>
          <w:rFonts w:ascii="Book Antiqua" w:hAnsi="Book Antiqua" w:hint="default"/>
        </w:rPr>
        <w:t>znamný</w:t>
      </w:r>
      <w:r w:rsidRPr="000F0BDF">
        <w:rPr>
          <w:rFonts w:ascii="Book Antiqua" w:hAnsi="Book Antiqua" w:hint="default"/>
        </w:rPr>
        <w:t>ch skutoč</w:t>
      </w:r>
      <w:r w:rsidRPr="000F0BDF">
        <w:rPr>
          <w:rFonts w:ascii="Book Antiqua" w:hAnsi="Book Antiqua" w:hint="default"/>
        </w:rPr>
        <w:t>nostiach podľ</w:t>
      </w:r>
      <w:r w:rsidRPr="000F0BDF">
        <w:rPr>
          <w:rFonts w:ascii="Book Antiqua" w:hAnsi="Book Antiqua" w:hint="default"/>
        </w:rPr>
        <w:t>a osobitné</w:t>
      </w:r>
      <w:r w:rsidRPr="000F0BDF">
        <w:rPr>
          <w:rFonts w:ascii="Book Antiqua" w:hAnsi="Book Antiqua" w:hint="default"/>
        </w:rPr>
        <w:t>ho predpisu</w:t>
      </w:r>
      <w:r w:rsidRPr="000F0BDF" w:rsidR="004A2268">
        <w:rPr>
          <w:rFonts w:ascii="Book Antiqua" w:hAnsi="Book Antiqua"/>
          <w:vertAlign w:val="superscript"/>
        </w:rPr>
        <w:t>3a</w:t>
      </w:r>
      <w:r w:rsidRPr="000F0BDF">
        <w:rPr>
          <w:rFonts w:ascii="Book Antiqua" w:hAnsi="Book Antiqua"/>
          <w:vertAlign w:val="superscript"/>
        </w:rPr>
        <w:t>)</w:t>
      </w:r>
      <w:r w:rsidRPr="000F0BDF">
        <w:rPr>
          <w:rFonts w:ascii="Book Antiqua" w:hAnsi="Book Antiqua" w:hint="default"/>
        </w:rPr>
        <w:t>“.</w:t>
      </w:r>
    </w:p>
    <w:p w:rsidR="00D40943" w:rsidRPr="000F0BDF" w:rsidP="007F7FB4">
      <w:pPr>
        <w:pStyle w:val="ListParagraph"/>
        <w:widowControl w:val="0"/>
        <w:autoSpaceDE w:val="0"/>
        <w:autoSpaceDN w:val="0"/>
        <w:bidi w:val="0"/>
        <w:adjustRightInd w:val="0"/>
        <w:spacing w:before="120" w:after="0"/>
        <w:ind w:left="709" w:hanging="283"/>
        <w:jc w:val="both"/>
        <w:rPr>
          <w:rFonts w:ascii="Book Antiqua" w:hAnsi="Book Antiqua" w:hint="default"/>
        </w:rPr>
      </w:pPr>
    </w:p>
    <w:p w:rsidR="00D40943" w:rsidRPr="000F0BDF" w:rsidP="007F7FB4">
      <w:pPr>
        <w:pStyle w:val="ListParagraph"/>
        <w:widowControl w:val="0"/>
        <w:autoSpaceDE w:val="0"/>
        <w:autoSpaceDN w:val="0"/>
        <w:bidi w:val="0"/>
        <w:adjustRightInd w:val="0"/>
        <w:spacing w:before="120" w:after="0"/>
        <w:ind w:left="709" w:hanging="283"/>
        <w:jc w:val="both"/>
        <w:rPr>
          <w:rFonts w:ascii="Book Antiqua" w:hAnsi="Book Antiqua"/>
        </w:rPr>
      </w:pPr>
      <w:r w:rsidRPr="000F0BDF" w:rsidR="004A2268">
        <w:rPr>
          <w:rFonts w:ascii="Book Antiqua" w:hAnsi="Book Antiqua"/>
        </w:rPr>
        <w:tab/>
      </w:r>
      <w:r w:rsidRPr="000F0BDF" w:rsidR="004A2268">
        <w:rPr>
          <w:rFonts w:ascii="Book Antiqua" w:hAnsi="Book Antiqua" w:hint="default"/>
        </w:rPr>
        <w:t>Pozná</w:t>
      </w:r>
      <w:r w:rsidRPr="000F0BDF" w:rsidR="004A2268">
        <w:rPr>
          <w:rFonts w:ascii="Book Antiqua" w:hAnsi="Book Antiqua" w:hint="default"/>
        </w:rPr>
        <w:t>mka pod č</w:t>
      </w:r>
      <w:r w:rsidRPr="000F0BDF" w:rsidR="004A2268">
        <w:rPr>
          <w:rFonts w:ascii="Book Antiqua" w:hAnsi="Book Antiqua" w:hint="default"/>
        </w:rPr>
        <w:t>iarou k odkazu 3a</w:t>
      </w:r>
      <w:r w:rsidRPr="000F0BDF">
        <w:rPr>
          <w:rFonts w:ascii="Book Antiqua" w:hAnsi="Book Antiqua"/>
        </w:rPr>
        <w:t xml:space="preserve"> znie:</w:t>
      </w:r>
    </w:p>
    <w:p w:rsidR="004A2268" w:rsidRPr="000F0BDF" w:rsidP="007F7FB4">
      <w:pPr>
        <w:pStyle w:val="ListParagraph"/>
        <w:widowControl w:val="0"/>
        <w:autoSpaceDE w:val="0"/>
        <w:autoSpaceDN w:val="0"/>
        <w:bidi w:val="0"/>
        <w:adjustRightInd w:val="0"/>
        <w:spacing w:before="120" w:after="0"/>
        <w:ind w:left="709" w:hanging="283"/>
        <w:jc w:val="both"/>
        <w:rPr>
          <w:rFonts w:ascii="Book Antiqua" w:hAnsi="Book Antiqua" w:hint="default"/>
          <w:bCs/>
        </w:rPr>
      </w:pPr>
      <w:r w:rsidRPr="000F0BDF" w:rsidR="00D40943">
        <w:rPr>
          <w:rFonts w:ascii="Book Antiqua" w:hAnsi="Book Antiqua"/>
        </w:rPr>
        <w:tab/>
      </w:r>
      <w:r w:rsidRPr="000F0BDF" w:rsidR="00D40943">
        <w:rPr>
          <w:rFonts w:ascii="Book Antiqua" w:hAnsi="Book Antiqua" w:hint="default"/>
        </w:rPr>
        <w:t>„</w:t>
      </w:r>
      <w:r w:rsidRPr="000F0BDF">
        <w:rPr>
          <w:rFonts w:ascii="Book Antiqua" w:hAnsi="Book Antiqua"/>
          <w:vertAlign w:val="superscript"/>
        </w:rPr>
        <w:t>3a</w:t>
      </w:r>
      <w:r w:rsidRPr="000F0BDF" w:rsidR="00D40943">
        <w:rPr>
          <w:rFonts w:ascii="Book Antiqua" w:hAnsi="Book Antiqua"/>
          <w:vertAlign w:val="superscript"/>
        </w:rPr>
        <w:t>)</w:t>
      </w:r>
      <w:r w:rsidRPr="000F0BDF" w:rsidR="00830ECF">
        <w:rPr>
          <w:rFonts w:ascii="Book Antiqua" w:hAnsi="Book Antiqua" w:hint="default"/>
        </w:rPr>
        <w:t xml:space="preserve"> §</w:t>
      </w:r>
      <w:r w:rsidRPr="000F0BDF" w:rsidR="00830ECF">
        <w:rPr>
          <w:rFonts w:ascii="Book Antiqua" w:hAnsi="Book Antiqua" w:hint="default"/>
        </w:rPr>
        <w:t xml:space="preserve"> 3 pí</w:t>
      </w:r>
      <w:r w:rsidRPr="000F0BDF" w:rsidR="00830ECF">
        <w:rPr>
          <w:rFonts w:ascii="Book Antiqua" w:hAnsi="Book Antiqua" w:hint="default"/>
        </w:rPr>
        <w:t>sm. f) zá</w:t>
      </w:r>
      <w:r w:rsidRPr="000F0BDF" w:rsidR="00830ECF">
        <w:rPr>
          <w:rFonts w:ascii="Book Antiqua" w:hAnsi="Book Antiqua" w:hint="default"/>
        </w:rPr>
        <w:t>kona č</w:t>
      </w:r>
      <w:r w:rsidRPr="000F0BDF" w:rsidR="00830ECF">
        <w:rPr>
          <w:rFonts w:ascii="Book Antiqua" w:hAnsi="Book Antiqua" w:hint="default"/>
        </w:rPr>
        <w:t>. .../2014</w:t>
      </w:r>
      <w:r w:rsidRPr="000F0BDF" w:rsidR="00D40943">
        <w:rPr>
          <w:rFonts w:ascii="Book Antiqua" w:hAnsi="Book Antiqua"/>
        </w:rPr>
        <w:t xml:space="preserve"> Z. z. </w:t>
      </w:r>
      <w:r w:rsidRPr="000F0BDF" w:rsidR="00D40943">
        <w:rPr>
          <w:rFonts w:ascii="Book Antiqua" w:hAnsi="Book Antiqua"/>
          <w:bCs/>
        </w:rPr>
        <w:t>o ochrane, podpore a </w:t>
      </w:r>
      <w:r w:rsidRPr="000F0BDF" w:rsidR="00D40943">
        <w:rPr>
          <w:rFonts w:ascii="Book Antiqua" w:hAnsi="Book Antiqua" w:hint="default"/>
          <w:bCs/>
        </w:rPr>
        <w:t>odmeň</w:t>
      </w:r>
      <w:r w:rsidRPr="000F0BDF" w:rsidR="00D40943">
        <w:rPr>
          <w:rFonts w:ascii="Book Antiqua" w:hAnsi="Book Antiqua" w:hint="default"/>
          <w:bCs/>
        </w:rPr>
        <w:t>ovaní</w:t>
      </w:r>
      <w:r w:rsidRPr="000F0BDF" w:rsidR="00D40943">
        <w:rPr>
          <w:rFonts w:ascii="Book Antiqua" w:hAnsi="Book Antiqua" w:hint="default"/>
          <w:bCs/>
        </w:rPr>
        <w:t xml:space="preserve"> osô</w:t>
      </w:r>
      <w:r w:rsidRPr="000F0BDF" w:rsidR="00D40943">
        <w:rPr>
          <w:rFonts w:ascii="Book Antiqua" w:hAnsi="Book Antiqua" w:hint="default"/>
          <w:bCs/>
        </w:rPr>
        <w:t>b aktí</w:t>
      </w:r>
      <w:r w:rsidRPr="000F0BDF" w:rsidR="00D40943">
        <w:rPr>
          <w:rFonts w:ascii="Book Antiqua" w:hAnsi="Book Antiqua" w:hint="default"/>
          <w:bCs/>
        </w:rPr>
        <w:t>vne bojujú</w:t>
      </w:r>
      <w:r w:rsidRPr="000F0BDF" w:rsidR="00D40943">
        <w:rPr>
          <w:rFonts w:ascii="Book Antiqua" w:hAnsi="Book Antiqua" w:hint="default"/>
          <w:bCs/>
        </w:rPr>
        <w:t xml:space="preserve">cich proti korupcii </w:t>
      </w:r>
      <w:r w:rsidRPr="000F0BDF" w:rsidR="00782C59">
        <w:rPr>
          <w:rFonts w:ascii="Book Antiqua" w:hAnsi="Book Antiqua" w:hint="default"/>
          <w:bCs/>
        </w:rPr>
        <w:t>(zá</w:t>
      </w:r>
      <w:r w:rsidRPr="000F0BDF" w:rsidR="00782C59">
        <w:rPr>
          <w:rFonts w:ascii="Book Antiqua" w:hAnsi="Book Antiqua" w:hint="default"/>
          <w:bCs/>
        </w:rPr>
        <w:t>k</w:t>
      </w:r>
      <w:r w:rsidRPr="000F0BDF" w:rsidR="00782C59">
        <w:rPr>
          <w:rFonts w:ascii="Book Antiqua" w:hAnsi="Book Antiqua" w:hint="default"/>
          <w:bCs/>
        </w:rPr>
        <w:t>on o </w:t>
      </w:r>
      <w:r w:rsidRPr="000F0BDF" w:rsidR="00782C59">
        <w:rPr>
          <w:rFonts w:ascii="Book Antiqua" w:hAnsi="Book Antiqua" w:hint="default"/>
          <w:bCs/>
        </w:rPr>
        <w:t>bojovní</w:t>
      </w:r>
      <w:r w:rsidRPr="000F0BDF" w:rsidR="00782C59">
        <w:rPr>
          <w:rFonts w:ascii="Book Antiqua" w:hAnsi="Book Antiqua" w:hint="default"/>
          <w:bCs/>
        </w:rPr>
        <w:t xml:space="preserve">koch proti korupcii) </w:t>
      </w:r>
      <w:r w:rsidRPr="000F0BDF" w:rsidR="00D40943">
        <w:rPr>
          <w:rFonts w:ascii="Book Antiqua" w:hAnsi="Book Antiqua"/>
          <w:bCs/>
        </w:rPr>
        <w:t>a o zmene a</w:t>
      </w:r>
      <w:r w:rsidRPr="000F0BDF">
        <w:rPr>
          <w:rFonts w:ascii="Book Antiqua" w:hAnsi="Book Antiqua"/>
          <w:bCs/>
        </w:rPr>
        <w:t> </w:t>
      </w:r>
      <w:r w:rsidRPr="000F0BDF">
        <w:rPr>
          <w:rFonts w:ascii="Book Antiqua" w:hAnsi="Book Antiqua" w:hint="default"/>
          <w:bCs/>
        </w:rPr>
        <w:t>doplnení</w:t>
      </w:r>
      <w:r w:rsidRPr="000F0BDF">
        <w:rPr>
          <w:rFonts w:ascii="Book Antiqua" w:hAnsi="Book Antiqua" w:hint="default"/>
          <w:bCs/>
        </w:rPr>
        <w:t xml:space="preserve"> niektorý</w:t>
      </w:r>
      <w:r w:rsidRPr="000F0BDF">
        <w:rPr>
          <w:rFonts w:ascii="Book Antiqua" w:hAnsi="Book Antiqua" w:hint="default"/>
          <w:bCs/>
        </w:rPr>
        <w:t>ch zá</w:t>
      </w:r>
      <w:r w:rsidRPr="000F0BDF">
        <w:rPr>
          <w:rFonts w:ascii="Book Antiqua" w:hAnsi="Book Antiqua" w:hint="default"/>
          <w:bCs/>
        </w:rPr>
        <w:t>konov.“.</w:t>
      </w:r>
    </w:p>
    <w:p w:rsidR="004A2268" w:rsidRPr="000F0BDF" w:rsidP="007F7FB4">
      <w:pPr>
        <w:pStyle w:val="ListParagraph"/>
        <w:widowControl w:val="0"/>
        <w:autoSpaceDE w:val="0"/>
        <w:autoSpaceDN w:val="0"/>
        <w:bidi w:val="0"/>
        <w:adjustRightInd w:val="0"/>
        <w:spacing w:before="120" w:after="0"/>
        <w:ind w:left="709" w:hanging="283"/>
        <w:jc w:val="both"/>
        <w:rPr>
          <w:rFonts w:ascii="Book Antiqua" w:hAnsi="Book Antiqua" w:hint="default"/>
          <w:bCs/>
        </w:rPr>
      </w:pPr>
    </w:p>
    <w:p w:rsidR="004A2268" w:rsidRPr="000F0BDF" w:rsidP="007F7FB4">
      <w:pPr>
        <w:pStyle w:val="ListParagraph"/>
        <w:widowControl w:val="0"/>
        <w:autoSpaceDE w:val="0"/>
        <w:autoSpaceDN w:val="0"/>
        <w:bidi w:val="0"/>
        <w:adjustRightInd w:val="0"/>
        <w:spacing w:before="120" w:after="0"/>
        <w:ind w:left="709" w:hanging="283"/>
        <w:jc w:val="both"/>
        <w:rPr>
          <w:rFonts w:ascii="Book Antiqua" w:hAnsi="Book Antiqua" w:hint="default"/>
        </w:rPr>
      </w:pPr>
      <w:r w:rsidRPr="000F0BDF">
        <w:rPr>
          <w:rFonts w:ascii="Book Antiqua" w:hAnsi="Book Antiqua" w:hint="default"/>
          <w:bCs/>
        </w:rPr>
        <w:t>2.</w:t>
        <w:tab/>
      </w:r>
      <w:r w:rsidRPr="000F0BDF">
        <w:rPr>
          <w:rFonts w:ascii="Book Antiqua" w:hAnsi="Book Antiqua" w:hint="default"/>
        </w:rPr>
        <w:t>V §</w:t>
      </w:r>
      <w:r w:rsidRPr="000F0BDF">
        <w:rPr>
          <w:rFonts w:ascii="Book Antiqua" w:hAnsi="Book Antiqua" w:hint="default"/>
        </w:rPr>
        <w:t xml:space="preserve"> 9 ods. 1 sa na konci pripá</w:t>
      </w:r>
      <w:r w:rsidRPr="000F0BDF">
        <w:rPr>
          <w:rFonts w:ascii="Book Antiqua" w:hAnsi="Book Antiqua" w:hint="default"/>
        </w:rPr>
        <w:t>ja tá</w:t>
      </w:r>
      <w:r w:rsidRPr="000F0BDF">
        <w:rPr>
          <w:rFonts w:ascii="Book Antiqua" w:hAnsi="Book Antiqua" w:hint="default"/>
        </w:rPr>
        <w:t xml:space="preserve">to veta: </w:t>
      </w:r>
      <w:r w:rsidRPr="000F0BDF" w:rsidR="00B06CC6">
        <w:rPr>
          <w:rFonts w:ascii="Book Antiqua" w:hAnsi="Book Antiqua" w:hint="default"/>
        </w:rPr>
        <w:t>„</w:t>
      </w:r>
      <w:r w:rsidRPr="000F0BDF">
        <w:rPr>
          <w:rFonts w:ascii="Book Antiqua" w:hAnsi="Book Antiqua" w:hint="default"/>
        </w:rPr>
        <w:t>Služ</w:t>
      </w:r>
      <w:r w:rsidRPr="000F0BDF">
        <w:rPr>
          <w:rFonts w:ascii="Book Antiqua" w:hAnsi="Book Antiqua" w:hint="default"/>
        </w:rPr>
        <w:t>obné</w:t>
      </w:r>
      <w:r w:rsidRPr="000F0BDF">
        <w:rPr>
          <w:rFonts w:ascii="Book Antiqua" w:hAnsi="Book Antiqua" w:hint="default"/>
        </w:rPr>
        <w:t xml:space="preserve"> predpisy musia byť</w:t>
      </w:r>
      <w:r w:rsidRPr="000F0BDF">
        <w:rPr>
          <w:rFonts w:ascii="Book Antiqua" w:hAnsi="Book Antiqua" w:hint="default"/>
        </w:rPr>
        <w:t xml:space="preserve"> v </w:t>
      </w:r>
      <w:r w:rsidRPr="000F0BDF">
        <w:rPr>
          <w:rFonts w:ascii="Book Antiqua" w:hAnsi="Book Antiqua" w:hint="default"/>
        </w:rPr>
        <w:t>sú</w:t>
      </w:r>
      <w:r w:rsidRPr="000F0BDF">
        <w:rPr>
          <w:rFonts w:ascii="Book Antiqua" w:hAnsi="Book Antiqua" w:hint="default"/>
        </w:rPr>
        <w:t>lade s </w:t>
      </w:r>
      <w:r w:rsidRPr="000F0BDF">
        <w:rPr>
          <w:rFonts w:ascii="Book Antiqua" w:hAnsi="Book Antiqua" w:hint="default"/>
        </w:rPr>
        <w:t>tý</w:t>
      </w:r>
      <w:r w:rsidRPr="000F0BDF">
        <w:rPr>
          <w:rFonts w:ascii="Book Antiqua" w:hAnsi="Book Antiqua" w:hint="default"/>
        </w:rPr>
        <w:t>mto zá</w:t>
      </w:r>
      <w:r w:rsidRPr="000F0BDF">
        <w:rPr>
          <w:rFonts w:ascii="Book Antiqua" w:hAnsi="Book Antiqua" w:hint="default"/>
        </w:rPr>
        <w:t>konom a </w:t>
      </w:r>
      <w:r w:rsidRPr="000F0BDF">
        <w:rPr>
          <w:rFonts w:ascii="Book Antiqua" w:hAnsi="Book Antiqua" w:hint="default"/>
        </w:rPr>
        <w:t>osobitný</w:t>
      </w:r>
      <w:r w:rsidRPr="000F0BDF">
        <w:rPr>
          <w:rFonts w:ascii="Book Antiqua" w:hAnsi="Book Antiqua" w:hint="default"/>
        </w:rPr>
        <w:t>mi predpismi</w:t>
      </w:r>
      <w:r w:rsidRPr="000F0BDF" w:rsidR="00544111">
        <w:rPr>
          <w:rFonts w:ascii="Book Antiqua" w:hAnsi="Book Antiqua"/>
        </w:rPr>
        <w:t>.</w:t>
      </w:r>
      <w:r w:rsidRPr="000F0BDF">
        <w:rPr>
          <w:rFonts w:ascii="Book Antiqua" w:hAnsi="Book Antiqua"/>
          <w:vertAlign w:val="superscript"/>
        </w:rPr>
        <w:t>5b)</w:t>
      </w:r>
      <w:r w:rsidRPr="000F0BDF">
        <w:rPr>
          <w:rFonts w:ascii="Book Antiqua" w:hAnsi="Book Antiqua" w:hint="default"/>
        </w:rPr>
        <w:t>“.</w:t>
      </w:r>
    </w:p>
    <w:p w:rsidR="007F7FB4" w:rsidRPr="000F0BDF" w:rsidP="007F7FB4">
      <w:pPr>
        <w:pStyle w:val="ListParagraph"/>
        <w:widowControl w:val="0"/>
        <w:autoSpaceDE w:val="0"/>
        <w:autoSpaceDN w:val="0"/>
        <w:bidi w:val="0"/>
        <w:adjustRightInd w:val="0"/>
        <w:spacing w:before="120" w:after="0"/>
        <w:ind w:left="709" w:hanging="283"/>
        <w:jc w:val="both"/>
        <w:rPr>
          <w:rFonts w:ascii="Book Antiqua" w:hAnsi="Book Antiqua"/>
          <w:bCs/>
        </w:rPr>
      </w:pPr>
    </w:p>
    <w:p w:rsidR="004A2268" w:rsidRPr="000F0BDF" w:rsidP="007F7FB4">
      <w:pPr>
        <w:bidi w:val="0"/>
        <w:spacing w:before="120" w:line="276" w:lineRule="auto"/>
        <w:ind w:left="709" w:hanging="1"/>
        <w:jc w:val="both"/>
        <w:rPr>
          <w:rFonts w:ascii="Book Antiqua" w:hAnsi="Book Antiqua"/>
          <w:sz w:val="22"/>
          <w:szCs w:val="22"/>
        </w:rPr>
      </w:pPr>
      <w:r w:rsidRPr="000F0BDF">
        <w:rPr>
          <w:rFonts w:ascii="Book Antiqua" w:hAnsi="Book Antiqua"/>
          <w:sz w:val="22"/>
          <w:szCs w:val="22"/>
        </w:rPr>
        <w:t>Poznámka pod čiarou k odkazu 5b znie:</w:t>
      </w:r>
    </w:p>
    <w:p w:rsidR="004A2268" w:rsidRPr="000F0BDF" w:rsidP="007F7FB4">
      <w:pPr>
        <w:pStyle w:val="ListParagraph"/>
        <w:widowControl w:val="0"/>
        <w:autoSpaceDE w:val="0"/>
        <w:autoSpaceDN w:val="0"/>
        <w:bidi w:val="0"/>
        <w:adjustRightInd w:val="0"/>
        <w:spacing w:before="120" w:after="0"/>
        <w:ind w:left="709" w:hanging="1"/>
        <w:jc w:val="both"/>
        <w:rPr>
          <w:rFonts w:ascii="Book Antiqua" w:hAnsi="Book Antiqua" w:hint="default"/>
        </w:rPr>
      </w:pPr>
      <w:r w:rsidRPr="000F0BDF">
        <w:rPr>
          <w:rFonts w:ascii="Book Antiqua" w:hAnsi="Book Antiqua" w:hint="default"/>
        </w:rPr>
        <w:t>„</w:t>
      </w:r>
      <w:r w:rsidRPr="000F0BDF">
        <w:rPr>
          <w:rFonts w:ascii="Book Antiqua" w:hAnsi="Book Antiqua"/>
          <w:vertAlign w:val="superscript"/>
        </w:rPr>
        <w:t>5b)</w:t>
      </w:r>
      <w:r w:rsidRPr="000F0BDF">
        <w:rPr>
          <w:rFonts w:ascii="Book Antiqua" w:hAnsi="Book Antiqua"/>
        </w:rPr>
        <w:t xml:space="preserve"> </w:t>
      </w:r>
      <w:r w:rsidRPr="000F0BDF" w:rsidR="000A35A1">
        <w:rPr>
          <w:rFonts w:ascii="Book Antiqua" w:hAnsi="Book Antiqua" w:hint="default"/>
        </w:rPr>
        <w:t>§</w:t>
      </w:r>
      <w:r w:rsidRPr="000F0BDF" w:rsidR="000A35A1">
        <w:rPr>
          <w:rFonts w:ascii="Book Antiqua" w:hAnsi="Book Antiqua" w:hint="default"/>
        </w:rPr>
        <w:t xml:space="preserve"> 6 o</w:t>
      </w:r>
      <w:r w:rsidRPr="000F0BDF" w:rsidR="000A35A1">
        <w:rPr>
          <w:rFonts w:ascii="Book Antiqua" w:hAnsi="Book Antiqua" w:hint="default"/>
        </w:rPr>
        <w:t xml:space="preserve">ds. </w:t>
      </w:r>
      <w:smartTag w:uri="urn:schemas-microsoft-com:office:smarttags" w:element="metricconverter">
        <w:smartTagPr>
          <w:attr w:name="ProductID" w:val="6 a"/>
        </w:smartTagPr>
        <w:r w:rsidRPr="000F0BDF" w:rsidR="000A35A1">
          <w:rPr>
            <w:rFonts w:ascii="Book Antiqua" w:hAnsi="Book Antiqua" w:hint="default"/>
          </w:rPr>
          <w:t>6 a</w:t>
        </w:r>
      </w:smartTag>
      <w:r w:rsidRPr="000F0BDF" w:rsidR="000A35A1">
        <w:rPr>
          <w:rFonts w:ascii="Book Antiqua" w:hAnsi="Book Antiqua" w:hint="default"/>
        </w:rPr>
        <w:t xml:space="preserve"> </w:t>
      </w:r>
      <w:smartTag w:uri="urn:schemas-microsoft-com:office:smarttags" w:element="metricconverter">
        <w:smartTagPr>
          <w:attr w:name="ProductID" w:val="8 a"/>
        </w:smartTagPr>
        <w:r w:rsidRPr="000F0BDF" w:rsidR="000A35A1">
          <w:rPr>
            <w:rFonts w:ascii="Book Antiqua" w:hAnsi="Book Antiqua" w:hint="default"/>
          </w:rPr>
          <w:t>8 a</w:t>
        </w:r>
      </w:smartTag>
      <w:r w:rsidRPr="000F0BDF" w:rsidR="000A35A1">
        <w:rPr>
          <w:rFonts w:ascii="Book Antiqua" w:hAnsi="Book Antiqua" w:hint="default"/>
        </w:rPr>
        <w:t xml:space="preserve"> §</w:t>
      </w:r>
      <w:r w:rsidRPr="000F0BDF" w:rsidR="000A35A1">
        <w:rPr>
          <w:rFonts w:ascii="Book Antiqua" w:hAnsi="Book Antiqua" w:hint="default"/>
        </w:rPr>
        <w:t xml:space="preserve"> 9 ods. 5 a 7</w:t>
      </w:r>
      <w:r w:rsidRPr="000F0BDF" w:rsidR="00830ECF">
        <w:rPr>
          <w:rFonts w:ascii="Book Antiqua" w:hAnsi="Book Antiqua" w:hint="default"/>
        </w:rPr>
        <w:t xml:space="preserve"> zá</w:t>
      </w:r>
      <w:r w:rsidRPr="000F0BDF" w:rsidR="00830ECF">
        <w:rPr>
          <w:rFonts w:ascii="Book Antiqua" w:hAnsi="Book Antiqua" w:hint="default"/>
        </w:rPr>
        <w:t>kona č</w:t>
      </w:r>
      <w:r w:rsidRPr="000F0BDF" w:rsidR="00830ECF">
        <w:rPr>
          <w:rFonts w:ascii="Book Antiqua" w:hAnsi="Book Antiqua" w:hint="default"/>
        </w:rPr>
        <w:t>. .../2014</w:t>
      </w:r>
      <w:r w:rsidRPr="000F0BDF">
        <w:rPr>
          <w:rFonts w:ascii="Book Antiqua" w:hAnsi="Book Antiqua" w:hint="default"/>
        </w:rPr>
        <w:t xml:space="preserve"> Z. z.“.</w:t>
      </w:r>
    </w:p>
    <w:p w:rsidR="004A2268" w:rsidRPr="000F0BDF" w:rsidP="007F7FB4">
      <w:pPr>
        <w:pStyle w:val="ListParagraph"/>
        <w:widowControl w:val="0"/>
        <w:autoSpaceDE w:val="0"/>
        <w:autoSpaceDN w:val="0"/>
        <w:bidi w:val="0"/>
        <w:adjustRightInd w:val="0"/>
        <w:spacing w:before="120" w:after="0"/>
        <w:ind w:left="709" w:hanging="283"/>
        <w:jc w:val="both"/>
        <w:rPr>
          <w:rFonts w:ascii="Book Antiqua" w:hAnsi="Book Antiqua"/>
        </w:rPr>
      </w:pPr>
    </w:p>
    <w:p w:rsidR="000C461E" w:rsidRPr="000F0BDF" w:rsidP="007F7FB4">
      <w:pPr>
        <w:pStyle w:val="ListParagraph"/>
        <w:widowControl w:val="0"/>
        <w:autoSpaceDE w:val="0"/>
        <w:autoSpaceDN w:val="0"/>
        <w:bidi w:val="0"/>
        <w:adjustRightInd w:val="0"/>
        <w:spacing w:before="120" w:after="0"/>
        <w:ind w:left="709" w:hanging="283"/>
        <w:jc w:val="both"/>
        <w:rPr>
          <w:rFonts w:ascii="Book Antiqua" w:hAnsi="Book Antiqua" w:hint="default"/>
        </w:rPr>
      </w:pPr>
      <w:r w:rsidRPr="000F0BDF" w:rsidR="004A2268">
        <w:rPr>
          <w:rFonts w:ascii="Book Antiqua" w:hAnsi="Book Antiqua"/>
        </w:rPr>
        <w:t>3.</w:t>
        <w:tab/>
      </w:r>
      <w:r w:rsidRPr="000F0BDF">
        <w:rPr>
          <w:rFonts w:ascii="Book Antiqua" w:hAnsi="Book Antiqua" w:hint="default"/>
        </w:rPr>
        <w:t>§</w:t>
      </w:r>
      <w:r w:rsidRPr="000F0BDF">
        <w:rPr>
          <w:rFonts w:ascii="Book Antiqua" w:hAnsi="Book Antiqua" w:hint="default"/>
        </w:rPr>
        <w:t xml:space="preserve"> 9 sa dopĺň</w:t>
      </w:r>
      <w:r w:rsidRPr="000F0BDF">
        <w:rPr>
          <w:rFonts w:ascii="Book Antiqua" w:hAnsi="Book Antiqua" w:hint="default"/>
        </w:rPr>
        <w:t>a odsekom 3, ktorý</w:t>
      </w:r>
      <w:r w:rsidRPr="000F0BDF">
        <w:rPr>
          <w:rFonts w:ascii="Book Antiqua" w:hAnsi="Book Antiqua" w:hint="default"/>
        </w:rPr>
        <w:t xml:space="preserve"> znie:</w:t>
      </w:r>
    </w:p>
    <w:p w:rsidR="000C461E" w:rsidRPr="000F0BDF" w:rsidP="007F7FB4">
      <w:pPr>
        <w:pStyle w:val="ListParagraph"/>
        <w:widowControl w:val="0"/>
        <w:autoSpaceDE w:val="0"/>
        <w:autoSpaceDN w:val="0"/>
        <w:bidi w:val="0"/>
        <w:adjustRightInd w:val="0"/>
        <w:spacing w:before="120" w:after="0"/>
        <w:ind w:left="709" w:hanging="283"/>
        <w:jc w:val="both"/>
        <w:rPr>
          <w:rFonts w:ascii="Book Antiqua" w:hAnsi="Book Antiqua" w:hint="default"/>
        </w:rPr>
      </w:pPr>
      <w:r w:rsidRPr="000F0BDF">
        <w:rPr>
          <w:rFonts w:ascii="Book Antiqua" w:hAnsi="Book Antiqua" w:hint="default"/>
        </w:rPr>
        <w:tab/>
      </w:r>
      <w:r w:rsidRPr="000F0BDF">
        <w:rPr>
          <w:rFonts w:ascii="Book Antiqua" w:hAnsi="Book Antiqua" w:hint="default"/>
        </w:rPr>
        <w:t>„</w:t>
      </w:r>
      <w:r w:rsidRPr="000F0BDF">
        <w:rPr>
          <w:rFonts w:ascii="Book Antiqua" w:hAnsi="Book Antiqua" w:hint="default"/>
        </w:rPr>
        <w:t>(3) Ak to ustanovuje osobitný</w:t>
      </w:r>
      <w:r w:rsidRPr="000F0BDF">
        <w:rPr>
          <w:rFonts w:ascii="Book Antiqua" w:hAnsi="Book Antiqua" w:hint="default"/>
        </w:rPr>
        <w:t xml:space="preserve"> predpis</w:t>
      </w:r>
      <w:r w:rsidRPr="000F0BDF" w:rsidR="00544111">
        <w:rPr>
          <w:rFonts w:ascii="Book Antiqua" w:hAnsi="Book Antiqua"/>
        </w:rPr>
        <w:t>,</w:t>
      </w:r>
      <w:r w:rsidRPr="000F0BDF">
        <w:rPr>
          <w:rFonts w:ascii="Book Antiqua" w:hAnsi="Book Antiqua"/>
          <w:vertAlign w:val="superscript"/>
        </w:rPr>
        <w:t>5c)</w:t>
      </w:r>
      <w:r w:rsidRPr="000F0BDF">
        <w:rPr>
          <w:rFonts w:ascii="Book Antiqua" w:hAnsi="Book Antiqua" w:hint="default"/>
        </w:rPr>
        <w:t xml:space="preserve"> služ</w:t>
      </w:r>
      <w:r w:rsidRPr="000F0BDF">
        <w:rPr>
          <w:rFonts w:ascii="Book Antiqua" w:hAnsi="Book Antiqua" w:hint="default"/>
        </w:rPr>
        <w:t>obný</w:t>
      </w:r>
      <w:r w:rsidRPr="000F0BDF">
        <w:rPr>
          <w:rFonts w:ascii="Book Antiqua" w:hAnsi="Book Antiqua" w:hint="default"/>
        </w:rPr>
        <w:t xml:space="preserve"> ú</w:t>
      </w:r>
      <w:r w:rsidRPr="000F0BDF">
        <w:rPr>
          <w:rFonts w:ascii="Book Antiqua" w:hAnsi="Book Antiqua" w:hint="default"/>
        </w:rPr>
        <w:t>rad je povinný</w:t>
      </w:r>
      <w:r w:rsidRPr="000F0BDF">
        <w:rPr>
          <w:rFonts w:ascii="Book Antiqua" w:hAnsi="Book Antiqua" w:hint="default"/>
        </w:rPr>
        <w:t xml:space="preserve"> si vyž</w:t>
      </w:r>
      <w:r w:rsidRPr="000F0BDF">
        <w:rPr>
          <w:rFonts w:ascii="Book Antiqua" w:hAnsi="Book Antiqua" w:hint="default"/>
        </w:rPr>
        <w:t>iadať</w:t>
      </w:r>
      <w:r w:rsidRPr="000F0BDF">
        <w:rPr>
          <w:rFonts w:ascii="Book Antiqua" w:hAnsi="Book Antiqua" w:hint="default"/>
        </w:rPr>
        <w:t xml:space="preserve"> sú</w:t>
      </w:r>
      <w:r w:rsidRPr="000F0BDF">
        <w:rPr>
          <w:rFonts w:ascii="Book Antiqua" w:hAnsi="Book Antiqua" w:hint="default"/>
        </w:rPr>
        <w:t>hlas odborovej organizá</w:t>
      </w:r>
      <w:r w:rsidRPr="000F0BDF">
        <w:rPr>
          <w:rFonts w:ascii="Book Antiqua" w:hAnsi="Book Antiqua" w:hint="default"/>
        </w:rPr>
        <w:t>cie, ktorá</w:t>
      </w:r>
      <w:r w:rsidRPr="000F0BDF">
        <w:rPr>
          <w:rFonts w:ascii="Book Antiqua" w:hAnsi="Book Antiqua" w:hint="default"/>
        </w:rPr>
        <w:t xml:space="preserve"> pô</w:t>
      </w:r>
      <w:r w:rsidRPr="000F0BDF">
        <w:rPr>
          <w:rFonts w:ascii="Book Antiqua" w:hAnsi="Book Antiqua" w:hint="default"/>
        </w:rPr>
        <w:t>sobí</w:t>
      </w:r>
      <w:r w:rsidRPr="000F0BDF">
        <w:rPr>
          <w:rFonts w:ascii="Book Antiqua" w:hAnsi="Book Antiqua" w:hint="default"/>
        </w:rPr>
        <w:t xml:space="preserve"> v </w:t>
      </w:r>
      <w:r w:rsidRPr="000F0BDF">
        <w:rPr>
          <w:rFonts w:ascii="Book Antiqua" w:hAnsi="Book Antiqua" w:hint="default"/>
        </w:rPr>
        <w:t>ozbrojený</w:t>
      </w:r>
      <w:r w:rsidRPr="000F0BDF">
        <w:rPr>
          <w:rFonts w:ascii="Book Antiqua" w:hAnsi="Book Antiqua" w:hint="default"/>
        </w:rPr>
        <w:t>ch silá</w:t>
      </w:r>
      <w:r w:rsidRPr="000F0BDF">
        <w:rPr>
          <w:rFonts w:ascii="Book Antiqua" w:hAnsi="Book Antiqua" w:hint="default"/>
        </w:rPr>
        <w:t>ch a na pracovisku,</w:t>
      </w:r>
      <w:r w:rsidRPr="000F0BDF">
        <w:rPr>
          <w:rFonts w:ascii="Book Antiqua" w:hAnsi="Book Antiqua" w:hint="default"/>
        </w:rPr>
        <w:t xml:space="preserve"> kde sa vykoná</w:t>
      </w:r>
      <w:r w:rsidRPr="000F0BDF">
        <w:rPr>
          <w:rFonts w:ascii="Book Antiqua" w:hAnsi="Book Antiqua" w:hint="default"/>
        </w:rPr>
        <w:t>va š</w:t>
      </w:r>
      <w:r w:rsidRPr="000F0BDF">
        <w:rPr>
          <w:rFonts w:ascii="Book Antiqua" w:hAnsi="Book Antiqua" w:hint="default"/>
        </w:rPr>
        <w:t>tá</w:t>
      </w:r>
      <w:r w:rsidRPr="000F0BDF">
        <w:rPr>
          <w:rFonts w:ascii="Book Antiqua" w:hAnsi="Book Antiqua" w:hint="default"/>
        </w:rPr>
        <w:t>tna služ</w:t>
      </w:r>
      <w:r w:rsidRPr="000F0BDF">
        <w:rPr>
          <w:rFonts w:ascii="Book Antiqua" w:hAnsi="Book Antiqua" w:hint="default"/>
        </w:rPr>
        <w:t>ba, inak je prá</w:t>
      </w:r>
      <w:r w:rsidRPr="000F0BDF">
        <w:rPr>
          <w:rFonts w:ascii="Book Antiqua" w:hAnsi="Book Antiqua" w:hint="default"/>
        </w:rPr>
        <w:t>vny ú</w:t>
      </w:r>
      <w:r w:rsidRPr="000F0BDF">
        <w:rPr>
          <w:rFonts w:ascii="Book Antiqua" w:hAnsi="Book Antiqua" w:hint="default"/>
        </w:rPr>
        <w:t>kon alebo rozhodnutie služ</w:t>
      </w:r>
      <w:r w:rsidRPr="000F0BDF">
        <w:rPr>
          <w:rFonts w:ascii="Book Antiqua" w:hAnsi="Book Antiqua" w:hint="default"/>
        </w:rPr>
        <w:t>obné</w:t>
      </w:r>
      <w:r w:rsidRPr="000F0BDF">
        <w:rPr>
          <w:rFonts w:ascii="Book Antiqua" w:hAnsi="Book Antiqua" w:hint="default"/>
        </w:rPr>
        <w:t>ho ú</w:t>
      </w:r>
      <w:r w:rsidRPr="000F0BDF">
        <w:rPr>
          <w:rFonts w:ascii="Book Antiqua" w:hAnsi="Book Antiqua" w:hint="default"/>
        </w:rPr>
        <w:t>radu neplatné.“.</w:t>
      </w:r>
    </w:p>
    <w:p w:rsidR="00A36BCF" w:rsidRPr="000F0BDF" w:rsidP="007F7FB4">
      <w:pPr>
        <w:pStyle w:val="ListParagraph"/>
        <w:widowControl w:val="0"/>
        <w:autoSpaceDE w:val="0"/>
        <w:autoSpaceDN w:val="0"/>
        <w:bidi w:val="0"/>
        <w:adjustRightInd w:val="0"/>
        <w:spacing w:before="120" w:after="0"/>
        <w:ind w:left="709" w:hanging="283"/>
        <w:jc w:val="both"/>
        <w:rPr>
          <w:rFonts w:ascii="Book Antiqua" w:hAnsi="Book Antiqua"/>
        </w:rPr>
      </w:pPr>
    </w:p>
    <w:p w:rsidR="000C461E" w:rsidRPr="000F0BDF" w:rsidP="007F7FB4">
      <w:pPr>
        <w:pStyle w:val="ListParagraph"/>
        <w:widowControl w:val="0"/>
        <w:autoSpaceDE w:val="0"/>
        <w:autoSpaceDN w:val="0"/>
        <w:bidi w:val="0"/>
        <w:adjustRightInd w:val="0"/>
        <w:spacing w:before="120" w:after="0"/>
        <w:ind w:left="709" w:hanging="283"/>
        <w:jc w:val="both"/>
        <w:rPr>
          <w:rFonts w:ascii="Book Antiqua" w:hAnsi="Book Antiqua" w:hint="default"/>
        </w:rPr>
      </w:pPr>
      <w:r w:rsidRPr="000F0BDF">
        <w:rPr>
          <w:rFonts w:ascii="Book Antiqua" w:hAnsi="Book Antiqua"/>
        </w:rPr>
        <w:tab/>
      </w:r>
      <w:r w:rsidRPr="000F0BDF">
        <w:rPr>
          <w:rFonts w:ascii="Book Antiqua" w:hAnsi="Book Antiqua" w:hint="default"/>
        </w:rPr>
        <w:t>Pozná</w:t>
      </w:r>
      <w:r w:rsidRPr="000F0BDF">
        <w:rPr>
          <w:rFonts w:ascii="Book Antiqua" w:hAnsi="Book Antiqua" w:hint="default"/>
        </w:rPr>
        <w:t>mka pod č</w:t>
      </w:r>
      <w:r w:rsidRPr="000F0BDF">
        <w:rPr>
          <w:rFonts w:ascii="Book Antiqua" w:hAnsi="Book Antiqua" w:hint="default"/>
        </w:rPr>
        <w:t>iarou k odkazu 5c znie:</w:t>
      </w:r>
    </w:p>
    <w:p w:rsidR="000C461E" w:rsidRPr="000F0BDF" w:rsidP="007F7FB4">
      <w:pPr>
        <w:pStyle w:val="ListParagraph"/>
        <w:widowControl w:val="0"/>
        <w:autoSpaceDE w:val="0"/>
        <w:autoSpaceDN w:val="0"/>
        <w:bidi w:val="0"/>
        <w:adjustRightInd w:val="0"/>
        <w:spacing w:before="120" w:after="0"/>
        <w:ind w:left="709" w:hanging="283"/>
        <w:jc w:val="both"/>
        <w:rPr>
          <w:rFonts w:ascii="Book Antiqua" w:hAnsi="Book Antiqua" w:hint="default"/>
        </w:rPr>
      </w:pPr>
      <w:r w:rsidRPr="000F0BDF">
        <w:rPr>
          <w:rFonts w:ascii="Book Antiqua" w:hAnsi="Book Antiqua" w:hint="default"/>
        </w:rPr>
        <w:tab/>
      </w:r>
      <w:r w:rsidRPr="000F0BDF">
        <w:rPr>
          <w:rFonts w:ascii="Book Antiqua" w:hAnsi="Book Antiqua" w:hint="default"/>
        </w:rPr>
        <w:t>„</w:t>
      </w:r>
      <w:r w:rsidRPr="000F0BDF">
        <w:rPr>
          <w:rFonts w:ascii="Book Antiqua" w:hAnsi="Book Antiqua"/>
          <w:vertAlign w:val="superscript"/>
        </w:rPr>
        <w:t>5c)</w:t>
      </w:r>
      <w:r w:rsidRPr="000F0BDF">
        <w:rPr>
          <w:rFonts w:ascii="Book Antiqua" w:hAnsi="Book Antiqua" w:hint="default"/>
        </w:rPr>
        <w:t xml:space="preserve"> §</w:t>
      </w:r>
      <w:r w:rsidRPr="000F0BDF">
        <w:rPr>
          <w:rFonts w:ascii="Book Antiqua" w:hAnsi="Book Antiqua" w:hint="default"/>
        </w:rPr>
        <w:t xml:space="preserve"> 9 ods. 2 </w:t>
      </w:r>
      <w:r w:rsidRPr="000F0BDF" w:rsidR="000A35A1">
        <w:rPr>
          <w:rFonts w:ascii="Book Antiqua" w:hAnsi="Book Antiqua" w:hint="default"/>
        </w:rPr>
        <w:t>až</w:t>
      </w:r>
      <w:r w:rsidRPr="000F0BDF" w:rsidR="000A35A1">
        <w:rPr>
          <w:rFonts w:ascii="Book Antiqua" w:hAnsi="Book Antiqua" w:hint="default"/>
        </w:rPr>
        <w:t xml:space="preserve"> 4 </w:t>
      </w:r>
      <w:r w:rsidRPr="000F0BDF" w:rsidR="00830ECF">
        <w:rPr>
          <w:rFonts w:ascii="Book Antiqua" w:hAnsi="Book Antiqua" w:hint="default"/>
        </w:rPr>
        <w:t>zá</w:t>
      </w:r>
      <w:r w:rsidRPr="000F0BDF" w:rsidR="00830ECF">
        <w:rPr>
          <w:rFonts w:ascii="Book Antiqua" w:hAnsi="Book Antiqua" w:hint="default"/>
        </w:rPr>
        <w:t>kona č</w:t>
      </w:r>
      <w:r w:rsidRPr="000F0BDF" w:rsidR="00830ECF">
        <w:rPr>
          <w:rFonts w:ascii="Book Antiqua" w:hAnsi="Book Antiqua" w:hint="default"/>
        </w:rPr>
        <w:t>. .../2014</w:t>
      </w:r>
      <w:r w:rsidRPr="000F0BDF">
        <w:rPr>
          <w:rFonts w:ascii="Book Antiqua" w:hAnsi="Book Antiqua" w:hint="default"/>
        </w:rPr>
        <w:t xml:space="preserve"> Z. z.“.</w:t>
      </w:r>
    </w:p>
    <w:p w:rsidR="000C461E" w:rsidRPr="000F0BDF" w:rsidP="007F7FB4">
      <w:pPr>
        <w:pStyle w:val="ListParagraph"/>
        <w:widowControl w:val="0"/>
        <w:autoSpaceDE w:val="0"/>
        <w:autoSpaceDN w:val="0"/>
        <w:bidi w:val="0"/>
        <w:adjustRightInd w:val="0"/>
        <w:spacing w:before="120" w:after="0"/>
        <w:ind w:left="709" w:hanging="283"/>
        <w:jc w:val="both"/>
        <w:rPr>
          <w:rFonts w:ascii="Book Antiqua" w:hAnsi="Book Antiqua" w:hint="default"/>
        </w:rPr>
      </w:pPr>
    </w:p>
    <w:p w:rsidR="00D40943" w:rsidRPr="000F0BDF" w:rsidP="007F7FB4">
      <w:pPr>
        <w:pStyle w:val="ListParagraph"/>
        <w:widowControl w:val="0"/>
        <w:autoSpaceDE w:val="0"/>
        <w:autoSpaceDN w:val="0"/>
        <w:bidi w:val="0"/>
        <w:adjustRightInd w:val="0"/>
        <w:spacing w:before="120" w:after="0"/>
        <w:ind w:left="709" w:hanging="283"/>
        <w:jc w:val="both"/>
        <w:rPr>
          <w:rFonts w:ascii="Book Antiqua" w:hAnsi="Book Antiqua" w:hint="default"/>
        </w:rPr>
      </w:pPr>
      <w:r w:rsidRPr="000F0BDF" w:rsidR="000C461E">
        <w:rPr>
          <w:rFonts w:ascii="Book Antiqua" w:hAnsi="Book Antiqua" w:hint="default"/>
        </w:rPr>
        <w:t>4.</w:t>
        <w:tab/>
      </w:r>
      <w:r w:rsidRPr="000F0BDF" w:rsidR="00887B2F">
        <w:rPr>
          <w:rFonts w:ascii="Book Antiqua" w:hAnsi="Book Antiqua" w:hint="default"/>
        </w:rPr>
        <w:t>V §</w:t>
      </w:r>
      <w:r w:rsidRPr="000F0BDF" w:rsidR="00887B2F">
        <w:rPr>
          <w:rFonts w:ascii="Book Antiqua" w:hAnsi="Book Antiqua" w:hint="default"/>
        </w:rPr>
        <w:t xml:space="preserve"> 69 ods. 4</w:t>
      </w:r>
      <w:r w:rsidRPr="000F0BDF">
        <w:rPr>
          <w:rFonts w:ascii="Book Antiqua" w:hAnsi="Book Antiqua" w:hint="default"/>
        </w:rPr>
        <w:t xml:space="preserve"> sa na konci pripá</w:t>
      </w:r>
      <w:r w:rsidRPr="000F0BDF">
        <w:rPr>
          <w:rFonts w:ascii="Book Antiqua" w:hAnsi="Book Antiqua" w:hint="default"/>
        </w:rPr>
        <w:t>ja tá</w:t>
      </w:r>
      <w:r w:rsidRPr="000F0BDF">
        <w:rPr>
          <w:rFonts w:ascii="Book Antiqua" w:hAnsi="Book Antiqua" w:hint="default"/>
        </w:rPr>
        <w:t>to veta: „</w:t>
      </w:r>
      <w:r w:rsidRPr="000F0BDF">
        <w:rPr>
          <w:rFonts w:ascii="Book Antiqua" w:hAnsi="Book Antiqua" w:hint="default"/>
        </w:rPr>
        <w:t>Lehota</w:t>
      </w:r>
      <w:r w:rsidRPr="000F0BDF" w:rsidR="00887B2F">
        <w:rPr>
          <w:rFonts w:ascii="Book Antiqua" w:hAnsi="Book Antiqua" w:hint="default"/>
        </w:rPr>
        <w:t xml:space="preserve"> pre doruč</w:t>
      </w:r>
      <w:r w:rsidRPr="000F0BDF" w:rsidR="00887B2F">
        <w:rPr>
          <w:rFonts w:ascii="Book Antiqua" w:hAnsi="Book Antiqua" w:hint="default"/>
        </w:rPr>
        <w:t>en</w:t>
      </w:r>
      <w:r w:rsidRPr="000F0BDF" w:rsidR="00887B2F">
        <w:rPr>
          <w:rFonts w:ascii="Book Antiqua" w:hAnsi="Book Antiqua" w:hint="default"/>
        </w:rPr>
        <w:t>ie</w:t>
      </w:r>
      <w:r w:rsidRPr="000F0BDF">
        <w:rPr>
          <w:rFonts w:ascii="Book Antiqua" w:hAnsi="Book Antiqua" w:hint="default"/>
        </w:rPr>
        <w:t xml:space="preserve"> sa predlž</w:t>
      </w:r>
      <w:r w:rsidRPr="000F0BDF">
        <w:rPr>
          <w:rFonts w:ascii="Book Antiqua" w:hAnsi="Book Antiqua" w:hint="default"/>
        </w:rPr>
        <w:t>uje o dobu od podania ž</w:t>
      </w:r>
      <w:r w:rsidRPr="000F0BDF">
        <w:rPr>
          <w:rFonts w:ascii="Book Antiqua" w:hAnsi="Book Antiqua" w:hint="default"/>
        </w:rPr>
        <w:t>iadosti o </w:t>
      </w:r>
      <w:r w:rsidRPr="000F0BDF">
        <w:rPr>
          <w:rFonts w:ascii="Book Antiqua" w:hAnsi="Book Antiqua" w:hint="default"/>
        </w:rPr>
        <w:t>poskytnutie ochrany do dň</w:t>
      </w:r>
      <w:r w:rsidRPr="000F0BDF">
        <w:rPr>
          <w:rFonts w:ascii="Book Antiqua" w:hAnsi="Book Antiqua" w:hint="default"/>
        </w:rPr>
        <w:t>a doruč</w:t>
      </w:r>
      <w:r w:rsidRPr="000F0BDF">
        <w:rPr>
          <w:rFonts w:ascii="Book Antiqua" w:hAnsi="Book Antiqua" w:hint="default"/>
        </w:rPr>
        <w:t>enia rozhodnutia o </w:t>
      </w:r>
      <w:r w:rsidRPr="000F0BDF">
        <w:rPr>
          <w:rFonts w:ascii="Book Antiqua" w:hAnsi="Book Antiqua" w:hint="default"/>
        </w:rPr>
        <w:t>tejto ž</w:t>
      </w:r>
      <w:r w:rsidRPr="000F0BDF">
        <w:rPr>
          <w:rFonts w:ascii="Book Antiqua" w:hAnsi="Book Antiqua" w:hint="default"/>
        </w:rPr>
        <w:t>iadosti a </w:t>
      </w:r>
      <w:r w:rsidRPr="000F0BDF">
        <w:rPr>
          <w:rFonts w:ascii="Book Antiqua" w:hAnsi="Book Antiqua" w:hint="default"/>
        </w:rPr>
        <w:t>od podania ž</w:t>
      </w:r>
      <w:r w:rsidRPr="000F0BDF">
        <w:rPr>
          <w:rFonts w:ascii="Book Antiqua" w:hAnsi="Book Antiqua" w:hint="default"/>
        </w:rPr>
        <w:t>iadosti o </w:t>
      </w:r>
      <w:r w:rsidRPr="000F0BDF">
        <w:rPr>
          <w:rFonts w:ascii="Book Antiqua" w:hAnsi="Book Antiqua" w:hint="default"/>
        </w:rPr>
        <w:t>udelenie predchá</w:t>
      </w:r>
      <w:r w:rsidRPr="000F0BDF">
        <w:rPr>
          <w:rFonts w:ascii="Book Antiqua" w:hAnsi="Book Antiqua" w:hint="default"/>
        </w:rPr>
        <w:t>dzajú</w:t>
      </w:r>
      <w:r w:rsidRPr="000F0BDF">
        <w:rPr>
          <w:rFonts w:ascii="Book Antiqua" w:hAnsi="Book Antiqua" w:hint="default"/>
        </w:rPr>
        <w:t>ceho sú</w:t>
      </w:r>
      <w:r w:rsidRPr="000F0BDF">
        <w:rPr>
          <w:rFonts w:ascii="Book Antiqua" w:hAnsi="Book Antiqua" w:hint="default"/>
        </w:rPr>
        <w:t>hlasu do dň</w:t>
      </w:r>
      <w:r w:rsidRPr="000F0BDF">
        <w:rPr>
          <w:rFonts w:ascii="Book Antiqua" w:hAnsi="Book Antiqua" w:hint="default"/>
        </w:rPr>
        <w:t>a doruč</w:t>
      </w:r>
      <w:r w:rsidRPr="000F0BDF">
        <w:rPr>
          <w:rFonts w:ascii="Book Antiqua" w:hAnsi="Book Antiqua" w:hint="default"/>
        </w:rPr>
        <w:t>enia rozhodnutia o </w:t>
      </w:r>
      <w:r w:rsidRPr="000F0BDF">
        <w:rPr>
          <w:rFonts w:ascii="Book Antiqua" w:hAnsi="Book Antiqua" w:hint="default"/>
        </w:rPr>
        <w:t>tejto ž</w:t>
      </w:r>
      <w:r w:rsidRPr="000F0BDF">
        <w:rPr>
          <w:rFonts w:ascii="Book Antiqua" w:hAnsi="Book Antiqua" w:hint="default"/>
        </w:rPr>
        <w:t>iadosti podľ</w:t>
      </w:r>
      <w:r w:rsidRPr="000F0BDF">
        <w:rPr>
          <w:rFonts w:ascii="Book Antiqua" w:hAnsi="Book Antiqua" w:hint="default"/>
        </w:rPr>
        <w:t>a osobitné</w:t>
      </w:r>
      <w:r w:rsidRPr="000F0BDF">
        <w:rPr>
          <w:rFonts w:ascii="Book Antiqua" w:hAnsi="Book Antiqua" w:hint="default"/>
        </w:rPr>
        <w:t>ho predpisu</w:t>
      </w:r>
      <w:r w:rsidRPr="000F0BDF" w:rsidR="00544111">
        <w:rPr>
          <w:rFonts w:ascii="Book Antiqua" w:hAnsi="Book Antiqua"/>
        </w:rPr>
        <w:t>.</w:t>
      </w:r>
      <w:r w:rsidRPr="000F0BDF" w:rsidR="00887B2F">
        <w:rPr>
          <w:rFonts w:ascii="Book Antiqua" w:hAnsi="Book Antiqua"/>
          <w:vertAlign w:val="superscript"/>
        </w:rPr>
        <w:t>19a</w:t>
      </w:r>
      <w:r w:rsidRPr="000F0BDF">
        <w:rPr>
          <w:rFonts w:ascii="Book Antiqua" w:hAnsi="Book Antiqua"/>
          <w:vertAlign w:val="superscript"/>
        </w:rPr>
        <w:t>)</w:t>
      </w:r>
      <w:r w:rsidRPr="000F0BDF">
        <w:rPr>
          <w:rFonts w:ascii="Book Antiqua" w:hAnsi="Book Antiqua" w:hint="default"/>
        </w:rPr>
        <w:t>“.</w:t>
      </w:r>
    </w:p>
    <w:p w:rsidR="00887B2F" w:rsidRPr="000F0BDF" w:rsidP="007F7FB4">
      <w:pPr>
        <w:pStyle w:val="ListParagraph"/>
        <w:widowControl w:val="0"/>
        <w:autoSpaceDE w:val="0"/>
        <w:autoSpaceDN w:val="0"/>
        <w:bidi w:val="0"/>
        <w:adjustRightInd w:val="0"/>
        <w:spacing w:before="120" w:after="0"/>
        <w:ind w:left="709" w:hanging="283"/>
        <w:jc w:val="both"/>
        <w:rPr>
          <w:rFonts w:ascii="Book Antiqua" w:hAnsi="Book Antiqua"/>
        </w:rPr>
      </w:pPr>
    </w:p>
    <w:p w:rsidR="00887B2F" w:rsidRPr="000F0BDF" w:rsidP="007F7FB4">
      <w:pPr>
        <w:pStyle w:val="ListParagraph"/>
        <w:widowControl w:val="0"/>
        <w:autoSpaceDE w:val="0"/>
        <w:autoSpaceDN w:val="0"/>
        <w:bidi w:val="0"/>
        <w:adjustRightInd w:val="0"/>
        <w:spacing w:before="120" w:after="0"/>
        <w:ind w:left="709" w:hanging="283"/>
        <w:jc w:val="both"/>
        <w:rPr>
          <w:rFonts w:ascii="Book Antiqua" w:hAnsi="Book Antiqua" w:hint="default"/>
        </w:rPr>
      </w:pPr>
      <w:r w:rsidRPr="000F0BDF">
        <w:rPr>
          <w:rFonts w:ascii="Book Antiqua" w:hAnsi="Book Antiqua"/>
        </w:rPr>
        <w:tab/>
      </w:r>
      <w:r w:rsidRPr="000F0BDF">
        <w:rPr>
          <w:rFonts w:ascii="Book Antiqua" w:hAnsi="Book Antiqua" w:hint="default"/>
        </w:rPr>
        <w:t>Pozná</w:t>
      </w:r>
      <w:r w:rsidRPr="000F0BDF">
        <w:rPr>
          <w:rFonts w:ascii="Book Antiqua" w:hAnsi="Book Antiqua" w:hint="default"/>
        </w:rPr>
        <w:t>m</w:t>
      </w:r>
      <w:r w:rsidRPr="000F0BDF">
        <w:rPr>
          <w:rFonts w:ascii="Book Antiqua" w:hAnsi="Book Antiqua" w:hint="default"/>
        </w:rPr>
        <w:t>ka pod č</w:t>
      </w:r>
      <w:r w:rsidRPr="000F0BDF">
        <w:rPr>
          <w:rFonts w:ascii="Book Antiqua" w:hAnsi="Book Antiqua" w:hint="default"/>
        </w:rPr>
        <w:t>iarou k odkazu 19a znie:</w:t>
      </w:r>
    </w:p>
    <w:p w:rsidR="00887B2F" w:rsidRPr="000F0BDF" w:rsidP="007F7FB4">
      <w:pPr>
        <w:pStyle w:val="ListParagraph"/>
        <w:widowControl w:val="0"/>
        <w:autoSpaceDE w:val="0"/>
        <w:autoSpaceDN w:val="0"/>
        <w:bidi w:val="0"/>
        <w:adjustRightInd w:val="0"/>
        <w:spacing w:before="120" w:after="0"/>
        <w:ind w:left="709" w:hanging="1"/>
        <w:jc w:val="both"/>
        <w:rPr>
          <w:rFonts w:ascii="Book Antiqua" w:hAnsi="Book Antiqua" w:hint="default"/>
        </w:rPr>
      </w:pPr>
      <w:r w:rsidRPr="000F0BDF">
        <w:rPr>
          <w:rFonts w:ascii="Book Antiqua" w:hAnsi="Book Antiqua" w:hint="default"/>
        </w:rPr>
        <w:t>„</w:t>
      </w:r>
      <w:r w:rsidRPr="000F0BDF">
        <w:rPr>
          <w:rFonts w:ascii="Book Antiqua" w:hAnsi="Book Antiqua"/>
          <w:vertAlign w:val="superscript"/>
        </w:rPr>
        <w:t>19a)</w:t>
      </w:r>
      <w:r w:rsidRPr="000F0BDF" w:rsidR="000A35A1">
        <w:rPr>
          <w:rFonts w:ascii="Book Antiqua" w:hAnsi="Book Antiqua" w:hint="default"/>
        </w:rPr>
        <w:t xml:space="preserve"> §</w:t>
      </w:r>
      <w:r w:rsidRPr="000F0BDF" w:rsidR="000A35A1">
        <w:rPr>
          <w:rFonts w:ascii="Book Antiqua" w:hAnsi="Book Antiqua" w:hint="default"/>
        </w:rPr>
        <w:t xml:space="preserve"> 7b ods. 2 a 8</w:t>
      </w:r>
      <w:r w:rsidRPr="000F0BDF">
        <w:rPr>
          <w:rFonts w:ascii="Book Antiqua" w:hAnsi="Book Antiqua" w:hint="default"/>
        </w:rPr>
        <w:t xml:space="preserve"> zá</w:t>
      </w:r>
      <w:r w:rsidRPr="000F0BDF">
        <w:rPr>
          <w:rFonts w:ascii="Book Antiqua" w:hAnsi="Book Antiqua" w:hint="default"/>
        </w:rPr>
        <w:t>kona č</w:t>
      </w:r>
      <w:r w:rsidRPr="000F0BDF">
        <w:rPr>
          <w:rFonts w:ascii="Book Antiqua" w:hAnsi="Book Antiqua" w:hint="default"/>
        </w:rPr>
        <w:t>. 125/2006 Z. z. o inš</w:t>
      </w:r>
      <w:r w:rsidRPr="000F0BDF">
        <w:rPr>
          <w:rFonts w:ascii="Book Antiqua" w:hAnsi="Book Antiqua" w:hint="default"/>
        </w:rPr>
        <w:t>pekcii prá</w:t>
      </w:r>
      <w:r w:rsidRPr="000F0BDF">
        <w:rPr>
          <w:rFonts w:ascii="Book Antiqua" w:hAnsi="Book Antiqua" w:hint="default"/>
        </w:rPr>
        <w:t>ce a o zmene a doplnení</w:t>
      </w:r>
      <w:r w:rsidRPr="000F0BDF">
        <w:rPr>
          <w:rFonts w:ascii="Book Antiqua" w:hAnsi="Book Antiqua" w:hint="default"/>
        </w:rPr>
        <w:t xml:space="preserve"> zá</w:t>
      </w:r>
      <w:r w:rsidRPr="000F0BDF">
        <w:rPr>
          <w:rFonts w:ascii="Book Antiqua" w:hAnsi="Book Antiqua" w:hint="default"/>
        </w:rPr>
        <w:t>kona č</w:t>
      </w:r>
      <w:r w:rsidRPr="000F0BDF">
        <w:rPr>
          <w:rFonts w:ascii="Book Antiqua" w:hAnsi="Book Antiqua" w:hint="default"/>
        </w:rPr>
        <w:t>. 82/2005 Z. z. o nelegá</w:t>
      </w:r>
      <w:r w:rsidRPr="000F0BDF">
        <w:rPr>
          <w:rFonts w:ascii="Book Antiqua" w:hAnsi="Book Antiqua" w:hint="default"/>
        </w:rPr>
        <w:t>lnej prá</w:t>
      </w:r>
      <w:r w:rsidRPr="000F0BDF">
        <w:rPr>
          <w:rFonts w:ascii="Book Antiqua" w:hAnsi="Book Antiqua" w:hint="default"/>
        </w:rPr>
        <w:t>ci a nelegá</w:t>
      </w:r>
      <w:r w:rsidRPr="000F0BDF">
        <w:rPr>
          <w:rFonts w:ascii="Book Antiqua" w:hAnsi="Book Antiqua" w:hint="default"/>
        </w:rPr>
        <w:t>lnom zamestná</w:t>
      </w:r>
      <w:r w:rsidRPr="000F0BDF">
        <w:rPr>
          <w:rFonts w:ascii="Book Antiqua" w:hAnsi="Book Antiqua" w:hint="default"/>
        </w:rPr>
        <w:t>vaní</w:t>
      </w:r>
      <w:r w:rsidRPr="000F0BDF">
        <w:rPr>
          <w:rFonts w:ascii="Book Antiqua" w:hAnsi="Book Antiqua" w:hint="default"/>
        </w:rPr>
        <w:t xml:space="preserve"> a o zmene a doplnení</w:t>
      </w:r>
      <w:r w:rsidRPr="000F0BDF">
        <w:rPr>
          <w:rFonts w:ascii="Book Antiqua" w:hAnsi="Book Antiqua" w:hint="default"/>
        </w:rPr>
        <w:t xml:space="preserve"> niektorý</w:t>
      </w:r>
      <w:r w:rsidRPr="000F0BDF">
        <w:rPr>
          <w:rFonts w:ascii="Book Antiqua" w:hAnsi="Book Antiqua" w:hint="default"/>
        </w:rPr>
        <w:t>ch zá</w:t>
      </w:r>
      <w:r w:rsidRPr="000F0BDF" w:rsidR="00830ECF">
        <w:rPr>
          <w:rFonts w:ascii="Book Antiqua" w:hAnsi="Book Antiqua"/>
        </w:rPr>
        <w:t>konov v </w:t>
      </w:r>
      <w:r w:rsidRPr="000F0BDF" w:rsidR="00830ECF">
        <w:rPr>
          <w:rFonts w:ascii="Book Antiqua" w:hAnsi="Book Antiqua" w:hint="default"/>
        </w:rPr>
        <w:t>znení</w:t>
      </w:r>
      <w:r w:rsidRPr="000F0BDF" w:rsidR="00830ECF">
        <w:rPr>
          <w:rFonts w:ascii="Book Antiqua" w:hAnsi="Book Antiqua" w:hint="default"/>
        </w:rPr>
        <w:t xml:space="preserve"> zá</w:t>
      </w:r>
      <w:r w:rsidRPr="000F0BDF" w:rsidR="00830ECF">
        <w:rPr>
          <w:rFonts w:ascii="Book Antiqua" w:hAnsi="Book Antiqua" w:hint="default"/>
        </w:rPr>
        <w:t>kona č</w:t>
      </w:r>
      <w:r w:rsidRPr="000F0BDF" w:rsidR="00830ECF">
        <w:rPr>
          <w:rFonts w:ascii="Book Antiqua" w:hAnsi="Book Antiqua" w:hint="default"/>
        </w:rPr>
        <w:t>. .../2014</w:t>
      </w:r>
      <w:r w:rsidRPr="000F0BDF">
        <w:rPr>
          <w:rFonts w:ascii="Book Antiqua" w:hAnsi="Book Antiqua"/>
        </w:rPr>
        <w:t xml:space="preserve"> Z</w:t>
      </w:r>
      <w:r w:rsidRPr="000F0BDF">
        <w:rPr>
          <w:rFonts w:ascii="Book Antiqua" w:hAnsi="Book Antiqua" w:hint="default"/>
        </w:rPr>
        <w:t>. z.“.</w:t>
      </w:r>
    </w:p>
    <w:p w:rsidR="00D40943" w:rsidRPr="000F0BDF" w:rsidP="007F7FB4">
      <w:pPr>
        <w:pStyle w:val="ListParagraph"/>
        <w:widowControl w:val="0"/>
        <w:autoSpaceDE w:val="0"/>
        <w:autoSpaceDN w:val="0"/>
        <w:bidi w:val="0"/>
        <w:adjustRightInd w:val="0"/>
        <w:spacing w:before="120" w:after="0"/>
        <w:ind w:left="709" w:hanging="283"/>
        <w:jc w:val="both"/>
        <w:rPr>
          <w:rFonts w:ascii="Book Antiqua" w:hAnsi="Book Antiqua"/>
        </w:rPr>
      </w:pPr>
    </w:p>
    <w:p w:rsidR="00D40943" w:rsidRPr="000F0BDF" w:rsidP="007F7FB4">
      <w:pPr>
        <w:pStyle w:val="ListParagraph"/>
        <w:widowControl w:val="0"/>
        <w:autoSpaceDE w:val="0"/>
        <w:autoSpaceDN w:val="0"/>
        <w:bidi w:val="0"/>
        <w:adjustRightInd w:val="0"/>
        <w:spacing w:before="120" w:after="0"/>
        <w:ind w:left="709" w:hanging="283"/>
        <w:jc w:val="both"/>
        <w:rPr>
          <w:rFonts w:ascii="Book Antiqua" w:hAnsi="Book Antiqua"/>
        </w:rPr>
      </w:pPr>
      <w:r w:rsidRPr="000F0BDF" w:rsidR="000C461E">
        <w:rPr>
          <w:rFonts w:ascii="Book Antiqua" w:hAnsi="Book Antiqua"/>
        </w:rPr>
        <w:t>5</w:t>
      </w:r>
      <w:r w:rsidRPr="000F0BDF">
        <w:rPr>
          <w:rFonts w:ascii="Book Antiqua" w:hAnsi="Book Antiqua"/>
        </w:rPr>
        <w:t>.</w:t>
        <w:tab/>
      </w:r>
      <w:r w:rsidRPr="000F0BDF" w:rsidR="00887B2F">
        <w:rPr>
          <w:rFonts w:ascii="Book Antiqua" w:hAnsi="Book Antiqua" w:hint="default"/>
        </w:rPr>
        <w:t>V §</w:t>
      </w:r>
      <w:r w:rsidRPr="000F0BDF" w:rsidR="00887B2F">
        <w:rPr>
          <w:rFonts w:ascii="Book Antiqua" w:hAnsi="Book Antiqua" w:hint="default"/>
        </w:rPr>
        <w:t xml:space="preserve"> 72 ods. 4 sa na konci pripá</w:t>
      </w:r>
      <w:r w:rsidRPr="000F0BDF" w:rsidR="00887B2F">
        <w:rPr>
          <w:rFonts w:ascii="Book Antiqua" w:hAnsi="Book Antiqua" w:hint="default"/>
        </w:rPr>
        <w:t>ja tá</w:t>
      </w:r>
      <w:r w:rsidRPr="000F0BDF" w:rsidR="00887B2F">
        <w:rPr>
          <w:rFonts w:ascii="Book Antiqua" w:hAnsi="Book Antiqua" w:hint="default"/>
        </w:rPr>
        <w:t>to veta: „</w:t>
      </w:r>
      <w:r w:rsidRPr="000F0BDF" w:rsidR="00887B2F">
        <w:rPr>
          <w:rFonts w:ascii="Book Antiqua" w:hAnsi="Book Antiqua" w:hint="default"/>
        </w:rPr>
        <w:t>Lehota na prepustenie sa predlž</w:t>
      </w:r>
      <w:r w:rsidRPr="000F0BDF" w:rsidR="00887B2F">
        <w:rPr>
          <w:rFonts w:ascii="Book Antiqua" w:hAnsi="Book Antiqua" w:hint="default"/>
        </w:rPr>
        <w:t>uje o dobu od podania ž</w:t>
      </w:r>
      <w:r w:rsidRPr="000F0BDF" w:rsidR="00887B2F">
        <w:rPr>
          <w:rFonts w:ascii="Book Antiqua" w:hAnsi="Book Antiqua" w:hint="default"/>
        </w:rPr>
        <w:t>iadosti o </w:t>
      </w:r>
      <w:r w:rsidRPr="000F0BDF" w:rsidR="00887B2F">
        <w:rPr>
          <w:rFonts w:ascii="Book Antiqua" w:hAnsi="Book Antiqua" w:hint="default"/>
        </w:rPr>
        <w:t>poskytnutie ochrany do dň</w:t>
      </w:r>
      <w:r w:rsidRPr="000F0BDF" w:rsidR="00887B2F">
        <w:rPr>
          <w:rFonts w:ascii="Book Antiqua" w:hAnsi="Book Antiqua" w:hint="default"/>
        </w:rPr>
        <w:t>a doruč</w:t>
      </w:r>
      <w:r w:rsidRPr="000F0BDF" w:rsidR="00887B2F">
        <w:rPr>
          <w:rFonts w:ascii="Book Antiqua" w:hAnsi="Book Antiqua" w:hint="default"/>
        </w:rPr>
        <w:t>enia rozhodnutia o </w:t>
      </w:r>
      <w:r w:rsidRPr="000F0BDF" w:rsidR="00887B2F">
        <w:rPr>
          <w:rFonts w:ascii="Book Antiqua" w:hAnsi="Book Antiqua" w:hint="default"/>
        </w:rPr>
        <w:t>tejto ž</w:t>
      </w:r>
      <w:r w:rsidRPr="000F0BDF" w:rsidR="00887B2F">
        <w:rPr>
          <w:rFonts w:ascii="Book Antiqua" w:hAnsi="Book Antiqua" w:hint="default"/>
        </w:rPr>
        <w:t>iadosti a </w:t>
      </w:r>
      <w:r w:rsidRPr="000F0BDF" w:rsidR="00887B2F">
        <w:rPr>
          <w:rFonts w:ascii="Book Antiqua" w:hAnsi="Book Antiqua" w:hint="default"/>
        </w:rPr>
        <w:t>od podania ž</w:t>
      </w:r>
      <w:r w:rsidRPr="000F0BDF" w:rsidR="00887B2F">
        <w:rPr>
          <w:rFonts w:ascii="Book Antiqua" w:hAnsi="Book Antiqua" w:hint="default"/>
        </w:rPr>
        <w:t>iadosti o </w:t>
      </w:r>
      <w:r w:rsidRPr="000F0BDF" w:rsidR="00887B2F">
        <w:rPr>
          <w:rFonts w:ascii="Book Antiqua" w:hAnsi="Book Antiqua" w:hint="default"/>
        </w:rPr>
        <w:t>udelenie predchá</w:t>
      </w:r>
      <w:r w:rsidRPr="000F0BDF" w:rsidR="00887B2F">
        <w:rPr>
          <w:rFonts w:ascii="Book Antiqua" w:hAnsi="Book Antiqua" w:hint="default"/>
        </w:rPr>
        <w:t>dzajú</w:t>
      </w:r>
      <w:r w:rsidRPr="000F0BDF" w:rsidR="00887B2F">
        <w:rPr>
          <w:rFonts w:ascii="Book Antiqua" w:hAnsi="Book Antiqua" w:hint="default"/>
        </w:rPr>
        <w:t>ceho sú</w:t>
      </w:r>
      <w:r w:rsidRPr="000F0BDF" w:rsidR="00887B2F">
        <w:rPr>
          <w:rFonts w:ascii="Book Antiqua" w:hAnsi="Book Antiqua" w:hint="default"/>
        </w:rPr>
        <w:t>hlasu do dň</w:t>
      </w:r>
      <w:r w:rsidRPr="000F0BDF" w:rsidR="00887B2F">
        <w:rPr>
          <w:rFonts w:ascii="Book Antiqua" w:hAnsi="Book Antiqua" w:hint="default"/>
        </w:rPr>
        <w:t>a doru</w:t>
      </w:r>
      <w:r w:rsidRPr="000F0BDF" w:rsidR="00887B2F">
        <w:rPr>
          <w:rFonts w:ascii="Book Antiqua" w:hAnsi="Book Antiqua" w:hint="default"/>
        </w:rPr>
        <w:t>č</w:t>
      </w:r>
      <w:r w:rsidRPr="000F0BDF" w:rsidR="00887B2F">
        <w:rPr>
          <w:rFonts w:ascii="Book Antiqua" w:hAnsi="Book Antiqua" w:hint="default"/>
        </w:rPr>
        <w:t>enia rozhodnutia o </w:t>
      </w:r>
      <w:r w:rsidRPr="000F0BDF" w:rsidR="00887B2F">
        <w:rPr>
          <w:rFonts w:ascii="Book Antiqua" w:hAnsi="Book Antiqua" w:hint="default"/>
        </w:rPr>
        <w:t>tejto ž</w:t>
      </w:r>
      <w:r w:rsidRPr="000F0BDF" w:rsidR="00887B2F">
        <w:rPr>
          <w:rFonts w:ascii="Book Antiqua" w:hAnsi="Book Antiqua" w:hint="default"/>
        </w:rPr>
        <w:t>iadosti podľ</w:t>
      </w:r>
      <w:r w:rsidRPr="000F0BDF" w:rsidR="00887B2F">
        <w:rPr>
          <w:rFonts w:ascii="Book Antiqua" w:hAnsi="Book Antiqua" w:hint="default"/>
        </w:rPr>
        <w:t>a osobitné</w:t>
      </w:r>
      <w:r w:rsidRPr="000F0BDF" w:rsidR="00887B2F">
        <w:rPr>
          <w:rFonts w:ascii="Book Antiqua" w:hAnsi="Book Antiqua" w:hint="default"/>
        </w:rPr>
        <w:t>ho predpisu</w:t>
      </w:r>
      <w:r w:rsidRPr="000F0BDF" w:rsidR="00544111">
        <w:rPr>
          <w:rFonts w:ascii="Book Antiqua" w:hAnsi="Book Antiqua"/>
        </w:rPr>
        <w:t>.</w:t>
      </w:r>
      <w:r w:rsidRPr="000F0BDF" w:rsidR="00887B2F">
        <w:rPr>
          <w:rFonts w:ascii="Book Antiqua" w:hAnsi="Book Antiqua"/>
          <w:vertAlign w:val="superscript"/>
        </w:rPr>
        <w:t>19a)</w:t>
      </w:r>
      <w:r w:rsidRPr="000F0BDF" w:rsidR="00887B2F">
        <w:rPr>
          <w:rFonts w:ascii="Book Antiqua" w:hAnsi="Book Antiqua" w:hint="default"/>
        </w:rPr>
        <w:t>“.</w:t>
      </w:r>
    </w:p>
    <w:p w:rsidR="00D40943" w:rsidRPr="000F0BDF" w:rsidP="007F7FB4">
      <w:pPr>
        <w:pStyle w:val="ListParagraph"/>
        <w:widowControl w:val="0"/>
        <w:autoSpaceDE w:val="0"/>
        <w:autoSpaceDN w:val="0"/>
        <w:bidi w:val="0"/>
        <w:adjustRightInd w:val="0"/>
        <w:spacing w:before="120" w:after="0"/>
        <w:ind w:left="709" w:hanging="283"/>
        <w:jc w:val="both"/>
        <w:rPr>
          <w:rFonts w:ascii="Book Antiqua" w:hAnsi="Book Antiqua"/>
        </w:rPr>
      </w:pPr>
    </w:p>
    <w:p w:rsidR="00EB00DA" w:rsidRPr="000F0BDF" w:rsidP="007F7FB4">
      <w:pPr>
        <w:pStyle w:val="ListParagraph"/>
        <w:widowControl w:val="0"/>
        <w:autoSpaceDE w:val="0"/>
        <w:autoSpaceDN w:val="0"/>
        <w:bidi w:val="0"/>
        <w:adjustRightInd w:val="0"/>
        <w:spacing w:before="120" w:after="0"/>
        <w:ind w:left="709" w:hanging="283"/>
        <w:jc w:val="both"/>
        <w:rPr>
          <w:rFonts w:ascii="Book Antiqua" w:hAnsi="Book Antiqua" w:hint="default"/>
        </w:rPr>
      </w:pPr>
      <w:r w:rsidRPr="000F0BDF" w:rsidR="001F4F63">
        <w:rPr>
          <w:rFonts w:ascii="Book Antiqua" w:hAnsi="Book Antiqua"/>
        </w:rPr>
        <w:t>6</w:t>
      </w:r>
      <w:r w:rsidRPr="000F0BDF" w:rsidR="00D40943">
        <w:rPr>
          <w:rFonts w:ascii="Book Antiqua" w:hAnsi="Book Antiqua"/>
        </w:rPr>
        <w:t>.</w:t>
        <w:tab/>
      </w:r>
      <w:r w:rsidRPr="000F0BDF">
        <w:rPr>
          <w:rFonts w:ascii="Book Antiqua" w:hAnsi="Book Antiqua" w:hint="default"/>
        </w:rPr>
        <w:t>V §</w:t>
      </w:r>
      <w:r w:rsidRPr="000F0BDF">
        <w:rPr>
          <w:rFonts w:ascii="Book Antiqua" w:hAnsi="Book Antiqua" w:hint="default"/>
        </w:rPr>
        <w:t xml:space="preserve"> 119 ods. 1 pí</w:t>
      </w:r>
      <w:r w:rsidRPr="000F0BDF">
        <w:rPr>
          <w:rFonts w:ascii="Book Antiqua" w:hAnsi="Book Antiqua" w:hint="default"/>
        </w:rPr>
        <w:t>sm. n) sa na konci vk</w:t>
      </w:r>
      <w:r w:rsidRPr="000F0BDF" w:rsidR="00EF2AEB">
        <w:rPr>
          <w:rFonts w:ascii="Book Antiqua" w:hAnsi="Book Antiqua" w:hint="default"/>
        </w:rPr>
        <w:t>ladá</w:t>
      </w:r>
      <w:r w:rsidRPr="000F0BDF" w:rsidR="00EF2AEB">
        <w:rPr>
          <w:rFonts w:ascii="Book Antiqua" w:hAnsi="Book Antiqua" w:hint="default"/>
        </w:rPr>
        <w:t xml:space="preserve"> bodkoč</w:t>
      </w:r>
      <w:r w:rsidRPr="000F0BDF" w:rsidR="00EF2AEB">
        <w:rPr>
          <w:rFonts w:ascii="Book Antiqua" w:hAnsi="Book Antiqua" w:hint="default"/>
        </w:rPr>
        <w:t>iarka a </w:t>
      </w:r>
      <w:r w:rsidRPr="000F0BDF" w:rsidR="00EF2AEB">
        <w:rPr>
          <w:rFonts w:ascii="Book Antiqua" w:hAnsi="Book Antiqua" w:hint="default"/>
        </w:rPr>
        <w:t>pripá</w:t>
      </w:r>
      <w:r w:rsidRPr="000F0BDF" w:rsidR="00EF2AEB">
        <w:rPr>
          <w:rFonts w:ascii="Book Antiqua" w:hAnsi="Book Antiqua" w:hint="default"/>
        </w:rPr>
        <w:t>jajú</w:t>
      </w:r>
      <w:r w:rsidRPr="000F0BDF" w:rsidR="00EF2AEB">
        <w:rPr>
          <w:rFonts w:ascii="Book Antiqua" w:hAnsi="Book Antiqua" w:hint="default"/>
        </w:rPr>
        <w:t xml:space="preserve"> </w:t>
      </w:r>
      <w:r w:rsidRPr="000F0BDF">
        <w:rPr>
          <w:rFonts w:ascii="Book Antiqua" w:hAnsi="Book Antiqua" w:hint="default"/>
        </w:rPr>
        <w:t>tieto slová</w:t>
      </w:r>
      <w:r w:rsidRPr="000F0BDF">
        <w:rPr>
          <w:rFonts w:ascii="Book Antiqua" w:hAnsi="Book Antiqua" w:hint="default"/>
        </w:rPr>
        <w:t>: „</w:t>
      </w:r>
      <w:r w:rsidRPr="000F0BDF">
        <w:rPr>
          <w:rFonts w:ascii="Book Antiqua" w:hAnsi="Book Antiqua" w:hint="default"/>
        </w:rPr>
        <w:t>to neplatí</w:t>
      </w:r>
      <w:r w:rsidRPr="000F0BDF">
        <w:rPr>
          <w:rFonts w:ascii="Book Antiqua" w:hAnsi="Book Antiqua" w:hint="default"/>
        </w:rPr>
        <w:t>, ak ide o podanie ozná</w:t>
      </w:r>
      <w:r w:rsidRPr="000F0BDF">
        <w:rPr>
          <w:rFonts w:ascii="Book Antiqua" w:hAnsi="Book Antiqua" w:hint="default"/>
        </w:rPr>
        <w:t>menia o </w:t>
      </w:r>
      <w:r w:rsidRPr="000F0BDF">
        <w:rPr>
          <w:rFonts w:ascii="Book Antiqua" w:hAnsi="Book Antiqua" w:hint="default"/>
        </w:rPr>
        <w:t>vý</w:t>
      </w:r>
      <w:r w:rsidRPr="000F0BDF">
        <w:rPr>
          <w:rFonts w:ascii="Book Antiqua" w:hAnsi="Book Antiqua" w:hint="default"/>
        </w:rPr>
        <w:t>znamný</w:t>
      </w:r>
      <w:r w:rsidRPr="000F0BDF">
        <w:rPr>
          <w:rFonts w:ascii="Book Antiqua" w:hAnsi="Book Antiqua" w:hint="default"/>
        </w:rPr>
        <w:t>ch skutoč</w:t>
      </w:r>
      <w:r w:rsidRPr="000F0BDF">
        <w:rPr>
          <w:rFonts w:ascii="Book Antiqua" w:hAnsi="Book Antiqua" w:hint="default"/>
        </w:rPr>
        <w:t>nostiach podľ</w:t>
      </w:r>
      <w:r w:rsidRPr="000F0BDF">
        <w:rPr>
          <w:rFonts w:ascii="Book Antiqua" w:hAnsi="Book Antiqua" w:hint="default"/>
        </w:rPr>
        <w:t>a osobitné</w:t>
      </w:r>
      <w:r w:rsidRPr="000F0BDF">
        <w:rPr>
          <w:rFonts w:ascii="Book Antiqua" w:hAnsi="Book Antiqua" w:hint="default"/>
        </w:rPr>
        <w:t>ho predpisu</w:t>
      </w:r>
      <w:r w:rsidRPr="000F0BDF" w:rsidR="00544111">
        <w:rPr>
          <w:rFonts w:ascii="Book Antiqua" w:hAnsi="Book Antiqua"/>
        </w:rPr>
        <w:t>.</w:t>
      </w:r>
      <w:r w:rsidRPr="000F0BDF">
        <w:rPr>
          <w:rFonts w:ascii="Book Antiqua" w:hAnsi="Book Antiqua"/>
          <w:vertAlign w:val="superscript"/>
        </w:rPr>
        <w:t>3a)</w:t>
      </w:r>
      <w:r w:rsidRPr="000F0BDF">
        <w:rPr>
          <w:rFonts w:ascii="Book Antiqua" w:hAnsi="Book Antiqua" w:hint="default"/>
        </w:rPr>
        <w:t>“.</w:t>
      </w:r>
    </w:p>
    <w:p w:rsidR="00EB00DA" w:rsidRPr="000F0BDF" w:rsidP="007F7FB4">
      <w:pPr>
        <w:pStyle w:val="ListParagraph"/>
        <w:widowControl w:val="0"/>
        <w:autoSpaceDE w:val="0"/>
        <w:autoSpaceDN w:val="0"/>
        <w:bidi w:val="0"/>
        <w:adjustRightInd w:val="0"/>
        <w:spacing w:before="120" w:after="0"/>
        <w:ind w:left="709" w:hanging="283"/>
        <w:jc w:val="both"/>
        <w:rPr>
          <w:rFonts w:ascii="Book Antiqua" w:hAnsi="Book Antiqua" w:hint="default"/>
        </w:rPr>
      </w:pPr>
    </w:p>
    <w:p w:rsidR="00D40943" w:rsidRPr="000F0BDF" w:rsidP="007F7FB4">
      <w:pPr>
        <w:pStyle w:val="ListParagraph"/>
        <w:widowControl w:val="0"/>
        <w:autoSpaceDE w:val="0"/>
        <w:autoSpaceDN w:val="0"/>
        <w:bidi w:val="0"/>
        <w:adjustRightInd w:val="0"/>
        <w:spacing w:before="120" w:after="0"/>
        <w:ind w:left="709" w:hanging="283"/>
        <w:jc w:val="both"/>
        <w:rPr>
          <w:rFonts w:ascii="Book Antiqua" w:hAnsi="Book Antiqua" w:hint="default"/>
        </w:rPr>
      </w:pPr>
      <w:r w:rsidRPr="000F0BDF" w:rsidR="00EB00DA">
        <w:rPr>
          <w:rFonts w:ascii="Book Antiqua" w:hAnsi="Book Antiqua" w:hint="default"/>
        </w:rPr>
        <w:t>7.</w:t>
        <w:tab/>
      </w:r>
      <w:r w:rsidRPr="000F0BDF" w:rsidR="0077386A">
        <w:rPr>
          <w:rFonts w:ascii="Book Antiqua" w:hAnsi="Book Antiqua" w:hint="default"/>
        </w:rPr>
        <w:t>§</w:t>
      </w:r>
      <w:r w:rsidRPr="000F0BDF" w:rsidR="0077386A">
        <w:rPr>
          <w:rFonts w:ascii="Book Antiqua" w:hAnsi="Book Antiqua" w:hint="default"/>
        </w:rPr>
        <w:t xml:space="preserve"> 191 sa dopĺň</w:t>
      </w:r>
      <w:r w:rsidRPr="000F0BDF" w:rsidR="0077386A">
        <w:rPr>
          <w:rFonts w:ascii="Book Antiqua" w:hAnsi="Book Antiqua" w:hint="default"/>
        </w:rPr>
        <w:t>a odsekom 3</w:t>
      </w:r>
      <w:r w:rsidRPr="000F0BDF">
        <w:rPr>
          <w:rFonts w:ascii="Book Antiqua" w:hAnsi="Book Antiqua" w:hint="default"/>
        </w:rPr>
        <w:t>, ktorý</w:t>
      </w:r>
      <w:r w:rsidRPr="000F0BDF">
        <w:rPr>
          <w:rFonts w:ascii="Book Antiqua" w:hAnsi="Book Antiqua" w:hint="default"/>
        </w:rPr>
        <w:t xml:space="preserve"> znie:</w:t>
      </w:r>
    </w:p>
    <w:p w:rsidR="00D40943" w:rsidRPr="000F0BDF" w:rsidP="007F7FB4">
      <w:pPr>
        <w:pStyle w:val="ListParagraph"/>
        <w:widowControl w:val="0"/>
        <w:autoSpaceDE w:val="0"/>
        <w:autoSpaceDN w:val="0"/>
        <w:bidi w:val="0"/>
        <w:adjustRightInd w:val="0"/>
        <w:spacing w:before="120" w:after="0"/>
        <w:ind w:left="709" w:hanging="1"/>
        <w:jc w:val="both"/>
        <w:rPr>
          <w:rFonts w:ascii="Book Antiqua" w:hAnsi="Book Antiqua" w:hint="default"/>
        </w:rPr>
      </w:pPr>
      <w:r w:rsidRPr="000F0BDF" w:rsidR="0077386A">
        <w:rPr>
          <w:rFonts w:ascii="Book Antiqua" w:hAnsi="Book Antiqua" w:hint="default"/>
        </w:rPr>
        <w:t>„</w:t>
      </w:r>
      <w:r w:rsidRPr="000F0BDF" w:rsidR="0077386A">
        <w:rPr>
          <w:rFonts w:ascii="Book Antiqua" w:hAnsi="Book Antiqua" w:hint="default"/>
        </w:rPr>
        <w:t>(3</w:t>
      </w:r>
      <w:r w:rsidRPr="000F0BDF">
        <w:rPr>
          <w:rFonts w:ascii="Book Antiqua" w:hAnsi="Book Antiqua" w:hint="default"/>
        </w:rPr>
        <w:t>) Na rozhodnutie vo veciach služ</w:t>
      </w:r>
      <w:r w:rsidRPr="000F0BDF">
        <w:rPr>
          <w:rFonts w:ascii="Book Antiqua" w:hAnsi="Book Antiqua" w:hint="default"/>
        </w:rPr>
        <w:t>obné</w:t>
      </w:r>
      <w:r w:rsidRPr="000F0BDF">
        <w:rPr>
          <w:rFonts w:ascii="Book Antiqua" w:hAnsi="Book Antiqua" w:hint="default"/>
        </w:rPr>
        <w:t xml:space="preserve">ho pomeru </w:t>
      </w:r>
      <w:r w:rsidRPr="000F0BDF" w:rsidR="0077386A">
        <w:rPr>
          <w:rFonts w:ascii="Book Antiqua" w:hAnsi="Book Antiqua" w:hint="default"/>
        </w:rPr>
        <w:t>profesioná</w:t>
      </w:r>
      <w:r w:rsidRPr="000F0BDF" w:rsidR="0077386A">
        <w:rPr>
          <w:rFonts w:ascii="Book Antiqua" w:hAnsi="Book Antiqua" w:hint="default"/>
        </w:rPr>
        <w:t>lneho vojaka a </w:t>
      </w:r>
      <w:r w:rsidRPr="000F0BDF" w:rsidR="0077386A">
        <w:rPr>
          <w:rFonts w:ascii="Book Antiqua" w:hAnsi="Book Antiqua" w:hint="default"/>
        </w:rPr>
        <w:t>prá</w:t>
      </w:r>
      <w:r w:rsidRPr="000F0BDF" w:rsidR="0077386A">
        <w:rPr>
          <w:rFonts w:ascii="Book Antiqua" w:hAnsi="Book Antiqua" w:hint="default"/>
        </w:rPr>
        <w:t>vnych vzť</w:t>
      </w:r>
      <w:r w:rsidRPr="000F0BDF" w:rsidR="0077386A">
        <w:rPr>
          <w:rFonts w:ascii="Book Antiqua" w:hAnsi="Book Antiqua" w:hint="default"/>
        </w:rPr>
        <w:t>ahov s </w:t>
      </w:r>
      <w:r w:rsidRPr="000F0BDF" w:rsidR="0077386A">
        <w:rPr>
          <w:rFonts w:ascii="Book Antiqua" w:hAnsi="Book Antiqua" w:hint="default"/>
        </w:rPr>
        <w:t>ní</w:t>
      </w:r>
      <w:r w:rsidRPr="000F0BDF" w:rsidR="0077386A">
        <w:rPr>
          <w:rFonts w:ascii="Book Antiqua" w:hAnsi="Book Antiqua" w:hint="default"/>
        </w:rPr>
        <w:t>m sú</w:t>
      </w:r>
      <w:r w:rsidRPr="000F0BDF" w:rsidR="0077386A">
        <w:rPr>
          <w:rFonts w:ascii="Book Antiqua" w:hAnsi="Book Antiqua" w:hint="default"/>
        </w:rPr>
        <w:t xml:space="preserve">visiacich </w:t>
      </w:r>
      <w:r w:rsidRPr="000F0BDF">
        <w:rPr>
          <w:rFonts w:ascii="Book Antiqua" w:hAnsi="Book Antiqua" w:hint="default"/>
        </w:rPr>
        <w:t>je potrebný</w:t>
      </w:r>
      <w:r w:rsidRPr="000F0BDF">
        <w:rPr>
          <w:rFonts w:ascii="Book Antiqua" w:hAnsi="Book Antiqua" w:hint="default"/>
        </w:rPr>
        <w:t xml:space="preserve"> predchá</w:t>
      </w:r>
      <w:r w:rsidRPr="000F0BDF">
        <w:rPr>
          <w:rFonts w:ascii="Book Antiqua" w:hAnsi="Book Antiqua" w:hint="default"/>
        </w:rPr>
        <w:t>dzajú</w:t>
      </w:r>
      <w:r w:rsidRPr="000F0BDF">
        <w:rPr>
          <w:rFonts w:ascii="Book Antiqua" w:hAnsi="Book Antiqua" w:hint="default"/>
        </w:rPr>
        <w:t>ci sú</w:t>
      </w:r>
      <w:r w:rsidRPr="000F0BDF">
        <w:rPr>
          <w:rFonts w:ascii="Book Antiqua" w:hAnsi="Book Antiqua" w:hint="default"/>
        </w:rPr>
        <w:t>hlas prí</w:t>
      </w:r>
      <w:r w:rsidRPr="000F0BDF">
        <w:rPr>
          <w:rFonts w:ascii="Book Antiqua" w:hAnsi="Book Antiqua" w:hint="default"/>
        </w:rPr>
        <w:t>sluš</w:t>
      </w:r>
      <w:r w:rsidRPr="000F0BDF">
        <w:rPr>
          <w:rFonts w:ascii="Book Antiqua" w:hAnsi="Book Antiqua" w:hint="default"/>
        </w:rPr>
        <w:t>né</w:t>
      </w:r>
      <w:r w:rsidRPr="000F0BDF">
        <w:rPr>
          <w:rFonts w:ascii="Book Antiqua" w:hAnsi="Book Antiqua" w:hint="default"/>
        </w:rPr>
        <w:t>ho orgá</w:t>
      </w:r>
      <w:r w:rsidRPr="000F0BDF">
        <w:rPr>
          <w:rFonts w:ascii="Book Antiqua" w:hAnsi="Book Antiqua" w:hint="default"/>
        </w:rPr>
        <w:t>nu, ak to ustanovuje osobitný</w:t>
      </w:r>
      <w:r w:rsidRPr="000F0BDF">
        <w:rPr>
          <w:rFonts w:ascii="Book Antiqua" w:hAnsi="Book Antiqua" w:hint="default"/>
        </w:rPr>
        <w:t xml:space="preserve"> predpis</w:t>
      </w:r>
      <w:r w:rsidRPr="000F0BDF" w:rsidR="00544111">
        <w:rPr>
          <w:rFonts w:ascii="Book Antiqua" w:hAnsi="Book Antiqua"/>
        </w:rPr>
        <w:t>;</w:t>
      </w:r>
      <w:r w:rsidRPr="000F0BDF" w:rsidR="0077386A">
        <w:rPr>
          <w:rFonts w:ascii="Book Antiqua" w:hAnsi="Book Antiqua"/>
          <w:vertAlign w:val="superscript"/>
        </w:rPr>
        <w:t>55a</w:t>
      </w:r>
      <w:r w:rsidRPr="000F0BDF">
        <w:rPr>
          <w:rFonts w:ascii="Book Antiqua" w:hAnsi="Book Antiqua"/>
          <w:vertAlign w:val="superscript"/>
        </w:rPr>
        <w:t>)</w:t>
      </w:r>
      <w:r w:rsidRPr="000F0BDF">
        <w:rPr>
          <w:rFonts w:ascii="Book Antiqua" w:hAnsi="Book Antiqua" w:hint="default"/>
        </w:rPr>
        <w:t xml:space="preserve"> to neplatí</w:t>
      </w:r>
      <w:r w:rsidRPr="000F0BDF">
        <w:rPr>
          <w:rFonts w:ascii="Book Antiqua" w:hAnsi="Book Antiqua" w:hint="default"/>
        </w:rPr>
        <w:t xml:space="preserve"> na r</w:t>
      </w:r>
      <w:r w:rsidRPr="000F0BDF">
        <w:rPr>
          <w:rFonts w:ascii="Book Antiqua" w:hAnsi="Book Antiqua" w:hint="default"/>
        </w:rPr>
        <w:t>ozhodnutie, ktorý</w:t>
      </w:r>
      <w:r w:rsidRPr="000F0BDF">
        <w:rPr>
          <w:rFonts w:ascii="Book Antiqua" w:hAnsi="Book Antiqua" w:hint="default"/>
        </w:rPr>
        <w:t>m sa prizná</w:t>
      </w:r>
      <w:r w:rsidRPr="000F0BDF">
        <w:rPr>
          <w:rFonts w:ascii="Book Antiqua" w:hAnsi="Book Antiqua" w:hint="default"/>
        </w:rPr>
        <w:t>va ná</w:t>
      </w:r>
      <w:r w:rsidRPr="000F0BDF">
        <w:rPr>
          <w:rFonts w:ascii="Book Antiqua" w:hAnsi="Book Antiqua" w:hint="default"/>
        </w:rPr>
        <w:t>rok alebo rozhodnutie, ktoré</w:t>
      </w:r>
      <w:r w:rsidRPr="000F0BDF">
        <w:rPr>
          <w:rFonts w:ascii="Book Antiqua" w:hAnsi="Book Antiqua" w:hint="default"/>
        </w:rPr>
        <w:t xml:space="preserve"> je dô</w:t>
      </w:r>
      <w:r w:rsidRPr="000F0BDF">
        <w:rPr>
          <w:rFonts w:ascii="Book Antiqua" w:hAnsi="Book Antiqua" w:hint="default"/>
        </w:rPr>
        <w:t>sledkom inej prá</w:t>
      </w:r>
      <w:r w:rsidRPr="000F0BDF">
        <w:rPr>
          <w:rFonts w:ascii="Book Antiqua" w:hAnsi="Book Antiqua" w:hint="default"/>
        </w:rPr>
        <w:t>vnej skutoč</w:t>
      </w:r>
      <w:r w:rsidRPr="000F0BDF">
        <w:rPr>
          <w:rFonts w:ascii="Book Antiqua" w:hAnsi="Book Antiqua" w:hint="default"/>
        </w:rPr>
        <w:t>nosti</w:t>
      </w:r>
      <w:r w:rsidRPr="000F0BDF" w:rsidR="000A35A1">
        <w:rPr>
          <w:rFonts w:ascii="Book Antiqua" w:hAnsi="Book Antiqua" w:hint="default"/>
        </w:rPr>
        <w:t>, inak je toto rozhodnutie neplatné</w:t>
      </w:r>
      <w:r w:rsidRPr="000F0BDF">
        <w:rPr>
          <w:rFonts w:ascii="Book Antiqua" w:hAnsi="Book Antiqua" w:hint="default"/>
        </w:rPr>
        <w:t>.“.</w:t>
      </w:r>
    </w:p>
    <w:p w:rsidR="00D40943" w:rsidRPr="000F0BDF" w:rsidP="007F7FB4">
      <w:pPr>
        <w:pStyle w:val="ListParagraph"/>
        <w:widowControl w:val="0"/>
        <w:autoSpaceDE w:val="0"/>
        <w:autoSpaceDN w:val="0"/>
        <w:bidi w:val="0"/>
        <w:adjustRightInd w:val="0"/>
        <w:spacing w:before="120" w:after="0"/>
        <w:ind w:left="709" w:hanging="283"/>
        <w:jc w:val="both"/>
        <w:rPr>
          <w:rFonts w:ascii="Book Antiqua" w:hAnsi="Book Antiqua"/>
        </w:rPr>
      </w:pPr>
    </w:p>
    <w:p w:rsidR="00D40943" w:rsidRPr="000F0BDF" w:rsidP="007F7FB4">
      <w:pPr>
        <w:pStyle w:val="ListParagraph"/>
        <w:widowControl w:val="0"/>
        <w:autoSpaceDE w:val="0"/>
        <w:autoSpaceDN w:val="0"/>
        <w:bidi w:val="0"/>
        <w:adjustRightInd w:val="0"/>
        <w:spacing w:before="120" w:after="0"/>
        <w:ind w:left="709" w:hanging="1"/>
        <w:jc w:val="both"/>
        <w:rPr>
          <w:rFonts w:ascii="Book Antiqua" w:hAnsi="Book Antiqua"/>
        </w:rPr>
      </w:pPr>
      <w:r w:rsidRPr="000F0BDF" w:rsidR="0077386A">
        <w:rPr>
          <w:rFonts w:ascii="Book Antiqua" w:hAnsi="Book Antiqua" w:hint="default"/>
        </w:rPr>
        <w:t>Pozná</w:t>
      </w:r>
      <w:r w:rsidRPr="000F0BDF" w:rsidR="0077386A">
        <w:rPr>
          <w:rFonts w:ascii="Book Antiqua" w:hAnsi="Book Antiqua" w:hint="default"/>
        </w:rPr>
        <w:t>mka pod č</w:t>
      </w:r>
      <w:r w:rsidRPr="000F0BDF" w:rsidR="0077386A">
        <w:rPr>
          <w:rFonts w:ascii="Book Antiqua" w:hAnsi="Book Antiqua" w:hint="default"/>
        </w:rPr>
        <w:t>iarou k odkazu 55a</w:t>
      </w:r>
      <w:r w:rsidRPr="000F0BDF">
        <w:rPr>
          <w:rFonts w:ascii="Book Antiqua" w:hAnsi="Book Antiqua"/>
        </w:rPr>
        <w:t xml:space="preserve"> znie:</w:t>
      </w:r>
    </w:p>
    <w:p w:rsidR="00D40943" w:rsidRPr="000F0BDF" w:rsidP="007F7FB4">
      <w:pPr>
        <w:pStyle w:val="ListParagraph"/>
        <w:widowControl w:val="0"/>
        <w:autoSpaceDE w:val="0"/>
        <w:autoSpaceDN w:val="0"/>
        <w:bidi w:val="0"/>
        <w:adjustRightInd w:val="0"/>
        <w:spacing w:before="120" w:after="0"/>
        <w:ind w:left="709" w:hanging="1"/>
        <w:jc w:val="both"/>
        <w:rPr>
          <w:rFonts w:ascii="Book Antiqua" w:hAnsi="Book Antiqua" w:hint="default"/>
        </w:rPr>
      </w:pPr>
      <w:r w:rsidRPr="000F0BDF">
        <w:rPr>
          <w:rFonts w:ascii="Book Antiqua" w:hAnsi="Book Antiqua" w:hint="default"/>
        </w:rPr>
        <w:t>„</w:t>
      </w:r>
      <w:r w:rsidRPr="000F0BDF" w:rsidR="0077386A">
        <w:rPr>
          <w:rFonts w:ascii="Book Antiqua" w:hAnsi="Book Antiqua"/>
          <w:vertAlign w:val="superscript"/>
        </w:rPr>
        <w:t>55a</w:t>
      </w:r>
      <w:r w:rsidRPr="000F0BDF">
        <w:rPr>
          <w:rFonts w:ascii="Book Antiqua" w:hAnsi="Book Antiqua"/>
          <w:vertAlign w:val="superscript"/>
        </w:rPr>
        <w:t>)</w:t>
      </w:r>
      <w:r w:rsidRPr="000F0BDF">
        <w:rPr>
          <w:rFonts w:ascii="Book Antiqua" w:hAnsi="Book Antiqua" w:hint="default"/>
        </w:rPr>
        <w:t xml:space="preserve"> §</w:t>
      </w:r>
      <w:r w:rsidRPr="000F0BDF">
        <w:rPr>
          <w:rFonts w:ascii="Book Antiqua" w:hAnsi="Book Antiqua" w:hint="default"/>
        </w:rPr>
        <w:t xml:space="preserve"> 8 ods. 3 zá</w:t>
      </w:r>
      <w:r w:rsidRPr="000F0BDF">
        <w:rPr>
          <w:rFonts w:ascii="Book Antiqua" w:hAnsi="Book Antiqua" w:hint="default"/>
        </w:rPr>
        <w:t>kona č</w:t>
      </w:r>
      <w:r w:rsidRPr="000F0BDF">
        <w:rPr>
          <w:rFonts w:ascii="Book Antiqua" w:hAnsi="Book Antiqua" w:hint="default"/>
        </w:rPr>
        <w:t>. .../201</w:t>
      </w:r>
      <w:r w:rsidRPr="000F0BDF" w:rsidR="00830ECF">
        <w:rPr>
          <w:rFonts w:ascii="Book Antiqua" w:hAnsi="Book Antiqua"/>
        </w:rPr>
        <w:t>4</w:t>
      </w:r>
      <w:r w:rsidRPr="000F0BDF">
        <w:rPr>
          <w:rFonts w:ascii="Book Antiqua" w:hAnsi="Book Antiqua" w:hint="default"/>
        </w:rPr>
        <w:t xml:space="preserve"> Z. z.“.</w:t>
      </w:r>
    </w:p>
    <w:p w:rsidR="00D40943" w:rsidRPr="000F0BDF" w:rsidP="007F7FB4">
      <w:pPr>
        <w:pStyle w:val="ListParagraph"/>
        <w:widowControl w:val="0"/>
        <w:autoSpaceDE w:val="0"/>
        <w:autoSpaceDN w:val="0"/>
        <w:bidi w:val="0"/>
        <w:adjustRightInd w:val="0"/>
        <w:spacing w:before="120" w:after="0"/>
        <w:ind w:left="709" w:hanging="283"/>
        <w:jc w:val="both"/>
        <w:rPr>
          <w:rFonts w:ascii="Book Antiqua" w:hAnsi="Book Antiqua"/>
        </w:rPr>
      </w:pPr>
      <w:r w:rsidRPr="000F0BDF" w:rsidR="009A5A2E">
        <w:rPr>
          <w:rFonts w:ascii="Book Antiqua" w:hAnsi="Book Antiqua"/>
        </w:rPr>
        <w:tab/>
      </w:r>
    </w:p>
    <w:p w:rsidR="00D40943" w:rsidRPr="000F0BDF" w:rsidP="007F7FB4">
      <w:pPr>
        <w:pStyle w:val="ListParagraph"/>
        <w:bidi w:val="0"/>
        <w:spacing w:before="120" w:after="0"/>
        <w:ind w:left="709" w:hanging="283"/>
        <w:jc w:val="both"/>
        <w:rPr>
          <w:rFonts w:ascii="Book Antiqua" w:hAnsi="Book Antiqua"/>
        </w:rPr>
      </w:pPr>
      <w:r w:rsidRPr="000F0BDF" w:rsidR="00EB00DA">
        <w:rPr>
          <w:rFonts w:ascii="Book Antiqua" w:hAnsi="Book Antiqua"/>
        </w:rPr>
        <w:t>8</w:t>
      </w:r>
      <w:r w:rsidRPr="000F0BDF" w:rsidR="0077386A">
        <w:rPr>
          <w:rFonts w:ascii="Book Antiqua" w:hAnsi="Book Antiqua"/>
        </w:rPr>
        <w:t xml:space="preserve">. </w:t>
        <w:tab/>
      </w:r>
      <w:r w:rsidRPr="000F0BDF" w:rsidR="0077386A">
        <w:rPr>
          <w:rFonts w:ascii="Book Antiqua" w:hAnsi="Book Antiqua" w:hint="default"/>
        </w:rPr>
        <w:t>Za §</w:t>
      </w:r>
      <w:r w:rsidRPr="000F0BDF" w:rsidR="0077386A">
        <w:rPr>
          <w:rFonts w:ascii="Book Antiqua" w:hAnsi="Book Antiqua" w:hint="default"/>
        </w:rPr>
        <w:t xml:space="preserve"> 215m sa vkladá</w:t>
      </w:r>
      <w:r w:rsidRPr="000F0BDF" w:rsidR="0077386A">
        <w:rPr>
          <w:rFonts w:ascii="Book Antiqua" w:hAnsi="Book Antiqua" w:hint="default"/>
        </w:rPr>
        <w:t xml:space="preserve"> §</w:t>
      </w:r>
      <w:r w:rsidRPr="000F0BDF" w:rsidR="0077386A">
        <w:rPr>
          <w:rFonts w:ascii="Book Antiqua" w:hAnsi="Book Antiqua" w:hint="default"/>
        </w:rPr>
        <w:t xml:space="preserve"> 215</w:t>
      </w:r>
      <w:r w:rsidRPr="000F0BDF" w:rsidR="009A5A2E">
        <w:rPr>
          <w:rFonts w:ascii="Book Antiqua" w:hAnsi="Book Antiqua"/>
        </w:rPr>
        <w:t xml:space="preserve">n, </w:t>
      </w:r>
      <w:r w:rsidRPr="000F0BDF" w:rsidR="009A5A2E">
        <w:rPr>
          <w:rFonts w:ascii="Book Antiqua" w:hAnsi="Book Antiqua" w:hint="default"/>
        </w:rPr>
        <w:t>ktorý</w:t>
      </w:r>
      <w:r w:rsidRPr="000F0BDF" w:rsidR="009A5A2E">
        <w:rPr>
          <w:rFonts w:ascii="Book Antiqua" w:hAnsi="Book Antiqua" w:hint="default"/>
        </w:rPr>
        <w:t xml:space="preserve"> </w:t>
      </w:r>
      <w:r w:rsidRPr="000F0BDF" w:rsidR="00D41E9B">
        <w:rPr>
          <w:rFonts w:ascii="Book Antiqua" w:hAnsi="Book Antiqua" w:hint="default"/>
        </w:rPr>
        <w:t>vrá</w:t>
      </w:r>
      <w:r w:rsidRPr="000F0BDF" w:rsidR="00D41E9B">
        <w:rPr>
          <w:rFonts w:ascii="Book Antiqua" w:hAnsi="Book Antiqua" w:hint="default"/>
        </w:rPr>
        <w:t xml:space="preserve">tane nadpisu </w:t>
      </w:r>
      <w:r w:rsidRPr="000F0BDF" w:rsidR="009A5A2E">
        <w:rPr>
          <w:rFonts w:ascii="Book Antiqua" w:hAnsi="Book Antiqua"/>
        </w:rPr>
        <w:t>znie:</w:t>
      </w:r>
    </w:p>
    <w:p w:rsidR="00D40943" w:rsidRPr="000F0BDF" w:rsidP="007F7FB4">
      <w:pPr>
        <w:bidi w:val="0"/>
        <w:spacing w:before="120" w:line="276" w:lineRule="auto"/>
        <w:ind w:left="709" w:hanging="283"/>
        <w:jc w:val="center"/>
        <w:rPr>
          <w:rFonts w:ascii="Book Antiqua" w:hAnsi="Book Antiqua"/>
          <w:sz w:val="22"/>
          <w:szCs w:val="22"/>
        </w:rPr>
      </w:pPr>
      <w:r w:rsidRPr="000F0BDF">
        <w:rPr>
          <w:rFonts w:ascii="Book Antiqua" w:hAnsi="Book Antiqua"/>
          <w:sz w:val="22"/>
          <w:szCs w:val="22"/>
        </w:rPr>
        <w:t>„</w:t>
      </w:r>
      <w:r w:rsidRPr="000F0BDF" w:rsidR="0077386A">
        <w:rPr>
          <w:rFonts w:ascii="Book Antiqua" w:hAnsi="Book Antiqua"/>
          <w:b/>
          <w:sz w:val="22"/>
          <w:szCs w:val="22"/>
        </w:rPr>
        <w:t>§ 215</w:t>
      </w:r>
      <w:r w:rsidRPr="000F0BDF">
        <w:rPr>
          <w:rFonts w:ascii="Book Antiqua" w:hAnsi="Book Antiqua"/>
          <w:b/>
          <w:sz w:val="22"/>
          <w:szCs w:val="22"/>
        </w:rPr>
        <w:t>n</w:t>
      </w:r>
    </w:p>
    <w:p w:rsidR="00BD4797" w:rsidRPr="000F0BDF" w:rsidP="00BD4797">
      <w:pPr>
        <w:bidi w:val="0"/>
        <w:spacing w:before="120" w:line="276" w:lineRule="auto"/>
        <w:ind w:left="709" w:hanging="283"/>
        <w:jc w:val="center"/>
        <w:rPr>
          <w:rFonts w:ascii="Book Antiqua" w:hAnsi="Book Antiqua"/>
          <w:b/>
          <w:sz w:val="22"/>
          <w:szCs w:val="22"/>
        </w:rPr>
      </w:pPr>
      <w:r w:rsidRPr="000F0BDF" w:rsidR="00D40943">
        <w:rPr>
          <w:rFonts w:ascii="Book Antiqua" w:hAnsi="Book Antiqua"/>
          <w:b/>
          <w:sz w:val="22"/>
          <w:szCs w:val="22"/>
        </w:rPr>
        <w:t>Prechodné ustanoveni</w:t>
      </w:r>
      <w:r w:rsidRPr="000F0BDF" w:rsidR="00F223AF">
        <w:rPr>
          <w:rFonts w:ascii="Book Antiqua" w:hAnsi="Book Antiqua"/>
          <w:b/>
          <w:sz w:val="22"/>
          <w:szCs w:val="22"/>
        </w:rPr>
        <w:t>e</w:t>
      </w:r>
      <w:r w:rsidRPr="000F0BDF">
        <w:rPr>
          <w:rFonts w:ascii="Book Antiqua" w:hAnsi="Book Antiqua"/>
          <w:b/>
          <w:sz w:val="22"/>
          <w:szCs w:val="22"/>
        </w:rPr>
        <w:t xml:space="preserve"> účinné od 1. januára 2015</w:t>
      </w:r>
    </w:p>
    <w:p w:rsidR="009469D1" w:rsidRPr="000F0BDF" w:rsidP="00BD4797">
      <w:pPr>
        <w:pStyle w:val="ListParagraph"/>
        <w:bidi w:val="0"/>
        <w:spacing w:before="120" w:after="0"/>
        <w:ind w:left="708"/>
        <w:jc w:val="both"/>
        <w:rPr>
          <w:rFonts w:ascii="Book Antiqua" w:hAnsi="Book Antiqua"/>
        </w:rPr>
      </w:pPr>
      <w:r w:rsidRPr="000F0BDF" w:rsidR="00D40943">
        <w:rPr>
          <w:rFonts w:ascii="Book Antiqua" w:hAnsi="Book Antiqua" w:hint="default"/>
        </w:rPr>
        <w:t>Ustanoveniami tohto zá</w:t>
      </w:r>
      <w:r w:rsidRPr="000F0BDF" w:rsidR="00D40943">
        <w:rPr>
          <w:rFonts w:ascii="Book Antiqua" w:hAnsi="Book Antiqua" w:hint="default"/>
        </w:rPr>
        <w:t>kona sa spravujú</w:t>
      </w:r>
      <w:r w:rsidRPr="000F0BDF" w:rsidR="00D40943">
        <w:rPr>
          <w:rFonts w:ascii="Book Antiqua" w:hAnsi="Book Antiqua" w:hint="default"/>
        </w:rPr>
        <w:t xml:space="preserve"> aj prá</w:t>
      </w:r>
      <w:r w:rsidRPr="000F0BDF" w:rsidR="00D40943">
        <w:rPr>
          <w:rFonts w:ascii="Book Antiqua" w:hAnsi="Book Antiqua" w:hint="default"/>
        </w:rPr>
        <w:t>vne</w:t>
      </w:r>
      <w:r w:rsidRPr="000F0BDF" w:rsidR="00731824">
        <w:rPr>
          <w:rFonts w:ascii="Book Antiqua" w:hAnsi="Book Antiqua" w:hint="default"/>
        </w:rPr>
        <w:t xml:space="preserve"> vzť</w:t>
      </w:r>
      <w:r w:rsidRPr="000F0BDF" w:rsidR="00731824">
        <w:rPr>
          <w:rFonts w:ascii="Book Antiqua" w:hAnsi="Book Antiqua" w:hint="default"/>
        </w:rPr>
        <w:t>ahy, ktoré</w:t>
      </w:r>
      <w:r w:rsidRPr="000F0BDF" w:rsidR="00731824">
        <w:rPr>
          <w:rFonts w:ascii="Book Antiqua" w:hAnsi="Book Antiqua" w:hint="default"/>
        </w:rPr>
        <w:t xml:space="preserve"> vznikli pred </w:t>
      </w:r>
      <w:r w:rsidRPr="000F0BDF" w:rsidR="00BD4797">
        <w:rPr>
          <w:rFonts w:ascii="Book Antiqua" w:hAnsi="Book Antiqua" w:hint="default"/>
        </w:rPr>
        <w:t>l. januá</w:t>
      </w:r>
      <w:r w:rsidRPr="000F0BDF" w:rsidR="00BD4797">
        <w:rPr>
          <w:rFonts w:ascii="Book Antiqua" w:hAnsi="Book Antiqua" w:hint="default"/>
        </w:rPr>
        <w:t>rom 2015</w:t>
      </w:r>
      <w:r w:rsidRPr="000F0BDF" w:rsidR="00917760">
        <w:rPr>
          <w:rFonts w:ascii="Book Antiqua" w:hAnsi="Book Antiqua" w:hint="default"/>
        </w:rPr>
        <w:t>. Prá</w:t>
      </w:r>
      <w:r w:rsidRPr="000F0BDF" w:rsidR="00917760">
        <w:rPr>
          <w:rFonts w:ascii="Book Antiqua" w:hAnsi="Book Antiqua" w:hint="default"/>
        </w:rPr>
        <w:t>vne ú</w:t>
      </w:r>
      <w:r w:rsidRPr="000F0BDF" w:rsidR="00917760">
        <w:rPr>
          <w:rFonts w:ascii="Book Antiqua" w:hAnsi="Book Antiqua" w:hint="default"/>
        </w:rPr>
        <w:t>kony urobené</w:t>
      </w:r>
      <w:r w:rsidRPr="000F0BDF" w:rsidR="00917760">
        <w:rPr>
          <w:rFonts w:ascii="Book Antiqua" w:hAnsi="Book Antiqua" w:hint="default"/>
        </w:rPr>
        <w:t xml:space="preserve"> pred </w:t>
      </w:r>
      <w:r w:rsidRPr="000F0BDF" w:rsidR="00BD4797">
        <w:rPr>
          <w:rFonts w:ascii="Book Antiqua" w:hAnsi="Book Antiqua" w:hint="default"/>
        </w:rPr>
        <w:t>l. januá</w:t>
      </w:r>
      <w:r w:rsidRPr="000F0BDF" w:rsidR="00BD4797">
        <w:rPr>
          <w:rFonts w:ascii="Book Antiqua" w:hAnsi="Book Antiqua" w:hint="default"/>
        </w:rPr>
        <w:t xml:space="preserve">rom </w:t>
      </w:r>
      <w:smartTag w:uri="urn:schemas-microsoft-com:office:smarttags" w:element="metricconverter">
        <w:smartTagPr>
          <w:attr w:name="ProductID" w:val="2015 a"/>
        </w:smartTagPr>
        <w:r w:rsidRPr="000F0BDF" w:rsidR="00BD4797">
          <w:rPr>
            <w:rFonts w:ascii="Book Antiqua" w:hAnsi="Book Antiqua" w:hint="default"/>
          </w:rPr>
          <w:t>2015</w:t>
        </w:r>
        <w:r w:rsidRPr="000F0BDF" w:rsidR="00D40943">
          <w:rPr>
            <w:rFonts w:ascii="Book Antiqua" w:hAnsi="Book Antiqua"/>
          </w:rPr>
          <w:t xml:space="preserve"> a</w:t>
        </w:r>
      </w:smartTag>
      <w:r w:rsidRPr="000F0BDF" w:rsidR="00D40943">
        <w:rPr>
          <w:rFonts w:ascii="Book Antiqua" w:hAnsi="Book Antiqua" w:hint="default"/>
        </w:rPr>
        <w:t xml:space="preserve"> ná</w:t>
      </w:r>
      <w:r w:rsidRPr="000F0BDF" w:rsidR="00D40943">
        <w:rPr>
          <w:rFonts w:ascii="Book Antiqua" w:hAnsi="Book Antiqua" w:hint="default"/>
        </w:rPr>
        <w:t>roky, ktoré</w:t>
      </w:r>
      <w:r w:rsidRPr="000F0BDF" w:rsidR="00D40943">
        <w:rPr>
          <w:rFonts w:ascii="Book Antiqua" w:hAnsi="Book Antiqua" w:hint="default"/>
        </w:rPr>
        <w:t xml:space="preserve"> z nich vznikli, sa </w:t>
      </w:r>
      <w:r w:rsidRPr="000F0BDF" w:rsidR="00D40943">
        <w:rPr>
          <w:rFonts w:ascii="Book Antiqua" w:hAnsi="Book Antiqua" w:hint="default"/>
        </w:rPr>
        <w:t>posudzujú</w:t>
      </w:r>
      <w:r w:rsidRPr="000F0BDF" w:rsidR="00D40943">
        <w:rPr>
          <w:rFonts w:ascii="Book Antiqua" w:hAnsi="Book Antiqua" w:hint="default"/>
        </w:rPr>
        <w:t xml:space="preserve"> podľ</w:t>
      </w:r>
      <w:r w:rsidRPr="000F0BDF" w:rsidR="00D40943">
        <w:rPr>
          <w:rFonts w:ascii="Book Antiqua" w:hAnsi="Book Antiqua" w:hint="default"/>
        </w:rPr>
        <w:t>a prá</w:t>
      </w:r>
      <w:r w:rsidRPr="000F0BDF" w:rsidR="00D40943">
        <w:rPr>
          <w:rFonts w:ascii="Book Antiqua" w:hAnsi="Book Antiqua" w:hint="default"/>
        </w:rPr>
        <w:t>vnej ú</w:t>
      </w:r>
      <w:r w:rsidRPr="000F0BDF" w:rsidR="00D40943">
        <w:rPr>
          <w:rFonts w:ascii="Book Antiqua" w:hAnsi="Book Antiqua" w:hint="default"/>
        </w:rPr>
        <w:t>pravy úč</w:t>
      </w:r>
      <w:r w:rsidRPr="000F0BDF" w:rsidR="00D40943">
        <w:rPr>
          <w:rFonts w:ascii="Book Antiqua" w:hAnsi="Book Antiqua" w:hint="default"/>
        </w:rPr>
        <w:t xml:space="preserve">innej do </w:t>
      </w:r>
      <w:r w:rsidRPr="000F0BDF" w:rsidR="00BD4797">
        <w:rPr>
          <w:rFonts w:ascii="Book Antiqua" w:hAnsi="Book Antiqua"/>
        </w:rPr>
        <w:t>31. decembra 2014</w:t>
      </w:r>
      <w:r w:rsidRPr="000F0BDF" w:rsidR="00D40943">
        <w:rPr>
          <w:rFonts w:ascii="Book Antiqua" w:hAnsi="Book Antiqua" w:hint="default"/>
        </w:rPr>
        <w:t>.“.</w:t>
      </w:r>
    </w:p>
    <w:p w:rsidR="00A36BCF" w:rsidRPr="000F0BDF" w:rsidP="00A15A7E">
      <w:pPr>
        <w:bidi w:val="0"/>
        <w:spacing w:before="120" w:line="276" w:lineRule="auto"/>
        <w:jc w:val="center"/>
        <w:rPr>
          <w:rFonts w:ascii="Book Antiqua" w:hAnsi="Book Antiqua"/>
          <w:b/>
          <w:sz w:val="22"/>
          <w:szCs w:val="22"/>
        </w:rPr>
      </w:pPr>
    </w:p>
    <w:p w:rsidR="00B562A0" w:rsidRPr="000F0BDF" w:rsidP="00A15A7E">
      <w:pPr>
        <w:bidi w:val="0"/>
        <w:spacing w:before="120" w:line="276" w:lineRule="auto"/>
        <w:jc w:val="center"/>
        <w:rPr>
          <w:rFonts w:ascii="Book Antiqua" w:hAnsi="Book Antiqua"/>
          <w:b/>
          <w:sz w:val="22"/>
          <w:szCs w:val="22"/>
        </w:rPr>
      </w:pPr>
      <w:r w:rsidRPr="000F0BDF" w:rsidR="00BF5209">
        <w:rPr>
          <w:rFonts w:ascii="Book Antiqua" w:hAnsi="Book Antiqua"/>
          <w:b/>
          <w:sz w:val="22"/>
          <w:szCs w:val="22"/>
        </w:rPr>
        <w:t>Čl. XI</w:t>
      </w:r>
      <w:r w:rsidRPr="000F0BDF" w:rsidR="00312482">
        <w:rPr>
          <w:rFonts w:ascii="Book Antiqua" w:hAnsi="Book Antiqua"/>
          <w:b/>
          <w:sz w:val="22"/>
          <w:szCs w:val="22"/>
        </w:rPr>
        <w:t>V</w:t>
      </w:r>
    </w:p>
    <w:p w:rsidR="00142725" w:rsidRPr="000F0BDF" w:rsidP="007F7FB4">
      <w:pPr>
        <w:bidi w:val="0"/>
        <w:spacing w:before="120" w:line="276" w:lineRule="auto"/>
        <w:jc w:val="both"/>
        <w:rPr>
          <w:rFonts w:ascii="Book Antiqua" w:hAnsi="Book Antiqua"/>
          <w:b/>
          <w:sz w:val="22"/>
          <w:szCs w:val="22"/>
        </w:rPr>
      </w:pPr>
      <w:r w:rsidRPr="000F0BDF">
        <w:rPr>
          <w:rFonts w:ascii="Book Antiqua" w:hAnsi="Book Antiqua"/>
          <w:sz w:val="22"/>
          <w:szCs w:val="22"/>
        </w:rPr>
        <w:t xml:space="preserve">Zákon č. 125/2006 Z. z. o inšpekcii práce a o zmene a doplnení zákona č. 82/2005 Z. z. o nelegálnej práci a nelegálnom zamestnávaní a o zmene a doplnení niektorých zákonov v znení zákona č. 309/2007 Z. z., zákona č. 462/2007 Z. z., zákona č. 555/2007 Z. z., zákona  č. 400/2009 Z. z., zákona č. 52/2010 Z. z., zákona č. 67/2010 Z. z., zákona č. 182/2011 Z. z., zákona č. 223/2011 Z. z., zákona č. 254/2011 Z. z., zákona č. 469/2011 Z. z., zákona </w:t>
      </w:r>
      <w:r w:rsidRPr="000F0BDF" w:rsidR="006247EF">
        <w:rPr>
          <w:rFonts w:ascii="Book Antiqua" w:hAnsi="Book Antiqua"/>
          <w:sz w:val="22"/>
          <w:szCs w:val="22"/>
        </w:rPr>
        <w:t xml:space="preserve">č. 512/2011 Z. z., </w:t>
      </w:r>
      <w:r w:rsidRPr="000F0BDF">
        <w:rPr>
          <w:rFonts w:ascii="Book Antiqua" w:hAnsi="Book Antiqua"/>
          <w:sz w:val="22"/>
          <w:szCs w:val="22"/>
        </w:rPr>
        <w:t>zákona č. 361/2012 Z. z.</w:t>
      </w:r>
      <w:r w:rsidRPr="000F0BDF" w:rsidR="006247EF">
        <w:rPr>
          <w:rFonts w:ascii="Book Antiqua" w:hAnsi="Book Antiqua"/>
          <w:sz w:val="22"/>
          <w:szCs w:val="22"/>
        </w:rPr>
        <w:t>, zákona č. 154/2013 Z. z. a zákona č. 308/2013 Z. z.</w:t>
      </w:r>
      <w:r w:rsidRPr="000F0BDF">
        <w:rPr>
          <w:rFonts w:ascii="Book Antiqua" w:hAnsi="Book Antiqua"/>
          <w:sz w:val="22"/>
          <w:szCs w:val="22"/>
        </w:rPr>
        <w:t xml:space="preserve"> sa mení a dopĺňa takto:</w:t>
      </w:r>
    </w:p>
    <w:p w:rsidR="00142725" w:rsidRPr="000F0BDF" w:rsidP="007F7FB4">
      <w:pPr>
        <w:bidi w:val="0"/>
        <w:spacing w:before="120" w:line="276" w:lineRule="auto"/>
        <w:jc w:val="both"/>
        <w:rPr>
          <w:rFonts w:ascii="Book Antiqua" w:hAnsi="Book Antiqua"/>
          <w:sz w:val="22"/>
          <w:szCs w:val="22"/>
        </w:rPr>
      </w:pPr>
    </w:p>
    <w:p w:rsidR="00142725" w:rsidRPr="000F0BDF" w:rsidP="007F7FB4">
      <w:pPr>
        <w:pStyle w:val="ListParagraph"/>
        <w:numPr>
          <w:numId w:val="6"/>
        </w:numPr>
        <w:bidi w:val="0"/>
        <w:spacing w:before="120" w:after="0"/>
        <w:ind w:left="709" w:hanging="283"/>
        <w:jc w:val="both"/>
        <w:rPr>
          <w:rFonts w:ascii="Book Antiqua" w:hAnsi="Book Antiqua" w:hint="default"/>
        </w:rPr>
      </w:pPr>
      <w:r w:rsidRPr="000F0BDF">
        <w:rPr>
          <w:rFonts w:ascii="Book Antiqua" w:hAnsi="Book Antiqua" w:hint="default"/>
        </w:rPr>
        <w:t>V §</w:t>
      </w:r>
      <w:r w:rsidRPr="000F0BDF">
        <w:rPr>
          <w:rFonts w:ascii="Book Antiqua" w:hAnsi="Book Antiqua" w:hint="default"/>
        </w:rPr>
        <w:t xml:space="preserve"> 1 pí</w:t>
      </w:r>
      <w:r w:rsidRPr="000F0BDF">
        <w:rPr>
          <w:rFonts w:ascii="Book Antiqua" w:hAnsi="Book Antiqua" w:hint="default"/>
        </w:rPr>
        <w:t>sm. b) sa na konci pripá</w:t>
      </w:r>
      <w:r w:rsidRPr="000F0BDF">
        <w:rPr>
          <w:rFonts w:ascii="Book Antiqua" w:hAnsi="Book Antiqua" w:hint="default"/>
        </w:rPr>
        <w:t>jajú</w:t>
      </w:r>
      <w:r w:rsidRPr="000F0BDF">
        <w:rPr>
          <w:rFonts w:ascii="Book Antiqua" w:hAnsi="Book Antiqua" w:hint="default"/>
        </w:rPr>
        <w:t xml:space="preserve"> tieto slová</w:t>
      </w:r>
      <w:r w:rsidRPr="000F0BDF">
        <w:rPr>
          <w:rFonts w:ascii="Book Antiqua" w:hAnsi="Book Antiqua" w:hint="default"/>
        </w:rPr>
        <w:t>: „</w:t>
      </w:r>
      <w:r w:rsidRPr="000F0BDF">
        <w:rPr>
          <w:rFonts w:ascii="Book Antiqua" w:hAnsi="Book Antiqua" w:hint="default"/>
        </w:rPr>
        <w:t>a pri poskytovaní</w:t>
      </w:r>
      <w:r w:rsidRPr="000F0BDF">
        <w:rPr>
          <w:rFonts w:ascii="Book Antiqua" w:hAnsi="Book Antiqua" w:hint="default"/>
        </w:rPr>
        <w:t xml:space="preserve"> ochrany podľ</w:t>
      </w:r>
      <w:r w:rsidRPr="000F0BDF">
        <w:rPr>
          <w:rFonts w:ascii="Book Antiqua" w:hAnsi="Book Antiqua" w:hint="default"/>
        </w:rPr>
        <w:t>a tohto zá</w:t>
      </w:r>
      <w:r w:rsidRPr="000F0BDF">
        <w:rPr>
          <w:rFonts w:ascii="Book Antiqua" w:hAnsi="Book Antiqua" w:hint="default"/>
        </w:rPr>
        <w:t>kona na zá</w:t>
      </w:r>
      <w:r w:rsidRPr="000F0BDF">
        <w:rPr>
          <w:rFonts w:ascii="Book Antiqua" w:hAnsi="Book Antiqua" w:hint="default"/>
        </w:rPr>
        <w:t>klade osobitné</w:t>
      </w:r>
      <w:r w:rsidRPr="000F0BDF">
        <w:rPr>
          <w:rFonts w:ascii="Book Antiqua" w:hAnsi="Book Antiqua" w:hint="default"/>
        </w:rPr>
        <w:t>ho predpisu</w:t>
      </w:r>
      <w:r w:rsidRPr="000F0BDF">
        <w:rPr>
          <w:rFonts w:ascii="Book Antiqua" w:hAnsi="Book Antiqua"/>
          <w:vertAlign w:val="superscript"/>
        </w:rPr>
        <w:t>1a</w:t>
      </w:r>
      <w:r w:rsidRPr="000F0BDF">
        <w:rPr>
          <w:rFonts w:ascii="Book Antiqua" w:hAnsi="Book Antiqua"/>
          <w:vertAlign w:val="superscript"/>
        </w:rPr>
        <w:t>)</w:t>
      </w:r>
      <w:r w:rsidRPr="000F0BDF">
        <w:rPr>
          <w:rFonts w:ascii="Book Antiqua" w:hAnsi="Book Antiqua" w:hint="default"/>
        </w:rPr>
        <w:t>“.</w:t>
      </w:r>
    </w:p>
    <w:p w:rsidR="00142725" w:rsidRPr="000F0BDF" w:rsidP="007F7FB4">
      <w:pPr>
        <w:pStyle w:val="ListParagraph"/>
        <w:bidi w:val="0"/>
        <w:spacing w:before="120" w:after="0"/>
        <w:ind w:left="709" w:hanging="283"/>
        <w:jc w:val="both"/>
        <w:rPr>
          <w:rFonts w:ascii="Book Antiqua" w:hAnsi="Book Antiqua"/>
        </w:rPr>
      </w:pPr>
    </w:p>
    <w:p w:rsidR="00142725" w:rsidRPr="000F0BDF" w:rsidP="007F7FB4">
      <w:pPr>
        <w:pStyle w:val="ListParagraph"/>
        <w:bidi w:val="0"/>
        <w:spacing w:before="120" w:after="0"/>
        <w:ind w:left="709" w:hanging="1"/>
        <w:jc w:val="both"/>
        <w:rPr>
          <w:rFonts w:ascii="Book Antiqua" w:hAnsi="Book Antiqua" w:hint="default"/>
        </w:rPr>
      </w:pPr>
      <w:r w:rsidRPr="000F0BDF">
        <w:rPr>
          <w:rFonts w:ascii="Book Antiqua" w:hAnsi="Book Antiqua" w:hint="default"/>
        </w:rPr>
        <w:t>Pozná</w:t>
      </w:r>
      <w:r w:rsidRPr="000F0BDF">
        <w:rPr>
          <w:rFonts w:ascii="Book Antiqua" w:hAnsi="Book Antiqua" w:hint="default"/>
        </w:rPr>
        <w:t>mka pod č</w:t>
      </w:r>
      <w:r w:rsidRPr="000F0BDF">
        <w:rPr>
          <w:rFonts w:ascii="Book Antiqua" w:hAnsi="Book Antiqua" w:hint="default"/>
        </w:rPr>
        <w:t>iarou k odkazu 1a znie:</w:t>
      </w:r>
    </w:p>
    <w:p w:rsidR="00142725" w:rsidRPr="000F0BDF" w:rsidP="007F7FB4">
      <w:pPr>
        <w:pStyle w:val="ListParagraph"/>
        <w:bidi w:val="0"/>
        <w:spacing w:before="120" w:after="0"/>
        <w:ind w:left="709" w:hanging="1"/>
        <w:jc w:val="both"/>
        <w:rPr>
          <w:rFonts w:ascii="Book Antiqua" w:hAnsi="Book Antiqua"/>
        </w:rPr>
      </w:pPr>
      <w:r w:rsidRPr="000F0BDF">
        <w:rPr>
          <w:rFonts w:ascii="Book Antiqua" w:hAnsi="Book Antiqua" w:hint="default"/>
        </w:rPr>
        <w:t>„</w:t>
      </w:r>
      <w:r w:rsidRPr="000F0BDF">
        <w:rPr>
          <w:rFonts w:ascii="Book Antiqua" w:hAnsi="Book Antiqua"/>
          <w:vertAlign w:val="superscript"/>
        </w:rPr>
        <w:t>1a)</w:t>
      </w:r>
      <w:r w:rsidRPr="000F0BDF">
        <w:rPr>
          <w:rFonts w:ascii="Book Antiqua" w:hAnsi="Book Antiqua" w:hint="default"/>
        </w:rPr>
        <w:t xml:space="preserve"> §</w:t>
      </w:r>
      <w:r w:rsidRPr="000F0BDF">
        <w:rPr>
          <w:rFonts w:ascii="Book Antiqua" w:hAnsi="Book Antiqua" w:hint="default"/>
        </w:rPr>
        <w:t xml:space="preserve"> 7 až</w:t>
      </w:r>
      <w:r w:rsidRPr="000F0BDF">
        <w:rPr>
          <w:rFonts w:ascii="Book Antiqua" w:hAnsi="Book Antiqua" w:hint="default"/>
        </w:rPr>
        <w:t xml:space="preserve"> 9 zá</w:t>
      </w:r>
      <w:r w:rsidRPr="000F0BDF">
        <w:rPr>
          <w:rFonts w:ascii="Book Antiqua" w:hAnsi="Book Antiqua" w:hint="default"/>
        </w:rPr>
        <w:t>kona č</w:t>
      </w:r>
      <w:r w:rsidRPr="000F0BDF">
        <w:rPr>
          <w:rFonts w:ascii="Book Antiqua" w:hAnsi="Book Antiqua" w:hint="default"/>
        </w:rPr>
        <w:t>. .../201</w:t>
      </w:r>
      <w:r w:rsidRPr="000F0BDF" w:rsidR="00830ECF">
        <w:rPr>
          <w:rFonts w:ascii="Book Antiqua" w:hAnsi="Book Antiqua"/>
        </w:rPr>
        <w:t>4</w:t>
      </w:r>
      <w:r w:rsidRPr="000F0BDF">
        <w:rPr>
          <w:rFonts w:ascii="Book Antiqua" w:hAnsi="Book Antiqua"/>
        </w:rPr>
        <w:t xml:space="preserve"> Z. z. </w:t>
      </w:r>
      <w:r w:rsidRPr="000F0BDF">
        <w:rPr>
          <w:rFonts w:ascii="Book Antiqua" w:hAnsi="Book Antiqua"/>
          <w:bCs/>
        </w:rPr>
        <w:t>o ochrane, podpore a </w:t>
      </w:r>
      <w:r w:rsidRPr="000F0BDF">
        <w:rPr>
          <w:rFonts w:ascii="Book Antiqua" w:hAnsi="Book Antiqua" w:hint="default"/>
          <w:bCs/>
        </w:rPr>
        <w:t>odmeň</w:t>
      </w:r>
      <w:r w:rsidRPr="000F0BDF">
        <w:rPr>
          <w:rFonts w:ascii="Book Antiqua" w:hAnsi="Book Antiqua" w:hint="default"/>
          <w:bCs/>
        </w:rPr>
        <w:t>ovaní</w:t>
      </w:r>
      <w:r w:rsidRPr="000F0BDF">
        <w:rPr>
          <w:rFonts w:ascii="Book Antiqua" w:hAnsi="Book Antiqua" w:hint="default"/>
          <w:bCs/>
        </w:rPr>
        <w:t xml:space="preserve"> osô</w:t>
      </w:r>
      <w:r w:rsidRPr="000F0BDF">
        <w:rPr>
          <w:rFonts w:ascii="Book Antiqua" w:hAnsi="Book Antiqua" w:hint="default"/>
          <w:bCs/>
        </w:rPr>
        <w:t>b aktí</w:t>
      </w:r>
      <w:r w:rsidRPr="000F0BDF">
        <w:rPr>
          <w:rFonts w:ascii="Book Antiqua" w:hAnsi="Book Antiqua" w:hint="default"/>
          <w:bCs/>
        </w:rPr>
        <w:t>vne bojujú</w:t>
      </w:r>
      <w:r w:rsidRPr="000F0BDF">
        <w:rPr>
          <w:rFonts w:ascii="Book Antiqua" w:hAnsi="Book Antiqua" w:hint="default"/>
          <w:bCs/>
        </w:rPr>
        <w:t xml:space="preserve">cich proti korupcii </w:t>
      </w:r>
      <w:r w:rsidRPr="000F0BDF" w:rsidR="00782C59">
        <w:rPr>
          <w:rFonts w:ascii="Book Antiqua" w:hAnsi="Book Antiqua" w:hint="default"/>
          <w:bCs/>
        </w:rPr>
        <w:t>(zá</w:t>
      </w:r>
      <w:r w:rsidRPr="000F0BDF" w:rsidR="00782C59">
        <w:rPr>
          <w:rFonts w:ascii="Book Antiqua" w:hAnsi="Book Antiqua" w:hint="default"/>
          <w:bCs/>
        </w:rPr>
        <w:t>kon o </w:t>
      </w:r>
      <w:r w:rsidRPr="000F0BDF" w:rsidR="00782C59">
        <w:rPr>
          <w:rFonts w:ascii="Book Antiqua" w:hAnsi="Book Antiqua" w:hint="default"/>
          <w:bCs/>
        </w:rPr>
        <w:t>bojovní</w:t>
      </w:r>
      <w:r w:rsidRPr="000F0BDF" w:rsidR="00782C59">
        <w:rPr>
          <w:rFonts w:ascii="Book Antiqua" w:hAnsi="Book Antiqua" w:hint="default"/>
          <w:bCs/>
        </w:rPr>
        <w:t xml:space="preserve">koch proti korupcii) </w:t>
      </w:r>
      <w:r w:rsidRPr="000F0BDF">
        <w:rPr>
          <w:rFonts w:ascii="Book Antiqua" w:hAnsi="Book Antiqua"/>
          <w:bCs/>
        </w:rPr>
        <w:t>a o zmene a </w:t>
      </w:r>
      <w:r w:rsidRPr="000F0BDF">
        <w:rPr>
          <w:rFonts w:ascii="Book Antiqua" w:hAnsi="Book Antiqua" w:hint="default"/>
          <w:bCs/>
        </w:rPr>
        <w:t>doplnení</w:t>
      </w:r>
      <w:r w:rsidRPr="000F0BDF">
        <w:rPr>
          <w:rFonts w:ascii="Book Antiqua" w:hAnsi="Book Antiqua" w:hint="default"/>
          <w:bCs/>
        </w:rPr>
        <w:t xml:space="preserve"> niektorý</w:t>
      </w:r>
      <w:r w:rsidRPr="000F0BDF">
        <w:rPr>
          <w:rFonts w:ascii="Book Antiqua" w:hAnsi="Book Antiqua" w:hint="default"/>
          <w:bCs/>
        </w:rPr>
        <w:t>ch zá</w:t>
      </w:r>
      <w:r w:rsidRPr="000F0BDF">
        <w:rPr>
          <w:rFonts w:ascii="Book Antiqua" w:hAnsi="Book Antiqua" w:hint="default"/>
          <w:bCs/>
        </w:rPr>
        <w:t>konov.“.</w:t>
      </w:r>
    </w:p>
    <w:p w:rsidR="00142725" w:rsidRPr="000F0BDF" w:rsidP="007F7FB4">
      <w:pPr>
        <w:pStyle w:val="ListParagraph"/>
        <w:bidi w:val="0"/>
        <w:spacing w:before="120" w:after="0"/>
        <w:ind w:left="709" w:hanging="283"/>
        <w:jc w:val="both"/>
        <w:rPr>
          <w:rFonts w:ascii="Book Antiqua" w:hAnsi="Book Antiqua"/>
        </w:rPr>
      </w:pPr>
    </w:p>
    <w:p w:rsidR="00142725" w:rsidRPr="000F0BDF" w:rsidP="007F7FB4">
      <w:pPr>
        <w:pStyle w:val="ListParagraph"/>
        <w:numPr>
          <w:numId w:val="6"/>
        </w:numPr>
        <w:bidi w:val="0"/>
        <w:spacing w:before="120" w:after="0"/>
        <w:ind w:left="709" w:hanging="283"/>
        <w:jc w:val="both"/>
        <w:rPr>
          <w:rFonts w:ascii="Book Antiqua" w:hAnsi="Book Antiqua" w:hint="default"/>
        </w:rPr>
      </w:pPr>
      <w:r w:rsidRPr="000F0BDF" w:rsidR="00A15A7E">
        <w:rPr>
          <w:rFonts w:ascii="Book Antiqua" w:hAnsi="Book Antiqua" w:hint="default"/>
        </w:rPr>
        <w:t>V §</w:t>
      </w:r>
      <w:r w:rsidRPr="000F0BDF" w:rsidR="00A15A7E">
        <w:rPr>
          <w:rFonts w:ascii="Book Antiqua" w:hAnsi="Book Antiqua" w:hint="default"/>
        </w:rPr>
        <w:t xml:space="preserve"> 4 pí</w:t>
      </w:r>
      <w:r w:rsidRPr="000F0BDF" w:rsidR="00A15A7E">
        <w:rPr>
          <w:rFonts w:ascii="Book Antiqua" w:hAnsi="Book Antiqua" w:hint="default"/>
        </w:rPr>
        <w:t xml:space="preserve">sm. </w:t>
      </w:r>
      <w:r w:rsidRPr="000F0BDF" w:rsidR="00917760">
        <w:rPr>
          <w:rFonts w:ascii="Book Antiqua" w:hAnsi="Book Antiqua"/>
        </w:rPr>
        <w:t>d)</w:t>
      </w:r>
      <w:r w:rsidRPr="000F0BDF">
        <w:rPr>
          <w:rFonts w:ascii="Book Antiqua" w:hAnsi="Book Antiqua"/>
        </w:rPr>
        <w:t xml:space="preserve"> sa na k</w:t>
      </w:r>
      <w:r w:rsidRPr="000F0BDF">
        <w:rPr>
          <w:rFonts w:ascii="Book Antiqua" w:hAnsi="Book Antiqua" w:hint="default"/>
        </w:rPr>
        <w:t>onci pripá</w:t>
      </w:r>
      <w:r w:rsidRPr="000F0BDF">
        <w:rPr>
          <w:rFonts w:ascii="Book Antiqua" w:hAnsi="Book Antiqua" w:hint="default"/>
        </w:rPr>
        <w:t>jajú</w:t>
      </w:r>
      <w:r w:rsidRPr="000F0BDF">
        <w:rPr>
          <w:rFonts w:ascii="Book Antiqua" w:hAnsi="Book Antiqua" w:hint="default"/>
        </w:rPr>
        <w:t xml:space="preserve"> tieto slová</w:t>
      </w:r>
      <w:r w:rsidRPr="000F0BDF">
        <w:rPr>
          <w:rFonts w:ascii="Book Antiqua" w:hAnsi="Book Antiqua" w:hint="default"/>
        </w:rPr>
        <w:t>: „</w:t>
      </w:r>
      <w:r w:rsidRPr="000F0BDF">
        <w:rPr>
          <w:rFonts w:ascii="Book Antiqua" w:hAnsi="Book Antiqua" w:hint="default"/>
        </w:rPr>
        <w:t>a je prí</w:t>
      </w:r>
      <w:r w:rsidRPr="000F0BDF">
        <w:rPr>
          <w:rFonts w:ascii="Book Antiqua" w:hAnsi="Book Antiqua" w:hint="default"/>
        </w:rPr>
        <w:t>sluš</w:t>
      </w:r>
      <w:r w:rsidRPr="000F0BDF">
        <w:rPr>
          <w:rFonts w:ascii="Book Antiqua" w:hAnsi="Book Antiqua" w:hint="default"/>
        </w:rPr>
        <w:t>ný</w:t>
      </w:r>
      <w:r w:rsidRPr="000F0BDF">
        <w:rPr>
          <w:rFonts w:ascii="Book Antiqua" w:hAnsi="Book Antiqua" w:hint="default"/>
        </w:rPr>
        <w:t>m orgá</w:t>
      </w:r>
      <w:r w:rsidRPr="000F0BDF">
        <w:rPr>
          <w:rFonts w:ascii="Book Antiqua" w:hAnsi="Book Antiqua" w:hint="default"/>
        </w:rPr>
        <w:t>nom š</w:t>
      </w:r>
      <w:r w:rsidRPr="000F0BDF">
        <w:rPr>
          <w:rFonts w:ascii="Book Antiqua" w:hAnsi="Book Antiqua" w:hint="default"/>
        </w:rPr>
        <w:t>tá</w:t>
      </w:r>
      <w:r w:rsidRPr="000F0BDF">
        <w:rPr>
          <w:rFonts w:ascii="Book Antiqua" w:hAnsi="Book Antiqua" w:hint="default"/>
        </w:rPr>
        <w:t>tnej sprá</w:t>
      </w:r>
      <w:r w:rsidRPr="000F0BDF">
        <w:rPr>
          <w:rFonts w:ascii="Book Antiqua" w:hAnsi="Book Antiqua" w:hint="default"/>
        </w:rPr>
        <w:t>vy v </w:t>
      </w:r>
      <w:r w:rsidRPr="000F0BDF">
        <w:rPr>
          <w:rFonts w:ascii="Book Antiqua" w:hAnsi="Book Antiqua" w:hint="default"/>
        </w:rPr>
        <w:t>oblasti inš</w:t>
      </w:r>
      <w:r w:rsidRPr="000F0BDF">
        <w:rPr>
          <w:rFonts w:ascii="Book Antiqua" w:hAnsi="Book Antiqua" w:hint="default"/>
        </w:rPr>
        <w:t>pekcie prá</w:t>
      </w:r>
      <w:r w:rsidRPr="000F0BDF">
        <w:rPr>
          <w:rFonts w:ascii="Book Antiqua" w:hAnsi="Book Antiqua" w:hint="default"/>
        </w:rPr>
        <w:t>ce vo veciach poskytovania ochrany podľ</w:t>
      </w:r>
      <w:r w:rsidRPr="000F0BDF">
        <w:rPr>
          <w:rFonts w:ascii="Book Antiqua" w:hAnsi="Book Antiqua" w:hint="default"/>
        </w:rPr>
        <w:t>a §</w:t>
      </w:r>
      <w:r w:rsidRPr="000F0BDF">
        <w:rPr>
          <w:rFonts w:ascii="Book Antiqua" w:hAnsi="Book Antiqua" w:hint="default"/>
        </w:rPr>
        <w:t xml:space="preserve"> 7b vo vzť</w:t>
      </w:r>
      <w:r w:rsidRPr="000F0BDF">
        <w:rPr>
          <w:rFonts w:ascii="Book Antiqua" w:hAnsi="Book Antiqua" w:hint="default"/>
        </w:rPr>
        <w:t>ahu k </w:t>
      </w:r>
      <w:r w:rsidRPr="000F0BDF">
        <w:rPr>
          <w:rFonts w:ascii="Book Antiqua" w:hAnsi="Book Antiqua" w:hint="default"/>
        </w:rPr>
        <w:t>zamestnancom Ná</w:t>
      </w:r>
      <w:r w:rsidRPr="000F0BDF">
        <w:rPr>
          <w:rFonts w:ascii="Book Antiqua" w:hAnsi="Book Antiqua" w:hint="default"/>
        </w:rPr>
        <w:t>rodné</w:t>
      </w:r>
      <w:r w:rsidRPr="000F0BDF">
        <w:rPr>
          <w:rFonts w:ascii="Book Antiqua" w:hAnsi="Book Antiqua" w:hint="default"/>
        </w:rPr>
        <w:t>ho inš</w:t>
      </w:r>
      <w:r w:rsidRPr="000F0BDF">
        <w:rPr>
          <w:rFonts w:ascii="Book Antiqua" w:hAnsi="Book Antiqua" w:hint="default"/>
        </w:rPr>
        <w:t>pektorá</w:t>
      </w:r>
      <w:r w:rsidRPr="000F0BDF">
        <w:rPr>
          <w:rFonts w:ascii="Book Antiqua" w:hAnsi="Book Antiqua" w:hint="default"/>
        </w:rPr>
        <w:t>tu prá</w:t>
      </w:r>
      <w:r w:rsidRPr="000F0BDF">
        <w:rPr>
          <w:rFonts w:ascii="Book Antiqua" w:hAnsi="Book Antiqua" w:hint="default"/>
        </w:rPr>
        <w:t>ce“.</w:t>
      </w:r>
    </w:p>
    <w:p w:rsidR="00142725" w:rsidRPr="000F0BDF" w:rsidP="007F7FB4">
      <w:pPr>
        <w:pStyle w:val="ListParagraph"/>
        <w:bidi w:val="0"/>
        <w:spacing w:before="120" w:after="0"/>
        <w:ind w:left="0"/>
        <w:jc w:val="both"/>
        <w:rPr>
          <w:rFonts w:ascii="Book Antiqua" w:hAnsi="Book Antiqua"/>
        </w:rPr>
      </w:pPr>
    </w:p>
    <w:p w:rsidR="00142725" w:rsidRPr="000F0BDF" w:rsidP="007F7FB4">
      <w:pPr>
        <w:pStyle w:val="ListParagraph"/>
        <w:numPr>
          <w:numId w:val="6"/>
        </w:numPr>
        <w:bidi w:val="0"/>
        <w:spacing w:before="120" w:after="0"/>
        <w:ind w:left="709" w:hanging="283"/>
        <w:jc w:val="both"/>
        <w:rPr>
          <w:rFonts w:ascii="Book Antiqua" w:hAnsi="Book Antiqua" w:hint="default"/>
        </w:rPr>
      </w:pPr>
      <w:r w:rsidRPr="000F0BDF">
        <w:rPr>
          <w:rFonts w:ascii="Book Antiqua" w:hAnsi="Book Antiqua" w:hint="default"/>
        </w:rPr>
        <w:t>V §</w:t>
      </w:r>
      <w:r w:rsidRPr="000F0BDF">
        <w:rPr>
          <w:rFonts w:ascii="Book Antiqua" w:hAnsi="Book Antiqua" w:hint="default"/>
        </w:rPr>
        <w:t xml:space="preserve"> 6 ods. 1 pí</w:t>
      </w:r>
      <w:r w:rsidRPr="000F0BDF">
        <w:rPr>
          <w:rFonts w:ascii="Book Antiqua" w:hAnsi="Book Antiqua" w:hint="default"/>
        </w:rPr>
        <w:t xml:space="preserve">sm. </w:t>
      </w:r>
      <w:r w:rsidRPr="000F0BDF" w:rsidR="00917760">
        <w:rPr>
          <w:rFonts w:ascii="Book Antiqua" w:hAnsi="Book Antiqua"/>
        </w:rPr>
        <w:t xml:space="preserve">a) </w:t>
      </w:r>
      <w:r w:rsidRPr="000F0BDF">
        <w:rPr>
          <w:rFonts w:ascii="Book Antiqua" w:hAnsi="Book Antiqua" w:hint="default"/>
        </w:rPr>
        <w:t>sa na konci pripá</w:t>
      </w:r>
      <w:r w:rsidRPr="000F0BDF">
        <w:rPr>
          <w:rFonts w:ascii="Book Antiqua" w:hAnsi="Book Antiqua" w:hint="default"/>
        </w:rPr>
        <w:t>jajú</w:t>
      </w:r>
      <w:r w:rsidRPr="000F0BDF">
        <w:rPr>
          <w:rFonts w:ascii="Book Antiqua" w:hAnsi="Book Antiqua" w:hint="default"/>
        </w:rPr>
        <w:t xml:space="preserve"> tieto slová</w:t>
      </w:r>
      <w:r w:rsidRPr="000F0BDF">
        <w:rPr>
          <w:rFonts w:ascii="Book Antiqua" w:hAnsi="Book Antiqua" w:hint="default"/>
        </w:rPr>
        <w:t>: „</w:t>
      </w:r>
      <w:r w:rsidRPr="000F0BDF">
        <w:rPr>
          <w:rFonts w:ascii="Book Antiqua" w:hAnsi="Book Antiqua" w:hint="default"/>
        </w:rPr>
        <w:t>a je</w:t>
      </w:r>
      <w:r w:rsidRPr="000F0BDF">
        <w:rPr>
          <w:rFonts w:ascii="Book Antiqua" w:hAnsi="Book Antiqua" w:hint="default"/>
        </w:rPr>
        <w:t xml:space="preserve"> prí</w:t>
      </w:r>
      <w:r w:rsidRPr="000F0BDF">
        <w:rPr>
          <w:rFonts w:ascii="Book Antiqua" w:hAnsi="Book Antiqua" w:hint="default"/>
        </w:rPr>
        <w:t>sluš</w:t>
      </w:r>
      <w:r w:rsidRPr="000F0BDF">
        <w:rPr>
          <w:rFonts w:ascii="Book Antiqua" w:hAnsi="Book Antiqua" w:hint="default"/>
        </w:rPr>
        <w:t>ný</w:t>
      </w:r>
      <w:r w:rsidRPr="000F0BDF">
        <w:rPr>
          <w:rFonts w:ascii="Book Antiqua" w:hAnsi="Book Antiqua" w:hint="default"/>
        </w:rPr>
        <w:t>m orgá</w:t>
      </w:r>
      <w:r w:rsidRPr="000F0BDF">
        <w:rPr>
          <w:rFonts w:ascii="Book Antiqua" w:hAnsi="Book Antiqua" w:hint="default"/>
        </w:rPr>
        <w:t>nom š</w:t>
      </w:r>
      <w:r w:rsidRPr="000F0BDF">
        <w:rPr>
          <w:rFonts w:ascii="Book Antiqua" w:hAnsi="Book Antiqua" w:hint="default"/>
        </w:rPr>
        <w:t>tá</w:t>
      </w:r>
      <w:r w:rsidRPr="000F0BDF">
        <w:rPr>
          <w:rFonts w:ascii="Book Antiqua" w:hAnsi="Book Antiqua" w:hint="default"/>
        </w:rPr>
        <w:t>tnej sprá</w:t>
      </w:r>
      <w:r w:rsidRPr="000F0BDF">
        <w:rPr>
          <w:rFonts w:ascii="Book Antiqua" w:hAnsi="Book Antiqua" w:hint="default"/>
        </w:rPr>
        <w:t>vy v </w:t>
      </w:r>
      <w:r w:rsidRPr="000F0BDF">
        <w:rPr>
          <w:rFonts w:ascii="Book Antiqua" w:hAnsi="Book Antiqua" w:hint="default"/>
        </w:rPr>
        <w:t>oblasti inš</w:t>
      </w:r>
      <w:r w:rsidRPr="000F0BDF">
        <w:rPr>
          <w:rFonts w:ascii="Book Antiqua" w:hAnsi="Book Antiqua" w:hint="default"/>
        </w:rPr>
        <w:t>pekcie prá</w:t>
      </w:r>
      <w:r w:rsidRPr="000F0BDF">
        <w:rPr>
          <w:rFonts w:ascii="Book Antiqua" w:hAnsi="Book Antiqua" w:hint="default"/>
        </w:rPr>
        <w:t>ce vo veciach poskytovania ochrany podľ</w:t>
      </w:r>
      <w:r w:rsidRPr="000F0BDF">
        <w:rPr>
          <w:rFonts w:ascii="Book Antiqua" w:hAnsi="Book Antiqua" w:hint="default"/>
        </w:rPr>
        <w:t>a §</w:t>
      </w:r>
      <w:r w:rsidRPr="000F0BDF">
        <w:rPr>
          <w:rFonts w:ascii="Book Antiqua" w:hAnsi="Book Antiqua" w:hint="default"/>
        </w:rPr>
        <w:t xml:space="preserve"> 7b vo vzť</w:t>
      </w:r>
      <w:r w:rsidRPr="000F0BDF">
        <w:rPr>
          <w:rFonts w:ascii="Book Antiqua" w:hAnsi="Book Antiqua" w:hint="default"/>
        </w:rPr>
        <w:t>ahu k </w:t>
      </w:r>
      <w:r w:rsidRPr="000F0BDF">
        <w:rPr>
          <w:rFonts w:ascii="Book Antiqua" w:hAnsi="Book Antiqua" w:hint="default"/>
        </w:rPr>
        <w:t>zamestnancom inš</w:t>
      </w:r>
      <w:r w:rsidRPr="000F0BDF">
        <w:rPr>
          <w:rFonts w:ascii="Book Antiqua" w:hAnsi="Book Antiqua" w:hint="default"/>
        </w:rPr>
        <w:t>pektorá</w:t>
      </w:r>
      <w:r w:rsidRPr="000F0BDF">
        <w:rPr>
          <w:rFonts w:ascii="Book Antiqua" w:hAnsi="Book Antiqua" w:hint="default"/>
        </w:rPr>
        <w:t>tu prá</w:t>
      </w:r>
      <w:r w:rsidRPr="000F0BDF">
        <w:rPr>
          <w:rFonts w:ascii="Book Antiqua" w:hAnsi="Book Antiqua" w:hint="default"/>
        </w:rPr>
        <w:t>ce“</w:t>
      </w:r>
      <w:r w:rsidRPr="000F0BDF">
        <w:rPr>
          <w:rFonts w:ascii="Book Antiqua" w:hAnsi="Book Antiqua" w:hint="default"/>
        </w:rPr>
        <w:t xml:space="preserve">. </w:t>
      </w:r>
    </w:p>
    <w:p w:rsidR="00142725" w:rsidRPr="000F0BDF" w:rsidP="007F7FB4">
      <w:pPr>
        <w:pStyle w:val="ListParagraph"/>
        <w:bidi w:val="0"/>
        <w:spacing w:before="120" w:after="0"/>
        <w:ind w:left="709" w:hanging="283"/>
        <w:jc w:val="both"/>
        <w:rPr>
          <w:rFonts w:ascii="Book Antiqua" w:hAnsi="Book Antiqua"/>
        </w:rPr>
      </w:pPr>
    </w:p>
    <w:p w:rsidR="00142725" w:rsidRPr="000F0BDF" w:rsidP="007F7FB4">
      <w:pPr>
        <w:pStyle w:val="ListParagraph"/>
        <w:numPr>
          <w:numId w:val="6"/>
        </w:numPr>
        <w:bidi w:val="0"/>
        <w:spacing w:before="120" w:after="0"/>
        <w:ind w:left="709" w:hanging="283"/>
        <w:jc w:val="both"/>
        <w:rPr>
          <w:rFonts w:ascii="Book Antiqua" w:hAnsi="Book Antiqua" w:hint="default"/>
        </w:rPr>
      </w:pPr>
      <w:r w:rsidRPr="000F0BDF">
        <w:rPr>
          <w:rFonts w:ascii="Book Antiqua" w:hAnsi="Book Antiqua" w:hint="default"/>
        </w:rPr>
        <w:t>V §</w:t>
      </w:r>
      <w:r w:rsidRPr="000F0BDF">
        <w:rPr>
          <w:rFonts w:ascii="Book Antiqua" w:hAnsi="Book Antiqua" w:hint="default"/>
        </w:rPr>
        <w:t xml:space="preserve"> 7 ods. 11 sa na konci pripá</w:t>
      </w:r>
      <w:r w:rsidRPr="000F0BDF">
        <w:rPr>
          <w:rFonts w:ascii="Book Antiqua" w:hAnsi="Book Antiqua" w:hint="default"/>
        </w:rPr>
        <w:t>ja tá</w:t>
      </w:r>
      <w:r w:rsidRPr="000F0BDF">
        <w:rPr>
          <w:rFonts w:ascii="Book Antiqua" w:hAnsi="Book Antiqua" w:hint="default"/>
        </w:rPr>
        <w:t>to veta: „</w:t>
      </w:r>
      <w:r w:rsidRPr="000F0BDF">
        <w:rPr>
          <w:rFonts w:ascii="Book Antiqua" w:hAnsi="Book Antiqua" w:hint="default"/>
        </w:rPr>
        <w:t>Inš</w:t>
      </w:r>
      <w:r w:rsidRPr="000F0BDF">
        <w:rPr>
          <w:rFonts w:ascii="Book Antiqua" w:hAnsi="Book Antiqua" w:hint="default"/>
        </w:rPr>
        <w:t>pektorá</w:t>
      </w:r>
      <w:r w:rsidRPr="000F0BDF">
        <w:rPr>
          <w:rFonts w:ascii="Book Antiqua" w:hAnsi="Book Antiqua" w:hint="default"/>
        </w:rPr>
        <w:t>t prá</w:t>
      </w:r>
      <w:r w:rsidRPr="000F0BDF">
        <w:rPr>
          <w:rFonts w:ascii="Book Antiqua" w:hAnsi="Book Antiqua" w:hint="default"/>
        </w:rPr>
        <w:t>ce je prí</w:t>
      </w:r>
      <w:r w:rsidRPr="000F0BDF">
        <w:rPr>
          <w:rFonts w:ascii="Book Antiqua" w:hAnsi="Book Antiqua" w:hint="default"/>
        </w:rPr>
        <w:t>sluš</w:t>
      </w:r>
      <w:r w:rsidRPr="000F0BDF">
        <w:rPr>
          <w:rFonts w:ascii="Book Antiqua" w:hAnsi="Book Antiqua" w:hint="default"/>
        </w:rPr>
        <w:t>ný</w:t>
      </w:r>
      <w:r w:rsidRPr="000F0BDF">
        <w:rPr>
          <w:rFonts w:ascii="Book Antiqua" w:hAnsi="Book Antiqua" w:hint="default"/>
        </w:rPr>
        <w:t>m orgá</w:t>
      </w:r>
      <w:r w:rsidRPr="000F0BDF">
        <w:rPr>
          <w:rFonts w:ascii="Book Antiqua" w:hAnsi="Book Antiqua" w:hint="default"/>
        </w:rPr>
        <w:t>nom š</w:t>
      </w:r>
      <w:r w:rsidRPr="000F0BDF">
        <w:rPr>
          <w:rFonts w:ascii="Book Antiqua" w:hAnsi="Book Antiqua" w:hint="default"/>
        </w:rPr>
        <w:t>tá</w:t>
      </w:r>
      <w:r w:rsidRPr="000F0BDF">
        <w:rPr>
          <w:rFonts w:ascii="Book Antiqua" w:hAnsi="Book Antiqua" w:hint="default"/>
        </w:rPr>
        <w:t>tnej sprá</w:t>
      </w:r>
      <w:r w:rsidRPr="000F0BDF">
        <w:rPr>
          <w:rFonts w:ascii="Book Antiqua" w:hAnsi="Book Antiqua" w:hint="default"/>
        </w:rPr>
        <w:t>vy v o</w:t>
      </w:r>
      <w:r w:rsidRPr="000F0BDF">
        <w:rPr>
          <w:rFonts w:ascii="Book Antiqua" w:hAnsi="Book Antiqua" w:hint="default"/>
        </w:rPr>
        <w:t>blasti inš</w:t>
      </w:r>
      <w:r w:rsidRPr="000F0BDF">
        <w:rPr>
          <w:rFonts w:ascii="Book Antiqua" w:hAnsi="Book Antiqua" w:hint="default"/>
        </w:rPr>
        <w:t>pekcie prá</w:t>
      </w:r>
      <w:r w:rsidRPr="000F0BDF">
        <w:rPr>
          <w:rFonts w:ascii="Book Antiqua" w:hAnsi="Book Antiqua" w:hint="default"/>
        </w:rPr>
        <w:t>ce vo veciach poskytovania ochrany podľ</w:t>
      </w:r>
      <w:r w:rsidRPr="000F0BDF">
        <w:rPr>
          <w:rFonts w:ascii="Book Antiqua" w:hAnsi="Book Antiqua" w:hint="default"/>
        </w:rPr>
        <w:t>a §</w:t>
      </w:r>
      <w:r w:rsidRPr="000F0BDF">
        <w:rPr>
          <w:rFonts w:ascii="Book Antiqua" w:hAnsi="Book Antiqua" w:hint="default"/>
        </w:rPr>
        <w:t xml:space="preserve"> 7b vo vzť</w:t>
      </w:r>
      <w:r w:rsidRPr="000F0BDF">
        <w:rPr>
          <w:rFonts w:ascii="Book Antiqua" w:hAnsi="Book Antiqua" w:hint="default"/>
        </w:rPr>
        <w:t>ahu k </w:t>
      </w:r>
      <w:r w:rsidRPr="000F0BDF">
        <w:rPr>
          <w:rFonts w:ascii="Book Antiqua" w:hAnsi="Book Antiqua" w:hint="default"/>
        </w:rPr>
        <w:t>vš</w:t>
      </w:r>
      <w:r w:rsidRPr="000F0BDF">
        <w:rPr>
          <w:rFonts w:ascii="Book Antiqua" w:hAnsi="Book Antiqua" w:hint="default"/>
        </w:rPr>
        <w:t>etký</w:t>
      </w:r>
      <w:r w:rsidRPr="000F0BDF">
        <w:rPr>
          <w:rFonts w:ascii="Book Antiqua" w:hAnsi="Book Antiqua" w:hint="default"/>
        </w:rPr>
        <w:t>m zamestnancom vrá</w:t>
      </w:r>
      <w:r w:rsidRPr="000F0BDF">
        <w:rPr>
          <w:rFonts w:ascii="Book Antiqua" w:hAnsi="Book Antiqua" w:hint="default"/>
        </w:rPr>
        <w:t>tane zamestnancov ministerstva okrem zamestnancov Ná</w:t>
      </w:r>
      <w:r w:rsidRPr="000F0BDF">
        <w:rPr>
          <w:rFonts w:ascii="Book Antiqua" w:hAnsi="Book Antiqua" w:hint="default"/>
        </w:rPr>
        <w:t>rodné</w:t>
      </w:r>
      <w:r w:rsidRPr="000F0BDF">
        <w:rPr>
          <w:rFonts w:ascii="Book Antiqua" w:hAnsi="Book Antiqua" w:hint="default"/>
        </w:rPr>
        <w:t>ho inš</w:t>
      </w:r>
      <w:r w:rsidRPr="000F0BDF">
        <w:rPr>
          <w:rFonts w:ascii="Book Antiqua" w:hAnsi="Book Antiqua" w:hint="default"/>
        </w:rPr>
        <w:t>pektorá</w:t>
      </w:r>
      <w:r w:rsidRPr="000F0BDF">
        <w:rPr>
          <w:rFonts w:ascii="Book Antiqua" w:hAnsi="Book Antiqua" w:hint="default"/>
        </w:rPr>
        <w:t>tu prá</w:t>
      </w:r>
      <w:r w:rsidRPr="000F0BDF">
        <w:rPr>
          <w:rFonts w:ascii="Book Antiqua" w:hAnsi="Book Antiqua" w:hint="default"/>
        </w:rPr>
        <w:t>ce a </w:t>
      </w:r>
      <w:r w:rsidRPr="000F0BDF">
        <w:rPr>
          <w:rFonts w:ascii="Book Antiqua" w:hAnsi="Book Antiqua" w:hint="default"/>
        </w:rPr>
        <w:t>zamestnancov inš</w:t>
      </w:r>
      <w:r w:rsidRPr="000F0BDF">
        <w:rPr>
          <w:rFonts w:ascii="Book Antiqua" w:hAnsi="Book Antiqua" w:hint="default"/>
        </w:rPr>
        <w:t>pektorá</w:t>
      </w:r>
      <w:r w:rsidRPr="000F0BDF">
        <w:rPr>
          <w:rFonts w:ascii="Book Antiqua" w:hAnsi="Book Antiqua" w:hint="default"/>
        </w:rPr>
        <w:t>tov prá</w:t>
      </w:r>
      <w:r w:rsidRPr="000F0BDF">
        <w:rPr>
          <w:rFonts w:ascii="Book Antiqua" w:hAnsi="Book Antiqua" w:hint="default"/>
        </w:rPr>
        <w:t>ce.“.</w:t>
      </w:r>
    </w:p>
    <w:p w:rsidR="00142725" w:rsidRPr="000F0BDF" w:rsidP="007F7FB4">
      <w:pPr>
        <w:pStyle w:val="ListParagraph"/>
        <w:bidi w:val="0"/>
        <w:spacing w:before="120" w:after="0"/>
        <w:ind w:left="709" w:hanging="283"/>
        <w:jc w:val="both"/>
        <w:rPr>
          <w:rFonts w:ascii="Book Antiqua" w:hAnsi="Book Antiqua"/>
        </w:rPr>
      </w:pPr>
    </w:p>
    <w:p w:rsidR="00A15A7E" w:rsidRPr="000F0BDF" w:rsidP="00A15A7E">
      <w:pPr>
        <w:pStyle w:val="ListParagraph"/>
        <w:numPr>
          <w:numId w:val="6"/>
        </w:numPr>
        <w:bidi w:val="0"/>
        <w:spacing w:before="120" w:after="0"/>
        <w:ind w:left="709" w:hanging="283"/>
        <w:jc w:val="both"/>
        <w:rPr>
          <w:rFonts w:ascii="Book Antiqua" w:hAnsi="Book Antiqua"/>
        </w:rPr>
      </w:pPr>
      <w:r w:rsidRPr="000F0BDF" w:rsidR="00142725">
        <w:rPr>
          <w:rFonts w:ascii="Book Antiqua" w:hAnsi="Book Antiqua" w:hint="default"/>
        </w:rPr>
        <w:t>Za §</w:t>
      </w:r>
      <w:r w:rsidRPr="000F0BDF" w:rsidR="00142725">
        <w:rPr>
          <w:rFonts w:ascii="Book Antiqua" w:hAnsi="Book Antiqua" w:hint="default"/>
        </w:rPr>
        <w:t xml:space="preserve"> 7a sa vkladá</w:t>
      </w:r>
      <w:r w:rsidRPr="000F0BDF" w:rsidR="00142725">
        <w:rPr>
          <w:rFonts w:ascii="Book Antiqua" w:hAnsi="Book Antiqua" w:hint="default"/>
        </w:rPr>
        <w:t xml:space="preserve"> §</w:t>
      </w:r>
      <w:r w:rsidRPr="000F0BDF" w:rsidR="00142725">
        <w:rPr>
          <w:rFonts w:ascii="Book Antiqua" w:hAnsi="Book Antiqua" w:hint="default"/>
        </w:rPr>
        <w:t xml:space="preserve"> 7b, ktorý</w:t>
      </w:r>
      <w:r w:rsidRPr="000F0BDF" w:rsidR="00142725">
        <w:rPr>
          <w:rFonts w:ascii="Book Antiqua" w:hAnsi="Book Antiqua" w:hint="default"/>
        </w:rPr>
        <w:t xml:space="preserve"> vrá</w:t>
      </w:r>
      <w:r w:rsidRPr="000F0BDF" w:rsidR="00142725">
        <w:rPr>
          <w:rFonts w:ascii="Book Antiqua" w:hAnsi="Book Antiqua" w:hint="default"/>
        </w:rPr>
        <w:t>tan</w:t>
      </w:r>
      <w:r w:rsidRPr="000F0BDF" w:rsidR="00142725">
        <w:rPr>
          <w:rFonts w:ascii="Book Antiqua" w:hAnsi="Book Antiqua" w:hint="default"/>
        </w:rPr>
        <w:t>e nadpisu znie:</w:t>
      </w:r>
    </w:p>
    <w:p w:rsidR="00A15A7E" w:rsidRPr="000F0BDF" w:rsidP="00A15A7E">
      <w:pPr>
        <w:pStyle w:val="ListParagraph"/>
        <w:bidi w:val="0"/>
        <w:spacing w:before="120" w:after="0"/>
        <w:ind w:left="709"/>
        <w:jc w:val="both"/>
        <w:rPr>
          <w:rFonts w:ascii="Book Antiqua" w:hAnsi="Book Antiqua"/>
        </w:rPr>
      </w:pPr>
    </w:p>
    <w:p w:rsidR="00142725" w:rsidRPr="000F0BDF" w:rsidP="00A15A7E">
      <w:pPr>
        <w:pStyle w:val="ListParagraph"/>
        <w:bidi w:val="0"/>
        <w:spacing w:before="120" w:after="0"/>
        <w:ind w:left="709"/>
        <w:jc w:val="center"/>
        <w:rPr>
          <w:rFonts w:ascii="Book Antiqua" w:hAnsi="Book Antiqua"/>
        </w:rPr>
      </w:pPr>
      <w:r w:rsidRPr="000F0BDF">
        <w:rPr>
          <w:rFonts w:ascii="Book Antiqua" w:hAnsi="Book Antiqua"/>
          <w:lang w:eastAsia="sk-SK"/>
        </w:rPr>
        <w:t>„</w:t>
      </w:r>
      <w:r w:rsidRPr="000F0BDF">
        <w:rPr>
          <w:rFonts w:ascii="Book Antiqua" w:hAnsi="Book Antiqua"/>
          <w:b/>
          <w:lang w:eastAsia="sk-SK"/>
        </w:rPr>
        <w:t>§ 7b</w:t>
      </w:r>
    </w:p>
    <w:p w:rsidR="00142725" w:rsidRPr="000F0BDF" w:rsidP="00A15A7E">
      <w:pPr>
        <w:pStyle w:val="ListParagraph"/>
        <w:bidi w:val="0"/>
        <w:spacing w:before="120" w:after="0"/>
        <w:ind w:left="709" w:hanging="1"/>
        <w:jc w:val="center"/>
        <w:rPr>
          <w:rFonts w:ascii="Book Antiqua" w:hAnsi="Book Antiqua"/>
          <w:b/>
          <w:lang w:eastAsia="sk-SK"/>
        </w:rPr>
      </w:pPr>
      <w:r w:rsidRPr="000F0BDF">
        <w:rPr>
          <w:rFonts w:ascii="Book Antiqua" w:hAnsi="Book Antiqua"/>
          <w:b/>
          <w:lang w:eastAsia="sk-SK"/>
        </w:rPr>
        <w:t>Poskytovanie ochrany</w:t>
      </w:r>
    </w:p>
    <w:p w:rsidR="00142725" w:rsidRPr="000F0BDF" w:rsidP="007F7FB4">
      <w:pPr>
        <w:pStyle w:val="ListParagraph"/>
        <w:bidi w:val="0"/>
        <w:spacing w:before="120" w:after="0"/>
        <w:ind w:left="851" w:hanging="425"/>
        <w:jc w:val="both"/>
        <w:rPr>
          <w:rFonts w:ascii="Book Antiqua" w:hAnsi="Book Antiqua"/>
          <w:lang w:eastAsia="sk-SK"/>
        </w:rPr>
      </w:pPr>
      <w:r w:rsidRPr="000F0BDF">
        <w:rPr>
          <w:rFonts w:ascii="Book Antiqua" w:hAnsi="Book Antiqua"/>
          <w:lang w:eastAsia="sk-SK"/>
        </w:rPr>
        <w:t xml:space="preserve">(1) </w:t>
        <w:tab/>
        <w:t>Príslušný orgán štátnej správy v oblasti inšpekcie práce (ďalej len „inšpekcia práce“) poskytne ochranu osobe, ktorá podala žiadosť podľa osobitného predpisu</w:t>
      </w:r>
      <w:r w:rsidRPr="002C1406">
        <w:rPr>
          <w:rFonts w:ascii="Book Antiqua" w:hAnsi="Book Antiqua"/>
          <w:vertAlign w:val="superscript"/>
          <w:lang w:eastAsia="sk-SK"/>
        </w:rPr>
        <w:t xml:space="preserve">18j) </w:t>
      </w:r>
      <w:r w:rsidRPr="000F0BDF">
        <w:rPr>
          <w:rFonts w:ascii="Book Antiqua" w:hAnsi="Book Antiqua"/>
          <w:lang w:eastAsia="sk-SK"/>
        </w:rPr>
        <w:t>(ďalej len „bojovník proti korupcii“), ako aj inej osobe, ak to ustanovuje tento zákon.</w:t>
      </w:r>
    </w:p>
    <w:p w:rsidR="00BE4CFF" w:rsidRPr="000F0BDF" w:rsidP="007F7FB4">
      <w:pPr>
        <w:pStyle w:val="ListParagraph"/>
        <w:bidi w:val="0"/>
        <w:spacing w:before="120" w:after="0"/>
        <w:ind w:left="851" w:hanging="425"/>
        <w:jc w:val="both"/>
        <w:rPr>
          <w:rFonts w:ascii="Book Antiqua" w:hAnsi="Book Antiqua"/>
          <w:lang w:eastAsia="sk-SK"/>
        </w:rPr>
      </w:pPr>
      <w:r w:rsidRPr="000F0BDF" w:rsidR="00142725">
        <w:rPr>
          <w:rFonts w:ascii="Book Antiqua" w:hAnsi="Book Antiqua"/>
          <w:lang w:eastAsia="sk-SK"/>
        </w:rPr>
        <w:t xml:space="preserve">(2) </w:t>
        <w:tab/>
        <w:t>Ak žiadosť podľa odseku 1 spĺňa všetky náležitosti</w:t>
      </w:r>
      <w:r w:rsidRPr="000F0BDF" w:rsidR="00210F97">
        <w:rPr>
          <w:rFonts w:ascii="Book Antiqua" w:hAnsi="Book Antiqua"/>
          <w:lang w:eastAsia="sk-SK"/>
        </w:rPr>
        <w:t xml:space="preserve"> podľa osobitného predpisu,</w:t>
      </w:r>
      <w:r w:rsidRPr="002C1406" w:rsidR="00210F97">
        <w:rPr>
          <w:rFonts w:ascii="Book Antiqua" w:hAnsi="Book Antiqua"/>
          <w:vertAlign w:val="superscript"/>
          <w:lang w:eastAsia="sk-SK"/>
        </w:rPr>
        <w:t>18j)</w:t>
      </w:r>
      <w:r w:rsidRPr="000F0BDF" w:rsidR="00142725">
        <w:rPr>
          <w:rFonts w:ascii="Book Antiqua" w:hAnsi="Book Antiqua"/>
          <w:lang w:eastAsia="sk-SK"/>
        </w:rPr>
        <w:t xml:space="preserve"> inšpekcia práce je povinná vydať potvrdenie o poskytnutí ochrany bezodkladne, najneskôr však do 30 dní odo dňa jej doručenia. Potvrdenie o poskytnutí ochrany musí spĺňať tieto náležitosti:</w:t>
      </w:r>
    </w:p>
    <w:p w:rsidR="00142725" w:rsidRPr="000F0BDF" w:rsidP="007F7FB4">
      <w:pPr>
        <w:pStyle w:val="ListParagraph"/>
        <w:bidi w:val="0"/>
        <w:spacing w:before="120" w:after="0"/>
        <w:ind w:left="851" w:hanging="425"/>
        <w:jc w:val="both"/>
        <w:rPr>
          <w:rFonts w:ascii="Book Antiqua" w:hAnsi="Book Antiqua"/>
          <w:lang w:eastAsia="sk-SK"/>
        </w:rPr>
      </w:pPr>
      <w:r w:rsidRPr="000F0BDF">
        <w:rPr>
          <w:rFonts w:ascii="Book Antiqua" w:hAnsi="Book Antiqua"/>
          <w:lang w:eastAsia="sk-SK"/>
        </w:rPr>
        <w:tab/>
        <w:t>a) označenie orgánu, ktorý potvrdenie vydal v rozsahu názov a</w:t>
      </w:r>
      <w:r w:rsidRPr="000F0BDF" w:rsidR="00210F97">
        <w:rPr>
          <w:rFonts w:ascii="Book Antiqua" w:hAnsi="Book Antiqua"/>
          <w:lang w:eastAsia="sk-SK"/>
        </w:rPr>
        <w:t> </w:t>
      </w:r>
      <w:r w:rsidRPr="000F0BDF">
        <w:rPr>
          <w:rFonts w:ascii="Book Antiqua" w:hAnsi="Book Antiqua"/>
          <w:lang w:eastAsia="sk-SK"/>
        </w:rPr>
        <w:t>sídlo</w:t>
      </w:r>
      <w:r w:rsidRPr="000F0BDF" w:rsidR="00210F97">
        <w:rPr>
          <w:rFonts w:ascii="Book Antiqua" w:hAnsi="Book Antiqua"/>
          <w:lang w:eastAsia="sk-SK"/>
        </w:rPr>
        <w:t>,</w:t>
      </w:r>
    </w:p>
    <w:p w:rsidR="00142725" w:rsidRPr="000F0BDF" w:rsidP="007F7FB4">
      <w:pPr>
        <w:pStyle w:val="ListParagraph"/>
        <w:bidi w:val="0"/>
        <w:spacing w:before="120" w:after="0"/>
        <w:ind w:left="851" w:hanging="425"/>
        <w:jc w:val="both"/>
        <w:rPr>
          <w:rFonts w:ascii="Book Antiqua" w:hAnsi="Book Antiqua"/>
          <w:lang w:eastAsia="sk-SK"/>
        </w:rPr>
      </w:pPr>
      <w:r w:rsidRPr="000F0BDF">
        <w:rPr>
          <w:rFonts w:ascii="Book Antiqua" w:hAnsi="Book Antiqua"/>
          <w:lang w:eastAsia="sk-SK"/>
        </w:rPr>
        <w:tab/>
        <w:t>b) osobné údaje bojovníka proti korupcii v rozsahu meno, priezvisko, dátum narodenia a adresa bydliska,</w:t>
      </w:r>
    </w:p>
    <w:p w:rsidR="00142725" w:rsidRPr="000F0BDF" w:rsidP="007F7FB4">
      <w:pPr>
        <w:pStyle w:val="ListParagraph"/>
        <w:bidi w:val="0"/>
        <w:spacing w:before="120" w:after="0"/>
        <w:ind w:left="851"/>
        <w:jc w:val="both"/>
        <w:rPr>
          <w:rFonts w:ascii="Book Antiqua" w:hAnsi="Book Antiqua"/>
          <w:lang w:eastAsia="sk-SK"/>
        </w:rPr>
      </w:pPr>
      <w:r w:rsidRPr="000F0BDF">
        <w:rPr>
          <w:rFonts w:ascii="Book Antiqua" w:hAnsi="Book Antiqua"/>
          <w:lang w:eastAsia="sk-SK"/>
        </w:rPr>
        <w:t>c) označenie zamestnávateľa v rozsahu obchodné meno alebo názov, sídlo alebo bydlisko a miesto podnikania, ak sa miesto podnikania líši od miesta bydliska, a identifikačné číslo,</w:t>
      </w:r>
    </w:p>
    <w:p w:rsidR="00142725" w:rsidRPr="000F0BDF" w:rsidP="007F7FB4">
      <w:pPr>
        <w:pStyle w:val="ListParagraph"/>
        <w:bidi w:val="0"/>
        <w:spacing w:before="120" w:after="0"/>
        <w:ind w:left="851"/>
        <w:jc w:val="both"/>
        <w:rPr>
          <w:rFonts w:ascii="Book Antiqua" w:hAnsi="Book Antiqua"/>
          <w:lang w:eastAsia="sk-SK"/>
        </w:rPr>
      </w:pPr>
      <w:r w:rsidRPr="000F0BDF">
        <w:rPr>
          <w:rFonts w:ascii="Book Antiqua" w:hAnsi="Book Antiqua"/>
          <w:lang w:eastAsia="sk-SK"/>
        </w:rPr>
        <w:t>d) výrok, ktorým sa potvrdzuje poskytnutie ochrany s uvedením ustanovenia právneho predpisu, podľa ktorého sa ochrana poskytuje,</w:t>
      </w:r>
    </w:p>
    <w:p w:rsidR="00142725" w:rsidRPr="000F0BDF" w:rsidP="007F7FB4">
      <w:pPr>
        <w:pStyle w:val="ListParagraph"/>
        <w:bidi w:val="0"/>
        <w:spacing w:before="120" w:after="0"/>
        <w:ind w:left="851"/>
        <w:jc w:val="both"/>
        <w:rPr>
          <w:rFonts w:ascii="Book Antiqua" w:hAnsi="Book Antiqua"/>
          <w:lang w:eastAsia="sk-SK"/>
        </w:rPr>
      </w:pPr>
      <w:r w:rsidRPr="000F0BDF">
        <w:rPr>
          <w:rFonts w:ascii="Book Antiqua" w:hAnsi="Book Antiqua"/>
          <w:lang w:eastAsia="sk-SK"/>
        </w:rPr>
        <w:t>e) dátum vzniku ochrany,</w:t>
      </w:r>
    </w:p>
    <w:p w:rsidR="00142725" w:rsidRPr="000F0BDF" w:rsidP="007F7FB4">
      <w:pPr>
        <w:pStyle w:val="ListParagraph"/>
        <w:bidi w:val="0"/>
        <w:spacing w:before="120" w:after="0"/>
        <w:ind w:left="851"/>
        <w:jc w:val="both"/>
        <w:rPr>
          <w:rFonts w:ascii="Book Antiqua" w:hAnsi="Book Antiqua"/>
          <w:lang w:eastAsia="sk-SK"/>
        </w:rPr>
      </w:pPr>
      <w:r w:rsidRPr="000F0BDF">
        <w:rPr>
          <w:rFonts w:ascii="Book Antiqua" w:hAnsi="Book Antiqua"/>
          <w:lang w:eastAsia="sk-SK"/>
        </w:rPr>
        <w:t>f) zákonné dôvody, na základe ktorých ochrana zaniká, spolu s uvedením príslušného právneho predpisu.</w:t>
      </w:r>
    </w:p>
    <w:p w:rsidR="00142725" w:rsidRPr="000F0BDF" w:rsidP="007F7FB4">
      <w:pPr>
        <w:pStyle w:val="ListParagraph"/>
        <w:bidi w:val="0"/>
        <w:spacing w:before="120" w:after="0"/>
        <w:ind w:left="851" w:hanging="425"/>
        <w:jc w:val="both"/>
        <w:rPr>
          <w:rFonts w:ascii="Book Antiqua" w:hAnsi="Book Antiqua"/>
          <w:lang w:eastAsia="sk-SK"/>
        </w:rPr>
      </w:pPr>
      <w:r w:rsidRPr="000F0BDF">
        <w:rPr>
          <w:rFonts w:ascii="Book Antiqua" w:hAnsi="Book Antiqua"/>
          <w:lang w:eastAsia="sk-SK"/>
        </w:rPr>
        <w:t xml:space="preserve">(3) </w:t>
        <w:tab/>
        <w:t>Ak žiadosť nespĺňa všetky náležitosti podľa osobitného predpisu</w:t>
      </w:r>
      <w:r w:rsidRPr="000F0BDF" w:rsidR="00544111">
        <w:rPr>
          <w:rFonts w:ascii="Book Antiqua" w:hAnsi="Book Antiqua"/>
          <w:lang w:eastAsia="sk-SK"/>
        </w:rPr>
        <w:t>,</w:t>
      </w:r>
      <w:r w:rsidRPr="00D874BE">
        <w:rPr>
          <w:rFonts w:ascii="Book Antiqua" w:hAnsi="Book Antiqua"/>
          <w:vertAlign w:val="superscript"/>
          <w:lang w:eastAsia="sk-SK"/>
        </w:rPr>
        <w:t>18j)</w:t>
      </w:r>
      <w:r w:rsidRPr="000F0BDF">
        <w:rPr>
          <w:rFonts w:ascii="Book Antiqua" w:hAnsi="Book Antiqua"/>
          <w:lang w:eastAsia="sk-SK"/>
        </w:rPr>
        <w:t xml:space="preserve"> inšpekcia práce vyzve bojovníka proti korupcii</w:t>
      </w:r>
      <w:r w:rsidRPr="000F0BDF" w:rsidR="00210F97">
        <w:rPr>
          <w:rFonts w:ascii="Book Antiqua" w:hAnsi="Book Antiqua"/>
          <w:lang w:eastAsia="sk-SK"/>
        </w:rPr>
        <w:t xml:space="preserve"> </w:t>
      </w:r>
      <w:r w:rsidRPr="000F0BDF">
        <w:rPr>
          <w:rFonts w:ascii="Book Antiqua" w:hAnsi="Book Antiqua"/>
          <w:lang w:eastAsia="sk-SK"/>
        </w:rPr>
        <w:t>na jej doplnenie v primeranej lehote. Ak bojovník proti korupcii v stanovenej lehote svoju žiadosť nedoplní, inšpekcia práce mu písomne oznámi, že nie sú splnené podmienky na poskytnutie ochrany.</w:t>
      </w:r>
    </w:p>
    <w:p w:rsidR="00142725" w:rsidRPr="000F0BDF" w:rsidP="007F7FB4">
      <w:pPr>
        <w:pStyle w:val="ListParagraph"/>
        <w:bidi w:val="0"/>
        <w:spacing w:before="120" w:after="0"/>
        <w:ind w:left="851" w:hanging="425"/>
        <w:jc w:val="both"/>
        <w:rPr>
          <w:rFonts w:ascii="Book Antiqua" w:hAnsi="Book Antiqua"/>
          <w:lang w:eastAsia="sk-SK"/>
        </w:rPr>
      </w:pPr>
      <w:r w:rsidRPr="000F0BDF">
        <w:rPr>
          <w:rFonts w:ascii="Book Antiqua" w:hAnsi="Book Antiqua"/>
          <w:lang w:eastAsia="sk-SK"/>
        </w:rPr>
        <w:t xml:space="preserve">(4) </w:t>
        <w:tab/>
        <w:t>Inšpekcia práce doručí potvrdenie o poskytnutí ochrany bezodkladne bojovníkovi proti korupcii a tomu orgánu činnému v trestnom konaní alebo súdu, ktorý vo veci koná podľa osobitného predpisu</w:t>
      </w:r>
      <w:r w:rsidRPr="000F0BDF" w:rsidR="00544111">
        <w:rPr>
          <w:rFonts w:ascii="Book Antiqua" w:hAnsi="Book Antiqua"/>
          <w:lang w:eastAsia="sk-SK"/>
        </w:rPr>
        <w:t>.</w:t>
      </w:r>
      <w:r w:rsidRPr="00D874BE">
        <w:rPr>
          <w:rFonts w:ascii="Book Antiqua" w:hAnsi="Book Antiqua"/>
          <w:vertAlign w:val="superscript"/>
          <w:lang w:eastAsia="sk-SK"/>
        </w:rPr>
        <w:t>18e)</w:t>
      </w:r>
      <w:r w:rsidRPr="000F0BDF">
        <w:rPr>
          <w:rFonts w:ascii="Book Antiqua" w:hAnsi="Book Antiqua"/>
          <w:lang w:eastAsia="sk-SK"/>
        </w:rPr>
        <w:t xml:space="preserve"> Zároveň doručí zamestnávateľovi bojovníka proti korupcii do troch dní odo dňa vydania potvrdenia o poskytnutí ochrany písomné oznámenie, že sa stáva monitorovaným zamestnávateľom podľa osobitného predpisu</w:t>
      </w:r>
      <w:r w:rsidRPr="000F0BDF" w:rsidR="00544111">
        <w:rPr>
          <w:rFonts w:ascii="Book Antiqua" w:hAnsi="Book Antiqua"/>
          <w:lang w:eastAsia="sk-SK"/>
        </w:rPr>
        <w:t>.</w:t>
      </w:r>
      <w:r w:rsidRPr="00D874BE">
        <w:rPr>
          <w:rFonts w:ascii="Book Antiqua" w:hAnsi="Book Antiqua"/>
          <w:vertAlign w:val="superscript"/>
          <w:lang w:eastAsia="sk-SK"/>
        </w:rPr>
        <w:t>18k)</w:t>
      </w:r>
      <w:r w:rsidRPr="000F0BDF" w:rsidR="00544111">
        <w:rPr>
          <w:rFonts w:ascii="Book Antiqua" w:hAnsi="Book Antiqua"/>
          <w:lang w:eastAsia="sk-SK"/>
        </w:rPr>
        <w:t xml:space="preserve"> </w:t>
      </w:r>
      <w:r w:rsidRPr="000F0BDF">
        <w:rPr>
          <w:rFonts w:ascii="Book Antiqua" w:hAnsi="Book Antiqua"/>
          <w:lang w:eastAsia="sk-SK"/>
        </w:rPr>
        <w:t>Ustanovenie § 8 tým nie je dotknuté.</w:t>
      </w:r>
    </w:p>
    <w:p w:rsidR="00142725" w:rsidRPr="000F0BDF" w:rsidP="007F7FB4">
      <w:pPr>
        <w:pStyle w:val="ListParagraph"/>
        <w:bidi w:val="0"/>
        <w:spacing w:before="120" w:after="0"/>
        <w:ind w:left="851" w:hanging="425"/>
        <w:jc w:val="both"/>
        <w:rPr>
          <w:rFonts w:ascii="Book Antiqua" w:hAnsi="Book Antiqua"/>
          <w:lang w:eastAsia="sk-SK"/>
        </w:rPr>
      </w:pPr>
      <w:r w:rsidRPr="000F0BDF">
        <w:rPr>
          <w:rFonts w:ascii="Book Antiqua" w:hAnsi="Book Antiqua"/>
          <w:lang w:eastAsia="sk-SK"/>
        </w:rPr>
        <w:t>(5)</w:t>
        <w:tab/>
        <w:t>Oznámenie podľa odseku 4 musí spĺňať tieto náležitosti:</w:t>
      </w:r>
    </w:p>
    <w:p w:rsidR="00142725" w:rsidRPr="000F0BDF" w:rsidP="007F7FB4">
      <w:pPr>
        <w:pStyle w:val="ListParagraph"/>
        <w:bidi w:val="0"/>
        <w:spacing w:before="120" w:after="0"/>
        <w:ind w:left="851" w:hanging="425"/>
        <w:jc w:val="both"/>
        <w:rPr>
          <w:rFonts w:ascii="Book Antiqua" w:hAnsi="Book Antiqua"/>
          <w:lang w:eastAsia="sk-SK"/>
        </w:rPr>
      </w:pPr>
      <w:r w:rsidRPr="000F0BDF">
        <w:rPr>
          <w:rFonts w:ascii="Book Antiqua" w:hAnsi="Book Antiqua"/>
          <w:lang w:eastAsia="sk-SK"/>
        </w:rPr>
        <w:tab/>
        <w:t>a) označenie orgánu, ktorý oznámenie vydal v rozsahu názov a sídlo,</w:t>
      </w:r>
    </w:p>
    <w:p w:rsidR="00142725" w:rsidRPr="000F0BDF" w:rsidP="007F7FB4">
      <w:pPr>
        <w:pStyle w:val="ListParagraph"/>
        <w:bidi w:val="0"/>
        <w:spacing w:before="120" w:after="0"/>
        <w:ind w:left="851" w:hanging="425"/>
        <w:jc w:val="both"/>
        <w:rPr>
          <w:rFonts w:ascii="Book Antiqua" w:hAnsi="Book Antiqua"/>
          <w:lang w:eastAsia="sk-SK"/>
        </w:rPr>
      </w:pPr>
      <w:r w:rsidRPr="000F0BDF">
        <w:rPr>
          <w:rFonts w:ascii="Book Antiqua" w:hAnsi="Book Antiqua"/>
          <w:lang w:eastAsia="sk-SK"/>
        </w:rPr>
        <w:tab/>
        <w:t>b) označenie monitorovaného zamestnávateľa v rozsahu obchodné meno alebo názov, sídlo alebo bydlisko a miesto podnikania, ak sa miesto podnikania líši od miesta bydliska, a identifikačné číslo,</w:t>
      </w:r>
    </w:p>
    <w:p w:rsidR="00142725" w:rsidRPr="000F0BDF" w:rsidP="007F7FB4">
      <w:pPr>
        <w:pStyle w:val="ListParagraph"/>
        <w:bidi w:val="0"/>
        <w:spacing w:before="120" w:after="0"/>
        <w:ind w:left="851" w:hanging="425"/>
        <w:jc w:val="both"/>
        <w:rPr>
          <w:rFonts w:ascii="Book Antiqua" w:hAnsi="Book Antiqua"/>
          <w:lang w:eastAsia="sk-SK"/>
        </w:rPr>
      </w:pPr>
      <w:r w:rsidRPr="000F0BDF">
        <w:rPr>
          <w:rFonts w:ascii="Book Antiqua" w:hAnsi="Book Antiqua"/>
          <w:lang w:eastAsia="sk-SK"/>
        </w:rPr>
        <w:tab/>
        <w:t>c) výrok, že sa zamestnávateľ stáva monitorovaným zamestnávateľom s uvedením ustanovenia právneho predpisu, podľa ktorého sa tak stalo,</w:t>
      </w:r>
    </w:p>
    <w:p w:rsidR="00142725" w:rsidRPr="000F0BDF" w:rsidP="007F7FB4">
      <w:pPr>
        <w:pStyle w:val="ListParagraph"/>
        <w:bidi w:val="0"/>
        <w:spacing w:before="120" w:after="0"/>
        <w:ind w:left="851" w:hanging="425"/>
        <w:jc w:val="both"/>
        <w:rPr>
          <w:rFonts w:ascii="Book Antiqua" w:hAnsi="Book Antiqua"/>
          <w:lang w:eastAsia="sk-SK"/>
        </w:rPr>
      </w:pPr>
      <w:r w:rsidRPr="000F0BDF">
        <w:rPr>
          <w:rFonts w:ascii="Book Antiqua" w:hAnsi="Book Antiqua"/>
          <w:lang w:eastAsia="sk-SK"/>
        </w:rPr>
        <w:tab/>
        <w:t>d) dátum, od ktorého sa zamestnávateľ stáva monitorovaným zamestnávateľom.</w:t>
      </w:r>
    </w:p>
    <w:p w:rsidR="00142725" w:rsidRPr="000F0BDF" w:rsidP="007F7FB4">
      <w:pPr>
        <w:pStyle w:val="ListParagraph"/>
        <w:bidi w:val="0"/>
        <w:spacing w:before="120" w:after="0"/>
        <w:ind w:left="851" w:hanging="425"/>
        <w:jc w:val="both"/>
        <w:rPr>
          <w:rFonts w:ascii="Book Antiqua" w:hAnsi="Book Antiqua"/>
          <w:lang w:eastAsia="sk-SK"/>
        </w:rPr>
      </w:pPr>
      <w:r w:rsidRPr="000F0BDF">
        <w:rPr>
          <w:rFonts w:ascii="Book Antiqua" w:hAnsi="Book Antiqua"/>
          <w:lang w:eastAsia="sk-SK"/>
        </w:rPr>
        <w:t xml:space="preserve">(6) </w:t>
        <w:tab/>
        <w:t>Inšpekcia práce na účely poskytovania ochrany bojovníkovi s korupciou udeľuje monitorovanému zamestnávateľovi predchádzajúci súhlas</w:t>
      </w:r>
      <w:r w:rsidRPr="00D874BE">
        <w:rPr>
          <w:rFonts w:ascii="Book Antiqua" w:hAnsi="Book Antiqua"/>
          <w:vertAlign w:val="superscript"/>
          <w:lang w:eastAsia="sk-SK"/>
        </w:rPr>
        <w:t xml:space="preserve">18l) </w:t>
      </w:r>
      <w:r w:rsidRPr="000F0BDF">
        <w:rPr>
          <w:rFonts w:ascii="Book Antiqua" w:hAnsi="Book Antiqua"/>
          <w:lang w:eastAsia="sk-SK"/>
        </w:rPr>
        <w:t>na základe jeho žiadosti podľa osobitného predpisu</w:t>
      </w:r>
      <w:r w:rsidRPr="000F0BDF" w:rsidR="00544111">
        <w:rPr>
          <w:rFonts w:ascii="Book Antiqua" w:hAnsi="Book Antiqua"/>
          <w:lang w:eastAsia="sk-SK"/>
        </w:rPr>
        <w:t>.</w:t>
      </w:r>
      <w:r w:rsidRPr="00D874BE">
        <w:rPr>
          <w:rFonts w:ascii="Book Antiqua" w:hAnsi="Book Antiqua"/>
          <w:vertAlign w:val="superscript"/>
          <w:lang w:eastAsia="sk-SK"/>
        </w:rPr>
        <w:t>18m)</w:t>
      </w:r>
      <w:r w:rsidRPr="000F0BDF">
        <w:rPr>
          <w:rFonts w:ascii="Book Antiqua" w:hAnsi="Book Antiqua"/>
          <w:lang w:eastAsia="sk-SK"/>
        </w:rPr>
        <w:t xml:space="preserve"> </w:t>
      </w:r>
    </w:p>
    <w:p w:rsidR="00142725" w:rsidRPr="000F0BDF" w:rsidP="007F7FB4">
      <w:pPr>
        <w:pStyle w:val="ListParagraph"/>
        <w:bidi w:val="0"/>
        <w:spacing w:before="120" w:after="0"/>
        <w:ind w:left="851" w:hanging="425"/>
        <w:jc w:val="both"/>
        <w:rPr>
          <w:rFonts w:ascii="Book Antiqua" w:hAnsi="Book Antiqua"/>
          <w:lang w:eastAsia="sk-SK"/>
        </w:rPr>
      </w:pPr>
      <w:r w:rsidRPr="000F0BDF">
        <w:rPr>
          <w:rFonts w:ascii="Book Antiqua" w:hAnsi="Book Antiqua"/>
          <w:lang w:eastAsia="sk-SK"/>
        </w:rPr>
        <w:t>(7) Žiadosť monitorovaného zamestnávateľa musí byť inšpekcii práce doručená najneskôr 30 pracovných dní pred uskutočnením plánovanej zmeny pracovných podmienok podľa osobitného predpisu</w:t>
      </w:r>
      <w:r w:rsidRPr="000F0BDF" w:rsidR="00544111">
        <w:rPr>
          <w:rFonts w:ascii="Book Antiqua" w:hAnsi="Book Antiqua"/>
          <w:lang w:eastAsia="sk-SK"/>
        </w:rPr>
        <w:t>.</w:t>
      </w:r>
      <w:r w:rsidRPr="00D874BE">
        <w:rPr>
          <w:rFonts w:ascii="Book Antiqua" w:hAnsi="Book Antiqua"/>
          <w:vertAlign w:val="superscript"/>
          <w:lang w:eastAsia="sk-SK"/>
        </w:rPr>
        <w:t>18l)</w:t>
      </w:r>
    </w:p>
    <w:p w:rsidR="00142725" w:rsidRPr="000F0BDF" w:rsidP="007F7FB4">
      <w:pPr>
        <w:pStyle w:val="ListParagraph"/>
        <w:bidi w:val="0"/>
        <w:spacing w:before="120" w:after="0"/>
        <w:ind w:left="851" w:hanging="425"/>
        <w:jc w:val="both"/>
        <w:rPr>
          <w:rFonts w:ascii="Book Antiqua" w:hAnsi="Book Antiqua"/>
          <w:lang w:eastAsia="sk-SK"/>
        </w:rPr>
      </w:pPr>
      <w:r w:rsidRPr="000F0BDF">
        <w:rPr>
          <w:rFonts w:ascii="Book Antiqua" w:hAnsi="Book Antiqua"/>
          <w:lang w:eastAsia="sk-SK"/>
        </w:rPr>
        <w:t xml:space="preserve">(8) </w:t>
        <w:tab/>
        <w:t>Inšpekcia práce je povinná udeliť predchádzajúci súhlas na základe žiadosti podľa odseku 6 bezodkladne, najneskôr však do 30 dní odo dňa jej doručenia. Ak žiadosť nespĺňa všetky náležitosti podľa osobitného predpisu</w:t>
      </w:r>
      <w:r w:rsidRPr="000F0BDF" w:rsidR="00544111">
        <w:rPr>
          <w:rFonts w:ascii="Book Antiqua" w:hAnsi="Book Antiqua"/>
          <w:lang w:eastAsia="sk-SK"/>
        </w:rPr>
        <w:t>,</w:t>
      </w:r>
      <w:r w:rsidRPr="00D874BE">
        <w:rPr>
          <w:rFonts w:ascii="Book Antiqua" w:hAnsi="Book Antiqua"/>
          <w:vertAlign w:val="superscript"/>
          <w:lang w:eastAsia="sk-SK"/>
        </w:rPr>
        <w:t>18m)</w:t>
      </w:r>
      <w:r w:rsidRPr="000F0BDF">
        <w:rPr>
          <w:rFonts w:ascii="Book Antiqua" w:hAnsi="Book Antiqua"/>
          <w:lang w:eastAsia="sk-SK"/>
        </w:rPr>
        <w:t xml:space="preserve"> inšpekcia práce vyzve monitorovaného zamestnávateľa na jej doplnenie v primeranej lehote. Ak monitorovaný zamestnávateľ v stanovenej lehote svoju žiadosť nedoplní, inšpekcia práce mu písomne oznámi, že nie sú splnené podmienky na udelenie predchádzajúceho súhlasu.</w:t>
      </w:r>
    </w:p>
    <w:p w:rsidR="00142725" w:rsidRPr="000F0BDF" w:rsidP="007F7FB4">
      <w:pPr>
        <w:pStyle w:val="ListParagraph"/>
        <w:bidi w:val="0"/>
        <w:spacing w:before="120" w:after="0"/>
        <w:ind w:left="851" w:hanging="425"/>
        <w:jc w:val="both"/>
        <w:rPr>
          <w:rFonts w:ascii="Book Antiqua" w:hAnsi="Book Antiqua"/>
          <w:lang w:eastAsia="sk-SK"/>
        </w:rPr>
      </w:pPr>
      <w:r w:rsidRPr="000F0BDF">
        <w:rPr>
          <w:rFonts w:ascii="Book Antiqua" w:hAnsi="Book Antiqua"/>
          <w:lang w:eastAsia="sk-SK"/>
        </w:rPr>
        <w:t xml:space="preserve">(9) </w:t>
        <w:tab/>
        <w:t>V prípade, že udelenie predchádzajúceho súhlasu s navrhovanými zmenami pracovných podmienok sa týka bojovníka proti korupcii, inšpekcia práce pred udelením predchádzajúceho súhlasu písomne vyzve bojovníka proti korupcii, aby sa vyjadril k takejto žiadosti, a to do 10 dní odo dňa doručenia písomnej výzvy. Ak vyjadrenie bojovníka proti korupcii nie je inšpekcii práce doručené do 15 pracovných dní od doručenia písomnej výzvy, má sa za to, že bojovník proti korupcii nemá výhrady voči udeleniu predchádzajúceho súhlasu</w:t>
      </w:r>
      <w:r w:rsidRPr="000F0BDF" w:rsidR="00210F97">
        <w:rPr>
          <w:rFonts w:ascii="Book Antiqua" w:hAnsi="Book Antiqua"/>
          <w:lang w:eastAsia="sk-SK"/>
        </w:rPr>
        <w:t>; na túto skutočnosť inšpekcia práce bojovníka proti korupcii v písomnej výzve upozorní.</w:t>
      </w:r>
      <w:r w:rsidRPr="000F0BDF">
        <w:rPr>
          <w:rFonts w:ascii="Book Antiqua" w:hAnsi="Book Antiqua"/>
          <w:lang w:eastAsia="sk-SK"/>
        </w:rPr>
        <w:t xml:space="preserve"> Inšpekcia práce udelí predchádzajúci súhlas len vtedy, ak je z odôvodnenia žiadosti monitorovaného zamestnávateľa zrejmé, a to aj s prihliadnutím na vyjadrenie bojovníka proti korupcii, že jeho žiadosť nemá žiadnu príčinnú súvislosť s oznámením, ktoré bolo voči monitorovanému zamestnávateľovi podané podľa osobitného predpisu</w:t>
      </w:r>
      <w:r w:rsidRPr="000F0BDF" w:rsidR="00544111">
        <w:rPr>
          <w:rFonts w:ascii="Book Antiqua" w:hAnsi="Book Antiqua"/>
          <w:lang w:eastAsia="sk-SK"/>
        </w:rPr>
        <w:t>;</w:t>
      </w:r>
      <w:r w:rsidRPr="00D874BE">
        <w:rPr>
          <w:rFonts w:ascii="Book Antiqua" w:hAnsi="Book Antiqua"/>
          <w:vertAlign w:val="superscript"/>
          <w:lang w:eastAsia="sk-SK"/>
        </w:rPr>
        <w:t>18n)</w:t>
      </w:r>
      <w:r w:rsidRPr="000F0BDF">
        <w:rPr>
          <w:rFonts w:ascii="Book Antiqua" w:hAnsi="Book Antiqua"/>
          <w:lang w:eastAsia="sk-SK"/>
        </w:rPr>
        <w:t xml:space="preserve"> v opačnom prípade predchádzajúci súhlas neudelí a zašle o tom monitorovanému zamestnávateľovi písomné oznámenie v lehote na udelenie predchádzajúceho súhlasu podľa odseku 8. Inšpekcia práce rovnako postupuje aj vo vzťahu k žiadosti monitorovaného zamestnávateľa týkajúcej sa iného zamestnanca ako bojovníka proti korupcii s výnimkou výzvy na vyjadrenie sa takéhoto zamestnanca k žiadosti. Udelenie predchádzajúceho súhlasu inšpekcia práce bezodkladne oznámi bojovníkovi proti korupcii.</w:t>
      </w:r>
      <w:r w:rsidRPr="000F0BDF" w:rsidR="00210F97">
        <w:rPr>
          <w:rFonts w:ascii="Book Antiqua" w:hAnsi="Book Antiqua"/>
          <w:lang w:eastAsia="sk-SK"/>
        </w:rPr>
        <w:t xml:space="preserve"> Inšpekcia práce nesmie v konaní o udelení predchádzajúceho súhlasu prezradiť totožnosť bojovníka proti korupcii.</w:t>
      </w:r>
    </w:p>
    <w:p w:rsidR="00210F97" w:rsidRPr="000F0BDF" w:rsidP="007F7FB4">
      <w:pPr>
        <w:pStyle w:val="ListParagraph"/>
        <w:bidi w:val="0"/>
        <w:spacing w:before="120" w:after="0"/>
        <w:ind w:left="851" w:hanging="425"/>
        <w:jc w:val="both"/>
        <w:rPr>
          <w:rFonts w:ascii="Book Antiqua" w:hAnsi="Book Antiqua"/>
          <w:lang w:eastAsia="sk-SK"/>
        </w:rPr>
      </w:pPr>
      <w:r w:rsidRPr="000F0BDF">
        <w:rPr>
          <w:rFonts w:ascii="Book Antiqua" w:hAnsi="Book Antiqua"/>
          <w:lang w:eastAsia="sk-SK"/>
        </w:rPr>
        <w:t xml:space="preserve">(10) </w:t>
        <w:tab/>
        <w:t>Inšpekcia práce bezodkladne po doručení žiadosti o skončenie poskytovania ochrany alebo po oznámení policajta, prokurátora, súdu alebo monitorovaného zamestnávateľa podľa osobitného predpisu</w:t>
      </w:r>
      <w:r w:rsidRPr="00D874BE">
        <w:rPr>
          <w:rFonts w:ascii="Book Antiqua" w:hAnsi="Book Antiqua"/>
          <w:vertAlign w:val="superscript"/>
          <w:lang w:eastAsia="sk-SK"/>
        </w:rPr>
        <w:t xml:space="preserve">18o) </w:t>
      </w:r>
      <w:r w:rsidRPr="000F0BDF">
        <w:rPr>
          <w:rFonts w:ascii="Book Antiqua" w:hAnsi="Book Antiqua"/>
          <w:lang w:eastAsia="sk-SK"/>
        </w:rPr>
        <w:t>písomne oznámi monitorovanému zamestnávateľovi, že prestáva byť monitorovaným zamestnávateľom dňom určeným v osobitnom predpise.</w:t>
      </w:r>
      <w:r w:rsidRPr="00D874BE">
        <w:rPr>
          <w:rFonts w:ascii="Book Antiqua" w:hAnsi="Book Antiqua"/>
          <w:vertAlign w:val="superscript"/>
          <w:lang w:eastAsia="sk-SK"/>
        </w:rPr>
        <w:t>18p)</w:t>
      </w:r>
      <w:r w:rsidRPr="000F0BDF">
        <w:rPr>
          <w:rFonts w:ascii="Book Antiqua" w:hAnsi="Book Antiqua"/>
          <w:lang w:eastAsia="sk-SK"/>
        </w:rPr>
        <w:t xml:space="preserve"> Inšpekcia práce písomne oznámi zánik ochrany bezodkladne bojovníkovi proti korupcii a tomu orgánu činnému v trestnom konaní alebo súdu, ktorý vo veci koná podľa osobitného predpisu</w:t>
      </w:r>
      <w:r w:rsidRPr="000F0BDF" w:rsidR="00F84522">
        <w:rPr>
          <w:rFonts w:ascii="Book Antiqua" w:hAnsi="Book Antiqua"/>
          <w:lang w:eastAsia="sk-SK"/>
        </w:rPr>
        <w:t>.</w:t>
      </w:r>
      <w:r w:rsidRPr="00D874BE">
        <w:rPr>
          <w:rFonts w:ascii="Book Antiqua" w:hAnsi="Book Antiqua"/>
          <w:vertAlign w:val="superscript"/>
          <w:lang w:eastAsia="sk-SK"/>
        </w:rPr>
        <w:t>18e)</w:t>
      </w:r>
    </w:p>
    <w:p w:rsidR="00210F97" w:rsidRPr="000F0BDF" w:rsidP="007F7FB4">
      <w:pPr>
        <w:pStyle w:val="ListParagraph"/>
        <w:bidi w:val="0"/>
        <w:spacing w:before="120" w:after="0"/>
        <w:ind w:left="851" w:hanging="425"/>
        <w:jc w:val="both"/>
        <w:rPr>
          <w:rFonts w:ascii="Book Antiqua" w:hAnsi="Book Antiqua"/>
          <w:lang w:eastAsia="sk-SK"/>
        </w:rPr>
      </w:pPr>
      <w:r w:rsidRPr="000F0BDF">
        <w:rPr>
          <w:rFonts w:ascii="Book Antiqua" w:hAnsi="Book Antiqua"/>
          <w:lang w:eastAsia="sk-SK"/>
        </w:rPr>
        <w:t>(11)</w:t>
        <w:tab/>
        <w:t>Oznámenie inšpekcie práce o zániku ochrany podľa odseku 10 musí spĺňať tieto náležitosti:</w:t>
      </w:r>
    </w:p>
    <w:p w:rsidR="00210F97" w:rsidRPr="000F0BDF" w:rsidP="007F7FB4">
      <w:pPr>
        <w:pStyle w:val="ListParagraph"/>
        <w:bidi w:val="0"/>
        <w:spacing w:before="120" w:after="0"/>
        <w:ind w:left="851" w:hanging="425"/>
        <w:jc w:val="both"/>
        <w:rPr>
          <w:rFonts w:ascii="Book Antiqua" w:hAnsi="Book Antiqua"/>
          <w:lang w:eastAsia="sk-SK"/>
        </w:rPr>
      </w:pPr>
      <w:r w:rsidRPr="000F0BDF">
        <w:rPr>
          <w:rFonts w:ascii="Book Antiqua" w:hAnsi="Book Antiqua"/>
          <w:lang w:eastAsia="sk-SK"/>
        </w:rPr>
        <w:tab/>
        <w:t>a) označenie orgánu, ktorý oznámenie vydal v rozsahu názov a sídlo,</w:t>
      </w:r>
    </w:p>
    <w:p w:rsidR="00210F97" w:rsidRPr="000F0BDF" w:rsidP="007F7FB4">
      <w:pPr>
        <w:pStyle w:val="ListParagraph"/>
        <w:bidi w:val="0"/>
        <w:spacing w:before="120" w:after="0"/>
        <w:ind w:left="851" w:hanging="425"/>
        <w:jc w:val="both"/>
        <w:rPr>
          <w:rFonts w:ascii="Book Antiqua" w:hAnsi="Book Antiqua"/>
          <w:lang w:eastAsia="sk-SK"/>
        </w:rPr>
      </w:pPr>
      <w:r w:rsidRPr="000F0BDF">
        <w:rPr>
          <w:rFonts w:ascii="Book Antiqua" w:hAnsi="Book Antiqua"/>
          <w:lang w:eastAsia="sk-SK"/>
        </w:rPr>
        <w:tab/>
        <w:t>b) osobné údaje bojovníka proti korupcii v rozsahu meno, priezvisko, dátum narodenia a adresa bydliska,</w:t>
      </w:r>
    </w:p>
    <w:p w:rsidR="00210F97" w:rsidRPr="000F0BDF" w:rsidP="007F7FB4">
      <w:pPr>
        <w:pStyle w:val="ListParagraph"/>
        <w:bidi w:val="0"/>
        <w:spacing w:before="120" w:after="0"/>
        <w:ind w:left="851"/>
        <w:jc w:val="both"/>
        <w:rPr>
          <w:rFonts w:ascii="Book Antiqua" w:hAnsi="Book Antiqua"/>
          <w:lang w:eastAsia="sk-SK"/>
        </w:rPr>
      </w:pPr>
      <w:r w:rsidRPr="000F0BDF">
        <w:rPr>
          <w:rFonts w:ascii="Book Antiqua" w:hAnsi="Book Antiqua"/>
          <w:lang w:eastAsia="sk-SK"/>
        </w:rPr>
        <w:t>c) označenie zamestnávateľa v rozsahu obchodné meno alebo názov, sídlo alebo bydlisko a miesto podnikania, ak sa miesto podnikania líši od miesta bydliska, a identifikačné číslo,</w:t>
      </w:r>
    </w:p>
    <w:p w:rsidR="00210F97" w:rsidRPr="000F0BDF" w:rsidP="007F7FB4">
      <w:pPr>
        <w:pStyle w:val="ListParagraph"/>
        <w:bidi w:val="0"/>
        <w:spacing w:before="120" w:after="0"/>
        <w:ind w:left="851"/>
        <w:jc w:val="both"/>
        <w:rPr>
          <w:rFonts w:ascii="Book Antiqua" w:hAnsi="Book Antiqua"/>
          <w:lang w:eastAsia="sk-SK"/>
        </w:rPr>
      </w:pPr>
      <w:r w:rsidRPr="000F0BDF">
        <w:rPr>
          <w:rFonts w:ascii="Book Antiqua" w:hAnsi="Book Antiqua"/>
          <w:lang w:eastAsia="sk-SK"/>
        </w:rPr>
        <w:t>d) výrok, ktorým sa oznamuje zánik ochrany s uvedením ustanovenia právneho predpisu, podľa ktorého k zániku došlo,</w:t>
      </w:r>
    </w:p>
    <w:p w:rsidR="00210F97" w:rsidRPr="000F0BDF" w:rsidP="007F7FB4">
      <w:pPr>
        <w:pStyle w:val="ListParagraph"/>
        <w:bidi w:val="0"/>
        <w:spacing w:before="120" w:after="0"/>
        <w:ind w:left="851"/>
        <w:jc w:val="both"/>
        <w:rPr>
          <w:rFonts w:ascii="Book Antiqua" w:hAnsi="Book Antiqua"/>
          <w:lang w:eastAsia="sk-SK"/>
        </w:rPr>
      </w:pPr>
      <w:r w:rsidRPr="000F0BDF">
        <w:rPr>
          <w:rFonts w:ascii="Book Antiqua" w:hAnsi="Book Antiqua"/>
          <w:lang w:eastAsia="sk-SK"/>
        </w:rPr>
        <w:t>e) dátum zániku ochrany,</w:t>
      </w:r>
    </w:p>
    <w:p w:rsidR="00210F97" w:rsidRPr="000F0BDF" w:rsidP="007F7FB4">
      <w:pPr>
        <w:pStyle w:val="ListParagraph"/>
        <w:bidi w:val="0"/>
        <w:spacing w:before="120" w:after="0"/>
        <w:ind w:left="851"/>
        <w:jc w:val="both"/>
        <w:rPr>
          <w:rFonts w:ascii="Book Antiqua" w:hAnsi="Book Antiqua"/>
          <w:lang w:eastAsia="sk-SK"/>
        </w:rPr>
      </w:pPr>
      <w:r w:rsidRPr="000F0BDF">
        <w:rPr>
          <w:rFonts w:ascii="Book Antiqua" w:hAnsi="Book Antiqua"/>
          <w:lang w:eastAsia="sk-SK"/>
        </w:rPr>
        <w:t>f) zákonný dôvod, na základe ktorého ochrana zaniká, spolu s uvedením príslušného právneho predpisu.</w:t>
      </w:r>
    </w:p>
    <w:p w:rsidR="00210F97" w:rsidRPr="000F0BDF" w:rsidP="007F7FB4">
      <w:pPr>
        <w:pStyle w:val="ListParagraph"/>
        <w:bidi w:val="0"/>
        <w:spacing w:before="120" w:after="0"/>
        <w:ind w:left="851" w:hanging="425"/>
        <w:jc w:val="both"/>
        <w:rPr>
          <w:rFonts w:ascii="Book Antiqua" w:hAnsi="Book Antiqua"/>
          <w:lang w:eastAsia="sk-SK"/>
        </w:rPr>
      </w:pPr>
      <w:r w:rsidRPr="000F0BDF">
        <w:rPr>
          <w:rFonts w:ascii="Book Antiqua" w:hAnsi="Book Antiqua"/>
          <w:lang w:eastAsia="sk-SK"/>
        </w:rPr>
        <w:t>(12)Potvrdenie o poskytnutí ochrany, písomné oznámenie podľa odseku 4, predchádzajúci súhlas a písomná výzvy podľa odseku 8 sa doručujú do vlastných rúk adresátovi alebo osobe, ktorá sa preukáže jeho splnomocnením na preberanie zásielok. Ak nebol adresát zásielky, ktorá sa doručuje do vlastných rúk, zastihnutý, hoci sa v mieste doručenia zdržiava, doručovateľ ho vhodným spôsobom upovedomí, že zásielku príde doručiť znovu v určený deň a hodinu. Ak nový pokus o doručenie zásielky zostane bezvýsledný, doručovateľ uloží zásielku na pošte a adresáta o tom vhodným spôsobom upovedomí. Ak si adresát nevyzdvihne zásielku do troch dní od uloženia, posledný deň tejto lehoty sa považuje za deň doručenia, aj keď sa adresát o uložení nedozvedel. Na lehoty sa vzťahujú všeobecné predpisy o správnom konaní</w:t>
      </w:r>
      <w:r w:rsidRPr="000F0BDF" w:rsidR="00F84522">
        <w:rPr>
          <w:rFonts w:ascii="Book Antiqua" w:hAnsi="Book Antiqua"/>
          <w:lang w:eastAsia="sk-SK"/>
        </w:rPr>
        <w:t>,</w:t>
      </w:r>
      <w:r w:rsidRPr="00D874BE">
        <w:rPr>
          <w:rFonts w:ascii="Book Antiqua" w:hAnsi="Book Antiqua"/>
          <w:vertAlign w:val="superscript"/>
          <w:lang w:eastAsia="sk-SK"/>
        </w:rPr>
        <w:t>26)</w:t>
      </w:r>
      <w:r w:rsidRPr="000F0BDF">
        <w:rPr>
          <w:rFonts w:ascii="Book Antiqua" w:hAnsi="Book Antiqua"/>
          <w:lang w:eastAsia="sk-SK"/>
        </w:rPr>
        <w:t xml:space="preserve"> ak tento zákon neustanovuje inak.</w:t>
      </w:r>
      <w:r w:rsidRPr="000F0BDF" w:rsidR="00917760">
        <w:rPr>
          <w:rFonts w:ascii="Book Antiqua" w:hAnsi="Book Antiqua"/>
          <w:lang w:eastAsia="sk-SK"/>
        </w:rPr>
        <w:t>“.</w:t>
      </w:r>
    </w:p>
    <w:p w:rsidR="00E458F2" w:rsidRPr="000F0BDF" w:rsidP="007F7FB4">
      <w:pPr>
        <w:pStyle w:val="ListParagraph"/>
        <w:bidi w:val="0"/>
        <w:spacing w:before="120" w:after="0"/>
        <w:ind w:left="709" w:hanging="283"/>
        <w:jc w:val="both"/>
        <w:rPr>
          <w:rFonts w:ascii="Book Antiqua" w:hAnsi="Book Antiqua"/>
          <w:lang w:eastAsia="sk-SK"/>
        </w:rPr>
      </w:pPr>
    </w:p>
    <w:p w:rsidR="00F14796" w:rsidRPr="000F0BDF" w:rsidP="007F7FB4">
      <w:pPr>
        <w:pStyle w:val="ListParagraph"/>
        <w:bidi w:val="0"/>
        <w:spacing w:before="120" w:after="0"/>
        <w:ind w:left="709" w:hanging="283"/>
        <w:jc w:val="both"/>
        <w:rPr>
          <w:rFonts w:ascii="Book Antiqua" w:hAnsi="Book Antiqua"/>
          <w:lang w:eastAsia="sk-SK"/>
        </w:rPr>
      </w:pPr>
    </w:p>
    <w:p w:rsidR="00F14796" w:rsidRPr="000F0BDF" w:rsidP="007F7FB4">
      <w:pPr>
        <w:pStyle w:val="ListParagraph"/>
        <w:bidi w:val="0"/>
        <w:spacing w:before="120" w:after="0"/>
        <w:ind w:left="709" w:hanging="283"/>
        <w:jc w:val="both"/>
        <w:rPr>
          <w:rFonts w:ascii="Book Antiqua" w:hAnsi="Book Antiqua"/>
          <w:lang w:eastAsia="sk-SK"/>
        </w:rPr>
      </w:pPr>
    </w:p>
    <w:p w:rsidR="00142725" w:rsidRPr="000F0BDF" w:rsidP="007F7FB4">
      <w:pPr>
        <w:bidi w:val="0"/>
        <w:spacing w:before="120" w:line="276" w:lineRule="auto"/>
        <w:ind w:left="709" w:hanging="283"/>
        <w:jc w:val="both"/>
        <w:rPr>
          <w:rFonts w:ascii="Book Antiqua" w:hAnsi="Book Antiqua"/>
          <w:sz w:val="22"/>
          <w:szCs w:val="22"/>
        </w:rPr>
      </w:pPr>
      <w:r w:rsidRPr="000F0BDF">
        <w:rPr>
          <w:rFonts w:ascii="Book Antiqua" w:hAnsi="Book Antiqua"/>
          <w:sz w:val="22"/>
          <w:szCs w:val="22"/>
        </w:rPr>
        <w:t>Poznámky pod čiarou k odkazom 18j až 18p znejú:</w:t>
      </w:r>
    </w:p>
    <w:p w:rsidR="000941C7" w:rsidRPr="000941C7" w:rsidP="000941C7">
      <w:pPr>
        <w:bidi w:val="0"/>
        <w:spacing w:before="120" w:line="276" w:lineRule="auto"/>
        <w:ind w:left="709" w:hanging="284"/>
        <w:jc w:val="both"/>
        <w:rPr>
          <w:rFonts w:ascii="Book Antiqua" w:hAnsi="Book Antiqua"/>
          <w:sz w:val="22"/>
          <w:szCs w:val="22"/>
        </w:rPr>
      </w:pPr>
      <w:r w:rsidRPr="000941C7" w:rsidR="00142725">
        <w:rPr>
          <w:rFonts w:ascii="Book Antiqua" w:hAnsi="Book Antiqua"/>
          <w:sz w:val="22"/>
          <w:szCs w:val="22"/>
        </w:rPr>
        <w:t>„</w:t>
      </w:r>
      <w:r w:rsidRPr="000941C7" w:rsidR="00142725">
        <w:rPr>
          <w:rFonts w:ascii="Book Antiqua" w:hAnsi="Book Antiqua"/>
          <w:sz w:val="22"/>
          <w:szCs w:val="22"/>
          <w:vertAlign w:val="superscript"/>
        </w:rPr>
        <w:t>18j)</w:t>
      </w:r>
      <w:r w:rsidRPr="000941C7" w:rsidR="00142725">
        <w:rPr>
          <w:rFonts w:ascii="Book Antiqua" w:hAnsi="Book Antiqua"/>
          <w:sz w:val="22"/>
          <w:szCs w:val="22"/>
        </w:rPr>
        <w:t xml:space="preserve"> § 7 ods. 2 a 3 a § 9 ods. </w:t>
      </w:r>
      <w:r w:rsidRPr="000941C7" w:rsidR="00830ECF">
        <w:rPr>
          <w:rFonts w:ascii="Book Antiqua" w:hAnsi="Book Antiqua"/>
          <w:sz w:val="22"/>
          <w:szCs w:val="22"/>
        </w:rPr>
        <w:t>8 zákona č. .../2014</w:t>
      </w:r>
      <w:r w:rsidRPr="000941C7">
        <w:rPr>
          <w:rFonts w:ascii="Book Antiqua" w:hAnsi="Book Antiqua"/>
          <w:sz w:val="22"/>
          <w:szCs w:val="22"/>
        </w:rPr>
        <w:t xml:space="preserve"> Z. z.</w:t>
      </w:r>
    </w:p>
    <w:p w:rsidR="000941C7" w:rsidP="000941C7">
      <w:pPr>
        <w:bidi w:val="0"/>
        <w:spacing w:before="120" w:line="276" w:lineRule="auto"/>
        <w:ind w:left="709" w:hanging="284"/>
        <w:jc w:val="both"/>
        <w:rPr>
          <w:rFonts w:ascii="Book Antiqua" w:hAnsi="Book Antiqua"/>
          <w:sz w:val="22"/>
          <w:szCs w:val="22"/>
        </w:rPr>
      </w:pPr>
      <w:r w:rsidRPr="000941C7" w:rsidR="00142725">
        <w:rPr>
          <w:rFonts w:ascii="Book Antiqua" w:hAnsi="Book Antiqua"/>
          <w:sz w:val="22"/>
          <w:szCs w:val="22"/>
          <w:vertAlign w:val="superscript"/>
        </w:rPr>
        <w:t>18k)</w:t>
      </w:r>
      <w:r w:rsidRPr="000941C7" w:rsidR="00142725">
        <w:rPr>
          <w:rFonts w:ascii="Book Antiqua" w:hAnsi="Book Antiqua"/>
          <w:sz w:val="22"/>
          <w:szCs w:val="22"/>
        </w:rPr>
        <w:t xml:space="preserve"> </w:t>
      </w:r>
      <w:r w:rsidRPr="000941C7" w:rsidR="00830ECF">
        <w:rPr>
          <w:rFonts w:ascii="Book Antiqua" w:hAnsi="Book Antiqua"/>
          <w:sz w:val="22"/>
          <w:szCs w:val="22"/>
        </w:rPr>
        <w:t xml:space="preserve"> § 8 ods. 2 zákona č. .../2014</w:t>
      </w:r>
      <w:r w:rsidRPr="000941C7" w:rsidR="00142725">
        <w:rPr>
          <w:rFonts w:ascii="Book Antiqua" w:hAnsi="Book Antiqua"/>
          <w:sz w:val="22"/>
          <w:szCs w:val="22"/>
        </w:rPr>
        <w:t xml:space="preserve"> Z. z.</w:t>
      </w:r>
    </w:p>
    <w:p w:rsidR="000941C7" w:rsidP="000941C7">
      <w:pPr>
        <w:bidi w:val="0"/>
        <w:spacing w:before="120" w:line="276" w:lineRule="auto"/>
        <w:ind w:left="709" w:hanging="284"/>
        <w:jc w:val="both"/>
        <w:rPr>
          <w:rFonts w:ascii="Book Antiqua" w:hAnsi="Book Antiqua"/>
          <w:sz w:val="22"/>
          <w:szCs w:val="22"/>
        </w:rPr>
      </w:pPr>
      <w:r w:rsidRPr="000941C7" w:rsidR="00142725">
        <w:rPr>
          <w:rFonts w:ascii="Book Antiqua" w:hAnsi="Book Antiqua"/>
          <w:sz w:val="22"/>
          <w:szCs w:val="22"/>
          <w:vertAlign w:val="superscript"/>
        </w:rPr>
        <w:t>18l)</w:t>
      </w:r>
      <w:r w:rsidRPr="000941C7" w:rsidR="00830ECF">
        <w:rPr>
          <w:rFonts w:ascii="Book Antiqua" w:hAnsi="Book Antiqua"/>
          <w:sz w:val="22"/>
          <w:szCs w:val="22"/>
        </w:rPr>
        <w:t xml:space="preserve"> § 8 ods. 3 zákona č. .../2014</w:t>
      </w:r>
      <w:r w:rsidRPr="000941C7" w:rsidR="00142725">
        <w:rPr>
          <w:rFonts w:ascii="Book Antiqua" w:hAnsi="Book Antiqua"/>
          <w:sz w:val="22"/>
          <w:szCs w:val="22"/>
        </w:rPr>
        <w:t xml:space="preserve"> Z. z.</w:t>
      </w:r>
    </w:p>
    <w:p w:rsidR="000941C7" w:rsidP="000941C7">
      <w:pPr>
        <w:bidi w:val="0"/>
        <w:spacing w:before="120" w:line="276" w:lineRule="auto"/>
        <w:ind w:left="709" w:hanging="284"/>
        <w:jc w:val="both"/>
        <w:rPr>
          <w:rFonts w:ascii="Book Antiqua" w:hAnsi="Book Antiqua"/>
          <w:sz w:val="22"/>
          <w:szCs w:val="22"/>
        </w:rPr>
      </w:pPr>
      <w:r w:rsidRPr="000941C7" w:rsidR="00142725">
        <w:rPr>
          <w:rFonts w:ascii="Book Antiqua" w:hAnsi="Book Antiqua"/>
          <w:sz w:val="22"/>
          <w:szCs w:val="22"/>
          <w:vertAlign w:val="superscript"/>
        </w:rPr>
        <w:t>18m)</w:t>
      </w:r>
      <w:r w:rsidRPr="000941C7" w:rsidR="00830ECF">
        <w:rPr>
          <w:rFonts w:ascii="Book Antiqua" w:hAnsi="Book Antiqua"/>
          <w:sz w:val="22"/>
          <w:szCs w:val="22"/>
        </w:rPr>
        <w:t xml:space="preserve"> § 8 ods. 4 zákona č. .../2014</w:t>
      </w:r>
      <w:r w:rsidRPr="000941C7" w:rsidR="00142725">
        <w:rPr>
          <w:rFonts w:ascii="Book Antiqua" w:hAnsi="Book Antiqua"/>
          <w:sz w:val="22"/>
          <w:szCs w:val="22"/>
        </w:rPr>
        <w:t xml:space="preserve"> Z. z.</w:t>
      </w:r>
    </w:p>
    <w:p w:rsidR="000941C7" w:rsidP="000941C7">
      <w:pPr>
        <w:bidi w:val="0"/>
        <w:spacing w:before="120" w:line="276" w:lineRule="auto"/>
        <w:ind w:left="709" w:hanging="284"/>
        <w:jc w:val="both"/>
        <w:rPr>
          <w:rFonts w:ascii="Book Antiqua" w:hAnsi="Book Antiqua"/>
          <w:sz w:val="22"/>
          <w:szCs w:val="22"/>
        </w:rPr>
      </w:pPr>
      <w:r w:rsidRPr="000941C7" w:rsidR="00142725">
        <w:rPr>
          <w:rFonts w:ascii="Book Antiqua" w:hAnsi="Book Antiqua"/>
          <w:sz w:val="22"/>
          <w:szCs w:val="22"/>
          <w:vertAlign w:val="superscript"/>
        </w:rPr>
        <w:t>18n)</w:t>
      </w:r>
      <w:r w:rsidRPr="000941C7" w:rsidR="00830ECF">
        <w:rPr>
          <w:rFonts w:ascii="Book Antiqua" w:hAnsi="Book Antiqua"/>
          <w:sz w:val="22"/>
          <w:szCs w:val="22"/>
        </w:rPr>
        <w:t xml:space="preserve"> § 3 písm. f) zákona č. .../2014</w:t>
      </w:r>
      <w:r w:rsidRPr="000941C7" w:rsidR="00142725">
        <w:rPr>
          <w:rFonts w:ascii="Book Antiqua" w:hAnsi="Book Antiqua"/>
          <w:sz w:val="22"/>
          <w:szCs w:val="22"/>
        </w:rPr>
        <w:t xml:space="preserve"> Z. z.</w:t>
      </w:r>
    </w:p>
    <w:p w:rsidR="000941C7" w:rsidP="000941C7">
      <w:pPr>
        <w:bidi w:val="0"/>
        <w:spacing w:before="120" w:line="276" w:lineRule="auto"/>
        <w:ind w:left="709" w:hanging="284"/>
        <w:jc w:val="both"/>
        <w:rPr>
          <w:rFonts w:ascii="Book Antiqua" w:hAnsi="Book Antiqua"/>
          <w:sz w:val="22"/>
          <w:szCs w:val="22"/>
        </w:rPr>
      </w:pPr>
      <w:r w:rsidRPr="000941C7" w:rsidR="00142725">
        <w:rPr>
          <w:rFonts w:ascii="Book Antiqua" w:hAnsi="Book Antiqua"/>
          <w:sz w:val="22"/>
          <w:szCs w:val="22"/>
          <w:vertAlign w:val="superscript"/>
        </w:rPr>
        <w:t>18</w:t>
      </w:r>
      <w:r w:rsidRPr="000941C7" w:rsidR="005B499E">
        <w:rPr>
          <w:rFonts w:ascii="Book Antiqua" w:hAnsi="Book Antiqua"/>
          <w:sz w:val="22"/>
          <w:szCs w:val="22"/>
          <w:vertAlign w:val="superscript"/>
        </w:rPr>
        <w:t>o</w:t>
      </w:r>
      <w:r w:rsidRPr="000941C7" w:rsidR="00142725">
        <w:rPr>
          <w:rFonts w:ascii="Book Antiqua" w:hAnsi="Book Antiqua"/>
          <w:sz w:val="22"/>
          <w:szCs w:val="22"/>
          <w:vertAlign w:val="superscript"/>
        </w:rPr>
        <w:t>)</w:t>
      </w:r>
      <w:r w:rsidRPr="000941C7" w:rsidR="00142725">
        <w:rPr>
          <w:rFonts w:ascii="Book Antiqua" w:hAnsi="Book Antiqua"/>
          <w:sz w:val="22"/>
          <w:szCs w:val="22"/>
        </w:rPr>
        <w:t xml:space="preserve"> § 8 ods. </w:t>
      </w:r>
      <w:smartTag w:uri="urn:schemas-microsoft-com:office:smarttags" w:element="metricconverter">
        <w:smartTagPr>
          <w:attr w:name="ProductID" w:val="6 a"/>
        </w:smartTagPr>
        <w:r w:rsidRPr="000941C7" w:rsidR="00142725">
          <w:rPr>
            <w:rFonts w:ascii="Book Antiqua" w:hAnsi="Book Antiqua"/>
            <w:sz w:val="22"/>
            <w:szCs w:val="22"/>
          </w:rPr>
          <w:t>6 a</w:t>
        </w:r>
      </w:smartTag>
      <w:r w:rsidRPr="000941C7" w:rsidR="00142725">
        <w:rPr>
          <w:rFonts w:ascii="Book Antiqua" w:hAnsi="Book Antiqua"/>
          <w:sz w:val="22"/>
          <w:szCs w:val="22"/>
        </w:rPr>
        <w:t xml:space="preserve"> § 9 ods. 8 zákona č. .../201</w:t>
      </w:r>
      <w:r w:rsidRPr="000941C7" w:rsidR="00830ECF">
        <w:rPr>
          <w:rFonts w:ascii="Book Antiqua" w:hAnsi="Book Antiqua"/>
          <w:sz w:val="22"/>
          <w:szCs w:val="22"/>
        </w:rPr>
        <w:t>4</w:t>
      </w:r>
      <w:r w:rsidRPr="000941C7" w:rsidR="00142725">
        <w:rPr>
          <w:rFonts w:ascii="Book Antiqua" w:hAnsi="Book Antiqua"/>
          <w:sz w:val="22"/>
          <w:szCs w:val="22"/>
        </w:rPr>
        <w:t xml:space="preserve"> Z. z.</w:t>
      </w:r>
    </w:p>
    <w:p w:rsidR="000941C7" w:rsidRPr="000941C7" w:rsidP="000941C7">
      <w:pPr>
        <w:bidi w:val="0"/>
        <w:spacing w:before="120" w:line="276" w:lineRule="auto"/>
        <w:ind w:left="709" w:hanging="284"/>
        <w:jc w:val="both"/>
        <w:rPr>
          <w:rFonts w:ascii="Book Antiqua" w:hAnsi="Book Antiqua"/>
          <w:sz w:val="22"/>
          <w:szCs w:val="22"/>
        </w:rPr>
      </w:pPr>
      <w:r>
        <w:rPr>
          <w:rFonts w:ascii="Book Antiqua" w:hAnsi="Book Antiqua"/>
          <w:sz w:val="22"/>
          <w:szCs w:val="22"/>
        </w:rPr>
        <w:t xml:space="preserve">     </w:t>
      </w:r>
      <w:r w:rsidRPr="000941C7" w:rsidR="00142725">
        <w:rPr>
          <w:rFonts w:ascii="Book Antiqua" w:hAnsi="Book Antiqua"/>
          <w:sz w:val="22"/>
          <w:szCs w:val="22"/>
        </w:rPr>
        <w:t xml:space="preserve">§ 131 ods. </w:t>
      </w:r>
      <w:smartTag w:uri="urn:schemas-microsoft-com:office:smarttags" w:element="metricconverter">
        <w:smartTagPr>
          <w:attr w:name="ProductID" w:val="4 a"/>
        </w:smartTagPr>
        <w:r w:rsidRPr="000941C7" w:rsidR="00142725">
          <w:rPr>
            <w:rFonts w:ascii="Book Antiqua" w:hAnsi="Book Antiqua"/>
            <w:sz w:val="22"/>
            <w:szCs w:val="22"/>
          </w:rPr>
          <w:t>4 a</w:t>
        </w:r>
      </w:smartTag>
      <w:r w:rsidRPr="000941C7" w:rsidR="00142725">
        <w:rPr>
          <w:rFonts w:ascii="Book Antiqua" w:hAnsi="Book Antiqua"/>
          <w:sz w:val="22"/>
          <w:szCs w:val="22"/>
        </w:rPr>
        <w:t xml:space="preserve"> § 196 ods. 7 Trestného poriadku v znení </w:t>
      </w:r>
      <w:r w:rsidRPr="000941C7" w:rsidR="00873346">
        <w:rPr>
          <w:rFonts w:ascii="Book Antiqua" w:hAnsi="Book Antiqua"/>
          <w:sz w:val="22"/>
          <w:szCs w:val="22"/>
        </w:rPr>
        <w:t>zákona č. .../201</w:t>
      </w:r>
      <w:r w:rsidRPr="000941C7" w:rsidR="00830ECF">
        <w:rPr>
          <w:rFonts w:ascii="Book Antiqua" w:hAnsi="Book Antiqua"/>
          <w:sz w:val="22"/>
          <w:szCs w:val="22"/>
        </w:rPr>
        <w:t>4</w:t>
      </w:r>
      <w:r w:rsidRPr="000941C7" w:rsidR="00873346">
        <w:rPr>
          <w:rFonts w:ascii="Book Antiqua" w:hAnsi="Book Antiqua"/>
          <w:sz w:val="22"/>
          <w:szCs w:val="22"/>
        </w:rPr>
        <w:t xml:space="preserve"> Z. z.</w:t>
      </w:r>
    </w:p>
    <w:p w:rsidR="00142725" w:rsidRPr="000941C7" w:rsidP="000941C7">
      <w:pPr>
        <w:pStyle w:val="ListParagraph"/>
        <w:bidi w:val="0"/>
        <w:spacing w:before="120" w:after="0"/>
        <w:ind w:left="709" w:hanging="283"/>
        <w:jc w:val="both"/>
        <w:rPr>
          <w:rFonts w:ascii="Book Antiqua" w:hAnsi="Book Antiqua"/>
          <w:lang w:eastAsia="sk-SK"/>
        </w:rPr>
      </w:pPr>
      <w:r w:rsidRPr="000941C7">
        <w:rPr>
          <w:rFonts w:ascii="Book Antiqua" w:hAnsi="Book Antiqua"/>
          <w:vertAlign w:val="superscript"/>
        </w:rPr>
        <w:t>18</w:t>
      </w:r>
      <w:r w:rsidRPr="000941C7" w:rsidR="005B499E">
        <w:rPr>
          <w:rFonts w:ascii="Book Antiqua" w:hAnsi="Book Antiqua"/>
          <w:vertAlign w:val="superscript"/>
        </w:rPr>
        <w:t>p</w:t>
      </w:r>
      <w:r w:rsidRPr="000941C7">
        <w:rPr>
          <w:rFonts w:ascii="Book Antiqua" w:hAnsi="Book Antiqua"/>
          <w:vertAlign w:val="superscript"/>
        </w:rPr>
        <w:t>)</w:t>
      </w:r>
      <w:r w:rsidRPr="000941C7">
        <w:rPr>
          <w:rFonts w:ascii="Book Antiqua" w:hAnsi="Book Antiqua" w:hint="default"/>
        </w:rPr>
        <w:t xml:space="preserve"> §</w:t>
      </w:r>
      <w:r w:rsidRPr="000941C7">
        <w:rPr>
          <w:rFonts w:ascii="Book Antiqua" w:hAnsi="Book Antiqua" w:hint="default"/>
        </w:rPr>
        <w:t xml:space="preserve"> 8 ods. 6 zá</w:t>
      </w:r>
      <w:r w:rsidRPr="000941C7">
        <w:rPr>
          <w:rFonts w:ascii="Book Antiqua" w:hAnsi="Book Antiqua" w:hint="default"/>
        </w:rPr>
        <w:t>kona č</w:t>
      </w:r>
      <w:r w:rsidRPr="000941C7">
        <w:rPr>
          <w:rFonts w:ascii="Book Antiqua" w:hAnsi="Book Antiqua" w:hint="default"/>
        </w:rPr>
        <w:t>. .../201</w:t>
      </w:r>
      <w:r w:rsidRPr="000941C7" w:rsidR="00830ECF">
        <w:rPr>
          <w:rFonts w:ascii="Book Antiqua" w:hAnsi="Book Antiqua"/>
        </w:rPr>
        <w:t>4</w:t>
      </w:r>
      <w:r w:rsidRPr="000941C7">
        <w:rPr>
          <w:rFonts w:ascii="Book Antiqua" w:hAnsi="Book Antiqua" w:hint="default"/>
        </w:rPr>
        <w:t xml:space="preserve"> Z. z.“.</w:t>
      </w:r>
    </w:p>
    <w:p w:rsidR="00142725" w:rsidRPr="000F0BDF" w:rsidP="007F7FB4">
      <w:pPr>
        <w:pStyle w:val="ListParagraph"/>
        <w:bidi w:val="0"/>
        <w:spacing w:before="120" w:after="0"/>
        <w:ind w:left="0"/>
        <w:jc w:val="both"/>
        <w:rPr>
          <w:rFonts w:ascii="Book Antiqua" w:hAnsi="Book Antiqua"/>
        </w:rPr>
      </w:pPr>
    </w:p>
    <w:p w:rsidR="00142725" w:rsidRPr="000F0BDF" w:rsidP="007F7FB4">
      <w:pPr>
        <w:pStyle w:val="ListParagraph"/>
        <w:bidi w:val="0"/>
        <w:spacing w:before="120" w:after="0"/>
        <w:ind w:left="709" w:hanging="283"/>
        <w:jc w:val="both"/>
        <w:rPr>
          <w:rFonts w:ascii="Book Antiqua" w:hAnsi="Book Antiqua" w:hint="default"/>
        </w:rPr>
      </w:pPr>
      <w:r w:rsidRPr="000F0BDF">
        <w:rPr>
          <w:rFonts w:ascii="Book Antiqua" w:hAnsi="Book Antiqua"/>
        </w:rPr>
        <w:t>6.</w:t>
        <w:tab/>
        <w:t>V</w:t>
      </w:r>
      <w:r w:rsidRPr="000F0BDF">
        <w:rPr>
          <w:rFonts w:ascii="Book Antiqua" w:hAnsi="Book Antiqua" w:hint="default"/>
        </w:rPr>
        <w:t xml:space="preserve"> §</w:t>
      </w:r>
      <w:r w:rsidRPr="000F0BDF">
        <w:rPr>
          <w:rFonts w:ascii="Book Antiqua" w:hAnsi="Book Antiqua" w:hint="default"/>
        </w:rPr>
        <w:t xml:space="preserve"> 19 sa odsek 2 dopĺň</w:t>
      </w:r>
      <w:r w:rsidRPr="000F0BDF">
        <w:rPr>
          <w:rFonts w:ascii="Book Antiqua" w:hAnsi="Book Antiqua" w:hint="default"/>
        </w:rPr>
        <w:t>a pí</w:t>
      </w:r>
      <w:r w:rsidRPr="000F0BDF">
        <w:rPr>
          <w:rFonts w:ascii="Book Antiqua" w:hAnsi="Book Antiqua" w:hint="default"/>
        </w:rPr>
        <w:t xml:space="preserve">smenom </w:t>
      </w:r>
      <w:r w:rsidR="002C1406">
        <w:rPr>
          <w:rFonts w:ascii="Book Antiqua" w:hAnsi="Book Antiqua"/>
        </w:rPr>
        <w:t>c</w:t>
      </w:r>
      <w:r w:rsidRPr="000F0BDF">
        <w:rPr>
          <w:rFonts w:ascii="Book Antiqua" w:hAnsi="Book Antiqua" w:hint="default"/>
        </w:rPr>
        <w:t>), ktoré</w:t>
      </w:r>
      <w:r w:rsidRPr="000F0BDF">
        <w:rPr>
          <w:rFonts w:ascii="Book Antiqua" w:hAnsi="Book Antiqua" w:hint="default"/>
        </w:rPr>
        <w:t xml:space="preserve"> znie:</w:t>
      </w:r>
    </w:p>
    <w:p w:rsidR="00142725" w:rsidRPr="000F0BDF" w:rsidP="00A15A7E">
      <w:pPr>
        <w:pStyle w:val="ListParagraph"/>
        <w:bidi w:val="0"/>
        <w:spacing w:before="120" w:after="0"/>
        <w:ind w:left="709" w:hanging="283"/>
        <w:jc w:val="both"/>
        <w:rPr>
          <w:rFonts w:ascii="Book Antiqua" w:hAnsi="Book Antiqua"/>
        </w:rPr>
      </w:pPr>
      <w:r w:rsidRPr="000F0BDF">
        <w:rPr>
          <w:rFonts w:ascii="Book Antiqua" w:hAnsi="Book Antiqua"/>
        </w:rPr>
        <w:tab/>
      </w:r>
      <w:r w:rsidRPr="000F0BDF">
        <w:rPr>
          <w:rFonts w:ascii="Book Antiqua" w:hAnsi="Book Antiqua" w:hint="default"/>
        </w:rPr>
        <w:t>„</w:t>
      </w:r>
      <w:r w:rsidR="002C1406">
        <w:rPr>
          <w:rFonts w:ascii="Book Antiqua" w:hAnsi="Book Antiqua"/>
        </w:rPr>
        <w:t>c</w:t>
      </w:r>
      <w:r w:rsidRPr="000F0BDF" w:rsidR="00E42B5A">
        <w:rPr>
          <w:rFonts w:ascii="Book Antiqua" w:hAnsi="Book Antiqua"/>
        </w:rPr>
        <w:t>)</w:t>
      </w:r>
      <w:r w:rsidRPr="000F0BDF">
        <w:rPr>
          <w:rFonts w:ascii="Book Antiqua" w:hAnsi="Book Antiqua" w:hint="default"/>
        </w:rPr>
        <w:t xml:space="preserve"> zamestná</w:t>
      </w:r>
      <w:r w:rsidRPr="000F0BDF">
        <w:rPr>
          <w:rFonts w:ascii="Book Antiqua" w:hAnsi="Book Antiqua" w:hint="default"/>
        </w:rPr>
        <w:t>vateľ</w:t>
      </w:r>
      <w:r w:rsidRPr="000F0BDF">
        <w:rPr>
          <w:rFonts w:ascii="Book Antiqua" w:hAnsi="Book Antiqua" w:hint="default"/>
        </w:rPr>
        <w:t>ovi, zá</w:t>
      </w:r>
      <w:r w:rsidRPr="000F0BDF">
        <w:rPr>
          <w:rFonts w:ascii="Book Antiqua" w:hAnsi="Book Antiqua" w:hint="default"/>
        </w:rPr>
        <w:t>stupcovi zamestnancov alebo fyzickej osobe za neplnenie povinností</w:t>
      </w:r>
      <w:r w:rsidRPr="000F0BDF">
        <w:rPr>
          <w:rFonts w:ascii="Book Antiqua" w:hAnsi="Book Antiqua" w:hint="default"/>
        </w:rPr>
        <w:t xml:space="preserve"> ulož</w:t>
      </w:r>
      <w:r w:rsidRPr="000F0BDF">
        <w:rPr>
          <w:rFonts w:ascii="Book Antiqua" w:hAnsi="Book Antiqua" w:hint="default"/>
        </w:rPr>
        <w:t>ený</w:t>
      </w:r>
      <w:r w:rsidRPr="000F0BDF">
        <w:rPr>
          <w:rFonts w:ascii="Book Antiqua" w:hAnsi="Book Antiqua" w:hint="default"/>
        </w:rPr>
        <w:t>ch v §</w:t>
      </w:r>
      <w:r w:rsidRPr="000F0BDF">
        <w:rPr>
          <w:rFonts w:ascii="Book Antiqua" w:hAnsi="Book Antiqua" w:hint="default"/>
        </w:rPr>
        <w:t xml:space="preserve"> 7b a v osobitnom predpise</w:t>
      </w:r>
      <w:r w:rsidRPr="000F0BDF">
        <w:rPr>
          <w:rFonts w:ascii="Book Antiqua" w:hAnsi="Book Antiqua"/>
          <w:vertAlign w:val="superscript"/>
        </w:rPr>
        <w:t>25b)</w:t>
      </w:r>
      <w:r w:rsidRPr="000F0BDF">
        <w:rPr>
          <w:rFonts w:ascii="Book Antiqua" w:hAnsi="Book Antiqua"/>
        </w:rPr>
        <w:t xml:space="preserve"> od 300 eur do 100 00</w:t>
      </w:r>
      <w:r w:rsidRPr="000F0BDF" w:rsidR="00A15A7E">
        <w:rPr>
          <w:rFonts w:ascii="Book Antiqua" w:hAnsi="Book Antiqua" w:hint="default"/>
        </w:rPr>
        <w:t>0 eur.“.</w:t>
      </w:r>
    </w:p>
    <w:p w:rsidR="00142725" w:rsidRPr="000F0BDF" w:rsidP="007F7FB4">
      <w:pPr>
        <w:bidi w:val="0"/>
        <w:spacing w:before="120" w:line="276" w:lineRule="auto"/>
        <w:ind w:left="709" w:hanging="283"/>
        <w:jc w:val="both"/>
        <w:rPr>
          <w:rFonts w:ascii="Book Antiqua" w:hAnsi="Book Antiqua"/>
          <w:sz w:val="22"/>
          <w:szCs w:val="22"/>
        </w:rPr>
      </w:pPr>
      <w:r w:rsidRPr="000F0BDF">
        <w:rPr>
          <w:rFonts w:ascii="Book Antiqua" w:hAnsi="Book Antiqua"/>
          <w:sz w:val="22"/>
          <w:szCs w:val="22"/>
        </w:rPr>
        <w:tab/>
        <w:t>Poznámka pod čiarou k odkazu 25b znie:</w:t>
      </w:r>
    </w:p>
    <w:p w:rsidR="00142725" w:rsidRPr="000F0BDF" w:rsidP="007F7FB4">
      <w:pPr>
        <w:pStyle w:val="ListParagraph"/>
        <w:bidi w:val="0"/>
        <w:spacing w:before="120" w:after="0"/>
        <w:ind w:left="709" w:hanging="1"/>
        <w:jc w:val="both"/>
        <w:rPr>
          <w:rFonts w:ascii="Book Antiqua" w:hAnsi="Book Antiqua" w:hint="default"/>
        </w:rPr>
      </w:pPr>
      <w:r w:rsidRPr="000F0BDF">
        <w:rPr>
          <w:rFonts w:ascii="Book Antiqua" w:hAnsi="Book Antiqua" w:hint="default"/>
        </w:rPr>
        <w:t>„</w:t>
      </w:r>
      <w:r w:rsidRPr="000F0BDF">
        <w:rPr>
          <w:rFonts w:ascii="Book Antiqua" w:hAnsi="Book Antiqua"/>
          <w:vertAlign w:val="superscript"/>
        </w:rPr>
        <w:t>2</w:t>
      </w:r>
      <w:r w:rsidRPr="000F0BDF">
        <w:rPr>
          <w:rFonts w:ascii="Book Antiqua" w:hAnsi="Book Antiqua"/>
          <w:vertAlign w:val="superscript"/>
        </w:rPr>
        <w:t>5b)</w:t>
      </w:r>
      <w:r w:rsidRPr="000F0BDF">
        <w:rPr>
          <w:rFonts w:ascii="Book Antiqua" w:hAnsi="Book Antiqua" w:hint="default"/>
        </w:rPr>
        <w:t xml:space="preserve"> Zá</w:t>
      </w:r>
      <w:r w:rsidRPr="000F0BDF">
        <w:rPr>
          <w:rFonts w:ascii="Book Antiqua" w:hAnsi="Book Antiqua" w:hint="default"/>
        </w:rPr>
        <w:t>kon č</w:t>
      </w:r>
      <w:r w:rsidRPr="000F0BDF">
        <w:rPr>
          <w:rFonts w:ascii="Book Antiqua" w:hAnsi="Book Antiqua" w:hint="default"/>
        </w:rPr>
        <w:t>. .../</w:t>
      </w:r>
      <w:r w:rsidRPr="000F0BDF" w:rsidR="00830ECF">
        <w:rPr>
          <w:rFonts w:ascii="Book Antiqua" w:hAnsi="Book Antiqua"/>
        </w:rPr>
        <w:t>2014</w:t>
      </w:r>
      <w:r w:rsidRPr="000F0BDF">
        <w:rPr>
          <w:rFonts w:ascii="Book Antiqua" w:hAnsi="Book Antiqua" w:hint="default"/>
        </w:rPr>
        <w:t xml:space="preserve"> Z. z.“.</w:t>
      </w:r>
    </w:p>
    <w:p w:rsidR="00142725" w:rsidRPr="000F0BDF" w:rsidP="007F7FB4">
      <w:pPr>
        <w:pStyle w:val="ListParagraph"/>
        <w:bidi w:val="0"/>
        <w:spacing w:before="120" w:after="0"/>
        <w:ind w:left="0"/>
        <w:jc w:val="both"/>
        <w:rPr>
          <w:rFonts w:ascii="Book Antiqua" w:hAnsi="Book Antiqua"/>
        </w:rPr>
      </w:pPr>
    </w:p>
    <w:p w:rsidR="00142725" w:rsidRPr="000F0BDF" w:rsidP="007F7FB4">
      <w:pPr>
        <w:pStyle w:val="ListParagraph"/>
        <w:bidi w:val="0"/>
        <w:spacing w:before="120" w:after="0"/>
        <w:ind w:left="709" w:hanging="283"/>
        <w:jc w:val="both"/>
        <w:rPr>
          <w:rFonts w:ascii="Book Antiqua" w:hAnsi="Book Antiqua"/>
        </w:rPr>
      </w:pPr>
      <w:r w:rsidRPr="000F0BDF">
        <w:rPr>
          <w:rFonts w:ascii="Book Antiqua" w:hAnsi="Book Antiqua"/>
        </w:rPr>
        <w:t>7.</w:t>
        <w:tab/>
      </w:r>
      <w:r w:rsidRPr="000F0BDF">
        <w:rPr>
          <w:rFonts w:ascii="Book Antiqua" w:hAnsi="Book Antiqua" w:hint="default"/>
        </w:rPr>
        <w:t>V §</w:t>
      </w:r>
      <w:r w:rsidRPr="000F0BDF">
        <w:rPr>
          <w:rFonts w:ascii="Book Antiqua" w:hAnsi="Book Antiqua" w:hint="default"/>
        </w:rPr>
        <w:t xml:space="preserve"> 21 ods. 3 sa na konci pripá</w:t>
      </w:r>
      <w:r w:rsidRPr="000F0BDF">
        <w:rPr>
          <w:rFonts w:ascii="Book Antiqua" w:hAnsi="Book Antiqua" w:hint="default"/>
        </w:rPr>
        <w:t>ja tá</w:t>
      </w:r>
      <w:r w:rsidRPr="000F0BDF">
        <w:rPr>
          <w:rFonts w:ascii="Book Antiqua" w:hAnsi="Book Antiqua" w:hint="default"/>
        </w:rPr>
        <w:t xml:space="preserve">to veta: </w:t>
      </w:r>
      <w:r w:rsidRPr="000F0BDF" w:rsidR="005B499E">
        <w:rPr>
          <w:rFonts w:ascii="Book Antiqua" w:hAnsi="Book Antiqua" w:hint="default"/>
        </w:rPr>
        <w:t>„</w:t>
      </w:r>
      <w:r w:rsidRPr="000F0BDF" w:rsidR="005B499E">
        <w:rPr>
          <w:rFonts w:ascii="Book Antiqua" w:hAnsi="Book Antiqua" w:hint="default"/>
        </w:rPr>
        <w:t>Vš</w:t>
      </w:r>
      <w:r w:rsidRPr="000F0BDF" w:rsidR="005B499E">
        <w:rPr>
          <w:rFonts w:ascii="Book Antiqua" w:hAnsi="Book Antiqua" w:hint="default"/>
        </w:rPr>
        <w:t>eobecné</w:t>
      </w:r>
      <w:r w:rsidRPr="000F0BDF" w:rsidR="005B499E">
        <w:rPr>
          <w:rFonts w:ascii="Book Antiqua" w:hAnsi="Book Antiqua" w:hint="default"/>
        </w:rPr>
        <w:t xml:space="preserve"> predpisy o </w:t>
      </w:r>
      <w:r w:rsidRPr="000F0BDF" w:rsidR="005B499E">
        <w:rPr>
          <w:rFonts w:ascii="Book Antiqua" w:hAnsi="Book Antiqua" w:hint="default"/>
        </w:rPr>
        <w:t>sprá</w:t>
      </w:r>
      <w:r w:rsidRPr="000F0BDF" w:rsidR="005B499E">
        <w:rPr>
          <w:rFonts w:ascii="Book Antiqua" w:hAnsi="Book Antiqua" w:hint="default"/>
        </w:rPr>
        <w:t>vnom konaní</w:t>
      </w:r>
      <w:r w:rsidRPr="000F0BDF" w:rsidR="005B499E">
        <w:rPr>
          <w:rFonts w:ascii="Book Antiqua" w:hAnsi="Book Antiqua" w:hint="default"/>
        </w:rPr>
        <w:t xml:space="preserve"> sa vzť</w:t>
      </w:r>
      <w:r w:rsidRPr="000F0BDF" w:rsidR="005B499E">
        <w:rPr>
          <w:rFonts w:ascii="Book Antiqua" w:hAnsi="Book Antiqua" w:hint="default"/>
        </w:rPr>
        <w:t>ahujú</w:t>
      </w:r>
      <w:r w:rsidRPr="000F0BDF" w:rsidR="005B499E">
        <w:rPr>
          <w:rFonts w:ascii="Book Antiqua" w:hAnsi="Book Antiqua" w:hint="default"/>
        </w:rPr>
        <w:t xml:space="preserve"> na konanie o </w:t>
      </w:r>
      <w:r w:rsidRPr="000F0BDF" w:rsidR="005B499E">
        <w:rPr>
          <w:rFonts w:ascii="Book Antiqua" w:hAnsi="Book Antiqua" w:hint="default"/>
        </w:rPr>
        <w:t>udelení</w:t>
      </w:r>
      <w:r w:rsidRPr="000F0BDF" w:rsidR="005B499E">
        <w:rPr>
          <w:rFonts w:ascii="Book Antiqua" w:hAnsi="Book Antiqua" w:hint="default"/>
        </w:rPr>
        <w:t xml:space="preserve"> predchá</w:t>
      </w:r>
      <w:r w:rsidRPr="000F0BDF" w:rsidR="005B499E">
        <w:rPr>
          <w:rFonts w:ascii="Book Antiqua" w:hAnsi="Book Antiqua" w:hint="default"/>
        </w:rPr>
        <w:t>dzajú</w:t>
      </w:r>
      <w:r w:rsidRPr="000F0BDF" w:rsidR="005B499E">
        <w:rPr>
          <w:rFonts w:ascii="Book Antiqua" w:hAnsi="Book Antiqua" w:hint="default"/>
        </w:rPr>
        <w:t>ceho sú</w:t>
      </w:r>
      <w:r w:rsidRPr="000F0BDF" w:rsidR="005B499E">
        <w:rPr>
          <w:rFonts w:ascii="Book Antiqua" w:hAnsi="Book Antiqua" w:hint="default"/>
        </w:rPr>
        <w:t>hlasu podľ</w:t>
      </w:r>
      <w:r w:rsidRPr="000F0BDF" w:rsidR="005B499E">
        <w:rPr>
          <w:rFonts w:ascii="Book Antiqua" w:hAnsi="Book Antiqua" w:hint="default"/>
        </w:rPr>
        <w:t>a §</w:t>
      </w:r>
      <w:r w:rsidRPr="000F0BDF" w:rsidR="005B499E">
        <w:rPr>
          <w:rFonts w:ascii="Book Antiqua" w:hAnsi="Book Antiqua" w:hint="default"/>
        </w:rPr>
        <w:t xml:space="preserve"> 7b ods. 1 až</w:t>
      </w:r>
      <w:r w:rsidRPr="000F0BDF" w:rsidR="005B499E">
        <w:rPr>
          <w:rFonts w:ascii="Book Antiqua" w:hAnsi="Book Antiqua" w:hint="default"/>
        </w:rPr>
        <w:t xml:space="preserve"> 5 a </w:t>
      </w:r>
      <w:r w:rsidRPr="000F0BDF" w:rsidR="005B499E">
        <w:rPr>
          <w:rFonts w:ascii="Book Antiqua" w:hAnsi="Book Antiqua" w:hint="default"/>
        </w:rPr>
        <w:t>10 až</w:t>
      </w:r>
      <w:r w:rsidRPr="000F0BDF" w:rsidR="005B499E">
        <w:rPr>
          <w:rFonts w:ascii="Book Antiqua" w:hAnsi="Book Antiqua" w:hint="default"/>
        </w:rPr>
        <w:t xml:space="preserve"> 12, ak tento zá</w:t>
      </w:r>
      <w:r w:rsidRPr="000F0BDF" w:rsidR="005B499E">
        <w:rPr>
          <w:rFonts w:ascii="Book Antiqua" w:hAnsi="Book Antiqua" w:hint="default"/>
        </w:rPr>
        <w:t>kon neustanovuje inak, a </w:t>
      </w:r>
      <w:r w:rsidRPr="000F0BDF" w:rsidR="005B499E">
        <w:rPr>
          <w:rFonts w:ascii="Book Antiqua" w:hAnsi="Book Antiqua" w:hint="default"/>
        </w:rPr>
        <w:t>nevzť</w:t>
      </w:r>
      <w:r w:rsidRPr="000F0BDF" w:rsidR="005B499E">
        <w:rPr>
          <w:rFonts w:ascii="Book Antiqua" w:hAnsi="Book Antiqua" w:hint="default"/>
        </w:rPr>
        <w:t>ahujú</w:t>
      </w:r>
      <w:r w:rsidRPr="000F0BDF" w:rsidR="005B499E">
        <w:rPr>
          <w:rFonts w:ascii="Book Antiqua" w:hAnsi="Book Antiqua" w:hint="default"/>
        </w:rPr>
        <w:t xml:space="preserve"> sa na vydanie potvrdenia o </w:t>
      </w:r>
      <w:r w:rsidRPr="000F0BDF" w:rsidR="005B499E">
        <w:rPr>
          <w:rFonts w:ascii="Book Antiqua" w:hAnsi="Book Antiqua" w:hint="default"/>
        </w:rPr>
        <w:t>poskytnutie ochrany podľ</w:t>
      </w:r>
      <w:r w:rsidRPr="000F0BDF" w:rsidR="005B499E">
        <w:rPr>
          <w:rFonts w:ascii="Book Antiqua" w:hAnsi="Book Antiqua" w:hint="default"/>
        </w:rPr>
        <w:t>a §</w:t>
      </w:r>
      <w:r w:rsidRPr="000F0BDF" w:rsidR="005B499E">
        <w:rPr>
          <w:rFonts w:ascii="Book Antiqua" w:hAnsi="Book Antiqua" w:hint="default"/>
        </w:rPr>
        <w:t xml:space="preserve"> 7b ods. 6 až</w:t>
      </w:r>
      <w:r w:rsidRPr="000F0BDF" w:rsidR="005B499E">
        <w:rPr>
          <w:rFonts w:ascii="Book Antiqua" w:hAnsi="Book Antiqua" w:hint="default"/>
        </w:rPr>
        <w:t xml:space="preserve"> </w:t>
      </w:r>
      <w:smartTag w:uri="urn:schemas-microsoft-com:office:smarttags" w:element="metricconverter">
        <w:smartTagPr>
          <w:attr w:name="ProductID" w:val="9 a"/>
        </w:smartTagPr>
        <w:r w:rsidRPr="000F0BDF" w:rsidR="005B499E">
          <w:rPr>
            <w:rFonts w:ascii="Book Antiqua" w:hAnsi="Book Antiqua" w:hint="default"/>
          </w:rPr>
          <w:t>9 a</w:t>
        </w:r>
      </w:smartTag>
      <w:r w:rsidRPr="000F0BDF" w:rsidR="005B499E">
        <w:rPr>
          <w:rFonts w:ascii="Book Antiqua" w:hAnsi="Book Antiqua" w:hint="default"/>
        </w:rPr>
        <w:t xml:space="preserve"> 12.</w:t>
      </w:r>
      <w:r w:rsidRPr="000F0BDF" w:rsidR="00917760">
        <w:rPr>
          <w:rFonts w:ascii="Book Antiqua" w:hAnsi="Book Antiqua" w:hint="default"/>
        </w:rPr>
        <w:t>“.</w:t>
      </w:r>
    </w:p>
    <w:p w:rsidR="00142725" w:rsidRPr="000F0BDF" w:rsidP="007F7FB4">
      <w:pPr>
        <w:pStyle w:val="ListParagraph"/>
        <w:bidi w:val="0"/>
        <w:spacing w:before="120" w:after="0"/>
        <w:ind w:left="709" w:hanging="283"/>
        <w:jc w:val="both"/>
        <w:rPr>
          <w:rFonts w:ascii="Book Antiqua" w:hAnsi="Book Antiqua"/>
        </w:rPr>
      </w:pPr>
    </w:p>
    <w:p w:rsidR="00142725" w:rsidRPr="000F0BDF" w:rsidP="007F7FB4">
      <w:pPr>
        <w:pStyle w:val="ListParagraph"/>
        <w:bidi w:val="0"/>
        <w:spacing w:before="120" w:after="0"/>
        <w:ind w:left="709" w:hanging="283"/>
        <w:jc w:val="both"/>
        <w:rPr>
          <w:rFonts w:ascii="Book Antiqua" w:hAnsi="Book Antiqua"/>
        </w:rPr>
      </w:pPr>
      <w:r w:rsidRPr="000F0BDF">
        <w:rPr>
          <w:rFonts w:ascii="Book Antiqua" w:hAnsi="Book Antiqua"/>
        </w:rPr>
        <w:t xml:space="preserve">8. </w:t>
        <w:tab/>
      </w:r>
      <w:r w:rsidRPr="000F0BDF">
        <w:rPr>
          <w:rFonts w:ascii="Book Antiqua" w:hAnsi="Book Antiqua" w:hint="default"/>
        </w:rPr>
        <w:t>Za §</w:t>
      </w:r>
      <w:r w:rsidRPr="000F0BDF">
        <w:rPr>
          <w:rFonts w:ascii="Book Antiqua" w:hAnsi="Book Antiqua" w:hint="default"/>
        </w:rPr>
        <w:t xml:space="preserve"> 22b sa vkladá</w:t>
      </w:r>
      <w:r w:rsidRPr="000F0BDF">
        <w:rPr>
          <w:rFonts w:ascii="Book Antiqua" w:hAnsi="Book Antiqua" w:hint="default"/>
        </w:rPr>
        <w:t xml:space="preserve"> §</w:t>
      </w:r>
      <w:r w:rsidRPr="000F0BDF">
        <w:rPr>
          <w:rFonts w:ascii="Book Antiqua" w:hAnsi="Book Antiqua" w:hint="default"/>
        </w:rPr>
        <w:t xml:space="preserve"> 22c, ktorý</w:t>
      </w:r>
      <w:r w:rsidRPr="000F0BDF">
        <w:rPr>
          <w:rFonts w:ascii="Book Antiqua" w:hAnsi="Book Antiqua" w:hint="default"/>
        </w:rPr>
        <w:t xml:space="preserve"> </w:t>
      </w:r>
      <w:r w:rsidRPr="000F0BDF" w:rsidR="00D41E9B">
        <w:rPr>
          <w:rFonts w:ascii="Book Antiqua" w:hAnsi="Book Antiqua" w:hint="default"/>
        </w:rPr>
        <w:t>vrá</w:t>
      </w:r>
      <w:r w:rsidRPr="000F0BDF" w:rsidR="00D41E9B">
        <w:rPr>
          <w:rFonts w:ascii="Book Antiqua" w:hAnsi="Book Antiqua" w:hint="default"/>
        </w:rPr>
        <w:t xml:space="preserve">tane nadpisu </w:t>
      </w:r>
      <w:r w:rsidRPr="000F0BDF">
        <w:rPr>
          <w:rFonts w:ascii="Book Antiqua" w:hAnsi="Book Antiqua"/>
        </w:rPr>
        <w:t>znie:</w:t>
      </w:r>
    </w:p>
    <w:p w:rsidR="00142725" w:rsidRPr="000F0BDF" w:rsidP="007F7FB4">
      <w:pPr>
        <w:bidi w:val="0"/>
        <w:spacing w:before="120" w:line="276" w:lineRule="auto"/>
        <w:ind w:left="426"/>
        <w:jc w:val="center"/>
        <w:outlineLvl w:val="4"/>
        <w:rPr>
          <w:rFonts w:ascii="Book Antiqua" w:hAnsi="Book Antiqua" w:cs="Arial"/>
          <w:b/>
          <w:bCs/>
          <w:sz w:val="22"/>
          <w:szCs w:val="22"/>
        </w:rPr>
      </w:pPr>
      <w:r w:rsidRPr="000F0BDF">
        <w:rPr>
          <w:rFonts w:ascii="Book Antiqua" w:hAnsi="Book Antiqua"/>
          <w:sz w:val="22"/>
          <w:szCs w:val="22"/>
        </w:rPr>
        <w:t>„</w:t>
      </w:r>
      <w:r w:rsidRPr="000F0BDF">
        <w:rPr>
          <w:rFonts w:ascii="Book Antiqua" w:hAnsi="Book Antiqua" w:cs="Arial"/>
          <w:b/>
          <w:bCs/>
          <w:sz w:val="22"/>
          <w:szCs w:val="22"/>
        </w:rPr>
        <w:t>§ 22c</w:t>
      </w:r>
    </w:p>
    <w:p w:rsidR="00BD4797" w:rsidRPr="000F0BDF" w:rsidP="00BD4797">
      <w:pPr>
        <w:bidi w:val="0"/>
        <w:spacing w:before="120" w:line="276" w:lineRule="auto"/>
        <w:ind w:left="709" w:hanging="283"/>
        <w:jc w:val="center"/>
        <w:rPr>
          <w:rFonts w:ascii="Book Antiqua" w:hAnsi="Book Antiqua"/>
          <w:b/>
          <w:sz w:val="22"/>
          <w:szCs w:val="22"/>
        </w:rPr>
      </w:pPr>
      <w:r w:rsidRPr="000F0BDF" w:rsidR="00142725">
        <w:rPr>
          <w:rFonts w:ascii="Book Antiqua" w:hAnsi="Book Antiqua" w:cs="Arial"/>
          <w:b/>
          <w:bCs/>
          <w:sz w:val="22"/>
          <w:szCs w:val="22"/>
        </w:rPr>
        <w:t>Prechodné ustanovenie účinné od 1</w:t>
      </w:r>
      <w:r w:rsidRPr="000F0BDF">
        <w:rPr>
          <w:rFonts w:ascii="Book Antiqua" w:hAnsi="Book Antiqua"/>
          <w:b/>
          <w:sz w:val="22"/>
          <w:szCs w:val="22"/>
        </w:rPr>
        <w:t>. januára 2015</w:t>
      </w:r>
    </w:p>
    <w:p w:rsidR="00142725" w:rsidRPr="000F0BDF" w:rsidP="007F7FB4">
      <w:pPr>
        <w:bidi w:val="0"/>
        <w:spacing w:before="120" w:line="276" w:lineRule="auto"/>
        <w:ind w:left="708"/>
        <w:jc w:val="both"/>
        <w:outlineLvl w:val="4"/>
        <w:rPr>
          <w:rFonts w:ascii="Book Antiqua" w:hAnsi="Book Antiqua"/>
          <w:sz w:val="22"/>
          <w:szCs w:val="22"/>
        </w:rPr>
      </w:pPr>
      <w:r w:rsidRPr="000F0BDF">
        <w:rPr>
          <w:rFonts w:ascii="Book Antiqua" w:hAnsi="Book Antiqua"/>
          <w:sz w:val="22"/>
          <w:szCs w:val="22"/>
        </w:rPr>
        <w:t xml:space="preserve">Konania začaté pred 1. </w:t>
      </w:r>
      <w:r w:rsidRPr="000F0BDF" w:rsidR="00BD4797">
        <w:rPr>
          <w:rFonts w:ascii="Book Antiqua" w:hAnsi="Book Antiqua"/>
          <w:sz w:val="22"/>
          <w:szCs w:val="22"/>
        </w:rPr>
        <w:t>januárom 2015</w:t>
      </w:r>
      <w:r w:rsidRPr="000F0BDF">
        <w:rPr>
          <w:rFonts w:ascii="Book Antiqua" w:hAnsi="Book Antiqua"/>
          <w:sz w:val="22"/>
          <w:szCs w:val="22"/>
        </w:rPr>
        <w:t xml:space="preserve">, ktoré neboli právoplatne ukončené, sa dokončia podľa predpisov účinných do </w:t>
      </w:r>
      <w:r w:rsidRPr="000F0BDF" w:rsidR="00BD4797">
        <w:rPr>
          <w:rFonts w:ascii="Book Antiqua" w:hAnsi="Book Antiqua"/>
          <w:sz w:val="22"/>
          <w:szCs w:val="22"/>
        </w:rPr>
        <w:t>31. decembra 2014</w:t>
      </w:r>
      <w:r w:rsidRPr="000F0BDF">
        <w:rPr>
          <w:rFonts w:ascii="Book Antiqua" w:hAnsi="Book Antiqua"/>
          <w:sz w:val="22"/>
          <w:szCs w:val="22"/>
        </w:rPr>
        <w:t>.“.</w:t>
      </w:r>
    </w:p>
    <w:p w:rsidR="00D326AD" w:rsidRPr="000F0BDF" w:rsidP="00BD4797">
      <w:pPr>
        <w:pStyle w:val="ListParagraph"/>
        <w:bidi w:val="0"/>
        <w:spacing w:before="120" w:after="0"/>
        <w:ind w:left="0"/>
        <w:jc w:val="center"/>
        <w:rPr>
          <w:rFonts w:ascii="Book Antiqua" w:hAnsi="Book Antiqua"/>
          <w:b/>
          <w:bCs/>
        </w:rPr>
      </w:pPr>
    </w:p>
    <w:p w:rsidR="00B562A0" w:rsidRPr="000F0BDF" w:rsidP="00A15A7E">
      <w:pPr>
        <w:bidi w:val="0"/>
        <w:spacing w:before="120" w:line="276" w:lineRule="auto"/>
        <w:jc w:val="center"/>
        <w:rPr>
          <w:rFonts w:ascii="Book Antiqua" w:hAnsi="Book Antiqua"/>
          <w:b/>
          <w:bCs/>
          <w:sz w:val="22"/>
          <w:szCs w:val="22"/>
        </w:rPr>
      </w:pPr>
      <w:r w:rsidRPr="000F0BDF" w:rsidR="00C11A08">
        <w:rPr>
          <w:rFonts w:ascii="Book Antiqua" w:hAnsi="Book Antiqua"/>
          <w:b/>
          <w:bCs/>
          <w:sz w:val="22"/>
          <w:szCs w:val="22"/>
        </w:rPr>
        <w:t>Čl. XV</w:t>
      </w:r>
    </w:p>
    <w:p w:rsidR="00537ABD" w:rsidRPr="000F0BDF" w:rsidP="007F7FB4">
      <w:pPr>
        <w:bidi w:val="0"/>
        <w:adjustRightInd w:val="0"/>
        <w:spacing w:before="120" w:line="276" w:lineRule="auto"/>
        <w:jc w:val="both"/>
        <w:rPr>
          <w:rFonts w:ascii="Book Antiqua" w:hAnsi="Book Antiqua" w:cs="ITCBookmanEE"/>
          <w:color w:val="231F20"/>
          <w:sz w:val="22"/>
          <w:szCs w:val="22"/>
        </w:rPr>
      </w:pPr>
      <w:r w:rsidRPr="000F0BDF">
        <w:rPr>
          <w:rFonts w:ascii="Book Antiqua" w:hAnsi="Book Antiqua"/>
          <w:bCs/>
          <w:sz w:val="22"/>
          <w:szCs w:val="22"/>
        </w:rPr>
        <w:t xml:space="preserve">Zákon č. 245/2008 Z. z. o výchove a vzdelávaní (školský zákon) a o zmene a doplnení niektorých zákonov v znení </w:t>
      </w:r>
      <w:r w:rsidRPr="000F0BDF">
        <w:rPr>
          <w:rFonts w:ascii="Book Antiqua" w:hAnsi="Book Antiqua" w:cs="ITCBookmanEE"/>
          <w:color w:val="231F20"/>
          <w:sz w:val="22"/>
          <w:szCs w:val="22"/>
        </w:rPr>
        <w:t xml:space="preserve">v znení zákona č. 462/2008 Z. z., zákona č. 37/2009 Z. z., zákona č. 184/2009 Z. z., zákona č. 37/2011 </w:t>
      </w:r>
      <w:r w:rsidRPr="000F0BDF" w:rsidR="00D87266">
        <w:rPr>
          <w:rFonts w:ascii="Book Antiqua" w:hAnsi="Book Antiqua" w:cs="ITCBookmanEE"/>
          <w:color w:val="231F20"/>
          <w:sz w:val="22"/>
          <w:szCs w:val="22"/>
        </w:rPr>
        <w:t>Z. z., zákona č. 390/2011 Z. z., z</w:t>
      </w:r>
      <w:r w:rsidRPr="000F0BDF">
        <w:rPr>
          <w:rFonts w:ascii="Book Antiqua" w:hAnsi="Book Antiqua" w:cs="ITCBookmanEE"/>
          <w:color w:val="231F20"/>
          <w:sz w:val="22"/>
          <w:szCs w:val="22"/>
        </w:rPr>
        <w:t xml:space="preserve">ákona č. 324/2012 Z. z. </w:t>
      </w:r>
      <w:r w:rsidRPr="000F0BDF" w:rsidR="00D87266">
        <w:rPr>
          <w:rFonts w:ascii="Book Antiqua" w:hAnsi="Book Antiqua" w:cs="ITCBookmanEE"/>
          <w:color w:val="231F20"/>
          <w:sz w:val="22"/>
          <w:szCs w:val="22"/>
        </w:rPr>
        <w:t xml:space="preserve">a zákona č. 464/2013 Z. z. </w:t>
      </w:r>
      <w:r w:rsidRPr="000F0BDF" w:rsidR="00A15A7E">
        <w:rPr>
          <w:rFonts w:ascii="Book Antiqua" w:hAnsi="Book Antiqua" w:cs="ITCBookmanEE"/>
          <w:color w:val="231F20"/>
          <w:sz w:val="22"/>
          <w:szCs w:val="22"/>
        </w:rPr>
        <w:t>sa dopĺňa takto:</w:t>
      </w:r>
    </w:p>
    <w:p w:rsidR="00A15A7E" w:rsidRPr="000F0BDF" w:rsidP="007F7FB4">
      <w:pPr>
        <w:bidi w:val="0"/>
        <w:adjustRightInd w:val="0"/>
        <w:spacing w:before="120" w:line="276" w:lineRule="auto"/>
        <w:jc w:val="both"/>
        <w:rPr>
          <w:rFonts w:ascii="Book Antiqua" w:hAnsi="Book Antiqua" w:cs="ITCBookmanEE"/>
          <w:color w:val="231F20"/>
          <w:sz w:val="22"/>
          <w:szCs w:val="22"/>
        </w:rPr>
      </w:pPr>
    </w:p>
    <w:p w:rsidR="00E458F2" w:rsidRPr="000F0BDF" w:rsidP="00A36BCF">
      <w:pPr>
        <w:bidi w:val="0"/>
        <w:adjustRightInd w:val="0"/>
        <w:spacing w:before="120" w:line="276" w:lineRule="auto"/>
        <w:jc w:val="both"/>
        <w:rPr>
          <w:rFonts w:ascii="Book Antiqua" w:hAnsi="Book Antiqua"/>
          <w:b/>
          <w:bCs/>
          <w:sz w:val="22"/>
          <w:szCs w:val="22"/>
        </w:rPr>
      </w:pPr>
      <w:r w:rsidRPr="000F0BDF" w:rsidR="00537ABD">
        <w:rPr>
          <w:rFonts w:ascii="Book Antiqua" w:hAnsi="Book Antiqua" w:cs="ITCBookmanEE"/>
          <w:color w:val="231F20"/>
          <w:sz w:val="22"/>
          <w:szCs w:val="22"/>
        </w:rPr>
        <w:t>V § 4 písm. g) sa na konci pripája</w:t>
      </w:r>
      <w:r w:rsidRPr="000F0BDF" w:rsidR="00873346">
        <w:rPr>
          <w:rFonts w:ascii="Book Antiqua" w:hAnsi="Book Antiqua" w:cs="ITCBookmanEE"/>
          <w:color w:val="231F20"/>
          <w:sz w:val="22"/>
          <w:szCs w:val="22"/>
        </w:rPr>
        <w:t xml:space="preserve">jú tieto </w:t>
      </w:r>
      <w:r w:rsidRPr="000F0BDF" w:rsidR="00537ABD">
        <w:rPr>
          <w:rFonts w:ascii="Book Antiqua" w:hAnsi="Book Antiqua" w:cs="ITCBookmanEE"/>
          <w:color w:val="231F20"/>
          <w:sz w:val="22"/>
          <w:szCs w:val="22"/>
        </w:rPr>
        <w:t xml:space="preserve">slová: „ako aj </w:t>
      </w:r>
      <w:r w:rsidRPr="000F0BDF" w:rsidR="00537ABD">
        <w:rPr>
          <w:rFonts w:ascii="Book Antiqua" w:hAnsi="Book Antiqua"/>
          <w:sz w:val="22"/>
          <w:szCs w:val="22"/>
        </w:rPr>
        <w:t>úctu k zákonom a osobitne vzťah k prevencii a zamedzeniu vzniku a šírenia kriminality, najmä korupcie, a inej protispoločenskej činnosti</w:t>
      </w:r>
      <w:r w:rsidRPr="000F0BDF" w:rsidR="00873346">
        <w:rPr>
          <w:rFonts w:ascii="Book Antiqua" w:hAnsi="Book Antiqua"/>
          <w:sz w:val="22"/>
          <w:szCs w:val="22"/>
        </w:rPr>
        <w:t>,</w:t>
      </w:r>
      <w:r w:rsidRPr="000F0BDF" w:rsidR="00537ABD">
        <w:rPr>
          <w:rFonts w:ascii="Book Antiqua" w:hAnsi="Book Antiqua"/>
          <w:sz w:val="22"/>
          <w:szCs w:val="22"/>
        </w:rPr>
        <w:t>“.</w:t>
      </w:r>
    </w:p>
    <w:p w:rsidR="00F14796" w:rsidRPr="000F0BDF" w:rsidP="000941C7">
      <w:pPr>
        <w:bidi w:val="0"/>
        <w:spacing w:before="120" w:line="276" w:lineRule="auto"/>
        <w:rPr>
          <w:rFonts w:ascii="Book Antiqua" w:hAnsi="Book Antiqua"/>
          <w:b/>
          <w:bCs/>
          <w:sz w:val="22"/>
          <w:szCs w:val="22"/>
        </w:rPr>
      </w:pPr>
    </w:p>
    <w:p w:rsidR="00B562A0" w:rsidRPr="000F0BDF" w:rsidP="00A15A7E">
      <w:pPr>
        <w:bidi w:val="0"/>
        <w:spacing w:before="120" w:line="276" w:lineRule="auto"/>
        <w:jc w:val="center"/>
        <w:rPr>
          <w:rFonts w:ascii="Book Antiqua" w:hAnsi="Book Antiqua"/>
          <w:b/>
          <w:bCs/>
          <w:sz w:val="22"/>
          <w:szCs w:val="22"/>
        </w:rPr>
      </w:pPr>
      <w:r w:rsidRPr="000F0BDF" w:rsidR="00781F43">
        <w:rPr>
          <w:rFonts w:ascii="Book Antiqua" w:hAnsi="Book Antiqua"/>
          <w:b/>
          <w:bCs/>
          <w:sz w:val="22"/>
          <w:szCs w:val="22"/>
        </w:rPr>
        <w:t>Čl. XV</w:t>
      </w:r>
      <w:r w:rsidRPr="000F0BDF" w:rsidR="00312482">
        <w:rPr>
          <w:rFonts w:ascii="Book Antiqua" w:hAnsi="Book Antiqua"/>
          <w:b/>
          <w:bCs/>
          <w:sz w:val="22"/>
          <w:szCs w:val="22"/>
        </w:rPr>
        <w:t>I</w:t>
      </w:r>
    </w:p>
    <w:p w:rsidR="00E11B71" w:rsidRPr="000F0BDF" w:rsidP="007F7FB4">
      <w:pPr>
        <w:bidi w:val="0"/>
        <w:spacing w:before="120" w:line="276" w:lineRule="auto"/>
        <w:jc w:val="both"/>
        <w:rPr>
          <w:rFonts w:ascii="Book Antiqua" w:hAnsi="Book Antiqua"/>
          <w:bCs/>
          <w:sz w:val="22"/>
          <w:szCs w:val="22"/>
        </w:rPr>
      </w:pPr>
      <w:r w:rsidRPr="000F0BDF">
        <w:rPr>
          <w:rFonts w:ascii="Book Antiqua" w:hAnsi="Book Antiqua"/>
          <w:bCs/>
          <w:sz w:val="22"/>
          <w:szCs w:val="22"/>
        </w:rPr>
        <w:t>Zákon č. 583/2008 Z. z. o prevencii kriminality a inej protispoločenskej činnosti a o zmene a doplnení niektorých zákonov v znení zákona č. 403/2010 Z. z.</w:t>
      </w:r>
      <w:r w:rsidRPr="000F0BDF" w:rsidR="00D87266">
        <w:rPr>
          <w:rFonts w:ascii="Book Antiqua" w:hAnsi="Book Antiqua"/>
          <w:bCs/>
          <w:sz w:val="22"/>
          <w:szCs w:val="22"/>
        </w:rPr>
        <w:t>, zákona č. 547/2011 Z. z. a zákona č. 352/2013 Z. z.</w:t>
      </w:r>
      <w:r w:rsidRPr="000F0BDF">
        <w:rPr>
          <w:rFonts w:ascii="Book Antiqua" w:hAnsi="Book Antiqua"/>
          <w:bCs/>
          <w:sz w:val="22"/>
          <w:szCs w:val="22"/>
        </w:rPr>
        <w:t xml:space="preserve"> sa mení a dopĺňa takto:</w:t>
      </w:r>
    </w:p>
    <w:p w:rsidR="007F7FB4" w:rsidRPr="000F0BDF" w:rsidP="007F7FB4">
      <w:pPr>
        <w:bidi w:val="0"/>
        <w:spacing w:before="120" w:line="276" w:lineRule="auto"/>
        <w:jc w:val="both"/>
        <w:rPr>
          <w:rFonts w:ascii="Book Antiqua" w:hAnsi="Book Antiqua"/>
          <w:bCs/>
          <w:sz w:val="22"/>
          <w:szCs w:val="22"/>
        </w:rPr>
      </w:pPr>
    </w:p>
    <w:p w:rsidR="00E11B71" w:rsidRPr="000F0BDF" w:rsidP="007F7FB4">
      <w:pPr>
        <w:bidi w:val="0"/>
        <w:spacing w:before="120" w:line="276" w:lineRule="auto"/>
        <w:ind w:left="709" w:hanging="283"/>
        <w:jc w:val="both"/>
        <w:rPr>
          <w:rFonts w:ascii="Book Antiqua" w:hAnsi="Book Antiqua"/>
          <w:bCs/>
          <w:sz w:val="22"/>
          <w:szCs w:val="22"/>
        </w:rPr>
      </w:pPr>
      <w:r w:rsidRPr="000F0BDF">
        <w:rPr>
          <w:rFonts w:ascii="Book Antiqua" w:hAnsi="Book Antiqua"/>
          <w:bCs/>
          <w:sz w:val="22"/>
          <w:szCs w:val="22"/>
        </w:rPr>
        <w:t>1.</w:t>
        <w:tab/>
      </w:r>
      <w:r w:rsidRPr="000F0BDF" w:rsidR="004E01D0">
        <w:rPr>
          <w:rFonts w:ascii="Book Antiqua" w:hAnsi="Book Antiqua"/>
          <w:bCs/>
          <w:sz w:val="22"/>
          <w:szCs w:val="22"/>
        </w:rPr>
        <w:t xml:space="preserve">V § 11 ods. 1 sa na konci pripája táto veta: „Dotáciu možno poskytnúť až do </w:t>
      </w:r>
      <w:r w:rsidRPr="000F0BDF" w:rsidR="0067296F">
        <w:rPr>
          <w:rFonts w:ascii="Book Antiqua" w:hAnsi="Book Antiqua"/>
          <w:bCs/>
          <w:sz w:val="22"/>
          <w:szCs w:val="22"/>
        </w:rPr>
        <w:t xml:space="preserve">výšky </w:t>
      </w:r>
      <w:r w:rsidRPr="000F0BDF" w:rsidR="004E01D0">
        <w:rPr>
          <w:rFonts w:ascii="Book Antiqua" w:hAnsi="Book Antiqua"/>
          <w:bCs/>
          <w:sz w:val="22"/>
          <w:szCs w:val="22"/>
        </w:rPr>
        <w:t>100% predpokladaných výdavkov projektu, ak ide o projekty zamerané na prevenciu korupcie; odsek 2 sa v tomto prípade nepoužije.“.</w:t>
      </w:r>
    </w:p>
    <w:p w:rsidR="007F7FB4" w:rsidRPr="000F0BDF" w:rsidP="007F7FB4">
      <w:pPr>
        <w:bidi w:val="0"/>
        <w:spacing w:before="120" w:line="276" w:lineRule="auto"/>
        <w:ind w:left="709" w:hanging="283"/>
        <w:jc w:val="both"/>
        <w:rPr>
          <w:rFonts w:ascii="Book Antiqua" w:hAnsi="Book Antiqua"/>
          <w:bCs/>
          <w:sz w:val="22"/>
          <w:szCs w:val="22"/>
        </w:rPr>
      </w:pPr>
    </w:p>
    <w:p w:rsidR="004E01D0" w:rsidRPr="000F0BDF" w:rsidP="007F7FB4">
      <w:pPr>
        <w:bidi w:val="0"/>
        <w:spacing w:before="120" w:line="276" w:lineRule="auto"/>
        <w:ind w:left="709" w:hanging="283"/>
        <w:jc w:val="both"/>
        <w:rPr>
          <w:rFonts w:ascii="Book Antiqua" w:hAnsi="Book Antiqua"/>
          <w:bCs/>
          <w:sz w:val="22"/>
          <w:szCs w:val="22"/>
        </w:rPr>
      </w:pPr>
      <w:r w:rsidRPr="000F0BDF">
        <w:rPr>
          <w:rFonts w:ascii="Book Antiqua" w:hAnsi="Book Antiqua"/>
          <w:bCs/>
          <w:sz w:val="22"/>
          <w:szCs w:val="22"/>
        </w:rPr>
        <w:t>2. Za § 1</w:t>
      </w:r>
      <w:r w:rsidRPr="000F0BDF" w:rsidR="002D4D06">
        <w:rPr>
          <w:rFonts w:ascii="Book Antiqua" w:hAnsi="Book Antiqua"/>
          <w:bCs/>
          <w:sz w:val="22"/>
          <w:szCs w:val="22"/>
        </w:rPr>
        <w:t>6</w:t>
      </w:r>
      <w:r w:rsidRPr="000F0BDF">
        <w:rPr>
          <w:rFonts w:ascii="Book Antiqua" w:hAnsi="Book Antiqua"/>
          <w:bCs/>
          <w:sz w:val="22"/>
          <w:szCs w:val="22"/>
        </w:rPr>
        <w:t xml:space="preserve"> sa vkladá § 1</w:t>
      </w:r>
      <w:r w:rsidRPr="000F0BDF" w:rsidR="002D4D06">
        <w:rPr>
          <w:rFonts w:ascii="Book Antiqua" w:hAnsi="Book Antiqua"/>
          <w:bCs/>
          <w:sz w:val="22"/>
          <w:szCs w:val="22"/>
        </w:rPr>
        <w:t>7</w:t>
      </w:r>
      <w:r w:rsidRPr="000F0BDF">
        <w:rPr>
          <w:rFonts w:ascii="Book Antiqua" w:hAnsi="Book Antiqua"/>
          <w:bCs/>
          <w:sz w:val="22"/>
          <w:szCs w:val="22"/>
        </w:rPr>
        <w:t xml:space="preserve">, ktorý </w:t>
      </w:r>
      <w:r w:rsidRPr="000F0BDF" w:rsidR="00D41E9B">
        <w:rPr>
          <w:rFonts w:ascii="Book Antiqua" w:hAnsi="Book Antiqua"/>
          <w:sz w:val="22"/>
          <w:szCs w:val="22"/>
        </w:rPr>
        <w:t xml:space="preserve">vrátane nadpisu </w:t>
      </w:r>
      <w:r w:rsidRPr="000F0BDF">
        <w:rPr>
          <w:rFonts w:ascii="Book Antiqua" w:hAnsi="Book Antiqua"/>
          <w:bCs/>
          <w:sz w:val="22"/>
          <w:szCs w:val="22"/>
        </w:rPr>
        <w:t>znie:</w:t>
      </w:r>
    </w:p>
    <w:p w:rsidR="004E01D0" w:rsidRPr="000F0BDF" w:rsidP="007F7FB4">
      <w:pPr>
        <w:bidi w:val="0"/>
        <w:spacing w:before="120" w:line="276" w:lineRule="auto"/>
        <w:ind w:left="709" w:hanging="283"/>
        <w:jc w:val="center"/>
        <w:rPr>
          <w:rFonts w:ascii="Book Antiqua" w:hAnsi="Book Antiqua"/>
          <w:sz w:val="22"/>
          <w:szCs w:val="22"/>
        </w:rPr>
      </w:pPr>
      <w:r w:rsidRPr="000F0BDF">
        <w:rPr>
          <w:rFonts w:ascii="Book Antiqua" w:hAnsi="Book Antiqua"/>
          <w:bCs/>
          <w:sz w:val="22"/>
          <w:szCs w:val="22"/>
        </w:rPr>
        <w:tab/>
      </w:r>
      <w:r w:rsidRPr="000F0BDF">
        <w:rPr>
          <w:rFonts w:ascii="Book Antiqua" w:hAnsi="Book Antiqua"/>
          <w:sz w:val="22"/>
          <w:szCs w:val="22"/>
        </w:rPr>
        <w:t>„</w:t>
      </w:r>
      <w:r w:rsidRPr="000F0BDF">
        <w:rPr>
          <w:rFonts w:ascii="Book Antiqua" w:hAnsi="Book Antiqua"/>
          <w:b/>
          <w:sz w:val="22"/>
          <w:szCs w:val="22"/>
        </w:rPr>
        <w:t>§ 1</w:t>
      </w:r>
      <w:r w:rsidRPr="000F0BDF" w:rsidR="002D4D06">
        <w:rPr>
          <w:rFonts w:ascii="Book Antiqua" w:hAnsi="Book Antiqua"/>
          <w:b/>
          <w:sz w:val="22"/>
          <w:szCs w:val="22"/>
        </w:rPr>
        <w:t>7</w:t>
      </w:r>
    </w:p>
    <w:p w:rsidR="004E01D0" w:rsidRPr="000F0BDF" w:rsidP="007F7FB4">
      <w:pPr>
        <w:bidi w:val="0"/>
        <w:spacing w:before="120" w:line="276" w:lineRule="auto"/>
        <w:ind w:left="709" w:hanging="283"/>
        <w:jc w:val="center"/>
        <w:rPr>
          <w:rFonts w:ascii="Book Antiqua" w:hAnsi="Book Antiqua"/>
          <w:b/>
          <w:sz w:val="22"/>
          <w:szCs w:val="22"/>
        </w:rPr>
      </w:pPr>
      <w:r w:rsidRPr="000F0BDF" w:rsidR="00F223AF">
        <w:rPr>
          <w:rFonts w:ascii="Book Antiqua" w:hAnsi="Book Antiqua"/>
          <w:b/>
          <w:sz w:val="22"/>
          <w:szCs w:val="22"/>
        </w:rPr>
        <w:t>Prechodné ustanovenie</w:t>
      </w:r>
      <w:r w:rsidRPr="000F0BDF">
        <w:rPr>
          <w:rFonts w:ascii="Book Antiqua" w:hAnsi="Book Antiqua"/>
          <w:b/>
          <w:sz w:val="22"/>
          <w:szCs w:val="22"/>
        </w:rPr>
        <w:t xml:space="preserve"> účinné od </w:t>
      </w:r>
      <w:r w:rsidRPr="000F0BDF" w:rsidR="00BD4797">
        <w:rPr>
          <w:rFonts w:ascii="Book Antiqua" w:hAnsi="Book Antiqua"/>
          <w:b/>
          <w:sz w:val="22"/>
          <w:szCs w:val="22"/>
        </w:rPr>
        <w:t>1. januára 2015</w:t>
      </w:r>
    </w:p>
    <w:p w:rsidR="004E01D0" w:rsidRPr="000F0BDF" w:rsidP="007F7FB4">
      <w:pPr>
        <w:bidi w:val="0"/>
        <w:spacing w:before="120" w:line="276" w:lineRule="auto"/>
        <w:ind w:left="709" w:hanging="1"/>
        <w:jc w:val="both"/>
        <w:rPr>
          <w:rFonts w:ascii="Book Antiqua" w:hAnsi="Book Antiqua"/>
          <w:sz w:val="22"/>
          <w:szCs w:val="22"/>
        </w:rPr>
      </w:pPr>
      <w:r w:rsidRPr="000F0BDF">
        <w:rPr>
          <w:rFonts w:ascii="Book Antiqua" w:hAnsi="Book Antiqua"/>
          <w:sz w:val="22"/>
          <w:szCs w:val="22"/>
        </w:rPr>
        <w:t xml:space="preserve">Žiadosti o dotácie </w:t>
      </w:r>
      <w:r w:rsidRPr="000F0BDF" w:rsidR="00CE21A8">
        <w:rPr>
          <w:rFonts w:ascii="Book Antiqua" w:hAnsi="Book Antiqua"/>
          <w:sz w:val="22"/>
          <w:szCs w:val="22"/>
        </w:rPr>
        <w:t xml:space="preserve">podané na základe výzvy na predkladanie projektov zverejnenej pred nadobudnutím účinnosti tohto zákona, sa posudzujú podľa právnej úpravy účinnej do </w:t>
      </w:r>
      <w:r w:rsidRPr="000F0BDF" w:rsidR="00BD4797">
        <w:rPr>
          <w:rFonts w:ascii="Book Antiqua" w:hAnsi="Book Antiqua"/>
          <w:sz w:val="22"/>
          <w:szCs w:val="22"/>
        </w:rPr>
        <w:t>31. decembra 2014</w:t>
      </w:r>
      <w:r w:rsidRPr="000F0BDF" w:rsidR="00CE21A8">
        <w:rPr>
          <w:rFonts w:ascii="Book Antiqua" w:hAnsi="Book Antiqua"/>
          <w:sz w:val="22"/>
          <w:szCs w:val="22"/>
        </w:rPr>
        <w:t>.“.</w:t>
      </w:r>
    </w:p>
    <w:p w:rsidR="00E11B71" w:rsidRPr="000F0BDF" w:rsidP="007F7FB4">
      <w:pPr>
        <w:bidi w:val="0"/>
        <w:spacing w:before="120" w:line="276" w:lineRule="auto"/>
        <w:ind w:firstLine="708"/>
        <w:jc w:val="center"/>
        <w:rPr>
          <w:rFonts w:ascii="Book Antiqua" w:hAnsi="Book Antiqua"/>
          <w:b/>
          <w:bCs/>
          <w:sz w:val="22"/>
          <w:szCs w:val="22"/>
        </w:rPr>
      </w:pPr>
    </w:p>
    <w:p w:rsidR="00B562A0" w:rsidRPr="000F0BDF" w:rsidP="00A15A7E">
      <w:pPr>
        <w:bidi w:val="0"/>
        <w:spacing w:before="120" w:line="276" w:lineRule="auto"/>
        <w:jc w:val="center"/>
        <w:rPr>
          <w:rFonts w:ascii="Book Antiqua" w:hAnsi="Book Antiqua"/>
          <w:b/>
          <w:bCs/>
          <w:sz w:val="22"/>
          <w:szCs w:val="22"/>
        </w:rPr>
      </w:pPr>
      <w:r w:rsidRPr="000F0BDF" w:rsidR="00E11B71">
        <w:rPr>
          <w:rFonts w:ascii="Book Antiqua" w:hAnsi="Book Antiqua"/>
          <w:b/>
          <w:bCs/>
          <w:sz w:val="22"/>
          <w:szCs w:val="22"/>
        </w:rPr>
        <w:t>Čl. XV</w:t>
      </w:r>
      <w:r w:rsidRPr="000F0BDF" w:rsidR="00781F43">
        <w:rPr>
          <w:rFonts w:ascii="Book Antiqua" w:hAnsi="Book Antiqua"/>
          <w:b/>
          <w:bCs/>
          <w:sz w:val="22"/>
          <w:szCs w:val="22"/>
        </w:rPr>
        <w:t>I</w:t>
      </w:r>
      <w:r w:rsidRPr="000F0BDF" w:rsidR="00312482">
        <w:rPr>
          <w:rFonts w:ascii="Book Antiqua" w:hAnsi="Book Antiqua"/>
          <w:b/>
          <w:bCs/>
          <w:sz w:val="22"/>
          <w:szCs w:val="22"/>
        </w:rPr>
        <w:t>I</w:t>
      </w:r>
    </w:p>
    <w:p w:rsidR="00537ABD" w:rsidRPr="000F0BDF" w:rsidP="007F7FB4">
      <w:pPr>
        <w:pStyle w:val="ListParagraph"/>
        <w:bidi w:val="0"/>
        <w:spacing w:before="120" w:after="0"/>
        <w:ind w:left="0"/>
        <w:jc w:val="both"/>
        <w:rPr>
          <w:rFonts w:ascii="Book Antiqua" w:hAnsi="Book Antiqua" w:hint="default"/>
        </w:rPr>
      </w:pPr>
      <w:r w:rsidRPr="000F0BDF">
        <w:rPr>
          <w:rFonts w:ascii="Book Antiqua" w:hAnsi="Book Antiqua" w:hint="default"/>
        </w:rPr>
        <w:t>Zá</w:t>
      </w:r>
      <w:r w:rsidRPr="000F0BDF">
        <w:rPr>
          <w:rFonts w:ascii="Book Antiqua" w:hAnsi="Book Antiqua" w:hint="default"/>
        </w:rPr>
        <w:t>kon č</w:t>
      </w:r>
      <w:r w:rsidRPr="000F0BDF">
        <w:rPr>
          <w:rFonts w:ascii="Book Antiqua" w:hAnsi="Book Antiqua" w:hint="default"/>
        </w:rPr>
        <w:t>. 400/2009 Z. z. o š</w:t>
      </w:r>
      <w:r w:rsidRPr="000F0BDF">
        <w:rPr>
          <w:rFonts w:ascii="Book Antiqua" w:hAnsi="Book Antiqua" w:hint="default"/>
        </w:rPr>
        <w:t>tá</w:t>
      </w:r>
      <w:r w:rsidRPr="000F0BDF">
        <w:rPr>
          <w:rFonts w:ascii="Book Antiqua" w:hAnsi="Book Antiqua" w:hint="default"/>
        </w:rPr>
        <w:t>tnej služ</w:t>
      </w:r>
      <w:r w:rsidRPr="000F0BDF">
        <w:rPr>
          <w:rFonts w:ascii="Book Antiqua" w:hAnsi="Book Antiqua" w:hint="default"/>
        </w:rPr>
        <w:t>be a o zmene a doplnení</w:t>
      </w:r>
      <w:r w:rsidRPr="000F0BDF">
        <w:rPr>
          <w:rFonts w:ascii="Book Antiqua" w:hAnsi="Book Antiqua" w:hint="default"/>
        </w:rPr>
        <w:t xml:space="preserve"> niektorý</w:t>
      </w:r>
      <w:r w:rsidRPr="000F0BDF">
        <w:rPr>
          <w:rFonts w:ascii="Book Antiqua" w:hAnsi="Book Antiqua" w:hint="default"/>
        </w:rPr>
        <w:t>ch zá</w:t>
      </w:r>
      <w:r w:rsidRPr="000F0BDF">
        <w:rPr>
          <w:rFonts w:ascii="Book Antiqua" w:hAnsi="Book Antiqua" w:hint="default"/>
        </w:rPr>
        <w:t>konov v </w:t>
      </w:r>
      <w:r w:rsidRPr="000F0BDF">
        <w:rPr>
          <w:rFonts w:ascii="Book Antiqua" w:hAnsi="Book Antiqua" w:hint="default"/>
        </w:rPr>
        <w:t>znení</w:t>
      </w:r>
      <w:r w:rsidRPr="000F0BDF">
        <w:rPr>
          <w:rFonts w:ascii="Book Antiqua" w:hAnsi="Book Antiqua" w:hint="default"/>
        </w:rPr>
        <w:t xml:space="preserve"> zá</w:t>
      </w:r>
      <w:r w:rsidRPr="000F0BDF">
        <w:rPr>
          <w:rFonts w:ascii="Book Antiqua" w:hAnsi="Book Antiqua" w:hint="default"/>
        </w:rPr>
        <w:t>kona č</w:t>
      </w:r>
      <w:r w:rsidRPr="000F0BDF">
        <w:rPr>
          <w:rFonts w:ascii="Book Antiqua" w:hAnsi="Book Antiqua" w:hint="default"/>
        </w:rPr>
        <w:t>. 151/2010 Z. z., zá</w:t>
      </w:r>
      <w:r w:rsidRPr="000F0BDF">
        <w:rPr>
          <w:rFonts w:ascii="Book Antiqua" w:hAnsi="Book Antiqua" w:hint="default"/>
        </w:rPr>
        <w:t>kona č</w:t>
      </w:r>
      <w:r w:rsidRPr="000F0BDF">
        <w:rPr>
          <w:rFonts w:ascii="Book Antiqua" w:hAnsi="Book Antiqua" w:hint="default"/>
        </w:rPr>
        <w:t>. 500/2010 Z. z., a zá</w:t>
      </w:r>
      <w:r w:rsidRPr="000F0BDF">
        <w:rPr>
          <w:rFonts w:ascii="Book Antiqua" w:hAnsi="Book Antiqua" w:hint="default"/>
        </w:rPr>
        <w:t>kona č</w:t>
      </w:r>
      <w:r w:rsidRPr="000F0BDF">
        <w:rPr>
          <w:rFonts w:ascii="Book Antiqua" w:hAnsi="Book Antiqua" w:hint="default"/>
        </w:rPr>
        <w:t xml:space="preserve">. 505/2010 Z. z., </w:t>
      </w:r>
      <w:r w:rsidRPr="000F0BDF" w:rsidR="006D692D">
        <w:rPr>
          <w:rFonts w:ascii="Book Antiqua" w:hAnsi="Book Antiqua" w:hint="default"/>
        </w:rPr>
        <w:t>zá</w:t>
      </w:r>
      <w:r w:rsidRPr="000F0BDF" w:rsidR="006D692D">
        <w:rPr>
          <w:rFonts w:ascii="Book Antiqua" w:hAnsi="Book Antiqua" w:hint="default"/>
        </w:rPr>
        <w:t>kona</w:t>
      </w:r>
      <w:r w:rsidRPr="000F0BDF" w:rsidR="006D692D">
        <w:rPr>
          <w:rFonts w:ascii="Book Antiqua" w:hAnsi="Book Antiqua" w:hint="default"/>
        </w:rPr>
        <w:t xml:space="preserve"> č</w:t>
      </w:r>
      <w:r w:rsidRPr="000F0BDF" w:rsidR="006D692D">
        <w:rPr>
          <w:rFonts w:ascii="Book Antiqua" w:hAnsi="Book Antiqua" w:hint="default"/>
        </w:rPr>
        <w:t xml:space="preserve">. 547/2010 Z. z., </w:t>
      </w:r>
      <w:r w:rsidRPr="000F0BDF">
        <w:rPr>
          <w:rFonts w:ascii="Book Antiqua" w:hAnsi="Book Antiqua" w:hint="default"/>
        </w:rPr>
        <w:t>zá</w:t>
      </w:r>
      <w:r w:rsidRPr="000F0BDF">
        <w:rPr>
          <w:rFonts w:ascii="Book Antiqua" w:hAnsi="Book Antiqua" w:hint="default"/>
        </w:rPr>
        <w:t>kona č</w:t>
      </w:r>
      <w:r w:rsidRPr="000F0BDF">
        <w:rPr>
          <w:rFonts w:ascii="Book Antiqua" w:hAnsi="Book Antiqua" w:hint="default"/>
        </w:rPr>
        <w:t xml:space="preserve">. 33/2011 Z. z., </w:t>
      </w:r>
      <w:r w:rsidRPr="000F0BDF" w:rsidR="006D692D">
        <w:rPr>
          <w:rFonts w:ascii="Book Antiqua" w:hAnsi="Book Antiqua" w:hint="default"/>
        </w:rPr>
        <w:t>zá</w:t>
      </w:r>
      <w:r w:rsidRPr="000F0BDF" w:rsidR="006D692D">
        <w:rPr>
          <w:rFonts w:ascii="Book Antiqua" w:hAnsi="Book Antiqua" w:hint="default"/>
        </w:rPr>
        <w:t>kona č</w:t>
      </w:r>
      <w:r w:rsidRPr="000F0BDF" w:rsidR="006D692D">
        <w:rPr>
          <w:rFonts w:ascii="Book Antiqua" w:hAnsi="Book Antiqua" w:hint="default"/>
        </w:rPr>
        <w:t xml:space="preserve">. 48/2011 Z. z., </w:t>
      </w:r>
      <w:r w:rsidRPr="000F0BDF">
        <w:rPr>
          <w:rFonts w:ascii="Book Antiqua" w:hAnsi="Book Antiqua" w:hint="default"/>
        </w:rPr>
        <w:t>zá</w:t>
      </w:r>
      <w:r w:rsidRPr="000F0BDF">
        <w:rPr>
          <w:rFonts w:ascii="Book Antiqua" w:hAnsi="Book Antiqua" w:hint="default"/>
        </w:rPr>
        <w:t>kona č</w:t>
      </w:r>
      <w:r w:rsidRPr="000F0BDF">
        <w:rPr>
          <w:rFonts w:ascii="Book Antiqua" w:hAnsi="Book Antiqua" w:hint="default"/>
        </w:rPr>
        <w:t>. 220/2011 Z.</w:t>
      </w:r>
      <w:r w:rsidRPr="000F0BDF" w:rsidR="006D692D">
        <w:rPr>
          <w:rFonts w:ascii="Book Antiqua" w:hAnsi="Book Antiqua" w:hint="default"/>
        </w:rPr>
        <w:t xml:space="preserve"> z., zá</w:t>
      </w:r>
      <w:r w:rsidRPr="000F0BDF" w:rsidR="006D692D">
        <w:rPr>
          <w:rFonts w:ascii="Book Antiqua" w:hAnsi="Book Antiqua" w:hint="default"/>
        </w:rPr>
        <w:t>kona č</w:t>
      </w:r>
      <w:r w:rsidRPr="000F0BDF" w:rsidR="006D692D">
        <w:rPr>
          <w:rFonts w:ascii="Book Antiqua" w:hAnsi="Book Antiqua" w:hint="default"/>
        </w:rPr>
        <w:t xml:space="preserve">. 257/2011 Z. z., </w:t>
      </w:r>
      <w:r w:rsidRPr="000F0BDF">
        <w:rPr>
          <w:rFonts w:ascii="Book Antiqua" w:hAnsi="Book Antiqua" w:hint="default"/>
        </w:rPr>
        <w:t>zá</w:t>
      </w:r>
      <w:r w:rsidRPr="000F0BDF">
        <w:rPr>
          <w:rFonts w:ascii="Book Antiqua" w:hAnsi="Book Antiqua" w:hint="default"/>
        </w:rPr>
        <w:t>kona č. </w:t>
      </w:r>
      <w:r w:rsidRPr="000F0BDF">
        <w:rPr>
          <w:rFonts w:ascii="Book Antiqua" w:hAnsi="Book Antiqua" w:hint="default"/>
        </w:rPr>
        <w:t>503/2011 Z. z.</w:t>
      </w:r>
      <w:r w:rsidRPr="000F0BDF" w:rsidR="006D692D">
        <w:rPr>
          <w:rFonts w:ascii="Book Antiqua" w:hAnsi="Book Antiqua" w:hint="default"/>
        </w:rPr>
        <w:t>, zá</w:t>
      </w:r>
      <w:r w:rsidRPr="000F0BDF" w:rsidR="006D692D">
        <w:rPr>
          <w:rFonts w:ascii="Book Antiqua" w:hAnsi="Book Antiqua" w:hint="default"/>
        </w:rPr>
        <w:t>kona č</w:t>
      </w:r>
      <w:r w:rsidRPr="000F0BDF" w:rsidR="006D692D">
        <w:rPr>
          <w:rFonts w:ascii="Book Antiqua" w:hAnsi="Book Antiqua" w:hint="default"/>
        </w:rPr>
        <w:t>. 252/2012 Z. z., zá</w:t>
      </w:r>
      <w:r w:rsidRPr="000F0BDF" w:rsidR="006D692D">
        <w:rPr>
          <w:rFonts w:ascii="Book Antiqua" w:hAnsi="Book Antiqua" w:hint="default"/>
        </w:rPr>
        <w:t>kona č</w:t>
      </w:r>
      <w:r w:rsidRPr="000F0BDF" w:rsidR="006D692D">
        <w:rPr>
          <w:rFonts w:ascii="Book Antiqua" w:hAnsi="Book Antiqua" w:hint="default"/>
        </w:rPr>
        <w:t>. 345/2012 Z. z., zá</w:t>
      </w:r>
      <w:r w:rsidRPr="000F0BDF" w:rsidR="006D692D">
        <w:rPr>
          <w:rFonts w:ascii="Book Antiqua" w:hAnsi="Book Antiqua" w:hint="default"/>
        </w:rPr>
        <w:t>kona č</w:t>
      </w:r>
      <w:r w:rsidRPr="000F0BDF" w:rsidR="006D692D">
        <w:rPr>
          <w:rFonts w:ascii="Book Antiqua" w:hAnsi="Book Antiqua" w:hint="default"/>
        </w:rPr>
        <w:t>. 361</w:t>
      </w:r>
      <w:r w:rsidRPr="000F0BDF" w:rsidR="007A2511">
        <w:rPr>
          <w:rFonts w:ascii="Book Antiqua" w:hAnsi="Book Antiqua"/>
        </w:rPr>
        <w:t xml:space="preserve">/2012 Z. z., </w:t>
      </w:r>
      <w:r w:rsidRPr="000F0BDF" w:rsidR="006D692D">
        <w:rPr>
          <w:rFonts w:ascii="Book Antiqua" w:hAnsi="Book Antiqua" w:hint="default"/>
        </w:rPr>
        <w:t>zá</w:t>
      </w:r>
      <w:r w:rsidRPr="000F0BDF" w:rsidR="006D692D">
        <w:rPr>
          <w:rFonts w:ascii="Book Antiqua" w:hAnsi="Book Antiqua" w:hint="default"/>
        </w:rPr>
        <w:t>kona č</w:t>
      </w:r>
      <w:r w:rsidRPr="000F0BDF" w:rsidR="006D692D">
        <w:rPr>
          <w:rFonts w:ascii="Book Antiqua" w:hAnsi="Book Antiqua" w:hint="default"/>
        </w:rPr>
        <w:t>. 392/2012 Z. z.</w:t>
      </w:r>
      <w:r w:rsidRPr="000F0BDF" w:rsidR="007A2511">
        <w:rPr>
          <w:rFonts w:ascii="Book Antiqua" w:hAnsi="Book Antiqua" w:hint="default"/>
        </w:rPr>
        <w:t>, zá</w:t>
      </w:r>
      <w:r w:rsidRPr="000F0BDF" w:rsidR="007A2511">
        <w:rPr>
          <w:rFonts w:ascii="Book Antiqua" w:hAnsi="Book Antiqua" w:hint="default"/>
        </w:rPr>
        <w:t>ko</w:t>
      </w:r>
      <w:r w:rsidRPr="000F0BDF" w:rsidR="007A2511">
        <w:rPr>
          <w:rFonts w:ascii="Book Antiqua" w:hAnsi="Book Antiqua" w:hint="default"/>
        </w:rPr>
        <w:t>na č</w:t>
      </w:r>
      <w:r w:rsidRPr="000F0BDF" w:rsidR="007A2511">
        <w:rPr>
          <w:rFonts w:ascii="Book Antiqua" w:hAnsi="Book Antiqua" w:hint="default"/>
        </w:rPr>
        <w:t>. 122/2013 Z. z., zá</w:t>
      </w:r>
      <w:r w:rsidRPr="000F0BDF" w:rsidR="007A2511">
        <w:rPr>
          <w:rFonts w:ascii="Book Antiqua" w:hAnsi="Book Antiqua" w:hint="default"/>
        </w:rPr>
        <w:t>kona č</w:t>
      </w:r>
      <w:r w:rsidRPr="000F0BDF" w:rsidR="007A2511">
        <w:rPr>
          <w:rFonts w:ascii="Book Antiqua" w:hAnsi="Book Antiqua" w:hint="default"/>
        </w:rPr>
        <w:t>. 305/2013 Z. z., zá</w:t>
      </w:r>
      <w:r w:rsidRPr="000F0BDF" w:rsidR="007A2511">
        <w:rPr>
          <w:rFonts w:ascii="Book Antiqua" w:hAnsi="Book Antiqua" w:hint="default"/>
        </w:rPr>
        <w:t>kona č</w:t>
      </w:r>
      <w:r w:rsidRPr="000F0BDF" w:rsidR="007A2511">
        <w:rPr>
          <w:rFonts w:ascii="Book Antiqua" w:hAnsi="Book Antiqua" w:hint="default"/>
        </w:rPr>
        <w:t>. 402/2013 Z. z. a </w:t>
      </w:r>
      <w:r w:rsidRPr="000F0BDF" w:rsidR="007A2511">
        <w:rPr>
          <w:rFonts w:ascii="Book Antiqua" w:hAnsi="Book Antiqua" w:hint="default"/>
        </w:rPr>
        <w:t>zá</w:t>
      </w:r>
      <w:r w:rsidRPr="000F0BDF" w:rsidR="007A2511">
        <w:rPr>
          <w:rFonts w:ascii="Book Antiqua" w:hAnsi="Book Antiqua" w:hint="default"/>
        </w:rPr>
        <w:t>kona č</w:t>
      </w:r>
      <w:r w:rsidRPr="000F0BDF" w:rsidR="007A2511">
        <w:rPr>
          <w:rFonts w:ascii="Book Antiqua" w:hAnsi="Book Antiqua" w:hint="default"/>
        </w:rPr>
        <w:t>. 462/2013 z. z.</w:t>
      </w:r>
      <w:r w:rsidRPr="000F0BDF">
        <w:rPr>
          <w:rFonts w:ascii="Book Antiqua" w:hAnsi="Book Antiqua"/>
        </w:rPr>
        <w:t xml:space="preserve"> sa </w:t>
      </w:r>
      <w:r w:rsidRPr="000F0BDF">
        <w:rPr>
          <w:rFonts w:ascii="Book Antiqua" w:hAnsi="Book Antiqua" w:hint="default"/>
        </w:rPr>
        <w:t>mení</w:t>
      </w:r>
      <w:r w:rsidRPr="000F0BDF">
        <w:rPr>
          <w:rFonts w:ascii="Book Antiqua" w:hAnsi="Book Antiqua" w:hint="default"/>
        </w:rPr>
        <w:t xml:space="preserve"> a dopĺň</w:t>
      </w:r>
      <w:r w:rsidRPr="000F0BDF">
        <w:rPr>
          <w:rFonts w:ascii="Book Antiqua" w:hAnsi="Book Antiqua" w:hint="default"/>
        </w:rPr>
        <w:t>a takto:</w:t>
      </w:r>
    </w:p>
    <w:p w:rsidR="00537ABD" w:rsidRPr="000F0BDF" w:rsidP="007F7FB4">
      <w:pPr>
        <w:bidi w:val="0"/>
        <w:spacing w:before="120" w:line="276" w:lineRule="auto"/>
        <w:ind w:firstLine="709"/>
        <w:jc w:val="both"/>
        <w:rPr>
          <w:rFonts w:ascii="Book Antiqua" w:hAnsi="Book Antiqua"/>
          <w:sz w:val="22"/>
          <w:szCs w:val="22"/>
        </w:rPr>
      </w:pPr>
    </w:p>
    <w:p w:rsidR="00537ABD" w:rsidRPr="000F0BDF" w:rsidP="00A15A7E">
      <w:pPr>
        <w:numPr>
          <w:numId w:val="16"/>
        </w:numPr>
        <w:bidi w:val="0"/>
        <w:spacing w:before="120" w:line="276" w:lineRule="auto"/>
        <w:ind w:left="709" w:hanging="283"/>
        <w:jc w:val="both"/>
        <w:rPr>
          <w:rFonts w:ascii="Book Antiqua" w:hAnsi="Book Antiqua"/>
          <w:sz w:val="22"/>
          <w:szCs w:val="22"/>
        </w:rPr>
      </w:pPr>
      <w:r w:rsidRPr="000F0BDF">
        <w:rPr>
          <w:rFonts w:ascii="Book Antiqua" w:hAnsi="Book Antiqua"/>
          <w:sz w:val="22"/>
          <w:szCs w:val="22"/>
        </w:rPr>
        <w:t>V § 4 ods. 5 sa na konci pripájajú tieto slová: „alebo preto, že podal oznámenie o významných skutočnostiach podľa osobitného predpisu</w:t>
      </w:r>
      <w:r w:rsidRPr="000F0BDF">
        <w:rPr>
          <w:rFonts w:ascii="Book Antiqua" w:hAnsi="Book Antiqua"/>
          <w:sz w:val="22"/>
          <w:szCs w:val="22"/>
          <w:vertAlign w:val="superscript"/>
        </w:rPr>
        <w:t>5b)</w:t>
      </w:r>
      <w:r w:rsidRPr="000F0BDF">
        <w:rPr>
          <w:rFonts w:ascii="Book Antiqua" w:hAnsi="Book Antiqua"/>
          <w:sz w:val="22"/>
          <w:szCs w:val="22"/>
        </w:rPr>
        <w:t>“.</w:t>
      </w:r>
    </w:p>
    <w:p w:rsidR="00537ABD" w:rsidRPr="000F0BDF" w:rsidP="007F7FB4">
      <w:pPr>
        <w:pStyle w:val="ListParagraph"/>
        <w:widowControl w:val="0"/>
        <w:autoSpaceDE w:val="0"/>
        <w:autoSpaceDN w:val="0"/>
        <w:bidi w:val="0"/>
        <w:adjustRightInd w:val="0"/>
        <w:spacing w:before="120" w:after="0"/>
        <w:ind w:left="709" w:hanging="283"/>
        <w:jc w:val="both"/>
        <w:rPr>
          <w:rFonts w:ascii="Book Antiqua" w:hAnsi="Book Antiqua" w:hint="default"/>
        </w:rPr>
      </w:pPr>
      <w:r w:rsidRPr="000F0BDF">
        <w:rPr>
          <w:rFonts w:ascii="Book Antiqua" w:hAnsi="Book Antiqua"/>
        </w:rPr>
        <w:tab/>
      </w:r>
      <w:r w:rsidRPr="000F0BDF">
        <w:rPr>
          <w:rFonts w:ascii="Book Antiqua" w:hAnsi="Book Antiqua" w:hint="default"/>
        </w:rPr>
        <w:t>Pozná</w:t>
      </w:r>
      <w:r w:rsidRPr="000F0BDF">
        <w:rPr>
          <w:rFonts w:ascii="Book Antiqua" w:hAnsi="Book Antiqua" w:hint="default"/>
        </w:rPr>
        <w:t>mka pod č</w:t>
      </w:r>
      <w:r w:rsidRPr="000F0BDF">
        <w:rPr>
          <w:rFonts w:ascii="Book Antiqua" w:hAnsi="Book Antiqua" w:hint="default"/>
        </w:rPr>
        <w:t>iarou k odkazu 5b znie:</w:t>
      </w:r>
    </w:p>
    <w:p w:rsidR="00537ABD" w:rsidRPr="000F0BDF" w:rsidP="007F7FB4">
      <w:pPr>
        <w:pStyle w:val="ListParagraph"/>
        <w:widowControl w:val="0"/>
        <w:autoSpaceDE w:val="0"/>
        <w:autoSpaceDN w:val="0"/>
        <w:bidi w:val="0"/>
        <w:adjustRightInd w:val="0"/>
        <w:spacing w:before="120" w:after="0"/>
        <w:ind w:left="709" w:hanging="283"/>
        <w:jc w:val="both"/>
        <w:rPr>
          <w:rFonts w:ascii="Book Antiqua" w:hAnsi="Book Antiqua" w:hint="default"/>
          <w:bCs/>
        </w:rPr>
      </w:pPr>
      <w:r w:rsidRPr="000F0BDF">
        <w:rPr>
          <w:rFonts w:ascii="Book Antiqua" w:hAnsi="Book Antiqua" w:hint="default"/>
        </w:rPr>
        <w:tab/>
      </w:r>
      <w:r w:rsidRPr="000F0BDF">
        <w:rPr>
          <w:rFonts w:ascii="Book Antiqua" w:hAnsi="Book Antiqua" w:hint="default"/>
        </w:rPr>
        <w:t>„</w:t>
      </w:r>
      <w:r w:rsidRPr="000F0BDF">
        <w:rPr>
          <w:rFonts w:ascii="Book Antiqua" w:hAnsi="Book Antiqua"/>
          <w:vertAlign w:val="superscript"/>
        </w:rPr>
        <w:t>5b)</w:t>
      </w:r>
      <w:r w:rsidRPr="000F0BDF">
        <w:rPr>
          <w:rFonts w:ascii="Book Antiqua" w:hAnsi="Book Antiqua" w:hint="default"/>
        </w:rPr>
        <w:t xml:space="preserve"> §</w:t>
      </w:r>
      <w:r w:rsidRPr="000F0BDF">
        <w:rPr>
          <w:rFonts w:ascii="Book Antiqua" w:hAnsi="Book Antiqua" w:hint="default"/>
        </w:rPr>
        <w:t xml:space="preserve"> 3 pí</w:t>
      </w:r>
      <w:r w:rsidRPr="000F0BDF" w:rsidR="00830ECF">
        <w:rPr>
          <w:rFonts w:ascii="Book Antiqua" w:hAnsi="Book Antiqua" w:hint="default"/>
        </w:rPr>
        <w:t>sm. f) zá</w:t>
      </w:r>
      <w:r w:rsidRPr="000F0BDF" w:rsidR="00830ECF">
        <w:rPr>
          <w:rFonts w:ascii="Book Antiqua" w:hAnsi="Book Antiqua" w:hint="default"/>
        </w:rPr>
        <w:t>kona č</w:t>
      </w:r>
      <w:r w:rsidRPr="000F0BDF" w:rsidR="00830ECF">
        <w:rPr>
          <w:rFonts w:ascii="Book Antiqua" w:hAnsi="Book Antiqua" w:hint="default"/>
        </w:rPr>
        <w:t>. .../2014</w:t>
      </w:r>
      <w:r w:rsidRPr="000F0BDF">
        <w:rPr>
          <w:rFonts w:ascii="Book Antiqua" w:hAnsi="Book Antiqua"/>
        </w:rPr>
        <w:t xml:space="preserve"> Z. z. </w:t>
      </w:r>
      <w:r w:rsidRPr="000F0BDF">
        <w:rPr>
          <w:rFonts w:ascii="Book Antiqua" w:hAnsi="Book Antiqua"/>
          <w:bCs/>
        </w:rPr>
        <w:t>o ochrane, podpore a </w:t>
      </w:r>
      <w:r w:rsidRPr="000F0BDF">
        <w:rPr>
          <w:rFonts w:ascii="Book Antiqua" w:hAnsi="Book Antiqua" w:hint="default"/>
          <w:bCs/>
        </w:rPr>
        <w:t>odmeň</w:t>
      </w:r>
      <w:r w:rsidRPr="000F0BDF">
        <w:rPr>
          <w:rFonts w:ascii="Book Antiqua" w:hAnsi="Book Antiqua" w:hint="default"/>
          <w:bCs/>
        </w:rPr>
        <w:t>ovaní</w:t>
      </w:r>
      <w:r w:rsidRPr="000F0BDF">
        <w:rPr>
          <w:rFonts w:ascii="Book Antiqua" w:hAnsi="Book Antiqua" w:hint="default"/>
          <w:bCs/>
        </w:rPr>
        <w:t xml:space="preserve"> osô</w:t>
      </w:r>
      <w:r w:rsidRPr="000F0BDF">
        <w:rPr>
          <w:rFonts w:ascii="Book Antiqua" w:hAnsi="Book Antiqua" w:hint="default"/>
          <w:bCs/>
        </w:rPr>
        <w:t>b aktí</w:t>
      </w:r>
      <w:r w:rsidRPr="000F0BDF">
        <w:rPr>
          <w:rFonts w:ascii="Book Antiqua" w:hAnsi="Book Antiqua" w:hint="default"/>
          <w:bCs/>
        </w:rPr>
        <w:t>vne bojujú</w:t>
      </w:r>
      <w:r w:rsidRPr="000F0BDF">
        <w:rPr>
          <w:rFonts w:ascii="Book Antiqua" w:hAnsi="Book Antiqua" w:hint="default"/>
          <w:bCs/>
        </w:rPr>
        <w:t>cich proti korupcii</w:t>
      </w:r>
      <w:r w:rsidRPr="000F0BDF" w:rsidR="00782C59">
        <w:rPr>
          <w:rFonts w:ascii="Book Antiqua" w:hAnsi="Book Antiqua" w:hint="default"/>
          <w:bCs/>
        </w:rPr>
        <w:t xml:space="preserve"> (zá</w:t>
      </w:r>
      <w:r w:rsidRPr="000F0BDF" w:rsidR="00782C59">
        <w:rPr>
          <w:rFonts w:ascii="Book Antiqua" w:hAnsi="Book Antiqua" w:hint="default"/>
          <w:bCs/>
        </w:rPr>
        <w:t>kon o </w:t>
      </w:r>
      <w:r w:rsidRPr="000F0BDF" w:rsidR="00782C59">
        <w:rPr>
          <w:rFonts w:ascii="Book Antiqua" w:hAnsi="Book Antiqua" w:hint="default"/>
          <w:bCs/>
        </w:rPr>
        <w:t>bojovní</w:t>
      </w:r>
      <w:r w:rsidRPr="000F0BDF" w:rsidR="00782C59">
        <w:rPr>
          <w:rFonts w:ascii="Book Antiqua" w:hAnsi="Book Antiqua" w:hint="default"/>
          <w:bCs/>
        </w:rPr>
        <w:t xml:space="preserve">koch proti korupcii) </w:t>
      </w:r>
      <w:r w:rsidRPr="000F0BDF">
        <w:rPr>
          <w:rFonts w:ascii="Book Antiqua" w:hAnsi="Book Antiqua"/>
          <w:bCs/>
        </w:rPr>
        <w:t>a o zmene a </w:t>
      </w:r>
      <w:r w:rsidRPr="000F0BDF">
        <w:rPr>
          <w:rFonts w:ascii="Book Antiqua" w:hAnsi="Book Antiqua" w:hint="default"/>
          <w:bCs/>
        </w:rPr>
        <w:t>doplnení</w:t>
      </w:r>
      <w:r w:rsidRPr="000F0BDF">
        <w:rPr>
          <w:rFonts w:ascii="Book Antiqua" w:hAnsi="Book Antiqua" w:hint="default"/>
          <w:bCs/>
        </w:rPr>
        <w:t xml:space="preserve"> niektorý</w:t>
      </w:r>
      <w:r w:rsidRPr="000F0BDF">
        <w:rPr>
          <w:rFonts w:ascii="Book Antiqua" w:hAnsi="Book Antiqua" w:hint="default"/>
          <w:bCs/>
        </w:rPr>
        <w:t>ch zá</w:t>
      </w:r>
      <w:r w:rsidRPr="000F0BDF">
        <w:rPr>
          <w:rFonts w:ascii="Book Antiqua" w:hAnsi="Book Antiqua" w:hint="default"/>
          <w:bCs/>
        </w:rPr>
        <w:t>konov.“.</w:t>
      </w:r>
    </w:p>
    <w:p w:rsidR="00537ABD" w:rsidRPr="000F0BDF" w:rsidP="007F7FB4">
      <w:pPr>
        <w:bidi w:val="0"/>
        <w:spacing w:before="120" w:line="276" w:lineRule="auto"/>
        <w:ind w:left="709" w:hanging="283"/>
        <w:jc w:val="both"/>
        <w:rPr>
          <w:rFonts w:ascii="Book Antiqua" w:hAnsi="Book Antiqua"/>
          <w:sz w:val="22"/>
          <w:szCs w:val="22"/>
        </w:rPr>
      </w:pPr>
    </w:p>
    <w:p w:rsidR="00537ABD" w:rsidRPr="000F0BDF" w:rsidP="00A15A7E">
      <w:pPr>
        <w:numPr>
          <w:numId w:val="16"/>
        </w:numPr>
        <w:bidi w:val="0"/>
        <w:spacing w:before="120" w:line="276" w:lineRule="auto"/>
        <w:ind w:left="709" w:hanging="283"/>
        <w:jc w:val="both"/>
        <w:rPr>
          <w:rFonts w:ascii="Book Antiqua" w:hAnsi="Book Antiqua"/>
          <w:sz w:val="22"/>
          <w:szCs w:val="22"/>
        </w:rPr>
      </w:pPr>
      <w:r w:rsidRPr="000F0BDF">
        <w:rPr>
          <w:rFonts w:ascii="Book Antiqua" w:hAnsi="Book Antiqua"/>
          <w:sz w:val="22"/>
          <w:szCs w:val="22"/>
        </w:rPr>
        <w:t>V § 15 ods. 2 sa za slovo „rozpore“ vkladajú slová „s osobitným predpisom</w:t>
      </w:r>
      <w:r w:rsidRPr="000F0BDF">
        <w:rPr>
          <w:rFonts w:ascii="Book Antiqua" w:hAnsi="Book Antiqua"/>
          <w:sz w:val="22"/>
          <w:szCs w:val="22"/>
          <w:vertAlign w:val="superscript"/>
        </w:rPr>
        <w:t>18a)</w:t>
      </w:r>
      <w:r w:rsidRPr="000F0BDF">
        <w:rPr>
          <w:rFonts w:ascii="Book Antiqua" w:hAnsi="Book Antiqua"/>
          <w:sz w:val="22"/>
          <w:szCs w:val="22"/>
        </w:rPr>
        <w:t xml:space="preserve"> ani“.</w:t>
      </w:r>
    </w:p>
    <w:p w:rsidR="00537ABD" w:rsidRPr="000F0BDF" w:rsidP="007F7FB4">
      <w:pPr>
        <w:pStyle w:val="ListParagraph"/>
        <w:widowControl w:val="0"/>
        <w:autoSpaceDE w:val="0"/>
        <w:autoSpaceDN w:val="0"/>
        <w:bidi w:val="0"/>
        <w:adjustRightInd w:val="0"/>
        <w:spacing w:before="120" w:after="0"/>
        <w:ind w:left="709" w:hanging="1"/>
        <w:jc w:val="both"/>
        <w:rPr>
          <w:rFonts w:ascii="Book Antiqua" w:hAnsi="Book Antiqua" w:hint="default"/>
        </w:rPr>
      </w:pPr>
      <w:r w:rsidRPr="000F0BDF">
        <w:rPr>
          <w:rFonts w:ascii="Book Antiqua" w:hAnsi="Book Antiqua" w:hint="default"/>
        </w:rPr>
        <w:t>Pozná</w:t>
      </w:r>
      <w:r w:rsidRPr="000F0BDF">
        <w:rPr>
          <w:rFonts w:ascii="Book Antiqua" w:hAnsi="Book Antiqua" w:hint="default"/>
        </w:rPr>
        <w:t>mka pod č</w:t>
      </w:r>
      <w:r w:rsidRPr="000F0BDF">
        <w:rPr>
          <w:rFonts w:ascii="Book Antiqua" w:hAnsi="Book Antiqua" w:hint="default"/>
        </w:rPr>
        <w:t>iarou k odkazu 18a znie:</w:t>
      </w:r>
    </w:p>
    <w:p w:rsidR="00537ABD" w:rsidRPr="000F0BDF" w:rsidP="007F7FB4">
      <w:pPr>
        <w:bidi w:val="0"/>
        <w:spacing w:before="120" w:line="276" w:lineRule="auto"/>
        <w:ind w:left="709"/>
        <w:jc w:val="both"/>
        <w:rPr>
          <w:rFonts w:ascii="Book Antiqua" w:hAnsi="Book Antiqua"/>
          <w:sz w:val="22"/>
          <w:szCs w:val="22"/>
        </w:rPr>
      </w:pPr>
      <w:r w:rsidRPr="000F0BDF">
        <w:rPr>
          <w:rFonts w:ascii="Book Antiqua" w:hAnsi="Book Antiqua"/>
          <w:sz w:val="22"/>
          <w:szCs w:val="22"/>
        </w:rPr>
        <w:t>„</w:t>
      </w:r>
      <w:r w:rsidRPr="000F0BDF">
        <w:rPr>
          <w:rFonts w:ascii="Book Antiqua" w:hAnsi="Book Antiqua"/>
          <w:sz w:val="22"/>
          <w:szCs w:val="22"/>
          <w:vertAlign w:val="superscript"/>
        </w:rPr>
        <w:t>18a)</w:t>
      </w:r>
      <w:r w:rsidRPr="000F0BDF">
        <w:rPr>
          <w:rFonts w:ascii="Book Antiqua" w:hAnsi="Book Antiqua"/>
          <w:sz w:val="22"/>
          <w:szCs w:val="22"/>
        </w:rPr>
        <w:t xml:space="preserve"> § 6 ods. </w:t>
      </w:r>
      <w:smartTag w:uri="urn:schemas-microsoft-com:office:smarttags" w:element="metricconverter">
        <w:smartTagPr>
          <w:attr w:name="ProductID" w:val="6 a"/>
        </w:smartTagPr>
        <w:r w:rsidRPr="000F0BDF">
          <w:rPr>
            <w:rFonts w:ascii="Book Antiqua" w:hAnsi="Book Antiqua"/>
            <w:sz w:val="22"/>
            <w:szCs w:val="22"/>
          </w:rPr>
          <w:t>6 a</w:t>
        </w:r>
      </w:smartTag>
      <w:r w:rsidRPr="000F0BDF">
        <w:rPr>
          <w:rFonts w:ascii="Book Antiqua" w:hAnsi="Book Antiqua"/>
          <w:sz w:val="22"/>
          <w:szCs w:val="22"/>
        </w:rPr>
        <w:t xml:space="preserve"> § 9 ods. 5 zákona č. .../201</w:t>
      </w:r>
      <w:r w:rsidRPr="000F0BDF" w:rsidR="00830ECF">
        <w:rPr>
          <w:rFonts w:ascii="Book Antiqua" w:hAnsi="Book Antiqua"/>
          <w:sz w:val="22"/>
          <w:szCs w:val="22"/>
        </w:rPr>
        <w:t>4</w:t>
      </w:r>
      <w:r w:rsidRPr="000F0BDF">
        <w:rPr>
          <w:rFonts w:ascii="Book Antiqua" w:hAnsi="Book Antiqua"/>
          <w:sz w:val="22"/>
          <w:szCs w:val="22"/>
        </w:rPr>
        <w:t xml:space="preserve"> Z. z. </w:t>
      </w:r>
      <w:r w:rsidRPr="000F0BDF">
        <w:rPr>
          <w:rFonts w:ascii="Book Antiqua" w:hAnsi="Book Antiqua"/>
          <w:bCs/>
          <w:sz w:val="22"/>
          <w:szCs w:val="22"/>
        </w:rPr>
        <w:t xml:space="preserve">o ochrane, podpore a odmeňovaní osôb aktívne bojujúcich proti korupcii </w:t>
      </w:r>
      <w:r w:rsidRPr="000F0BDF" w:rsidR="00782C59">
        <w:rPr>
          <w:rFonts w:ascii="Book Antiqua" w:hAnsi="Book Antiqua"/>
          <w:bCs/>
          <w:sz w:val="22"/>
          <w:szCs w:val="22"/>
        </w:rPr>
        <w:t xml:space="preserve">(zákon o bojovníkoch proti korupcii) </w:t>
      </w:r>
      <w:r w:rsidRPr="000F0BDF">
        <w:rPr>
          <w:rFonts w:ascii="Book Antiqua" w:hAnsi="Book Antiqua"/>
          <w:bCs/>
          <w:sz w:val="22"/>
          <w:szCs w:val="22"/>
        </w:rPr>
        <w:t>a o zmene a doplnení niektorých zákonov.“.</w:t>
      </w:r>
    </w:p>
    <w:p w:rsidR="00537ABD" w:rsidRPr="000F0BDF" w:rsidP="007F7FB4">
      <w:pPr>
        <w:bidi w:val="0"/>
        <w:spacing w:before="120" w:line="276" w:lineRule="auto"/>
        <w:ind w:left="709"/>
        <w:jc w:val="both"/>
        <w:rPr>
          <w:rFonts w:ascii="Book Antiqua" w:hAnsi="Book Antiqua"/>
          <w:sz w:val="22"/>
          <w:szCs w:val="22"/>
        </w:rPr>
      </w:pPr>
    </w:p>
    <w:p w:rsidR="00126E0C" w:rsidRPr="000F0BDF" w:rsidP="00A15A7E">
      <w:pPr>
        <w:numPr>
          <w:numId w:val="16"/>
        </w:numPr>
        <w:bidi w:val="0"/>
        <w:spacing w:before="120" w:line="276" w:lineRule="auto"/>
        <w:ind w:left="709" w:hanging="283"/>
        <w:jc w:val="both"/>
        <w:rPr>
          <w:rFonts w:ascii="Book Antiqua" w:hAnsi="Book Antiqua"/>
          <w:sz w:val="22"/>
          <w:szCs w:val="22"/>
        </w:rPr>
      </w:pPr>
      <w:r w:rsidRPr="000F0BDF" w:rsidR="00537ABD">
        <w:rPr>
          <w:rFonts w:ascii="Book Antiqua" w:hAnsi="Book Antiqua"/>
          <w:sz w:val="22"/>
          <w:szCs w:val="22"/>
        </w:rPr>
        <w:t>V § 28 ods. 4 sa na konci pripája táto veta: „Skúšobná doba sa predlžuje tiež o čas od podania žiadosti o poskytnutie ochrany do dňa doručenia rozhodnutia o tejto žiadosti a o čas od podania žiadosti o udelenie predchádzajúceho súhlasu do dňa doručenia rozhodnutia o tejto žiadosti podľa osobitného predpisu</w:t>
      </w:r>
      <w:r w:rsidRPr="000F0BDF" w:rsidR="00544111">
        <w:rPr>
          <w:rFonts w:ascii="Book Antiqua" w:hAnsi="Book Antiqua"/>
          <w:sz w:val="22"/>
          <w:szCs w:val="22"/>
        </w:rPr>
        <w:t>.</w:t>
      </w:r>
      <w:r w:rsidRPr="000F0BDF" w:rsidR="00537ABD">
        <w:rPr>
          <w:rFonts w:ascii="Book Antiqua" w:hAnsi="Book Antiqua"/>
          <w:sz w:val="22"/>
          <w:szCs w:val="22"/>
          <w:vertAlign w:val="superscript"/>
        </w:rPr>
        <w:t>33a)</w:t>
      </w:r>
      <w:r w:rsidRPr="000F0BDF" w:rsidR="00537ABD">
        <w:rPr>
          <w:rFonts w:ascii="Book Antiqua" w:hAnsi="Book Antiqua"/>
          <w:sz w:val="22"/>
          <w:szCs w:val="22"/>
        </w:rPr>
        <w:t>“.</w:t>
      </w:r>
    </w:p>
    <w:p w:rsidR="00F14796" w:rsidRPr="000F0BDF" w:rsidP="007F7FB4">
      <w:pPr>
        <w:bidi w:val="0"/>
        <w:spacing w:before="120" w:line="276" w:lineRule="auto"/>
        <w:ind w:left="709" w:hanging="1"/>
        <w:jc w:val="both"/>
        <w:rPr>
          <w:rFonts w:ascii="Book Antiqua" w:hAnsi="Book Antiqua"/>
          <w:sz w:val="22"/>
          <w:szCs w:val="22"/>
        </w:rPr>
      </w:pPr>
    </w:p>
    <w:p w:rsidR="00537ABD" w:rsidRPr="000F0BDF" w:rsidP="007F7FB4">
      <w:pPr>
        <w:bidi w:val="0"/>
        <w:spacing w:before="120" w:line="276" w:lineRule="auto"/>
        <w:ind w:left="709" w:hanging="1"/>
        <w:jc w:val="both"/>
        <w:rPr>
          <w:rFonts w:ascii="Book Antiqua" w:hAnsi="Book Antiqua"/>
          <w:sz w:val="22"/>
          <w:szCs w:val="22"/>
        </w:rPr>
      </w:pPr>
      <w:r w:rsidRPr="000F0BDF">
        <w:rPr>
          <w:rFonts w:ascii="Book Antiqua" w:hAnsi="Book Antiqua"/>
          <w:sz w:val="22"/>
          <w:szCs w:val="22"/>
        </w:rPr>
        <w:t>Poznámka pod čiarou k odkazu 33a znie:</w:t>
      </w:r>
    </w:p>
    <w:p w:rsidR="00537ABD" w:rsidRPr="000F0BDF" w:rsidP="007F7FB4">
      <w:pPr>
        <w:bidi w:val="0"/>
        <w:spacing w:before="120" w:line="276" w:lineRule="auto"/>
        <w:ind w:left="709" w:hanging="1"/>
        <w:jc w:val="both"/>
        <w:rPr>
          <w:rFonts w:ascii="Book Antiqua" w:hAnsi="Book Antiqua"/>
          <w:sz w:val="22"/>
          <w:szCs w:val="22"/>
        </w:rPr>
      </w:pPr>
      <w:r w:rsidRPr="000F0BDF">
        <w:rPr>
          <w:rFonts w:ascii="Book Antiqua" w:hAnsi="Book Antiqua"/>
          <w:sz w:val="22"/>
          <w:szCs w:val="22"/>
        </w:rPr>
        <w:t>„</w:t>
      </w:r>
      <w:r w:rsidRPr="000F0BDF">
        <w:rPr>
          <w:rFonts w:ascii="Book Antiqua" w:hAnsi="Book Antiqua"/>
          <w:sz w:val="22"/>
          <w:szCs w:val="22"/>
          <w:vertAlign w:val="superscript"/>
        </w:rPr>
        <w:t>33a)</w:t>
      </w:r>
      <w:r w:rsidRPr="000F0BDF">
        <w:rPr>
          <w:rFonts w:ascii="Book Antiqua" w:hAnsi="Book Antiqua"/>
          <w:sz w:val="22"/>
          <w:szCs w:val="22"/>
        </w:rPr>
        <w:t xml:space="preserve"> § 7b ods. 2 a 8 zákona č. 125/2006 Z. z. o inšpekcii práce a o zmene a doplnení zákona č. 82/2005 Z. z. o nelegálnej práci a nelegálnom zamestnávaní a o zmene a doplnení niektorých zákonov v znení zákona č. .../201</w:t>
      </w:r>
      <w:r w:rsidRPr="000F0BDF" w:rsidR="00830ECF">
        <w:rPr>
          <w:rFonts w:ascii="Book Antiqua" w:hAnsi="Book Antiqua"/>
          <w:sz w:val="22"/>
          <w:szCs w:val="22"/>
        </w:rPr>
        <w:t>4</w:t>
      </w:r>
      <w:r w:rsidRPr="000F0BDF">
        <w:rPr>
          <w:rFonts w:ascii="Book Antiqua" w:hAnsi="Book Antiqua"/>
          <w:sz w:val="22"/>
          <w:szCs w:val="22"/>
        </w:rPr>
        <w:t xml:space="preserve"> Z. z.“.</w:t>
      </w:r>
    </w:p>
    <w:p w:rsidR="00537ABD" w:rsidRPr="000F0BDF" w:rsidP="007F7FB4">
      <w:pPr>
        <w:bidi w:val="0"/>
        <w:spacing w:before="120" w:line="276" w:lineRule="auto"/>
        <w:ind w:left="709" w:hanging="283"/>
        <w:jc w:val="both"/>
        <w:rPr>
          <w:rFonts w:ascii="Book Antiqua" w:hAnsi="Book Antiqua"/>
          <w:sz w:val="22"/>
          <w:szCs w:val="22"/>
        </w:rPr>
      </w:pPr>
    </w:p>
    <w:p w:rsidR="00537ABD" w:rsidRPr="000F0BDF" w:rsidP="007F7FB4">
      <w:pPr>
        <w:numPr>
          <w:numId w:val="16"/>
        </w:numPr>
        <w:bidi w:val="0"/>
        <w:spacing w:before="120" w:line="276" w:lineRule="auto"/>
        <w:ind w:left="709" w:hanging="283"/>
        <w:jc w:val="both"/>
        <w:rPr>
          <w:rFonts w:ascii="Book Antiqua" w:hAnsi="Book Antiqua"/>
          <w:sz w:val="22"/>
          <w:szCs w:val="22"/>
        </w:rPr>
      </w:pPr>
      <w:r w:rsidRPr="000F0BDF">
        <w:rPr>
          <w:rFonts w:ascii="Book Antiqua" w:hAnsi="Book Antiqua"/>
          <w:sz w:val="22"/>
          <w:szCs w:val="22"/>
        </w:rPr>
        <w:t>V § 48 ods. 3 sa na konci pripája táto veta: „Výpovedná doba sa predlžuje o dobu od podania žiadosti o poskytnutie ochrany do dňa doručenia rozhodnutia o tejto žiadosti a od podania žiadosti o udelenie predchádzajúceho súhlasu do dňa doručenia rozhodnutia o tejto žiadosti podľa osobitného predpisu</w:t>
      </w:r>
      <w:r w:rsidRPr="000F0BDF" w:rsidR="00544111">
        <w:rPr>
          <w:rFonts w:ascii="Book Antiqua" w:hAnsi="Book Antiqua"/>
          <w:sz w:val="22"/>
          <w:szCs w:val="22"/>
        </w:rPr>
        <w:t>.</w:t>
      </w:r>
      <w:r w:rsidRPr="000F0BDF">
        <w:rPr>
          <w:rFonts w:ascii="Book Antiqua" w:hAnsi="Book Antiqua"/>
          <w:sz w:val="22"/>
          <w:szCs w:val="22"/>
          <w:vertAlign w:val="superscript"/>
        </w:rPr>
        <w:t>33a)</w:t>
      </w:r>
      <w:r w:rsidRPr="000F0BDF">
        <w:rPr>
          <w:rFonts w:ascii="Book Antiqua" w:hAnsi="Book Antiqua"/>
          <w:sz w:val="22"/>
          <w:szCs w:val="22"/>
        </w:rPr>
        <w:t>“.</w:t>
      </w:r>
    </w:p>
    <w:p w:rsidR="00537ABD" w:rsidRPr="000F0BDF" w:rsidP="007F7FB4">
      <w:pPr>
        <w:bidi w:val="0"/>
        <w:spacing w:before="120" w:line="276" w:lineRule="auto"/>
        <w:ind w:left="709" w:hanging="283"/>
        <w:jc w:val="both"/>
        <w:rPr>
          <w:rFonts w:ascii="Book Antiqua" w:hAnsi="Book Antiqua"/>
          <w:sz w:val="22"/>
          <w:szCs w:val="22"/>
        </w:rPr>
      </w:pPr>
    </w:p>
    <w:p w:rsidR="00537ABD" w:rsidRPr="000F0BDF" w:rsidP="007F7FB4">
      <w:pPr>
        <w:numPr>
          <w:numId w:val="16"/>
        </w:numPr>
        <w:bidi w:val="0"/>
        <w:spacing w:before="120" w:line="276" w:lineRule="auto"/>
        <w:ind w:left="709" w:hanging="283"/>
        <w:jc w:val="both"/>
        <w:rPr>
          <w:rFonts w:ascii="Book Antiqua" w:hAnsi="Book Antiqua"/>
          <w:sz w:val="22"/>
          <w:szCs w:val="22"/>
        </w:rPr>
      </w:pPr>
      <w:r w:rsidRPr="000F0BDF">
        <w:rPr>
          <w:rFonts w:ascii="Book Antiqua" w:hAnsi="Book Antiqua"/>
          <w:sz w:val="22"/>
          <w:szCs w:val="22"/>
        </w:rPr>
        <w:t xml:space="preserve">V § 60 ods. 1 písm. c) sa na konci </w:t>
      </w:r>
      <w:r w:rsidRPr="000F0BDF" w:rsidR="00873346">
        <w:rPr>
          <w:rFonts w:ascii="Book Antiqua" w:hAnsi="Book Antiqua"/>
          <w:sz w:val="22"/>
          <w:szCs w:val="22"/>
        </w:rPr>
        <w:t>čiarka nahrádza bodkočiarkou</w:t>
      </w:r>
      <w:r w:rsidRPr="000F0BDF">
        <w:rPr>
          <w:rFonts w:ascii="Book Antiqua" w:hAnsi="Book Antiqua"/>
          <w:sz w:val="22"/>
          <w:szCs w:val="22"/>
        </w:rPr>
        <w:t xml:space="preserve"> a pripájajú </w:t>
      </w:r>
      <w:r w:rsidRPr="000F0BDF" w:rsidR="00873346">
        <w:rPr>
          <w:rFonts w:ascii="Book Antiqua" w:hAnsi="Book Antiqua"/>
          <w:sz w:val="22"/>
          <w:szCs w:val="22"/>
        </w:rPr>
        <w:t xml:space="preserve">sa </w:t>
      </w:r>
      <w:r w:rsidRPr="000F0BDF">
        <w:rPr>
          <w:rFonts w:ascii="Book Antiqua" w:hAnsi="Book Antiqua"/>
          <w:sz w:val="22"/>
          <w:szCs w:val="22"/>
        </w:rPr>
        <w:t>tieto slová: „to neplatí, ak ide o podanie oznámenia o významných skutočnostiach podľa osobitného predpisu</w:t>
      </w:r>
      <w:r w:rsidRPr="000F0BDF" w:rsidR="00873346">
        <w:rPr>
          <w:rFonts w:ascii="Book Antiqua" w:hAnsi="Book Antiqua"/>
          <w:sz w:val="22"/>
          <w:szCs w:val="22"/>
        </w:rPr>
        <w:t>,</w:t>
      </w:r>
      <w:r w:rsidRPr="000F0BDF">
        <w:rPr>
          <w:rFonts w:ascii="Book Antiqua" w:hAnsi="Book Antiqua"/>
          <w:sz w:val="22"/>
          <w:szCs w:val="22"/>
          <w:vertAlign w:val="superscript"/>
        </w:rPr>
        <w:t>5b)</w:t>
      </w:r>
      <w:r w:rsidRPr="000F0BDF">
        <w:rPr>
          <w:rFonts w:ascii="Book Antiqua" w:hAnsi="Book Antiqua"/>
          <w:sz w:val="22"/>
          <w:szCs w:val="22"/>
        </w:rPr>
        <w:t>“.</w:t>
      </w:r>
    </w:p>
    <w:p w:rsidR="00537ABD" w:rsidRPr="000F0BDF" w:rsidP="007F7FB4">
      <w:pPr>
        <w:bidi w:val="0"/>
        <w:spacing w:before="120" w:line="276" w:lineRule="auto"/>
        <w:ind w:left="709" w:hanging="283"/>
        <w:jc w:val="both"/>
        <w:rPr>
          <w:rFonts w:ascii="Book Antiqua" w:hAnsi="Book Antiqua"/>
          <w:sz w:val="22"/>
          <w:szCs w:val="22"/>
        </w:rPr>
      </w:pPr>
    </w:p>
    <w:p w:rsidR="00537ABD" w:rsidRPr="000F0BDF" w:rsidP="007F7FB4">
      <w:pPr>
        <w:numPr>
          <w:numId w:val="16"/>
        </w:numPr>
        <w:bidi w:val="0"/>
        <w:spacing w:before="120" w:line="276" w:lineRule="auto"/>
        <w:ind w:left="709" w:hanging="283"/>
        <w:jc w:val="both"/>
        <w:rPr>
          <w:rFonts w:ascii="Book Antiqua" w:hAnsi="Book Antiqua"/>
          <w:sz w:val="22"/>
          <w:szCs w:val="22"/>
        </w:rPr>
      </w:pPr>
      <w:r w:rsidRPr="000F0BDF">
        <w:rPr>
          <w:rFonts w:ascii="Book Antiqua" w:hAnsi="Book Antiqua"/>
          <w:sz w:val="22"/>
          <w:szCs w:val="22"/>
        </w:rPr>
        <w:t xml:space="preserve">V § 75 sa na konci pripája táto veta: </w:t>
      </w:r>
      <w:r w:rsidRPr="000F0BDF" w:rsidR="00873346">
        <w:rPr>
          <w:rFonts w:ascii="Book Antiqua" w:hAnsi="Book Antiqua"/>
          <w:sz w:val="22"/>
          <w:szCs w:val="22"/>
        </w:rPr>
        <w:t>„</w:t>
      </w:r>
      <w:r w:rsidRPr="000F0BDF">
        <w:rPr>
          <w:rFonts w:ascii="Book Antiqua" w:hAnsi="Book Antiqua"/>
          <w:sz w:val="22"/>
          <w:szCs w:val="22"/>
        </w:rPr>
        <w:t>Služobný poriadok musí byť v súlade s týmto zákonom a osobitnými predpismi</w:t>
      </w:r>
      <w:r w:rsidRPr="000F0BDF" w:rsidR="00544111">
        <w:rPr>
          <w:rFonts w:ascii="Book Antiqua" w:hAnsi="Book Antiqua"/>
          <w:sz w:val="22"/>
          <w:szCs w:val="22"/>
        </w:rPr>
        <w:t>.</w:t>
      </w:r>
      <w:r w:rsidRPr="000F0BDF">
        <w:rPr>
          <w:rFonts w:ascii="Book Antiqua" w:hAnsi="Book Antiqua"/>
          <w:sz w:val="22"/>
          <w:szCs w:val="22"/>
          <w:vertAlign w:val="superscript"/>
        </w:rPr>
        <w:t>52a)</w:t>
      </w:r>
      <w:r w:rsidRPr="000F0BDF">
        <w:rPr>
          <w:rFonts w:ascii="Book Antiqua" w:hAnsi="Book Antiqua"/>
          <w:sz w:val="22"/>
          <w:szCs w:val="22"/>
        </w:rPr>
        <w:t>“.</w:t>
      </w:r>
    </w:p>
    <w:p w:rsidR="00537ABD" w:rsidRPr="000F0BDF" w:rsidP="007F7FB4">
      <w:pPr>
        <w:bidi w:val="0"/>
        <w:spacing w:before="120" w:line="276" w:lineRule="auto"/>
        <w:ind w:left="709"/>
        <w:jc w:val="both"/>
        <w:rPr>
          <w:rFonts w:ascii="Book Antiqua" w:hAnsi="Book Antiqua"/>
          <w:sz w:val="22"/>
          <w:szCs w:val="22"/>
        </w:rPr>
      </w:pPr>
    </w:p>
    <w:p w:rsidR="00537ABD" w:rsidRPr="000F0BDF" w:rsidP="007F7FB4">
      <w:pPr>
        <w:bidi w:val="0"/>
        <w:spacing w:before="120" w:line="276" w:lineRule="auto"/>
        <w:ind w:left="709" w:hanging="1"/>
        <w:jc w:val="both"/>
        <w:rPr>
          <w:rFonts w:ascii="Book Antiqua" w:hAnsi="Book Antiqua"/>
          <w:sz w:val="22"/>
          <w:szCs w:val="22"/>
        </w:rPr>
      </w:pPr>
      <w:r w:rsidRPr="000F0BDF">
        <w:rPr>
          <w:rFonts w:ascii="Book Antiqua" w:hAnsi="Book Antiqua"/>
          <w:sz w:val="22"/>
          <w:szCs w:val="22"/>
        </w:rPr>
        <w:t>Poznámka pod čiarou k odkazu 52a znie:</w:t>
      </w:r>
    </w:p>
    <w:p w:rsidR="00537ABD" w:rsidRPr="000F0BDF" w:rsidP="007F7FB4">
      <w:pPr>
        <w:bidi w:val="0"/>
        <w:spacing w:before="120" w:line="276" w:lineRule="auto"/>
        <w:ind w:left="709" w:hanging="1"/>
        <w:jc w:val="both"/>
        <w:rPr>
          <w:rFonts w:ascii="Book Antiqua" w:hAnsi="Book Antiqua"/>
          <w:sz w:val="22"/>
          <w:szCs w:val="22"/>
        </w:rPr>
      </w:pPr>
      <w:r w:rsidRPr="000F0BDF">
        <w:rPr>
          <w:rFonts w:ascii="Book Antiqua" w:hAnsi="Book Antiqua"/>
          <w:sz w:val="22"/>
          <w:szCs w:val="22"/>
        </w:rPr>
        <w:t>„</w:t>
      </w:r>
      <w:r w:rsidRPr="000F0BDF">
        <w:rPr>
          <w:rFonts w:ascii="Book Antiqua" w:hAnsi="Book Antiqua"/>
          <w:sz w:val="22"/>
          <w:szCs w:val="22"/>
          <w:vertAlign w:val="superscript"/>
        </w:rPr>
        <w:t>52a)</w:t>
      </w:r>
      <w:r w:rsidRPr="000F0BDF">
        <w:rPr>
          <w:rFonts w:ascii="Book Antiqua" w:hAnsi="Book Antiqua"/>
          <w:sz w:val="22"/>
          <w:szCs w:val="22"/>
        </w:rPr>
        <w:t xml:space="preserve"> § 6 ods. </w:t>
      </w:r>
      <w:smartTag w:uri="urn:schemas-microsoft-com:office:smarttags" w:element="metricconverter">
        <w:smartTagPr>
          <w:attr w:name="ProductID" w:val="8 a"/>
        </w:smartTagPr>
        <w:r w:rsidRPr="000F0BDF">
          <w:rPr>
            <w:rFonts w:ascii="Book Antiqua" w:hAnsi="Book Antiqua"/>
            <w:sz w:val="22"/>
            <w:szCs w:val="22"/>
          </w:rPr>
          <w:t>8 a</w:t>
        </w:r>
      </w:smartTag>
      <w:r w:rsidRPr="000F0BDF">
        <w:rPr>
          <w:rFonts w:ascii="Book Antiqua" w:hAnsi="Book Antiqua"/>
          <w:sz w:val="22"/>
          <w:szCs w:val="22"/>
        </w:rPr>
        <w:t xml:space="preserve"> § 9 ods. 7 zákona č. .../201</w:t>
      </w:r>
      <w:r w:rsidRPr="000F0BDF" w:rsidR="00830ECF">
        <w:rPr>
          <w:rFonts w:ascii="Book Antiqua" w:hAnsi="Book Antiqua"/>
          <w:sz w:val="22"/>
          <w:szCs w:val="22"/>
        </w:rPr>
        <w:t>4</w:t>
      </w:r>
      <w:r w:rsidRPr="000F0BDF">
        <w:rPr>
          <w:rFonts w:ascii="Book Antiqua" w:hAnsi="Book Antiqua"/>
          <w:sz w:val="22"/>
          <w:szCs w:val="22"/>
        </w:rPr>
        <w:t xml:space="preserve"> Z. z.“.</w:t>
      </w:r>
    </w:p>
    <w:p w:rsidR="00537ABD" w:rsidRPr="000F0BDF" w:rsidP="007F7FB4">
      <w:pPr>
        <w:bidi w:val="0"/>
        <w:spacing w:before="120" w:line="276" w:lineRule="auto"/>
        <w:ind w:left="709" w:hanging="283"/>
        <w:jc w:val="both"/>
        <w:rPr>
          <w:rFonts w:ascii="Book Antiqua" w:hAnsi="Book Antiqua"/>
          <w:sz w:val="22"/>
          <w:szCs w:val="22"/>
        </w:rPr>
      </w:pPr>
    </w:p>
    <w:p w:rsidR="00537ABD" w:rsidRPr="000F0BDF" w:rsidP="007F7FB4">
      <w:pPr>
        <w:numPr>
          <w:numId w:val="16"/>
        </w:numPr>
        <w:bidi w:val="0"/>
        <w:spacing w:before="120" w:line="276" w:lineRule="auto"/>
        <w:ind w:left="709" w:hanging="283"/>
        <w:jc w:val="both"/>
        <w:rPr>
          <w:rFonts w:ascii="Book Antiqua" w:hAnsi="Book Antiqua"/>
          <w:sz w:val="22"/>
          <w:szCs w:val="22"/>
        </w:rPr>
      </w:pPr>
      <w:r w:rsidRPr="000F0BDF">
        <w:rPr>
          <w:rFonts w:ascii="Book Antiqua" w:hAnsi="Book Antiqua"/>
          <w:sz w:val="22"/>
          <w:szCs w:val="22"/>
        </w:rPr>
        <w:t>§ 121 sa dopĺňa odsekom 3, ktorý znie:</w:t>
      </w:r>
    </w:p>
    <w:p w:rsidR="00537ABD" w:rsidRPr="000F0BDF" w:rsidP="007F7FB4">
      <w:pPr>
        <w:widowControl w:val="0"/>
        <w:bidi w:val="0"/>
        <w:adjustRightInd w:val="0"/>
        <w:spacing w:before="120" w:line="276" w:lineRule="auto"/>
        <w:ind w:left="709" w:hanging="1"/>
        <w:jc w:val="both"/>
        <w:rPr>
          <w:rFonts w:ascii="Book Antiqua" w:hAnsi="Book Antiqua"/>
          <w:sz w:val="22"/>
          <w:szCs w:val="22"/>
        </w:rPr>
      </w:pPr>
      <w:r w:rsidRPr="000F0BDF">
        <w:rPr>
          <w:rFonts w:ascii="Book Antiqua" w:hAnsi="Book Antiqua"/>
          <w:sz w:val="22"/>
          <w:szCs w:val="22"/>
        </w:rPr>
        <w:t>„(3) Na právny úkon, ktorým sa menia služobné podmienky štátneho zamestnanca je potrebný predchádzajúci súhlas príslušného orgánu, ak to ustanovuje osobitný predpis</w:t>
      </w:r>
      <w:r w:rsidRPr="000F0BDF" w:rsidR="00544111">
        <w:rPr>
          <w:rFonts w:ascii="Book Antiqua" w:hAnsi="Book Antiqua"/>
          <w:sz w:val="22"/>
          <w:szCs w:val="22"/>
        </w:rPr>
        <w:t>,</w:t>
      </w:r>
      <w:r w:rsidRPr="000F0BDF">
        <w:rPr>
          <w:rFonts w:ascii="Book Antiqua" w:hAnsi="Book Antiqua"/>
          <w:sz w:val="22"/>
          <w:szCs w:val="22"/>
          <w:vertAlign w:val="superscript"/>
        </w:rPr>
        <w:t>69a)</w:t>
      </w:r>
      <w:r w:rsidRPr="000F0BDF">
        <w:rPr>
          <w:rFonts w:ascii="Book Antiqua" w:hAnsi="Book Antiqua"/>
          <w:sz w:val="22"/>
          <w:szCs w:val="22"/>
        </w:rPr>
        <w:t xml:space="preserve"> okrem skončenia štátnozamestnaneckého pomeru podľa § 47 písm. a), inak je tento právny úkon neplatný.“.</w:t>
      </w:r>
    </w:p>
    <w:p w:rsidR="00537ABD" w:rsidRPr="000F0BDF" w:rsidP="007F7FB4">
      <w:pPr>
        <w:bidi w:val="0"/>
        <w:spacing w:before="120" w:line="276" w:lineRule="auto"/>
        <w:ind w:left="709" w:hanging="283"/>
        <w:jc w:val="both"/>
        <w:rPr>
          <w:rFonts w:ascii="Book Antiqua" w:hAnsi="Book Antiqua"/>
          <w:sz w:val="22"/>
          <w:szCs w:val="22"/>
        </w:rPr>
      </w:pPr>
    </w:p>
    <w:p w:rsidR="00537ABD" w:rsidRPr="000F0BDF" w:rsidP="007F7FB4">
      <w:pPr>
        <w:bidi w:val="0"/>
        <w:spacing w:before="120" w:line="276" w:lineRule="auto"/>
        <w:ind w:left="709" w:hanging="1"/>
        <w:jc w:val="both"/>
        <w:rPr>
          <w:rFonts w:ascii="Book Antiqua" w:hAnsi="Book Antiqua"/>
          <w:sz w:val="22"/>
          <w:szCs w:val="22"/>
        </w:rPr>
      </w:pPr>
      <w:r w:rsidRPr="000F0BDF">
        <w:rPr>
          <w:rFonts w:ascii="Book Antiqua" w:hAnsi="Book Antiqua"/>
          <w:sz w:val="22"/>
          <w:szCs w:val="22"/>
        </w:rPr>
        <w:t>Poznámka pod čiarou k odkazu 69a znie:</w:t>
      </w:r>
    </w:p>
    <w:p w:rsidR="00537ABD" w:rsidRPr="000F0BDF" w:rsidP="007F7FB4">
      <w:pPr>
        <w:bidi w:val="0"/>
        <w:spacing w:before="120" w:line="276" w:lineRule="auto"/>
        <w:ind w:left="709" w:hanging="1"/>
        <w:jc w:val="both"/>
        <w:rPr>
          <w:rFonts w:ascii="Book Antiqua" w:hAnsi="Book Antiqua"/>
          <w:sz w:val="22"/>
          <w:szCs w:val="22"/>
        </w:rPr>
      </w:pPr>
      <w:r w:rsidRPr="000F0BDF">
        <w:rPr>
          <w:rFonts w:ascii="Book Antiqua" w:hAnsi="Book Antiqua"/>
          <w:sz w:val="22"/>
          <w:szCs w:val="22"/>
        </w:rPr>
        <w:t>„</w:t>
      </w:r>
      <w:r w:rsidRPr="000F0BDF">
        <w:rPr>
          <w:rFonts w:ascii="Book Antiqua" w:hAnsi="Book Antiqua"/>
          <w:sz w:val="22"/>
          <w:szCs w:val="22"/>
          <w:vertAlign w:val="superscript"/>
        </w:rPr>
        <w:t>69a)</w:t>
      </w:r>
      <w:r w:rsidRPr="000F0BDF">
        <w:rPr>
          <w:rFonts w:ascii="Book Antiqua" w:hAnsi="Book Antiqua"/>
          <w:sz w:val="22"/>
          <w:szCs w:val="22"/>
        </w:rPr>
        <w:t xml:space="preserve"> § 8 ods. 3 zákona č. .../201</w:t>
      </w:r>
      <w:r w:rsidRPr="000F0BDF" w:rsidR="00830ECF">
        <w:rPr>
          <w:rFonts w:ascii="Book Antiqua" w:hAnsi="Book Antiqua"/>
          <w:sz w:val="22"/>
          <w:szCs w:val="22"/>
        </w:rPr>
        <w:t>4</w:t>
      </w:r>
      <w:r w:rsidRPr="000F0BDF">
        <w:rPr>
          <w:rFonts w:ascii="Book Antiqua" w:hAnsi="Book Antiqua"/>
          <w:sz w:val="22"/>
          <w:szCs w:val="22"/>
        </w:rPr>
        <w:t xml:space="preserve"> Z. z.“.</w:t>
      </w:r>
    </w:p>
    <w:p w:rsidR="00A36BCF" w:rsidRPr="000F0BDF" w:rsidP="007F7FB4">
      <w:pPr>
        <w:bidi w:val="0"/>
        <w:spacing w:before="120" w:line="276" w:lineRule="auto"/>
        <w:ind w:left="709" w:hanging="1"/>
        <w:jc w:val="both"/>
        <w:rPr>
          <w:rFonts w:ascii="Book Antiqua" w:hAnsi="Book Antiqua"/>
          <w:sz w:val="22"/>
          <w:szCs w:val="22"/>
        </w:rPr>
      </w:pPr>
    </w:p>
    <w:p w:rsidR="00F14796" w:rsidRPr="000F0BDF" w:rsidP="007F7FB4">
      <w:pPr>
        <w:bidi w:val="0"/>
        <w:spacing w:before="120" w:line="276" w:lineRule="auto"/>
        <w:ind w:left="709" w:hanging="1"/>
        <w:jc w:val="both"/>
        <w:rPr>
          <w:rFonts w:ascii="Book Antiqua" w:hAnsi="Book Antiqua"/>
          <w:sz w:val="22"/>
          <w:szCs w:val="22"/>
        </w:rPr>
      </w:pPr>
    </w:p>
    <w:p w:rsidR="00537ABD" w:rsidRPr="000F0BDF" w:rsidP="007F7FB4">
      <w:pPr>
        <w:numPr>
          <w:numId w:val="16"/>
        </w:numPr>
        <w:bidi w:val="0"/>
        <w:spacing w:before="120" w:line="276" w:lineRule="auto"/>
        <w:ind w:left="709" w:hanging="283"/>
        <w:jc w:val="both"/>
        <w:rPr>
          <w:rFonts w:ascii="Book Antiqua" w:hAnsi="Book Antiqua"/>
          <w:sz w:val="22"/>
          <w:szCs w:val="22"/>
        </w:rPr>
      </w:pPr>
      <w:r w:rsidRPr="000F0BDF">
        <w:rPr>
          <w:rFonts w:ascii="Book Antiqua" w:hAnsi="Book Antiqua"/>
          <w:sz w:val="22"/>
          <w:szCs w:val="22"/>
        </w:rPr>
        <w:t>§ 123 vrátane nadpisu znie:</w:t>
      </w:r>
    </w:p>
    <w:p w:rsidR="00537ABD" w:rsidRPr="000F0BDF" w:rsidP="007F7FB4">
      <w:pPr>
        <w:bidi w:val="0"/>
        <w:spacing w:before="120" w:line="276" w:lineRule="auto"/>
        <w:ind w:left="709" w:hanging="283"/>
        <w:jc w:val="center"/>
        <w:rPr>
          <w:rFonts w:ascii="Book Antiqua" w:hAnsi="Book Antiqua"/>
          <w:b/>
          <w:sz w:val="22"/>
          <w:szCs w:val="22"/>
        </w:rPr>
      </w:pPr>
      <w:r w:rsidRPr="000F0BDF">
        <w:rPr>
          <w:rFonts w:ascii="Book Antiqua" w:hAnsi="Book Antiqua"/>
          <w:b/>
          <w:sz w:val="22"/>
          <w:szCs w:val="22"/>
        </w:rPr>
        <w:t>„§ 123</w:t>
      </w:r>
    </w:p>
    <w:p w:rsidR="00537ABD" w:rsidRPr="000F0BDF" w:rsidP="007F7FB4">
      <w:pPr>
        <w:bidi w:val="0"/>
        <w:spacing w:before="120" w:line="276" w:lineRule="auto"/>
        <w:ind w:left="709" w:hanging="283"/>
        <w:jc w:val="center"/>
        <w:rPr>
          <w:rFonts w:ascii="Book Antiqua" w:hAnsi="Book Antiqua"/>
          <w:b/>
          <w:sz w:val="22"/>
          <w:szCs w:val="22"/>
        </w:rPr>
      </w:pPr>
      <w:r w:rsidRPr="000F0BDF">
        <w:rPr>
          <w:rFonts w:ascii="Book Antiqua" w:hAnsi="Book Antiqua"/>
          <w:b/>
          <w:sz w:val="22"/>
          <w:szCs w:val="22"/>
        </w:rPr>
        <w:t>Premlčanie</w:t>
      </w:r>
    </w:p>
    <w:p w:rsidR="00537ABD" w:rsidRPr="000F0BDF" w:rsidP="007F7FB4">
      <w:pPr>
        <w:bidi w:val="0"/>
        <w:spacing w:before="120" w:line="276" w:lineRule="auto"/>
        <w:ind w:left="709" w:hanging="283"/>
        <w:jc w:val="both"/>
        <w:rPr>
          <w:rFonts w:ascii="Book Antiqua" w:hAnsi="Book Antiqua"/>
          <w:sz w:val="22"/>
          <w:szCs w:val="22"/>
        </w:rPr>
      </w:pPr>
      <w:r w:rsidRPr="000F0BDF">
        <w:rPr>
          <w:rFonts w:ascii="Book Antiqua" w:hAnsi="Book Antiqua"/>
          <w:sz w:val="22"/>
          <w:szCs w:val="22"/>
        </w:rPr>
        <w:tab/>
        <w:t xml:space="preserve">Na premlčanie sa použijú ustanovenia § 100 ods. 1 a 2, § 101 až 103, §106, § </w:t>
      </w:r>
      <w:smartTag w:uri="urn:schemas-microsoft-com:office:smarttags" w:element="metricconverter">
        <w:smartTagPr>
          <w:attr w:name="ProductID" w:val="107 a"/>
        </w:smartTagPr>
        <w:r w:rsidRPr="000F0BDF">
          <w:rPr>
            <w:rFonts w:ascii="Book Antiqua" w:hAnsi="Book Antiqua"/>
            <w:sz w:val="22"/>
            <w:szCs w:val="22"/>
          </w:rPr>
          <w:t>107 a</w:t>
        </w:r>
      </w:smartTag>
      <w:r w:rsidRPr="000F0BDF">
        <w:rPr>
          <w:rFonts w:ascii="Book Antiqua" w:hAnsi="Book Antiqua"/>
          <w:sz w:val="22"/>
          <w:szCs w:val="22"/>
        </w:rPr>
        <w:t xml:space="preserve">         § 110 až 113 Občianskeho zákonníka.“.</w:t>
      </w:r>
    </w:p>
    <w:p w:rsidR="00537ABD" w:rsidRPr="000F0BDF" w:rsidP="007F7FB4">
      <w:pPr>
        <w:bidi w:val="0"/>
        <w:spacing w:before="120" w:line="276" w:lineRule="auto"/>
        <w:ind w:left="709" w:hanging="283"/>
        <w:jc w:val="both"/>
        <w:rPr>
          <w:rFonts w:ascii="Book Antiqua" w:hAnsi="Book Antiqua"/>
          <w:sz w:val="22"/>
          <w:szCs w:val="22"/>
        </w:rPr>
      </w:pPr>
    </w:p>
    <w:p w:rsidR="00537ABD" w:rsidRPr="000F0BDF" w:rsidP="007F7FB4">
      <w:pPr>
        <w:pStyle w:val="ListParagraph"/>
        <w:numPr>
          <w:numId w:val="16"/>
        </w:numPr>
        <w:bidi w:val="0"/>
        <w:spacing w:before="120" w:after="0"/>
        <w:ind w:left="709" w:hanging="283"/>
        <w:jc w:val="both"/>
        <w:rPr>
          <w:rFonts w:ascii="Book Antiqua" w:hAnsi="Book Antiqua"/>
        </w:rPr>
      </w:pPr>
      <w:r w:rsidRPr="000F0BDF">
        <w:rPr>
          <w:rFonts w:ascii="Book Antiqua" w:hAnsi="Book Antiqua" w:hint="default"/>
        </w:rPr>
        <w:t>Za §</w:t>
      </w:r>
      <w:r w:rsidRPr="000F0BDF">
        <w:rPr>
          <w:rFonts w:ascii="Book Antiqua" w:hAnsi="Book Antiqua" w:hint="default"/>
        </w:rPr>
        <w:t xml:space="preserve"> 140</w:t>
      </w:r>
      <w:r w:rsidRPr="000F0BDF" w:rsidR="0075124F">
        <w:rPr>
          <w:rFonts w:ascii="Book Antiqua" w:hAnsi="Book Antiqua"/>
        </w:rPr>
        <w:t>c</w:t>
      </w:r>
      <w:r w:rsidRPr="000F0BDF">
        <w:rPr>
          <w:rFonts w:ascii="Book Antiqua" w:hAnsi="Book Antiqua" w:hint="default"/>
        </w:rPr>
        <w:t xml:space="preserve"> sa vkladá</w:t>
      </w:r>
      <w:r w:rsidRPr="000F0BDF">
        <w:rPr>
          <w:rFonts w:ascii="Book Antiqua" w:hAnsi="Book Antiqua" w:hint="default"/>
        </w:rPr>
        <w:t xml:space="preserve"> §</w:t>
      </w:r>
      <w:r w:rsidRPr="000F0BDF">
        <w:rPr>
          <w:rFonts w:ascii="Book Antiqua" w:hAnsi="Book Antiqua" w:hint="default"/>
        </w:rPr>
        <w:t xml:space="preserve"> 140</w:t>
      </w:r>
      <w:r w:rsidRPr="000F0BDF" w:rsidR="0075124F">
        <w:rPr>
          <w:rFonts w:ascii="Book Antiqua" w:hAnsi="Book Antiqua"/>
        </w:rPr>
        <w:t>d</w:t>
      </w:r>
      <w:r w:rsidRPr="000F0BDF">
        <w:rPr>
          <w:rFonts w:ascii="Book Antiqua" w:hAnsi="Book Antiqua" w:hint="default"/>
        </w:rPr>
        <w:t>, ktorý</w:t>
      </w:r>
      <w:r w:rsidRPr="000F0BDF">
        <w:rPr>
          <w:rFonts w:ascii="Book Antiqua" w:hAnsi="Book Antiqua" w:hint="default"/>
        </w:rPr>
        <w:t xml:space="preserve"> </w:t>
      </w:r>
      <w:r w:rsidRPr="000F0BDF" w:rsidR="00D41E9B">
        <w:rPr>
          <w:rFonts w:ascii="Book Antiqua" w:hAnsi="Book Antiqua" w:hint="default"/>
        </w:rPr>
        <w:t>vrá</w:t>
      </w:r>
      <w:r w:rsidRPr="000F0BDF" w:rsidR="00D41E9B">
        <w:rPr>
          <w:rFonts w:ascii="Book Antiqua" w:hAnsi="Book Antiqua" w:hint="default"/>
        </w:rPr>
        <w:t xml:space="preserve">tane nadpisu </w:t>
      </w:r>
      <w:r w:rsidRPr="000F0BDF">
        <w:rPr>
          <w:rFonts w:ascii="Book Antiqua" w:hAnsi="Book Antiqua"/>
        </w:rPr>
        <w:t>znie:</w:t>
      </w:r>
    </w:p>
    <w:p w:rsidR="00537ABD" w:rsidRPr="000F0BDF" w:rsidP="007F7FB4">
      <w:pPr>
        <w:bidi w:val="0"/>
        <w:spacing w:before="120" w:line="276" w:lineRule="auto"/>
        <w:ind w:left="709" w:hanging="283"/>
        <w:jc w:val="center"/>
        <w:rPr>
          <w:rFonts w:ascii="Book Antiqua" w:hAnsi="Book Antiqua"/>
          <w:sz w:val="22"/>
          <w:szCs w:val="22"/>
        </w:rPr>
      </w:pPr>
      <w:r w:rsidRPr="000F0BDF">
        <w:rPr>
          <w:rFonts w:ascii="Book Antiqua" w:hAnsi="Book Antiqua"/>
          <w:sz w:val="22"/>
          <w:szCs w:val="22"/>
        </w:rPr>
        <w:t>„</w:t>
      </w:r>
      <w:r w:rsidRPr="000F0BDF">
        <w:rPr>
          <w:rFonts w:ascii="Book Antiqua" w:hAnsi="Book Antiqua"/>
          <w:b/>
          <w:sz w:val="22"/>
          <w:szCs w:val="22"/>
        </w:rPr>
        <w:t>§ 140</w:t>
      </w:r>
      <w:r w:rsidRPr="000F0BDF" w:rsidR="0075124F">
        <w:rPr>
          <w:rFonts w:ascii="Book Antiqua" w:hAnsi="Book Antiqua"/>
          <w:b/>
          <w:sz w:val="22"/>
          <w:szCs w:val="22"/>
        </w:rPr>
        <w:t>d</w:t>
      </w:r>
    </w:p>
    <w:p w:rsidR="00537ABD" w:rsidRPr="000F0BDF" w:rsidP="007F7FB4">
      <w:pPr>
        <w:bidi w:val="0"/>
        <w:spacing w:before="120" w:line="276" w:lineRule="auto"/>
        <w:ind w:left="709" w:hanging="283"/>
        <w:jc w:val="center"/>
        <w:rPr>
          <w:rFonts w:ascii="Book Antiqua" w:hAnsi="Book Antiqua"/>
          <w:b/>
          <w:sz w:val="22"/>
          <w:szCs w:val="22"/>
        </w:rPr>
      </w:pPr>
      <w:r w:rsidRPr="000F0BDF" w:rsidR="00F223AF">
        <w:rPr>
          <w:rFonts w:ascii="Book Antiqua" w:hAnsi="Book Antiqua"/>
          <w:b/>
          <w:sz w:val="22"/>
          <w:szCs w:val="22"/>
        </w:rPr>
        <w:t>Prechodné ustanovenie</w:t>
      </w:r>
      <w:r w:rsidRPr="000F0BDF">
        <w:rPr>
          <w:rFonts w:ascii="Book Antiqua" w:hAnsi="Book Antiqua"/>
          <w:b/>
          <w:sz w:val="22"/>
          <w:szCs w:val="22"/>
        </w:rPr>
        <w:t xml:space="preserve"> účinné od 1.</w:t>
      </w:r>
      <w:r w:rsidRPr="000F0BDF" w:rsidR="00BD4797">
        <w:rPr>
          <w:rFonts w:ascii="Book Antiqua" w:hAnsi="Book Antiqua"/>
          <w:b/>
          <w:sz w:val="22"/>
          <w:szCs w:val="22"/>
        </w:rPr>
        <w:t xml:space="preserve"> januára 2015</w:t>
      </w:r>
    </w:p>
    <w:p w:rsidR="00537ABD" w:rsidRPr="000F0BDF" w:rsidP="007F7FB4">
      <w:pPr>
        <w:bidi w:val="0"/>
        <w:spacing w:before="120" w:line="276" w:lineRule="auto"/>
        <w:ind w:left="708"/>
        <w:jc w:val="both"/>
        <w:rPr>
          <w:rFonts w:ascii="Book Antiqua" w:hAnsi="Book Antiqua"/>
          <w:sz w:val="22"/>
          <w:szCs w:val="22"/>
        </w:rPr>
      </w:pPr>
      <w:r w:rsidRPr="000F0BDF">
        <w:rPr>
          <w:rFonts w:ascii="Book Antiqua" w:hAnsi="Book Antiqua"/>
          <w:sz w:val="22"/>
          <w:szCs w:val="22"/>
        </w:rPr>
        <w:t>Ustanoveniami tohto zákona sa spravujú aj právn</w:t>
      </w:r>
      <w:r w:rsidRPr="000F0BDF" w:rsidR="00BD4797">
        <w:rPr>
          <w:rFonts w:ascii="Book Antiqua" w:hAnsi="Book Antiqua"/>
          <w:sz w:val="22"/>
          <w:szCs w:val="22"/>
        </w:rPr>
        <w:t>e vzťahy, ktoré vznikli pred l. januárom 2015</w:t>
      </w:r>
      <w:r w:rsidRPr="000F0BDF">
        <w:rPr>
          <w:rFonts w:ascii="Book Antiqua" w:hAnsi="Book Antiqua"/>
          <w:sz w:val="22"/>
          <w:szCs w:val="22"/>
        </w:rPr>
        <w:t xml:space="preserve">. Právne úkony urobené pred </w:t>
      </w:r>
      <w:r w:rsidRPr="000F0BDF" w:rsidR="00BD4797">
        <w:rPr>
          <w:rFonts w:ascii="Book Antiqua" w:hAnsi="Book Antiqua"/>
          <w:sz w:val="22"/>
          <w:szCs w:val="22"/>
        </w:rPr>
        <w:t xml:space="preserve">l. januárom </w:t>
      </w:r>
      <w:smartTag w:uri="urn:schemas-microsoft-com:office:smarttags" w:element="metricconverter">
        <w:smartTagPr>
          <w:attr w:name="ProductID" w:val="2015 a"/>
        </w:smartTagPr>
        <w:r w:rsidRPr="000F0BDF" w:rsidR="00BD4797">
          <w:rPr>
            <w:rFonts w:ascii="Book Antiqua" w:hAnsi="Book Antiqua"/>
            <w:sz w:val="22"/>
            <w:szCs w:val="22"/>
          </w:rPr>
          <w:t xml:space="preserve">2015 </w:t>
        </w:r>
        <w:r w:rsidRPr="000F0BDF">
          <w:rPr>
            <w:rFonts w:ascii="Book Antiqua" w:hAnsi="Book Antiqua"/>
            <w:sz w:val="22"/>
            <w:szCs w:val="22"/>
          </w:rPr>
          <w:t>a</w:t>
        </w:r>
      </w:smartTag>
      <w:r w:rsidRPr="000F0BDF">
        <w:rPr>
          <w:rFonts w:ascii="Book Antiqua" w:hAnsi="Book Antiqua"/>
          <w:sz w:val="22"/>
          <w:szCs w:val="22"/>
        </w:rPr>
        <w:t xml:space="preserve"> nároky, ktoré z nich vznikli, sa posudzujú podľa právnej úpravy účinnej do </w:t>
      </w:r>
      <w:r w:rsidRPr="000F0BDF" w:rsidR="00BD4797">
        <w:rPr>
          <w:rFonts w:ascii="Book Antiqua" w:hAnsi="Book Antiqua"/>
          <w:sz w:val="22"/>
          <w:szCs w:val="22"/>
        </w:rPr>
        <w:t>31. decembra 2014.</w:t>
      </w:r>
      <w:r w:rsidRPr="000F0BDF">
        <w:rPr>
          <w:rFonts w:ascii="Book Antiqua" w:hAnsi="Book Antiqua"/>
          <w:sz w:val="22"/>
          <w:szCs w:val="22"/>
        </w:rPr>
        <w:t>“.</w:t>
      </w:r>
    </w:p>
    <w:p w:rsidR="00CE21A8" w:rsidRPr="000F0BDF" w:rsidP="00BD4797">
      <w:pPr>
        <w:bidi w:val="0"/>
        <w:spacing w:before="120" w:line="276" w:lineRule="auto"/>
        <w:jc w:val="center"/>
        <w:rPr>
          <w:rFonts w:ascii="Book Antiqua" w:hAnsi="Book Antiqua"/>
          <w:bCs/>
          <w:sz w:val="22"/>
          <w:szCs w:val="22"/>
        </w:rPr>
      </w:pPr>
    </w:p>
    <w:p w:rsidR="00B562A0" w:rsidRPr="000F0BDF" w:rsidP="00A15A7E">
      <w:pPr>
        <w:bidi w:val="0"/>
        <w:spacing w:before="120" w:line="276" w:lineRule="auto"/>
        <w:ind w:firstLine="708"/>
        <w:jc w:val="center"/>
        <w:rPr>
          <w:rFonts w:ascii="Book Antiqua" w:hAnsi="Book Antiqua"/>
          <w:b/>
          <w:bCs/>
          <w:sz w:val="22"/>
          <w:szCs w:val="22"/>
        </w:rPr>
      </w:pPr>
      <w:r w:rsidRPr="000F0BDF" w:rsidR="00B81252">
        <w:rPr>
          <w:rFonts w:ascii="Book Antiqua" w:hAnsi="Book Antiqua"/>
          <w:b/>
          <w:bCs/>
          <w:sz w:val="22"/>
          <w:szCs w:val="22"/>
        </w:rPr>
        <w:t>Čl. X</w:t>
      </w:r>
      <w:r w:rsidRPr="000F0BDF" w:rsidR="00781F43">
        <w:rPr>
          <w:rFonts w:ascii="Book Antiqua" w:hAnsi="Book Antiqua"/>
          <w:b/>
          <w:bCs/>
          <w:sz w:val="22"/>
          <w:szCs w:val="22"/>
        </w:rPr>
        <w:t>VII</w:t>
      </w:r>
      <w:r w:rsidRPr="000F0BDF" w:rsidR="00312482">
        <w:rPr>
          <w:rFonts w:ascii="Book Antiqua" w:hAnsi="Book Antiqua"/>
          <w:b/>
          <w:bCs/>
          <w:sz w:val="22"/>
          <w:szCs w:val="22"/>
        </w:rPr>
        <w:t>I</w:t>
      </w:r>
    </w:p>
    <w:p w:rsidR="00992536" w:rsidRPr="0055269D" w:rsidP="007F7FB4">
      <w:pPr>
        <w:pStyle w:val="BodyText"/>
        <w:bidi w:val="0"/>
        <w:spacing w:before="120" w:line="276" w:lineRule="auto"/>
        <w:ind w:firstLine="708"/>
        <w:rPr>
          <w:rFonts w:ascii="Book Antiqua" w:hAnsi="Book Antiqua"/>
          <w:sz w:val="22"/>
          <w:szCs w:val="22"/>
        </w:rPr>
      </w:pPr>
      <w:r w:rsidRPr="000F0BDF" w:rsidR="00DF496C">
        <w:rPr>
          <w:rFonts w:ascii="Book Antiqua" w:hAnsi="Book Antiqua"/>
          <w:sz w:val="22"/>
          <w:szCs w:val="22"/>
        </w:rPr>
        <w:t>Tento zák</w:t>
      </w:r>
      <w:r w:rsidRPr="000F0BDF" w:rsidR="00155E74">
        <w:rPr>
          <w:rFonts w:ascii="Book Antiqua" w:hAnsi="Book Antiqua"/>
          <w:sz w:val="22"/>
          <w:szCs w:val="22"/>
        </w:rPr>
        <w:t xml:space="preserve">on nadobúda účinnosť 1. </w:t>
      </w:r>
      <w:r w:rsidRPr="000F0BDF" w:rsidR="00BD4797">
        <w:rPr>
          <w:rFonts w:ascii="Book Antiqua" w:hAnsi="Book Antiqua"/>
          <w:sz w:val="22"/>
          <w:szCs w:val="22"/>
          <w:lang w:val="sk-SK" w:eastAsia="x-none"/>
        </w:rPr>
        <w:t>januára 2015</w:t>
      </w:r>
      <w:r w:rsidRPr="000F0BDF" w:rsidR="00EF0476">
        <w:rPr>
          <w:rFonts w:ascii="Book Antiqua" w:hAnsi="Book Antiqua"/>
          <w:sz w:val="22"/>
          <w:szCs w:val="22"/>
        </w:rPr>
        <w:t xml:space="preserve"> okrem</w:t>
      </w:r>
      <w:r w:rsidRPr="000F0BDF">
        <w:rPr>
          <w:rFonts w:ascii="Book Antiqua" w:hAnsi="Book Antiqua"/>
          <w:sz w:val="22"/>
          <w:szCs w:val="22"/>
        </w:rPr>
        <w:t xml:space="preserve"> Čl. VI bodu 6, Čl. VII bodu 5, Čl. IX bodu 3, Čl. X bodu 8, Čl. X</w:t>
      </w:r>
      <w:r w:rsidRPr="000F0BDF" w:rsidR="00EF0476">
        <w:rPr>
          <w:rFonts w:ascii="Book Antiqua" w:hAnsi="Book Antiqua"/>
          <w:sz w:val="22"/>
          <w:szCs w:val="22"/>
          <w:lang w:val="sk-SK" w:eastAsia="x-none"/>
        </w:rPr>
        <w:t>I</w:t>
      </w:r>
      <w:r w:rsidRPr="000F0BDF">
        <w:rPr>
          <w:rFonts w:ascii="Book Antiqua" w:hAnsi="Book Antiqua"/>
          <w:sz w:val="22"/>
          <w:szCs w:val="22"/>
        </w:rPr>
        <w:t xml:space="preserve">II bodu 2, </w:t>
      </w:r>
      <w:r w:rsidRPr="000F0BDF" w:rsidR="00BB6259">
        <w:rPr>
          <w:rFonts w:ascii="Book Antiqua" w:hAnsi="Book Antiqua"/>
          <w:sz w:val="22"/>
          <w:szCs w:val="22"/>
        </w:rPr>
        <w:t xml:space="preserve">Čl. </w:t>
      </w:r>
      <w:r w:rsidRPr="000F0BDF" w:rsidR="00BB6259">
        <w:rPr>
          <w:rFonts w:ascii="Book Antiqua" w:hAnsi="Book Antiqua"/>
          <w:sz w:val="22"/>
          <w:szCs w:val="22"/>
          <w:lang w:val="sk-SK" w:eastAsia="x-none"/>
        </w:rPr>
        <w:t>XV</w:t>
      </w:r>
      <w:r w:rsidRPr="000F0BDF" w:rsidR="00BB6259">
        <w:rPr>
          <w:rFonts w:ascii="Book Antiqua" w:hAnsi="Book Antiqua"/>
          <w:sz w:val="22"/>
          <w:szCs w:val="22"/>
        </w:rPr>
        <w:t>I</w:t>
      </w:r>
      <w:r w:rsidRPr="000F0BDF" w:rsidR="00BB6259">
        <w:rPr>
          <w:rFonts w:ascii="Book Antiqua" w:hAnsi="Book Antiqua"/>
          <w:sz w:val="22"/>
          <w:szCs w:val="22"/>
          <w:lang w:val="sk-SK" w:eastAsia="x-none"/>
        </w:rPr>
        <w:t>I</w:t>
      </w:r>
      <w:r w:rsidRPr="000F0BDF" w:rsidR="00BB6259">
        <w:rPr>
          <w:rFonts w:ascii="Book Antiqua" w:hAnsi="Book Antiqua"/>
          <w:sz w:val="22"/>
          <w:szCs w:val="22"/>
        </w:rPr>
        <w:t xml:space="preserve"> bodu 2</w:t>
      </w:r>
      <w:r w:rsidRPr="000F0BDF" w:rsidR="00BB6259">
        <w:rPr>
          <w:rFonts w:ascii="Book Antiqua" w:hAnsi="Book Antiqua"/>
          <w:sz w:val="22"/>
          <w:szCs w:val="22"/>
          <w:lang w:val="sk-SK" w:eastAsia="x-none"/>
        </w:rPr>
        <w:t xml:space="preserve">, </w:t>
      </w:r>
      <w:r w:rsidRPr="000F0BDF">
        <w:rPr>
          <w:rFonts w:ascii="Book Antiqua" w:hAnsi="Book Antiqua"/>
          <w:sz w:val="22"/>
          <w:szCs w:val="22"/>
        </w:rPr>
        <w:t xml:space="preserve">ktoré nadobúdajú </w:t>
      </w:r>
      <w:r w:rsidRPr="000F0BDF" w:rsidR="00BD4797">
        <w:rPr>
          <w:rFonts w:ascii="Book Antiqua" w:hAnsi="Book Antiqua"/>
          <w:sz w:val="22"/>
          <w:szCs w:val="22"/>
        </w:rPr>
        <w:t>účinnosť 1. júla 2015</w:t>
      </w:r>
      <w:r w:rsidRPr="000F0BDF">
        <w:rPr>
          <w:rFonts w:ascii="Book Antiqua" w:hAnsi="Book Antiqua"/>
          <w:sz w:val="22"/>
          <w:szCs w:val="22"/>
        </w:rPr>
        <w:t>.</w:t>
      </w:r>
    </w:p>
    <w:sectPr>
      <w:pgSz w:w="11906" w:h="16838"/>
      <w:pgMar w:top="1417" w:right="1417" w:bottom="1417" w:left="1417" w:header="709" w:footer="709" w:gutter="0"/>
      <w:lnNumType w:distance="0"/>
      <w:cols w:space="709"/>
      <w:noEndnote w:val="0"/>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Book Antiqua">
    <w:panose1 w:val="02040602050305030304"/>
    <w:charset w:val="EE"/>
    <w:family w:val="roman"/>
    <w:pitch w:val="variable"/>
    <w:sig w:usb0="00000000" w:usb1="00000000" w:usb2="00000000" w:usb3="00000000" w:csb0="0000009F" w:csb1="00000000"/>
  </w:font>
  <w:font w:name="ITCBookmanEE">
    <w:panose1 w:val="00000000000000000000"/>
    <w:charset w:val="EE"/>
    <w:family w:val="auto"/>
    <w:pitch w:val="default"/>
    <w:sig w:usb0="00000000" w:usb1="00000000" w:usb2="00000000" w:usb3="00000000" w:csb0="00000002"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0B93" w:rsidP="008C37B5">
      <w:pPr>
        <w:bidi w:val="0"/>
        <w:rPr>
          <w:rFonts w:ascii="Times New Roman" w:hAnsi="Times New Roman"/>
        </w:rPr>
      </w:pPr>
      <w:r>
        <w:rPr>
          <w:rFonts w:ascii="Times New Roman" w:hAnsi="Times New Roman"/>
        </w:rPr>
        <w:separator/>
      </w:r>
    </w:p>
  </w:footnote>
  <w:footnote w:type="continuationSeparator" w:id="1">
    <w:p w:rsidR="00480B93" w:rsidP="008C37B5">
      <w:pPr>
        <w:bidi w:val="0"/>
        <w:rPr>
          <w:rFonts w:ascii="Times New Roman" w:hAnsi="Times New Roman"/>
        </w:rPr>
      </w:pPr>
      <w:r>
        <w:rPr>
          <w:rFonts w:ascii="Times New Roman" w:hAnsi="Times New Roman"/>
        </w:rPr>
        <w:continuationSeparator/>
      </w:r>
    </w:p>
  </w:footnote>
  <w:footnote w:id="2">
    <w:p>
      <w:pPr>
        <w:pStyle w:val="FootnoteText"/>
        <w:bidi w:val="0"/>
        <w:rPr>
          <w:rFonts w:ascii="Times New Roman" w:hAnsi="Times New Roman"/>
        </w:rPr>
      </w:pPr>
      <w:r w:rsidRPr="00F425AD" w:rsidR="00502810">
        <w:rPr>
          <w:rStyle w:val="FootnoteReference"/>
          <w:rFonts w:ascii="Book Antiqua" w:hAnsi="Book Antiqua"/>
          <w:sz w:val="18"/>
          <w:szCs w:val="18"/>
        </w:rPr>
        <w:footnoteRef/>
      </w:r>
      <w:r w:rsidRPr="00DD45C6" w:rsidR="00502810">
        <w:rPr>
          <w:rFonts w:ascii="Book Antiqua" w:hAnsi="Book Antiqua"/>
          <w:sz w:val="18"/>
          <w:szCs w:val="18"/>
          <w:vertAlign w:val="superscript"/>
          <w:lang w:val="sk-SK" w:eastAsia="x-none"/>
        </w:rPr>
        <w:t>)</w:t>
      </w:r>
      <w:r w:rsidRPr="00DD45C6" w:rsidR="00502810">
        <w:rPr>
          <w:rFonts w:ascii="Book Antiqua" w:hAnsi="Book Antiqua"/>
          <w:sz w:val="18"/>
          <w:szCs w:val="18"/>
          <w:vertAlign w:val="superscript"/>
        </w:rPr>
        <w:t xml:space="preserve"> </w:t>
      </w:r>
      <w:r w:rsidRPr="00F425AD" w:rsidR="00502810">
        <w:rPr>
          <w:rFonts w:ascii="Book Antiqua" w:hAnsi="Book Antiqua"/>
          <w:sz w:val="18"/>
          <w:szCs w:val="18"/>
        </w:rPr>
        <w:t>Zákon č. 83/1990 Zb. o združovaní občanov v znení neskorších predpisov.</w:t>
      </w:r>
    </w:p>
  </w:footnote>
  <w:footnote w:id="3">
    <w:p w:rsidP="006135E8">
      <w:pPr>
        <w:pStyle w:val="FootnoteText"/>
        <w:bidi w:val="0"/>
        <w:jc w:val="both"/>
        <w:rPr>
          <w:rFonts w:ascii="Times New Roman" w:hAnsi="Times New Roman"/>
        </w:rPr>
      </w:pPr>
      <w:r w:rsidRPr="00F425AD" w:rsidR="00502810">
        <w:rPr>
          <w:rStyle w:val="FootnoteReference"/>
          <w:rFonts w:ascii="Book Antiqua" w:hAnsi="Book Antiqua"/>
          <w:sz w:val="18"/>
          <w:szCs w:val="18"/>
        </w:rPr>
        <w:footnoteRef/>
      </w:r>
      <w:r w:rsidRPr="00DD45C6" w:rsidR="00502810">
        <w:rPr>
          <w:rFonts w:ascii="Book Antiqua" w:hAnsi="Book Antiqua"/>
          <w:sz w:val="18"/>
          <w:szCs w:val="18"/>
          <w:vertAlign w:val="superscript"/>
          <w:lang w:val="sk-SK" w:eastAsia="x-none"/>
        </w:rPr>
        <w:t>)</w:t>
      </w:r>
      <w:r w:rsidR="00502810">
        <w:rPr>
          <w:rFonts w:ascii="Book Antiqua" w:hAnsi="Book Antiqua"/>
          <w:sz w:val="18"/>
          <w:szCs w:val="18"/>
          <w:lang w:val="sk-SK" w:eastAsia="x-none"/>
        </w:rPr>
        <w:t xml:space="preserve"> </w:t>
      </w:r>
      <w:r w:rsidRPr="00F425AD" w:rsidR="00502810">
        <w:rPr>
          <w:rFonts w:ascii="Book Antiqua" w:hAnsi="Book Antiqua"/>
          <w:sz w:val="18"/>
          <w:szCs w:val="18"/>
        </w:rPr>
        <w:t>Zákon č. 34/2002 Z. z. o nadáciách a o zmene Občianskeho zákonníka v znení neskorších predpisov</w:t>
      </w:r>
      <w:r w:rsidRPr="00455B5E" w:rsidR="00502810">
        <w:rPr>
          <w:rFonts w:ascii="Book Antiqua" w:hAnsi="Book Antiqua"/>
          <w:sz w:val="18"/>
          <w:szCs w:val="18"/>
          <w:highlight w:val="green"/>
          <w:lang w:val="sk-SK" w:eastAsia="x-none"/>
        </w:rPr>
        <w:t>,</w:t>
      </w:r>
      <w:r w:rsidRPr="00F425AD" w:rsidR="00502810">
        <w:rPr>
          <w:rFonts w:ascii="Book Antiqua" w:hAnsi="Book Antiqua"/>
          <w:sz w:val="18"/>
          <w:szCs w:val="18"/>
        </w:rPr>
        <w:t xml:space="preserve"> v znení neskorších predpisov.</w:t>
      </w:r>
    </w:p>
  </w:footnote>
  <w:footnote w:id="4">
    <w:p>
      <w:pPr>
        <w:pStyle w:val="FootnoteText"/>
        <w:bidi w:val="0"/>
        <w:rPr>
          <w:rFonts w:ascii="Times New Roman" w:hAnsi="Times New Roman"/>
        </w:rPr>
      </w:pPr>
      <w:r w:rsidRPr="00F425AD" w:rsidR="00502810">
        <w:rPr>
          <w:rStyle w:val="FootnoteReference"/>
          <w:rFonts w:ascii="Book Antiqua" w:hAnsi="Book Antiqua"/>
          <w:sz w:val="18"/>
          <w:szCs w:val="18"/>
        </w:rPr>
        <w:footnoteRef/>
      </w:r>
      <w:r w:rsidRPr="00DD45C6" w:rsidR="00502810">
        <w:rPr>
          <w:rFonts w:ascii="Book Antiqua" w:hAnsi="Book Antiqua"/>
          <w:sz w:val="18"/>
          <w:szCs w:val="18"/>
          <w:vertAlign w:val="superscript"/>
          <w:lang w:val="sk-SK" w:eastAsia="x-none"/>
        </w:rPr>
        <w:t>)</w:t>
      </w:r>
      <w:r w:rsidRPr="00F425AD" w:rsidR="00502810">
        <w:rPr>
          <w:rFonts w:ascii="Book Antiqua" w:hAnsi="Book Antiqua"/>
          <w:sz w:val="18"/>
          <w:szCs w:val="18"/>
        </w:rPr>
        <w:t xml:space="preserve"> § </w:t>
      </w:r>
      <w:smartTag w:uri="urn:schemas-microsoft-com:office:smarttags" w:element="metricconverter">
        <w:smartTagPr>
          <w:attr w:name="ProductID" w:val="20f"/>
        </w:smartTagPr>
        <w:r w:rsidRPr="00F425AD" w:rsidR="00502810">
          <w:rPr>
            <w:rFonts w:ascii="Book Antiqua" w:hAnsi="Book Antiqua"/>
            <w:sz w:val="18"/>
            <w:szCs w:val="18"/>
          </w:rPr>
          <w:t>20f</w:t>
        </w:r>
      </w:smartTag>
      <w:r w:rsidRPr="00F425AD" w:rsidR="00502810">
        <w:rPr>
          <w:rFonts w:ascii="Book Antiqua" w:hAnsi="Book Antiqua"/>
          <w:sz w:val="18"/>
          <w:szCs w:val="18"/>
        </w:rPr>
        <w:t xml:space="preserve"> až 20j Občianskeho zákonníka v znení neskorších predpisov.</w:t>
      </w:r>
    </w:p>
  </w:footnote>
  <w:footnote w:id="5">
    <w:p w:rsidP="00A92187">
      <w:pPr>
        <w:pStyle w:val="FootnoteText"/>
        <w:bidi w:val="0"/>
        <w:jc w:val="both"/>
        <w:rPr>
          <w:rFonts w:ascii="Times New Roman" w:hAnsi="Times New Roman"/>
        </w:rPr>
      </w:pPr>
      <w:r w:rsidRPr="00F425AD" w:rsidR="00502810">
        <w:rPr>
          <w:rStyle w:val="FootnoteReference"/>
          <w:rFonts w:ascii="Book Antiqua" w:hAnsi="Book Antiqua"/>
          <w:sz w:val="18"/>
          <w:szCs w:val="18"/>
        </w:rPr>
        <w:footnoteRef/>
      </w:r>
      <w:r w:rsidRPr="00DD45C6" w:rsidR="00502810">
        <w:rPr>
          <w:rFonts w:ascii="Book Antiqua" w:hAnsi="Book Antiqua"/>
          <w:sz w:val="18"/>
          <w:szCs w:val="18"/>
          <w:vertAlign w:val="superscript"/>
          <w:lang w:val="sk-SK" w:eastAsia="x-none"/>
        </w:rPr>
        <w:t>)</w:t>
      </w:r>
      <w:r w:rsidRPr="00F425AD" w:rsidR="00502810">
        <w:rPr>
          <w:rFonts w:ascii="Book Antiqua" w:hAnsi="Book Antiqua"/>
          <w:sz w:val="18"/>
          <w:szCs w:val="18"/>
        </w:rPr>
        <w:t xml:space="preserve"> Zákon č. 213/1997 Z. z. o neziskových organizáciách poskytujúcich všeobecne prospešné služby v znení neskorších predpisov.</w:t>
      </w:r>
    </w:p>
  </w:footnote>
  <w:footnote w:id="6">
    <w:p w:rsidP="00A92187">
      <w:pPr>
        <w:pStyle w:val="FootnoteText"/>
        <w:bidi w:val="0"/>
        <w:jc w:val="both"/>
        <w:rPr>
          <w:rFonts w:ascii="Times New Roman" w:hAnsi="Times New Roman"/>
        </w:rPr>
      </w:pPr>
      <w:r w:rsidRPr="00F425AD" w:rsidR="00502810">
        <w:rPr>
          <w:rStyle w:val="FootnoteReference"/>
          <w:rFonts w:ascii="Book Antiqua" w:hAnsi="Book Antiqua"/>
          <w:sz w:val="18"/>
          <w:szCs w:val="18"/>
        </w:rPr>
        <w:footnoteRef/>
      </w:r>
      <w:r w:rsidRPr="00DD45C6" w:rsidR="00502810">
        <w:rPr>
          <w:rFonts w:ascii="Book Antiqua" w:hAnsi="Book Antiqua"/>
          <w:sz w:val="18"/>
          <w:szCs w:val="18"/>
          <w:vertAlign w:val="superscript"/>
          <w:lang w:val="sk-SK" w:eastAsia="x-none"/>
        </w:rPr>
        <w:t>)</w:t>
      </w:r>
      <w:r w:rsidRPr="00F425AD" w:rsidR="00502810">
        <w:rPr>
          <w:rFonts w:ascii="Book Antiqua" w:hAnsi="Book Antiqua"/>
          <w:sz w:val="18"/>
          <w:szCs w:val="18"/>
        </w:rPr>
        <w:t xml:space="preserve"> Zákon č. 147/1997 Z. z. o neinvestičných fondoch a o doplnení zákona Národnej rady Slovenskej republiky         č. 207/1996 Z. z. v znení neskorších predpisov.</w:t>
      </w:r>
    </w:p>
  </w:footnote>
  <w:footnote w:id="7">
    <w:p>
      <w:pPr>
        <w:pStyle w:val="FootnoteText"/>
        <w:bidi w:val="0"/>
        <w:rPr>
          <w:rFonts w:ascii="Times New Roman" w:hAnsi="Times New Roman"/>
        </w:rPr>
      </w:pPr>
      <w:r w:rsidRPr="00F425AD" w:rsidR="00502810">
        <w:rPr>
          <w:rStyle w:val="FootnoteReference"/>
          <w:rFonts w:ascii="Book Antiqua" w:hAnsi="Book Antiqua"/>
          <w:sz w:val="18"/>
          <w:szCs w:val="18"/>
        </w:rPr>
        <w:footnoteRef/>
      </w:r>
      <w:r w:rsidRPr="00DD45C6" w:rsidR="00502810">
        <w:rPr>
          <w:rFonts w:ascii="Book Antiqua" w:hAnsi="Book Antiqua"/>
          <w:sz w:val="18"/>
          <w:szCs w:val="18"/>
          <w:vertAlign w:val="superscript"/>
          <w:lang w:val="sk-SK" w:eastAsia="x-none"/>
        </w:rPr>
        <w:t>)</w:t>
      </w:r>
      <w:r w:rsidRPr="00F425AD" w:rsidR="00502810">
        <w:rPr>
          <w:rFonts w:ascii="Book Antiqua" w:hAnsi="Book Antiqua"/>
          <w:sz w:val="18"/>
          <w:szCs w:val="18"/>
        </w:rPr>
        <w:t xml:space="preserve"> § 20 ods. 1 Občianskeho zákonníka v znení</w:t>
      </w:r>
      <w:r w:rsidR="00502810">
        <w:rPr>
          <w:rFonts w:ascii="Book Antiqua" w:hAnsi="Book Antiqua"/>
          <w:sz w:val="18"/>
          <w:szCs w:val="18"/>
          <w:lang w:val="sk-SK" w:eastAsia="x-none"/>
        </w:rPr>
        <w:t xml:space="preserve"> zákona č. 34/2002 Z. z.</w:t>
      </w:r>
    </w:p>
  </w:footnote>
  <w:footnote w:id="8">
    <w:p>
      <w:pPr>
        <w:pStyle w:val="FootnoteText"/>
        <w:bidi w:val="0"/>
        <w:rPr>
          <w:rFonts w:ascii="Times New Roman" w:hAnsi="Times New Roman"/>
        </w:rPr>
      </w:pPr>
      <w:r w:rsidRPr="00F425AD" w:rsidR="00502810">
        <w:rPr>
          <w:rStyle w:val="FootnoteReference"/>
          <w:rFonts w:ascii="Book Antiqua" w:hAnsi="Book Antiqua"/>
          <w:sz w:val="18"/>
          <w:szCs w:val="18"/>
        </w:rPr>
        <w:footnoteRef/>
      </w:r>
      <w:r w:rsidRPr="00DD45C6" w:rsidR="00502810">
        <w:rPr>
          <w:rFonts w:ascii="Book Antiqua" w:hAnsi="Book Antiqua"/>
          <w:sz w:val="18"/>
          <w:szCs w:val="18"/>
          <w:vertAlign w:val="superscript"/>
          <w:lang w:val="sk-SK" w:eastAsia="x-none"/>
        </w:rPr>
        <w:t>)</w:t>
      </w:r>
      <w:r w:rsidRPr="00F425AD" w:rsidR="00502810">
        <w:rPr>
          <w:rFonts w:ascii="Book Antiqua" w:hAnsi="Book Antiqua"/>
          <w:sz w:val="18"/>
          <w:szCs w:val="18"/>
        </w:rPr>
        <w:t xml:space="preserve"> § 20i ods. 2 Občianskeho zákonníka v znení neskorších predpisov.</w:t>
      </w:r>
    </w:p>
  </w:footnote>
  <w:footnote w:id="9">
    <w:p w:rsidP="00D34917">
      <w:pPr>
        <w:pStyle w:val="FootnoteText"/>
        <w:bidi w:val="0"/>
        <w:jc w:val="both"/>
        <w:rPr>
          <w:rFonts w:ascii="Times New Roman" w:hAnsi="Times New Roman"/>
        </w:rPr>
      </w:pPr>
      <w:r w:rsidRPr="00F425AD" w:rsidR="00502810">
        <w:rPr>
          <w:rStyle w:val="FootnoteReference"/>
          <w:rFonts w:ascii="Book Antiqua" w:hAnsi="Book Antiqua"/>
          <w:sz w:val="18"/>
          <w:szCs w:val="18"/>
        </w:rPr>
        <w:footnoteRef/>
      </w:r>
      <w:r w:rsidRPr="00DD45C6" w:rsidR="00502810">
        <w:rPr>
          <w:rFonts w:ascii="Book Antiqua" w:hAnsi="Book Antiqua"/>
          <w:sz w:val="18"/>
          <w:szCs w:val="18"/>
          <w:vertAlign w:val="superscript"/>
          <w:lang w:val="sk-SK" w:eastAsia="x-none"/>
        </w:rPr>
        <w:t>)</w:t>
      </w:r>
      <w:r w:rsidRPr="00F425AD" w:rsidR="00502810">
        <w:rPr>
          <w:rFonts w:ascii="Book Antiqua" w:hAnsi="Book Antiqua"/>
          <w:sz w:val="18"/>
          <w:szCs w:val="18"/>
        </w:rPr>
        <w:t xml:space="preserve"> Zákon č. 618/2003 Z. z. o autorskom práve a právach súvisiacich s autorským právom (autorský zákon) v znení neskorších predpisov.</w:t>
      </w:r>
    </w:p>
  </w:footnote>
  <w:footnote w:id="10">
    <w:p>
      <w:pPr>
        <w:pStyle w:val="FootnoteText"/>
        <w:bidi w:val="0"/>
        <w:rPr>
          <w:rFonts w:ascii="Times New Roman" w:hAnsi="Times New Roman"/>
        </w:rPr>
      </w:pPr>
      <w:r w:rsidRPr="00F425AD" w:rsidR="00502810">
        <w:rPr>
          <w:rStyle w:val="FootnoteReference"/>
          <w:rFonts w:ascii="Book Antiqua" w:hAnsi="Book Antiqua"/>
          <w:sz w:val="18"/>
          <w:szCs w:val="18"/>
        </w:rPr>
        <w:footnoteRef/>
      </w:r>
      <w:r w:rsidRPr="00DD45C6" w:rsidR="00502810">
        <w:rPr>
          <w:rFonts w:ascii="Book Antiqua" w:hAnsi="Book Antiqua"/>
          <w:sz w:val="18"/>
          <w:szCs w:val="18"/>
          <w:vertAlign w:val="superscript"/>
          <w:lang w:val="sk-SK" w:eastAsia="x-none"/>
        </w:rPr>
        <w:t>)</w:t>
      </w:r>
      <w:r w:rsidR="00502810">
        <w:rPr>
          <w:rFonts w:ascii="Book Antiqua" w:hAnsi="Book Antiqua"/>
          <w:sz w:val="18"/>
          <w:szCs w:val="18"/>
        </w:rPr>
        <w:t xml:space="preserve"> § </w:t>
      </w:r>
      <w:smartTag w:uri="urn:schemas-microsoft-com:office:smarttags" w:element="metricconverter">
        <w:smartTagPr>
          <w:attr w:name="ProductID" w:val="62 a"/>
        </w:smartTagPr>
        <w:r w:rsidR="00502810">
          <w:rPr>
            <w:rFonts w:ascii="Book Antiqua" w:hAnsi="Book Antiqua"/>
            <w:sz w:val="18"/>
            <w:szCs w:val="18"/>
          </w:rPr>
          <w:t>62 a</w:t>
        </w:r>
      </w:smartTag>
      <w:r w:rsidR="00502810">
        <w:rPr>
          <w:rFonts w:ascii="Book Antiqua" w:hAnsi="Book Antiqua"/>
          <w:sz w:val="18"/>
          <w:szCs w:val="18"/>
        </w:rPr>
        <w:t xml:space="preserve"> </w:t>
      </w:r>
      <w:r w:rsidRPr="00F425AD" w:rsidR="00502810">
        <w:rPr>
          <w:rFonts w:ascii="Book Antiqua" w:hAnsi="Book Antiqua"/>
          <w:sz w:val="18"/>
          <w:szCs w:val="18"/>
        </w:rPr>
        <w:t>196 Trestného poriadku v znení neskorších predpisov.</w:t>
      </w:r>
    </w:p>
  </w:footnote>
  <w:footnote w:id="11">
    <w:p>
      <w:pPr>
        <w:pStyle w:val="FootnoteText"/>
        <w:bidi w:val="0"/>
        <w:rPr>
          <w:rFonts w:ascii="Times New Roman" w:hAnsi="Times New Roman"/>
        </w:rPr>
      </w:pPr>
      <w:r w:rsidRPr="00F425AD" w:rsidR="00502810">
        <w:rPr>
          <w:rStyle w:val="FootnoteReference"/>
          <w:rFonts w:ascii="Book Antiqua" w:hAnsi="Book Antiqua"/>
          <w:sz w:val="18"/>
          <w:szCs w:val="18"/>
        </w:rPr>
        <w:footnoteRef/>
      </w:r>
      <w:r w:rsidRPr="00DD45C6" w:rsidR="00502810">
        <w:rPr>
          <w:rFonts w:ascii="Book Antiqua" w:hAnsi="Book Antiqua"/>
          <w:sz w:val="18"/>
          <w:szCs w:val="18"/>
          <w:vertAlign w:val="superscript"/>
          <w:lang w:val="sk-SK" w:eastAsia="x-none"/>
        </w:rPr>
        <w:t>)</w:t>
      </w:r>
      <w:r w:rsidRPr="00F425AD" w:rsidR="00502810">
        <w:rPr>
          <w:rFonts w:ascii="Book Antiqua" w:hAnsi="Book Antiqua"/>
          <w:sz w:val="18"/>
          <w:szCs w:val="18"/>
        </w:rPr>
        <w:t xml:space="preserve"> Trestný poriadok v znení neskorších predpisov.</w:t>
      </w:r>
    </w:p>
  </w:footnote>
  <w:footnote w:id="12">
    <w:p w:rsidP="00E10C22">
      <w:pPr>
        <w:pStyle w:val="FootnoteText"/>
        <w:bidi w:val="0"/>
        <w:jc w:val="both"/>
        <w:rPr>
          <w:rFonts w:ascii="Times New Roman" w:hAnsi="Times New Roman"/>
        </w:rPr>
      </w:pPr>
      <w:r w:rsidRPr="00F425AD" w:rsidR="00502810">
        <w:rPr>
          <w:rStyle w:val="FootnoteReference"/>
          <w:rFonts w:ascii="Book Antiqua" w:hAnsi="Book Antiqua"/>
          <w:sz w:val="18"/>
          <w:szCs w:val="18"/>
        </w:rPr>
        <w:footnoteRef/>
      </w:r>
      <w:r w:rsidRPr="00DD45C6" w:rsidR="00502810">
        <w:rPr>
          <w:rFonts w:ascii="Book Antiqua" w:hAnsi="Book Antiqua"/>
          <w:sz w:val="18"/>
          <w:szCs w:val="18"/>
          <w:vertAlign w:val="superscript"/>
          <w:lang w:val="sk-SK" w:eastAsia="x-none"/>
        </w:rPr>
        <w:t>)</w:t>
      </w:r>
      <w:r w:rsidRPr="00F425AD" w:rsidR="00502810">
        <w:rPr>
          <w:rFonts w:ascii="Book Antiqua" w:hAnsi="Book Antiqua"/>
          <w:sz w:val="18"/>
          <w:szCs w:val="18"/>
        </w:rPr>
        <w:t xml:space="preserve"> § 2 ods. 1 zákona Národnej rady Slovenskej republiky č. 278/1993 Zb. o správe majetku štátu v znení </w:t>
      </w:r>
      <w:r w:rsidR="00502810">
        <w:rPr>
          <w:rFonts w:ascii="Book Antiqua" w:hAnsi="Book Antiqua"/>
          <w:sz w:val="18"/>
          <w:szCs w:val="18"/>
          <w:lang w:val="sk-SK" w:eastAsia="x-none"/>
        </w:rPr>
        <w:t>zákona č. 277/2007 Z. z.</w:t>
      </w:r>
    </w:p>
  </w:footnote>
  <w:footnote w:id="13">
    <w:p>
      <w:pPr>
        <w:pStyle w:val="FootnoteText"/>
        <w:bidi w:val="0"/>
        <w:rPr>
          <w:rFonts w:ascii="Times New Roman" w:hAnsi="Times New Roman"/>
        </w:rPr>
      </w:pPr>
      <w:r w:rsidRPr="00F425AD" w:rsidR="00502810">
        <w:rPr>
          <w:rStyle w:val="FootnoteReference"/>
          <w:rFonts w:ascii="Book Antiqua" w:hAnsi="Book Antiqua"/>
          <w:sz w:val="18"/>
          <w:szCs w:val="18"/>
        </w:rPr>
        <w:footnoteRef/>
      </w:r>
      <w:r w:rsidRPr="00DD45C6" w:rsidR="00502810">
        <w:rPr>
          <w:rFonts w:ascii="Book Antiqua" w:hAnsi="Book Antiqua"/>
          <w:sz w:val="18"/>
          <w:szCs w:val="18"/>
          <w:vertAlign w:val="superscript"/>
          <w:lang w:val="sk-SK" w:eastAsia="x-none"/>
        </w:rPr>
        <w:t>)</w:t>
      </w:r>
      <w:r w:rsidRPr="00F425AD" w:rsidR="00502810">
        <w:rPr>
          <w:rFonts w:ascii="Book Antiqua" w:hAnsi="Book Antiqua"/>
          <w:sz w:val="18"/>
          <w:szCs w:val="18"/>
        </w:rPr>
        <w:t xml:space="preserve"> § 8 zákona Slovenskej národnej rady č. 369/1990 Zb. o obecnom zriadení v znení neskorších predpisov.</w:t>
      </w:r>
    </w:p>
  </w:footnote>
  <w:footnote w:id="14">
    <w:p w:rsidP="008045D2">
      <w:pPr>
        <w:pStyle w:val="FootnoteText"/>
        <w:bidi w:val="0"/>
        <w:jc w:val="both"/>
        <w:rPr>
          <w:rFonts w:ascii="Times New Roman" w:hAnsi="Times New Roman"/>
        </w:rPr>
      </w:pPr>
      <w:r w:rsidRPr="00F425AD" w:rsidR="00502810">
        <w:rPr>
          <w:rStyle w:val="FootnoteReference"/>
          <w:rFonts w:ascii="Book Antiqua" w:hAnsi="Book Antiqua"/>
          <w:sz w:val="18"/>
          <w:szCs w:val="18"/>
        </w:rPr>
        <w:footnoteRef/>
      </w:r>
      <w:r w:rsidRPr="00DD45C6" w:rsidR="00502810">
        <w:rPr>
          <w:rFonts w:ascii="Book Antiqua" w:hAnsi="Book Antiqua"/>
          <w:sz w:val="18"/>
          <w:szCs w:val="18"/>
          <w:vertAlign w:val="superscript"/>
          <w:lang w:val="sk-SK" w:eastAsia="x-none"/>
        </w:rPr>
        <w:t>)</w:t>
      </w:r>
      <w:r w:rsidRPr="00F425AD" w:rsidR="00502810">
        <w:rPr>
          <w:rFonts w:ascii="Book Antiqua" w:hAnsi="Book Antiqua"/>
          <w:sz w:val="18"/>
          <w:szCs w:val="18"/>
        </w:rPr>
        <w:t xml:space="preserve"> § 10 zákona č. 302/2001 Z. z. o samospráve vyšších územných celkov </w:t>
      </w:r>
      <w:r w:rsidR="00502810">
        <w:rPr>
          <w:rFonts w:ascii="Book Antiqua" w:hAnsi="Book Antiqua"/>
          <w:sz w:val="18"/>
          <w:szCs w:val="18"/>
        </w:rPr>
        <w:t>(zákon o samosprávnych krajoch)</w:t>
      </w:r>
      <w:r w:rsidR="00502810">
        <w:rPr>
          <w:rFonts w:ascii="Book Antiqua" w:hAnsi="Book Antiqua"/>
          <w:sz w:val="18"/>
          <w:szCs w:val="18"/>
          <w:lang w:val="sk-SK" w:eastAsia="x-none"/>
        </w:rPr>
        <w:t>.</w:t>
      </w:r>
    </w:p>
  </w:footnote>
  <w:footnote w:id="15">
    <w:p w:rsidP="006103B2">
      <w:pPr>
        <w:pStyle w:val="FootnoteText"/>
        <w:bidi w:val="0"/>
        <w:jc w:val="both"/>
        <w:rPr>
          <w:rFonts w:ascii="Times New Roman" w:hAnsi="Times New Roman"/>
        </w:rPr>
      </w:pPr>
      <w:r w:rsidRPr="00F425AD" w:rsidR="00502810">
        <w:rPr>
          <w:rStyle w:val="FootnoteReference"/>
          <w:rFonts w:ascii="Book Antiqua" w:hAnsi="Book Antiqua"/>
          <w:sz w:val="18"/>
          <w:szCs w:val="18"/>
        </w:rPr>
        <w:footnoteRef/>
      </w:r>
      <w:r w:rsidRPr="00DD45C6" w:rsidR="00502810">
        <w:rPr>
          <w:rFonts w:ascii="Book Antiqua" w:hAnsi="Book Antiqua"/>
          <w:sz w:val="18"/>
          <w:szCs w:val="18"/>
          <w:vertAlign w:val="superscript"/>
          <w:lang w:val="sk-SK" w:eastAsia="x-none"/>
        </w:rPr>
        <w:t>)</w:t>
      </w:r>
      <w:r w:rsidRPr="00F425AD" w:rsidR="00502810">
        <w:rPr>
          <w:rFonts w:ascii="Book Antiqua" w:hAnsi="Book Antiqua"/>
          <w:sz w:val="18"/>
          <w:szCs w:val="18"/>
        </w:rPr>
        <w:t xml:space="preserve"> § 21 zákona č. 523/2004 Z. z. o rozpočtových pravidlách verejnej správy a o zmene a doplnení niektorých zákonov v znení neskorších predpisov.</w:t>
      </w:r>
    </w:p>
  </w:footnote>
  <w:footnote w:id="16">
    <w:p w:rsidP="006103B2">
      <w:pPr>
        <w:pStyle w:val="FootnoteText"/>
        <w:bidi w:val="0"/>
        <w:jc w:val="both"/>
        <w:rPr>
          <w:rFonts w:ascii="Times New Roman" w:hAnsi="Times New Roman"/>
        </w:rPr>
      </w:pPr>
      <w:r w:rsidRPr="00F425AD" w:rsidR="00502810">
        <w:rPr>
          <w:rStyle w:val="FootnoteReference"/>
          <w:rFonts w:ascii="Book Antiqua" w:hAnsi="Book Antiqua"/>
          <w:sz w:val="18"/>
          <w:szCs w:val="18"/>
        </w:rPr>
        <w:footnoteRef/>
      </w:r>
      <w:r w:rsidRPr="00DD45C6" w:rsidR="00502810">
        <w:rPr>
          <w:rFonts w:ascii="Book Antiqua" w:hAnsi="Book Antiqua"/>
          <w:sz w:val="18"/>
          <w:szCs w:val="18"/>
          <w:vertAlign w:val="superscript"/>
          <w:lang w:val="sk-SK" w:eastAsia="x-none"/>
        </w:rPr>
        <w:t>)</w:t>
      </w:r>
      <w:r w:rsidRPr="00F425AD" w:rsidR="00502810">
        <w:rPr>
          <w:rFonts w:ascii="Book Antiqua" w:hAnsi="Book Antiqua"/>
          <w:sz w:val="18"/>
          <w:szCs w:val="18"/>
        </w:rPr>
        <w:t xml:space="preserve"> Napríklad § 2 zákona č. 532/2010 Z. z. o Rozhlase a televízii Slovenska a o zmene a doplnení niektorýc</w:t>
      </w:r>
      <w:r w:rsidR="00502810">
        <w:rPr>
          <w:rFonts w:ascii="Book Antiqua" w:hAnsi="Book Antiqua"/>
          <w:sz w:val="18"/>
          <w:szCs w:val="18"/>
        </w:rPr>
        <w:t>h zákonov</w:t>
      </w:r>
      <w:r w:rsidR="00502810">
        <w:rPr>
          <w:rFonts w:ascii="Book Antiqua" w:hAnsi="Book Antiqua"/>
          <w:sz w:val="18"/>
          <w:szCs w:val="18"/>
          <w:lang w:val="sk-SK" w:eastAsia="x-none"/>
        </w:rPr>
        <w:t xml:space="preserve">, </w:t>
      </w:r>
      <w:r w:rsidRPr="00F425AD" w:rsidR="00502810">
        <w:rPr>
          <w:rFonts w:ascii="Book Antiqua" w:hAnsi="Book Antiqua"/>
          <w:sz w:val="18"/>
          <w:szCs w:val="18"/>
        </w:rPr>
        <w:t xml:space="preserve">§ 4 zákona č. 474/2005 Z. z. o Slovákoch žijúcich v zahraničí a o zmene a doplnení niektorých zákonov v znení </w:t>
      </w:r>
      <w:r w:rsidR="00502810">
        <w:rPr>
          <w:rFonts w:ascii="Book Antiqua" w:hAnsi="Book Antiqua"/>
          <w:sz w:val="18"/>
          <w:szCs w:val="18"/>
          <w:lang w:val="sk-SK" w:eastAsia="x-none"/>
        </w:rPr>
        <w:t>zákona č. 287/2012 Z. z.</w:t>
      </w:r>
    </w:p>
  </w:footnote>
  <w:footnote w:id="17">
    <w:p>
      <w:pPr>
        <w:pStyle w:val="FootnoteText"/>
        <w:bidi w:val="0"/>
        <w:rPr>
          <w:rFonts w:ascii="Times New Roman" w:hAnsi="Times New Roman"/>
        </w:rPr>
      </w:pPr>
      <w:r w:rsidRPr="00F425AD" w:rsidR="00502810">
        <w:rPr>
          <w:rStyle w:val="FootnoteReference"/>
          <w:rFonts w:ascii="Book Antiqua" w:hAnsi="Book Antiqua"/>
          <w:sz w:val="18"/>
          <w:szCs w:val="18"/>
        </w:rPr>
        <w:footnoteRef/>
      </w:r>
      <w:r w:rsidRPr="00DD45C6" w:rsidR="00502810">
        <w:rPr>
          <w:rFonts w:ascii="Book Antiqua" w:hAnsi="Book Antiqua"/>
          <w:sz w:val="18"/>
          <w:szCs w:val="18"/>
          <w:vertAlign w:val="superscript"/>
          <w:lang w:val="sk-SK" w:eastAsia="x-none"/>
        </w:rPr>
        <w:t>)</w:t>
      </w:r>
      <w:r w:rsidRPr="00F425AD" w:rsidR="00502810">
        <w:rPr>
          <w:rFonts w:ascii="Book Antiqua" w:hAnsi="Book Antiqua"/>
          <w:sz w:val="18"/>
          <w:szCs w:val="18"/>
        </w:rPr>
        <w:t xml:space="preserve"> § 2 písm</w:t>
      </w:r>
      <w:r w:rsidR="00502810">
        <w:rPr>
          <w:rFonts w:ascii="Book Antiqua" w:hAnsi="Book Antiqua"/>
          <w:sz w:val="18"/>
          <w:szCs w:val="18"/>
        </w:rPr>
        <w:t xml:space="preserve">. a) zákona č. 523/2004 Z. z. </w:t>
      </w:r>
    </w:p>
  </w:footnote>
  <w:footnote w:id="18">
    <w:p w:rsidP="007B7A65">
      <w:pPr>
        <w:pStyle w:val="FootnoteText"/>
        <w:bidi w:val="0"/>
        <w:jc w:val="both"/>
        <w:rPr>
          <w:rFonts w:ascii="Times New Roman" w:hAnsi="Times New Roman"/>
        </w:rPr>
      </w:pPr>
      <w:r w:rsidRPr="00F425AD" w:rsidR="00502810">
        <w:rPr>
          <w:rStyle w:val="FootnoteReference"/>
          <w:rFonts w:ascii="Book Antiqua" w:hAnsi="Book Antiqua"/>
          <w:sz w:val="18"/>
          <w:szCs w:val="18"/>
        </w:rPr>
        <w:footnoteRef/>
      </w:r>
      <w:r w:rsidRPr="00DD45C6" w:rsidR="00502810">
        <w:rPr>
          <w:rFonts w:ascii="Book Antiqua" w:hAnsi="Book Antiqua"/>
          <w:sz w:val="18"/>
          <w:szCs w:val="18"/>
          <w:vertAlign w:val="superscript"/>
          <w:lang w:val="sk-SK" w:eastAsia="x-none"/>
        </w:rPr>
        <w:t>)</w:t>
      </w:r>
      <w:r w:rsidRPr="00F425AD" w:rsidR="00502810">
        <w:rPr>
          <w:rFonts w:ascii="Book Antiqua" w:hAnsi="Book Antiqua"/>
          <w:sz w:val="18"/>
          <w:szCs w:val="18"/>
        </w:rPr>
        <w:t xml:space="preserve"> § 2 písm. a) zákona č. 583/2004 Z. z. o rozpočtových pravidlách územnej samosprávy a o zmene a doplnení niektorých zákonov v znení </w:t>
      </w:r>
      <w:r w:rsidR="00502810">
        <w:rPr>
          <w:rFonts w:ascii="Book Antiqua" w:hAnsi="Book Antiqua"/>
          <w:sz w:val="18"/>
          <w:szCs w:val="18"/>
          <w:lang w:val="sk-SK" w:eastAsia="x-none"/>
        </w:rPr>
        <w:t>zákona č. 611/2005 Z. z.</w:t>
      </w:r>
    </w:p>
  </w:footnote>
  <w:footnote w:id="19">
    <w:p w:rsidP="001F34AA">
      <w:pPr>
        <w:pStyle w:val="FootnoteText"/>
        <w:bidi w:val="0"/>
        <w:jc w:val="both"/>
        <w:rPr>
          <w:rFonts w:ascii="Times New Roman" w:hAnsi="Times New Roman"/>
        </w:rPr>
      </w:pPr>
      <w:r w:rsidRPr="00F425AD" w:rsidR="00502810">
        <w:rPr>
          <w:rStyle w:val="FootnoteReference"/>
          <w:rFonts w:ascii="Book Antiqua" w:hAnsi="Book Antiqua"/>
          <w:sz w:val="18"/>
          <w:szCs w:val="18"/>
        </w:rPr>
        <w:footnoteRef/>
      </w:r>
      <w:r w:rsidRPr="00DD45C6" w:rsidR="00502810">
        <w:rPr>
          <w:rFonts w:ascii="Book Antiqua" w:hAnsi="Book Antiqua"/>
          <w:sz w:val="18"/>
          <w:szCs w:val="18"/>
          <w:vertAlign w:val="superscript"/>
          <w:lang w:val="sk-SK" w:eastAsia="x-none"/>
        </w:rPr>
        <w:t>)</w:t>
      </w:r>
      <w:r w:rsidRPr="00F425AD" w:rsidR="00502810">
        <w:rPr>
          <w:rFonts w:ascii="Book Antiqua" w:hAnsi="Book Antiqua"/>
          <w:sz w:val="18"/>
          <w:szCs w:val="18"/>
        </w:rPr>
        <w:t xml:space="preserve"> Napríklad § 15 zákona č. 400/2009 Z. z. o štátnej službe a o zmen</w:t>
      </w:r>
      <w:r w:rsidR="00502810">
        <w:rPr>
          <w:rFonts w:ascii="Book Antiqua" w:hAnsi="Book Antiqua"/>
          <w:sz w:val="18"/>
          <w:szCs w:val="18"/>
        </w:rPr>
        <w:t>e a doplnení niektorých zákonov</w:t>
      </w:r>
      <w:r w:rsidR="00502810">
        <w:rPr>
          <w:rFonts w:ascii="Book Antiqua" w:hAnsi="Book Antiqua"/>
          <w:sz w:val="18"/>
          <w:szCs w:val="18"/>
          <w:lang w:val="sk-SK" w:eastAsia="x-none"/>
        </w:rPr>
        <w:t xml:space="preserve">, </w:t>
      </w:r>
      <w:r w:rsidRPr="00F425AD" w:rsidR="00502810">
        <w:rPr>
          <w:rFonts w:ascii="Book Antiqua" w:hAnsi="Book Antiqua"/>
          <w:sz w:val="18"/>
          <w:szCs w:val="18"/>
        </w:rPr>
        <w:t xml:space="preserve">§ 84 Zákonníka práce v znení </w:t>
      </w:r>
      <w:r w:rsidR="00502810">
        <w:rPr>
          <w:rFonts w:ascii="Book Antiqua" w:hAnsi="Book Antiqua"/>
          <w:sz w:val="18"/>
          <w:szCs w:val="18"/>
          <w:lang w:val="sk-SK" w:eastAsia="x-none"/>
        </w:rPr>
        <w:t>zákona č. 210/2003 Z. z.</w:t>
      </w:r>
    </w:p>
  </w:footnote>
  <w:footnote w:id="20">
    <w:p>
      <w:pPr>
        <w:pStyle w:val="FootnoteText"/>
        <w:bidi w:val="0"/>
        <w:rPr>
          <w:rFonts w:ascii="Times New Roman" w:hAnsi="Times New Roman"/>
        </w:rPr>
      </w:pPr>
      <w:r w:rsidRPr="00F425AD" w:rsidR="00502810">
        <w:rPr>
          <w:rStyle w:val="FootnoteReference"/>
          <w:rFonts w:ascii="Book Antiqua" w:hAnsi="Book Antiqua"/>
          <w:sz w:val="18"/>
          <w:szCs w:val="18"/>
        </w:rPr>
        <w:footnoteRef/>
      </w:r>
      <w:r w:rsidRPr="00DD45C6" w:rsidR="00502810">
        <w:rPr>
          <w:rFonts w:ascii="Book Antiqua" w:hAnsi="Book Antiqua"/>
          <w:sz w:val="18"/>
          <w:szCs w:val="18"/>
          <w:vertAlign w:val="superscript"/>
          <w:lang w:val="sk-SK" w:eastAsia="x-none"/>
        </w:rPr>
        <w:t>)</w:t>
      </w:r>
      <w:r w:rsidRPr="00F425AD" w:rsidR="00502810">
        <w:rPr>
          <w:rFonts w:ascii="Book Antiqua" w:hAnsi="Book Antiqua"/>
          <w:sz w:val="18"/>
          <w:szCs w:val="18"/>
        </w:rPr>
        <w:t xml:space="preserve"> § 1 zákona č. 400/2009 Z. z. </w:t>
      </w:r>
    </w:p>
  </w:footnote>
  <w:footnote w:id="21">
    <w:p>
      <w:pPr>
        <w:pStyle w:val="FootnoteText"/>
        <w:bidi w:val="0"/>
        <w:rPr>
          <w:rFonts w:ascii="Times New Roman" w:hAnsi="Times New Roman"/>
        </w:rPr>
      </w:pPr>
      <w:r w:rsidRPr="00F425AD" w:rsidR="00502810">
        <w:rPr>
          <w:rStyle w:val="FootnoteReference"/>
          <w:rFonts w:ascii="Book Antiqua" w:hAnsi="Book Antiqua"/>
          <w:sz w:val="18"/>
          <w:szCs w:val="18"/>
        </w:rPr>
        <w:footnoteRef/>
      </w:r>
      <w:r w:rsidRPr="00DD45C6" w:rsidR="00502810">
        <w:rPr>
          <w:rFonts w:ascii="Book Antiqua" w:hAnsi="Book Antiqua"/>
          <w:sz w:val="18"/>
          <w:szCs w:val="18"/>
          <w:vertAlign w:val="superscript"/>
          <w:lang w:val="sk-SK" w:eastAsia="x-none"/>
        </w:rPr>
        <w:t>)</w:t>
      </w:r>
      <w:r w:rsidR="00502810">
        <w:rPr>
          <w:rFonts w:ascii="Book Antiqua" w:hAnsi="Book Antiqua"/>
          <w:sz w:val="18"/>
          <w:szCs w:val="18"/>
        </w:rPr>
        <w:t xml:space="preserve"> </w:t>
      </w:r>
      <w:r w:rsidRPr="00C1052A" w:rsidR="00502810">
        <w:rPr>
          <w:rFonts w:ascii="Book Antiqua" w:hAnsi="Book Antiqua"/>
          <w:sz w:val="18"/>
          <w:szCs w:val="18"/>
        </w:rPr>
        <w:t>Napríklad § 1 Zákonníka práce</w:t>
      </w:r>
      <w:r w:rsidRPr="00C1052A" w:rsidR="00502810">
        <w:rPr>
          <w:rFonts w:ascii="Book Antiqua" w:hAnsi="Book Antiqua"/>
          <w:sz w:val="18"/>
          <w:szCs w:val="18"/>
          <w:lang w:val="sk-SK" w:eastAsia="x-none"/>
        </w:rPr>
        <w:t xml:space="preserve"> v znení neskorších predpisov.</w:t>
      </w:r>
    </w:p>
  </w:footnote>
  <w:footnote w:id="22">
    <w:p w:rsidP="00503C1B">
      <w:pPr>
        <w:pStyle w:val="FootnoteText"/>
        <w:bidi w:val="0"/>
        <w:rPr>
          <w:rFonts w:ascii="Times New Roman" w:hAnsi="Times New Roman"/>
        </w:rPr>
      </w:pPr>
      <w:r w:rsidRPr="00F425AD" w:rsidR="00502810">
        <w:rPr>
          <w:rStyle w:val="FootnoteReference"/>
          <w:rFonts w:ascii="Book Antiqua" w:hAnsi="Book Antiqua"/>
          <w:sz w:val="18"/>
          <w:szCs w:val="18"/>
        </w:rPr>
        <w:footnoteRef/>
      </w:r>
      <w:r w:rsidRPr="00DD45C6" w:rsidR="00502810">
        <w:rPr>
          <w:rFonts w:ascii="Book Antiqua" w:hAnsi="Book Antiqua"/>
          <w:sz w:val="18"/>
          <w:szCs w:val="18"/>
          <w:vertAlign w:val="superscript"/>
          <w:lang w:val="sk-SK" w:eastAsia="x-none"/>
        </w:rPr>
        <w:t>)</w:t>
      </w:r>
      <w:r w:rsidRPr="00F425AD" w:rsidR="00502810">
        <w:rPr>
          <w:rFonts w:ascii="Book Antiqua" w:hAnsi="Book Antiqua"/>
          <w:sz w:val="18"/>
          <w:szCs w:val="18"/>
        </w:rPr>
        <w:t xml:space="preserve"> § 223 až 228a Zákonníka práce v znení neskorších predpisov.</w:t>
      </w:r>
    </w:p>
  </w:footnote>
  <w:footnote w:id="23">
    <w:p>
      <w:pPr>
        <w:pStyle w:val="FootnoteText"/>
        <w:bidi w:val="0"/>
        <w:rPr>
          <w:rFonts w:ascii="Times New Roman" w:hAnsi="Times New Roman"/>
        </w:rPr>
      </w:pPr>
      <w:r w:rsidRPr="00F425AD" w:rsidR="00502810">
        <w:rPr>
          <w:rStyle w:val="FootnoteReference"/>
          <w:rFonts w:ascii="Book Antiqua" w:hAnsi="Book Antiqua"/>
          <w:sz w:val="18"/>
          <w:szCs w:val="18"/>
        </w:rPr>
        <w:footnoteRef/>
      </w:r>
      <w:r w:rsidRPr="00DD45C6" w:rsidR="00502810">
        <w:rPr>
          <w:rFonts w:ascii="Book Antiqua" w:hAnsi="Book Antiqua"/>
          <w:sz w:val="18"/>
          <w:szCs w:val="18"/>
          <w:vertAlign w:val="superscript"/>
          <w:lang w:val="sk-SK" w:eastAsia="x-none"/>
        </w:rPr>
        <w:t>)</w:t>
      </w:r>
      <w:r w:rsidRPr="00F425AD" w:rsidR="00502810">
        <w:rPr>
          <w:rFonts w:ascii="Book Antiqua" w:hAnsi="Book Antiqua"/>
          <w:sz w:val="18"/>
          <w:szCs w:val="18"/>
        </w:rPr>
        <w:t xml:space="preserve"> § 328 až 336a Trestného zákona v znení neskorších predpisov.</w:t>
      </w:r>
    </w:p>
  </w:footnote>
  <w:footnote w:id="24">
    <w:p w:rsidP="00811191">
      <w:pPr>
        <w:pStyle w:val="FootnoteText"/>
        <w:bidi w:val="0"/>
        <w:jc w:val="both"/>
        <w:rPr>
          <w:rFonts w:ascii="Times New Roman" w:hAnsi="Times New Roman"/>
        </w:rPr>
      </w:pPr>
      <w:r w:rsidRPr="00F425AD" w:rsidR="00502810">
        <w:rPr>
          <w:rStyle w:val="FootnoteReference"/>
          <w:rFonts w:ascii="Book Antiqua" w:hAnsi="Book Antiqua"/>
          <w:sz w:val="18"/>
          <w:szCs w:val="18"/>
        </w:rPr>
        <w:footnoteRef/>
      </w:r>
      <w:r w:rsidRPr="00DD45C6" w:rsidR="00502810">
        <w:rPr>
          <w:rFonts w:ascii="Book Antiqua" w:hAnsi="Book Antiqua"/>
          <w:sz w:val="18"/>
          <w:szCs w:val="18"/>
          <w:vertAlign w:val="superscript"/>
          <w:lang w:val="sk-SK" w:eastAsia="x-none"/>
        </w:rPr>
        <w:t>)</w:t>
      </w:r>
      <w:r w:rsidRPr="00F425AD" w:rsidR="00502810">
        <w:rPr>
          <w:rFonts w:ascii="Book Antiqua" w:hAnsi="Book Antiqua"/>
          <w:sz w:val="18"/>
          <w:szCs w:val="18"/>
        </w:rPr>
        <w:t xml:space="preserve"> § 212, § 213, § 221 až 228, § 237 až 243, § 254 až 268, § 277 až 278a, § 326 až 327a, § 342, § 344 a § 348 až 350 Trestného zákona v znení neskorších predpisov.</w:t>
      </w:r>
    </w:p>
  </w:footnote>
  <w:footnote w:id="25">
    <w:p>
      <w:pPr>
        <w:pStyle w:val="FootnoteText"/>
        <w:bidi w:val="0"/>
        <w:rPr>
          <w:rFonts w:ascii="Times New Roman" w:hAnsi="Times New Roman"/>
        </w:rPr>
      </w:pPr>
      <w:r w:rsidRPr="00F425AD" w:rsidR="00502810">
        <w:rPr>
          <w:rStyle w:val="FootnoteReference"/>
          <w:rFonts w:ascii="Book Antiqua" w:hAnsi="Book Antiqua"/>
          <w:sz w:val="18"/>
          <w:szCs w:val="18"/>
        </w:rPr>
        <w:footnoteRef/>
      </w:r>
      <w:r w:rsidRPr="00DD45C6" w:rsidR="00502810">
        <w:rPr>
          <w:rFonts w:ascii="Book Antiqua" w:hAnsi="Book Antiqua"/>
          <w:sz w:val="18"/>
          <w:szCs w:val="18"/>
          <w:vertAlign w:val="superscript"/>
          <w:lang w:val="sk-SK" w:eastAsia="x-none"/>
        </w:rPr>
        <w:t>)</w:t>
      </w:r>
      <w:r w:rsidRPr="00DD45C6" w:rsidR="00502810">
        <w:rPr>
          <w:rFonts w:ascii="Book Antiqua" w:hAnsi="Book Antiqua"/>
          <w:sz w:val="18"/>
          <w:szCs w:val="18"/>
          <w:vertAlign w:val="superscript"/>
        </w:rPr>
        <w:t xml:space="preserve"> </w:t>
      </w:r>
      <w:r w:rsidRPr="00F425AD" w:rsidR="00502810">
        <w:rPr>
          <w:rFonts w:ascii="Book Antiqua" w:hAnsi="Book Antiqua"/>
          <w:sz w:val="18"/>
          <w:szCs w:val="18"/>
        </w:rPr>
        <w:t>Zákon č. 365/2004 Z. z. o rovnakom zaobchádzaní v niektorých oblastiach a o ochrane pred diskrimináciou a o zmene a doplnení niektorých zákonov (antidiskriminačný zákon) v znení neskorších predpisov.</w:t>
      </w:r>
    </w:p>
  </w:footnote>
  <w:footnote w:id="26">
    <w:p w:rsidP="006A06D9">
      <w:pPr>
        <w:pStyle w:val="FootnoteText"/>
        <w:bidi w:val="0"/>
        <w:ind w:left="284" w:hanging="284"/>
        <w:jc w:val="both"/>
        <w:rPr>
          <w:rFonts w:ascii="Times New Roman" w:hAnsi="Times New Roman"/>
        </w:rPr>
      </w:pPr>
      <w:r w:rsidRPr="00C1052A" w:rsidR="00502810">
        <w:rPr>
          <w:rStyle w:val="FootnoteReference"/>
          <w:rFonts w:ascii="Book Antiqua" w:hAnsi="Book Antiqua"/>
          <w:sz w:val="18"/>
          <w:szCs w:val="18"/>
        </w:rPr>
        <w:footnoteRef/>
      </w:r>
      <w:r w:rsidRPr="00C1052A" w:rsidR="00502810">
        <w:rPr>
          <w:rFonts w:ascii="Book Antiqua" w:hAnsi="Book Antiqua"/>
          <w:sz w:val="18"/>
          <w:szCs w:val="18"/>
          <w:vertAlign w:val="superscript"/>
          <w:lang w:val="sk-SK" w:eastAsia="x-none"/>
        </w:rPr>
        <w:t>)</w:t>
      </w:r>
      <w:r w:rsidRPr="00C1052A" w:rsidR="00502810">
        <w:rPr>
          <w:rFonts w:ascii="Book Antiqua" w:hAnsi="Book Antiqua"/>
          <w:sz w:val="18"/>
          <w:szCs w:val="18"/>
        </w:rPr>
        <w:t xml:space="preserve"> § 136 ods. 2 a 4 a § 196 ods. 3 Trestného poriadku v znení zákona č. .../201</w:t>
      </w:r>
      <w:r w:rsidRPr="00C1052A" w:rsidR="00502810">
        <w:rPr>
          <w:rFonts w:ascii="Book Antiqua" w:hAnsi="Book Antiqua"/>
          <w:sz w:val="18"/>
          <w:szCs w:val="18"/>
          <w:lang w:val="sk-SK" w:eastAsia="x-none"/>
        </w:rPr>
        <w:t>4</w:t>
      </w:r>
      <w:r w:rsidRPr="00C1052A" w:rsidR="00502810">
        <w:rPr>
          <w:rFonts w:ascii="Book Antiqua" w:hAnsi="Book Antiqua"/>
          <w:sz w:val="18"/>
          <w:szCs w:val="18"/>
        </w:rPr>
        <w:t xml:space="preserve"> Z. z.</w:t>
      </w:r>
    </w:p>
  </w:footnote>
  <w:footnote w:id="27">
    <w:p w:rsidP="009D611B">
      <w:pPr>
        <w:pStyle w:val="FootnoteText"/>
        <w:bidi w:val="0"/>
        <w:ind w:left="284" w:hanging="284"/>
        <w:jc w:val="both"/>
        <w:rPr>
          <w:rFonts w:ascii="Times New Roman" w:hAnsi="Times New Roman"/>
        </w:rPr>
      </w:pPr>
      <w:r w:rsidRPr="00C1052A" w:rsidR="00502810">
        <w:rPr>
          <w:rStyle w:val="FootnoteReference"/>
          <w:rFonts w:ascii="Book Antiqua" w:hAnsi="Book Antiqua"/>
          <w:sz w:val="18"/>
          <w:szCs w:val="18"/>
        </w:rPr>
        <w:footnoteRef/>
      </w:r>
      <w:r w:rsidRPr="00C1052A" w:rsidR="00502810">
        <w:rPr>
          <w:rFonts w:ascii="Book Antiqua" w:hAnsi="Book Antiqua"/>
          <w:sz w:val="18"/>
          <w:szCs w:val="18"/>
          <w:vertAlign w:val="superscript"/>
          <w:lang w:val="sk-SK" w:eastAsia="x-none"/>
        </w:rPr>
        <w:t>)</w:t>
      </w:r>
      <w:r w:rsidRPr="00C1052A" w:rsidR="00502810">
        <w:rPr>
          <w:rFonts w:ascii="Book Antiqua" w:hAnsi="Book Antiqua"/>
          <w:sz w:val="18"/>
          <w:szCs w:val="18"/>
        </w:rPr>
        <w:t xml:space="preserve"> § 62 Trestného poriadku v znení zákona č. .../201</w:t>
      </w:r>
      <w:r w:rsidRPr="00C1052A" w:rsidR="00502810">
        <w:rPr>
          <w:rFonts w:ascii="Book Antiqua" w:hAnsi="Book Antiqua"/>
          <w:sz w:val="18"/>
          <w:szCs w:val="18"/>
          <w:lang w:val="sk-SK" w:eastAsia="x-none"/>
        </w:rPr>
        <w:t>4</w:t>
      </w:r>
      <w:r w:rsidRPr="00C1052A" w:rsidR="00502810">
        <w:rPr>
          <w:rFonts w:ascii="Book Antiqua" w:hAnsi="Book Antiqua"/>
          <w:sz w:val="18"/>
          <w:szCs w:val="18"/>
        </w:rPr>
        <w:t xml:space="preserve"> Z. z.</w:t>
      </w:r>
    </w:p>
  </w:footnote>
  <w:footnote w:id="28">
    <w:p w:rsidP="00D90EF1">
      <w:pPr>
        <w:pStyle w:val="FootnoteText"/>
        <w:bidi w:val="0"/>
        <w:jc w:val="both"/>
        <w:rPr>
          <w:rFonts w:ascii="Times New Roman" w:hAnsi="Times New Roman"/>
        </w:rPr>
      </w:pPr>
      <w:r w:rsidRPr="00C1052A" w:rsidR="00502810">
        <w:rPr>
          <w:rStyle w:val="FootnoteReference"/>
          <w:rFonts w:ascii="Book Antiqua" w:hAnsi="Book Antiqua"/>
          <w:sz w:val="18"/>
          <w:szCs w:val="18"/>
        </w:rPr>
        <w:footnoteRef/>
      </w:r>
      <w:r w:rsidRPr="00C1052A" w:rsidR="00502810">
        <w:rPr>
          <w:rFonts w:ascii="Book Antiqua" w:hAnsi="Book Antiqua"/>
          <w:sz w:val="18"/>
          <w:szCs w:val="18"/>
          <w:vertAlign w:val="superscript"/>
          <w:lang w:val="sk-SK" w:eastAsia="x-none"/>
        </w:rPr>
        <w:t>)</w:t>
      </w:r>
      <w:r w:rsidRPr="00C1052A" w:rsidR="00502810">
        <w:rPr>
          <w:rFonts w:ascii="Book Antiqua" w:hAnsi="Book Antiqua"/>
          <w:sz w:val="18"/>
          <w:szCs w:val="18"/>
        </w:rPr>
        <w:t xml:space="preserve"> Zákon č. </w:t>
      </w:r>
      <w:r w:rsidRPr="00C1052A" w:rsidR="00502810">
        <w:rPr>
          <w:rFonts w:ascii="Book Antiqua" w:hAnsi="Book Antiqua"/>
          <w:sz w:val="18"/>
          <w:szCs w:val="18"/>
          <w:lang w:val="sk-SK" w:eastAsia="x-none"/>
        </w:rPr>
        <w:t>122/2013</w:t>
      </w:r>
      <w:r w:rsidRPr="00C1052A" w:rsidR="00502810">
        <w:rPr>
          <w:rFonts w:ascii="Book Antiqua" w:hAnsi="Book Antiqua"/>
          <w:sz w:val="18"/>
          <w:szCs w:val="18"/>
        </w:rPr>
        <w:t xml:space="preserve"> Z. z. o ochrane osobných údajov </w:t>
      </w:r>
      <w:r w:rsidRPr="00C1052A" w:rsidR="00502810">
        <w:rPr>
          <w:rFonts w:ascii="Book Antiqua" w:hAnsi="Book Antiqua"/>
          <w:sz w:val="18"/>
          <w:szCs w:val="18"/>
          <w:lang w:val="sk-SK" w:eastAsia="x-none"/>
        </w:rPr>
        <w:t>a o zmene a doplnení niektorých zákonov v znení zákona č. 84/2014 Z. z</w:t>
      </w:r>
      <w:r w:rsidRPr="00C1052A" w:rsidR="00502810">
        <w:rPr>
          <w:rFonts w:ascii="Book Antiqua" w:hAnsi="Book Antiqua"/>
          <w:sz w:val="18"/>
          <w:szCs w:val="18"/>
        </w:rPr>
        <w:t>.</w:t>
      </w:r>
    </w:p>
  </w:footnote>
  <w:footnote w:id="29">
    <w:p w:rsidP="00D90EF1">
      <w:pPr>
        <w:pStyle w:val="FootnoteText"/>
        <w:bidi w:val="0"/>
        <w:jc w:val="both"/>
        <w:rPr>
          <w:rFonts w:ascii="Times New Roman" w:hAnsi="Times New Roman"/>
        </w:rPr>
      </w:pPr>
      <w:r w:rsidRPr="00F425AD" w:rsidR="00502810">
        <w:rPr>
          <w:rStyle w:val="FootnoteReference"/>
          <w:rFonts w:ascii="Book Antiqua" w:hAnsi="Book Antiqua"/>
          <w:sz w:val="18"/>
          <w:szCs w:val="18"/>
        </w:rPr>
        <w:footnoteRef/>
      </w:r>
      <w:r w:rsidRPr="00AE1CD6" w:rsidR="00502810">
        <w:rPr>
          <w:rFonts w:ascii="Book Antiqua" w:hAnsi="Book Antiqua"/>
          <w:sz w:val="18"/>
          <w:szCs w:val="18"/>
          <w:vertAlign w:val="superscript"/>
          <w:lang w:val="sk-SK" w:eastAsia="x-none"/>
        </w:rPr>
        <w:t>)</w:t>
      </w:r>
      <w:r w:rsidRPr="00F425AD" w:rsidR="00502810">
        <w:rPr>
          <w:rFonts w:ascii="Book Antiqua" w:hAnsi="Book Antiqua"/>
          <w:sz w:val="18"/>
          <w:szCs w:val="18"/>
        </w:rPr>
        <w:t xml:space="preserve"> Napríklad zákon č. 215/2004 Z. z. o ochrane utajovaných skutočností a o zmene a doplnení niektorých zákon</w:t>
      </w:r>
      <w:r w:rsidR="00502810">
        <w:rPr>
          <w:rFonts w:ascii="Book Antiqua" w:hAnsi="Book Antiqua"/>
          <w:sz w:val="18"/>
          <w:szCs w:val="18"/>
        </w:rPr>
        <w:t>ov v znení neskorších predpisov</w:t>
      </w:r>
      <w:r w:rsidR="00502810">
        <w:rPr>
          <w:rFonts w:ascii="Book Antiqua" w:hAnsi="Book Antiqua"/>
          <w:sz w:val="18"/>
          <w:szCs w:val="18"/>
          <w:lang w:val="sk-SK" w:eastAsia="x-none"/>
        </w:rPr>
        <w:t xml:space="preserve">, </w:t>
      </w:r>
      <w:r w:rsidRPr="00F425AD" w:rsidR="00502810">
        <w:rPr>
          <w:rFonts w:ascii="Book Antiqua" w:hAnsi="Book Antiqua"/>
          <w:sz w:val="18"/>
          <w:szCs w:val="18"/>
        </w:rPr>
        <w:t>zákon Národnej rady Slovenskej republiky č. 46/1993 Z. z. o Slovenskej informačnej službe v znení neskorších predpisov.</w:t>
      </w:r>
    </w:p>
  </w:footnote>
  <w:footnote w:id="30">
    <w:p>
      <w:pPr>
        <w:pStyle w:val="FootnoteText"/>
        <w:bidi w:val="0"/>
        <w:rPr>
          <w:rFonts w:ascii="Times New Roman" w:hAnsi="Times New Roman"/>
        </w:rPr>
      </w:pPr>
      <w:r w:rsidRPr="00F425AD" w:rsidR="00502810">
        <w:rPr>
          <w:rStyle w:val="FootnoteReference"/>
          <w:rFonts w:ascii="Book Antiqua" w:hAnsi="Book Antiqua"/>
          <w:sz w:val="18"/>
          <w:szCs w:val="18"/>
        </w:rPr>
        <w:footnoteRef/>
      </w:r>
      <w:r w:rsidRPr="00AE1CD6" w:rsidR="00502810">
        <w:rPr>
          <w:rFonts w:ascii="Book Antiqua" w:hAnsi="Book Antiqua"/>
          <w:sz w:val="18"/>
          <w:szCs w:val="18"/>
          <w:vertAlign w:val="superscript"/>
          <w:lang w:val="sk-SK" w:eastAsia="x-none"/>
        </w:rPr>
        <w:t xml:space="preserve">) </w:t>
      </w:r>
      <w:r w:rsidRPr="00F425AD" w:rsidR="00502810">
        <w:rPr>
          <w:rFonts w:ascii="Book Antiqua" w:hAnsi="Book Antiqua"/>
          <w:sz w:val="18"/>
          <w:szCs w:val="18"/>
        </w:rPr>
        <w:t xml:space="preserve">Napríklad § 75 </w:t>
      </w:r>
      <w:r w:rsidRPr="00C1052A" w:rsidR="00502810">
        <w:rPr>
          <w:rFonts w:ascii="Book Antiqua" w:hAnsi="Book Antiqua"/>
          <w:sz w:val="18"/>
          <w:szCs w:val="18"/>
        </w:rPr>
        <w:t>zákona č. 400/2009 Z. z</w:t>
      </w:r>
      <w:r w:rsidRPr="00C1052A" w:rsidR="00502810">
        <w:rPr>
          <w:rFonts w:ascii="Book Antiqua" w:hAnsi="Book Antiqua"/>
          <w:sz w:val="18"/>
          <w:szCs w:val="18"/>
          <w:lang w:val="sk-SK" w:eastAsia="x-none"/>
        </w:rPr>
        <w:t xml:space="preserve">. </w:t>
      </w:r>
      <w:r w:rsidRPr="00C1052A" w:rsidR="00502810">
        <w:rPr>
          <w:rFonts w:ascii="Book Antiqua" w:hAnsi="Book Antiqua"/>
          <w:sz w:val="18"/>
          <w:szCs w:val="18"/>
        </w:rPr>
        <w:t>v znení zákona č. .../201</w:t>
      </w:r>
      <w:r w:rsidRPr="00C1052A" w:rsidR="00502810">
        <w:rPr>
          <w:rFonts w:ascii="Book Antiqua" w:hAnsi="Book Antiqua"/>
          <w:sz w:val="18"/>
          <w:szCs w:val="18"/>
          <w:lang w:val="sk-SK" w:eastAsia="x-none"/>
        </w:rPr>
        <w:t>4</w:t>
      </w:r>
      <w:r w:rsidRPr="00C1052A" w:rsidR="00502810">
        <w:rPr>
          <w:rFonts w:ascii="Book Antiqua" w:hAnsi="Book Antiqua"/>
          <w:sz w:val="18"/>
          <w:szCs w:val="18"/>
        </w:rPr>
        <w:t xml:space="preserve"> Z. z.</w:t>
      </w:r>
    </w:p>
  </w:footnote>
  <w:footnote w:id="31">
    <w:p w:rsidP="00504764">
      <w:pPr>
        <w:pStyle w:val="FootnoteText"/>
        <w:bidi w:val="0"/>
        <w:jc w:val="both"/>
        <w:rPr>
          <w:rFonts w:ascii="Times New Roman" w:hAnsi="Times New Roman"/>
        </w:rPr>
      </w:pPr>
      <w:r w:rsidRPr="00F425AD" w:rsidR="00502810">
        <w:rPr>
          <w:rStyle w:val="FootnoteReference"/>
          <w:rFonts w:ascii="Book Antiqua" w:hAnsi="Book Antiqua"/>
          <w:sz w:val="18"/>
          <w:szCs w:val="18"/>
        </w:rPr>
        <w:footnoteRef/>
      </w:r>
      <w:r w:rsidRPr="00AE1CD6" w:rsidR="00502810">
        <w:rPr>
          <w:rFonts w:ascii="Book Antiqua" w:hAnsi="Book Antiqua"/>
          <w:sz w:val="18"/>
          <w:szCs w:val="18"/>
          <w:vertAlign w:val="superscript"/>
          <w:lang w:val="sk-SK" w:eastAsia="x-none"/>
        </w:rPr>
        <w:t>)</w:t>
      </w:r>
      <w:r w:rsidRPr="00F425AD" w:rsidR="00502810">
        <w:rPr>
          <w:rFonts w:ascii="Book Antiqua" w:hAnsi="Book Antiqua"/>
          <w:sz w:val="18"/>
          <w:szCs w:val="18"/>
        </w:rPr>
        <w:t xml:space="preserve"> § 4, § 6 a § 7 zákona č. 125/2006 Z. z. o inšpekcii práce a o zmene a doplnení zákona č. 82/2005 Z. z. o nelegálnej práci a nelegálnom zamestnávaní a o zmene a doplnení niektorých zákonov v znení neskorších predpisov.</w:t>
      </w:r>
    </w:p>
  </w:footnote>
  <w:footnote w:id="32">
    <w:p>
      <w:pPr>
        <w:pStyle w:val="FootnoteText"/>
        <w:bidi w:val="0"/>
        <w:rPr>
          <w:rFonts w:ascii="Times New Roman" w:hAnsi="Times New Roman"/>
        </w:rPr>
      </w:pPr>
      <w:r w:rsidRPr="00F425AD" w:rsidR="00502810">
        <w:rPr>
          <w:rStyle w:val="FootnoteReference"/>
          <w:rFonts w:ascii="Book Antiqua" w:hAnsi="Book Antiqua"/>
          <w:sz w:val="18"/>
          <w:szCs w:val="18"/>
        </w:rPr>
        <w:footnoteRef/>
      </w:r>
      <w:r w:rsidRPr="00AE1CD6" w:rsidR="00502810">
        <w:rPr>
          <w:rFonts w:ascii="Book Antiqua" w:hAnsi="Book Antiqua"/>
          <w:sz w:val="18"/>
          <w:szCs w:val="18"/>
          <w:vertAlign w:val="superscript"/>
          <w:lang w:val="sk-SK" w:eastAsia="x-none"/>
        </w:rPr>
        <w:t>)</w:t>
      </w:r>
      <w:r w:rsidRPr="00F425AD" w:rsidR="00502810">
        <w:rPr>
          <w:rFonts w:ascii="Book Antiqua" w:hAnsi="Book Antiqua"/>
          <w:sz w:val="18"/>
          <w:szCs w:val="18"/>
        </w:rPr>
        <w:t xml:space="preserve"> § 128 ods. </w:t>
      </w:r>
      <w:smartTag w:uri="urn:schemas-microsoft-com:office:smarttags" w:element="metricconverter">
        <w:smartTagPr>
          <w:attr w:name="ProductID" w:val="1 a"/>
        </w:smartTagPr>
        <w:r w:rsidRPr="00C1052A" w:rsidR="00502810">
          <w:rPr>
            <w:rFonts w:ascii="Book Antiqua" w:hAnsi="Book Antiqua"/>
            <w:sz w:val="18"/>
            <w:szCs w:val="18"/>
          </w:rPr>
          <w:t>1 a</w:t>
        </w:r>
      </w:smartTag>
      <w:r w:rsidRPr="00C1052A" w:rsidR="00502810">
        <w:rPr>
          <w:rFonts w:ascii="Book Antiqua" w:hAnsi="Book Antiqua"/>
          <w:sz w:val="18"/>
          <w:szCs w:val="18"/>
        </w:rPr>
        <w:t xml:space="preserve"> § 196 ods. 2 Trestného poriadku v znení neskorších predpisov.</w:t>
      </w:r>
    </w:p>
  </w:footnote>
  <w:footnote w:id="33">
    <w:p>
      <w:pPr>
        <w:pStyle w:val="FootnoteText"/>
        <w:bidi w:val="0"/>
        <w:rPr>
          <w:rFonts w:ascii="Times New Roman" w:hAnsi="Times New Roman"/>
        </w:rPr>
      </w:pPr>
      <w:r w:rsidRPr="00C1052A" w:rsidR="00502810">
        <w:rPr>
          <w:rStyle w:val="FootnoteReference"/>
          <w:rFonts w:ascii="Book Antiqua" w:hAnsi="Book Antiqua"/>
          <w:sz w:val="18"/>
          <w:szCs w:val="18"/>
        </w:rPr>
        <w:footnoteRef/>
      </w:r>
      <w:r w:rsidRPr="00C1052A" w:rsidR="00502810">
        <w:rPr>
          <w:rFonts w:ascii="Book Antiqua" w:hAnsi="Book Antiqua"/>
          <w:sz w:val="18"/>
          <w:szCs w:val="18"/>
          <w:vertAlign w:val="superscript"/>
          <w:lang w:val="sk-SK" w:eastAsia="x-none"/>
        </w:rPr>
        <w:t>)</w:t>
      </w:r>
      <w:r w:rsidRPr="00C1052A" w:rsidR="00502810">
        <w:rPr>
          <w:rFonts w:ascii="Book Antiqua" w:hAnsi="Book Antiqua"/>
          <w:sz w:val="18"/>
          <w:szCs w:val="18"/>
        </w:rPr>
        <w:t xml:space="preserve"> § 7b zákona č. 125/2006 Z. z. v znení zákona č. .../201</w:t>
      </w:r>
      <w:r w:rsidRPr="00C1052A" w:rsidR="00502810">
        <w:rPr>
          <w:rFonts w:ascii="Book Antiqua" w:hAnsi="Book Antiqua"/>
          <w:sz w:val="18"/>
          <w:szCs w:val="18"/>
          <w:lang w:val="sk-SK" w:eastAsia="x-none"/>
        </w:rPr>
        <w:t>4</w:t>
      </w:r>
      <w:r w:rsidRPr="00C1052A" w:rsidR="00502810">
        <w:rPr>
          <w:rFonts w:ascii="Book Antiqua" w:hAnsi="Book Antiqua"/>
          <w:sz w:val="18"/>
          <w:szCs w:val="18"/>
        </w:rPr>
        <w:t xml:space="preserve"> Z. z.</w:t>
      </w:r>
    </w:p>
  </w:footnote>
  <w:footnote w:id="34">
    <w:p>
      <w:pPr>
        <w:pStyle w:val="FootnoteText"/>
        <w:bidi w:val="0"/>
        <w:rPr>
          <w:rFonts w:ascii="Times New Roman" w:hAnsi="Times New Roman"/>
        </w:rPr>
      </w:pPr>
      <w:r w:rsidRPr="00C1052A" w:rsidR="00502810">
        <w:rPr>
          <w:rStyle w:val="FootnoteReference"/>
          <w:rFonts w:ascii="Book Antiqua" w:hAnsi="Book Antiqua"/>
          <w:sz w:val="18"/>
          <w:szCs w:val="18"/>
        </w:rPr>
        <w:footnoteRef/>
      </w:r>
      <w:r w:rsidRPr="00C1052A" w:rsidR="00502810">
        <w:rPr>
          <w:rFonts w:ascii="Book Antiqua" w:hAnsi="Book Antiqua"/>
          <w:sz w:val="18"/>
          <w:szCs w:val="18"/>
          <w:vertAlign w:val="superscript"/>
          <w:lang w:val="sk-SK" w:eastAsia="x-none"/>
        </w:rPr>
        <w:t>)</w:t>
      </w:r>
      <w:r w:rsidRPr="00C1052A" w:rsidR="00502810">
        <w:rPr>
          <w:rFonts w:ascii="Book Antiqua" w:hAnsi="Book Antiqua"/>
          <w:sz w:val="18"/>
          <w:szCs w:val="18"/>
        </w:rPr>
        <w:t xml:space="preserve"> § 7b ods. 3 zákona č. 125/2006 Z. z. v znení zákona č. .../201</w:t>
      </w:r>
      <w:r w:rsidRPr="00C1052A" w:rsidR="00502810">
        <w:rPr>
          <w:rFonts w:ascii="Book Antiqua" w:hAnsi="Book Antiqua"/>
          <w:sz w:val="18"/>
          <w:szCs w:val="18"/>
          <w:lang w:val="sk-SK" w:eastAsia="x-none"/>
        </w:rPr>
        <w:t>4</w:t>
      </w:r>
      <w:r w:rsidRPr="00C1052A" w:rsidR="00502810">
        <w:rPr>
          <w:rFonts w:ascii="Book Antiqua" w:hAnsi="Book Antiqua"/>
          <w:sz w:val="18"/>
          <w:szCs w:val="18"/>
        </w:rPr>
        <w:t xml:space="preserve"> Z. z.</w:t>
      </w:r>
    </w:p>
  </w:footnote>
  <w:footnote w:id="35">
    <w:p w:rsidR="00502810" w:rsidRPr="00C1052A" w:rsidP="00F4306C">
      <w:pPr>
        <w:pStyle w:val="FootnoteText"/>
        <w:bidi w:val="0"/>
        <w:jc w:val="both"/>
        <w:rPr>
          <w:rFonts w:ascii="Book Antiqua" w:hAnsi="Book Antiqua"/>
          <w:sz w:val="18"/>
          <w:szCs w:val="18"/>
        </w:rPr>
      </w:pPr>
      <w:r w:rsidRPr="00C1052A">
        <w:rPr>
          <w:rStyle w:val="FootnoteReference"/>
          <w:rFonts w:ascii="Book Antiqua" w:hAnsi="Book Antiqua"/>
          <w:sz w:val="18"/>
          <w:szCs w:val="18"/>
        </w:rPr>
        <w:footnoteRef/>
      </w:r>
      <w:r w:rsidRPr="00C1052A">
        <w:rPr>
          <w:rFonts w:ascii="Book Antiqua" w:hAnsi="Book Antiqua"/>
          <w:sz w:val="18"/>
          <w:szCs w:val="18"/>
          <w:vertAlign w:val="superscript"/>
          <w:lang w:val="sk-SK" w:eastAsia="x-none"/>
        </w:rPr>
        <w:t>)</w:t>
      </w:r>
      <w:r w:rsidRPr="00C1052A">
        <w:rPr>
          <w:rFonts w:ascii="Book Antiqua" w:hAnsi="Book Antiqua"/>
          <w:sz w:val="18"/>
          <w:szCs w:val="18"/>
        </w:rPr>
        <w:t xml:space="preserve"> § 119 zákona č. 385/2000 Z. z. o sudcoch a prísediacich a o zmene a doplnení niektorých zákonov v znení neskorších predpisov.</w:t>
      </w:r>
    </w:p>
    <w:p w:rsidP="00F4306C">
      <w:pPr>
        <w:pStyle w:val="FootnoteText"/>
        <w:bidi w:val="0"/>
        <w:jc w:val="both"/>
        <w:rPr>
          <w:rFonts w:ascii="Times New Roman" w:hAnsi="Times New Roman"/>
        </w:rPr>
      </w:pPr>
      <w:r w:rsidRPr="00C1052A" w:rsidR="00502810">
        <w:rPr>
          <w:rFonts w:ascii="Book Antiqua" w:hAnsi="Book Antiqua"/>
          <w:sz w:val="18"/>
          <w:szCs w:val="18"/>
        </w:rPr>
        <w:t xml:space="preserve">    § 192 zákona č. 154/2001 Z. z. o prokurátoroch a právnych čakateľoch prokuratúry</w:t>
      </w:r>
      <w:r w:rsidRPr="00C1052A" w:rsidR="00502810">
        <w:rPr>
          <w:rFonts w:ascii="Book Antiqua" w:hAnsi="Book Antiqua"/>
          <w:sz w:val="18"/>
          <w:szCs w:val="18"/>
          <w:lang w:val="sk-SK" w:eastAsia="x-none"/>
        </w:rPr>
        <w:t>.</w:t>
      </w:r>
    </w:p>
  </w:footnote>
  <w:footnote w:id="36">
    <w:p>
      <w:pPr>
        <w:pStyle w:val="FootnoteText"/>
        <w:bidi w:val="0"/>
        <w:rPr>
          <w:rFonts w:ascii="Times New Roman" w:hAnsi="Times New Roman"/>
        </w:rPr>
      </w:pPr>
      <w:r w:rsidRPr="00F425AD" w:rsidR="00502810">
        <w:rPr>
          <w:rStyle w:val="FootnoteReference"/>
          <w:rFonts w:ascii="Book Antiqua" w:hAnsi="Book Antiqua"/>
          <w:sz w:val="18"/>
          <w:szCs w:val="18"/>
        </w:rPr>
        <w:footnoteRef/>
      </w:r>
      <w:r w:rsidRPr="00DB0255" w:rsidR="00502810">
        <w:rPr>
          <w:rFonts w:ascii="Book Antiqua" w:hAnsi="Book Antiqua"/>
          <w:sz w:val="18"/>
          <w:szCs w:val="18"/>
          <w:vertAlign w:val="superscript"/>
          <w:lang w:val="sk-SK" w:eastAsia="x-none"/>
        </w:rPr>
        <w:t>)</w:t>
      </w:r>
      <w:r w:rsidR="00502810">
        <w:rPr>
          <w:rFonts w:ascii="Book Antiqua" w:hAnsi="Book Antiqua"/>
          <w:sz w:val="18"/>
          <w:szCs w:val="18"/>
        </w:rPr>
        <w:t xml:space="preserve"> § </w:t>
      </w:r>
      <w:smartTag w:uri="urn:schemas-microsoft-com:office:smarttags" w:element="metricconverter">
        <w:smartTagPr>
          <w:attr w:name="ProductID" w:val="345 a"/>
        </w:smartTagPr>
        <w:r w:rsidR="00502810">
          <w:rPr>
            <w:rFonts w:ascii="Book Antiqua" w:hAnsi="Book Antiqua"/>
            <w:sz w:val="18"/>
            <w:szCs w:val="18"/>
          </w:rPr>
          <w:t>345 a</w:t>
        </w:r>
      </w:smartTag>
      <w:r w:rsidR="00502810">
        <w:rPr>
          <w:rFonts w:ascii="Book Antiqua" w:hAnsi="Book Antiqua"/>
          <w:sz w:val="18"/>
          <w:szCs w:val="18"/>
        </w:rPr>
        <w:t xml:space="preserve"> 346 Trestného zákona</w:t>
      </w:r>
      <w:r w:rsidR="00502810">
        <w:rPr>
          <w:rFonts w:ascii="Book Antiqua" w:hAnsi="Book Antiqua"/>
          <w:sz w:val="18"/>
          <w:szCs w:val="18"/>
          <w:lang w:val="sk-SK" w:eastAsia="x-none"/>
        </w:rPr>
        <w:t>.</w:t>
      </w:r>
    </w:p>
  </w:footnote>
  <w:footnote w:id="37">
    <w:p>
      <w:pPr>
        <w:pStyle w:val="FootnoteText"/>
        <w:bidi w:val="0"/>
        <w:rPr>
          <w:rFonts w:ascii="Times New Roman" w:hAnsi="Times New Roman"/>
        </w:rPr>
      </w:pPr>
      <w:r w:rsidRPr="00F425AD" w:rsidR="00502810">
        <w:rPr>
          <w:rStyle w:val="FootnoteReference"/>
          <w:rFonts w:ascii="Book Antiqua" w:hAnsi="Book Antiqua"/>
          <w:sz w:val="18"/>
          <w:szCs w:val="18"/>
        </w:rPr>
        <w:footnoteRef/>
      </w:r>
      <w:r w:rsidRPr="00DB0255" w:rsidR="00502810">
        <w:rPr>
          <w:rFonts w:ascii="Book Antiqua" w:hAnsi="Book Antiqua"/>
          <w:sz w:val="18"/>
          <w:szCs w:val="18"/>
          <w:vertAlign w:val="superscript"/>
          <w:lang w:val="sk-SK" w:eastAsia="x-none"/>
        </w:rPr>
        <w:t>)</w:t>
      </w:r>
      <w:r w:rsidRPr="00F425AD" w:rsidR="00502810">
        <w:rPr>
          <w:rFonts w:ascii="Book Antiqua" w:hAnsi="Book Antiqua"/>
          <w:sz w:val="18"/>
          <w:szCs w:val="18"/>
        </w:rPr>
        <w:t xml:space="preserve"> § 131 ods. 1, </w:t>
      </w:r>
      <w:r w:rsidRPr="00C1052A" w:rsidR="00502810">
        <w:rPr>
          <w:rFonts w:ascii="Book Antiqua" w:hAnsi="Book Antiqua"/>
          <w:sz w:val="18"/>
          <w:szCs w:val="18"/>
        </w:rPr>
        <w:t xml:space="preserve">§ 196 ods. </w:t>
      </w:r>
      <w:smartTag w:uri="urn:schemas-microsoft-com:office:smarttags" w:element="metricconverter">
        <w:smartTagPr>
          <w:attr w:name="ProductID" w:val="4 a"/>
        </w:smartTagPr>
        <w:r w:rsidRPr="00C1052A" w:rsidR="00502810">
          <w:rPr>
            <w:rFonts w:ascii="Book Antiqua" w:hAnsi="Book Antiqua"/>
            <w:sz w:val="18"/>
            <w:szCs w:val="18"/>
          </w:rPr>
          <w:t>4 a</w:t>
        </w:r>
      </w:smartTag>
      <w:r w:rsidRPr="00C1052A" w:rsidR="00502810">
        <w:rPr>
          <w:rFonts w:ascii="Book Antiqua" w:hAnsi="Book Antiqua"/>
          <w:sz w:val="18"/>
          <w:szCs w:val="18"/>
        </w:rPr>
        <w:t xml:space="preserve"> § 264 ods. 2 Trestného poriadku v znení neskorších predpisov.</w:t>
      </w:r>
    </w:p>
  </w:footnote>
  <w:footnote w:id="38">
    <w:p>
      <w:pPr>
        <w:pStyle w:val="FootnoteText"/>
        <w:bidi w:val="0"/>
        <w:rPr>
          <w:rFonts w:ascii="Times New Roman" w:hAnsi="Times New Roman"/>
        </w:rPr>
      </w:pPr>
      <w:r w:rsidRPr="00C1052A" w:rsidR="00502810">
        <w:rPr>
          <w:rStyle w:val="FootnoteReference"/>
          <w:rFonts w:ascii="Book Antiqua" w:hAnsi="Book Antiqua"/>
          <w:sz w:val="18"/>
          <w:szCs w:val="18"/>
        </w:rPr>
        <w:footnoteRef/>
      </w:r>
      <w:r w:rsidRPr="00C1052A" w:rsidR="00502810">
        <w:rPr>
          <w:rFonts w:ascii="Book Antiqua" w:hAnsi="Book Antiqua"/>
          <w:sz w:val="18"/>
          <w:szCs w:val="18"/>
          <w:vertAlign w:val="superscript"/>
          <w:lang w:val="sk-SK" w:eastAsia="x-none"/>
        </w:rPr>
        <w:t>)</w:t>
      </w:r>
      <w:r w:rsidRPr="00C1052A" w:rsidR="00502810">
        <w:rPr>
          <w:rFonts w:ascii="Book Antiqua" w:hAnsi="Book Antiqua"/>
          <w:sz w:val="18"/>
          <w:szCs w:val="18"/>
        </w:rPr>
        <w:t xml:space="preserve"> § 211 a 212 Trestného poriadku v znení neskorších predpisov.</w:t>
      </w:r>
    </w:p>
  </w:footnote>
  <w:footnote w:id="39">
    <w:p>
      <w:pPr>
        <w:pStyle w:val="FootnoteText"/>
        <w:bidi w:val="0"/>
        <w:rPr>
          <w:rFonts w:ascii="Times New Roman" w:hAnsi="Times New Roman"/>
        </w:rPr>
      </w:pPr>
      <w:r w:rsidRPr="00C1052A" w:rsidR="00502810">
        <w:rPr>
          <w:rStyle w:val="FootnoteReference"/>
          <w:rFonts w:ascii="Book Antiqua" w:hAnsi="Book Antiqua"/>
          <w:sz w:val="18"/>
          <w:szCs w:val="18"/>
        </w:rPr>
        <w:footnoteRef/>
      </w:r>
      <w:r w:rsidRPr="00C1052A" w:rsidR="00502810">
        <w:rPr>
          <w:rFonts w:ascii="Book Antiqua" w:hAnsi="Book Antiqua"/>
          <w:sz w:val="18"/>
          <w:szCs w:val="18"/>
          <w:vertAlign w:val="superscript"/>
          <w:lang w:val="sk-SK" w:eastAsia="x-none"/>
        </w:rPr>
        <w:t>)</w:t>
      </w:r>
      <w:r w:rsidRPr="00C1052A" w:rsidR="00502810">
        <w:rPr>
          <w:rFonts w:ascii="Book Antiqua" w:hAnsi="Book Antiqua"/>
          <w:sz w:val="18"/>
          <w:szCs w:val="18"/>
        </w:rPr>
        <w:t xml:space="preserve"> § </w:t>
      </w:r>
      <w:r w:rsidRPr="00C1052A" w:rsidR="00502810">
        <w:rPr>
          <w:rFonts w:ascii="Book Antiqua" w:hAnsi="Book Antiqua"/>
          <w:sz w:val="18"/>
          <w:szCs w:val="18"/>
          <w:lang w:val="sk-SK" w:eastAsia="x-none"/>
        </w:rPr>
        <w:t>136 ods. 2</w:t>
      </w:r>
      <w:r w:rsidRPr="00C1052A" w:rsidR="00502810">
        <w:rPr>
          <w:rFonts w:ascii="Book Antiqua" w:hAnsi="Book Antiqua"/>
          <w:sz w:val="18"/>
          <w:szCs w:val="18"/>
        </w:rPr>
        <w:t xml:space="preserve"> Trestného poriadku</w:t>
      </w:r>
      <w:r w:rsidRPr="00C1052A" w:rsidR="00502810">
        <w:rPr>
          <w:rFonts w:ascii="Book Antiqua" w:hAnsi="Book Antiqua"/>
          <w:sz w:val="18"/>
          <w:szCs w:val="18"/>
          <w:lang w:val="sk-SK" w:eastAsia="x-none"/>
        </w:rPr>
        <w:t xml:space="preserve"> v znení zákona č. .../2014 Z. z.</w:t>
      </w:r>
    </w:p>
  </w:footnote>
  <w:footnote w:id="40">
    <w:p>
      <w:pPr>
        <w:pStyle w:val="FootnoteText"/>
        <w:bidi w:val="0"/>
        <w:rPr>
          <w:rFonts w:ascii="Times New Roman" w:hAnsi="Times New Roman"/>
        </w:rPr>
      </w:pPr>
      <w:r w:rsidRPr="00C1052A" w:rsidR="00502810">
        <w:rPr>
          <w:rStyle w:val="FootnoteReference"/>
          <w:rFonts w:ascii="Book Antiqua" w:hAnsi="Book Antiqua"/>
          <w:sz w:val="18"/>
          <w:szCs w:val="18"/>
        </w:rPr>
        <w:footnoteRef/>
      </w:r>
      <w:r w:rsidRPr="00C1052A" w:rsidR="00502810">
        <w:rPr>
          <w:rFonts w:ascii="Book Antiqua" w:hAnsi="Book Antiqua"/>
          <w:sz w:val="18"/>
          <w:szCs w:val="18"/>
          <w:vertAlign w:val="superscript"/>
          <w:lang w:val="sk-SK" w:eastAsia="x-none"/>
        </w:rPr>
        <w:t>)</w:t>
      </w:r>
      <w:r w:rsidRPr="00C1052A" w:rsidR="00502810">
        <w:rPr>
          <w:rFonts w:ascii="Book Antiqua" w:hAnsi="Book Antiqua"/>
          <w:sz w:val="18"/>
          <w:szCs w:val="18"/>
        </w:rPr>
        <w:t xml:space="preserve"> § 197 ods. 1 písm. d) a § 215 ods. 1 písm. a) Trestného poriadku.</w:t>
      </w:r>
    </w:p>
  </w:footnote>
  <w:footnote w:id="41">
    <w:p w:rsidP="006D2C8E">
      <w:pPr>
        <w:pStyle w:val="FootnoteText"/>
        <w:bidi w:val="0"/>
        <w:jc w:val="both"/>
        <w:rPr>
          <w:rFonts w:ascii="Times New Roman" w:hAnsi="Times New Roman"/>
        </w:rPr>
      </w:pPr>
      <w:r w:rsidRPr="00C1052A" w:rsidR="00502810">
        <w:rPr>
          <w:rStyle w:val="FootnoteReference"/>
          <w:rFonts w:ascii="Book Antiqua" w:hAnsi="Book Antiqua"/>
          <w:sz w:val="18"/>
          <w:szCs w:val="18"/>
        </w:rPr>
        <w:footnoteRef/>
      </w:r>
      <w:r w:rsidRPr="00C1052A" w:rsidR="00502810">
        <w:rPr>
          <w:rFonts w:ascii="Book Antiqua" w:hAnsi="Book Antiqua"/>
          <w:sz w:val="18"/>
          <w:szCs w:val="18"/>
          <w:vertAlign w:val="superscript"/>
          <w:lang w:val="sk-SK" w:eastAsia="x-none"/>
        </w:rPr>
        <w:t>)</w:t>
      </w:r>
      <w:r w:rsidRPr="00C1052A" w:rsidR="00502810">
        <w:rPr>
          <w:rFonts w:ascii="Book Antiqua" w:hAnsi="Book Antiqua"/>
          <w:sz w:val="18"/>
          <w:szCs w:val="18"/>
        </w:rPr>
        <w:t xml:space="preserve"> § 131 ods. 4, § 196 ods. 7, § 197 ods. 4, § 206 ods. 1, § 212 ods. </w:t>
      </w:r>
      <w:smartTag w:uri="urn:schemas-microsoft-com:office:smarttags" w:element="metricconverter">
        <w:smartTagPr>
          <w:attr w:name="ProductID" w:val="6 a"/>
        </w:smartTagPr>
        <w:r w:rsidRPr="00C1052A" w:rsidR="00502810">
          <w:rPr>
            <w:rFonts w:ascii="Book Antiqua" w:hAnsi="Book Antiqua"/>
            <w:sz w:val="18"/>
            <w:szCs w:val="18"/>
          </w:rPr>
          <w:t>6 a</w:t>
        </w:r>
      </w:smartTag>
      <w:r w:rsidRPr="00C1052A" w:rsidR="00502810">
        <w:rPr>
          <w:rFonts w:ascii="Book Antiqua" w:hAnsi="Book Antiqua"/>
          <w:sz w:val="18"/>
          <w:szCs w:val="18"/>
        </w:rPr>
        <w:t xml:space="preserve"> § 215 ods. 5 Trestného poriadku v znení </w:t>
      </w:r>
      <w:r w:rsidRPr="00C1052A" w:rsidR="00502810">
        <w:rPr>
          <w:rFonts w:ascii="Book Antiqua" w:hAnsi="Book Antiqua"/>
          <w:sz w:val="18"/>
          <w:szCs w:val="18"/>
          <w:lang w:val="sk-SK" w:eastAsia="x-none"/>
        </w:rPr>
        <w:t>zákona č. .../2014 Z. z.</w:t>
      </w:r>
    </w:p>
  </w:footnote>
  <w:footnote w:id="42">
    <w:p w:rsidP="008D5FB3">
      <w:pPr>
        <w:pStyle w:val="FootnoteText"/>
        <w:bidi w:val="0"/>
        <w:jc w:val="both"/>
        <w:rPr>
          <w:rFonts w:ascii="Times New Roman" w:hAnsi="Times New Roman"/>
        </w:rPr>
      </w:pPr>
      <w:r w:rsidRPr="00F425AD" w:rsidR="00502810">
        <w:rPr>
          <w:rStyle w:val="FootnoteReference"/>
          <w:rFonts w:ascii="Book Antiqua" w:hAnsi="Book Antiqua"/>
          <w:sz w:val="18"/>
          <w:szCs w:val="18"/>
        </w:rPr>
        <w:footnoteRef/>
      </w:r>
      <w:r w:rsidRPr="00AE1CD6" w:rsidR="00502810">
        <w:rPr>
          <w:rFonts w:ascii="Book Antiqua" w:hAnsi="Book Antiqua"/>
          <w:sz w:val="18"/>
          <w:szCs w:val="18"/>
          <w:vertAlign w:val="superscript"/>
          <w:lang w:val="sk-SK" w:eastAsia="x-none"/>
        </w:rPr>
        <w:t>)</w:t>
      </w:r>
      <w:r w:rsidRPr="00F425AD" w:rsidR="00502810">
        <w:rPr>
          <w:rFonts w:ascii="Book Antiqua" w:hAnsi="Book Antiqua"/>
          <w:sz w:val="18"/>
          <w:szCs w:val="18"/>
        </w:rPr>
        <w:t xml:space="preserve"> § 18 ods. 1 písm. g) zákona Národnej rady Slovenskej republiky č. 154/1994 Z. z. o matrikách v znení </w:t>
      </w:r>
      <w:r w:rsidR="00502810">
        <w:rPr>
          <w:rFonts w:ascii="Book Antiqua" w:hAnsi="Book Antiqua"/>
          <w:sz w:val="18"/>
          <w:szCs w:val="18"/>
          <w:lang w:val="sk-SK" w:eastAsia="x-none"/>
        </w:rPr>
        <w:t xml:space="preserve">zákona č. 335/2007 Z. z. </w:t>
      </w:r>
    </w:p>
  </w:footnote>
  <w:footnote w:id="43">
    <w:p w:rsidP="00A967BC">
      <w:pPr>
        <w:pStyle w:val="FootnoteText"/>
        <w:bidi w:val="0"/>
        <w:rPr>
          <w:rFonts w:ascii="Times New Roman" w:hAnsi="Times New Roman"/>
        </w:rPr>
      </w:pPr>
      <w:r w:rsidRPr="00F425AD" w:rsidR="00502810">
        <w:rPr>
          <w:rStyle w:val="FootnoteReference"/>
          <w:rFonts w:ascii="Book Antiqua" w:hAnsi="Book Antiqua"/>
          <w:sz w:val="18"/>
          <w:szCs w:val="18"/>
        </w:rPr>
        <w:footnoteRef/>
      </w:r>
      <w:r w:rsidRPr="00AE1CD6" w:rsidR="00502810">
        <w:rPr>
          <w:rFonts w:ascii="Book Antiqua" w:hAnsi="Book Antiqua"/>
          <w:sz w:val="18"/>
          <w:szCs w:val="18"/>
          <w:vertAlign w:val="superscript"/>
          <w:lang w:val="sk-SK" w:eastAsia="x-none"/>
        </w:rPr>
        <w:t>)</w:t>
      </w:r>
      <w:r w:rsidRPr="00F425AD" w:rsidR="00502810">
        <w:rPr>
          <w:rFonts w:ascii="Book Antiqua" w:hAnsi="Book Antiqua"/>
          <w:sz w:val="18"/>
          <w:szCs w:val="18"/>
        </w:rPr>
        <w:t xml:space="preserve"> Napríklad § 11a Zákonníka práce v znení neskorších predpisov.</w:t>
      </w:r>
    </w:p>
  </w:footnote>
  <w:footnote w:id="44">
    <w:p>
      <w:pPr>
        <w:pStyle w:val="FootnoteText"/>
        <w:bidi w:val="0"/>
        <w:rPr>
          <w:rFonts w:ascii="Times New Roman" w:hAnsi="Times New Roman"/>
        </w:rPr>
      </w:pPr>
      <w:r w:rsidRPr="00F425AD" w:rsidR="00502810">
        <w:rPr>
          <w:rStyle w:val="FootnoteReference"/>
          <w:rFonts w:ascii="Book Antiqua" w:hAnsi="Book Antiqua"/>
          <w:sz w:val="18"/>
          <w:szCs w:val="18"/>
        </w:rPr>
        <w:footnoteRef/>
      </w:r>
      <w:r w:rsidRPr="00AE1CD6" w:rsidR="00502810">
        <w:rPr>
          <w:rFonts w:ascii="Book Antiqua" w:hAnsi="Book Antiqua"/>
          <w:sz w:val="18"/>
          <w:szCs w:val="18"/>
          <w:vertAlign w:val="superscript"/>
          <w:lang w:val="sk-SK" w:eastAsia="x-none"/>
        </w:rPr>
        <w:t>)</w:t>
      </w:r>
      <w:r w:rsidRPr="00F425AD" w:rsidR="00502810">
        <w:rPr>
          <w:rFonts w:ascii="Book Antiqua" w:hAnsi="Book Antiqua"/>
          <w:sz w:val="18"/>
          <w:szCs w:val="18"/>
        </w:rPr>
        <w:t xml:space="preserve"> § 7b ods. 1</w:t>
      </w:r>
      <w:r w:rsidR="00502810">
        <w:rPr>
          <w:rFonts w:ascii="Book Antiqua" w:hAnsi="Book Antiqua"/>
          <w:sz w:val="18"/>
          <w:szCs w:val="18"/>
          <w:lang w:val="sk-SK" w:eastAsia="x-none"/>
        </w:rPr>
        <w:t xml:space="preserve"> </w:t>
      </w:r>
      <w:r w:rsidRPr="00F17BEB" w:rsidR="00502810">
        <w:rPr>
          <w:rFonts w:ascii="Book Antiqua" w:hAnsi="Book Antiqua"/>
          <w:sz w:val="18"/>
          <w:szCs w:val="18"/>
          <w:lang w:val="sk-SK" w:eastAsia="x-none"/>
        </w:rPr>
        <w:t>až 5 a 10 a 12</w:t>
      </w:r>
      <w:r w:rsidRPr="00F17BEB" w:rsidR="00502810">
        <w:rPr>
          <w:rFonts w:ascii="Book Antiqua" w:hAnsi="Book Antiqua"/>
          <w:sz w:val="18"/>
          <w:szCs w:val="18"/>
        </w:rPr>
        <w:t xml:space="preserve"> zákona č. 125/2006 Z. z. v znení zákona č. .../201</w:t>
      </w:r>
      <w:r w:rsidRPr="00F17BEB" w:rsidR="00502810">
        <w:rPr>
          <w:rFonts w:ascii="Book Antiqua" w:hAnsi="Book Antiqua"/>
          <w:sz w:val="18"/>
          <w:szCs w:val="18"/>
          <w:lang w:val="sk-SK" w:eastAsia="x-none"/>
        </w:rPr>
        <w:t>4</w:t>
      </w:r>
      <w:r w:rsidRPr="00F17BEB" w:rsidR="00502810">
        <w:rPr>
          <w:rFonts w:ascii="Book Antiqua" w:hAnsi="Book Antiqua"/>
          <w:sz w:val="18"/>
          <w:szCs w:val="18"/>
        </w:rPr>
        <w:t xml:space="preserve"> Z. z.</w:t>
      </w:r>
    </w:p>
  </w:footnote>
  <w:footnote w:id="45">
    <w:p w:rsidP="00125EA0">
      <w:pPr>
        <w:pStyle w:val="FootnoteText"/>
        <w:bidi w:val="0"/>
        <w:jc w:val="both"/>
        <w:rPr>
          <w:rFonts w:ascii="Times New Roman" w:hAnsi="Times New Roman"/>
        </w:rPr>
      </w:pPr>
      <w:r w:rsidRPr="00F17BEB" w:rsidR="00502810">
        <w:rPr>
          <w:rStyle w:val="FootnoteReference"/>
          <w:rFonts w:ascii="Book Antiqua" w:hAnsi="Book Antiqua"/>
          <w:sz w:val="18"/>
          <w:szCs w:val="18"/>
        </w:rPr>
        <w:footnoteRef/>
      </w:r>
      <w:r w:rsidRPr="00F17BEB" w:rsidR="00502810">
        <w:rPr>
          <w:rFonts w:ascii="Book Antiqua" w:hAnsi="Book Antiqua"/>
          <w:sz w:val="18"/>
          <w:szCs w:val="18"/>
          <w:vertAlign w:val="superscript"/>
          <w:lang w:val="sk-SK" w:eastAsia="x-none"/>
        </w:rPr>
        <w:t>)</w:t>
      </w:r>
      <w:r w:rsidRPr="00F17BEB" w:rsidR="00502810">
        <w:rPr>
          <w:rFonts w:ascii="Book Antiqua" w:hAnsi="Book Antiqua"/>
          <w:sz w:val="18"/>
          <w:szCs w:val="18"/>
        </w:rPr>
        <w:t xml:space="preserve"> § 9 a 11 zákona č. 365/2004 Z. z.</w:t>
      </w:r>
      <w:r w:rsidRPr="00F17BEB" w:rsidR="00502810">
        <w:rPr>
          <w:rFonts w:ascii="Book Antiqua" w:hAnsi="Book Antiqua"/>
          <w:sz w:val="18"/>
          <w:szCs w:val="18"/>
          <w:lang w:val="sk-SK" w:eastAsia="x-none"/>
        </w:rPr>
        <w:t xml:space="preserve"> v znení zákona č. 85/2008 Z. z.</w:t>
      </w:r>
      <w:r w:rsidR="00502810">
        <w:rPr>
          <w:rFonts w:ascii="Book Antiqua" w:hAnsi="Book Antiqua"/>
          <w:sz w:val="18"/>
          <w:szCs w:val="18"/>
          <w:lang w:val="sk-SK" w:eastAsia="x-none"/>
        </w:rPr>
        <w:t xml:space="preserve"> </w:t>
      </w:r>
    </w:p>
  </w:footnote>
  <w:footnote w:id="46">
    <w:p>
      <w:pPr>
        <w:pStyle w:val="FootnoteText"/>
        <w:bidi w:val="0"/>
        <w:rPr>
          <w:rFonts w:ascii="Times New Roman" w:hAnsi="Times New Roman"/>
        </w:rPr>
      </w:pPr>
      <w:r w:rsidRPr="00F425AD" w:rsidR="00502810">
        <w:rPr>
          <w:rStyle w:val="FootnoteReference"/>
          <w:rFonts w:ascii="Book Antiqua" w:hAnsi="Book Antiqua"/>
          <w:sz w:val="18"/>
          <w:szCs w:val="18"/>
        </w:rPr>
        <w:footnoteRef/>
      </w:r>
      <w:r w:rsidRPr="00AE1CD6" w:rsidR="00502810">
        <w:rPr>
          <w:rFonts w:ascii="Book Antiqua" w:hAnsi="Book Antiqua"/>
          <w:sz w:val="18"/>
          <w:szCs w:val="18"/>
          <w:vertAlign w:val="superscript"/>
          <w:lang w:val="sk-SK" w:eastAsia="x-none"/>
        </w:rPr>
        <w:t>)</w:t>
      </w:r>
      <w:r w:rsidRPr="00F425AD" w:rsidR="00502810">
        <w:rPr>
          <w:rFonts w:ascii="Book Antiqua" w:hAnsi="Book Antiqua"/>
          <w:sz w:val="18"/>
          <w:szCs w:val="18"/>
        </w:rPr>
        <w:t xml:space="preserve"> Zákon č. 522/2008 Z. z. o vyznamenaniach </w:t>
      </w:r>
      <w:r w:rsidRPr="00F17BEB" w:rsidR="00502810">
        <w:rPr>
          <w:rFonts w:ascii="Book Antiqua" w:hAnsi="Book Antiqua"/>
          <w:sz w:val="18"/>
          <w:szCs w:val="18"/>
        </w:rPr>
        <w:t xml:space="preserve">Slovenskej republiky v znení </w:t>
      </w:r>
      <w:r w:rsidRPr="00F17BEB" w:rsidR="00502810">
        <w:rPr>
          <w:rFonts w:ascii="Book Antiqua" w:hAnsi="Book Antiqua"/>
          <w:sz w:val="18"/>
          <w:szCs w:val="18"/>
          <w:lang w:val="sk-SK" w:eastAsia="x-none"/>
        </w:rPr>
        <w:t>zákona č. 115/2011 Z. z</w:t>
      </w:r>
      <w:r w:rsidRPr="00F17BEB" w:rsidR="00502810">
        <w:rPr>
          <w:rFonts w:ascii="Book Antiqua" w:hAnsi="Book Antiqua"/>
          <w:sz w:val="18"/>
          <w:szCs w:val="18"/>
        </w:rPr>
        <w:t>.</w:t>
      </w:r>
    </w:p>
  </w:footnote>
  <w:footnote w:id="47">
    <w:p>
      <w:pPr>
        <w:pStyle w:val="FootnoteText"/>
        <w:bidi w:val="0"/>
        <w:rPr>
          <w:rFonts w:ascii="Times New Roman" w:hAnsi="Times New Roman"/>
        </w:rPr>
      </w:pPr>
      <w:r w:rsidRPr="00F425AD" w:rsidR="00502810">
        <w:rPr>
          <w:rStyle w:val="FootnoteReference"/>
          <w:rFonts w:ascii="Book Antiqua" w:hAnsi="Book Antiqua"/>
          <w:sz w:val="18"/>
          <w:szCs w:val="18"/>
        </w:rPr>
        <w:footnoteRef/>
      </w:r>
      <w:r w:rsidRPr="00AE1CD6" w:rsidR="00502810">
        <w:rPr>
          <w:rFonts w:ascii="Book Antiqua" w:hAnsi="Book Antiqua"/>
          <w:sz w:val="18"/>
          <w:szCs w:val="18"/>
          <w:vertAlign w:val="superscript"/>
          <w:lang w:val="sk-SK" w:eastAsia="x-none"/>
        </w:rPr>
        <w:t>)</w:t>
      </w:r>
      <w:r w:rsidRPr="00F425AD" w:rsidR="00502810">
        <w:rPr>
          <w:rFonts w:ascii="Book Antiqua" w:hAnsi="Book Antiqua"/>
          <w:sz w:val="18"/>
          <w:szCs w:val="18"/>
        </w:rPr>
        <w:t xml:space="preserve"> § 16 ods. 1 zákona č. 522/2008 Z. z. </w:t>
      </w:r>
    </w:p>
  </w:footnote>
  <w:footnote w:id="48">
    <w:p>
      <w:pPr>
        <w:pStyle w:val="FootnoteText"/>
        <w:bidi w:val="0"/>
        <w:rPr>
          <w:rFonts w:ascii="Times New Roman" w:hAnsi="Times New Roman"/>
        </w:rPr>
      </w:pPr>
      <w:r w:rsidRPr="00F425AD" w:rsidR="00502810">
        <w:rPr>
          <w:rStyle w:val="FootnoteReference"/>
          <w:rFonts w:ascii="Book Antiqua" w:hAnsi="Book Antiqua"/>
          <w:sz w:val="18"/>
          <w:szCs w:val="18"/>
        </w:rPr>
        <w:footnoteRef/>
      </w:r>
      <w:r w:rsidRPr="00AE1CD6" w:rsidR="00502810">
        <w:rPr>
          <w:rFonts w:ascii="Book Antiqua" w:hAnsi="Book Antiqua"/>
          <w:sz w:val="18"/>
          <w:szCs w:val="18"/>
          <w:vertAlign w:val="superscript"/>
          <w:lang w:val="sk-SK" w:eastAsia="x-none"/>
        </w:rPr>
        <w:t>)</w:t>
      </w:r>
      <w:r w:rsidRPr="00F425AD" w:rsidR="00502810">
        <w:rPr>
          <w:rFonts w:ascii="Book Antiqua" w:hAnsi="Book Antiqua"/>
          <w:sz w:val="18"/>
          <w:szCs w:val="18"/>
        </w:rPr>
        <w:t xml:space="preserve"> Občiansky </w:t>
      </w:r>
      <w:r w:rsidRPr="00F17BEB" w:rsidR="00502810">
        <w:rPr>
          <w:rFonts w:ascii="Book Antiqua" w:hAnsi="Book Antiqua"/>
          <w:sz w:val="18"/>
          <w:szCs w:val="18"/>
        </w:rPr>
        <w:t>súdny poriadok</w:t>
      </w:r>
      <w:r w:rsidRPr="00F17BEB" w:rsidR="00502810">
        <w:rPr>
          <w:rFonts w:ascii="Book Antiqua" w:hAnsi="Book Antiqua"/>
          <w:sz w:val="18"/>
          <w:szCs w:val="18"/>
          <w:lang w:val="sk-SK" w:eastAsia="x-none"/>
        </w:rPr>
        <w:t xml:space="preserve"> v znení neskorších predpisov</w:t>
      </w:r>
      <w:r w:rsidRPr="00F17BEB" w:rsidR="00502810">
        <w:rPr>
          <w:rFonts w:ascii="Book Antiqua" w:hAnsi="Book Antiqua"/>
          <w:sz w:val="18"/>
          <w:szCs w:val="18"/>
        </w:rPr>
        <w:t>.</w:t>
      </w:r>
    </w:p>
  </w:footnote>
  <w:footnote w:id="49">
    <w:p>
      <w:pPr>
        <w:pStyle w:val="FootnoteText"/>
        <w:bidi w:val="0"/>
        <w:rPr>
          <w:rFonts w:ascii="Times New Roman" w:hAnsi="Times New Roman"/>
        </w:rPr>
      </w:pPr>
      <w:r w:rsidRPr="00F425AD" w:rsidR="00502810">
        <w:rPr>
          <w:rStyle w:val="FootnoteReference"/>
          <w:rFonts w:ascii="Book Antiqua" w:hAnsi="Book Antiqua"/>
          <w:sz w:val="18"/>
          <w:szCs w:val="18"/>
        </w:rPr>
        <w:footnoteRef/>
      </w:r>
      <w:r w:rsidRPr="00AE1CD6" w:rsidR="00502810">
        <w:rPr>
          <w:rFonts w:ascii="Book Antiqua" w:hAnsi="Book Antiqua"/>
          <w:sz w:val="18"/>
          <w:szCs w:val="18"/>
          <w:vertAlign w:val="superscript"/>
          <w:lang w:val="sk-SK" w:eastAsia="x-none"/>
        </w:rPr>
        <w:t>)</w:t>
      </w:r>
      <w:r w:rsidRPr="00F425AD" w:rsidR="00502810">
        <w:rPr>
          <w:rFonts w:ascii="Book Antiqua" w:hAnsi="Book Antiqua"/>
          <w:sz w:val="18"/>
          <w:szCs w:val="18"/>
        </w:rPr>
        <w:t xml:space="preserve"> </w:t>
      </w:r>
      <w:r w:rsidRPr="00F425AD" w:rsidR="00502810">
        <w:rPr>
          <w:rFonts w:ascii="Book Antiqua" w:hAnsi="Book Antiqua"/>
          <w:bCs/>
          <w:sz w:val="18"/>
          <w:szCs w:val="18"/>
        </w:rPr>
        <w:t>Zákon č. 420/2004 Z. z. o mediácii a o doplnení niektorých zákonov v znení neskorších predpisov.</w:t>
      </w:r>
    </w:p>
  </w:footnote>
  <w:footnote w:id="50">
    <w:p w:rsidP="00677D31">
      <w:pPr>
        <w:pStyle w:val="FootnoteText"/>
        <w:bidi w:val="0"/>
        <w:jc w:val="both"/>
        <w:rPr>
          <w:rFonts w:ascii="Times New Roman" w:hAnsi="Times New Roman"/>
        </w:rPr>
      </w:pPr>
      <w:r w:rsidRPr="00F425AD" w:rsidR="00502810">
        <w:rPr>
          <w:rStyle w:val="FootnoteReference"/>
          <w:rFonts w:ascii="Book Antiqua" w:hAnsi="Book Antiqua"/>
          <w:sz w:val="18"/>
          <w:szCs w:val="18"/>
        </w:rPr>
        <w:footnoteRef/>
      </w:r>
      <w:r w:rsidRPr="00AE1CD6" w:rsidR="00502810">
        <w:rPr>
          <w:rFonts w:ascii="Book Antiqua" w:hAnsi="Book Antiqua"/>
          <w:sz w:val="18"/>
          <w:szCs w:val="18"/>
          <w:vertAlign w:val="superscript"/>
          <w:lang w:val="sk-SK" w:eastAsia="x-none"/>
        </w:rPr>
        <w:t>)</w:t>
      </w:r>
      <w:r w:rsidRPr="00F425AD" w:rsidR="00502810">
        <w:rPr>
          <w:rFonts w:ascii="Book Antiqua" w:hAnsi="Book Antiqua"/>
          <w:sz w:val="18"/>
          <w:szCs w:val="18"/>
        </w:rPr>
        <w:t xml:space="preserve"> Zákon č. 327/2005 Z. z. poskytovaní právnej pomoci osobám v materiálnej núdzi a o zmene a doplnení zákona č. 586/2003 Z. z. o advokácii a o zmene a doplnení zákona č. 455/1991 Zb. o živnostenskom podnikaní (živnostenský zákon) v znení neskorších predpisov v</w:t>
      </w:r>
      <w:r w:rsidR="00502810">
        <w:rPr>
          <w:rFonts w:ascii="Book Antiqua" w:hAnsi="Book Antiqua"/>
          <w:sz w:val="18"/>
          <w:szCs w:val="18"/>
        </w:rPr>
        <w:t> </w:t>
      </w:r>
      <w:r w:rsidRPr="00F425AD" w:rsidR="00502810">
        <w:rPr>
          <w:rFonts w:ascii="Book Antiqua" w:hAnsi="Book Antiqua"/>
          <w:sz w:val="18"/>
          <w:szCs w:val="18"/>
        </w:rPr>
        <w:t>znení</w:t>
      </w:r>
      <w:r w:rsidR="00502810">
        <w:rPr>
          <w:rFonts w:ascii="Book Antiqua" w:hAnsi="Book Antiqua"/>
          <w:sz w:val="18"/>
          <w:szCs w:val="18"/>
          <w:lang w:val="sk-SK" w:eastAsia="x-none"/>
        </w:rPr>
        <w:t xml:space="preserve"> zákona č. 8/2005 Z. z., v znení</w:t>
      </w:r>
      <w:r w:rsidRPr="00F425AD" w:rsidR="00502810">
        <w:rPr>
          <w:rFonts w:ascii="Book Antiqua" w:hAnsi="Book Antiqua"/>
          <w:sz w:val="18"/>
          <w:szCs w:val="18"/>
        </w:rPr>
        <w:t xml:space="preserve"> neskorších predpisov.</w:t>
      </w:r>
    </w:p>
  </w:footnote>
  <w:footnote w:id="51">
    <w:p w:rsidP="00396362">
      <w:pPr>
        <w:pStyle w:val="FootnoteText"/>
        <w:bidi w:val="0"/>
        <w:jc w:val="both"/>
        <w:rPr>
          <w:rFonts w:ascii="Times New Roman" w:hAnsi="Times New Roman"/>
        </w:rPr>
      </w:pPr>
      <w:r w:rsidRPr="00F425AD" w:rsidR="00502810">
        <w:rPr>
          <w:rStyle w:val="FootnoteReference"/>
          <w:rFonts w:ascii="Book Antiqua" w:hAnsi="Book Antiqua"/>
          <w:sz w:val="18"/>
          <w:szCs w:val="18"/>
        </w:rPr>
        <w:footnoteRef/>
      </w:r>
      <w:r w:rsidRPr="00AE1CD6" w:rsidR="00502810">
        <w:rPr>
          <w:rFonts w:ascii="Book Antiqua" w:hAnsi="Book Antiqua"/>
          <w:sz w:val="18"/>
          <w:szCs w:val="18"/>
          <w:vertAlign w:val="superscript"/>
          <w:lang w:val="sk-SK" w:eastAsia="x-none"/>
        </w:rPr>
        <w:t>)</w:t>
      </w:r>
      <w:r w:rsidRPr="00F425AD" w:rsidR="00502810">
        <w:rPr>
          <w:rFonts w:ascii="Book Antiqua" w:hAnsi="Book Antiqua"/>
          <w:sz w:val="18"/>
          <w:szCs w:val="18"/>
        </w:rPr>
        <w:t xml:space="preserve"> Zákon č. 586/2003 Z. z. o advokácii a o zmene a doplnení zákona č. 455/1991 Zb. o živnostenskom podnikaní (živnostenský záko</w:t>
      </w:r>
      <w:r w:rsidR="00502810">
        <w:rPr>
          <w:rFonts w:ascii="Book Antiqua" w:hAnsi="Book Antiqua"/>
          <w:sz w:val="18"/>
          <w:szCs w:val="18"/>
        </w:rPr>
        <w:t>n) v znení neskorších predpisov</w:t>
      </w:r>
      <w:r w:rsidR="00502810">
        <w:rPr>
          <w:rFonts w:ascii="Book Antiqua" w:hAnsi="Book Antiqua"/>
          <w:sz w:val="18"/>
          <w:szCs w:val="18"/>
          <w:lang w:val="sk-SK" w:eastAsia="x-none"/>
        </w:rPr>
        <w:t>, v znení neskorších predpisov.</w:t>
      </w:r>
    </w:p>
  </w:footnote>
  <w:footnote w:id="52">
    <w:p w:rsidP="007E5667">
      <w:pPr>
        <w:pStyle w:val="FootnoteText"/>
        <w:bidi w:val="0"/>
        <w:jc w:val="both"/>
        <w:rPr>
          <w:rFonts w:ascii="Times New Roman" w:hAnsi="Times New Roman"/>
        </w:rPr>
      </w:pPr>
      <w:r w:rsidRPr="00F425AD" w:rsidR="00502810">
        <w:rPr>
          <w:rStyle w:val="FootnoteReference"/>
          <w:rFonts w:ascii="Book Antiqua" w:hAnsi="Book Antiqua"/>
          <w:sz w:val="18"/>
          <w:szCs w:val="18"/>
        </w:rPr>
        <w:footnoteRef/>
      </w:r>
      <w:r w:rsidRPr="00AE1CD6" w:rsidR="00502810">
        <w:rPr>
          <w:rFonts w:ascii="Book Antiqua" w:hAnsi="Book Antiqua"/>
          <w:sz w:val="18"/>
          <w:szCs w:val="18"/>
          <w:vertAlign w:val="superscript"/>
          <w:lang w:val="sk-SK" w:eastAsia="x-none"/>
        </w:rPr>
        <w:t>)</w:t>
      </w:r>
      <w:r w:rsidRPr="00F425AD" w:rsidR="00502810">
        <w:rPr>
          <w:rFonts w:ascii="Book Antiqua" w:hAnsi="Book Antiqua"/>
          <w:sz w:val="18"/>
          <w:szCs w:val="18"/>
        </w:rPr>
        <w:t xml:space="preserve"> § 46 ods. 8 a 9, § 62 ods. 2, § 65 ods. 8, § 74 ods. 2, § 131 ods. 1 a 4, § 139, § 196 ods. 1, </w:t>
      </w:r>
      <w:smartTag w:uri="urn:schemas-microsoft-com:office:smarttags" w:element="metricconverter">
        <w:smartTagPr>
          <w:attr w:name="ProductID" w:val="2 a"/>
        </w:smartTagPr>
        <w:r w:rsidRPr="00F425AD" w:rsidR="00502810">
          <w:rPr>
            <w:rFonts w:ascii="Book Antiqua" w:hAnsi="Book Antiqua"/>
            <w:sz w:val="18"/>
            <w:szCs w:val="18"/>
          </w:rPr>
          <w:t>2 a</w:t>
        </w:r>
      </w:smartTag>
      <w:r w:rsidRPr="00F425AD" w:rsidR="00502810">
        <w:rPr>
          <w:rFonts w:ascii="Book Antiqua" w:hAnsi="Book Antiqua"/>
          <w:sz w:val="18"/>
          <w:szCs w:val="18"/>
        </w:rPr>
        <w:t xml:space="preserve"> 4, § 197 ods. 3, § 198,     § 198a, § 199 ods. 1, § 206 ods. 1 a 2, § 214 ods. 3, § 215 ods. </w:t>
      </w:r>
      <w:smartTag w:uri="urn:schemas-microsoft-com:office:smarttags" w:element="metricconverter">
        <w:smartTagPr>
          <w:attr w:name="ProductID" w:val="5 a"/>
        </w:smartTagPr>
        <w:r w:rsidRPr="00F425AD" w:rsidR="00502810">
          <w:rPr>
            <w:rFonts w:ascii="Book Antiqua" w:hAnsi="Book Antiqua"/>
            <w:sz w:val="18"/>
            <w:szCs w:val="18"/>
          </w:rPr>
          <w:t>5 a</w:t>
        </w:r>
      </w:smartTag>
      <w:r w:rsidRPr="00F425AD" w:rsidR="00502810">
        <w:rPr>
          <w:rFonts w:ascii="Book Antiqua" w:hAnsi="Book Antiqua"/>
          <w:sz w:val="18"/>
          <w:szCs w:val="18"/>
        </w:rPr>
        <w:t xml:space="preserve"> 6, § 216 ods. 5, § 228 ods. 6, § 264 ods. </w:t>
      </w:r>
      <w:smartTag w:uri="urn:schemas-microsoft-com:office:smarttags" w:element="metricconverter">
        <w:smartTagPr>
          <w:attr w:name="ProductID" w:val="2 a"/>
        </w:smartTagPr>
        <w:r w:rsidRPr="00F425AD" w:rsidR="00502810">
          <w:rPr>
            <w:rFonts w:ascii="Book Antiqua" w:hAnsi="Book Antiqua"/>
            <w:sz w:val="18"/>
            <w:szCs w:val="18"/>
          </w:rPr>
          <w:t>2 a</w:t>
        </w:r>
      </w:smartTag>
      <w:r w:rsidRPr="00F425AD" w:rsidR="00502810">
        <w:rPr>
          <w:rFonts w:ascii="Book Antiqua" w:hAnsi="Book Antiqua"/>
          <w:sz w:val="18"/>
          <w:szCs w:val="18"/>
        </w:rPr>
        <w:t xml:space="preserve"> </w:t>
      </w:r>
      <w:r w:rsidR="00502810">
        <w:rPr>
          <w:rFonts w:ascii="Book Antiqua" w:hAnsi="Book Antiqua"/>
          <w:sz w:val="18"/>
          <w:szCs w:val="18"/>
        </w:rPr>
        <w:t>§ 265 ods. 2 Trestného poriadku</w:t>
      </w:r>
      <w:r w:rsidR="00502810">
        <w:rPr>
          <w:rFonts w:ascii="Book Antiqua" w:hAnsi="Book Antiqua"/>
          <w:sz w:val="18"/>
          <w:szCs w:val="18"/>
          <w:lang w:val="sk-SK" w:eastAsia="x-none"/>
        </w:rPr>
        <w:t xml:space="preserve"> v znení neskorších predpisov.</w:t>
      </w:r>
    </w:p>
  </w:footnote>
  <w:footnote w:id="53">
    <w:p w:rsidP="00D223FB">
      <w:pPr>
        <w:pStyle w:val="FootnoteText"/>
        <w:bidi w:val="0"/>
        <w:jc w:val="both"/>
        <w:rPr>
          <w:rFonts w:ascii="Times New Roman" w:hAnsi="Times New Roman"/>
        </w:rPr>
      </w:pPr>
      <w:r w:rsidRPr="00F425AD" w:rsidR="00502810">
        <w:rPr>
          <w:rStyle w:val="FootnoteReference"/>
          <w:rFonts w:ascii="Book Antiqua" w:hAnsi="Book Antiqua"/>
          <w:sz w:val="18"/>
          <w:szCs w:val="18"/>
        </w:rPr>
        <w:footnoteRef/>
      </w:r>
      <w:r w:rsidRPr="00AE1CD6" w:rsidR="00502810">
        <w:rPr>
          <w:rFonts w:ascii="Book Antiqua" w:hAnsi="Book Antiqua"/>
          <w:sz w:val="18"/>
          <w:szCs w:val="18"/>
          <w:vertAlign w:val="superscript"/>
          <w:lang w:val="sk-SK" w:eastAsia="x-none"/>
        </w:rPr>
        <w:t>)</w:t>
      </w:r>
      <w:r w:rsidRPr="00F425AD" w:rsidR="00502810">
        <w:rPr>
          <w:rFonts w:ascii="Book Antiqua" w:hAnsi="Book Antiqua"/>
          <w:sz w:val="18"/>
          <w:szCs w:val="18"/>
        </w:rPr>
        <w:t xml:space="preserve"> Zákon č. 514/2003 Z. z. o zodpovednosti za škodu spôsobenú pri výkone verejnej moci a o zmene niektorých zákonov v znení neskorších predpisov.</w:t>
      </w:r>
    </w:p>
  </w:footnote>
  <w:footnote w:id="54">
    <w:p>
      <w:pPr>
        <w:pStyle w:val="FootnoteText"/>
        <w:bidi w:val="0"/>
        <w:rPr>
          <w:rFonts w:ascii="Times New Roman" w:hAnsi="Times New Roman"/>
        </w:rPr>
      </w:pPr>
      <w:r w:rsidRPr="00F425AD" w:rsidR="00502810">
        <w:rPr>
          <w:rStyle w:val="FootnoteReference"/>
          <w:rFonts w:ascii="Book Antiqua" w:hAnsi="Book Antiqua"/>
          <w:sz w:val="18"/>
          <w:szCs w:val="18"/>
        </w:rPr>
        <w:footnoteRef/>
      </w:r>
      <w:r w:rsidRPr="00AE1CD6" w:rsidR="00502810">
        <w:rPr>
          <w:rFonts w:ascii="Book Antiqua" w:hAnsi="Book Antiqua"/>
          <w:sz w:val="18"/>
          <w:szCs w:val="18"/>
          <w:vertAlign w:val="superscript"/>
          <w:lang w:val="sk-SK" w:eastAsia="x-none"/>
        </w:rPr>
        <w:t>)</w:t>
      </w:r>
      <w:r w:rsidR="00502810">
        <w:rPr>
          <w:rFonts w:ascii="Book Antiqua" w:hAnsi="Book Antiqua"/>
          <w:sz w:val="18"/>
          <w:szCs w:val="18"/>
        </w:rPr>
        <w:t xml:space="preserve"> Napríklad Zákonník práce</w:t>
      </w:r>
      <w:r w:rsidRPr="00F17BEB" w:rsidR="00502810">
        <w:rPr>
          <w:rFonts w:ascii="Book Antiqua" w:hAnsi="Book Antiqua"/>
          <w:sz w:val="18"/>
          <w:szCs w:val="18"/>
          <w:lang w:val="sk-SK" w:eastAsia="x-none"/>
        </w:rPr>
        <w:t>,</w:t>
      </w:r>
      <w:r w:rsidRPr="00F17BEB" w:rsidR="00502810">
        <w:rPr>
          <w:rFonts w:ascii="Book Antiqua" w:hAnsi="Book Antiqua"/>
          <w:sz w:val="18"/>
          <w:szCs w:val="18"/>
        </w:rPr>
        <w:t xml:space="preserve"> Občiansky zákonník</w:t>
      </w:r>
      <w:r w:rsidRPr="00F17BEB" w:rsidR="00502810">
        <w:rPr>
          <w:rFonts w:ascii="Book Antiqua" w:hAnsi="Book Antiqua"/>
          <w:sz w:val="18"/>
          <w:szCs w:val="18"/>
          <w:lang w:val="sk-SK" w:eastAsia="x-none"/>
        </w:rPr>
        <w:t xml:space="preserve"> v znení neskorších predpisov</w:t>
      </w:r>
      <w:r w:rsidRPr="00F17BEB" w:rsidR="00502810">
        <w:rPr>
          <w:rFonts w:ascii="Book Antiqua" w:hAnsi="Book Antiqua"/>
          <w:sz w:val="18"/>
          <w:szCs w:val="18"/>
        </w:rPr>
        <w:t>.</w:t>
      </w:r>
    </w:p>
  </w:footnote>
  <w:footnote w:id="55">
    <w:p>
      <w:pPr>
        <w:pStyle w:val="FootnoteText"/>
        <w:bidi w:val="0"/>
        <w:rPr>
          <w:rFonts w:ascii="Times New Roman" w:hAnsi="Times New Roman"/>
        </w:rPr>
      </w:pPr>
      <w:r w:rsidRPr="00F17BEB" w:rsidR="00502810">
        <w:rPr>
          <w:rStyle w:val="FootnoteReference"/>
          <w:rFonts w:ascii="Book Antiqua" w:hAnsi="Book Antiqua"/>
          <w:sz w:val="18"/>
          <w:szCs w:val="18"/>
        </w:rPr>
        <w:footnoteRef/>
      </w:r>
      <w:r w:rsidRPr="00F17BEB" w:rsidR="00502810">
        <w:rPr>
          <w:rFonts w:ascii="Book Antiqua" w:hAnsi="Book Antiqua"/>
          <w:sz w:val="18"/>
          <w:szCs w:val="18"/>
          <w:vertAlign w:val="superscript"/>
          <w:lang w:val="sk-SK" w:eastAsia="x-none"/>
        </w:rPr>
        <w:t>)</w:t>
      </w:r>
      <w:r w:rsidRPr="00F17BEB" w:rsidR="00502810">
        <w:rPr>
          <w:rFonts w:ascii="Book Antiqua" w:hAnsi="Book Antiqua"/>
          <w:sz w:val="18"/>
          <w:szCs w:val="18"/>
        </w:rPr>
        <w:t xml:space="preserve"> Napríklad § 79 ods. 1 Zákonníka práce </w:t>
      </w:r>
      <w:r w:rsidRPr="00F17BEB" w:rsidR="00502810">
        <w:rPr>
          <w:rFonts w:ascii="Book Antiqua" w:hAnsi="Book Antiqua"/>
          <w:sz w:val="18"/>
          <w:szCs w:val="18"/>
          <w:lang w:val="sk-SK" w:eastAsia="x-none"/>
        </w:rPr>
        <w:t>v znení neskorších predpisov.</w:t>
      </w:r>
    </w:p>
  </w:footnote>
  <w:footnote w:id="56">
    <w:p w:rsidP="001C3049">
      <w:pPr>
        <w:pStyle w:val="FootnoteText"/>
        <w:bidi w:val="0"/>
        <w:jc w:val="both"/>
        <w:rPr>
          <w:rFonts w:ascii="Times New Roman" w:hAnsi="Times New Roman"/>
        </w:rPr>
      </w:pPr>
      <w:r w:rsidRPr="00F17BEB" w:rsidR="00502810">
        <w:rPr>
          <w:rStyle w:val="FootnoteReference"/>
          <w:rFonts w:ascii="Book Antiqua" w:hAnsi="Book Antiqua"/>
          <w:sz w:val="18"/>
          <w:szCs w:val="18"/>
        </w:rPr>
        <w:footnoteRef/>
      </w:r>
      <w:r w:rsidRPr="00F17BEB" w:rsidR="00502810">
        <w:rPr>
          <w:rFonts w:ascii="Book Antiqua" w:hAnsi="Book Antiqua"/>
          <w:sz w:val="18"/>
          <w:szCs w:val="18"/>
          <w:vertAlign w:val="superscript"/>
          <w:lang w:val="sk-SK" w:eastAsia="x-none"/>
        </w:rPr>
        <w:t>)</w:t>
      </w:r>
      <w:r w:rsidRPr="00F17BEB" w:rsidR="00502810">
        <w:rPr>
          <w:rFonts w:ascii="Book Antiqua" w:hAnsi="Book Antiqua"/>
          <w:sz w:val="18"/>
          <w:szCs w:val="18"/>
        </w:rPr>
        <w:t xml:space="preserve"> § 11 zákona č. 575/2001 Z. z. o organizácii činnosti vlády a organizácii ústrednej štátnej správy v znení neskorších predpisov.</w:t>
      </w:r>
    </w:p>
  </w:footnote>
  <w:footnote w:id="57">
    <w:p w:rsidP="007516AC">
      <w:pPr>
        <w:pStyle w:val="FootnoteText"/>
        <w:bidi w:val="0"/>
        <w:jc w:val="both"/>
        <w:rPr>
          <w:rFonts w:ascii="Times New Roman" w:hAnsi="Times New Roman"/>
        </w:rPr>
      </w:pPr>
      <w:r w:rsidRPr="00F425AD" w:rsidR="00502810">
        <w:rPr>
          <w:rStyle w:val="FootnoteReference"/>
          <w:rFonts w:ascii="Book Antiqua" w:hAnsi="Book Antiqua"/>
          <w:sz w:val="18"/>
          <w:szCs w:val="18"/>
        </w:rPr>
        <w:footnoteRef/>
      </w:r>
      <w:r w:rsidRPr="00AE1CD6" w:rsidR="00502810">
        <w:rPr>
          <w:rFonts w:ascii="Book Antiqua" w:hAnsi="Book Antiqua"/>
          <w:sz w:val="18"/>
          <w:szCs w:val="18"/>
          <w:vertAlign w:val="superscript"/>
          <w:lang w:val="sk-SK" w:eastAsia="x-none"/>
        </w:rPr>
        <w:t>)</w:t>
      </w:r>
      <w:r w:rsidRPr="00F425AD" w:rsidR="00502810">
        <w:rPr>
          <w:rFonts w:ascii="Book Antiqua" w:hAnsi="Book Antiqua"/>
          <w:sz w:val="18"/>
          <w:szCs w:val="18"/>
        </w:rPr>
        <w:t xml:space="preserve"> § 4 písm. g) a § 5 zákona č. 245/2008 Z. z. o výchove a vzdelávaní (školský zákon) a o zmene a doplnení niektorých zákonov v </w:t>
      </w:r>
      <w:r w:rsidRPr="00F17BEB" w:rsidR="00502810">
        <w:rPr>
          <w:rFonts w:ascii="Book Antiqua" w:hAnsi="Book Antiqua"/>
          <w:sz w:val="18"/>
          <w:szCs w:val="18"/>
        </w:rPr>
        <w:t xml:space="preserve">znení </w:t>
      </w:r>
      <w:r w:rsidRPr="00F17BEB" w:rsidR="00502810">
        <w:rPr>
          <w:rFonts w:ascii="Book Antiqua" w:hAnsi="Book Antiqua"/>
          <w:sz w:val="18"/>
          <w:szCs w:val="18"/>
          <w:lang w:val="sk-SK" w:eastAsia="x-none"/>
        </w:rPr>
        <w:t>zákona č. .../2014 Z. z.</w:t>
      </w:r>
    </w:p>
  </w:footnote>
  <w:footnote w:id="58">
    <w:p w:rsidP="007516AC">
      <w:pPr>
        <w:pStyle w:val="FootnoteText"/>
        <w:bidi w:val="0"/>
        <w:jc w:val="both"/>
        <w:rPr>
          <w:rFonts w:ascii="Times New Roman" w:hAnsi="Times New Roman"/>
        </w:rPr>
      </w:pPr>
      <w:r w:rsidRPr="00F425AD" w:rsidR="00502810">
        <w:rPr>
          <w:rStyle w:val="FootnoteReference"/>
          <w:rFonts w:ascii="Book Antiqua" w:hAnsi="Book Antiqua"/>
          <w:sz w:val="18"/>
          <w:szCs w:val="18"/>
        </w:rPr>
        <w:footnoteRef/>
      </w:r>
      <w:r w:rsidRPr="00AE1CD6" w:rsidR="00502810">
        <w:rPr>
          <w:rFonts w:ascii="Book Antiqua" w:hAnsi="Book Antiqua"/>
          <w:sz w:val="18"/>
          <w:szCs w:val="18"/>
          <w:vertAlign w:val="superscript"/>
          <w:lang w:val="sk-SK" w:eastAsia="x-none"/>
        </w:rPr>
        <w:t>)</w:t>
      </w:r>
      <w:r w:rsidRPr="00F425AD" w:rsidR="00502810">
        <w:rPr>
          <w:rFonts w:ascii="Book Antiqua" w:hAnsi="Book Antiqua"/>
          <w:sz w:val="18"/>
          <w:szCs w:val="18"/>
        </w:rPr>
        <w:t xml:space="preserve"> Zákon č. 583/2008 Z. z. o prevencii kriminality a inej protispoločenskej činnosti a o zmene a doplnení niektorých zákonov v znení neskorších predpisov.</w:t>
      </w:r>
    </w:p>
  </w:footnote>
  <w:footnote w:id="59">
    <w:p w:rsidP="00450D82">
      <w:pPr>
        <w:pStyle w:val="FootnoteText"/>
        <w:bidi w:val="0"/>
        <w:jc w:val="both"/>
        <w:rPr>
          <w:rFonts w:ascii="Times New Roman" w:hAnsi="Times New Roman"/>
        </w:rPr>
      </w:pPr>
      <w:r w:rsidRPr="00F425AD" w:rsidR="00502810">
        <w:rPr>
          <w:rStyle w:val="FootnoteReference"/>
          <w:rFonts w:ascii="Book Antiqua" w:hAnsi="Book Antiqua"/>
          <w:sz w:val="18"/>
          <w:szCs w:val="18"/>
        </w:rPr>
        <w:footnoteRef/>
      </w:r>
      <w:r w:rsidRPr="00AE1CD6" w:rsidR="00502810">
        <w:rPr>
          <w:rFonts w:ascii="Book Antiqua" w:hAnsi="Book Antiqua"/>
          <w:sz w:val="18"/>
          <w:szCs w:val="18"/>
          <w:vertAlign w:val="superscript"/>
          <w:lang w:val="sk-SK" w:eastAsia="x-none"/>
        </w:rPr>
        <w:t>)</w:t>
      </w:r>
      <w:r w:rsidRPr="00F425AD" w:rsidR="00502810">
        <w:rPr>
          <w:rFonts w:ascii="Book Antiqua" w:hAnsi="Book Antiqua"/>
          <w:sz w:val="18"/>
          <w:szCs w:val="18"/>
        </w:rPr>
        <w:t xml:space="preserve"> Zákon č. 597/2003 Z. z. o financovaní základných a stredných škôl a školských zariadení v znení neskorších predpisov.</w:t>
      </w:r>
    </w:p>
  </w:footnote>
  <w:footnote w:id="60">
    <w:p>
      <w:pPr>
        <w:pStyle w:val="FootnoteText"/>
        <w:bidi w:val="0"/>
        <w:rPr>
          <w:rFonts w:ascii="Times New Roman" w:hAnsi="Times New Roman"/>
        </w:rPr>
      </w:pPr>
      <w:r w:rsidRPr="00F425AD" w:rsidR="00502810">
        <w:rPr>
          <w:rStyle w:val="FootnoteReference"/>
          <w:rFonts w:ascii="Book Antiqua" w:hAnsi="Book Antiqua"/>
          <w:sz w:val="18"/>
          <w:szCs w:val="18"/>
        </w:rPr>
        <w:footnoteRef/>
      </w:r>
      <w:r w:rsidRPr="00AE1CD6" w:rsidR="00502810">
        <w:rPr>
          <w:rFonts w:ascii="Book Antiqua" w:hAnsi="Book Antiqua"/>
          <w:sz w:val="18"/>
          <w:szCs w:val="18"/>
          <w:vertAlign w:val="superscript"/>
          <w:lang w:val="sk-SK" w:eastAsia="x-none"/>
        </w:rPr>
        <w:t>)</w:t>
      </w:r>
      <w:r w:rsidRPr="00F425AD" w:rsidR="00502810">
        <w:rPr>
          <w:rFonts w:ascii="Book Antiqua" w:hAnsi="Book Antiqua"/>
          <w:sz w:val="18"/>
          <w:szCs w:val="18"/>
        </w:rPr>
        <w:t xml:space="preserve"> § 20a a § 4</w:t>
      </w:r>
      <w:r w:rsidR="00502810">
        <w:rPr>
          <w:rFonts w:ascii="Book Antiqua" w:hAnsi="Book Antiqua"/>
          <w:sz w:val="18"/>
          <w:szCs w:val="18"/>
        </w:rPr>
        <w:t>60 až 487 Občianskeho zákonníka</w:t>
      </w:r>
      <w:r w:rsidR="00502810">
        <w:rPr>
          <w:rFonts w:ascii="Book Antiqua" w:hAnsi="Book Antiqua"/>
          <w:sz w:val="18"/>
          <w:szCs w:val="18"/>
          <w:lang w:val="sk-SK" w:eastAsia="x-none"/>
        </w:rPr>
        <w:t xml:space="preserve"> v znení neskorších predpisov.</w:t>
      </w:r>
    </w:p>
  </w:footnote>
  <w:footnote w:id="61">
    <w:p>
      <w:pPr>
        <w:pStyle w:val="FootnoteText"/>
        <w:bidi w:val="0"/>
        <w:rPr>
          <w:rFonts w:ascii="Times New Roman" w:hAnsi="Times New Roman"/>
        </w:rPr>
      </w:pPr>
      <w:r w:rsidRPr="00F425AD" w:rsidR="00502810">
        <w:rPr>
          <w:rStyle w:val="FootnoteReference"/>
          <w:rFonts w:ascii="Book Antiqua" w:hAnsi="Book Antiqua"/>
          <w:sz w:val="18"/>
          <w:szCs w:val="18"/>
        </w:rPr>
        <w:footnoteRef/>
      </w:r>
      <w:r w:rsidRPr="00AE1CD6" w:rsidR="00502810">
        <w:rPr>
          <w:rFonts w:ascii="Book Antiqua" w:hAnsi="Book Antiqua"/>
          <w:sz w:val="18"/>
          <w:szCs w:val="18"/>
          <w:vertAlign w:val="superscript"/>
          <w:lang w:val="sk-SK" w:eastAsia="x-none"/>
        </w:rPr>
        <w:t>)</w:t>
      </w:r>
      <w:r w:rsidRPr="00F425AD" w:rsidR="00502810">
        <w:rPr>
          <w:rFonts w:ascii="Book Antiqua" w:hAnsi="Book Antiqua"/>
          <w:sz w:val="18"/>
          <w:szCs w:val="18"/>
        </w:rPr>
        <w:t xml:space="preserve"> § 2 zákona č. 663/2007 Z. z. o minimálnej mzde v znení </w:t>
      </w:r>
      <w:r w:rsidR="00502810">
        <w:rPr>
          <w:rFonts w:ascii="Book Antiqua" w:hAnsi="Book Antiqua"/>
          <w:sz w:val="18"/>
          <w:szCs w:val="18"/>
          <w:lang w:val="sk-SK" w:eastAsia="x-none"/>
        </w:rPr>
        <w:t>zákona č. 460/2008 Z. z.</w:t>
      </w:r>
    </w:p>
  </w:footnote>
  <w:footnote w:id="62">
    <w:p>
      <w:pPr>
        <w:pStyle w:val="FootnoteText"/>
        <w:bidi w:val="0"/>
        <w:rPr>
          <w:rFonts w:ascii="Times New Roman" w:hAnsi="Times New Roman"/>
        </w:rPr>
      </w:pPr>
      <w:r w:rsidRPr="00F425AD" w:rsidR="00502810">
        <w:rPr>
          <w:rStyle w:val="FootnoteReference"/>
          <w:rFonts w:ascii="Book Antiqua" w:hAnsi="Book Antiqua"/>
          <w:sz w:val="18"/>
          <w:szCs w:val="18"/>
        </w:rPr>
        <w:footnoteRef/>
      </w:r>
      <w:r w:rsidRPr="00AE1CD6" w:rsidR="00502810">
        <w:rPr>
          <w:rFonts w:ascii="Book Antiqua" w:hAnsi="Book Antiqua"/>
          <w:sz w:val="18"/>
          <w:szCs w:val="18"/>
          <w:vertAlign w:val="superscript"/>
          <w:lang w:val="sk-SK" w:eastAsia="x-none"/>
        </w:rPr>
        <w:t>)</w:t>
      </w:r>
      <w:r w:rsidRPr="00F425AD" w:rsidR="00502810">
        <w:rPr>
          <w:rFonts w:ascii="Book Antiqua" w:hAnsi="Book Antiqua"/>
          <w:sz w:val="18"/>
          <w:szCs w:val="18"/>
        </w:rPr>
        <w:t xml:space="preserve"> § 234 Trestného poriadku v znení </w:t>
      </w:r>
      <w:r w:rsidR="00502810">
        <w:rPr>
          <w:rFonts w:ascii="Book Antiqua" w:hAnsi="Book Antiqua"/>
          <w:sz w:val="18"/>
          <w:szCs w:val="18"/>
          <w:lang w:val="sk-SK" w:eastAsia="x-none"/>
        </w:rPr>
        <w:t>zákona neskorších predpisov.</w:t>
      </w:r>
    </w:p>
  </w:footnote>
  <w:footnote w:id="63">
    <w:p>
      <w:pPr>
        <w:pStyle w:val="FootnoteText"/>
        <w:bidi w:val="0"/>
        <w:rPr>
          <w:rFonts w:ascii="Times New Roman" w:hAnsi="Times New Roman"/>
        </w:rPr>
      </w:pPr>
      <w:r w:rsidRPr="00F425AD" w:rsidR="00502810">
        <w:rPr>
          <w:rStyle w:val="FootnoteReference"/>
          <w:rFonts w:ascii="Book Antiqua" w:hAnsi="Book Antiqua"/>
          <w:sz w:val="18"/>
          <w:szCs w:val="18"/>
        </w:rPr>
        <w:footnoteRef/>
      </w:r>
      <w:r w:rsidRPr="00AE1CD6" w:rsidR="00502810">
        <w:rPr>
          <w:rFonts w:ascii="Book Antiqua" w:hAnsi="Book Antiqua"/>
          <w:sz w:val="18"/>
          <w:szCs w:val="18"/>
          <w:vertAlign w:val="superscript"/>
          <w:lang w:val="sk-SK" w:eastAsia="x-none"/>
        </w:rPr>
        <w:t>)</w:t>
      </w:r>
      <w:r w:rsidRPr="00F425AD" w:rsidR="00502810">
        <w:rPr>
          <w:rFonts w:ascii="Book Antiqua" w:hAnsi="Book Antiqua"/>
          <w:sz w:val="18"/>
          <w:szCs w:val="18"/>
        </w:rPr>
        <w:t xml:space="preserve"> Napríklad § </w:t>
      </w:r>
      <w:r w:rsidR="00502810">
        <w:rPr>
          <w:rFonts w:ascii="Book Antiqua" w:hAnsi="Book Antiqua"/>
          <w:sz w:val="18"/>
          <w:szCs w:val="18"/>
        </w:rPr>
        <w:t>334 ods. 5 Trestného poriadku</w:t>
      </w:r>
      <w:r w:rsidR="00502810">
        <w:rPr>
          <w:rFonts w:ascii="Book Antiqua" w:hAnsi="Book Antiqua"/>
          <w:sz w:val="18"/>
          <w:szCs w:val="18"/>
          <w:lang w:val="sk-SK" w:eastAsia="x-none"/>
        </w:rPr>
        <w:t>.</w:t>
      </w:r>
    </w:p>
  </w:footnote>
  <w:footnote w:id="64">
    <w:p>
      <w:pPr>
        <w:pStyle w:val="FootnoteText"/>
        <w:bidi w:val="0"/>
        <w:rPr>
          <w:rFonts w:ascii="Times New Roman" w:hAnsi="Times New Roman"/>
        </w:rPr>
      </w:pPr>
      <w:r w:rsidRPr="00F425AD" w:rsidR="00502810">
        <w:rPr>
          <w:rStyle w:val="FootnoteReference"/>
          <w:rFonts w:ascii="Book Antiqua" w:hAnsi="Book Antiqua"/>
          <w:sz w:val="18"/>
          <w:szCs w:val="18"/>
        </w:rPr>
        <w:footnoteRef/>
      </w:r>
      <w:r w:rsidRPr="00AE1CD6" w:rsidR="00502810">
        <w:rPr>
          <w:rFonts w:ascii="Book Antiqua" w:hAnsi="Book Antiqua"/>
          <w:sz w:val="18"/>
          <w:szCs w:val="18"/>
          <w:vertAlign w:val="superscript"/>
          <w:lang w:val="sk-SK" w:eastAsia="x-none"/>
        </w:rPr>
        <w:t>)</w:t>
      </w:r>
      <w:r w:rsidRPr="00F425AD" w:rsidR="00502810">
        <w:rPr>
          <w:rFonts w:ascii="Book Antiqua" w:hAnsi="Book Antiqua"/>
          <w:sz w:val="18"/>
          <w:szCs w:val="18"/>
        </w:rPr>
        <w:t xml:space="preserve"> § 285 písm. d) Trestného poriadku.</w:t>
      </w:r>
    </w:p>
  </w:footnote>
  <w:footnote w:id="65">
    <w:p>
      <w:pPr>
        <w:pStyle w:val="FootnoteText"/>
        <w:bidi w:val="0"/>
        <w:rPr>
          <w:rFonts w:ascii="Times New Roman" w:hAnsi="Times New Roman"/>
        </w:rPr>
      </w:pPr>
      <w:r w:rsidRPr="00F425AD" w:rsidR="00502810">
        <w:rPr>
          <w:rStyle w:val="FootnoteReference"/>
          <w:rFonts w:ascii="Book Antiqua" w:hAnsi="Book Antiqua"/>
          <w:sz w:val="18"/>
          <w:szCs w:val="18"/>
        </w:rPr>
        <w:footnoteRef/>
      </w:r>
      <w:r w:rsidRPr="00AE1CD6" w:rsidR="00502810">
        <w:rPr>
          <w:rFonts w:ascii="Book Antiqua" w:hAnsi="Book Antiqua"/>
          <w:sz w:val="18"/>
          <w:szCs w:val="18"/>
          <w:vertAlign w:val="superscript"/>
          <w:lang w:val="sk-SK" w:eastAsia="x-none"/>
        </w:rPr>
        <w:t>)</w:t>
      </w:r>
      <w:r w:rsidRPr="00F425AD" w:rsidR="00502810">
        <w:rPr>
          <w:rFonts w:ascii="Book Antiqua" w:hAnsi="Book Antiqua"/>
          <w:sz w:val="18"/>
          <w:szCs w:val="18"/>
        </w:rPr>
        <w:t xml:space="preserve"> § 197 ods. 1 písm. c) Trestného poriadku.</w:t>
      </w:r>
    </w:p>
  </w:footnote>
  <w:footnote w:id="66">
    <w:p>
      <w:pPr>
        <w:pStyle w:val="FootnoteText"/>
        <w:bidi w:val="0"/>
        <w:rPr>
          <w:rFonts w:ascii="Times New Roman" w:hAnsi="Times New Roman"/>
        </w:rPr>
      </w:pPr>
      <w:r w:rsidRPr="00F425AD" w:rsidR="00502810">
        <w:rPr>
          <w:rStyle w:val="FootnoteReference"/>
          <w:rFonts w:ascii="Book Antiqua" w:hAnsi="Book Antiqua"/>
          <w:sz w:val="18"/>
          <w:szCs w:val="18"/>
        </w:rPr>
        <w:footnoteRef/>
      </w:r>
      <w:r w:rsidRPr="00AE1CD6" w:rsidR="00502810">
        <w:rPr>
          <w:rFonts w:ascii="Book Antiqua" w:hAnsi="Book Antiqua"/>
          <w:sz w:val="18"/>
          <w:szCs w:val="18"/>
          <w:vertAlign w:val="superscript"/>
          <w:lang w:val="sk-SK" w:eastAsia="x-none"/>
        </w:rPr>
        <w:t>)</w:t>
      </w:r>
      <w:r w:rsidRPr="00F425AD" w:rsidR="00502810">
        <w:rPr>
          <w:rFonts w:ascii="Book Antiqua" w:hAnsi="Book Antiqua"/>
          <w:sz w:val="18"/>
          <w:szCs w:val="18"/>
        </w:rPr>
        <w:t xml:space="preserve"> § 215 ods. 1 písm. d) Trestného poriadku.</w:t>
      </w:r>
    </w:p>
  </w:footnote>
  <w:footnote w:id="67">
    <w:p>
      <w:pPr>
        <w:pStyle w:val="FootnoteText"/>
        <w:bidi w:val="0"/>
        <w:rPr>
          <w:rFonts w:ascii="Times New Roman" w:hAnsi="Times New Roman"/>
        </w:rPr>
      </w:pPr>
      <w:r w:rsidRPr="00F425AD" w:rsidR="00502810">
        <w:rPr>
          <w:rStyle w:val="FootnoteReference"/>
          <w:rFonts w:ascii="Book Antiqua" w:hAnsi="Book Antiqua"/>
          <w:sz w:val="18"/>
          <w:szCs w:val="18"/>
        </w:rPr>
        <w:footnoteRef/>
      </w:r>
      <w:r w:rsidRPr="00AE1CD6" w:rsidR="00502810">
        <w:rPr>
          <w:rFonts w:ascii="Book Antiqua" w:hAnsi="Book Antiqua"/>
          <w:sz w:val="18"/>
          <w:szCs w:val="18"/>
          <w:vertAlign w:val="superscript"/>
          <w:lang w:val="sk-SK" w:eastAsia="x-none"/>
        </w:rPr>
        <w:t>)</w:t>
      </w:r>
      <w:r w:rsidRPr="00F425AD" w:rsidR="00502810">
        <w:rPr>
          <w:rFonts w:ascii="Book Antiqua" w:hAnsi="Book Antiqua"/>
          <w:sz w:val="18"/>
          <w:szCs w:val="18"/>
        </w:rPr>
        <w:t xml:space="preserve"> § 197 od</w:t>
      </w:r>
      <w:r w:rsidR="00502810">
        <w:rPr>
          <w:rFonts w:ascii="Book Antiqua" w:hAnsi="Book Antiqua"/>
          <w:sz w:val="18"/>
          <w:szCs w:val="18"/>
        </w:rPr>
        <w:t>s. 2 Trestného poriadku</w:t>
      </w:r>
      <w:r w:rsidR="00502810">
        <w:rPr>
          <w:rFonts w:ascii="Book Antiqua" w:hAnsi="Book Antiqua"/>
          <w:sz w:val="18"/>
          <w:szCs w:val="18"/>
          <w:lang w:val="sk-SK" w:eastAsia="x-none"/>
        </w:rPr>
        <w:t>.</w:t>
      </w:r>
    </w:p>
  </w:footnote>
  <w:footnote w:id="68">
    <w:p>
      <w:pPr>
        <w:pStyle w:val="FootnoteText"/>
        <w:bidi w:val="0"/>
        <w:rPr>
          <w:rFonts w:ascii="Times New Roman" w:hAnsi="Times New Roman"/>
        </w:rPr>
      </w:pPr>
      <w:r w:rsidRPr="00F425AD" w:rsidR="00502810">
        <w:rPr>
          <w:rStyle w:val="FootnoteReference"/>
          <w:rFonts w:ascii="Book Antiqua" w:hAnsi="Book Antiqua"/>
          <w:sz w:val="18"/>
          <w:szCs w:val="18"/>
        </w:rPr>
        <w:footnoteRef/>
      </w:r>
      <w:r w:rsidRPr="00AE1CD6" w:rsidR="00502810">
        <w:rPr>
          <w:rFonts w:ascii="Book Antiqua" w:hAnsi="Book Antiqua"/>
          <w:sz w:val="18"/>
          <w:szCs w:val="18"/>
          <w:vertAlign w:val="superscript"/>
          <w:lang w:val="sk-SK" w:eastAsia="x-none"/>
        </w:rPr>
        <w:t>)</w:t>
      </w:r>
      <w:r w:rsidRPr="00F425AD" w:rsidR="00502810">
        <w:rPr>
          <w:rFonts w:ascii="Book Antiqua" w:hAnsi="Book Antiqua"/>
          <w:sz w:val="18"/>
          <w:szCs w:val="18"/>
        </w:rPr>
        <w:t xml:space="preserve"> § 215 ods. 2 Trestného </w:t>
      </w:r>
      <w:r w:rsidRPr="00F17BEB" w:rsidR="00502810">
        <w:rPr>
          <w:rFonts w:ascii="Book Antiqua" w:hAnsi="Book Antiqua"/>
          <w:sz w:val="18"/>
          <w:szCs w:val="18"/>
        </w:rPr>
        <w:t xml:space="preserve">poriadku v znení </w:t>
      </w:r>
      <w:r w:rsidRPr="00F17BEB" w:rsidR="00502810">
        <w:rPr>
          <w:rFonts w:ascii="Book Antiqua" w:hAnsi="Book Antiqua"/>
          <w:sz w:val="18"/>
          <w:szCs w:val="18"/>
          <w:lang w:val="sk-SK" w:eastAsia="x-none"/>
        </w:rPr>
        <w:t>neskorších predpisov.</w:t>
      </w:r>
    </w:p>
  </w:footnote>
  <w:footnote w:id="69">
    <w:p>
      <w:pPr>
        <w:pStyle w:val="FootnoteText"/>
        <w:bidi w:val="0"/>
        <w:rPr>
          <w:rFonts w:ascii="Times New Roman" w:hAnsi="Times New Roman"/>
        </w:rPr>
      </w:pPr>
      <w:r w:rsidRPr="00F425AD" w:rsidR="00502810">
        <w:rPr>
          <w:rStyle w:val="FootnoteReference"/>
          <w:rFonts w:ascii="Book Antiqua" w:hAnsi="Book Antiqua"/>
          <w:sz w:val="18"/>
          <w:szCs w:val="18"/>
        </w:rPr>
        <w:footnoteRef/>
      </w:r>
      <w:r w:rsidRPr="00AE1CD6" w:rsidR="00502810">
        <w:rPr>
          <w:rFonts w:ascii="Book Antiqua" w:hAnsi="Book Antiqua"/>
          <w:sz w:val="18"/>
          <w:szCs w:val="18"/>
          <w:vertAlign w:val="superscript"/>
          <w:lang w:val="sk-SK" w:eastAsia="x-none"/>
        </w:rPr>
        <w:t>)</w:t>
      </w:r>
      <w:r w:rsidRPr="00F425AD" w:rsidR="00502810">
        <w:rPr>
          <w:rFonts w:ascii="Book Antiqua" w:hAnsi="Book Antiqua"/>
          <w:sz w:val="18"/>
          <w:szCs w:val="18"/>
        </w:rPr>
        <w:t xml:space="preserve"> § 215 ods</w:t>
      </w:r>
      <w:r w:rsidR="00502810">
        <w:rPr>
          <w:rFonts w:ascii="Book Antiqua" w:hAnsi="Book Antiqua"/>
          <w:sz w:val="18"/>
          <w:szCs w:val="18"/>
        </w:rPr>
        <w:t>. 1 písm. e) Trestného poriadku</w:t>
      </w:r>
      <w:r w:rsidR="00502810">
        <w:rPr>
          <w:rFonts w:ascii="Book Antiqua" w:hAnsi="Book Antiqua"/>
          <w:sz w:val="18"/>
          <w:szCs w:val="18"/>
          <w:lang w:val="sk-SK" w:eastAsia="x-none"/>
        </w:rPr>
        <w:t>.</w:t>
      </w:r>
    </w:p>
  </w:footnote>
  <w:footnote w:id="70">
    <w:p>
      <w:pPr>
        <w:pStyle w:val="FootnoteText"/>
        <w:bidi w:val="0"/>
        <w:rPr>
          <w:rFonts w:ascii="Times New Roman" w:hAnsi="Times New Roman"/>
        </w:rPr>
      </w:pPr>
      <w:r w:rsidRPr="00F425AD" w:rsidR="00502810">
        <w:rPr>
          <w:rStyle w:val="FootnoteReference"/>
          <w:rFonts w:ascii="Book Antiqua" w:hAnsi="Book Antiqua"/>
          <w:sz w:val="18"/>
          <w:szCs w:val="18"/>
        </w:rPr>
        <w:footnoteRef/>
      </w:r>
      <w:r w:rsidRPr="00AE1CD6" w:rsidR="00502810">
        <w:rPr>
          <w:rFonts w:ascii="Book Antiqua" w:hAnsi="Book Antiqua"/>
          <w:sz w:val="18"/>
          <w:szCs w:val="18"/>
          <w:vertAlign w:val="superscript"/>
          <w:lang w:val="sk-SK" w:eastAsia="x-none"/>
        </w:rPr>
        <w:t>)</w:t>
      </w:r>
      <w:r w:rsidRPr="00F425AD" w:rsidR="00502810">
        <w:rPr>
          <w:rFonts w:ascii="Book Antiqua" w:hAnsi="Book Antiqua"/>
          <w:sz w:val="18"/>
          <w:szCs w:val="18"/>
        </w:rPr>
        <w:t xml:space="preserve"> Naprí</w:t>
      </w:r>
      <w:r w:rsidR="00502810">
        <w:rPr>
          <w:rFonts w:ascii="Book Antiqua" w:hAnsi="Book Antiqua"/>
          <w:sz w:val="18"/>
          <w:szCs w:val="18"/>
        </w:rPr>
        <w:t>klad § 428 Trestného poriadku</w:t>
      </w:r>
      <w:r w:rsidR="00502810">
        <w:rPr>
          <w:rFonts w:ascii="Book Antiqua" w:hAnsi="Book Antiqua"/>
          <w:sz w:val="18"/>
          <w:szCs w:val="18"/>
          <w:lang w:val="sk-SK" w:eastAsia="x-none"/>
        </w:rPr>
        <w:t>.</w:t>
      </w:r>
    </w:p>
  </w:footnote>
  <w:footnote w:id="71">
    <w:p>
      <w:pPr>
        <w:pStyle w:val="FootnoteText"/>
        <w:bidi w:val="0"/>
        <w:rPr>
          <w:rFonts w:ascii="Times New Roman" w:hAnsi="Times New Roman"/>
        </w:rPr>
      </w:pPr>
      <w:r w:rsidRPr="00F425AD" w:rsidR="00502810">
        <w:rPr>
          <w:rStyle w:val="FootnoteReference"/>
          <w:rFonts w:ascii="Book Antiqua" w:hAnsi="Book Antiqua"/>
          <w:sz w:val="18"/>
          <w:szCs w:val="18"/>
        </w:rPr>
        <w:footnoteRef/>
      </w:r>
      <w:r w:rsidRPr="00AE1CD6" w:rsidR="00502810">
        <w:rPr>
          <w:rFonts w:ascii="Book Antiqua" w:hAnsi="Book Antiqua"/>
          <w:sz w:val="18"/>
          <w:szCs w:val="18"/>
          <w:vertAlign w:val="superscript"/>
          <w:lang w:val="sk-SK" w:eastAsia="x-none"/>
        </w:rPr>
        <w:t>)</w:t>
      </w:r>
      <w:r w:rsidRPr="00F425AD" w:rsidR="00502810">
        <w:rPr>
          <w:rFonts w:ascii="Book Antiqua" w:hAnsi="Book Antiqua"/>
          <w:sz w:val="18"/>
          <w:szCs w:val="18"/>
        </w:rPr>
        <w:t xml:space="preserve"> § 197 ods. 4, § 215 ods. </w:t>
      </w:r>
      <w:smartTag w:uri="urn:schemas-microsoft-com:office:smarttags" w:element="metricconverter">
        <w:smartTagPr>
          <w:attr w:name="ProductID" w:val="5 a"/>
        </w:smartTagPr>
        <w:r w:rsidRPr="00F425AD" w:rsidR="00502810">
          <w:rPr>
            <w:rFonts w:ascii="Book Antiqua" w:hAnsi="Book Antiqua"/>
            <w:sz w:val="18"/>
            <w:szCs w:val="18"/>
          </w:rPr>
          <w:t>5 a</w:t>
        </w:r>
      </w:smartTag>
      <w:r w:rsidRPr="00F425AD" w:rsidR="00502810">
        <w:rPr>
          <w:rFonts w:ascii="Book Antiqua" w:hAnsi="Book Antiqua"/>
          <w:sz w:val="18"/>
          <w:szCs w:val="18"/>
        </w:rPr>
        <w:t xml:space="preserve"> § 234 ods. 1 Trestného poriadku v znení neskorších predpisov.</w:t>
      </w:r>
    </w:p>
  </w:footnote>
  <w:footnote w:id="72">
    <w:p>
      <w:pPr>
        <w:pStyle w:val="FootnoteText"/>
        <w:bidi w:val="0"/>
        <w:rPr>
          <w:rFonts w:ascii="Times New Roman" w:hAnsi="Times New Roman"/>
        </w:rPr>
      </w:pPr>
      <w:r w:rsidRPr="00F425AD" w:rsidR="00502810">
        <w:rPr>
          <w:rStyle w:val="FootnoteReference"/>
          <w:rFonts w:ascii="Book Antiqua" w:hAnsi="Book Antiqua"/>
          <w:sz w:val="18"/>
          <w:szCs w:val="18"/>
        </w:rPr>
        <w:footnoteRef/>
      </w:r>
      <w:r w:rsidRPr="00AE1CD6" w:rsidR="00502810">
        <w:rPr>
          <w:rFonts w:ascii="Book Antiqua" w:hAnsi="Book Antiqua"/>
          <w:sz w:val="18"/>
          <w:szCs w:val="18"/>
          <w:vertAlign w:val="superscript"/>
          <w:lang w:val="sk-SK" w:eastAsia="x-none"/>
        </w:rPr>
        <w:t>)</w:t>
      </w:r>
      <w:r w:rsidRPr="00F425AD" w:rsidR="00502810">
        <w:rPr>
          <w:rFonts w:ascii="Book Antiqua" w:hAnsi="Book Antiqua"/>
          <w:sz w:val="18"/>
          <w:szCs w:val="18"/>
        </w:rPr>
        <w:t xml:space="preserve"> § 173 ods. 7 Trestného </w:t>
      </w:r>
      <w:r w:rsidRPr="00F17BEB" w:rsidR="00502810">
        <w:rPr>
          <w:rFonts w:ascii="Book Antiqua" w:hAnsi="Book Antiqua"/>
          <w:sz w:val="18"/>
          <w:szCs w:val="18"/>
        </w:rPr>
        <w:t xml:space="preserve">poriadku v znení </w:t>
      </w:r>
      <w:r w:rsidRPr="00F17BEB" w:rsidR="00502810">
        <w:rPr>
          <w:rFonts w:ascii="Book Antiqua" w:hAnsi="Book Antiqua"/>
          <w:sz w:val="18"/>
          <w:szCs w:val="18"/>
          <w:lang w:val="sk-SK" w:eastAsia="x-none"/>
        </w:rPr>
        <w:t>zákona č. .../2014 Z. z.</w:t>
      </w:r>
    </w:p>
  </w:footnote>
  <w:footnote w:id="73">
    <w:p w:rsidP="00BF6FD0">
      <w:pPr>
        <w:pStyle w:val="FootnoteText"/>
        <w:bidi w:val="0"/>
        <w:jc w:val="both"/>
        <w:rPr>
          <w:rFonts w:ascii="Times New Roman" w:hAnsi="Times New Roman"/>
        </w:rPr>
      </w:pPr>
      <w:r w:rsidRPr="00F425AD" w:rsidR="00502810">
        <w:rPr>
          <w:rStyle w:val="FootnoteReference"/>
          <w:rFonts w:ascii="Book Antiqua" w:hAnsi="Book Antiqua"/>
          <w:sz w:val="18"/>
          <w:szCs w:val="18"/>
        </w:rPr>
        <w:footnoteRef/>
      </w:r>
      <w:r w:rsidRPr="007A378A" w:rsidR="00502810">
        <w:rPr>
          <w:rFonts w:ascii="Book Antiqua" w:hAnsi="Book Antiqua"/>
          <w:sz w:val="18"/>
          <w:szCs w:val="18"/>
          <w:vertAlign w:val="superscript"/>
          <w:lang w:val="sk-SK" w:eastAsia="x-none"/>
        </w:rPr>
        <w:t>)</w:t>
      </w:r>
      <w:r w:rsidRPr="00F425AD" w:rsidR="00502810">
        <w:rPr>
          <w:rFonts w:ascii="Book Antiqua" w:hAnsi="Book Antiqua"/>
          <w:sz w:val="18"/>
          <w:szCs w:val="18"/>
        </w:rPr>
        <w:t xml:space="preserve"> Vyhláška Ministerstva spravodlivosti Slovenskej republiky č. 492/2004 Z. z. o stano</w:t>
      </w:r>
      <w:r w:rsidR="00502810">
        <w:rPr>
          <w:rFonts w:ascii="Book Antiqua" w:hAnsi="Book Antiqua"/>
          <w:sz w:val="18"/>
          <w:szCs w:val="18"/>
        </w:rPr>
        <w:t>vení všeobecnej hodnoty majetku</w:t>
      </w:r>
      <w:r w:rsidR="00502810">
        <w:rPr>
          <w:rFonts w:ascii="Book Antiqua" w:hAnsi="Book Antiqua"/>
          <w:sz w:val="18"/>
          <w:szCs w:val="18"/>
          <w:lang w:val="sk-SK" w:eastAsia="x-none"/>
        </w:rPr>
        <w:t xml:space="preserve"> v znení neskorších predpisov.</w:t>
      </w:r>
    </w:p>
  </w:footnote>
  <w:footnote w:id="74">
    <w:p>
      <w:pPr>
        <w:pStyle w:val="FootnoteText"/>
        <w:bidi w:val="0"/>
        <w:rPr>
          <w:rFonts w:ascii="Times New Roman" w:hAnsi="Times New Roman"/>
        </w:rPr>
      </w:pPr>
      <w:r w:rsidRPr="00F425AD" w:rsidR="00502810">
        <w:rPr>
          <w:rStyle w:val="FootnoteReference"/>
          <w:rFonts w:ascii="Book Antiqua" w:hAnsi="Book Antiqua"/>
          <w:sz w:val="18"/>
          <w:szCs w:val="18"/>
        </w:rPr>
        <w:footnoteRef/>
      </w:r>
      <w:r w:rsidRPr="007A378A" w:rsidR="00502810">
        <w:rPr>
          <w:rFonts w:ascii="Book Antiqua" w:hAnsi="Book Antiqua"/>
          <w:sz w:val="18"/>
          <w:szCs w:val="18"/>
          <w:vertAlign w:val="superscript"/>
          <w:lang w:val="sk-SK" w:eastAsia="x-none"/>
        </w:rPr>
        <w:t>)</w:t>
      </w:r>
      <w:r w:rsidRPr="00F425AD" w:rsidR="00502810">
        <w:rPr>
          <w:rFonts w:ascii="Book Antiqua" w:hAnsi="Book Antiqua"/>
          <w:sz w:val="18"/>
          <w:szCs w:val="18"/>
        </w:rPr>
        <w:t xml:space="preserve"> § 6 ods. 1 písm</w:t>
      </w:r>
      <w:r w:rsidR="00502810">
        <w:rPr>
          <w:rFonts w:ascii="Book Antiqua" w:hAnsi="Book Antiqua"/>
          <w:sz w:val="18"/>
          <w:szCs w:val="18"/>
        </w:rPr>
        <w:t>. a) zákona č. 583/2008 Z. z.</w:t>
      </w:r>
    </w:p>
  </w:footnote>
  <w:footnote w:id="75">
    <w:p>
      <w:pPr>
        <w:pStyle w:val="FootnoteText"/>
        <w:bidi w:val="0"/>
        <w:rPr>
          <w:rFonts w:ascii="Times New Roman" w:hAnsi="Times New Roman"/>
        </w:rPr>
      </w:pPr>
      <w:r w:rsidRPr="00F425AD" w:rsidR="00502810">
        <w:rPr>
          <w:rStyle w:val="FootnoteReference"/>
          <w:rFonts w:ascii="Book Antiqua" w:hAnsi="Book Antiqua"/>
          <w:sz w:val="18"/>
          <w:szCs w:val="18"/>
        </w:rPr>
        <w:footnoteRef/>
      </w:r>
      <w:r w:rsidRPr="007A378A" w:rsidR="00502810">
        <w:rPr>
          <w:rFonts w:ascii="Book Antiqua" w:hAnsi="Book Antiqua"/>
          <w:sz w:val="18"/>
          <w:szCs w:val="18"/>
          <w:vertAlign w:val="superscript"/>
          <w:lang w:val="sk-SK" w:eastAsia="x-none"/>
        </w:rPr>
        <w:t>)</w:t>
      </w:r>
      <w:r w:rsidRPr="00F425AD" w:rsidR="00502810">
        <w:rPr>
          <w:rFonts w:ascii="Book Antiqua" w:hAnsi="Book Antiqua"/>
          <w:sz w:val="18"/>
          <w:szCs w:val="18"/>
        </w:rPr>
        <w:t xml:space="preserve"> § 19 </w:t>
      </w:r>
      <w:r w:rsidRPr="00F825AE" w:rsidR="00502810">
        <w:rPr>
          <w:rFonts w:ascii="Book Antiqua" w:hAnsi="Book Antiqua"/>
          <w:sz w:val="18"/>
          <w:szCs w:val="18"/>
        </w:rPr>
        <w:t xml:space="preserve">ods. 2 písm. </w:t>
      </w:r>
      <w:r w:rsidRPr="00F825AE" w:rsidR="00502810">
        <w:rPr>
          <w:rFonts w:ascii="Book Antiqua" w:hAnsi="Book Antiqua"/>
          <w:sz w:val="18"/>
          <w:szCs w:val="18"/>
          <w:lang w:val="sk-SK" w:eastAsia="x-none"/>
        </w:rPr>
        <w:t>d</w:t>
      </w:r>
      <w:r w:rsidRPr="00F825AE" w:rsidR="00502810">
        <w:rPr>
          <w:rFonts w:ascii="Book Antiqua" w:hAnsi="Book Antiqua"/>
          <w:sz w:val="18"/>
          <w:szCs w:val="18"/>
        </w:rPr>
        <w:t xml:space="preserve">) zákona č. 125/2006 Z. z. v znení </w:t>
      </w:r>
      <w:r w:rsidRPr="00F825AE" w:rsidR="00502810">
        <w:rPr>
          <w:rFonts w:ascii="Book Antiqua" w:hAnsi="Book Antiqua"/>
          <w:sz w:val="18"/>
          <w:szCs w:val="18"/>
          <w:lang w:val="sk-SK" w:eastAsia="x-none"/>
        </w:rPr>
        <w:t>zákona č. .../2014 Z. z.</w:t>
      </w:r>
    </w:p>
  </w:footnote>
  <w:footnote w:id="76">
    <w:p w:rsidP="00893688">
      <w:pPr>
        <w:pStyle w:val="FootnoteText"/>
        <w:bidi w:val="0"/>
        <w:jc w:val="both"/>
        <w:rPr>
          <w:rFonts w:ascii="Times New Roman" w:hAnsi="Times New Roman"/>
        </w:rPr>
      </w:pPr>
      <w:r w:rsidRPr="00F825AE" w:rsidR="00502810">
        <w:rPr>
          <w:rStyle w:val="FootnoteReference"/>
          <w:rFonts w:ascii="Book Antiqua" w:hAnsi="Book Antiqua"/>
          <w:sz w:val="18"/>
          <w:szCs w:val="18"/>
        </w:rPr>
        <w:footnoteRef/>
      </w:r>
      <w:r w:rsidRPr="00F825AE" w:rsidR="00502810">
        <w:rPr>
          <w:rFonts w:ascii="Book Antiqua" w:hAnsi="Book Antiqua"/>
          <w:sz w:val="18"/>
          <w:szCs w:val="18"/>
          <w:vertAlign w:val="superscript"/>
          <w:lang w:val="sk-SK" w:eastAsia="x-none"/>
        </w:rPr>
        <w:t>)</w:t>
      </w:r>
      <w:r w:rsidRPr="00F825AE" w:rsidR="00502810">
        <w:rPr>
          <w:rFonts w:ascii="Book Antiqua" w:hAnsi="Book Antiqua"/>
          <w:sz w:val="18"/>
          <w:szCs w:val="18"/>
        </w:rPr>
        <w:t xml:space="preserve"> </w:t>
      </w:r>
      <w:r w:rsidRPr="00F825AE" w:rsidR="00502810">
        <w:rPr>
          <w:rFonts w:ascii="Book Antiqua" w:hAnsi="Book Antiqua" w:cs="Tahoma"/>
          <w:sz w:val="18"/>
          <w:szCs w:val="18"/>
        </w:rPr>
        <w:t>Napríklad § 3 ods. 2 zákona Slovenskej národnej rady č. 564/1991 Zb. o obecnej polícii, § 3 zákona Národnej rady Slovenskej republiky č. 171/1993 Z. z. o Policajnom zbore</w:t>
      </w:r>
      <w:r w:rsidRPr="00F825AE" w:rsidR="00502810">
        <w:rPr>
          <w:rFonts w:ascii="Book Antiqua" w:hAnsi="Book Antiqua" w:cs="Tahoma"/>
          <w:sz w:val="18"/>
          <w:szCs w:val="18"/>
          <w:lang w:val="sk-SK" w:eastAsia="x-none"/>
        </w:rPr>
        <w:t xml:space="preserve"> v znení neskorších predpisov</w:t>
      </w:r>
      <w:r w:rsidRPr="00F825AE" w:rsidR="00502810">
        <w:rPr>
          <w:rFonts w:ascii="Book Antiqua" w:hAnsi="Book Antiqua" w:cs="Tahoma"/>
          <w:sz w:val="18"/>
          <w:szCs w:val="18"/>
        </w:rPr>
        <w:t xml:space="preserve">, § 4 ods. 1 písm. g) zákona č. 153/2001 Z. z. o prokuratúre, § 6 ods. 1 </w:t>
      </w:r>
      <w:r w:rsidRPr="00F825AE" w:rsidR="00502810">
        <w:rPr>
          <w:rFonts w:ascii="Book Antiqua" w:hAnsi="Book Antiqua"/>
          <w:sz w:val="18"/>
          <w:szCs w:val="18"/>
        </w:rPr>
        <w:t>zákona č. 245/2008 Z. z.</w:t>
      </w:r>
      <w:r w:rsidRPr="00F425AD" w:rsidR="00502810">
        <w:rPr>
          <w:rFonts w:ascii="Book Antiqua" w:hAnsi="Book Antiqua" w:cs="Tahoma"/>
          <w:sz w:val="18"/>
          <w:szCs w:val="18"/>
        </w:rPr>
        <w:t xml:space="preserve"> </w:t>
      </w:r>
    </w:p>
  </w:footnote>
  <w:footnote w:id="77">
    <w:p>
      <w:pPr>
        <w:pStyle w:val="FootnoteText"/>
        <w:bidi w:val="0"/>
        <w:rPr>
          <w:rFonts w:ascii="Times New Roman" w:hAnsi="Times New Roman"/>
        </w:rPr>
      </w:pPr>
      <w:r w:rsidRPr="00F425AD" w:rsidR="00502810">
        <w:rPr>
          <w:rStyle w:val="FootnoteReference"/>
          <w:rFonts w:ascii="Book Antiqua" w:hAnsi="Book Antiqua"/>
          <w:sz w:val="18"/>
          <w:szCs w:val="18"/>
        </w:rPr>
        <w:footnoteRef/>
      </w:r>
      <w:r w:rsidRPr="007A378A" w:rsidR="00502810">
        <w:rPr>
          <w:rFonts w:ascii="Book Antiqua" w:hAnsi="Book Antiqua"/>
          <w:sz w:val="18"/>
          <w:szCs w:val="18"/>
          <w:vertAlign w:val="superscript"/>
          <w:lang w:val="sk-SK" w:eastAsia="x-none"/>
        </w:rPr>
        <w:t>)</w:t>
      </w:r>
      <w:r w:rsidRPr="00F425AD" w:rsidR="00502810">
        <w:rPr>
          <w:rFonts w:ascii="Book Antiqua" w:hAnsi="Book Antiqua"/>
          <w:sz w:val="18"/>
          <w:szCs w:val="18"/>
        </w:rPr>
        <w:t xml:space="preserve"> </w:t>
      </w:r>
      <w:r w:rsidRPr="00F425AD" w:rsidR="00502810">
        <w:rPr>
          <w:rFonts w:ascii="Book Antiqua" w:hAnsi="Book Antiqua" w:cs="Tahoma"/>
          <w:sz w:val="18"/>
          <w:szCs w:val="18"/>
        </w:rPr>
        <w:t>Zákon č. 71/1967 Zb. o správnom konaní (správny poriadok) v znení neskorších predpisov.</w:t>
      </w:r>
    </w:p>
  </w:footnote>
  <w:footnote w:id="78">
    <w:p w:rsidP="00BF16DE">
      <w:pPr>
        <w:pStyle w:val="FootnoteText"/>
        <w:bidi w:val="0"/>
        <w:jc w:val="both"/>
        <w:rPr>
          <w:rFonts w:ascii="Times New Roman" w:hAnsi="Times New Roman"/>
        </w:rPr>
      </w:pPr>
      <w:r w:rsidRPr="00F425AD" w:rsidR="00502810">
        <w:rPr>
          <w:rStyle w:val="FootnoteReference"/>
          <w:rFonts w:ascii="Book Antiqua" w:hAnsi="Book Antiqua"/>
          <w:sz w:val="18"/>
          <w:szCs w:val="18"/>
        </w:rPr>
        <w:footnoteRef/>
      </w:r>
      <w:r w:rsidRPr="007A378A" w:rsidR="00502810">
        <w:rPr>
          <w:rFonts w:ascii="Book Antiqua" w:hAnsi="Book Antiqua"/>
          <w:sz w:val="18"/>
          <w:szCs w:val="18"/>
          <w:vertAlign w:val="superscript"/>
          <w:lang w:val="sk-SK" w:eastAsia="x-none"/>
        </w:rPr>
        <w:t>)</w:t>
      </w:r>
      <w:r w:rsidRPr="00F425AD" w:rsidR="00502810">
        <w:rPr>
          <w:rFonts w:ascii="Book Antiqua" w:hAnsi="Book Antiqua"/>
          <w:sz w:val="18"/>
          <w:szCs w:val="18"/>
        </w:rPr>
        <w:t xml:space="preserve"> Napríklad § 2, § </w:t>
      </w:r>
      <w:smartTag w:uri="urn:schemas-microsoft-com:office:smarttags" w:element="metricconverter">
        <w:smartTagPr>
          <w:attr w:name="ProductID" w:val="6 a"/>
        </w:smartTagPr>
        <w:r w:rsidRPr="00F425AD" w:rsidR="00502810">
          <w:rPr>
            <w:rFonts w:ascii="Book Antiqua" w:hAnsi="Book Antiqua"/>
            <w:sz w:val="18"/>
            <w:szCs w:val="18"/>
          </w:rPr>
          <w:t>6 a</w:t>
        </w:r>
      </w:smartTag>
      <w:r w:rsidRPr="00F425AD" w:rsidR="00502810">
        <w:rPr>
          <w:rFonts w:ascii="Book Antiqua" w:hAnsi="Book Antiqua"/>
          <w:sz w:val="18"/>
          <w:szCs w:val="18"/>
        </w:rPr>
        <w:t xml:space="preserve"> § 7 zákona č. 256/1998 Z. z. o ochrane svedka a o zmene a doplnení niektorých zákonov v znení neskorších </w:t>
      </w:r>
      <w:r w:rsidRPr="00F825AE" w:rsidR="00502810">
        <w:rPr>
          <w:rFonts w:ascii="Book Antiqua" w:hAnsi="Book Antiqua"/>
          <w:sz w:val="18"/>
          <w:szCs w:val="18"/>
        </w:rPr>
        <w:t xml:space="preserve">predpisov, § </w:t>
      </w:r>
      <w:r w:rsidRPr="00F825AE" w:rsidR="00502810">
        <w:rPr>
          <w:rFonts w:ascii="Book Antiqua" w:hAnsi="Book Antiqua"/>
          <w:sz w:val="18"/>
          <w:szCs w:val="18"/>
          <w:lang w:val="sk-SK" w:eastAsia="x-none"/>
        </w:rPr>
        <w:t>11</w:t>
      </w:r>
      <w:r w:rsidRPr="00F825AE" w:rsidR="00502810">
        <w:rPr>
          <w:rFonts w:ascii="Book Antiqua" w:hAnsi="Book Antiqua"/>
          <w:sz w:val="18"/>
          <w:szCs w:val="18"/>
        </w:rPr>
        <w:t xml:space="preserve"> zákona č. </w:t>
      </w:r>
      <w:r w:rsidRPr="00F825AE" w:rsidR="00502810">
        <w:rPr>
          <w:rFonts w:ascii="Book Antiqua" w:hAnsi="Book Antiqua"/>
          <w:sz w:val="18"/>
          <w:szCs w:val="18"/>
          <w:lang w:val="sk-SK" w:eastAsia="x-none"/>
        </w:rPr>
        <w:t>122/2013</w:t>
      </w:r>
      <w:r w:rsidRPr="00F825AE" w:rsidR="00502810">
        <w:rPr>
          <w:rFonts w:ascii="Book Antiqua" w:hAnsi="Book Antiqua"/>
          <w:sz w:val="18"/>
          <w:szCs w:val="18"/>
        </w:rPr>
        <w:t xml:space="preserve"> Z. z.</w:t>
      </w:r>
      <w:r w:rsidRPr="00F825AE" w:rsidR="00502810">
        <w:rPr>
          <w:rFonts w:ascii="Book Antiqua" w:hAnsi="Book Antiqua"/>
          <w:sz w:val="18"/>
          <w:szCs w:val="18"/>
          <w:lang w:val="sk-SK" w:eastAsia="x-none"/>
        </w:rPr>
        <w:t>,</w:t>
      </w:r>
      <w:r w:rsidRPr="00F825AE" w:rsidR="00502810">
        <w:rPr>
          <w:rFonts w:ascii="Book Antiqua" w:hAnsi="Book Antiqua"/>
          <w:sz w:val="18"/>
          <w:szCs w:val="18"/>
        </w:rPr>
        <w:t xml:space="preserve"> § </w:t>
      </w:r>
      <w:smartTag w:uri="urn:schemas-microsoft-com:office:smarttags" w:element="metricconverter">
        <w:smartTagPr>
          <w:attr w:name="ProductID" w:val="9 a"/>
        </w:smartTagPr>
        <w:r w:rsidRPr="00F825AE" w:rsidR="00502810">
          <w:rPr>
            <w:rFonts w:ascii="Book Antiqua" w:hAnsi="Book Antiqua"/>
            <w:sz w:val="18"/>
            <w:szCs w:val="18"/>
          </w:rPr>
          <w:t>9 a</w:t>
        </w:r>
      </w:smartTag>
      <w:r w:rsidRPr="00F825AE" w:rsidR="00502810">
        <w:rPr>
          <w:rFonts w:ascii="Book Antiqua" w:hAnsi="Book Antiqua"/>
          <w:sz w:val="18"/>
          <w:szCs w:val="18"/>
        </w:rPr>
        <w:t xml:space="preserve"> 11 zákon</w:t>
      </w:r>
      <w:r w:rsidRPr="00F825AE" w:rsidR="00502810">
        <w:rPr>
          <w:rFonts w:ascii="Book Antiqua" w:hAnsi="Book Antiqua"/>
          <w:sz w:val="18"/>
          <w:szCs w:val="18"/>
          <w:lang w:val="sk-SK" w:eastAsia="x-none"/>
        </w:rPr>
        <w:t>a</w:t>
      </w:r>
      <w:r w:rsidRPr="00F425AD" w:rsidR="00502810">
        <w:rPr>
          <w:rFonts w:ascii="Book Antiqua" w:hAnsi="Book Antiqua"/>
          <w:sz w:val="18"/>
          <w:szCs w:val="18"/>
        </w:rPr>
        <w:t xml:space="preserve"> č. 365/2004 Z. z. v znení neskorších predpisov, § 91 zákona č. 483/2001 Z. z. o bankách a o zmene a doplnení niektorých zákonov v znení neskorších predpisov, zákon č. 167/2008 Z. z. o periodickej tlači a agentúrnom spravodajstve a o zmene a doplnení niektorých zákonov v znení zákona č. 221/2011 Z. z.</w:t>
      </w:r>
    </w:p>
  </w:footnote>
  <w:footnote w:id="79">
    <w:p w:rsidP="00210F97">
      <w:pPr>
        <w:pStyle w:val="FootnoteText"/>
        <w:bidi w:val="0"/>
        <w:rPr>
          <w:rFonts w:ascii="Times New Roman" w:hAnsi="Times New Roman"/>
        </w:rPr>
      </w:pPr>
      <w:r w:rsidRPr="00F425AD" w:rsidR="00502810">
        <w:rPr>
          <w:rStyle w:val="FootnoteReference"/>
          <w:rFonts w:ascii="Book Antiqua" w:hAnsi="Book Antiqua"/>
          <w:sz w:val="18"/>
          <w:szCs w:val="18"/>
        </w:rPr>
        <w:footnoteRef/>
      </w:r>
      <w:r w:rsidRPr="00F425AD" w:rsidR="00502810">
        <w:rPr>
          <w:rFonts w:ascii="Book Antiqua" w:hAnsi="Book Antiqua"/>
          <w:sz w:val="18"/>
          <w:szCs w:val="18"/>
        </w:rPr>
        <w:t xml:space="preserve"> Zákon č. 2/1991 Zb. o kolektívnom vyjednávaní v znení neskorších predpisov.</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70CAED4"/>
    <w:lvl w:ilvl="0">
      <w:start w:val="1"/>
      <w:numFmt w:val="decimal"/>
      <w:lvlText w:val="%1."/>
      <w:lvlJc w:val="left"/>
      <w:pPr>
        <w:tabs>
          <w:tab w:val="num" w:pos="1492"/>
        </w:tabs>
        <w:ind w:left="1492" w:hanging="360"/>
      </w:pPr>
      <w:rPr>
        <w:rFonts w:cs="Times New Roman"/>
        <w:rtl w:val="0"/>
        <w:cs w:val="0"/>
      </w:rPr>
    </w:lvl>
  </w:abstractNum>
  <w:abstractNum w:abstractNumId="1">
    <w:nsid w:val="FFFFFF7D"/>
    <w:multiLevelType w:val="singleLevel"/>
    <w:tmpl w:val="CE807D5A"/>
    <w:lvl w:ilvl="0">
      <w:start w:val="1"/>
      <w:numFmt w:val="decimal"/>
      <w:lvlText w:val="%1."/>
      <w:lvlJc w:val="left"/>
      <w:pPr>
        <w:tabs>
          <w:tab w:val="num" w:pos="1209"/>
        </w:tabs>
        <w:ind w:left="1209" w:hanging="360"/>
      </w:pPr>
      <w:rPr>
        <w:rFonts w:cs="Times New Roman"/>
        <w:rtl w:val="0"/>
        <w:cs w:val="0"/>
      </w:rPr>
    </w:lvl>
  </w:abstractNum>
  <w:abstractNum w:abstractNumId="2">
    <w:nsid w:val="FFFFFF7E"/>
    <w:multiLevelType w:val="singleLevel"/>
    <w:tmpl w:val="7FF0BA92"/>
    <w:lvl w:ilvl="0">
      <w:start w:val="1"/>
      <w:numFmt w:val="decimal"/>
      <w:lvlText w:val="%1."/>
      <w:lvlJc w:val="left"/>
      <w:pPr>
        <w:tabs>
          <w:tab w:val="num" w:pos="926"/>
        </w:tabs>
        <w:ind w:left="926" w:hanging="360"/>
      </w:pPr>
      <w:rPr>
        <w:rFonts w:cs="Times New Roman"/>
        <w:rtl w:val="0"/>
        <w:cs w:val="0"/>
      </w:rPr>
    </w:lvl>
  </w:abstractNum>
  <w:abstractNum w:abstractNumId="3">
    <w:nsid w:val="FFFFFF7F"/>
    <w:multiLevelType w:val="singleLevel"/>
    <w:tmpl w:val="30A8ED3A"/>
    <w:lvl w:ilvl="0">
      <w:start w:val="1"/>
      <w:numFmt w:val="decimal"/>
      <w:lvlText w:val="%1."/>
      <w:lvlJc w:val="left"/>
      <w:pPr>
        <w:tabs>
          <w:tab w:val="num" w:pos="643"/>
        </w:tabs>
        <w:ind w:left="643" w:hanging="360"/>
      </w:pPr>
      <w:rPr>
        <w:rFonts w:cs="Times New Roman"/>
        <w:rtl w:val="0"/>
        <w:cs w:val="0"/>
      </w:rPr>
    </w:lvl>
  </w:abstractNum>
  <w:abstractNum w:abstractNumId="4">
    <w:nsid w:val="FFFFFF80"/>
    <w:multiLevelType w:val="singleLevel"/>
    <w:tmpl w:val="CB9C978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A62D33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1F06B5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EACF97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2F4219C"/>
    <w:lvl w:ilvl="0">
      <w:start w:val="1"/>
      <w:numFmt w:val="decimal"/>
      <w:lvlText w:val="%1."/>
      <w:lvlJc w:val="left"/>
      <w:pPr>
        <w:tabs>
          <w:tab w:val="num" w:pos="360"/>
        </w:tabs>
        <w:ind w:left="360" w:hanging="360"/>
      </w:pPr>
      <w:rPr>
        <w:rFonts w:cs="Times New Roman"/>
        <w:rtl w:val="0"/>
        <w:cs w:val="0"/>
      </w:rPr>
    </w:lvl>
  </w:abstractNum>
  <w:abstractNum w:abstractNumId="9">
    <w:nsid w:val="FFFFFF89"/>
    <w:multiLevelType w:val="singleLevel"/>
    <w:tmpl w:val="05469B3A"/>
    <w:lvl w:ilvl="0">
      <w:start w:val="1"/>
      <w:numFmt w:val="bullet"/>
      <w:lvlText w:val=""/>
      <w:lvlJc w:val="left"/>
      <w:pPr>
        <w:tabs>
          <w:tab w:val="num" w:pos="360"/>
        </w:tabs>
        <w:ind w:left="360" w:hanging="360"/>
      </w:pPr>
      <w:rPr>
        <w:rFonts w:ascii="Symbol" w:hAnsi="Symbol" w:hint="default"/>
      </w:rPr>
    </w:lvl>
  </w:abstractNum>
  <w:abstractNum w:abstractNumId="10">
    <w:nsid w:val="008E742C"/>
    <w:multiLevelType w:val="hybridMultilevel"/>
    <w:tmpl w:val="38C67D2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03B13E9E"/>
    <w:multiLevelType w:val="hybridMultilevel"/>
    <w:tmpl w:val="49EE86A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061034BA"/>
    <w:multiLevelType w:val="hybridMultilevel"/>
    <w:tmpl w:val="099ACC8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0A7A233E"/>
    <w:multiLevelType w:val="hybridMultilevel"/>
    <w:tmpl w:val="048CC852"/>
    <w:lvl w:ilvl="0">
      <w:start w:val="1"/>
      <w:numFmt w:val="bullet"/>
      <w:lvlText w:val="-"/>
      <w:lvlJc w:val="left"/>
      <w:pPr>
        <w:ind w:left="720" w:hanging="360"/>
      </w:pPr>
      <w:rPr>
        <w:rFonts w:ascii="Book Antiqua" w:eastAsia="Times New Roman" w:hAnsi="Book Antiqu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0AA34C73"/>
    <w:multiLevelType w:val="hybridMultilevel"/>
    <w:tmpl w:val="398862D4"/>
    <w:lvl w:ilvl="0">
      <w:start w:val="1"/>
      <w:numFmt w:val="decimal"/>
      <w:lvlText w:val="%1."/>
      <w:lvlJc w:val="left"/>
      <w:pPr>
        <w:ind w:left="502"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0E4C3494"/>
    <w:multiLevelType w:val="hybridMultilevel"/>
    <w:tmpl w:val="7C48571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0FE20D56"/>
    <w:multiLevelType w:val="hybridMultilevel"/>
    <w:tmpl w:val="8D28CB3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1914524E"/>
    <w:multiLevelType w:val="hybridMultilevel"/>
    <w:tmpl w:val="0EEA6968"/>
    <w:lvl w:ilvl="0">
      <w:start w:val="1"/>
      <w:numFmt w:val="upperRoman"/>
      <w:pStyle w:val="lnok1"/>
      <w:lvlText w:val="Čl. %1."/>
      <w:lvlJc w:val="center"/>
      <w:pPr>
        <w:ind w:left="6120" w:hanging="360"/>
      </w:pPr>
      <w:rPr>
        <w:rFonts w:ascii="Times New Roman" w:hAnsi="Times New Roman" w:cs="Times New Roman"/>
        <w:b/>
        <w:bCs/>
        <w:i w:val="0"/>
        <w:iCs w:val="0"/>
        <w:caps w:val="0"/>
        <w:smallCaps w:val="0"/>
        <w:strike w:val="0"/>
        <w:dstrike w:val="0"/>
        <w:vanish w:val="0"/>
        <w:webHidden/>
        <w:color w:val="000000"/>
        <w:spacing w:val="0"/>
        <w:w w:val="1"/>
        <w:kern w:val="0"/>
        <w:position w:val="0"/>
        <w:sz w:val="22"/>
        <w:szCs w:val="22"/>
        <w:u w:val="none"/>
        <w:effect w:val="none"/>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19842125"/>
    <w:multiLevelType w:val="hybridMultilevel"/>
    <w:tmpl w:val="6248D8DC"/>
    <w:lvl w:ilvl="0">
      <w:start w:val="1"/>
      <w:numFmt w:val="lowerLetter"/>
      <w:lvlText w:val="%1)"/>
      <w:lvlJc w:val="left"/>
      <w:pPr>
        <w:ind w:left="1575" w:hanging="360"/>
      </w:pPr>
      <w:rPr>
        <w:rFonts w:cs="Times New Roman"/>
        <w:rtl w:val="0"/>
        <w:cs w:val="0"/>
      </w:rPr>
    </w:lvl>
    <w:lvl w:ilvl="1">
      <w:start w:val="1"/>
      <w:numFmt w:val="lowerLetter"/>
      <w:lvlText w:val="%2."/>
      <w:lvlJc w:val="left"/>
      <w:pPr>
        <w:ind w:left="2295" w:hanging="360"/>
      </w:pPr>
      <w:rPr>
        <w:rFonts w:cs="Times New Roman"/>
        <w:rtl w:val="0"/>
        <w:cs w:val="0"/>
      </w:rPr>
    </w:lvl>
    <w:lvl w:ilvl="2">
      <w:start w:val="1"/>
      <w:numFmt w:val="lowerRoman"/>
      <w:lvlText w:val="%3."/>
      <w:lvlJc w:val="right"/>
      <w:pPr>
        <w:ind w:left="3015" w:hanging="180"/>
      </w:pPr>
      <w:rPr>
        <w:rFonts w:cs="Times New Roman"/>
        <w:rtl w:val="0"/>
        <w:cs w:val="0"/>
      </w:rPr>
    </w:lvl>
    <w:lvl w:ilvl="3">
      <w:start w:val="1"/>
      <w:numFmt w:val="decimal"/>
      <w:lvlText w:val="%4."/>
      <w:lvlJc w:val="left"/>
      <w:pPr>
        <w:ind w:left="3735" w:hanging="360"/>
      </w:pPr>
      <w:rPr>
        <w:rFonts w:cs="Times New Roman"/>
        <w:rtl w:val="0"/>
        <w:cs w:val="0"/>
      </w:rPr>
    </w:lvl>
    <w:lvl w:ilvl="4">
      <w:start w:val="1"/>
      <w:numFmt w:val="lowerLetter"/>
      <w:lvlText w:val="%5."/>
      <w:lvlJc w:val="left"/>
      <w:pPr>
        <w:ind w:left="4455" w:hanging="360"/>
      </w:pPr>
      <w:rPr>
        <w:rFonts w:cs="Times New Roman"/>
        <w:rtl w:val="0"/>
        <w:cs w:val="0"/>
      </w:rPr>
    </w:lvl>
    <w:lvl w:ilvl="5">
      <w:start w:val="1"/>
      <w:numFmt w:val="lowerRoman"/>
      <w:lvlText w:val="%6."/>
      <w:lvlJc w:val="right"/>
      <w:pPr>
        <w:ind w:left="5175" w:hanging="180"/>
      </w:pPr>
      <w:rPr>
        <w:rFonts w:cs="Times New Roman"/>
        <w:rtl w:val="0"/>
        <w:cs w:val="0"/>
      </w:rPr>
    </w:lvl>
    <w:lvl w:ilvl="6">
      <w:start w:val="1"/>
      <w:numFmt w:val="decimal"/>
      <w:lvlText w:val="%7."/>
      <w:lvlJc w:val="left"/>
      <w:pPr>
        <w:ind w:left="5895" w:hanging="360"/>
      </w:pPr>
      <w:rPr>
        <w:rFonts w:cs="Times New Roman"/>
        <w:rtl w:val="0"/>
        <w:cs w:val="0"/>
      </w:rPr>
    </w:lvl>
    <w:lvl w:ilvl="7">
      <w:start w:val="1"/>
      <w:numFmt w:val="lowerLetter"/>
      <w:lvlText w:val="%8."/>
      <w:lvlJc w:val="left"/>
      <w:pPr>
        <w:ind w:left="6615" w:hanging="360"/>
      </w:pPr>
      <w:rPr>
        <w:rFonts w:cs="Times New Roman"/>
        <w:rtl w:val="0"/>
        <w:cs w:val="0"/>
      </w:rPr>
    </w:lvl>
    <w:lvl w:ilvl="8">
      <w:start w:val="1"/>
      <w:numFmt w:val="lowerRoman"/>
      <w:lvlText w:val="%9."/>
      <w:lvlJc w:val="right"/>
      <w:pPr>
        <w:ind w:left="7335" w:hanging="180"/>
      </w:pPr>
      <w:rPr>
        <w:rFonts w:cs="Times New Roman"/>
        <w:rtl w:val="0"/>
        <w:cs w:val="0"/>
      </w:rPr>
    </w:lvl>
  </w:abstractNum>
  <w:abstractNum w:abstractNumId="19">
    <w:nsid w:val="19963D8D"/>
    <w:multiLevelType w:val="hybridMultilevel"/>
    <w:tmpl w:val="C99CF172"/>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1B8442D4"/>
    <w:multiLevelType w:val="multilevel"/>
    <w:tmpl w:val="9AE01AF8"/>
    <w:lvl w:ilvl="0">
      <w:start w:val="1"/>
      <w:numFmt w:val="upperLetter"/>
      <w:pStyle w:val="Nadpis1orobas"/>
      <w:lvlText w:val="%1."/>
      <w:lvlJc w:val="left"/>
      <w:pPr>
        <w:tabs>
          <w:tab w:val="num" w:pos="567"/>
        </w:tabs>
        <w:ind w:left="567" w:hanging="567"/>
      </w:pPr>
      <w:rPr>
        <w:rFonts w:ascii="Times New Roman" w:hAnsi="Times New Roman" w:cs="Times New Roman" w:hint="default"/>
        <w:b/>
        <w:bCs/>
        <w:i w:val="0"/>
        <w:iCs w:val="0"/>
        <w:sz w:val="28"/>
        <w:szCs w:val="28"/>
        <w:rtl w:val="0"/>
        <w:cs w:val="0"/>
      </w:rPr>
    </w:lvl>
    <w:lvl w:ilvl="1">
      <w:start w:val="1"/>
      <w:numFmt w:val="decimal"/>
      <w:pStyle w:val="Nadpis2loha"/>
      <w:lvlText w:val="%1.%2."/>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2">
      <w:start w:val="1"/>
      <w:numFmt w:val="none"/>
      <w:lvlRestart w:val="0"/>
      <w:pStyle w:val="Nadpis3Podloha"/>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3">
      <w:start w:val="1"/>
      <w:numFmt w:val="none"/>
      <w:pStyle w:val="Nadpis4Termn"/>
      <w:lvlText w:val="%4"/>
      <w:lvlJc w:val="left"/>
      <w:pPr>
        <w:tabs>
          <w:tab w:val="num" w:pos="1418"/>
        </w:tabs>
        <w:ind w:left="1418" w:hanging="1418"/>
      </w:pPr>
      <w:rPr>
        <w:rFonts w:ascii="Times New Roman" w:hAnsi="Times New Roman" w:cs="Times New Roman" w:hint="default"/>
        <w:b w:val="0"/>
        <w:bCs w:val="0"/>
        <w:i/>
        <w:iCs/>
        <w:sz w:val="24"/>
        <w:szCs w:val="24"/>
        <w:rtl w:val="0"/>
        <w:cs w:val="0"/>
      </w:rPr>
    </w:lvl>
    <w:lvl w:ilvl="4">
      <w:start w:val="1"/>
      <w:numFmt w:val="decimal"/>
      <w:pStyle w:val="Heading5"/>
      <w:lvlText w:val="(%5)"/>
      <w:lvlJc w:val="left"/>
      <w:pPr>
        <w:tabs>
          <w:tab w:val="num" w:pos="3240"/>
        </w:tabs>
        <w:ind w:left="2880"/>
      </w:pPr>
      <w:rPr>
        <w:rFonts w:cs="Times New Roman" w:hint="default"/>
        <w:rtl w:val="0"/>
        <w:cs w:val="0"/>
      </w:rPr>
    </w:lvl>
    <w:lvl w:ilvl="5">
      <w:start w:val="1"/>
      <w:numFmt w:val="lowerLetter"/>
      <w:pStyle w:val="Heading6"/>
      <w:lvlText w:val="(%6)"/>
      <w:lvlJc w:val="left"/>
      <w:pPr>
        <w:tabs>
          <w:tab w:val="num" w:pos="3960"/>
        </w:tabs>
        <w:ind w:left="3600"/>
      </w:pPr>
      <w:rPr>
        <w:rFonts w:cs="Times New Roman" w:hint="default"/>
        <w:rtl w:val="0"/>
        <w:cs w:val="0"/>
      </w:rPr>
    </w:lvl>
    <w:lvl w:ilvl="6">
      <w:start w:val="1"/>
      <w:numFmt w:val="lowerRoman"/>
      <w:pStyle w:val="Heading7"/>
      <w:lvlText w:val="(%7)"/>
      <w:lvlJc w:val="left"/>
      <w:pPr>
        <w:tabs>
          <w:tab w:val="num" w:pos="4680"/>
        </w:tabs>
        <w:ind w:left="4320"/>
      </w:pPr>
      <w:rPr>
        <w:rFonts w:cs="Times New Roman" w:hint="default"/>
        <w:rtl w:val="0"/>
        <w:cs w:val="0"/>
      </w:rPr>
    </w:lvl>
    <w:lvl w:ilvl="7">
      <w:start w:val="1"/>
      <w:numFmt w:val="lowerLetter"/>
      <w:pStyle w:val="Heading8"/>
      <w:lvlText w:val="(%8)"/>
      <w:lvlJc w:val="left"/>
      <w:pPr>
        <w:tabs>
          <w:tab w:val="num" w:pos="5400"/>
        </w:tabs>
        <w:ind w:left="5040"/>
      </w:pPr>
      <w:rPr>
        <w:rFonts w:cs="Times New Roman" w:hint="default"/>
        <w:rtl w:val="0"/>
        <w:cs w:val="0"/>
      </w:rPr>
    </w:lvl>
    <w:lvl w:ilvl="8">
      <w:start w:val="1"/>
      <w:numFmt w:val="lowerRoman"/>
      <w:pStyle w:val="Heading9"/>
      <w:lvlText w:val="(%9)"/>
      <w:lvlJc w:val="left"/>
      <w:pPr>
        <w:tabs>
          <w:tab w:val="num" w:pos="6120"/>
        </w:tabs>
        <w:ind w:left="5760"/>
      </w:pPr>
      <w:rPr>
        <w:rFonts w:cs="Times New Roman" w:hint="default"/>
        <w:rtl w:val="0"/>
        <w:cs w:val="0"/>
      </w:rPr>
    </w:lvl>
  </w:abstractNum>
  <w:abstractNum w:abstractNumId="21">
    <w:nsid w:val="1CB7418B"/>
    <w:multiLevelType w:val="hybridMultilevel"/>
    <w:tmpl w:val="8B70F26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208D7CBF"/>
    <w:multiLevelType w:val="hybridMultilevel"/>
    <w:tmpl w:val="5BBEE90A"/>
    <w:lvl w:ilvl="0">
      <w:start w:val="3"/>
      <w:numFmt w:val="bullet"/>
      <w:lvlText w:val="-"/>
      <w:lvlJc w:val="left"/>
      <w:pPr>
        <w:ind w:left="720" w:hanging="360"/>
      </w:pPr>
      <w:rPr>
        <w:rFonts w:ascii="Book Antiqua" w:eastAsia="Times New Roman" w:hAnsi="Book Antiqu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22F07E13"/>
    <w:multiLevelType w:val="hybridMultilevel"/>
    <w:tmpl w:val="1CCC2D72"/>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311410AF"/>
    <w:multiLevelType w:val="hybridMultilevel"/>
    <w:tmpl w:val="C638E6E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330B6E83"/>
    <w:multiLevelType w:val="hybridMultilevel"/>
    <w:tmpl w:val="B79A128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37EB75AD"/>
    <w:multiLevelType w:val="hybridMultilevel"/>
    <w:tmpl w:val="89CC02B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38C81F39"/>
    <w:multiLevelType w:val="hybridMultilevel"/>
    <w:tmpl w:val="21A0378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3F0154D2"/>
    <w:multiLevelType w:val="hybridMultilevel"/>
    <w:tmpl w:val="9730AA52"/>
    <w:lvl w:ilvl="0">
      <w:start w:val="1"/>
      <w:numFmt w:val="lowerLetter"/>
      <w:lvlText w:val="%1)"/>
      <w:lvlJc w:val="left"/>
      <w:pPr>
        <w:ind w:left="780" w:hanging="360"/>
      </w:pPr>
      <w:rPr>
        <w:rFonts w:cs="Times New Roman"/>
        <w:rtl w:val="0"/>
        <w:cs w:val="0"/>
      </w:rPr>
    </w:lvl>
    <w:lvl w:ilvl="1">
      <w:start w:val="1"/>
      <w:numFmt w:val="lowerLetter"/>
      <w:lvlText w:val="%2."/>
      <w:lvlJc w:val="left"/>
      <w:pPr>
        <w:ind w:left="1500" w:hanging="360"/>
      </w:pPr>
      <w:rPr>
        <w:rFonts w:cs="Times New Roman"/>
        <w:rtl w:val="0"/>
        <w:cs w:val="0"/>
      </w:rPr>
    </w:lvl>
    <w:lvl w:ilvl="2">
      <w:start w:val="1"/>
      <w:numFmt w:val="lowerRoman"/>
      <w:lvlText w:val="%3."/>
      <w:lvlJc w:val="right"/>
      <w:pPr>
        <w:ind w:left="2220" w:hanging="180"/>
      </w:pPr>
      <w:rPr>
        <w:rFonts w:cs="Times New Roman"/>
        <w:rtl w:val="0"/>
        <w:cs w:val="0"/>
      </w:rPr>
    </w:lvl>
    <w:lvl w:ilvl="3">
      <w:start w:val="1"/>
      <w:numFmt w:val="decimal"/>
      <w:lvlText w:val="%4."/>
      <w:lvlJc w:val="left"/>
      <w:pPr>
        <w:ind w:left="2940" w:hanging="360"/>
      </w:pPr>
      <w:rPr>
        <w:rFonts w:cs="Times New Roman"/>
        <w:rtl w:val="0"/>
        <w:cs w:val="0"/>
      </w:rPr>
    </w:lvl>
    <w:lvl w:ilvl="4">
      <w:start w:val="1"/>
      <w:numFmt w:val="lowerLetter"/>
      <w:lvlText w:val="%5."/>
      <w:lvlJc w:val="left"/>
      <w:pPr>
        <w:ind w:left="3660" w:hanging="360"/>
      </w:pPr>
      <w:rPr>
        <w:rFonts w:cs="Times New Roman"/>
        <w:rtl w:val="0"/>
        <w:cs w:val="0"/>
      </w:rPr>
    </w:lvl>
    <w:lvl w:ilvl="5">
      <w:start w:val="1"/>
      <w:numFmt w:val="lowerRoman"/>
      <w:lvlText w:val="%6."/>
      <w:lvlJc w:val="right"/>
      <w:pPr>
        <w:ind w:left="4380" w:hanging="180"/>
      </w:pPr>
      <w:rPr>
        <w:rFonts w:cs="Times New Roman"/>
        <w:rtl w:val="0"/>
        <w:cs w:val="0"/>
      </w:rPr>
    </w:lvl>
    <w:lvl w:ilvl="6">
      <w:start w:val="1"/>
      <w:numFmt w:val="decimal"/>
      <w:lvlText w:val="%7."/>
      <w:lvlJc w:val="left"/>
      <w:pPr>
        <w:ind w:left="5100" w:hanging="360"/>
      </w:pPr>
      <w:rPr>
        <w:rFonts w:cs="Times New Roman"/>
        <w:rtl w:val="0"/>
        <w:cs w:val="0"/>
      </w:rPr>
    </w:lvl>
    <w:lvl w:ilvl="7">
      <w:start w:val="1"/>
      <w:numFmt w:val="lowerLetter"/>
      <w:lvlText w:val="%8."/>
      <w:lvlJc w:val="left"/>
      <w:pPr>
        <w:ind w:left="5820" w:hanging="360"/>
      </w:pPr>
      <w:rPr>
        <w:rFonts w:cs="Times New Roman"/>
        <w:rtl w:val="0"/>
        <w:cs w:val="0"/>
      </w:rPr>
    </w:lvl>
    <w:lvl w:ilvl="8">
      <w:start w:val="1"/>
      <w:numFmt w:val="lowerRoman"/>
      <w:lvlText w:val="%9."/>
      <w:lvlJc w:val="right"/>
      <w:pPr>
        <w:ind w:left="6540" w:hanging="180"/>
      </w:pPr>
      <w:rPr>
        <w:rFonts w:cs="Times New Roman"/>
        <w:rtl w:val="0"/>
        <w:cs w:val="0"/>
      </w:rPr>
    </w:lvl>
  </w:abstractNum>
  <w:abstractNum w:abstractNumId="29">
    <w:nsid w:val="41755BCD"/>
    <w:multiLevelType w:val="hybridMultilevel"/>
    <w:tmpl w:val="8064E142"/>
    <w:lvl w:ilvl="0">
      <w:start w:val="1"/>
      <w:numFmt w:val="bullet"/>
      <w:lvlText w:val="-"/>
      <w:lvlJc w:val="left"/>
      <w:pPr>
        <w:ind w:left="720" w:hanging="360"/>
      </w:pPr>
      <w:rPr>
        <w:rFonts w:ascii="Book Antiqua" w:eastAsia="Times New Roman" w:hAnsi="Book Antiqu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41CD09C0"/>
    <w:multiLevelType w:val="hybridMultilevel"/>
    <w:tmpl w:val="8894FC1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44AD7077"/>
    <w:multiLevelType w:val="hybridMultilevel"/>
    <w:tmpl w:val="65CA8848"/>
    <w:lvl w:ilvl="0">
      <w:start w:val="1"/>
      <w:numFmt w:val="lowerLetter"/>
      <w:lvlText w:val="%1)"/>
      <w:lvlJc w:val="left"/>
      <w:pPr>
        <w:ind w:left="927" w:hanging="360"/>
      </w:pPr>
      <w:rPr>
        <w:rFonts w:cs="Times New Roman" w:hint="default"/>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32">
    <w:nsid w:val="491B64C7"/>
    <w:multiLevelType w:val="hybridMultilevel"/>
    <w:tmpl w:val="A1140B7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3">
    <w:nsid w:val="5357655C"/>
    <w:multiLevelType w:val="hybridMultilevel"/>
    <w:tmpl w:val="6248CC82"/>
    <w:lvl w:ilvl="0">
      <w:start w:val="1"/>
      <w:numFmt w:val="lowerLetter"/>
      <w:lvlText w:val="%1)"/>
      <w:lvlJc w:val="left"/>
      <w:pPr>
        <w:ind w:left="720" w:hanging="360"/>
      </w:pPr>
      <w:rPr>
        <w:rFonts w:cs="Times New Roman"/>
        <w:rtl w:val="0"/>
        <w:cs w:val="0"/>
      </w:rPr>
    </w:lvl>
    <w:lvl w:ilvl="1">
      <w:start w:val="1"/>
      <w:numFmt w:val="decimal"/>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53FC3813"/>
    <w:multiLevelType w:val="hybridMultilevel"/>
    <w:tmpl w:val="D334189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559204B6"/>
    <w:multiLevelType w:val="hybridMultilevel"/>
    <w:tmpl w:val="398862D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
    <w:nsid w:val="5772090B"/>
    <w:multiLevelType w:val="hybridMultilevel"/>
    <w:tmpl w:val="47087CA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7">
    <w:nsid w:val="5BD711F7"/>
    <w:multiLevelType w:val="hybridMultilevel"/>
    <w:tmpl w:val="C638E6E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8">
    <w:nsid w:val="5D8637BE"/>
    <w:multiLevelType w:val="hybridMultilevel"/>
    <w:tmpl w:val="49E673B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9">
    <w:nsid w:val="63D40D81"/>
    <w:multiLevelType w:val="hybridMultilevel"/>
    <w:tmpl w:val="398862D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0">
    <w:nsid w:val="65216963"/>
    <w:multiLevelType w:val="hybridMultilevel"/>
    <w:tmpl w:val="A6906416"/>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1">
    <w:nsid w:val="769802DC"/>
    <w:multiLevelType w:val="hybridMultilevel"/>
    <w:tmpl w:val="BCA0B8E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2">
    <w:nsid w:val="76C711F0"/>
    <w:multiLevelType w:val="hybridMultilevel"/>
    <w:tmpl w:val="EE7E032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3">
    <w:nsid w:val="77320EF8"/>
    <w:multiLevelType w:val="hybridMultilevel"/>
    <w:tmpl w:val="E4786F7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4">
    <w:nsid w:val="777F0656"/>
    <w:multiLevelType w:val="hybridMultilevel"/>
    <w:tmpl w:val="8894FC1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20"/>
  </w:num>
  <w:num w:numId="2">
    <w:abstractNumId w:val="40"/>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num>
  <w:num w:numId="8">
    <w:abstractNumId w:val="11"/>
  </w:num>
  <w:num w:numId="9">
    <w:abstractNumId w:val="15"/>
  </w:num>
  <w:num w:numId="10">
    <w:abstractNumId w:val="10"/>
  </w:num>
  <w:num w:numId="11">
    <w:abstractNumId w:val="37"/>
  </w:num>
  <w:num w:numId="12">
    <w:abstractNumId w:val="23"/>
  </w:num>
  <w:num w:numId="13">
    <w:abstractNumId w:val="33"/>
  </w:num>
  <w:num w:numId="14">
    <w:abstractNumId w:val="38"/>
  </w:num>
  <w:num w:numId="15">
    <w:abstractNumId w:val="24"/>
  </w:num>
  <w:num w:numId="16">
    <w:abstractNumId w:val="19"/>
  </w:num>
  <w:num w:numId="17">
    <w:abstractNumId w:val="21"/>
  </w:num>
  <w:num w:numId="18">
    <w:abstractNumId w:val="42"/>
  </w:num>
  <w:num w:numId="19">
    <w:abstractNumId w:val="36"/>
  </w:num>
  <w:num w:numId="20">
    <w:abstractNumId w:val="27"/>
  </w:num>
  <w:num w:numId="21">
    <w:abstractNumId w:val="12"/>
  </w:num>
  <w:num w:numId="22">
    <w:abstractNumId w:val="28"/>
  </w:num>
  <w:num w:numId="23">
    <w:abstractNumId w:val="41"/>
  </w:num>
  <w:num w:numId="24">
    <w:abstractNumId w:val="34"/>
  </w:num>
  <w:num w:numId="25">
    <w:abstractNumId w:val="43"/>
  </w:num>
  <w:num w:numId="26">
    <w:abstractNumId w:val="44"/>
  </w:num>
  <w:num w:numId="27">
    <w:abstractNumId w:val="26"/>
  </w:num>
  <w:num w:numId="28">
    <w:abstractNumId w:val="22"/>
  </w:num>
  <w:num w:numId="29">
    <w:abstractNumId w:val="31"/>
  </w:num>
  <w:num w:numId="30">
    <w:abstractNumId w:val="22"/>
  </w:num>
  <w:num w:numId="31">
    <w:abstractNumId w:val="30"/>
  </w:num>
  <w:num w:numId="32">
    <w:abstractNumId w:val="18"/>
  </w:num>
  <w:num w:numId="33">
    <w:abstractNumId w:val="16"/>
  </w:num>
  <w:num w:numId="34">
    <w:abstractNumId w:val="13"/>
  </w:num>
  <w:num w:numId="35">
    <w:abstractNumId w:val="29"/>
  </w:num>
  <w:num w:numId="36">
    <w:abstractNumId w:val="25"/>
  </w:num>
  <w:num w:numId="37">
    <w:abstractNumId w:val="8"/>
  </w:num>
  <w:num w:numId="38">
    <w:abstractNumId w:val="3"/>
  </w:num>
  <w:num w:numId="39">
    <w:abstractNumId w:val="2"/>
  </w:num>
  <w:num w:numId="40">
    <w:abstractNumId w:val="1"/>
  </w:num>
  <w:num w:numId="41">
    <w:abstractNumId w:val="0"/>
  </w:num>
  <w:num w:numId="42">
    <w:abstractNumId w:val="9"/>
  </w:num>
  <w:num w:numId="43">
    <w:abstractNumId w:val="7"/>
  </w:num>
  <w:num w:numId="44">
    <w:abstractNumId w:val="6"/>
  </w:num>
  <w:num w:numId="45">
    <w:abstractNumId w:val="5"/>
  </w:num>
  <w:num w:numId="4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drawingGridHorizontalSpacing w:val="120"/>
  <w:drawingGridVerticalSpacing w:val="120"/>
  <w:displayHorizontalDrawingGridEvery w:val="0"/>
  <w:displayVerticalDrawingGridEvery w:val="3"/>
  <w:characterSpacingControl w:val="compressPunctuation"/>
  <w:doNotValidateAgainstSchema/>
  <w:doNotDemarcateInvalidXml/>
  <w:footnotePr>
    <w:footnote w:id="0"/>
    <w:footnote w:id="1"/>
  </w:foot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A85A29"/>
    <w:rsid w:val="000006EA"/>
    <w:rsid w:val="00000ECE"/>
    <w:rsid w:val="000078F6"/>
    <w:rsid w:val="00015315"/>
    <w:rsid w:val="00022921"/>
    <w:rsid w:val="000230CC"/>
    <w:rsid w:val="0002601B"/>
    <w:rsid w:val="00027EF7"/>
    <w:rsid w:val="0003276E"/>
    <w:rsid w:val="00041D7D"/>
    <w:rsid w:val="0004796B"/>
    <w:rsid w:val="00052BD3"/>
    <w:rsid w:val="00055036"/>
    <w:rsid w:val="00057D69"/>
    <w:rsid w:val="0006494A"/>
    <w:rsid w:val="00065BFC"/>
    <w:rsid w:val="000664A0"/>
    <w:rsid w:val="000704C7"/>
    <w:rsid w:val="00071193"/>
    <w:rsid w:val="00071F0F"/>
    <w:rsid w:val="00072A29"/>
    <w:rsid w:val="00072AA1"/>
    <w:rsid w:val="00080A5E"/>
    <w:rsid w:val="00087355"/>
    <w:rsid w:val="000900AD"/>
    <w:rsid w:val="000941C7"/>
    <w:rsid w:val="00096340"/>
    <w:rsid w:val="00096F4E"/>
    <w:rsid w:val="0009726C"/>
    <w:rsid w:val="000A2056"/>
    <w:rsid w:val="000A35A1"/>
    <w:rsid w:val="000A3862"/>
    <w:rsid w:val="000A76AD"/>
    <w:rsid w:val="000A7CAC"/>
    <w:rsid w:val="000B0093"/>
    <w:rsid w:val="000B09C6"/>
    <w:rsid w:val="000B2914"/>
    <w:rsid w:val="000C3282"/>
    <w:rsid w:val="000C461E"/>
    <w:rsid w:val="000C7E44"/>
    <w:rsid w:val="000D3DF8"/>
    <w:rsid w:val="000D4F15"/>
    <w:rsid w:val="000D58F7"/>
    <w:rsid w:val="000D7A94"/>
    <w:rsid w:val="000E1348"/>
    <w:rsid w:val="000E4CB4"/>
    <w:rsid w:val="000E4F04"/>
    <w:rsid w:val="000E76A3"/>
    <w:rsid w:val="000F0BDF"/>
    <w:rsid w:val="000F618C"/>
    <w:rsid w:val="001019D5"/>
    <w:rsid w:val="00104D88"/>
    <w:rsid w:val="001053DE"/>
    <w:rsid w:val="001063FB"/>
    <w:rsid w:val="00107B6D"/>
    <w:rsid w:val="00111288"/>
    <w:rsid w:val="001143CF"/>
    <w:rsid w:val="0012445C"/>
    <w:rsid w:val="0012547C"/>
    <w:rsid w:val="001256A0"/>
    <w:rsid w:val="00125EA0"/>
    <w:rsid w:val="0012601C"/>
    <w:rsid w:val="00126E0C"/>
    <w:rsid w:val="00127376"/>
    <w:rsid w:val="00127CCE"/>
    <w:rsid w:val="0013145B"/>
    <w:rsid w:val="0013366D"/>
    <w:rsid w:val="00135531"/>
    <w:rsid w:val="00135C26"/>
    <w:rsid w:val="00136462"/>
    <w:rsid w:val="0013741D"/>
    <w:rsid w:val="00142725"/>
    <w:rsid w:val="001437A4"/>
    <w:rsid w:val="00144CBA"/>
    <w:rsid w:val="00146EAE"/>
    <w:rsid w:val="00152031"/>
    <w:rsid w:val="00155E74"/>
    <w:rsid w:val="001638C7"/>
    <w:rsid w:val="00166176"/>
    <w:rsid w:val="001730CC"/>
    <w:rsid w:val="00177E21"/>
    <w:rsid w:val="0018171B"/>
    <w:rsid w:val="00183AC1"/>
    <w:rsid w:val="00193246"/>
    <w:rsid w:val="001A1752"/>
    <w:rsid w:val="001A3006"/>
    <w:rsid w:val="001B0D4A"/>
    <w:rsid w:val="001B3623"/>
    <w:rsid w:val="001B3F17"/>
    <w:rsid w:val="001B426A"/>
    <w:rsid w:val="001B5834"/>
    <w:rsid w:val="001C3049"/>
    <w:rsid w:val="001C3741"/>
    <w:rsid w:val="001C3AF9"/>
    <w:rsid w:val="001C3EAA"/>
    <w:rsid w:val="001C4D11"/>
    <w:rsid w:val="001D2241"/>
    <w:rsid w:val="001D22D9"/>
    <w:rsid w:val="001D31D3"/>
    <w:rsid w:val="001D7D58"/>
    <w:rsid w:val="001E06CD"/>
    <w:rsid w:val="001E1A11"/>
    <w:rsid w:val="001E24E9"/>
    <w:rsid w:val="001E64B8"/>
    <w:rsid w:val="001E6ACC"/>
    <w:rsid w:val="001F34AA"/>
    <w:rsid w:val="001F4B63"/>
    <w:rsid w:val="001F4F63"/>
    <w:rsid w:val="00203ACB"/>
    <w:rsid w:val="00210F97"/>
    <w:rsid w:val="00217025"/>
    <w:rsid w:val="00217A49"/>
    <w:rsid w:val="00226348"/>
    <w:rsid w:val="0023030D"/>
    <w:rsid w:val="00231824"/>
    <w:rsid w:val="00232D5E"/>
    <w:rsid w:val="002401E7"/>
    <w:rsid w:val="002421C7"/>
    <w:rsid w:val="00244AF5"/>
    <w:rsid w:val="0024597E"/>
    <w:rsid w:val="00250098"/>
    <w:rsid w:val="00252B36"/>
    <w:rsid w:val="00254D4E"/>
    <w:rsid w:val="002601FF"/>
    <w:rsid w:val="002665F9"/>
    <w:rsid w:val="00272711"/>
    <w:rsid w:val="00275F76"/>
    <w:rsid w:val="00281A0F"/>
    <w:rsid w:val="00282B1C"/>
    <w:rsid w:val="00283FD0"/>
    <w:rsid w:val="00284D00"/>
    <w:rsid w:val="00291061"/>
    <w:rsid w:val="00292899"/>
    <w:rsid w:val="002A1D10"/>
    <w:rsid w:val="002B283F"/>
    <w:rsid w:val="002B3483"/>
    <w:rsid w:val="002B79D8"/>
    <w:rsid w:val="002C08B0"/>
    <w:rsid w:val="002C1406"/>
    <w:rsid w:val="002C3953"/>
    <w:rsid w:val="002C4533"/>
    <w:rsid w:val="002C52D3"/>
    <w:rsid w:val="002C5945"/>
    <w:rsid w:val="002C78FF"/>
    <w:rsid w:val="002D4D06"/>
    <w:rsid w:val="002D5C46"/>
    <w:rsid w:val="002E2F42"/>
    <w:rsid w:val="002E4174"/>
    <w:rsid w:val="002E516A"/>
    <w:rsid w:val="002E521E"/>
    <w:rsid w:val="002F67A1"/>
    <w:rsid w:val="003003A1"/>
    <w:rsid w:val="00303581"/>
    <w:rsid w:val="0031197A"/>
    <w:rsid w:val="00312482"/>
    <w:rsid w:val="003138AC"/>
    <w:rsid w:val="00313E2D"/>
    <w:rsid w:val="00313EDF"/>
    <w:rsid w:val="003152FB"/>
    <w:rsid w:val="00327CDA"/>
    <w:rsid w:val="00330D3F"/>
    <w:rsid w:val="003366FA"/>
    <w:rsid w:val="00336D35"/>
    <w:rsid w:val="003424FF"/>
    <w:rsid w:val="00343DD0"/>
    <w:rsid w:val="00347EDB"/>
    <w:rsid w:val="00351B1F"/>
    <w:rsid w:val="00353BF0"/>
    <w:rsid w:val="00360A48"/>
    <w:rsid w:val="00361BF6"/>
    <w:rsid w:val="00361FDA"/>
    <w:rsid w:val="003647E7"/>
    <w:rsid w:val="00370705"/>
    <w:rsid w:val="00374E44"/>
    <w:rsid w:val="00381DCA"/>
    <w:rsid w:val="00390408"/>
    <w:rsid w:val="00390C34"/>
    <w:rsid w:val="00394123"/>
    <w:rsid w:val="00396362"/>
    <w:rsid w:val="003A1268"/>
    <w:rsid w:val="003A1F5E"/>
    <w:rsid w:val="003A3E41"/>
    <w:rsid w:val="003B08EB"/>
    <w:rsid w:val="003B12E0"/>
    <w:rsid w:val="003B1335"/>
    <w:rsid w:val="003C3744"/>
    <w:rsid w:val="003C6D33"/>
    <w:rsid w:val="003D2435"/>
    <w:rsid w:val="003D3535"/>
    <w:rsid w:val="003E0C9D"/>
    <w:rsid w:val="003E260A"/>
    <w:rsid w:val="003E2C4A"/>
    <w:rsid w:val="003E354F"/>
    <w:rsid w:val="003E3CC4"/>
    <w:rsid w:val="003E5341"/>
    <w:rsid w:val="003E6C64"/>
    <w:rsid w:val="003E77D8"/>
    <w:rsid w:val="003F01D0"/>
    <w:rsid w:val="0040611A"/>
    <w:rsid w:val="0040622B"/>
    <w:rsid w:val="00416C05"/>
    <w:rsid w:val="00420B1F"/>
    <w:rsid w:val="00421ABA"/>
    <w:rsid w:val="0042685C"/>
    <w:rsid w:val="00431911"/>
    <w:rsid w:val="00433167"/>
    <w:rsid w:val="00436551"/>
    <w:rsid w:val="004378D9"/>
    <w:rsid w:val="00446AD7"/>
    <w:rsid w:val="00446FE2"/>
    <w:rsid w:val="00450051"/>
    <w:rsid w:val="00450A50"/>
    <w:rsid w:val="00450D82"/>
    <w:rsid w:val="00450FB1"/>
    <w:rsid w:val="00452582"/>
    <w:rsid w:val="00452958"/>
    <w:rsid w:val="00455B5E"/>
    <w:rsid w:val="004564D5"/>
    <w:rsid w:val="00456AD6"/>
    <w:rsid w:val="00460430"/>
    <w:rsid w:val="004632F2"/>
    <w:rsid w:val="00464058"/>
    <w:rsid w:val="004643BD"/>
    <w:rsid w:val="00465552"/>
    <w:rsid w:val="004729C2"/>
    <w:rsid w:val="00475AF7"/>
    <w:rsid w:val="0047747C"/>
    <w:rsid w:val="00480B93"/>
    <w:rsid w:val="004918A0"/>
    <w:rsid w:val="00494617"/>
    <w:rsid w:val="004A19DB"/>
    <w:rsid w:val="004A2268"/>
    <w:rsid w:val="004A5943"/>
    <w:rsid w:val="004A798C"/>
    <w:rsid w:val="004B20FB"/>
    <w:rsid w:val="004B53F6"/>
    <w:rsid w:val="004B5947"/>
    <w:rsid w:val="004C1C56"/>
    <w:rsid w:val="004C7C8E"/>
    <w:rsid w:val="004D013E"/>
    <w:rsid w:val="004D697C"/>
    <w:rsid w:val="004E01D0"/>
    <w:rsid w:val="004E182C"/>
    <w:rsid w:val="004E6A96"/>
    <w:rsid w:val="004E7584"/>
    <w:rsid w:val="004F1F34"/>
    <w:rsid w:val="004F2244"/>
    <w:rsid w:val="004F4B22"/>
    <w:rsid w:val="005012AF"/>
    <w:rsid w:val="00502810"/>
    <w:rsid w:val="00502FC7"/>
    <w:rsid w:val="00503C1B"/>
    <w:rsid w:val="005044D2"/>
    <w:rsid w:val="00504764"/>
    <w:rsid w:val="0050773F"/>
    <w:rsid w:val="00511609"/>
    <w:rsid w:val="00515977"/>
    <w:rsid w:val="005164CA"/>
    <w:rsid w:val="005216C6"/>
    <w:rsid w:val="00525BA5"/>
    <w:rsid w:val="0053372D"/>
    <w:rsid w:val="005354E9"/>
    <w:rsid w:val="00537ABD"/>
    <w:rsid w:val="00542DCE"/>
    <w:rsid w:val="00544111"/>
    <w:rsid w:val="00546749"/>
    <w:rsid w:val="00551277"/>
    <w:rsid w:val="005517B7"/>
    <w:rsid w:val="0055269D"/>
    <w:rsid w:val="005526E7"/>
    <w:rsid w:val="0055703D"/>
    <w:rsid w:val="00557EC0"/>
    <w:rsid w:val="00562F8E"/>
    <w:rsid w:val="00566994"/>
    <w:rsid w:val="00567B63"/>
    <w:rsid w:val="0057044D"/>
    <w:rsid w:val="0057127A"/>
    <w:rsid w:val="00571EEF"/>
    <w:rsid w:val="0057237B"/>
    <w:rsid w:val="005735A3"/>
    <w:rsid w:val="00575208"/>
    <w:rsid w:val="0057643F"/>
    <w:rsid w:val="00577427"/>
    <w:rsid w:val="005776F8"/>
    <w:rsid w:val="0058782E"/>
    <w:rsid w:val="00587AD2"/>
    <w:rsid w:val="005918AE"/>
    <w:rsid w:val="00593CFC"/>
    <w:rsid w:val="00597768"/>
    <w:rsid w:val="005A0147"/>
    <w:rsid w:val="005A2CAF"/>
    <w:rsid w:val="005A372C"/>
    <w:rsid w:val="005A4B18"/>
    <w:rsid w:val="005B1612"/>
    <w:rsid w:val="005B499E"/>
    <w:rsid w:val="005B4B2A"/>
    <w:rsid w:val="005B4DEF"/>
    <w:rsid w:val="005C1798"/>
    <w:rsid w:val="005C33AA"/>
    <w:rsid w:val="005C69B2"/>
    <w:rsid w:val="005E503A"/>
    <w:rsid w:val="005E5C9B"/>
    <w:rsid w:val="005E6064"/>
    <w:rsid w:val="005E68D9"/>
    <w:rsid w:val="005F4A23"/>
    <w:rsid w:val="005F50BC"/>
    <w:rsid w:val="005F74D4"/>
    <w:rsid w:val="005F761E"/>
    <w:rsid w:val="0060283C"/>
    <w:rsid w:val="006062DC"/>
    <w:rsid w:val="006103B2"/>
    <w:rsid w:val="006135E8"/>
    <w:rsid w:val="00614EC6"/>
    <w:rsid w:val="006150FE"/>
    <w:rsid w:val="00616D94"/>
    <w:rsid w:val="006173E5"/>
    <w:rsid w:val="006247EF"/>
    <w:rsid w:val="0063284E"/>
    <w:rsid w:val="00632E4D"/>
    <w:rsid w:val="00635A1C"/>
    <w:rsid w:val="00636620"/>
    <w:rsid w:val="00644071"/>
    <w:rsid w:val="0065083F"/>
    <w:rsid w:val="00650BA2"/>
    <w:rsid w:val="00654216"/>
    <w:rsid w:val="0065754F"/>
    <w:rsid w:val="00662A0C"/>
    <w:rsid w:val="0066739C"/>
    <w:rsid w:val="0067296F"/>
    <w:rsid w:val="00672D91"/>
    <w:rsid w:val="00675AB3"/>
    <w:rsid w:val="006773B8"/>
    <w:rsid w:val="00677D31"/>
    <w:rsid w:val="00677E88"/>
    <w:rsid w:val="006813C2"/>
    <w:rsid w:val="00681BF4"/>
    <w:rsid w:val="006946EF"/>
    <w:rsid w:val="006964C3"/>
    <w:rsid w:val="006A04D1"/>
    <w:rsid w:val="006A06D9"/>
    <w:rsid w:val="006A2E84"/>
    <w:rsid w:val="006A36C5"/>
    <w:rsid w:val="006A437D"/>
    <w:rsid w:val="006A55B2"/>
    <w:rsid w:val="006A58F9"/>
    <w:rsid w:val="006B324A"/>
    <w:rsid w:val="006B3411"/>
    <w:rsid w:val="006B6086"/>
    <w:rsid w:val="006B6497"/>
    <w:rsid w:val="006C1DFE"/>
    <w:rsid w:val="006C3A71"/>
    <w:rsid w:val="006C60CD"/>
    <w:rsid w:val="006C776D"/>
    <w:rsid w:val="006C7B91"/>
    <w:rsid w:val="006D23B0"/>
    <w:rsid w:val="006D2615"/>
    <w:rsid w:val="006D2C8E"/>
    <w:rsid w:val="006D4FC0"/>
    <w:rsid w:val="006D692D"/>
    <w:rsid w:val="006E0A7E"/>
    <w:rsid w:val="006E4CB0"/>
    <w:rsid w:val="006F344E"/>
    <w:rsid w:val="006F35CB"/>
    <w:rsid w:val="006F6591"/>
    <w:rsid w:val="007007E9"/>
    <w:rsid w:val="007037D4"/>
    <w:rsid w:val="0070568F"/>
    <w:rsid w:val="00714078"/>
    <w:rsid w:val="00716B49"/>
    <w:rsid w:val="00717629"/>
    <w:rsid w:val="007176FE"/>
    <w:rsid w:val="0072187A"/>
    <w:rsid w:val="00721945"/>
    <w:rsid w:val="00721E05"/>
    <w:rsid w:val="0072229F"/>
    <w:rsid w:val="00723219"/>
    <w:rsid w:val="007244E7"/>
    <w:rsid w:val="00725101"/>
    <w:rsid w:val="00726248"/>
    <w:rsid w:val="00727F69"/>
    <w:rsid w:val="00731824"/>
    <w:rsid w:val="00732675"/>
    <w:rsid w:val="00737B53"/>
    <w:rsid w:val="00743D3E"/>
    <w:rsid w:val="00744464"/>
    <w:rsid w:val="00745DD3"/>
    <w:rsid w:val="007467EB"/>
    <w:rsid w:val="0075124F"/>
    <w:rsid w:val="007516AC"/>
    <w:rsid w:val="00752116"/>
    <w:rsid w:val="00753E90"/>
    <w:rsid w:val="007541B2"/>
    <w:rsid w:val="007546A1"/>
    <w:rsid w:val="00757778"/>
    <w:rsid w:val="007600DC"/>
    <w:rsid w:val="007618C7"/>
    <w:rsid w:val="0076303E"/>
    <w:rsid w:val="007645F7"/>
    <w:rsid w:val="00764936"/>
    <w:rsid w:val="00765CF9"/>
    <w:rsid w:val="00767480"/>
    <w:rsid w:val="007677B6"/>
    <w:rsid w:val="00770E94"/>
    <w:rsid w:val="00772802"/>
    <w:rsid w:val="00772DBA"/>
    <w:rsid w:val="0077386A"/>
    <w:rsid w:val="00775E4C"/>
    <w:rsid w:val="0078067F"/>
    <w:rsid w:val="00781E7C"/>
    <w:rsid w:val="00781F43"/>
    <w:rsid w:val="00782C59"/>
    <w:rsid w:val="00784CE5"/>
    <w:rsid w:val="00785265"/>
    <w:rsid w:val="007863E5"/>
    <w:rsid w:val="0078738B"/>
    <w:rsid w:val="007875A5"/>
    <w:rsid w:val="00787AA0"/>
    <w:rsid w:val="00792E82"/>
    <w:rsid w:val="00794F16"/>
    <w:rsid w:val="007A03FB"/>
    <w:rsid w:val="007A2511"/>
    <w:rsid w:val="007A378A"/>
    <w:rsid w:val="007B050D"/>
    <w:rsid w:val="007B21BC"/>
    <w:rsid w:val="007B7A65"/>
    <w:rsid w:val="007B7F2E"/>
    <w:rsid w:val="007C2B40"/>
    <w:rsid w:val="007C3198"/>
    <w:rsid w:val="007C3B68"/>
    <w:rsid w:val="007C3D87"/>
    <w:rsid w:val="007D1F9C"/>
    <w:rsid w:val="007D2B90"/>
    <w:rsid w:val="007D4335"/>
    <w:rsid w:val="007D6758"/>
    <w:rsid w:val="007E0555"/>
    <w:rsid w:val="007E16FA"/>
    <w:rsid w:val="007E43A6"/>
    <w:rsid w:val="007E5667"/>
    <w:rsid w:val="007E7AEE"/>
    <w:rsid w:val="007F38BE"/>
    <w:rsid w:val="007F5489"/>
    <w:rsid w:val="007F560F"/>
    <w:rsid w:val="007F71A9"/>
    <w:rsid w:val="007F7FB4"/>
    <w:rsid w:val="0080209E"/>
    <w:rsid w:val="008045D2"/>
    <w:rsid w:val="00806164"/>
    <w:rsid w:val="00811191"/>
    <w:rsid w:val="00820143"/>
    <w:rsid w:val="00824BB9"/>
    <w:rsid w:val="00825780"/>
    <w:rsid w:val="00830ECF"/>
    <w:rsid w:val="00830FD3"/>
    <w:rsid w:val="00840942"/>
    <w:rsid w:val="008462B7"/>
    <w:rsid w:val="00846D87"/>
    <w:rsid w:val="00855398"/>
    <w:rsid w:val="0086106D"/>
    <w:rsid w:val="0086127B"/>
    <w:rsid w:val="008617F4"/>
    <w:rsid w:val="00862E96"/>
    <w:rsid w:val="00863E5B"/>
    <w:rsid w:val="0086738B"/>
    <w:rsid w:val="00867736"/>
    <w:rsid w:val="00873346"/>
    <w:rsid w:val="00873FA0"/>
    <w:rsid w:val="0087506C"/>
    <w:rsid w:val="0088374E"/>
    <w:rsid w:val="00887B2F"/>
    <w:rsid w:val="00892521"/>
    <w:rsid w:val="00893688"/>
    <w:rsid w:val="008A0565"/>
    <w:rsid w:val="008A19BF"/>
    <w:rsid w:val="008A41F6"/>
    <w:rsid w:val="008A5732"/>
    <w:rsid w:val="008B1C40"/>
    <w:rsid w:val="008B6EEF"/>
    <w:rsid w:val="008C0CF1"/>
    <w:rsid w:val="008C10F5"/>
    <w:rsid w:val="008C1A3B"/>
    <w:rsid w:val="008C2D68"/>
    <w:rsid w:val="008C37B5"/>
    <w:rsid w:val="008C50F3"/>
    <w:rsid w:val="008D5E21"/>
    <w:rsid w:val="008D5FB3"/>
    <w:rsid w:val="008D6243"/>
    <w:rsid w:val="008D7D19"/>
    <w:rsid w:val="008E08E5"/>
    <w:rsid w:val="008F0C90"/>
    <w:rsid w:val="008F3A3C"/>
    <w:rsid w:val="008F5F6D"/>
    <w:rsid w:val="008F6057"/>
    <w:rsid w:val="00900ECE"/>
    <w:rsid w:val="00903898"/>
    <w:rsid w:val="00910803"/>
    <w:rsid w:val="009140F3"/>
    <w:rsid w:val="00917760"/>
    <w:rsid w:val="009219AA"/>
    <w:rsid w:val="009257E0"/>
    <w:rsid w:val="00937435"/>
    <w:rsid w:val="00942E4E"/>
    <w:rsid w:val="00943382"/>
    <w:rsid w:val="00944E3B"/>
    <w:rsid w:val="009469D1"/>
    <w:rsid w:val="00952978"/>
    <w:rsid w:val="00953B12"/>
    <w:rsid w:val="0095466D"/>
    <w:rsid w:val="00966B08"/>
    <w:rsid w:val="00984FDD"/>
    <w:rsid w:val="009878B6"/>
    <w:rsid w:val="00990C05"/>
    <w:rsid w:val="00990CE5"/>
    <w:rsid w:val="00992536"/>
    <w:rsid w:val="00997D57"/>
    <w:rsid w:val="009A1957"/>
    <w:rsid w:val="009A4CFA"/>
    <w:rsid w:val="009A5306"/>
    <w:rsid w:val="009A5696"/>
    <w:rsid w:val="009A5A2E"/>
    <w:rsid w:val="009A61D8"/>
    <w:rsid w:val="009B605D"/>
    <w:rsid w:val="009C5A40"/>
    <w:rsid w:val="009D611B"/>
    <w:rsid w:val="009E34F8"/>
    <w:rsid w:val="009E6AF9"/>
    <w:rsid w:val="009F08A3"/>
    <w:rsid w:val="009F2AAF"/>
    <w:rsid w:val="009F4744"/>
    <w:rsid w:val="009F7D2E"/>
    <w:rsid w:val="009F7EBB"/>
    <w:rsid w:val="00A064E7"/>
    <w:rsid w:val="00A07E1F"/>
    <w:rsid w:val="00A14317"/>
    <w:rsid w:val="00A15A7E"/>
    <w:rsid w:val="00A20979"/>
    <w:rsid w:val="00A2698D"/>
    <w:rsid w:val="00A319D0"/>
    <w:rsid w:val="00A323A3"/>
    <w:rsid w:val="00A36BCF"/>
    <w:rsid w:val="00A44161"/>
    <w:rsid w:val="00A55C36"/>
    <w:rsid w:val="00A5629E"/>
    <w:rsid w:val="00A61658"/>
    <w:rsid w:val="00A61AA6"/>
    <w:rsid w:val="00A636B6"/>
    <w:rsid w:val="00A65E34"/>
    <w:rsid w:val="00A65FBD"/>
    <w:rsid w:val="00A6769E"/>
    <w:rsid w:val="00A70242"/>
    <w:rsid w:val="00A71365"/>
    <w:rsid w:val="00A72917"/>
    <w:rsid w:val="00A736DC"/>
    <w:rsid w:val="00A7658E"/>
    <w:rsid w:val="00A8030E"/>
    <w:rsid w:val="00A82AF5"/>
    <w:rsid w:val="00A8445D"/>
    <w:rsid w:val="00A85596"/>
    <w:rsid w:val="00A85A29"/>
    <w:rsid w:val="00A91581"/>
    <w:rsid w:val="00A92187"/>
    <w:rsid w:val="00A92E00"/>
    <w:rsid w:val="00A9506E"/>
    <w:rsid w:val="00A967BC"/>
    <w:rsid w:val="00AA2175"/>
    <w:rsid w:val="00AA6159"/>
    <w:rsid w:val="00AA6469"/>
    <w:rsid w:val="00AB1C95"/>
    <w:rsid w:val="00AB20FB"/>
    <w:rsid w:val="00AC397D"/>
    <w:rsid w:val="00AC6860"/>
    <w:rsid w:val="00AD0C32"/>
    <w:rsid w:val="00AE1CD6"/>
    <w:rsid w:val="00AE328D"/>
    <w:rsid w:val="00AE4C37"/>
    <w:rsid w:val="00AE4EF7"/>
    <w:rsid w:val="00AE5E94"/>
    <w:rsid w:val="00AF08B6"/>
    <w:rsid w:val="00AF4B94"/>
    <w:rsid w:val="00B00758"/>
    <w:rsid w:val="00B0374A"/>
    <w:rsid w:val="00B057B3"/>
    <w:rsid w:val="00B05F7B"/>
    <w:rsid w:val="00B0642D"/>
    <w:rsid w:val="00B06CC6"/>
    <w:rsid w:val="00B06F3B"/>
    <w:rsid w:val="00B108E8"/>
    <w:rsid w:val="00B10D0B"/>
    <w:rsid w:val="00B15C71"/>
    <w:rsid w:val="00B35A8C"/>
    <w:rsid w:val="00B42113"/>
    <w:rsid w:val="00B431C6"/>
    <w:rsid w:val="00B4480A"/>
    <w:rsid w:val="00B46502"/>
    <w:rsid w:val="00B46CDA"/>
    <w:rsid w:val="00B52F2D"/>
    <w:rsid w:val="00B562A0"/>
    <w:rsid w:val="00B57040"/>
    <w:rsid w:val="00B634EE"/>
    <w:rsid w:val="00B655AE"/>
    <w:rsid w:val="00B71ED1"/>
    <w:rsid w:val="00B733BD"/>
    <w:rsid w:val="00B73692"/>
    <w:rsid w:val="00B77B91"/>
    <w:rsid w:val="00B81252"/>
    <w:rsid w:val="00B821AD"/>
    <w:rsid w:val="00B84773"/>
    <w:rsid w:val="00B85CA5"/>
    <w:rsid w:val="00B90FF6"/>
    <w:rsid w:val="00B93CCF"/>
    <w:rsid w:val="00B93F12"/>
    <w:rsid w:val="00B946A0"/>
    <w:rsid w:val="00B95FB7"/>
    <w:rsid w:val="00BA3ADF"/>
    <w:rsid w:val="00BA62C9"/>
    <w:rsid w:val="00BA7FAA"/>
    <w:rsid w:val="00BB453E"/>
    <w:rsid w:val="00BB6259"/>
    <w:rsid w:val="00BC10FC"/>
    <w:rsid w:val="00BC2389"/>
    <w:rsid w:val="00BC75EB"/>
    <w:rsid w:val="00BD2F2C"/>
    <w:rsid w:val="00BD4797"/>
    <w:rsid w:val="00BE2DF2"/>
    <w:rsid w:val="00BE4CFF"/>
    <w:rsid w:val="00BE58DB"/>
    <w:rsid w:val="00BE7339"/>
    <w:rsid w:val="00BF0E6F"/>
    <w:rsid w:val="00BF101B"/>
    <w:rsid w:val="00BF16DE"/>
    <w:rsid w:val="00BF4777"/>
    <w:rsid w:val="00BF5209"/>
    <w:rsid w:val="00BF6ABD"/>
    <w:rsid w:val="00BF6FD0"/>
    <w:rsid w:val="00BF7A19"/>
    <w:rsid w:val="00C1052A"/>
    <w:rsid w:val="00C116A1"/>
    <w:rsid w:val="00C11A08"/>
    <w:rsid w:val="00C20173"/>
    <w:rsid w:val="00C25817"/>
    <w:rsid w:val="00C37ACD"/>
    <w:rsid w:val="00C40303"/>
    <w:rsid w:val="00C40379"/>
    <w:rsid w:val="00C4217F"/>
    <w:rsid w:val="00C421A3"/>
    <w:rsid w:val="00C42E72"/>
    <w:rsid w:val="00C4752F"/>
    <w:rsid w:val="00C51225"/>
    <w:rsid w:val="00C60C4A"/>
    <w:rsid w:val="00C64112"/>
    <w:rsid w:val="00C64E44"/>
    <w:rsid w:val="00C67E64"/>
    <w:rsid w:val="00C74931"/>
    <w:rsid w:val="00C807E0"/>
    <w:rsid w:val="00C86B47"/>
    <w:rsid w:val="00C87808"/>
    <w:rsid w:val="00C90ED6"/>
    <w:rsid w:val="00C94E7B"/>
    <w:rsid w:val="00CA3F59"/>
    <w:rsid w:val="00CA621F"/>
    <w:rsid w:val="00CA6663"/>
    <w:rsid w:val="00CA6D3C"/>
    <w:rsid w:val="00CB13A8"/>
    <w:rsid w:val="00CB2CAC"/>
    <w:rsid w:val="00CB5B4D"/>
    <w:rsid w:val="00CB7838"/>
    <w:rsid w:val="00CC060A"/>
    <w:rsid w:val="00CC1E30"/>
    <w:rsid w:val="00CC5FA3"/>
    <w:rsid w:val="00CC6046"/>
    <w:rsid w:val="00CC761C"/>
    <w:rsid w:val="00CD1A68"/>
    <w:rsid w:val="00CD4676"/>
    <w:rsid w:val="00CE1194"/>
    <w:rsid w:val="00CE21A8"/>
    <w:rsid w:val="00CE6B7F"/>
    <w:rsid w:val="00CF40FB"/>
    <w:rsid w:val="00CF6378"/>
    <w:rsid w:val="00D029FB"/>
    <w:rsid w:val="00D068F0"/>
    <w:rsid w:val="00D12F74"/>
    <w:rsid w:val="00D1300B"/>
    <w:rsid w:val="00D17313"/>
    <w:rsid w:val="00D223FB"/>
    <w:rsid w:val="00D22D6B"/>
    <w:rsid w:val="00D25B44"/>
    <w:rsid w:val="00D326AD"/>
    <w:rsid w:val="00D33516"/>
    <w:rsid w:val="00D34917"/>
    <w:rsid w:val="00D40712"/>
    <w:rsid w:val="00D40943"/>
    <w:rsid w:val="00D41E9B"/>
    <w:rsid w:val="00D4365F"/>
    <w:rsid w:val="00D44BDF"/>
    <w:rsid w:val="00D46F98"/>
    <w:rsid w:val="00D5074D"/>
    <w:rsid w:val="00D5174B"/>
    <w:rsid w:val="00D619D0"/>
    <w:rsid w:val="00D63265"/>
    <w:rsid w:val="00D64430"/>
    <w:rsid w:val="00D65155"/>
    <w:rsid w:val="00D713D9"/>
    <w:rsid w:val="00D77840"/>
    <w:rsid w:val="00D811C4"/>
    <w:rsid w:val="00D81DB6"/>
    <w:rsid w:val="00D83183"/>
    <w:rsid w:val="00D83C51"/>
    <w:rsid w:val="00D87266"/>
    <w:rsid w:val="00D874BE"/>
    <w:rsid w:val="00D909A1"/>
    <w:rsid w:val="00D90EF1"/>
    <w:rsid w:val="00D92F8D"/>
    <w:rsid w:val="00D93664"/>
    <w:rsid w:val="00D94BD5"/>
    <w:rsid w:val="00DA212E"/>
    <w:rsid w:val="00DB0255"/>
    <w:rsid w:val="00DB230F"/>
    <w:rsid w:val="00DC18BA"/>
    <w:rsid w:val="00DC2FD8"/>
    <w:rsid w:val="00DD3ADE"/>
    <w:rsid w:val="00DD3D0A"/>
    <w:rsid w:val="00DD45C6"/>
    <w:rsid w:val="00DD68C1"/>
    <w:rsid w:val="00DD76C3"/>
    <w:rsid w:val="00DE0207"/>
    <w:rsid w:val="00DE1CEA"/>
    <w:rsid w:val="00DE58FD"/>
    <w:rsid w:val="00DF229A"/>
    <w:rsid w:val="00DF496C"/>
    <w:rsid w:val="00DF5EAD"/>
    <w:rsid w:val="00E05F90"/>
    <w:rsid w:val="00E10C22"/>
    <w:rsid w:val="00E113A0"/>
    <w:rsid w:val="00E11B71"/>
    <w:rsid w:val="00E11DA5"/>
    <w:rsid w:val="00E15E21"/>
    <w:rsid w:val="00E1730A"/>
    <w:rsid w:val="00E31BE7"/>
    <w:rsid w:val="00E42B5A"/>
    <w:rsid w:val="00E44C20"/>
    <w:rsid w:val="00E455AC"/>
    <w:rsid w:val="00E458F2"/>
    <w:rsid w:val="00E46E3D"/>
    <w:rsid w:val="00E471FA"/>
    <w:rsid w:val="00E47A0E"/>
    <w:rsid w:val="00E50701"/>
    <w:rsid w:val="00E529A9"/>
    <w:rsid w:val="00E650B5"/>
    <w:rsid w:val="00E662EB"/>
    <w:rsid w:val="00E72C11"/>
    <w:rsid w:val="00E762E9"/>
    <w:rsid w:val="00E779BF"/>
    <w:rsid w:val="00E81799"/>
    <w:rsid w:val="00E8327B"/>
    <w:rsid w:val="00E84E00"/>
    <w:rsid w:val="00E84EBC"/>
    <w:rsid w:val="00E85E26"/>
    <w:rsid w:val="00E86F32"/>
    <w:rsid w:val="00E90D5E"/>
    <w:rsid w:val="00EA4CFF"/>
    <w:rsid w:val="00EA511A"/>
    <w:rsid w:val="00EA72B2"/>
    <w:rsid w:val="00EA7C06"/>
    <w:rsid w:val="00EB00DA"/>
    <w:rsid w:val="00EB4F58"/>
    <w:rsid w:val="00EB65BB"/>
    <w:rsid w:val="00EB6C30"/>
    <w:rsid w:val="00EC6040"/>
    <w:rsid w:val="00EC6DAD"/>
    <w:rsid w:val="00ED0CEB"/>
    <w:rsid w:val="00ED386E"/>
    <w:rsid w:val="00EE010D"/>
    <w:rsid w:val="00EE42E0"/>
    <w:rsid w:val="00EE5086"/>
    <w:rsid w:val="00EE7011"/>
    <w:rsid w:val="00EF0476"/>
    <w:rsid w:val="00EF0E8C"/>
    <w:rsid w:val="00EF149F"/>
    <w:rsid w:val="00EF1D41"/>
    <w:rsid w:val="00EF2AEB"/>
    <w:rsid w:val="00EF5219"/>
    <w:rsid w:val="00F00674"/>
    <w:rsid w:val="00F10BCF"/>
    <w:rsid w:val="00F11B5A"/>
    <w:rsid w:val="00F14796"/>
    <w:rsid w:val="00F153CC"/>
    <w:rsid w:val="00F17BEB"/>
    <w:rsid w:val="00F223AF"/>
    <w:rsid w:val="00F224EC"/>
    <w:rsid w:val="00F3133F"/>
    <w:rsid w:val="00F31ED4"/>
    <w:rsid w:val="00F32300"/>
    <w:rsid w:val="00F340A9"/>
    <w:rsid w:val="00F37015"/>
    <w:rsid w:val="00F3783F"/>
    <w:rsid w:val="00F425AD"/>
    <w:rsid w:val="00F42DE1"/>
    <w:rsid w:val="00F4306C"/>
    <w:rsid w:val="00F438A3"/>
    <w:rsid w:val="00F44C47"/>
    <w:rsid w:val="00F56B9E"/>
    <w:rsid w:val="00F641DC"/>
    <w:rsid w:val="00F65453"/>
    <w:rsid w:val="00F71C5D"/>
    <w:rsid w:val="00F72618"/>
    <w:rsid w:val="00F72F1B"/>
    <w:rsid w:val="00F73C60"/>
    <w:rsid w:val="00F755F9"/>
    <w:rsid w:val="00F777B3"/>
    <w:rsid w:val="00F825AE"/>
    <w:rsid w:val="00F84522"/>
    <w:rsid w:val="00F86DBE"/>
    <w:rsid w:val="00F90922"/>
    <w:rsid w:val="00F91C34"/>
    <w:rsid w:val="00F9414E"/>
    <w:rsid w:val="00F96542"/>
    <w:rsid w:val="00FA00E1"/>
    <w:rsid w:val="00FB1BA3"/>
    <w:rsid w:val="00FB40F5"/>
    <w:rsid w:val="00FB68E4"/>
    <w:rsid w:val="00FC01A4"/>
    <w:rsid w:val="00FC739F"/>
    <w:rsid w:val="00FC7A46"/>
    <w:rsid w:val="00FD0B4D"/>
    <w:rsid w:val="00FD1929"/>
    <w:rsid w:val="00FE0597"/>
    <w:rsid w:val="00FE7AE9"/>
    <w:rsid w:val="00FF2D57"/>
    <w:rsid w:val="00FF6A2D"/>
    <w:rsid w:val="00FF7240"/>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val="0"/>
      <w:autoSpaceDN w:val="0"/>
      <w:adjustRightInd/>
      <w:ind w:left="0" w:right="0"/>
      <w:jc w:val="left"/>
      <w:textAlignment w:val="auto"/>
    </w:pPr>
    <w:rPr>
      <w:rFonts w:cs="Times New Roman"/>
      <w:sz w:val="20"/>
      <w:szCs w:val="20"/>
      <w:rtl w:val="0"/>
      <w:cs w:val="0"/>
      <w:lang w:val="sk-SK" w:eastAsia="sk-SK" w:bidi="ar-SA"/>
    </w:rPr>
  </w:style>
  <w:style w:type="paragraph" w:styleId="Heading2">
    <w:name w:val="heading 2"/>
    <w:basedOn w:val="Normal"/>
    <w:next w:val="Normal"/>
    <w:link w:val="Heading2Char"/>
    <w:uiPriority w:val="9"/>
    <w:qFormat/>
    <w:rsid w:val="00DB230F"/>
    <w:pPr>
      <w:keepNext/>
      <w:spacing w:before="240" w:after="60"/>
      <w:jc w:val="left"/>
      <w:outlineLvl w:val="1"/>
    </w:pPr>
    <w:rPr>
      <w:rFonts w:ascii="Cambria" w:hAnsi="Cambria"/>
      <w:b/>
      <w:bCs/>
      <w:i/>
      <w:iCs/>
      <w:sz w:val="28"/>
      <w:szCs w:val="28"/>
    </w:rPr>
  </w:style>
  <w:style w:type="paragraph" w:styleId="Heading3">
    <w:name w:val="heading 3"/>
    <w:basedOn w:val="Normal"/>
    <w:next w:val="Normal"/>
    <w:link w:val="Heading3Char"/>
    <w:uiPriority w:val="9"/>
    <w:qFormat/>
    <w:rsid w:val="00DB230F"/>
    <w:pPr>
      <w:keepNext/>
      <w:spacing w:before="240" w:after="60"/>
      <w:jc w:val="left"/>
      <w:outlineLvl w:val="2"/>
    </w:pPr>
    <w:rPr>
      <w:rFonts w:ascii="Cambria" w:hAnsi="Cambria"/>
      <w:b/>
      <w:bCs/>
      <w:sz w:val="26"/>
      <w:szCs w:val="26"/>
    </w:rPr>
  </w:style>
  <w:style w:type="paragraph" w:styleId="Heading5">
    <w:name w:val="heading 5"/>
    <w:basedOn w:val="Normal"/>
    <w:next w:val="Normal"/>
    <w:link w:val="Heading5Char"/>
    <w:uiPriority w:val="99"/>
    <w:qFormat/>
    <w:pPr>
      <w:numPr>
        <w:ilvl w:val="4"/>
        <w:numId w:val="1"/>
      </w:numPr>
      <w:tabs>
        <w:tab w:val="num" w:pos="3240"/>
      </w:tabs>
      <w:spacing w:before="240" w:after="60"/>
      <w:ind w:left="2880"/>
      <w:jc w:val="left"/>
      <w:outlineLvl w:val="4"/>
    </w:pPr>
    <w:rPr>
      <w:b/>
      <w:bCs/>
      <w:i/>
      <w:iCs/>
      <w:sz w:val="26"/>
      <w:szCs w:val="26"/>
    </w:rPr>
  </w:style>
  <w:style w:type="paragraph" w:styleId="Heading6">
    <w:name w:val="heading 6"/>
    <w:basedOn w:val="Normal"/>
    <w:next w:val="Normal"/>
    <w:link w:val="Heading6Char"/>
    <w:uiPriority w:val="99"/>
    <w:qFormat/>
    <w:pPr>
      <w:numPr>
        <w:ilvl w:val="5"/>
        <w:numId w:val="1"/>
      </w:numPr>
      <w:tabs>
        <w:tab w:val="num" w:pos="3960"/>
      </w:tabs>
      <w:spacing w:before="240" w:after="60"/>
      <w:ind w:left="3600"/>
      <w:jc w:val="left"/>
      <w:outlineLvl w:val="5"/>
    </w:pPr>
    <w:rPr>
      <w:b/>
      <w:bCs/>
      <w:sz w:val="22"/>
      <w:szCs w:val="22"/>
    </w:rPr>
  </w:style>
  <w:style w:type="paragraph" w:styleId="Heading7">
    <w:name w:val="heading 7"/>
    <w:basedOn w:val="Normal"/>
    <w:next w:val="Normal"/>
    <w:link w:val="Heading7Char"/>
    <w:uiPriority w:val="99"/>
    <w:qFormat/>
    <w:pPr>
      <w:numPr>
        <w:ilvl w:val="6"/>
        <w:numId w:val="1"/>
      </w:numPr>
      <w:tabs>
        <w:tab w:val="num" w:pos="4680"/>
      </w:tabs>
      <w:spacing w:before="240" w:after="60"/>
      <w:ind w:left="4320"/>
      <w:jc w:val="left"/>
      <w:outlineLvl w:val="6"/>
    </w:pPr>
    <w:rPr>
      <w:sz w:val="24"/>
      <w:szCs w:val="24"/>
    </w:rPr>
  </w:style>
  <w:style w:type="paragraph" w:styleId="Heading8">
    <w:name w:val="heading 8"/>
    <w:basedOn w:val="Normal"/>
    <w:next w:val="Normal"/>
    <w:link w:val="Heading8Char"/>
    <w:uiPriority w:val="99"/>
    <w:qFormat/>
    <w:pPr>
      <w:numPr>
        <w:ilvl w:val="7"/>
        <w:numId w:val="1"/>
      </w:numPr>
      <w:tabs>
        <w:tab w:val="num" w:pos="5400"/>
      </w:tabs>
      <w:spacing w:before="240" w:after="60"/>
      <w:ind w:left="5040"/>
      <w:jc w:val="left"/>
      <w:outlineLvl w:val="7"/>
    </w:pPr>
    <w:rPr>
      <w:i/>
      <w:iCs/>
      <w:sz w:val="24"/>
      <w:szCs w:val="24"/>
    </w:rPr>
  </w:style>
  <w:style w:type="paragraph" w:styleId="Heading9">
    <w:name w:val="heading 9"/>
    <w:basedOn w:val="Normal"/>
    <w:next w:val="Normal"/>
    <w:link w:val="Heading9Char"/>
    <w:uiPriority w:val="99"/>
    <w:qFormat/>
    <w:pPr>
      <w:numPr>
        <w:ilvl w:val="8"/>
        <w:numId w:val="1"/>
      </w:numPr>
      <w:tabs>
        <w:tab w:val="num" w:pos="6120"/>
      </w:tabs>
      <w:spacing w:before="240" w:after="60"/>
      <w:ind w:left="5760"/>
      <w:jc w:val="left"/>
      <w:outlineLvl w:val="8"/>
    </w:pPr>
    <w:rPr>
      <w:rFonts w:ascii="Arial" w:hAnsi="Arial"/>
      <w:sz w:val="22"/>
      <w:szCs w:val="22"/>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5Char">
    <w:name w:val="Heading 5 Char"/>
    <w:link w:val="Heading5"/>
    <w:uiPriority w:val="99"/>
    <w:locked/>
    <w:rPr>
      <w:rFonts w:ascii="Times New Roman" w:hAnsi="Times New Roman" w:cs="Times New Roman"/>
      <w:b/>
      <w:i/>
      <w:sz w:val="26"/>
    </w:rPr>
  </w:style>
  <w:style w:type="character" w:customStyle="1" w:styleId="Heading6Char">
    <w:name w:val="Heading 6 Char"/>
    <w:link w:val="Heading6"/>
    <w:uiPriority w:val="99"/>
    <w:locked/>
    <w:rPr>
      <w:rFonts w:ascii="Times New Roman" w:hAnsi="Times New Roman" w:cs="Times New Roman"/>
      <w:b/>
      <w:sz w:val="22"/>
    </w:rPr>
  </w:style>
  <w:style w:type="character" w:customStyle="1" w:styleId="Heading7Char">
    <w:name w:val="Heading 7 Char"/>
    <w:link w:val="Heading7"/>
    <w:uiPriority w:val="99"/>
    <w:locked/>
    <w:rPr>
      <w:rFonts w:ascii="Times New Roman" w:hAnsi="Times New Roman" w:cs="Times New Roman"/>
      <w:sz w:val="24"/>
    </w:rPr>
  </w:style>
  <w:style w:type="character" w:customStyle="1" w:styleId="Heading8Char">
    <w:name w:val="Heading 8 Char"/>
    <w:link w:val="Heading8"/>
    <w:uiPriority w:val="99"/>
    <w:locked/>
    <w:rPr>
      <w:rFonts w:ascii="Times New Roman" w:hAnsi="Times New Roman" w:cs="Times New Roman"/>
      <w:i/>
      <w:sz w:val="24"/>
    </w:rPr>
  </w:style>
  <w:style w:type="character" w:customStyle="1" w:styleId="Heading9Char">
    <w:name w:val="Heading 9 Char"/>
    <w:link w:val="Heading9"/>
    <w:uiPriority w:val="99"/>
    <w:locked/>
    <w:rPr>
      <w:rFonts w:ascii="Arial" w:hAnsi="Arial" w:cs="Arial"/>
      <w:sz w:val="22"/>
    </w:rPr>
  </w:style>
  <w:style w:type="paragraph" w:customStyle="1" w:styleId="Nadpis1orobas">
    <w:name w:val="Nadpis 1.Čo robí (časť)"/>
    <w:basedOn w:val="Normal"/>
    <w:next w:val="Normal"/>
    <w:uiPriority w:val="99"/>
    <w:pPr>
      <w:keepNext/>
      <w:numPr>
        <w:numId w:val="1"/>
      </w:numPr>
      <w:tabs>
        <w:tab w:val="num" w:pos="567"/>
      </w:tabs>
      <w:spacing w:before="360"/>
      <w:ind w:left="567" w:hanging="567"/>
      <w:jc w:val="left"/>
      <w:outlineLvl w:val="0"/>
    </w:pPr>
    <w:rPr>
      <w:b/>
      <w:bCs/>
      <w:kern w:val="32"/>
      <w:sz w:val="28"/>
      <w:szCs w:val="28"/>
    </w:rPr>
  </w:style>
  <w:style w:type="paragraph" w:customStyle="1" w:styleId="Nadpis2loha">
    <w:name w:val="Nadpis 2.Úloha"/>
    <w:basedOn w:val="Normal"/>
    <w:uiPriority w:val="99"/>
    <w:pPr>
      <w:numPr>
        <w:ilvl w:val="1"/>
        <w:numId w:val="1"/>
      </w:numPr>
      <w:tabs>
        <w:tab w:val="num" w:pos="1418"/>
      </w:tabs>
      <w:spacing w:before="120"/>
      <w:ind w:left="1418" w:hanging="851"/>
      <w:jc w:val="both"/>
      <w:outlineLvl w:val="1"/>
    </w:pPr>
    <w:rPr>
      <w:sz w:val="24"/>
      <w:szCs w:val="24"/>
    </w:rPr>
  </w:style>
  <w:style w:type="paragraph" w:customStyle="1" w:styleId="Nadpis3Podloha">
    <w:name w:val="Nadpis 3.Podúloha"/>
    <w:basedOn w:val="Normal"/>
    <w:uiPriority w:val="99"/>
    <w:pPr>
      <w:keepNext/>
      <w:numPr>
        <w:ilvl w:val="2"/>
        <w:numId w:val="1"/>
      </w:numPr>
      <w:tabs>
        <w:tab w:val="num" w:pos="1418"/>
      </w:tabs>
      <w:spacing w:before="120"/>
      <w:ind w:left="2269" w:hanging="851"/>
      <w:jc w:val="left"/>
      <w:outlineLvl w:val="2"/>
    </w:pPr>
    <w:rPr>
      <w:sz w:val="24"/>
      <w:szCs w:val="24"/>
    </w:rPr>
  </w:style>
  <w:style w:type="paragraph" w:customStyle="1" w:styleId="Nadpis4Termn">
    <w:name w:val="Nadpis 4.Termín"/>
    <w:basedOn w:val="Normal"/>
    <w:next w:val="Nadpis2loha"/>
    <w:uiPriority w:val="99"/>
    <w:pPr>
      <w:numPr>
        <w:ilvl w:val="3"/>
        <w:numId w:val="1"/>
      </w:numPr>
      <w:tabs>
        <w:tab w:val="num" w:pos="1418"/>
      </w:tabs>
      <w:spacing w:before="120" w:after="120"/>
      <w:ind w:left="1418" w:hanging="1418"/>
      <w:jc w:val="left"/>
      <w:outlineLvl w:val="3"/>
    </w:pPr>
    <w:rPr>
      <w:i/>
      <w:iCs/>
      <w:sz w:val="24"/>
      <w:szCs w:val="24"/>
    </w:rPr>
  </w:style>
  <w:style w:type="paragraph" w:styleId="BodyText">
    <w:name w:val="Body Text"/>
    <w:basedOn w:val="Normal"/>
    <w:link w:val="BodyTextChar"/>
    <w:uiPriority w:val="99"/>
    <w:pPr>
      <w:jc w:val="both"/>
    </w:pPr>
  </w:style>
  <w:style w:type="character" w:customStyle="1" w:styleId="BodyTextChar">
    <w:name w:val="Body Text Char"/>
    <w:link w:val="BodyText"/>
    <w:uiPriority w:val="99"/>
    <w:locked/>
    <w:rPr>
      <w:rFonts w:ascii="Times New Roman" w:hAnsi="Times New Roman" w:cs="Times New Roman"/>
      <w:sz w:val="20"/>
    </w:rPr>
  </w:style>
  <w:style w:type="character" w:customStyle="1" w:styleId="Heading1CharorobasChar">
    <w:name w:val="Heading 1 Char.Čo robí (časť) Char"/>
    <w:uiPriority w:val="99"/>
    <w:rPr>
      <w:rFonts w:ascii="Times New Roman" w:hAnsi="Times New Roman" w:cs="Times New Roman"/>
      <w:b/>
      <w:kern w:val="32"/>
      <w:sz w:val="28"/>
      <w:lang w:val="x-none" w:eastAsia="x-none"/>
    </w:rPr>
  </w:style>
  <w:style w:type="character" w:styleId="CommentReference">
    <w:name w:val="annotation reference"/>
    <w:uiPriority w:val="99"/>
    <w:rPr>
      <w:sz w:val="16"/>
    </w:rPr>
  </w:style>
  <w:style w:type="paragraph" w:styleId="CommentText">
    <w:name w:val="annotation text"/>
    <w:basedOn w:val="Normal"/>
    <w:link w:val="CommentTextChar"/>
    <w:uiPriority w:val="99"/>
    <w:pPr>
      <w:jc w:val="left"/>
    </w:pPr>
  </w:style>
  <w:style w:type="character" w:customStyle="1" w:styleId="CommentTextChar">
    <w:name w:val="Comment Text Char"/>
    <w:link w:val="CommentText"/>
    <w:uiPriority w:val="99"/>
    <w:locked/>
    <w:rPr>
      <w:rFonts w:ascii="Times New Roman" w:hAnsi="Times New Roman" w:cs="Times New Roman"/>
      <w:sz w:val="20"/>
    </w:rPr>
  </w:style>
  <w:style w:type="paragraph" w:styleId="BalloonText">
    <w:name w:val="Balloon Text"/>
    <w:basedOn w:val="Normal"/>
    <w:link w:val="BalloonTextChar"/>
    <w:uiPriority w:val="99"/>
    <w:pPr>
      <w:jc w:val="left"/>
    </w:pPr>
    <w:rPr>
      <w:rFonts w:ascii="Tahoma" w:hAnsi="Tahoma"/>
      <w:sz w:val="16"/>
      <w:szCs w:val="16"/>
    </w:rPr>
  </w:style>
  <w:style w:type="character" w:customStyle="1" w:styleId="BalloonTextChar">
    <w:name w:val="Balloon Text Char"/>
    <w:link w:val="BalloonText"/>
    <w:uiPriority w:val="99"/>
    <w:locked/>
    <w:rPr>
      <w:rFonts w:ascii="Tahoma" w:hAnsi="Tahoma" w:cs="Tahoma"/>
      <w:sz w:val="16"/>
    </w:rPr>
  </w:style>
  <w:style w:type="paragraph" w:styleId="CommentSubject">
    <w:name w:val="annotation subject"/>
    <w:basedOn w:val="CommentText"/>
    <w:next w:val="CommentText"/>
    <w:link w:val="CommentSubjectChar"/>
    <w:uiPriority w:val="99"/>
    <w:semiHidden/>
    <w:unhideWhenUsed/>
    <w:rsid w:val="007546A1"/>
    <w:pPr>
      <w:jc w:val="left"/>
    </w:pPr>
    <w:rPr>
      <w:b/>
      <w:bCs/>
    </w:rPr>
  </w:style>
  <w:style w:type="character" w:customStyle="1" w:styleId="CommentSubjectChar">
    <w:name w:val="Comment Subject Char"/>
    <w:link w:val="CommentSubject"/>
    <w:uiPriority w:val="99"/>
    <w:semiHidden/>
    <w:locked/>
    <w:rsid w:val="007546A1"/>
    <w:rPr>
      <w:rFonts w:ascii="Times New Roman" w:hAnsi="Times New Roman" w:cs="Times New Roman"/>
      <w:b/>
      <w:sz w:val="20"/>
    </w:rPr>
  </w:style>
  <w:style w:type="paragraph" w:styleId="FootnoteText">
    <w:name w:val="footnote text"/>
    <w:basedOn w:val="Normal"/>
    <w:link w:val="FootnoteTextChar"/>
    <w:uiPriority w:val="99"/>
    <w:semiHidden/>
    <w:unhideWhenUsed/>
    <w:rsid w:val="008C37B5"/>
    <w:pPr>
      <w:jc w:val="left"/>
    </w:pPr>
  </w:style>
  <w:style w:type="character" w:customStyle="1" w:styleId="FootnoteTextChar">
    <w:name w:val="Footnote Text Char"/>
    <w:link w:val="FootnoteText"/>
    <w:uiPriority w:val="99"/>
    <w:semiHidden/>
    <w:locked/>
    <w:rsid w:val="008C37B5"/>
    <w:rPr>
      <w:rFonts w:ascii="Times New Roman" w:hAnsi="Times New Roman" w:cs="Times New Roman"/>
    </w:rPr>
  </w:style>
  <w:style w:type="character" w:styleId="FootnoteReference">
    <w:name w:val="footnote reference"/>
    <w:uiPriority w:val="99"/>
    <w:semiHidden/>
    <w:unhideWhenUsed/>
    <w:rsid w:val="008C37B5"/>
    <w:rPr>
      <w:vertAlign w:val="superscript"/>
    </w:rPr>
  </w:style>
  <w:style w:type="paragraph" w:styleId="ListParagraph">
    <w:name w:val="List Paragraph"/>
    <w:basedOn w:val="Normal"/>
    <w:uiPriority w:val="34"/>
    <w:qFormat/>
    <w:rsid w:val="00C86B47"/>
    <w:pPr>
      <w:autoSpaceDE/>
      <w:autoSpaceDN/>
      <w:spacing w:after="200" w:line="276" w:lineRule="auto"/>
      <w:ind w:left="720"/>
      <w:contextualSpacing/>
      <w:jc w:val="left"/>
    </w:pPr>
    <w:rPr>
      <w:rFonts w:ascii="Calibri" w:eastAsia="Calibri" w:hAnsi="Calibri"/>
      <w:sz w:val="22"/>
      <w:szCs w:val="22"/>
      <w:lang w:eastAsia="en-US"/>
    </w:rPr>
  </w:style>
  <w:style w:type="paragraph" w:customStyle="1" w:styleId="lnok1">
    <w:name w:val="článok1"/>
    <w:basedOn w:val="Normal"/>
    <w:next w:val="Normal"/>
    <w:rsid w:val="007C3D87"/>
    <w:pPr>
      <w:numPr>
        <w:numId w:val="3"/>
      </w:numPr>
      <w:autoSpaceDE/>
      <w:autoSpaceDN/>
      <w:snapToGrid w:val="0"/>
      <w:spacing w:before="120"/>
      <w:ind w:left="6120" w:hanging="360"/>
      <w:jc w:val="center"/>
    </w:pPr>
    <w:rPr>
      <w:sz w:val="24"/>
      <w:szCs w:val="24"/>
      <w:lang w:val="en-US" w:eastAsia="cs-CZ"/>
    </w:rPr>
  </w:style>
  <w:style w:type="character" w:customStyle="1" w:styleId="Heading2Char">
    <w:name w:val="Heading 2 Char"/>
    <w:link w:val="Heading2"/>
    <w:uiPriority w:val="9"/>
    <w:semiHidden/>
    <w:locked/>
    <w:rsid w:val="00DB230F"/>
    <w:rPr>
      <w:rFonts w:ascii="Cambria" w:hAnsi="Cambria" w:cs="Cambria"/>
      <w:b/>
      <w:i/>
      <w:sz w:val="28"/>
    </w:rPr>
  </w:style>
  <w:style w:type="character" w:customStyle="1" w:styleId="Heading3Char">
    <w:name w:val="Heading 3 Char"/>
    <w:link w:val="Heading3"/>
    <w:uiPriority w:val="9"/>
    <w:semiHidden/>
    <w:locked/>
    <w:rsid w:val="00DB230F"/>
    <w:rPr>
      <w:rFonts w:ascii="Cambria" w:hAnsi="Cambria" w:cs="Cambria"/>
      <w:b/>
      <w:sz w:val="26"/>
    </w:rPr>
  </w:style>
  <w:style w:type="paragraph" w:styleId="Header">
    <w:name w:val="header"/>
    <w:basedOn w:val="Normal"/>
    <w:link w:val="HeaderChar"/>
    <w:uiPriority w:val="99"/>
    <w:semiHidden/>
    <w:unhideWhenUsed/>
    <w:rsid w:val="001C3AF9"/>
    <w:pPr>
      <w:tabs>
        <w:tab w:val="center" w:pos="4536"/>
        <w:tab w:val="right" w:pos="9072"/>
      </w:tabs>
      <w:jc w:val="left"/>
    </w:pPr>
  </w:style>
  <w:style w:type="character" w:customStyle="1" w:styleId="HeaderChar">
    <w:name w:val="Header Char"/>
    <w:link w:val="Header"/>
    <w:uiPriority w:val="99"/>
    <w:semiHidden/>
    <w:locked/>
    <w:rsid w:val="001C3AF9"/>
    <w:rPr>
      <w:rFonts w:ascii="Times New Roman" w:hAnsi="Times New Roman" w:cs="Times New Roman"/>
    </w:rPr>
  </w:style>
  <w:style w:type="paragraph" w:styleId="Footer">
    <w:name w:val="footer"/>
    <w:basedOn w:val="Normal"/>
    <w:link w:val="FooterChar"/>
    <w:uiPriority w:val="99"/>
    <w:semiHidden/>
    <w:unhideWhenUsed/>
    <w:rsid w:val="001C3AF9"/>
    <w:pPr>
      <w:tabs>
        <w:tab w:val="center" w:pos="4536"/>
        <w:tab w:val="right" w:pos="9072"/>
      </w:tabs>
      <w:jc w:val="left"/>
    </w:pPr>
  </w:style>
  <w:style w:type="character" w:customStyle="1" w:styleId="FooterChar">
    <w:name w:val="Footer Char"/>
    <w:link w:val="Footer"/>
    <w:uiPriority w:val="99"/>
    <w:semiHidden/>
    <w:locked/>
    <w:rsid w:val="001C3AF9"/>
    <w:rPr>
      <w:rFonts w:ascii="Times New Roman" w:hAnsi="Times New Roman" w:cs="Times New Roman"/>
    </w:rPr>
  </w:style>
  <w:style w:type="paragraph" w:styleId="NoSpacing">
    <w:name w:val="No Spacing"/>
    <w:uiPriority w:val="1"/>
    <w:qFormat/>
    <w:rsid w:val="00B562A0"/>
    <w:pPr>
      <w:framePr w:wrap="auto"/>
      <w:widowControl/>
      <w:autoSpaceDE w:val="0"/>
      <w:autoSpaceDN w:val="0"/>
      <w:adjustRightInd/>
      <w:ind w:left="0" w:right="0"/>
      <w:jc w:val="left"/>
      <w:textAlignment w:val="auto"/>
    </w:pPr>
    <w:rPr>
      <w:rFonts w:cs="Times New Roman"/>
      <w:sz w:val="20"/>
      <w:szCs w:val="20"/>
      <w:rtl w:val="0"/>
      <w:cs w:val="0"/>
      <w:lang w:val="sk-SK" w:eastAsia="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46</Pages>
  <Words>14355</Words>
  <Characters>81825</Characters>
  <Application>Microsoft Office Word</Application>
  <DocSecurity>0</DocSecurity>
  <Lines>0</Lines>
  <Paragraphs>0</Paragraphs>
  <ScaleCrop>false</ScaleCrop>
  <Company>Nebo</Company>
  <LinksUpToDate>false</LinksUpToDate>
  <CharactersWithSpaces>95989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Valaštínová</dc:creator>
  <cp:lastModifiedBy>Gašparíková, Jarmila</cp:lastModifiedBy>
  <cp:revision>2</cp:revision>
  <cp:lastPrinted>2013-04-24T15:34:00Z</cp:lastPrinted>
  <dcterms:created xsi:type="dcterms:W3CDTF">2014-04-25T14:58:00Z</dcterms:created>
  <dcterms:modified xsi:type="dcterms:W3CDTF">2014-04-25T14:58:00Z</dcterms:modified>
</cp:coreProperties>
</file>