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A540F6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496C63">
        <w:rPr>
          <w:rFonts w:ascii="Microsoft Sans Serif" w:hAnsi="Microsoft Sans Serif" w:cs="Microsoft Sans Serif"/>
          <w:sz w:val="24"/>
          <w:szCs w:val="24"/>
        </w:rPr>
        <w:t xml:space="preserve">Ján Figeľ </w:t>
      </w:r>
      <w:r w:rsidR="00451643">
        <w:rPr>
          <w:rFonts w:ascii="Microsoft Sans Serif" w:hAnsi="Microsoft Sans Serif" w:cs="Microsoft Sans Serif"/>
          <w:sz w:val="24"/>
          <w:szCs w:val="24"/>
        </w:rPr>
        <w:t>a Július Brocka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o </w:t>
      </w:r>
      <w:r w:rsidR="00DB190E">
        <w:rPr>
          <w:rFonts w:ascii="Microsoft Sans Serif" w:hAnsi="Microsoft Sans Serif" w:cs="Microsoft Sans Serif"/>
          <w:spacing w:val="-1"/>
          <w:sz w:val="24"/>
          <w:szCs w:val="24"/>
        </w:rPr>
        <w:t>podpore viacgeneračnej solidarity v rodinách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 a o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mene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doplnení niekto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konov v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ní nesko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ších p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dpisov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A1A86"/>
    <w:rsid w:val="00451643"/>
    <w:rsid w:val="00496C63"/>
    <w:rsid w:val="0052447B"/>
    <w:rsid w:val="00921603"/>
    <w:rsid w:val="00A540F6"/>
    <w:rsid w:val="00A66AC8"/>
    <w:rsid w:val="00A95524"/>
    <w:rsid w:val="00DB190E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568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2014-04-24T11:01:00Z</cp:lastPrinted>
  <dcterms:created xsi:type="dcterms:W3CDTF">2014-04-25T12:17:00Z</dcterms:created>
  <dcterms:modified xsi:type="dcterms:W3CDTF">2014-04-25T12:17:00Z</dcterms:modified>
</cp:coreProperties>
</file>