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3017" w:rsidRPr="00123017" w:rsidP="00123017">
      <w:pPr>
        <w:bidi w:val="0"/>
        <w:jc w:val="center"/>
        <w:rPr>
          <w:rFonts w:ascii="Times New Roman" w:hAnsi="Times New Roman" w:hint="default"/>
          <w:sz w:val="24"/>
          <w:szCs w:val="24"/>
        </w:rPr>
      </w:pPr>
      <w:r w:rsidRPr="00123017">
        <w:rPr>
          <w:rFonts w:ascii="Times New Roman" w:hAnsi="Times New Roman" w:hint="default"/>
          <w:sz w:val="24"/>
          <w:szCs w:val="24"/>
        </w:rPr>
        <w:t>DÔ</w:t>
      </w:r>
      <w:r w:rsidRPr="00123017">
        <w:rPr>
          <w:rFonts w:ascii="Times New Roman" w:hAnsi="Times New Roman" w:hint="default"/>
          <w:sz w:val="24"/>
          <w:szCs w:val="24"/>
        </w:rPr>
        <w:t>VODOVÁ</w:t>
      </w:r>
      <w:r w:rsidRPr="00123017">
        <w:rPr>
          <w:rFonts w:ascii="Times New Roman" w:hAnsi="Times New Roman" w:hint="default"/>
          <w:sz w:val="24"/>
          <w:szCs w:val="24"/>
        </w:rPr>
        <w:t xml:space="preserve"> SPRÁ</w:t>
      </w:r>
      <w:r w:rsidRPr="00123017">
        <w:rPr>
          <w:rFonts w:ascii="Times New Roman" w:hAnsi="Times New Roman" w:hint="default"/>
          <w:sz w:val="24"/>
          <w:szCs w:val="24"/>
        </w:rPr>
        <w:t>VA</w:t>
      </w:r>
    </w:p>
    <w:p w:rsidR="00123017" w:rsidRPr="00123017" w:rsidP="0012301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23017" w:rsidRPr="00123017" w:rsidP="0012301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23017">
        <w:rPr>
          <w:rFonts w:ascii="Times New Roman" w:hAnsi="Times New Roman"/>
          <w:sz w:val="24"/>
          <w:szCs w:val="24"/>
        </w:rPr>
        <w:t xml:space="preserve"> </w:t>
      </w:r>
    </w:p>
    <w:p w:rsidR="00123017" w:rsidRPr="00123017" w:rsidP="00123017">
      <w:pPr>
        <w:bidi w:val="0"/>
        <w:jc w:val="both"/>
        <w:rPr>
          <w:rFonts w:ascii="Times New Roman" w:hAnsi="Times New Roman" w:hint="default"/>
          <w:b/>
          <w:sz w:val="24"/>
          <w:szCs w:val="24"/>
        </w:rPr>
      </w:pPr>
      <w:r w:rsidRPr="00123017">
        <w:rPr>
          <w:rFonts w:ascii="Times New Roman" w:hAnsi="Times New Roman" w:hint="default"/>
          <w:b/>
          <w:sz w:val="24"/>
          <w:szCs w:val="24"/>
        </w:rPr>
        <w:t>A. Vš</w:t>
      </w:r>
      <w:r w:rsidRPr="00123017">
        <w:rPr>
          <w:rFonts w:ascii="Times New Roman" w:hAnsi="Times New Roman" w:hint="default"/>
          <w:b/>
          <w:sz w:val="24"/>
          <w:szCs w:val="24"/>
        </w:rPr>
        <w:t>eobecná</w:t>
      </w:r>
      <w:r w:rsidRPr="00123017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23017">
        <w:rPr>
          <w:rFonts w:ascii="Times New Roman" w:hAnsi="Times New Roman" w:hint="default"/>
          <w:b/>
          <w:sz w:val="24"/>
          <w:szCs w:val="24"/>
        </w:rPr>
        <w:t>asť</w:t>
      </w:r>
    </w:p>
    <w:p w:rsidR="004976B7" w:rsidRPr="00123017" w:rsidP="00123017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23017" w:rsidR="00123017">
        <w:rPr>
          <w:rFonts w:ascii="Times New Roman" w:hAnsi="Times New Roman"/>
          <w:sz w:val="24"/>
          <w:szCs w:val="24"/>
        </w:rPr>
        <w:t xml:space="preserve"> </w:t>
      </w:r>
    </w:p>
    <w:p w:rsidR="003D756E" w:rsidP="003D756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23017" w:rsidR="00123017">
        <w:rPr>
          <w:rFonts w:ascii="Times New Roman" w:hAnsi="Times New Roman" w:hint="default"/>
          <w:sz w:val="24"/>
          <w:szCs w:val="24"/>
        </w:rPr>
        <w:t>Úč</w:t>
      </w:r>
      <w:r w:rsidRPr="00123017" w:rsidR="00123017">
        <w:rPr>
          <w:rFonts w:ascii="Times New Roman" w:hAnsi="Times New Roman" w:hint="default"/>
          <w:sz w:val="24"/>
          <w:szCs w:val="24"/>
        </w:rPr>
        <w:t>elom predkladané</w:t>
      </w:r>
      <w:r w:rsidRPr="00123017" w:rsidR="00123017">
        <w:rPr>
          <w:rFonts w:ascii="Times New Roman" w:hAnsi="Times New Roman" w:hint="default"/>
          <w:sz w:val="24"/>
          <w:szCs w:val="24"/>
        </w:rPr>
        <w:t>ho ná</w:t>
      </w:r>
      <w:r w:rsidRPr="00123017" w:rsidR="00123017">
        <w:rPr>
          <w:rFonts w:ascii="Times New Roman" w:hAnsi="Times New Roman" w:hint="default"/>
          <w:sz w:val="24"/>
          <w:szCs w:val="24"/>
        </w:rPr>
        <w:t>vrhu zá</w:t>
      </w:r>
      <w:r w:rsidRPr="00123017" w:rsidR="00123017">
        <w:rPr>
          <w:rFonts w:ascii="Times New Roman" w:hAnsi="Times New Roman" w:hint="default"/>
          <w:sz w:val="24"/>
          <w:szCs w:val="24"/>
        </w:rPr>
        <w:t>kona, ktorý</w:t>
      </w:r>
      <w:r w:rsidRPr="00123017" w:rsidR="00123017">
        <w:rPr>
          <w:rFonts w:ascii="Times New Roman" w:hAnsi="Times New Roman" w:hint="default"/>
          <w:sz w:val="24"/>
          <w:szCs w:val="24"/>
        </w:rPr>
        <w:t>m sa mení</w:t>
      </w:r>
      <w:r w:rsidRPr="00123017" w:rsidR="00123017">
        <w:rPr>
          <w:rFonts w:ascii="Times New Roman" w:hAnsi="Times New Roman" w:hint="default"/>
          <w:sz w:val="24"/>
          <w:szCs w:val="24"/>
        </w:rPr>
        <w:t xml:space="preserve"> a </w:t>
      </w:r>
      <w:r w:rsidRPr="00123017" w:rsidR="00123017">
        <w:rPr>
          <w:rFonts w:ascii="Times New Roman" w:hAnsi="Times New Roman" w:hint="default"/>
          <w:sz w:val="24"/>
          <w:szCs w:val="24"/>
        </w:rPr>
        <w:t>dopĺň</w:t>
      </w:r>
      <w:r w:rsidRPr="00123017" w:rsidR="00123017">
        <w:rPr>
          <w:rFonts w:ascii="Times New Roman" w:hAnsi="Times New Roman" w:hint="default"/>
          <w:sz w:val="24"/>
          <w:szCs w:val="24"/>
        </w:rPr>
        <w:t xml:space="preserve">a </w:t>
      </w:r>
      <w:r w:rsidR="00123017">
        <w:rPr>
          <w:rFonts w:ascii="Times New Roman" w:hAnsi="Times New Roman" w:hint="default"/>
          <w:sz w:val="24"/>
          <w:szCs w:val="24"/>
        </w:rPr>
        <w:t>zá</w:t>
      </w:r>
      <w:r w:rsidR="00123017">
        <w:rPr>
          <w:rFonts w:ascii="Times New Roman" w:hAnsi="Times New Roman" w:hint="default"/>
          <w:sz w:val="24"/>
          <w:szCs w:val="24"/>
        </w:rPr>
        <w:t>kon č</w:t>
      </w:r>
      <w:r w:rsidR="00123017">
        <w:rPr>
          <w:rFonts w:ascii="Times New Roman" w:hAnsi="Times New Roman" w:hint="default"/>
          <w:sz w:val="24"/>
          <w:szCs w:val="24"/>
        </w:rPr>
        <w:t>. 461/2003 Z. z. o </w:t>
      </w:r>
      <w:r w:rsidR="00123017">
        <w:rPr>
          <w:rFonts w:ascii="Times New Roman" w:hAnsi="Times New Roman" w:hint="default"/>
          <w:sz w:val="24"/>
          <w:szCs w:val="24"/>
        </w:rPr>
        <w:t>sociá</w:t>
      </w:r>
      <w:r w:rsidR="00123017">
        <w:rPr>
          <w:rFonts w:ascii="Times New Roman" w:hAnsi="Times New Roman" w:hint="default"/>
          <w:sz w:val="24"/>
          <w:szCs w:val="24"/>
        </w:rPr>
        <w:t>lnom poistení</w:t>
      </w:r>
      <w:r w:rsidR="00123017">
        <w:rPr>
          <w:rFonts w:ascii="Times New Roman" w:hAnsi="Times New Roman" w:hint="default"/>
          <w:sz w:val="24"/>
          <w:szCs w:val="24"/>
        </w:rPr>
        <w:t>, je umož</w:t>
      </w:r>
      <w:r w:rsidR="00123017">
        <w:rPr>
          <w:rFonts w:ascii="Times New Roman" w:hAnsi="Times New Roman" w:hint="default"/>
          <w:sz w:val="24"/>
          <w:szCs w:val="24"/>
        </w:rPr>
        <w:t>niť</w:t>
      </w:r>
      <w:r w:rsidR="00123017">
        <w:rPr>
          <w:rFonts w:ascii="Times New Roman" w:hAnsi="Times New Roman" w:hint="default"/>
          <w:sz w:val="24"/>
          <w:szCs w:val="24"/>
        </w:rPr>
        <w:t xml:space="preserve"> vdová</w:t>
      </w:r>
      <w:r w:rsidR="00123017">
        <w:rPr>
          <w:rFonts w:ascii="Times New Roman" w:hAnsi="Times New Roman" w:hint="default"/>
          <w:sz w:val="24"/>
          <w:szCs w:val="24"/>
        </w:rPr>
        <w:t>m, ktoré</w:t>
      </w:r>
      <w:r w:rsidR="00123017">
        <w:rPr>
          <w:rFonts w:ascii="Times New Roman" w:hAnsi="Times New Roman" w:hint="default"/>
          <w:sz w:val="24"/>
          <w:szCs w:val="24"/>
        </w:rPr>
        <w:t xml:space="preserve"> ovdoveli pred 1. januá</w:t>
      </w:r>
      <w:r w:rsidR="00123017">
        <w:rPr>
          <w:rFonts w:ascii="Times New Roman" w:hAnsi="Times New Roman" w:hint="default"/>
          <w:sz w:val="24"/>
          <w:szCs w:val="24"/>
        </w:rPr>
        <w:t>rom 2004, a </w:t>
      </w:r>
      <w:r w:rsidR="00123017">
        <w:rPr>
          <w:rFonts w:ascii="Times New Roman" w:hAnsi="Times New Roman" w:hint="default"/>
          <w:sz w:val="24"/>
          <w:szCs w:val="24"/>
        </w:rPr>
        <w:t>ktorý</w:t>
      </w:r>
      <w:r w:rsidR="00123017">
        <w:rPr>
          <w:rFonts w:ascii="Times New Roman" w:hAnsi="Times New Roman" w:hint="default"/>
          <w:sz w:val="24"/>
          <w:szCs w:val="24"/>
        </w:rPr>
        <w:t>m zanikol ná</w:t>
      </w:r>
      <w:r w:rsidR="00123017">
        <w:rPr>
          <w:rFonts w:ascii="Times New Roman" w:hAnsi="Times New Roman" w:hint="default"/>
          <w:sz w:val="24"/>
          <w:szCs w:val="24"/>
        </w:rPr>
        <w:t>rok na vý</w:t>
      </w:r>
      <w:r w:rsidR="00123017">
        <w:rPr>
          <w:rFonts w:ascii="Times New Roman" w:hAnsi="Times New Roman" w:hint="default"/>
          <w:sz w:val="24"/>
          <w:szCs w:val="24"/>
        </w:rPr>
        <w:t>platu vdovské</w:t>
      </w:r>
      <w:r w:rsidR="00123017">
        <w:rPr>
          <w:rFonts w:ascii="Times New Roman" w:hAnsi="Times New Roman" w:hint="default"/>
          <w:sz w:val="24"/>
          <w:szCs w:val="24"/>
        </w:rPr>
        <w:t>ho dô</w:t>
      </w:r>
      <w:r w:rsidR="00123017">
        <w:rPr>
          <w:rFonts w:ascii="Times New Roman" w:hAnsi="Times New Roman" w:hint="default"/>
          <w:sz w:val="24"/>
          <w:szCs w:val="24"/>
        </w:rPr>
        <w:t>chodku p</w:t>
      </w:r>
      <w:r w:rsidR="00123017">
        <w:rPr>
          <w:rFonts w:ascii="Times New Roman" w:hAnsi="Times New Roman" w:hint="default"/>
          <w:sz w:val="24"/>
          <w:szCs w:val="24"/>
        </w:rPr>
        <w:t>odľ</w:t>
      </w:r>
      <w:r w:rsidR="00123017">
        <w:rPr>
          <w:rFonts w:ascii="Times New Roman" w:hAnsi="Times New Roman" w:hint="default"/>
          <w:sz w:val="24"/>
          <w:szCs w:val="24"/>
        </w:rPr>
        <w:t>a predpisov úč</w:t>
      </w:r>
      <w:r w:rsidR="00123017">
        <w:rPr>
          <w:rFonts w:ascii="Times New Roman" w:hAnsi="Times New Roman" w:hint="default"/>
          <w:sz w:val="24"/>
          <w:szCs w:val="24"/>
        </w:rPr>
        <w:t>inný</w:t>
      </w:r>
      <w:r w:rsidR="00123017">
        <w:rPr>
          <w:rFonts w:ascii="Times New Roman" w:hAnsi="Times New Roman" w:hint="default"/>
          <w:sz w:val="24"/>
          <w:szCs w:val="24"/>
        </w:rPr>
        <w:t>ch pred 1. januá</w:t>
      </w:r>
      <w:r w:rsidR="00123017">
        <w:rPr>
          <w:rFonts w:ascii="Times New Roman" w:hAnsi="Times New Roman" w:hint="default"/>
          <w:sz w:val="24"/>
          <w:szCs w:val="24"/>
        </w:rPr>
        <w:t>rom 2004, obnoviť</w:t>
      </w:r>
      <w:r w:rsidR="00123017">
        <w:rPr>
          <w:rFonts w:ascii="Times New Roman" w:hAnsi="Times New Roman" w:hint="default"/>
          <w:sz w:val="24"/>
          <w:szCs w:val="24"/>
        </w:rPr>
        <w:t xml:space="preserve"> ná</w:t>
      </w:r>
      <w:r w:rsidR="00123017">
        <w:rPr>
          <w:rFonts w:ascii="Times New Roman" w:hAnsi="Times New Roman" w:hint="default"/>
          <w:sz w:val="24"/>
          <w:szCs w:val="24"/>
        </w:rPr>
        <w:t>rok na vý</w:t>
      </w:r>
      <w:r w:rsidR="00123017">
        <w:rPr>
          <w:rFonts w:ascii="Times New Roman" w:hAnsi="Times New Roman" w:hint="default"/>
          <w:sz w:val="24"/>
          <w:szCs w:val="24"/>
        </w:rPr>
        <w:t>platu vdovské</w:t>
      </w:r>
      <w:r w:rsidR="00123017">
        <w:rPr>
          <w:rFonts w:ascii="Times New Roman" w:hAnsi="Times New Roman" w:hint="default"/>
          <w:sz w:val="24"/>
          <w:szCs w:val="24"/>
        </w:rPr>
        <w:t>ho dô</w:t>
      </w:r>
      <w:r w:rsidR="00123017">
        <w:rPr>
          <w:rFonts w:ascii="Times New Roman" w:hAnsi="Times New Roman" w:hint="default"/>
          <w:sz w:val="24"/>
          <w:szCs w:val="24"/>
        </w:rPr>
        <w:t>chodku od dovŕš</w:t>
      </w:r>
      <w:r w:rsidR="00123017">
        <w:rPr>
          <w:rFonts w:ascii="Times New Roman" w:hAnsi="Times New Roman" w:hint="default"/>
          <w:sz w:val="24"/>
          <w:szCs w:val="24"/>
        </w:rPr>
        <w:t>enia dô</w:t>
      </w:r>
      <w:r w:rsidR="00123017">
        <w:rPr>
          <w:rFonts w:ascii="Times New Roman" w:hAnsi="Times New Roman" w:hint="default"/>
          <w:sz w:val="24"/>
          <w:szCs w:val="24"/>
        </w:rPr>
        <w:t>chodkové</w:t>
      </w:r>
      <w:r w:rsidR="00123017">
        <w:rPr>
          <w:rFonts w:ascii="Times New Roman" w:hAnsi="Times New Roman" w:hint="default"/>
          <w:sz w:val="24"/>
          <w:szCs w:val="24"/>
        </w:rPr>
        <w:t>ho veku.</w:t>
      </w:r>
    </w:p>
    <w:p w:rsidR="003D756E" w:rsidP="00C70AA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D7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stava Slovenskej republiky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lá</w:t>
      </w:r>
      <w:r>
        <w:rPr>
          <w:rFonts w:ascii="Times New Roman" w:hAnsi="Times New Roman" w:hint="default"/>
          <w:sz w:val="24"/>
          <w:szCs w:val="24"/>
        </w:rPr>
        <w:t>nku 39 ods. 1  vymedzuje sociá</w:t>
      </w:r>
      <w:r>
        <w:rPr>
          <w:rFonts w:ascii="Times New Roman" w:hAnsi="Times New Roman" w:hint="default"/>
          <w:sz w:val="24"/>
          <w:szCs w:val="24"/>
        </w:rPr>
        <w:t>lne udalosti,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ktorý</w:t>
      </w:r>
      <w:r>
        <w:rPr>
          <w:rFonts w:ascii="Times New Roman" w:hAnsi="Times New Roman" w:hint="default"/>
          <w:sz w:val="24"/>
          <w:szCs w:val="24"/>
        </w:rPr>
        <w:t>ch sa obč</w:t>
      </w:r>
      <w:r>
        <w:rPr>
          <w:rFonts w:ascii="Times New Roman" w:hAnsi="Times New Roman" w:hint="default"/>
          <w:sz w:val="24"/>
          <w:szCs w:val="24"/>
        </w:rPr>
        <w:t>anom zaruč</w:t>
      </w:r>
      <w:r>
        <w:rPr>
          <w:rFonts w:ascii="Times New Roman" w:hAnsi="Times New Roman" w:hint="default"/>
          <w:sz w:val="24"/>
          <w:szCs w:val="24"/>
        </w:rPr>
        <w:t>uje  prá</w:t>
      </w:r>
      <w:r>
        <w:rPr>
          <w:rFonts w:ascii="Times New Roman" w:hAnsi="Times New Roman" w:hint="default"/>
          <w:sz w:val="24"/>
          <w:szCs w:val="24"/>
        </w:rPr>
        <w:t>vo na primera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hmotné</w:t>
      </w:r>
      <w:r>
        <w:rPr>
          <w:rFonts w:ascii="Times New Roman" w:hAnsi="Times New Roman" w:hint="default"/>
          <w:sz w:val="24"/>
          <w:szCs w:val="24"/>
        </w:rPr>
        <w:t xml:space="preserve"> zabezpeč</w:t>
      </w:r>
      <w:r>
        <w:rPr>
          <w:rFonts w:ascii="Times New Roman" w:hAnsi="Times New Roman" w:hint="default"/>
          <w:sz w:val="24"/>
          <w:szCs w:val="24"/>
        </w:rPr>
        <w:t>enie. Jednou z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Ú</w:t>
      </w:r>
      <w:r>
        <w:rPr>
          <w:rFonts w:ascii="Times New Roman" w:hAnsi="Times New Roman" w:hint="default"/>
          <w:sz w:val="24"/>
          <w:szCs w:val="24"/>
        </w:rPr>
        <w:t>stavou definovaný</w:t>
      </w:r>
      <w:r>
        <w:rPr>
          <w:rFonts w:ascii="Times New Roman" w:hAnsi="Times New Roman" w:hint="default"/>
          <w:sz w:val="24"/>
          <w:szCs w:val="24"/>
        </w:rPr>
        <w:t>ch sociá</w:t>
      </w:r>
      <w:r>
        <w:rPr>
          <w:rFonts w:ascii="Times New Roman" w:hAnsi="Times New Roman" w:hint="default"/>
          <w:sz w:val="24"/>
          <w:szCs w:val="24"/>
        </w:rPr>
        <w:t>lnych</w:t>
      </w:r>
      <w:r w:rsidR="00C70AAC">
        <w:rPr>
          <w:rFonts w:ascii="Times New Roman" w:hAnsi="Times New Roman" w:hint="default"/>
          <w:sz w:val="24"/>
          <w:szCs w:val="24"/>
        </w:rPr>
        <w:t xml:space="preserve"> udalostí</w:t>
      </w:r>
      <w:r w:rsidR="00C70AAC">
        <w:rPr>
          <w:rFonts w:ascii="Times New Roman" w:hAnsi="Times New Roman" w:hint="default"/>
          <w:sz w:val="24"/>
          <w:szCs w:val="24"/>
        </w:rPr>
        <w:t xml:space="preserve"> je aj strata ž</w:t>
      </w:r>
      <w:r w:rsidR="00C70AAC">
        <w:rPr>
          <w:rFonts w:ascii="Times New Roman" w:hAnsi="Times New Roman" w:hint="default"/>
          <w:sz w:val="24"/>
          <w:szCs w:val="24"/>
        </w:rPr>
        <w:t>iviteľ</w:t>
      </w:r>
      <w:r w:rsidR="00C70AAC">
        <w:rPr>
          <w:rFonts w:ascii="Times New Roman" w:hAnsi="Times New Roman" w:hint="default"/>
          <w:sz w:val="24"/>
          <w:szCs w:val="24"/>
        </w:rPr>
        <w:t>a.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lá</w:t>
      </w:r>
      <w:r>
        <w:rPr>
          <w:rFonts w:ascii="Times New Roman" w:hAnsi="Times New Roman" w:hint="default"/>
          <w:sz w:val="24"/>
          <w:szCs w:val="24"/>
        </w:rPr>
        <w:t xml:space="preserve">nku 12 ods. 1 </w:t>
      </w:r>
      <w:r w:rsidR="00C70AAC">
        <w:rPr>
          <w:rFonts w:ascii="Times New Roman" w:hAnsi="Times New Roman" w:hint="default"/>
          <w:sz w:val="24"/>
          <w:szCs w:val="24"/>
        </w:rPr>
        <w:t>im Ú</w:t>
      </w:r>
      <w:r w:rsidR="00C70AAC">
        <w:rPr>
          <w:rFonts w:ascii="Times New Roman" w:hAnsi="Times New Roman" w:hint="default"/>
          <w:sz w:val="24"/>
          <w:szCs w:val="24"/>
        </w:rPr>
        <w:t>stava SR zaruč</w:t>
      </w:r>
      <w:r w:rsidR="00C70AAC">
        <w:rPr>
          <w:rFonts w:ascii="Times New Roman" w:hAnsi="Times New Roman" w:hint="default"/>
          <w:sz w:val="24"/>
          <w:szCs w:val="24"/>
        </w:rPr>
        <w:t>uje  </w:t>
      </w:r>
      <w:r w:rsidR="00C70AAC">
        <w:rPr>
          <w:rFonts w:ascii="Times New Roman" w:hAnsi="Times New Roman" w:hint="default"/>
          <w:sz w:val="24"/>
          <w:szCs w:val="24"/>
        </w:rPr>
        <w:t>aj rovnosť</w:t>
      </w:r>
      <w:r w:rsidR="00C70AAC">
        <w:rPr>
          <w:rFonts w:ascii="Times New Roman" w:hAnsi="Times New Roman" w:hint="default"/>
          <w:sz w:val="24"/>
          <w:szCs w:val="24"/>
        </w:rPr>
        <w:t xml:space="preserve">  v </w:t>
      </w:r>
      <w:r w:rsidR="00C70AAC">
        <w:rPr>
          <w:rFonts w:ascii="Times New Roman" w:hAnsi="Times New Roman" w:hint="default"/>
          <w:sz w:val="24"/>
          <w:szCs w:val="24"/>
        </w:rPr>
        <w:t>prá</w:t>
      </w:r>
      <w:r w:rsidR="00C70AAC">
        <w:rPr>
          <w:rFonts w:ascii="Times New Roman" w:hAnsi="Times New Roman" w:hint="default"/>
          <w:sz w:val="24"/>
          <w:szCs w:val="24"/>
        </w:rPr>
        <w:t>vach.</w:t>
      </w:r>
    </w:p>
    <w:p w:rsidR="00123017" w:rsidP="0012301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3D756E">
        <w:rPr>
          <w:rFonts w:ascii="Times New Roman" w:hAnsi="Times New Roman" w:hint="default"/>
          <w:sz w:val="24"/>
          <w:szCs w:val="24"/>
        </w:rPr>
        <w:t>Vdovský</w:t>
      </w:r>
      <w:r w:rsidR="003D756E">
        <w:rPr>
          <w:rFonts w:ascii="Times New Roman" w:hAnsi="Times New Roman" w:hint="default"/>
          <w:sz w:val="24"/>
          <w:szCs w:val="24"/>
        </w:rPr>
        <w:t xml:space="preserve"> dô</w:t>
      </w:r>
      <w:r w:rsidR="003D756E">
        <w:rPr>
          <w:rFonts w:ascii="Times New Roman" w:hAnsi="Times New Roman" w:hint="default"/>
          <w:sz w:val="24"/>
          <w:szCs w:val="24"/>
        </w:rPr>
        <w:t>chodok je jednou z </w:t>
      </w:r>
      <w:r w:rsidR="003D756E">
        <w:rPr>
          <w:rFonts w:ascii="Times New Roman" w:hAnsi="Times New Roman" w:hint="default"/>
          <w:sz w:val="24"/>
          <w:szCs w:val="24"/>
        </w:rPr>
        <w:t>pozostalostný</w:t>
      </w:r>
      <w:r w:rsidR="003D756E">
        <w:rPr>
          <w:rFonts w:ascii="Times New Roman" w:hAnsi="Times New Roman" w:hint="default"/>
          <w:sz w:val="24"/>
          <w:szCs w:val="24"/>
        </w:rPr>
        <w:t>ch dô</w:t>
      </w:r>
      <w:r w:rsidR="003D756E">
        <w:rPr>
          <w:rFonts w:ascii="Times New Roman" w:hAnsi="Times New Roman" w:hint="default"/>
          <w:sz w:val="24"/>
          <w:szCs w:val="24"/>
        </w:rPr>
        <w:t>chodkový</w:t>
      </w:r>
      <w:r w:rsidR="003D756E">
        <w:rPr>
          <w:rFonts w:ascii="Times New Roman" w:hAnsi="Times New Roman" w:hint="default"/>
          <w:sz w:val="24"/>
          <w:szCs w:val="24"/>
        </w:rPr>
        <w:t>ch dá</w:t>
      </w:r>
      <w:r w:rsidR="003D756E">
        <w:rPr>
          <w:rFonts w:ascii="Times New Roman" w:hAnsi="Times New Roman" w:hint="default"/>
          <w:sz w:val="24"/>
          <w:szCs w:val="24"/>
        </w:rPr>
        <w:t>vok, ktorej ú</w:t>
      </w:r>
      <w:r w:rsidRPr="00123017">
        <w:rPr>
          <w:rFonts w:ascii="Times New Roman" w:hAnsi="Times New Roman" w:hint="default"/>
          <w:sz w:val="24"/>
          <w:szCs w:val="24"/>
        </w:rPr>
        <w:t>č</w:t>
      </w:r>
      <w:r w:rsidRPr="00123017">
        <w:rPr>
          <w:rFonts w:ascii="Times New Roman" w:hAnsi="Times New Roman" w:hint="default"/>
          <w:sz w:val="24"/>
          <w:szCs w:val="24"/>
        </w:rPr>
        <w:t>elom je pomô</w:t>
      </w:r>
      <w:r w:rsidRPr="00123017">
        <w:rPr>
          <w:rFonts w:ascii="Times New Roman" w:hAnsi="Times New Roman" w:hint="default"/>
          <w:sz w:val="24"/>
          <w:szCs w:val="24"/>
        </w:rPr>
        <w:t>c</w:t>
      </w:r>
      <w:r w:rsidRPr="00123017">
        <w:rPr>
          <w:rFonts w:ascii="Times New Roman" w:hAnsi="Times New Roman" w:hint="default"/>
          <w:sz w:val="24"/>
          <w:szCs w:val="24"/>
        </w:rPr>
        <w:t>ť</w:t>
      </w:r>
      <w:r w:rsidRPr="00123017">
        <w:rPr>
          <w:rFonts w:ascii="Times New Roman" w:hAnsi="Times New Roman" w:hint="default"/>
          <w:sz w:val="24"/>
          <w:szCs w:val="24"/>
        </w:rPr>
        <w:t xml:space="preserve"> vdove prispô</w:t>
      </w:r>
      <w:r w:rsidRPr="00123017">
        <w:rPr>
          <w:rFonts w:ascii="Times New Roman" w:hAnsi="Times New Roman" w:hint="default"/>
          <w:sz w:val="24"/>
          <w:szCs w:val="24"/>
        </w:rPr>
        <w:t>sobiť</w:t>
      </w:r>
      <w:r w:rsidRPr="00123017">
        <w:rPr>
          <w:rFonts w:ascii="Times New Roman" w:hAnsi="Times New Roman" w:hint="default"/>
          <w:sz w:val="24"/>
          <w:szCs w:val="24"/>
        </w:rPr>
        <w:t xml:space="preserve"> sa zmenený</w:t>
      </w:r>
      <w:r w:rsidRPr="00123017">
        <w:rPr>
          <w:rFonts w:ascii="Times New Roman" w:hAnsi="Times New Roman" w:hint="default"/>
          <w:sz w:val="24"/>
          <w:szCs w:val="24"/>
        </w:rPr>
        <w:t>m sociá</w:t>
      </w:r>
      <w:r w:rsidRPr="00123017">
        <w:rPr>
          <w:rFonts w:ascii="Times New Roman" w:hAnsi="Times New Roman" w:hint="default"/>
          <w:sz w:val="24"/>
          <w:szCs w:val="24"/>
        </w:rPr>
        <w:t>lno</w:t>
      </w:r>
      <w:r w:rsidRPr="00123017">
        <w:rPr>
          <w:rFonts w:ascii="Times New Roman" w:hAnsi="Times New Roman" w:hint="default"/>
          <w:sz w:val="24"/>
          <w:szCs w:val="24"/>
        </w:rPr>
        <w:t>–</w:t>
      </w:r>
      <w:r w:rsidRPr="00123017">
        <w:rPr>
          <w:rFonts w:ascii="Times New Roman" w:hAnsi="Times New Roman" w:hint="default"/>
          <w:sz w:val="24"/>
          <w:szCs w:val="24"/>
        </w:rPr>
        <w:t>ekonomický</w:t>
      </w:r>
      <w:r w:rsidRPr="00123017">
        <w:rPr>
          <w:rFonts w:ascii="Times New Roman" w:hAnsi="Times New Roman" w:hint="default"/>
          <w:sz w:val="24"/>
          <w:szCs w:val="24"/>
        </w:rPr>
        <w:t>m podmienkam, ktoré</w:t>
      </w:r>
      <w:r w:rsidRPr="00123017">
        <w:rPr>
          <w:rFonts w:ascii="Times New Roman" w:hAnsi="Times New Roman" w:hint="default"/>
          <w:sz w:val="24"/>
          <w:szCs w:val="24"/>
        </w:rPr>
        <w:t xml:space="preserve"> nastali v dô</w:t>
      </w:r>
      <w:r w:rsidRPr="00123017">
        <w:rPr>
          <w:rFonts w:ascii="Times New Roman" w:hAnsi="Times New Roman" w:hint="default"/>
          <w:sz w:val="24"/>
          <w:szCs w:val="24"/>
        </w:rPr>
        <w:t>sledku ú</w:t>
      </w:r>
      <w:r w:rsidRPr="00123017">
        <w:rPr>
          <w:rFonts w:ascii="Times New Roman" w:hAnsi="Times New Roman" w:hint="default"/>
          <w:sz w:val="24"/>
          <w:szCs w:val="24"/>
        </w:rPr>
        <w:t>mrtia manž</w:t>
      </w:r>
      <w:r w:rsidRPr="00123017">
        <w:rPr>
          <w:rFonts w:ascii="Times New Roman" w:hAnsi="Times New Roman" w:hint="default"/>
          <w:sz w:val="24"/>
          <w:szCs w:val="24"/>
        </w:rPr>
        <w:t>ela a č</w:t>
      </w:r>
      <w:r w:rsidRPr="00123017">
        <w:rPr>
          <w:rFonts w:ascii="Times New Roman" w:hAnsi="Times New Roman" w:hint="default"/>
          <w:sz w:val="24"/>
          <w:szCs w:val="24"/>
        </w:rPr>
        <w:t>iastoč</w:t>
      </w:r>
      <w:r w:rsidRPr="00123017">
        <w:rPr>
          <w:rFonts w:ascii="Times New Roman" w:hAnsi="Times New Roman" w:hint="default"/>
          <w:sz w:val="24"/>
          <w:szCs w:val="24"/>
        </w:rPr>
        <w:t>ne nahradiť</w:t>
      </w:r>
      <w:r w:rsidRPr="0012301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stratu jeho prí</w:t>
      </w:r>
      <w:r>
        <w:rPr>
          <w:rFonts w:ascii="Times New Roman" w:hAnsi="Times New Roman" w:hint="default"/>
          <w:sz w:val="24"/>
          <w:szCs w:val="24"/>
        </w:rPr>
        <w:t>j</w:t>
      </w:r>
      <w:r w:rsidRPr="0012301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 w:rsidRPr="00123017">
        <w:rPr>
          <w:rFonts w:ascii="Times New Roman" w:hAnsi="Times New Roman" w:hint="default"/>
          <w:sz w:val="24"/>
          <w:szCs w:val="24"/>
        </w:rPr>
        <w:t>, ktorý</w:t>
      </w:r>
      <w:r w:rsidRPr="00123017">
        <w:rPr>
          <w:rFonts w:ascii="Times New Roman" w:hAnsi="Times New Roman" w:hint="default"/>
          <w:sz w:val="24"/>
          <w:szCs w:val="24"/>
        </w:rPr>
        <w:t>m sa podieľ</w:t>
      </w:r>
      <w:r w:rsidRPr="00123017">
        <w:rPr>
          <w:rFonts w:ascii="Times New Roman" w:hAnsi="Times New Roman" w:hint="default"/>
          <w:sz w:val="24"/>
          <w:szCs w:val="24"/>
        </w:rPr>
        <w:t>al na financovaní</w:t>
      </w:r>
      <w:r w:rsidRPr="00123017">
        <w:rPr>
          <w:rFonts w:ascii="Times New Roman" w:hAnsi="Times New Roman" w:hint="default"/>
          <w:sz w:val="24"/>
          <w:szCs w:val="24"/>
        </w:rPr>
        <w:t xml:space="preserve"> spoloč</w:t>
      </w:r>
      <w:r w:rsidRPr="00123017">
        <w:rPr>
          <w:rFonts w:ascii="Times New Roman" w:hAnsi="Times New Roman" w:hint="default"/>
          <w:sz w:val="24"/>
          <w:szCs w:val="24"/>
        </w:rPr>
        <w:t>nej domá</w:t>
      </w:r>
      <w:r w:rsidRPr="00123017">
        <w:rPr>
          <w:rFonts w:ascii="Times New Roman" w:hAnsi="Times New Roman" w:hint="default"/>
          <w:sz w:val="24"/>
          <w:szCs w:val="24"/>
        </w:rPr>
        <w:t>cnosti.</w:t>
      </w:r>
    </w:p>
    <w:p w:rsidR="00C34034" w:rsidRPr="00123017" w:rsidP="0012301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Výš</w:t>
      </w:r>
      <w:r>
        <w:rPr>
          <w:rFonts w:ascii="Times New Roman" w:hAnsi="Times New Roman" w:hint="default"/>
          <w:sz w:val="24"/>
          <w:szCs w:val="24"/>
        </w:rPr>
        <w:t>ka vdovské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chodku predstavuje 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sade 60% dô</w:t>
      </w:r>
      <w:r>
        <w:rPr>
          <w:rFonts w:ascii="Times New Roman" w:hAnsi="Times New Roman" w:hint="default"/>
          <w:sz w:val="24"/>
          <w:szCs w:val="24"/>
        </w:rPr>
        <w:t>c</w:t>
      </w:r>
      <w:r>
        <w:rPr>
          <w:rFonts w:ascii="Times New Roman" w:hAnsi="Times New Roman" w:hint="default"/>
          <w:sz w:val="24"/>
          <w:szCs w:val="24"/>
        </w:rPr>
        <w:t>hodku zomreté</w:t>
      </w:r>
      <w:r>
        <w:rPr>
          <w:rFonts w:ascii="Times New Roman" w:hAnsi="Times New Roman" w:hint="default"/>
          <w:sz w:val="24"/>
          <w:szCs w:val="24"/>
        </w:rPr>
        <w:t>ho manž</w:t>
      </w:r>
      <w:r>
        <w:rPr>
          <w:rFonts w:ascii="Times New Roman" w:hAnsi="Times New Roman" w:hint="default"/>
          <w:sz w:val="24"/>
          <w:szCs w:val="24"/>
        </w:rPr>
        <w:t>ela, ktorý</w:t>
      </w:r>
      <w:r>
        <w:rPr>
          <w:rFonts w:ascii="Times New Roman" w:hAnsi="Times New Roman" w:hint="default"/>
          <w:sz w:val="24"/>
          <w:szCs w:val="24"/>
        </w:rPr>
        <w:t xml:space="preserve"> poberal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ase svojej smrti, alebo na ktorý</w:t>
      </w:r>
      <w:r>
        <w:rPr>
          <w:rFonts w:ascii="Times New Roman" w:hAnsi="Times New Roman" w:hint="default"/>
          <w:sz w:val="24"/>
          <w:szCs w:val="24"/>
        </w:rPr>
        <w:t xml:space="preserve"> mal alebo by mal ná</w:t>
      </w:r>
      <w:r>
        <w:rPr>
          <w:rFonts w:ascii="Times New Roman" w:hAnsi="Times New Roman" w:hint="default"/>
          <w:sz w:val="24"/>
          <w:szCs w:val="24"/>
        </w:rPr>
        <w:t>rok v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ase smrti. </w:t>
      </w:r>
    </w:p>
    <w:p w:rsidR="00C34034" w:rsidP="00123017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123017" w:rsidR="00123017">
        <w:rPr>
          <w:rFonts w:ascii="Times New Roman" w:hAnsi="Times New Roman" w:hint="default"/>
          <w:sz w:val="24"/>
          <w:szCs w:val="24"/>
        </w:rPr>
        <w:t>Tú</w:t>
      </w:r>
      <w:r w:rsidRPr="00123017" w:rsidR="00123017">
        <w:rPr>
          <w:rFonts w:ascii="Times New Roman" w:hAnsi="Times New Roman" w:hint="default"/>
          <w:sz w:val="24"/>
          <w:szCs w:val="24"/>
        </w:rPr>
        <w:t>to adaptač</w:t>
      </w:r>
      <w:r w:rsidRPr="00123017" w:rsidR="00123017">
        <w:rPr>
          <w:rFonts w:ascii="Times New Roman" w:hAnsi="Times New Roman" w:hint="default"/>
          <w:sz w:val="24"/>
          <w:szCs w:val="24"/>
        </w:rPr>
        <w:t>nú</w:t>
      </w:r>
      <w:r w:rsidRPr="00123017" w:rsidR="00123017">
        <w:rPr>
          <w:rFonts w:ascii="Times New Roman" w:hAnsi="Times New Roman" w:hint="default"/>
          <w:sz w:val="24"/>
          <w:szCs w:val="24"/>
        </w:rPr>
        <w:t xml:space="preserve"> dobu zá</w:t>
      </w:r>
      <w:r w:rsidRPr="00123017" w:rsidR="00123017">
        <w:rPr>
          <w:rFonts w:ascii="Times New Roman" w:hAnsi="Times New Roman" w:hint="default"/>
          <w:sz w:val="24"/>
          <w:szCs w:val="24"/>
        </w:rPr>
        <w:t>kon s</w:t>
      </w:r>
      <w:r w:rsidR="00123017">
        <w:rPr>
          <w:rFonts w:ascii="Times New Roman" w:hAnsi="Times New Roman" w:hint="default"/>
          <w:sz w:val="24"/>
          <w:szCs w:val="24"/>
        </w:rPr>
        <w:t>tanovuje v rozsahu jedné</w:t>
      </w:r>
      <w:r w:rsidR="00123017">
        <w:rPr>
          <w:rFonts w:ascii="Times New Roman" w:hAnsi="Times New Roman" w:hint="default"/>
          <w:sz w:val="24"/>
          <w:szCs w:val="24"/>
        </w:rPr>
        <w:t>ho</w:t>
      </w:r>
      <w:r w:rsidRPr="00123017" w:rsidR="00123017">
        <w:rPr>
          <w:rFonts w:ascii="Times New Roman" w:hAnsi="Times New Roman" w:hint="default"/>
          <w:sz w:val="24"/>
          <w:szCs w:val="24"/>
        </w:rPr>
        <w:t xml:space="preserve"> roka od smrti manž</w:t>
      </w:r>
      <w:r w:rsidRPr="00123017" w:rsidR="00123017">
        <w:rPr>
          <w:rFonts w:ascii="Times New Roman" w:hAnsi="Times New Roman" w:hint="default"/>
          <w:sz w:val="24"/>
          <w:szCs w:val="24"/>
        </w:rPr>
        <w:t>ela.</w:t>
      </w:r>
      <w:r w:rsidR="00123017">
        <w:rPr>
          <w:rFonts w:ascii="Times New Roman" w:hAnsi="Times New Roman" w:hint="default"/>
          <w:sz w:val="24"/>
          <w:szCs w:val="24"/>
        </w:rPr>
        <w:t xml:space="preserve"> Adaptač</w:t>
      </w:r>
      <w:r w:rsidR="00123017">
        <w:rPr>
          <w:rFonts w:ascii="Times New Roman" w:hAnsi="Times New Roman" w:hint="default"/>
          <w:sz w:val="24"/>
          <w:szCs w:val="24"/>
        </w:rPr>
        <w:t>né</w:t>
      </w:r>
      <w:r w:rsidR="00123017">
        <w:rPr>
          <w:rFonts w:ascii="Times New Roman" w:hAnsi="Times New Roman" w:hint="default"/>
          <w:sz w:val="24"/>
          <w:szCs w:val="24"/>
        </w:rPr>
        <w:t xml:space="preserve"> obdobie v </w:t>
      </w:r>
      <w:r w:rsidR="00123017">
        <w:rPr>
          <w:rFonts w:ascii="Times New Roman" w:hAnsi="Times New Roman" w:hint="default"/>
          <w:sz w:val="24"/>
          <w:szCs w:val="24"/>
        </w:rPr>
        <w:t>rozsahu jedné</w:t>
      </w:r>
      <w:r w:rsidR="00123017">
        <w:rPr>
          <w:rFonts w:ascii="Times New Roman" w:hAnsi="Times New Roman" w:hint="default"/>
          <w:sz w:val="24"/>
          <w:szCs w:val="24"/>
        </w:rPr>
        <w:t>ho roka od manž</w:t>
      </w:r>
      <w:r w:rsidR="00123017">
        <w:rPr>
          <w:rFonts w:ascii="Times New Roman" w:hAnsi="Times New Roman" w:hint="default"/>
          <w:sz w:val="24"/>
          <w:szCs w:val="24"/>
        </w:rPr>
        <w:t>elovej smrti ustan</w:t>
      </w:r>
      <w:r w:rsidR="00123017">
        <w:rPr>
          <w:rFonts w:ascii="Times New Roman" w:hAnsi="Times New Roman" w:hint="default"/>
          <w:sz w:val="24"/>
          <w:szCs w:val="24"/>
        </w:rPr>
        <w:t>ovuje zá</w:t>
      </w:r>
      <w:r w:rsidR="00123017">
        <w:rPr>
          <w:rFonts w:ascii="Times New Roman" w:hAnsi="Times New Roman" w:hint="default"/>
          <w:sz w:val="24"/>
          <w:szCs w:val="24"/>
        </w:rPr>
        <w:t>kon č</w:t>
      </w:r>
      <w:r w:rsidR="00123017">
        <w:rPr>
          <w:rFonts w:ascii="Times New Roman" w:hAnsi="Times New Roman" w:hint="default"/>
          <w:sz w:val="24"/>
          <w:szCs w:val="24"/>
        </w:rPr>
        <w:t>. 461/2003 Z. z. o </w:t>
      </w:r>
      <w:r w:rsidR="00123017">
        <w:rPr>
          <w:rFonts w:ascii="Times New Roman" w:hAnsi="Times New Roman" w:hint="default"/>
          <w:sz w:val="24"/>
          <w:szCs w:val="24"/>
        </w:rPr>
        <w:t>sociá</w:t>
      </w:r>
      <w:r w:rsidR="00123017">
        <w:rPr>
          <w:rFonts w:ascii="Times New Roman" w:hAnsi="Times New Roman" w:hint="default"/>
          <w:sz w:val="24"/>
          <w:szCs w:val="24"/>
        </w:rPr>
        <w:t>lnom poistení</w:t>
      </w:r>
      <w:r w:rsidR="00123017">
        <w:rPr>
          <w:rFonts w:ascii="Times New Roman" w:hAnsi="Times New Roman" w:hint="default"/>
          <w:sz w:val="24"/>
          <w:szCs w:val="24"/>
        </w:rPr>
        <w:t xml:space="preserve"> a rovnako v takom istom rozsahu toto obdobie ustanovovali aj predpisy o </w:t>
      </w:r>
      <w:r w:rsidR="00123017">
        <w:rPr>
          <w:rFonts w:ascii="Times New Roman" w:hAnsi="Times New Roman" w:hint="default"/>
          <w:sz w:val="24"/>
          <w:szCs w:val="24"/>
        </w:rPr>
        <w:t>sociá</w:t>
      </w:r>
      <w:r w:rsidR="00123017">
        <w:rPr>
          <w:rFonts w:ascii="Times New Roman" w:hAnsi="Times New Roman" w:hint="default"/>
          <w:sz w:val="24"/>
          <w:szCs w:val="24"/>
        </w:rPr>
        <w:t>lnom zabezpeč</w:t>
      </w:r>
      <w:r w:rsidR="00123017">
        <w:rPr>
          <w:rFonts w:ascii="Times New Roman" w:hAnsi="Times New Roman" w:hint="default"/>
          <w:sz w:val="24"/>
          <w:szCs w:val="24"/>
        </w:rPr>
        <w:t>ení</w:t>
      </w:r>
      <w:r w:rsidR="00123017">
        <w:rPr>
          <w:rFonts w:ascii="Times New Roman" w:hAnsi="Times New Roman" w:hint="default"/>
          <w:sz w:val="24"/>
          <w:szCs w:val="24"/>
        </w:rPr>
        <w:t>, ktorý</w:t>
      </w:r>
      <w:r w:rsidR="00123017">
        <w:rPr>
          <w:rFonts w:ascii="Times New Roman" w:hAnsi="Times New Roman" w:hint="default"/>
          <w:sz w:val="24"/>
          <w:szCs w:val="24"/>
        </w:rPr>
        <w:t>ch úč</w:t>
      </w:r>
      <w:r w:rsidR="00123017">
        <w:rPr>
          <w:rFonts w:ascii="Times New Roman" w:hAnsi="Times New Roman" w:hint="default"/>
          <w:sz w:val="24"/>
          <w:szCs w:val="24"/>
        </w:rPr>
        <w:t>innosť</w:t>
      </w:r>
      <w:r w:rsidR="00123017">
        <w:rPr>
          <w:rFonts w:ascii="Times New Roman" w:hAnsi="Times New Roman" w:hint="default"/>
          <w:sz w:val="24"/>
          <w:szCs w:val="24"/>
        </w:rPr>
        <w:t xml:space="preserve"> zanikla pred 1. </w:t>
      </w:r>
      <w:r>
        <w:rPr>
          <w:rFonts w:ascii="Times New Roman" w:hAnsi="Times New Roman"/>
          <w:sz w:val="24"/>
          <w:szCs w:val="24"/>
        </w:rPr>
        <w:t>j</w:t>
      </w:r>
      <w:r w:rsidR="00123017">
        <w:rPr>
          <w:rFonts w:ascii="Times New Roman" w:hAnsi="Times New Roman" w:hint="default"/>
          <w:sz w:val="24"/>
          <w:szCs w:val="24"/>
        </w:rPr>
        <w:t>anuá</w:t>
      </w:r>
      <w:r w:rsidR="00123017">
        <w:rPr>
          <w:rFonts w:ascii="Times New Roman" w:hAnsi="Times New Roman" w:hint="default"/>
          <w:sz w:val="24"/>
          <w:szCs w:val="24"/>
        </w:rPr>
        <w:t>rom 2004, t. j. po  nadobudnutí</w:t>
      </w:r>
      <w:r w:rsidR="0012301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 xml:space="preserve">innosti </w:t>
      </w:r>
      <w:r w:rsidR="00123017">
        <w:rPr>
          <w:rFonts w:ascii="Times New Roman" w:hAnsi="Times New Roman" w:hint="default"/>
          <w:sz w:val="24"/>
          <w:szCs w:val="24"/>
        </w:rPr>
        <w:t>zá</w:t>
      </w:r>
      <w:r w:rsidR="00123017">
        <w:rPr>
          <w:rFonts w:ascii="Times New Roman" w:hAnsi="Times New Roman" w:hint="default"/>
          <w:sz w:val="24"/>
          <w:szCs w:val="24"/>
        </w:rPr>
        <w:t>kona o </w:t>
      </w:r>
      <w:r w:rsidR="00123017">
        <w:rPr>
          <w:rFonts w:ascii="Times New Roman" w:hAnsi="Times New Roman" w:hint="default"/>
          <w:sz w:val="24"/>
          <w:szCs w:val="24"/>
        </w:rPr>
        <w:t>sociá</w:t>
      </w:r>
      <w:r w:rsidR="00123017">
        <w:rPr>
          <w:rFonts w:ascii="Times New Roman" w:hAnsi="Times New Roman" w:hint="default"/>
          <w:sz w:val="24"/>
          <w:szCs w:val="24"/>
        </w:rPr>
        <w:t xml:space="preserve">lnom </w:t>
      </w:r>
      <w:r>
        <w:rPr>
          <w:rFonts w:ascii="Times New Roman" w:hAnsi="Times New Roman" w:hint="default"/>
          <w:sz w:val="24"/>
          <w:szCs w:val="24"/>
        </w:rPr>
        <w:t>poistení</w:t>
      </w:r>
      <w:r>
        <w:rPr>
          <w:rFonts w:ascii="Times New Roman" w:hAnsi="Times New Roman" w:hint="default"/>
          <w:sz w:val="24"/>
          <w:szCs w:val="24"/>
        </w:rPr>
        <w:t xml:space="preserve">, 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>m sa realizoval prechod zo zabezpeč</w:t>
      </w:r>
      <w:r>
        <w:rPr>
          <w:rFonts w:ascii="Times New Roman" w:hAnsi="Times New Roman" w:hint="default"/>
          <w:sz w:val="24"/>
          <w:szCs w:val="24"/>
        </w:rPr>
        <w:t>ovacieho systé</w:t>
      </w:r>
      <w:r>
        <w:rPr>
          <w:rFonts w:ascii="Times New Roman" w:hAnsi="Times New Roman" w:hint="default"/>
          <w:sz w:val="24"/>
          <w:szCs w:val="24"/>
        </w:rPr>
        <w:t>mu na poistný</w:t>
      </w:r>
      <w:r w:rsidRPr="00C34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systé</w:t>
      </w:r>
      <w:r>
        <w:rPr>
          <w:rFonts w:ascii="Times New Roman" w:hAnsi="Times New Roman" w:hint="default"/>
          <w:sz w:val="24"/>
          <w:szCs w:val="24"/>
        </w:rPr>
        <w:t xml:space="preserve">m. </w:t>
      </w:r>
    </w:p>
    <w:p w:rsidR="00C34034" w:rsidP="0012301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 uplynutí</w:t>
      </w:r>
      <w:r>
        <w:rPr>
          <w:rFonts w:ascii="Times New Roman" w:hAnsi="Times New Roman" w:hint="default"/>
          <w:sz w:val="24"/>
          <w:szCs w:val="24"/>
        </w:rPr>
        <w:t xml:space="preserve"> tohto tzv. adaptač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obdobia,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ca aj súč</w:t>
      </w:r>
      <w:r>
        <w:rPr>
          <w:rFonts w:ascii="Times New Roman" w:hAnsi="Times New Roman" w:hint="default"/>
          <w:sz w:val="24"/>
          <w:szCs w:val="24"/>
        </w:rPr>
        <w:t>a</w:t>
      </w:r>
      <w:r w:rsidR="00237DD1">
        <w:rPr>
          <w:rFonts w:ascii="Times New Roman" w:hAnsi="Times New Roman" w:hint="default"/>
          <w:sz w:val="24"/>
          <w:szCs w:val="24"/>
        </w:rPr>
        <w:t>sná</w:t>
      </w:r>
      <w:r w:rsidR="00237DD1">
        <w:rPr>
          <w:rFonts w:ascii="Times New Roman" w:hAnsi="Times New Roman" w:hint="default"/>
          <w:sz w:val="24"/>
          <w:szCs w:val="24"/>
        </w:rPr>
        <w:t xml:space="preserve"> prá</w:t>
      </w:r>
      <w:r w:rsidR="00237DD1">
        <w:rPr>
          <w:rFonts w:ascii="Times New Roman" w:hAnsi="Times New Roman" w:hint="default"/>
          <w:sz w:val="24"/>
          <w:szCs w:val="24"/>
        </w:rPr>
        <w:t>va ú</w:t>
      </w:r>
      <w:r w:rsidR="00237DD1">
        <w:rPr>
          <w:rFonts w:ascii="Times New Roman" w:hAnsi="Times New Roman" w:hint="default"/>
          <w:sz w:val="24"/>
          <w:szCs w:val="24"/>
        </w:rPr>
        <w:t>prava vymedzujú</w:t>
      </w:r>
      <w:r>
        <w:rPr>
          <w:rFonts w:ascii="Times New Roman" w:hAnsi="Times New Roman" w:hint="default"/>
          <w:sz w:val="24"/>
          <w:szCs w:val="24"/>
        </w:rPr>
        <w:t xml:space="preserve"> situá</w:t>
      </w:r>
      <w:r>
        <w:rPr>
          <w:rFonts w:ascii="Times New Roman" w:hAnsi="Times New Roman" w:hint="default"/>
          <w:sz w:val="24"/>
          <w:szCs w:val="24"/>
        </w:rPr>
        <w:t>cie, v </w:t>
      </w:r>
      <w:r>
        <w:rPr>
          <w:rFonts w:ascii="Times New Roman" w:hAnsi="Times New Roman" w:hint="default"/>
          <w:sz w:val="24"/>
          <w:szCs w:val="24"/>
        </w:rPr>
        <w:t>ktorý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="00527255">
        <w:rPr>
          <w:rFonts w:ascii="Times New Roman" w:hAnsi="Times New Roman" w:hint="default"/>
          <w:sz w:val="24"/>
          <w:szCs w:val="24"/>
        </w:rPr>
        <w:t>má</w:t>
      </w:r>
      <w:r w:rsidR="00527255">
        <w:rPr>
          <w:rFonts w:ascii="Times New Roman" w:hAnsi="Times New Roman" w:hint="default"/>
          <w:sz w:val="24"/>
          <w:szCs w:val="24"/>
        </w:rPr>
        <w:t xml:space="preserve"> ž</w:t>
      </w:r>
      <w:r w:rsidR="00527255">
        <w:rPr>
          <w:rFonts w:ascii="Times New Roman" w:hAnsi="Times New Roman" w:hint="default"/>
          <w:sz w:val="24"/>
          <w:szCs w:val="24"/>
        </w:rPr>
        <w:t>ena ná</w:t>
      </w:r>
      <w:r w:rsidR="00527255">
        <w:rPr>
          <w:rFonts w:ascii="Times New Roman" w:hAnsi="Times New Roman" w:hint="default"/>
          <w:sz w:val="24"/>
          <w:szCs w:val="24"/>
        </w:rPr>
        <w:t>rok na pokrač</w:t>
      </w:r>
      <w:r w:rsidR="00527255">
        <w:rPr>
          <w:rFonts w:ascii="Times New Roman" w:hAnsi="Times New Roman" w:hint="default"/>
          <w:sz w:val="24"/>
          <w:szCs w:val="24"/>
        </w:rPr>
        <w:t>ovanie  vý</w:t>
      </w:r>
      <w:r w:rsidR="00527255">
        <w:rPr>
          <w:rFonts w:ascii="Times New Roman" w:hAnsi="Times New Roman" w:hint="default"/>
          <w:sz w:val="24"/>
          <w:szCs w:val="24"/>
        </w:rPr>
        <w:t>platy</w:t>
      </w:r>
      <w:r>
        <w:rPr>
          <w:rFonts w:ascii="Times New Roman" w:hAnsi="Times New Roman" w:hint="default"/>
          <w:sz w:val="24"/>
          <w:szCs w:val="24"/>
        </w:rPr>
        <w:t xml:space="preserve"> vdovské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chodku. Jedná</w:t>
      </w:r>
      <w:r>
        <w:rPr>
          <w:rFonts w:ascii="Times New Roman" w:hAnsi="Times New Roman" w:hint="default"/>
          <w:sz w:val="24"/>
          <w:szCs w:val="24"/>
        </w:rPr>
        <w:t xml:space="preserve"> s</w:t>
      </w:r>
      <w:r>
        <w:rPr>
          <w:rFonts w:ascii="Times New Roman" w:hAnsi="Times New Roman" w:hint="default"/>
          <w:sz w:val="24"/>
          <w:szCs w:val="24"/>
        </w:rPr>
        <w:t>a o </w:t>
      </w:r>
      <w:r>
        <w:rPr>
          <w:rFonts w:ascii="Times New Roman" w:hAnsi="Times New Roman" w:hint="default"/>
          <w:sz w:val="24"/>
          <w:szCs w:val="24"/>
        </w:rPr>
        <w:t>situá</w:t>
      </w:r>
      <w:r>
        <w:rPr>
          <w:rFonts w:ascii="Times New Roman" w:hAnsi="Times New Roman" w:hint="default"/>
          <w:sz w:val="24"/>
          <w:szCs w:val="24"/>
        </w:rPr>
        <w:t>cie, ktorý</w:t>
      </w:r>
      <w:r>
        <w:rPr>
          <w:rFonts w:ascii="Times New Roman" w:hAnsi="Times New Roman" w:hint="default"/>
          <w:sz w:val="24"/>
          <w:szCs w:val="24"/>
        </w:rPr>
        <w:t>mi je pozostalá</w:t>
      </w:r>
      <w:r>
        <w:rPr>
          <w:rFonts w:ascii="Times New Roman" w:hAnsi="Times New Roman" w:hint="default"/>
          <w:sz w:val="24"/>
          <w:szCs w:val="24"/>
        </w:rPr>
        <w:t xml:space="preserve"> manž</w:t>
      </w:r>
      <w:r>
        <w:rPr>
          <w:rFonts w:ascii="Times New Roman" w:hAnsi="Times New Roman" w:hint="default"/>
          <w:sz w:val="24"/>
          <w:szCs w:val="24"/>
        </w:rPr>
        <w:t>elka istý</w:t>
      </w:r>
      <w:r>
        <w:rPr>
          <w:rFonts w:ascii="Times New Roman" w:hAnsi="Times New Roman" w:hint="default"/>
          <w:sz w:val="24"/>
          <w:szCs w:val="24"/>
        </w:rPr>
        <w:t>m spô</w:t>
      </w:r>
      <w:r>
        <w:rPr>
          <w:rFonts w:ascii="Times New Roman" w:hAnsi="Times New Roman" w:hint="default"/>
          <w:sz w:val="24"/>
          <w:szCs w:val="24"/>
        </w:rPr>
        <w:t>sobom limitovaná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tom, aby doká</w:t>
      </w:r>
      <w:r>
        <w:rPr>
          <w:rFonts w:ascii="Times New Roman" w:hAnsi="Times New Roman" w:hint="default"/>
          <w:sz w:val="24"/>
          <w:szCs w:val="24"/>
        </w:rPr>
        <w:t>zala 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 porovnateľ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ivotný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tandard, ktorý</w:t>
      </w:r>
      <w:r>
        <w:rPr>
          <w:rFonts w:ascii="Times New Roman" w:hAnsi="Times New Roman" w:hint="default"/>
          <w:sz w:val="24"/>
          <w:szCs w:val="24"/>
        </w:rPr>
        <w:t xml:space="preserve"> mala spolu so svojim manž</w:t>
      </w:r>
      <w:r>
        <w:rPr>
          <w:rFonts w:ascii="Times New Roman" w:hAnsi="Times New Roman" w:hint="default"/>
          <w:sz w:val="24"/>
          <w:szCs w:val="24"/>
        </w:rPr>
        <w:t>elom pred jeho smrť</w:t>
      </w:r>
      <w:r>
        <w:rPr>
          <w:rFonts w:ascii="Times New Roman" w:hAnsi="Times New Roman" w:hint="default"/>
          <w:sz w:val="24"/>
          <w:szCs w:val="24"/>
        </w:rPr>
        <w:t>ou.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sade ide o </w:t>
      </w:r>
      <w:r>
        <w:rPr>
          <w:rFonts w:ascii="Times New Roman" w:hAnsi="Times New Roman" w:hint="default"/>
          <w:sz w:val="24"/>
          <w:szCs w:val="24"/>
        </w:rPr>
        <w:t>situá</w:t>
      </w:r>
      <w:r>
        <w:rPr>
          <w:rFonts w:ascii="Times New Roman" w:hAnsi="Times New Roman" w:hint="default"/>
          <w:sz w:val="24"/>
          <w:szCs w:val="24"/>
        </w:rPr>
        <w:t>cie, kedy sa vdova  stará</w:t>
      </w:r>
      <w:r>
        <w:rPr>
          <w:rFonts w:ascii="Times New Roman" w:hAnsi="Times New Roman" w:hint="default"/>
          <w:sz w:val="24"/>
          <w:szCs w:val="24"/>
        </w:rPr>
        <w:t xml:space="preserve"> o </w:t>
      </w:r>
      <w:r>
        <w:rPr>
          <w:rFonts w:ascii="Times New Roman" w:hAnsi="Times New Roman" w:hint="default"/>
          <w:sz w:val="24"/>
          <w:szCs w:val="24"/>
        </w:rPr>
        <w:t>nezaopatrené</w:t>
      </w:r>
      <w:r>
        <w:rPr>
          <w:rFonts w:ascii="Times New Roman" w:hAnsi="Times New Roman" w:hint="default"/>
          <w:sz w:val="24"/>
          <w:szCs w:val="24"/>
        </w:rPr>
        <w:t xml:space="preserve"> dieť</w:t>
      </w:r>
      <w:r>
        <w:rPr>
          <w:rFonts w:ascii="Times New Roman" w:hAnsi="Times New Roman" w:hint="default"/>
          <w:sz w:val="24"/>
          <w:szCs w:val="24"/>
        </w:rPr>
        <w:t>a</w:t>
      </w:r>
      <w:r w:rsidR="00A32C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je invalidná</w:t>
      </w:r>
      <w:r w:rsidR="00A32CE7">
        <w:rPr>
          <w:rFonts w:ascii="Times New Roman" w:hAnsi="Times New Roman" w:hint="default"/>
          <w:sz w:val="24"/>
          <w:szCs w:val="24"/>
        </w:rPr>
        <w:t xml:space="preserve"> alebo dosiahla zá</w:t>
      </w:r>
      <w:r w:rsidR="00A32CE7">
        <w:rPr>
          <w:rFonts w:ascii="Times New Roman" w:hAnsi="Times New Roman" w:hint="default"/>
          <w:sz w:val="24"/>
          <w:szCs w:val="24"/>
        </w:rPr>
        <w:t>konom ustanovený</w:t>
      </w:r>
      <w:r w:rsidR="00A32CE7">
        <w:rPr>
          <w:rFonts w:ascii="Times New Roman" w:hAnsi="Times New Roman" w:hint="default"/>
          <w:sz w:val="24"/>
          <w:szCs w:val="24"/>
        </w:rPr>
        <w:t xml:space="preserve"> vek a </w:t>
      </w:r>
      <w:r w:rsidR="00A32CE7">
        <w:rPr>
          <w:rFonts w:ascii="Times New Roman" w:hAnsi="Times New Roman" w:hint="default"/>
          <w:sz w:val="24"/>
          <w:szCs w:val="24"/>
        </w:rPr>
        <w:t>vychovala zá</w:t>
      </w:r>
      <w:r w:rsidR="00A32CE7">
        <w:rPr>
          <w:rFonts w:ascii="Times New Roman" w:hAnsi="Times New Roman" w:hint="default"/>
          <w:sz w:val="24"/>
          <w:szCs w:val="24"/>
        </w:rPr>
        <w:t>konom ustanovený</w:t>
      </w:r>
      <w:r w:rsidR="00A32CE7">
        <w:rPr>
          <w:rFonts w:ascii="Times New Roman" w:hAnsi="Times New Roman" w:hint="default"/>
          <w:sz w:val="24"/>
          <w:szCs w:val="24"/>
        </w:rPr>
        <w:t xml:space="preserve"> poč</w:t>
      </w:r>
      <w:r w:rsidR="00A32CE7">
        <w:rPr>
          <w:rFonts w:ascii="Times New Roman" w:hAnsi="Times New Roman" w:hint="default"/>
          <w:sz w:val="24"/>
          <w:szCs w:val="24"/>
        </w:rPr>
        <w:t>et detí</w:t>
      </w:r>
      <w:r w:rsidR="00A32CE7">
        <w:rPr>
          <w:rFonts w:ascii="Times New Roman" w:hAnsi="Times New Roman" w:hint="default"/>
          <w:sz w:val="24"/>
          <w:szCs w:val="24"/>
        </w:rPr>
        <w:t xml:space="preserve">. </w:t>
      </w:r>
    </w:p>
    <w:p w:rsidR="00C13939" w:rsidRPr="00C13939" w:rsidP="00C70AA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527255">
        <w:rPr>
          <w:rFonts w:ascii="Times New Roman" w:hAnsi="Times New Roman" w:hint="default"/>
          <w:sz w:val="24"/>
          <w:szCs w:val="24"/>
        </w:rPr>
        <w:t>Prijatí</w:t>
      </w:r>
      <w:r w:rsidR="00527255">
        <w:rPr>
          <w:rFonts w:ascii="Times New Roman" w:hAnsi="Times New Roman" w:hint="default"/>
          <w:sz w:val="24"/>
          <w:szCs w:val="24"/>
        </w:rPr>
        <w:t>m zá</w:t>
      </w:r>
      <w:r w:rsidR="00527255">
        <w:rPr>
          <w:rFonts w:ascii="Times New Roman" w:hAnsi="Times New Roman" w:hint="default"/>
          <w:sz w:val="24"/>
          <w:szCs w:val="24"/>
        </w:rPr>
        <w:t>kona č</w:t>
      </w:r>
      <w:r w:rsidR="00527255">
        <w:rPr>
          <w:rFonts w:ascii="Times New Roman" w:hAnsi="Times New Roman" w:hint="default"/>
          <w:sz w:val="24"/>
          <w:szCs w:val="24"/>
        </w:rPr>
        <w:t>. 461/2003 Z. z. o </w:t>
      </w:r>
      <w:r w:rsidR="00527255">
        <w:rPr>
          <w:rFonts w:ascii="Times New Roman" w:hAnsi="Times New Roman" w:hint="default"/>
          <w:sz w:val="24"/>
          <w:szCs w:val="24"/>
        </w:rPr>
        <w:t>sociá</w:t>
      </w:r>
      <w:r w:rsidR="00527255">
        <w:rPr>
          <w:rFonts w:ascii="Times New Roman" w:hAnsi="Times New Roman" w:hint="default"/>
          <w:sz w:val="24"/>
          <w:szCs w:val="24"/>
        </w:rPr>
        <w:t>lnom poistení</w:t>
      </w:r>
      <w:r w:rsidR="00527255">
        <w:rPr>
          <w:rFonts w:ascii="Times New Roman" w:hAnsi="Times New Roman" w:hint="default"/>
          <w:sz w:val="24"/>
          <w:szCs w:val="24"/>
        </w:rPr>
        <w:t xml:space="preserve"> sa s </w:t>
      </w:r>
      <w:r w:rsidR="00527255">
        <w:rPr>
          <w:rFonts w:ascii="Times New Roman" w:hAnsi="Times New Roman" w:hint="default"/>
          <w:sz w:val="24"/>
          <w:szCs w:val="24"/>
        </w:rPr>
        <w:t>úč</w:t>
      </w:r>
      <w:r w:rsidR="00527255">
        <w:rPr>
          <w:rFonts w:ascii="Times New Roman" w:hAnsi="Times New Roman" w:hint="default"/>
          <w:sz w:val="24"/>
          <w:szCs w:val="24"/>
        </w:rPr>
        <w:t>innosť</w:t>
      </w:r>
      <w:r w:rsidR="00527255">
        <w:rPr>
          <w:rFonts w:ascii="Times New Roman" w:hAnsi="Times New Roman" w:hint="default"/>
          <w:sz w:val="24"/>
          <w:szCs w:val="24"/>
        </w:rPr>
        <w:t>ou od 1. januá</w:t>
      </w:r>
      <w:r w:rsidR="00527255">
        <w:rPr>
          <w:rFonts w:ascii="Times New Roman" w:hAnsi="Times New Roman" w:hint="default"/>
          <w:sz w:val="24"/>
          <w:szCs w:val="24"/>
        </w:rPr>
        <w:t>ra 2004  podmienky na ď</w:t>
      </w:r>
      <w:r w:rsidR="00527255">
        <w:rPr>
          <w:rFonts w:ascii="Times New Roman" w:hAnsi="Times New Roman" w:hint="default"/>
          <w:sz w:val="24"/>
          <w:szCs w:val="24"/>
        </w:rPr>
        <w:t>alš</w:t>
      </w:r>
      <w:r w:rsidR="00527255">
        <w:rPr>
          <w:rFonts w:ascii="Times New Roman" w:hAnsi="Times New Roman" w:hint="default"/>
          <w:sz w:val="24"/>
          <w:szCs w:val="24"/>
        </w:rPr>
        <w:t>iu vý</w:t>
      </w:r>
      <w:r w:rsidR="00527255">
        <w:rPr>
          <w:rFonts w:ascii="Times New Roman" w:hAnsi="Times New Roman" w:hint="default"/>
          <w:sz w:val="24"/>
          <w:szCs w:val="24"/>
        </w:rPr>
        <w:t>platu vdovské</w:t>
      </w:r>
      <w:r w:rsidR="00527255">
        <w:rPr>
          <w:rFonts w:ascii="Times New Roman" w:hAnsi="Times New Roman" w:hint="default"/>
          <w:sz w:val="24"/>
          <w:szCs w:val="24"/>
        </w:rPr>
        <w:t>ho dô</w:t>
      </w:r>
      <w:r w:rsidR="00527255">
        <w:rPr>
          <w:rFonts w:ascii="Times New Roman" w:hAnsi="Times New Roman" w:hint="default"/>
          <w:sz w:val="24"/>
          <w:szCs w:val="24"/>
        </w:rPr>
        <w:t>chodku po uplynutí</w:t>
      </w:r>
      <w:r w:rsidR="00527255">
        <w:rPr>
          <w:rFonts w:ascii="Times New Roman" w:hAnsi="Times New Roman" w:hint="default"/>
          <w:sz w:val="24"/>
          <w:szCs w:val="24"/>
        </w:rPr>
        <w:t xml:space="preserve"> jedné</w:t>
      </w:r>
      <w:r w:rsidR="00527255">
        <w:rPr>
          <w:rFonts w:ascii="Times New Roman" w:hAnsi="Times New Roman" w:hint="default"/>
          <w:sz w:val="24"/>
          <w:szCs w:val="24"/>
        </w:rPr>
        <w:t>ho rok</w:t>
      </w:r>
      <w:r w:rsidR="00527255">
        <w:rPr>
          <w:rFonts w:ascii="Times New Roman" w:hAnsi="Times New Roman" w:hint="default"/>
          <w:sz w:val="24"/>
          <w:szCs w:val="24"/>
        </w:rPr>
        <w:t>a od smrti manž</w:t>
      </w:r>
      <w:r w:rsidR="00527255">
        <w:rPr>
          <w:rFonts w:ascii="Times New Roman" w:hAnsi="Times New Roman" w:hint="default"/>
          <w:sz w:val="24"/>
          <w:szCs w:val="24"/>
        </w:rPr>
        <w:t>ela zjemnili, a to v </w:t>
      </w:r>
      <w:r w:rsidR="00527255">
        <w:rPr>
          <w:rFonts w:ascii="Times New Roman" w:hAnsi="Times New Roman" w:hint="default"/>
          <w:sz w:val="24"/>
          <w:szCs w:val="24"/>
        </w:rPr>
        <w:t>tom, ž</w:t>
      </w:r>
      <w:r w:rsidR="00527255">
        <w:rPr>
          <w:rFonts w:ascii="Times New Roman" w:hAnsi="Times New Roman" w:hint="default"/>
          <w:sz w:val="24"/>
          <w:szCs w:val="24"/>
        </w:rPr>
        <w:t>e na rozdiel od prá</w:t>
      </w:r>
      <w:r w:rsidR="00527255">
        <w:rPr>
          <w:rFonts w:ascii="Times New Roman" w:hAnsi="Times New Roman" w:hint="default"/>
          <w:sz w:val="24"/>
          <w:szCs w:val="24"/>
        </w:rPr>
        <w:t>vnej ú</w:t>
      </w:r>
      <w:r w:rsidR="00527255">
        <w:rPr>
          <w:rFonts w:ascii="Times New Roman" w:hAnsi="Times New Roman" w:hint="default"/>
          <w:sz w:val="24"/>
          <w:szCs w:val="24"/>
        </w:rPr>
        <w:t>pravy úč</w:t>
      </w:r>
      <w:r w:rsidR="00527255">
        <w:rPr>
          <w:rFonts w:ascii="Times New Roman" w:hAnsi="Times New Roman" w:hint="default"/>
          <w:sz w:val="24"/>
          <w:szCs w:val="24"/>
        </w:rPr>
        <w:t>innej pred 1. januá</w:t>
      </w:r>
      <w:r w:rsidR="00527255">
        <w:rPr>
          <w:rFonts w:ascii="Times New Roman" w:hAnsi="Times New Roman" w:hint="default"/>
          <w:sz w:val="24"/>
          <w:szCs w:val="24"/>
        </w:rPr>
        <w:t>rom  200</w:t>
      </w:r>
      <w:r w:rsidR="00DB7687">
        <w:rPr>
          <w:rFonts w:ascii="Times New Roman" w:hAnsi="Times New Roman"/>
          <w:sz w:val="24"/>
          <w:szCs w:val="24"/>
        </w:rPr>
        <w:t>4</w:t>
      </w:r>
      <w:r w:rsidR="00527255">
        <w:rPr>
          <w:rFonts w:ascii="Times New Roman" w:hAnsi="Times New Roman" w:hint="default"/>
          <w:sz w:val="24"/>
          <w:szCs w:val="24"/>
        </w:rPr>
        <w:t xml:space="preserve">  sa ná</w:t>
      </w:r>
      <w:r w:rsidR="00527255">
        <w:rPr>
          <w:rFonts w:ascii="Times New Roman" w:hAnsi="Times New Roman" w:hint="default"/>
          <w:sz w:val="24"/>
          <w:szCs w:val="24"/>
        </w:rPr>
        <w:t>rok na ď</w:t>
      </w:r>
      <w:r w:rsidR="00527255">
        <w:rPr>
          <w:rFonts w:ascii="Times New Roman" w:hAnsi="Times New Roman" w:hint="default"/>
          <w:sz w:val="24"/>
          <w:szCs w:val="24"/>
        </w:rPr>
        <w:t>alš</w:t>
      </w:r>
      <w:r w:rsidR="00527255">
        <w:rPr>
          <w:rFonts w:ascii="Times New Roman" w:hAnsi="Times New Roman" w:hint="default"/>
          <w:sz w:val="24"/>
          <w:szCs w:val="24"/>
        </w:rPr>
        <w:t>iu vý</w:t>
      </w:r>
      <w:r w:rsidR="00527255">
        <w:rPr>
          <w:rFonts w:ascii="Times New Roman" w:hAnsi="Times New Roman" w:hint="default"/>
          <w:sz w:val="24"/>
          <w:szCs w:val="24"/>
        </w:rPr>
        <w:t>platu vdovské</w:t>
      </w:r>
      <w:r w:rsidR="00527255">
        <w:rPr>
          <w:rFonts w:ascii="Times New Roman" w:hAnsi="Times New Roman" w:hint="default"/>
          <w:sz w:val="24"/>
          <w:szCs w:val="24"/>
        </w:rPr>
        <w:t>ho dô</w:t>
      </w:r>
      <w:r w:rsidR="00527255">
        <w:rPr>
          <w:rFonts w:ascii="Times New Roman" w:hAnsi="Times New Roman" w:hint="default"/>
          <w:sz w:val="24"/>
          <w:szCs w:val="24"/>
        </w:rPr>
        <w:t>chodku</w:t>
      </w:r>
      <w:r w:rsidR="00A32CE7">
        <w:rPr>
          <w:rFonts w:ascii="Times New Roman" w:hAnsi="Times New Roman" w:hint="default"/>
          <w:sz w:val="24"/>
          <w:szCs w:val="24"/>
        </w:rPr>
        <w:t xml:space="preserve"> nepodmieň</w:t>
      </w:r>
      <w:r w:rsidR="00A32CE7">
        <w:rPr>
          <w:rFonts w:ascii="Times New Roman" w:hAnsi="Times New Roman" w:hint="default"/>
          <w:sz w:val="24"/>
          <w:szCs w:val="24"/>
        </w:rPr>
        <w:t>uje</w:t>
      </w:r>
      <w:r w:rsidR="00527255">
        <w:rPr>
          <w:rFonts w:ascii="Times New Roman" w:hAnsi="Times New Roman" w:hint="default"/>
          <w:sz w:val="24"/>
          <w:szCs w:val="24"/>
        </w:rPr>
        <w:t xml:space="preserve"> splnení</w:t>
      </w:r>
      <w:r w:rsidR="00527255">
        <w:rPr>
          <w:rFonts w:ascii="Times New Roman" w:hAnsi="Times New Roman" w:hint="default"/>
          <w:sz w:val="24"/>
          <w:szCs w:val="24"/>
        </w:rPr>
        <w:t xml:space="preserve">m </w:t>
      </w:r>
      <w:r w:rsidR="00A32CE7">
        <w:rPr>
          <w:rFonts w:ascii="Times New Roman" w:hAnsi="Times New Roman" w:hint="default"/>
          <w:sz w:val="24"/>
          <w:szCs w:val="24"/>
        </w:rPr>
        <w:t>zá</w:t>
      </w:r>
      <w:r w:rsidR="00A32CE7">
        <w:rPr>
          <w:rFonts w:ascii="Times New Roman" w:hAnsi="Times New Roman" w:hint="default"/>
          <w:sz w:val="24"/>
          <w:szCs w:val="24"/>
        </w:rPr>
        <w:t>konom ustanovený</w:t>
      </w:r>
      <w:r w:rsidR="00A32CE7">
        <w:rPr>
          <w:rFonts w:ascii="Times New Roman" w:hAnsi="Times New Roman" w:hint="default"/>
          <w:sz w:val="24"/>
          <w:szCs w:val="24"/>
        </w:rPr>
        <w:t xml:space="preserve">ch podmienok </w:t>
      </w:r>
      <w:r w:rsidR="00527255">
        <w:rPr>
          <w:rFonts w:ascii="Times New Roman" w:hAnsi="Times New Roman"/>
          <w:sz w:val="24"/>
          <w:szCs w:val="24"/>
        </w:rPr>
        <w:t>v</w:t>
      </w:r>
      <w:r w:rsidR="00A32CE7">
        <w:rPr>
          <w:rFonts w:ascii="Times New Roman" w:hAnsi="Times New Roman"/>
          <w:sz w:val="24"/>
          <w:szCs w:val="24"/>
        </w:rPr>
        <w:t> </w:t>
      </w:r>
      <w:r w:rsidR="00A32CE7">
        <w:rPr>
          <w:rFonts w:ascii="Times New Roman" w:hAnsi="Times New Roman" w:hint="default"/>
          <w:sz w:val="24"/>
          <w:szCs w:val="24"/>
        </w:rPr>
        <w:t>urč</w:t>
      </w:r>
      <w:r w:rsidR="00A32CE7">
        <w:rPr>
          <w:rFonts w:ascii="Times New Roman" w:hAnsi="Times New Roman" w:hint="default"/>
          <w:sz w:val="24"/>
          <w:szCs w:val="24"/>
        </w:rPr>
        <w:t>itom č</w:t>
      </w:r>
      <w:r w:rsidR="00A32CE7">
        <w:rPr>
          <w:rFonts w:ascii="Times New Roman" w:hAnsi="Times New Roman" w:hint="default"/>
          <w:sz w:val="24"/>
          <w:szCs w:val="24"/>
        </w:rPr>
        <w:t>asovo vymedzenom období</w:t>
      </w:r>
      <w:r w:rsidR="00A32CE7">
        <w:rPr>
          <w:rFonts w:ascii="Times New Roman" w:hAnsi="Times New Roman" w:hint="default"/>
          <w:sz w:val="24"/>
          <w:szCs w:val="24"/>
        </w:rPr>
        <w:t>. Ná</w:t>
      </w:r>
      <w:r w:rsidR="00A32CE7">
        <w:rPr>
          <w:rFonts w:ascii="Times New Roman" w:hAnsi="Times New Roman" w:hint="default"/>
          <w:sz w:val="24"/>
          <w:szCs w:val="24"/>
        </w:rPr>
        <w:t>rok na vý</w:t>
      </w:r>
      <w:r w:rsidR="00A32CE7">
        <w:rPr>
          <w:rFonts w:ascii="Times New Roman" w:hAnsi="Times New Roman" w:hint="default"/>
          <w:sz w:val="24"/>
          <w:szCs w:val="24"/>
        </w:rPr>
        <w:t>platu</w:t>
      </w:r>
      <w:r w:rsidR="00A32CE7">
        <w:rPr>
          <w:rFonts w:ascii="Times New Roman" w:hAnsi="Times New Roman" w:hint="default"/>
          <w:sz w:val="24"/>
          <w:szCs w:val="24"/>
        </w:rPr>
        <w:t xml:space="preserve"> vdovské</w:t>
      </w:r>
      <w:r w:rsidR="00A32CE7">
        <w:rPr>
          <w:rFonts w:ascii="Times New Roman" w:hAnsi="Times New Roman" w:hint="default"/>
          <w:sz w:val="24"/>
          <w:szCs w:val="24"/>
        </w:rPr>
        <w:t>ho dô</w:t>
      </w:r>
      <w:r w:rsidR="00A32CE7">
        <w:rPr>
          <w:rFonts w:ascii="Times New Roman" w:hAnsi="Times New Roman" w:hint="default"/>
          <w:sz w:val="24"/>
          <w:szCs w:val="24"/>
        </w:rPr>
        <w:t>chodku sa podľ</w:t>
      </w:r>
      <w:r w:rsidR="00A32CE7">
        <w:rPr>
          <w:rFonts w:ascii="Times New Roman" w:hAnsi="Times New Roman" w:hint="default"/>
          <w:sz w:val="24"/>
          <w:szCs w:val="24"/>
        </w:rPr>
        <w:t>a zá</w:t>
      </w:r>
      <w:r w:rsidR="00A32CE7">
        <w:rPr>
          <w:rFonts w:ascii="Times New Roman" w:hAnsi="Times New Roman" w:hint="default"/>
          <w:sz w:val="24"/>
          <w:szCs w:val="24"/>
        </w:rPr>
        <w:t>kona č</w:t>
      </w:r>
      <w:r w:rsidR="00A32CE7">
        <w:rPr>
          <w:rFonts w:ascii="Times New Roman" w:hAnsi="Times New Roman" w:hint="default"/>
          <w:sz w:val="24"/>
          <w:szCs w:val="24"/>
        </w:rPr>
        <w:t>. 461/2003 Z. z. o </w:t>
      </w:r>
      <w:r w:rsidR="00A32CE7">
        <w:rPr>
          <w:rFonts w:ascii="Times New Roman" w:hAnsi="Times New Roman" w:hint="default"/>
          <w:sz w:val="24"/>
          <w:szCs w:val="24"/>
        </w:rPr>
        <w:t>sociá</w:t>
      </w:r>
      <w:r w:rsidR="00A32CE7">
        <w:rPr>
          <w:rFonts w:ascii="Times New Roman" w:hAnsi="Times New Roman" w:hint="default"/>
          <w:sz w:val="24"/>
          <w:szCs w:val="24"/>
        </w:rPr>
        <w:t>lnom poistení</w:t>
      </w:r>
      <w:r w:rsidR="00A32CE7">
        <w:rPr>
          <w:rFonts w:ascii="Times New Roman" w:hAnsi="Times New Roman" w:hint="default"/>
          <w:sz w:val="24"/>
          <w:szCs w:val="24"/>
        </w:rPr>
        <w:t xml:space="preserve"> obnovuje v </w:t>
      </w:r>
      <w:r w:rsidR="00A32CE7">
        <w:rPr>
          <w:rFonts w:ascii="Times New Roman" w:hAnsi="Times New Roman" w:hint="default"/>
          <w:sz w:val="24"/>
          <w:szCs w:val="24"/>
        </w:rPr>
        <w:t>ktoromkoľ</w:t>
      </w:r>
      <w:r w:rsidR="00A32CE7">
        <w:rPr>
          <w:rFonts w:ascii="Times New Roman" w:hAnsi="Times New Roman" w:hint="default"/>
          <w:sz w:val="24"/>
          <w:szCs w:val="24"/>
        </w:rPr>
        <w:t>vek období</w:t>
      </w:r>
      <w:r w:rsidR="00A32CE7">
        <w:rPr>
          <w:rFonts w:ascii="Times New Roman" w:hAnsi="Times New Roman" w:hint="default"/>
          <w:sz w:val="24"/>
          <w:szCs w:val="24"/>
        </w:rPr>
        <w:t>, v </w:t>
      </w:r>
      <w:r w:rsidR="00A32CE7">
        <w:rPr>
          <w:rFonts w:ascii="Times New Roman" w:hAnsi="Times New Roman" w:hint="default"/>
          <w:sz w:val="24"/>
          <w:szCs w:val="24"/>
        </w:rPr>
        <w:t>ktorom vdova splní</w:t>
      </w:r>
      <w:r w:rsidR="00A32CE7">
        <w:rPr>
          <w:rFonts w:ascii="Times New Roman" w:hAnsi="Times New Roman" w:hint="default"/>
          <w:sz w:val="24"/>
          <w:szCs w:val="24"/>
        </w:rPr>
        <w:t xml:space="preserve"> niektorú</w:t>
      </w:r>
      <w:r w:rsidR="00A32CE7">
        <w:rPr>
          <w:rFonts w:ascii="Times New Roman" w:hAnsi="Times New Roman" w:hint="default"/>
          <w:sz w:val="24"/>
          <w:szCs w:val="24"/>
        </w:rPr>
        <w:t xml:space="preserve"> zo zá</w:t>
      </w:r>
      <w:r w:rsidR="00A32CE7">
        <w:rPr>
          <w:rFonts w:ascii="Times New Roman" w:hAnsi="Times New Roman" w:hint="default"/>
          <w:sz w:val="24"/>
          <w:szCs w:val="24"/>
        </w:rPr>
        <w:t>konom ustanovený</w:t>
      </w:r>
      <w:r w:rsidR="00A32CE7">
        <w:rPr>
          <w:rFonts w:ascii="Times New Roman" w:hAnsi="Times New Roman" w:hint="default"/>
          <w:sz w:val="24"/>
          <w:szCs w:val="24"/>
        </w:rPr>
        <w:t>ch podmienok</w:t>
      </w:r>
      <w:r w:rsidR="00C70AAC">
        <w:rPr>
          <w:rFonts w:ascii="Times New Roman" w:hAnsi="Times New Roman"/>
          <w:sz w:val="24"/>
          <w:szCs w:val="24"/>
        </w:rPr>
        <w:t>.</w:t>
      </w:r>
    </w:p>
    <w:p w:rsidR="00527255" w:rsidP="0012301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A32CE7">
        <w:rPr>
          <w:rFonts w:ascii="Times New Roman" w:hAnsi="Times New Roman" w:hint="default"/>
          <w:sz w:val="24"/>
          <w:szCs w:val="24"/>
        </w:rPr>
        <w:t>Predchá</w:t>
      </w:r>
      <w:r w:rsidR="00A32CE7">
        <w:rPr>
          <w:rFonts w:ascii="Times New Roman" w:hAnsi="Times New Roman" w:hint="default"/>
          <w:sz w:val="24"/>
          <w:szCs w:val="24"/>
        </w:rPr>
        <w:t>dzajú</w:t>
      </w:r>
      <w:r w:rsidR="00A32CE7">
        <w:rPr>
          <w:rFonts w:ascii="Times New Roman" w:hAnsi="Times New Roman" w:hint="default"/>
          <w:sz w:val="24"/>
          <w:szCs w:val="24"/>
        </w:rPr>
        <w:t>ca prá</w:t>
      </w:r>
      <w:r w:rsidR="00A32CE7">
        <w:rPr>
          <w:rFonts w:ascii="Times New Roman" w:hAnsi="Times New Roman" w:hint="default"/>
          <w:sz w:val="24"/>
          <w:szCs w:val="24"/>
        </w:rPr>
        <w:t>vna ú</w:t>
      </w:r>
      <w:r w:rsidR="00A32CE7">
        <w:rPr>
          <w:rFonts w:ascii="Times New Roman" w:hAnsi="Times New Roman" w:hint="default"/>
          <w:sz w:val="24"/>
          <w:szCs w:val="24"/>
        </w:rPr>
        <w:t>prava podmieň</w:t>
      </w:r>
      <w:r w:rsidR="00A32CE7">
        <w:rPr>
          <w:rFonts w:ascii="Times New Roman" w:hAnsi="Times New Roman" w:hint="default"/>
          <w:sz w:val="24"/>
          <w:szCs w:val="24"/>
        </w:rPr>
        <w:t>ovala ná</w:t>
      </w:r>
      <w:r w:rsidR="00A32CE7">
        <w:rPr>
          <w:rFonts w:ascii="Times New Roman" w:hAnsi="Times New Roman" w:hint="default"/>
          <w:sz w:val="24"/>
          <w:szCs w:val="24"/>
        </w:rPr>
        <w:t>rok na ď</w:t>
      </w:r>
      <w:r w:rsidR="00A32CE7">
        <w:rPr>
          <w:rFonts w:ascii="Times New Roman" w:hAnsi="Times New Roman" w:hint="default"/>
          <w:sz w:val="24"/>
          <w:szCs w:val="24"/>
        </w:rPr>
        <w:t>alš</w:t>
      </w:r>
      <w:r w:rsidR="00A32CE7">
        <w:rPr>
          <w:rFonts w:ascii="Times New Roman" w:hAnsi="Times New Roman" w:hint="default"/>
          <w:sz w:val="24"/>
          <w:szCs w:val="24"/>
        </w:rPr>
        <w:t>iu vý</w:t>
      </w:r>
      <w:r w:rsidR="00A32CE7">
        <w:rPr>
          <w:rFonts w:ascii="Times New Roman" w:hAnsi="Times New Roman" w:hint="default"/>
          <w:sz w:val="24"/>
          <w:szCs w:val="24"/>
        </w:rPr>
        <w:t>platu vdovské</w:t>
      </w:r>
      <w:r w:rsidR="00A32CE7">
        <w:rPr>
          <w:rFonts w:ascii="Times New Roman" w:hAnsi="Times New Roman" w:hint="default"/>
          <w:sz w:val="24"/>
          <w:szCs w:val="24"/>
        </w:rPr>
        <w:t>ho dô</w:t>
      </w:r>
      <w:r w:rsidR="00A32CE7">
        <w:rPr>
          <w:rFonts w:ascii="Times New Roman" w:hAnsi="Times New Roman" w:hint="default"/>
          <w:sz w:val="24"/>
          <w:szCs w:val="24"/>
        </w:rPr>
        <w:t>chodku</w:t>
      </w:r>
      <w:r w:rsidR="00A32CE7">
        <w:rPr>
          <w:rFonts w:ascii="Times New Roman" w:hAnsi="Times New Roman" w:hint="default"/>
          <w:sz w:val="24"/>
          <w:szCs w:val="24"/>
        </w:rPr>
        <w:t xml:space="preserve"> splnení</w:t>
      </w:r>
      <w:r w:rsidR="00A32CE7">
        <w:rPr>
          <w:rFonts w:ascii="Times New Roman" w:hAnsi="Times New Roman" w:hint="default"/>
          <w:sz w:val="24"/>
          <w:szCs w:val="24"/>
        </w:rPr>
        <w:t>m niektorej z</w:t>
      </w:r>
      <w:r w:rsidR="00C13939">
        <w:rPr>
          <w:rFonts w:ascii="Times New Roman" w:hAnsi="Times New Roman" w:hint="default"/>
          <w:sz w:val="24"/>
          <w:szCs w:val="24"/>
        </w:rPr>
        <w:t>o zá</w:t>
      </w:r>
      <w:r w:rsidR="00C13939">
        <w:rPr>
          <w:rFonts w:ascii="Times New Roman" w:hAnsi="Times New Roman" w:hint="default"/>
          <w:sz w:val="24"/>
          <w:szCs w:val="24"/>
        </w:rPr>
        <w:t xml:space="preserve">konom </w:t>
      </w:r>
      <w:r w:rsidR="00A32CE7">
        <w:rPr>
          <w:rFonts w:ascii="Times New Roman" w:hAnsi="Times New Roman"/>
          <w:sz w:val="24"/>
          <w:szCs w:val="24"/>
        </w:rPr>
        <w:t> </w:t>
      </w:r>
      <w:r w:rsidR="00A32CE7">
        <w:rPr>
          <w:rFonts w:ascii="Times New Roman" w:hAnsi="Times New Roman" w:hint="default"/>
          <w:sz w:val="24"/>
          <w:szCs w:val="24"/>
        </w:rPr>
        <w:t>ustanovený</w:t>
      </w:r>
      <w:r w:rsidR="00A32CE7">
        <w:rPr>
          <w:rFonts w:ascii="Times New Roman" w:hAnsi="Times New Roman" w:hint="default"/>
          <w:sz w:val="24"/>
          <w:szCs w:val="24"/>
        </w:rPr>
        <w:t>ch podmienok najneskô</w:t>
      </w:r>
      <w:r w:rsidR="00A32CE7">
        <w:rPr>
          <w:rFonts w:ascii="Times New Roman" w:hAnsi="Times New Roman" w:hint="default"/>
          <w:sz w:val="24"/>
          <w:szCs w:val="24"/>
        </w:rPr>
        <w:t>r do  uplynutia</w:t>
      </w:r>
      <w:r>
        <w:rPr>
          <w:rFonts w:ascii="Times New Roman" w:hAnsi="Times New Roman" w:hint="default"/>
          <w:sz w:val="24"/>
          <w:szCs w:val="24"/>
        </w:rPr>
        <w:t xml:space="preserve"> dvoch rokov po uplynutí</w:t>
      </w:r>
      <w:r>
        <w:rPr>
          <w:rFonts w:ascii="Times New Roman" w:hAnsi="Times New Roman" w:hint="default"/>
          <w:sz w:val="24"/>
          <w:szCs w:val="24"/>
        </w:rPr>
        <w:t xml:space="preserve">  tzv. adaptač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ho obdobia ( </w:t>
      </w:r>
      <w:r w:rsidR="00A32CE7">
        <w:rPr>
          <w:rFonts w:ascii="Times New Roman" w:hAnsi="Times New Roman" w:hint="default"/>
          <w:sz w:val="24"/>
          <w:szCs w:val="24"/>
        </w:rPr>
        <w:t>t. j. najneskô</w:t>
      </w:r>
      <w:r w:rsidR="00A32CE7">
        <w:rPr>
          <w:rFonts w:ascii="Times New Roman" w:hAnsi="Times New Roman" w:hint="default"/>
          <w:sz w:val="24"/>
          <w:szCs w:val="24"/>
        </w:rPr>
        <w:t>r do uplynutia troch rokov od smrti manž</w:t>
      </w:r>
      <w:r w:rsidR="00A32CE7">
        <w:rPr>
          <w:rFonts w:ascii="Times New Roman" w:hAnsi="Times New Roman" w:hint="default"/>
          <w:sz w:val="24"/>
          <w:szCs w:val="24"/>
        </w:rPr>
        <w:t>ela</w:t>
      </w:r>
      <w:r>
        <w:rPr>
          <w:rFonts w:ascii="Times New Roman" w:hAnsi="Times New Roman"/>
          <w:sz w:val="24"/>
          <w:szCs w:val="24"/>
        </w:rPr>
        <w:t>)</w:t>
      </w:r>
      <w:r w:rsidR="00C13939">
        <w:rPr>
          <w:rFonts w:ascii="Times New Roman" w:hAnsi="Times New Roman"/>
          <w:sz w:val="24"/>
          <w:szCs w:val="24"/>
        </w:rPr>
        <w:t>.</w:t>
      </w:r>
    </w:p>
    <w:p w:rsidR="00527255" w:rsidP="00527255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rozdiel od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cej prá</w:t>
      </w:r>
      <w:r>
        <w:rPr>
          <w:rFonts w:ascii="Times New Roman" w:hAnsi="Times New Roman" w:hint="default"/>
          <w:sz w:val="24"/>
          <w:szCs w:val="24"/>
        </w:rPr>
        <w:t>vnej, t.</w:t>
      </w:r>
      <w:r>
        <w:rPr>
          <w:rFonts w:ascii="Times New Roman" w:hAnsi="Times New Roman" w:hint="default"/>
          <w:sz w:val="24"/>
          <w:szCs w:val="24"/>
        </w:rPr>
        <w:t xml:space="preserve"> j. ú</w:t>
      </w:r>
      <w:r>
        <w:rPr>
          <w:rFonts w:ascii="Times New Roman" w:hAnsi="Times New Roman" w:hint="default"/>
          <w:sz w:val="24"/>
          <w:szCs w:val="24"/>
        </w:rPr>
        <w:t>pravy úč</w:t>
      </w:r>
      <w:r>
        <w:rPr>
          <w:rFonts w:ascii="Times New Roman" w:hAnsi="Times New Roman" w:hint="default"/>
          <w:sz w:val="24"/>
          <w:szCs w:val="24"/>
        </w:rPr>
        <w:t>innej pred 1.1.2004</w:t>
      </w:r>
      <w:r w:rsidRPr="00237DD1">
        <w:rPr>
          <w:rFonts w:ascii="Times New Roman" w:hAnsi="Times New Roman" w:hint="default"/>
          <w:sz w:val="24"/>
          <w:szCs w:val="24"/>
        </w:rPr>
        <w:t>, zá</w:t>
      </w:r>
      <w:r w:rsidRPr="00237DD1">
        <w:rPr>
          <w:rFonts w:ascii="Times New Roman" w:hAnsi="Times New Roman" w:hint="default"/>
          <w:sz w:val="24"/>
          <w:szCs w:val="24"/>
        </w:rPr>
        <w:t>kon o </w:t>
      </w:r>
      <w:r w:rsidRPr="00237DD1">
        <w:rPr>
          <w:rFonts w:ascii="Times New Roman" w:hAnsi="Times New Roman" w:hint="default"/>
          <w:sz w:val="24"/>
          <w:szCs w:val="24"/>
        </w:rPr>
        <w:t>sociá</w:t>
      </w:r>
      <w:r w:rsidRPr="00237DD1">
        <w:rPr>
          <w:rFonts w:ascii="Times New Roman" w:hAnsi="Times New Roman" w:hint="default"/>
          <w:sz w:val="24"/>
          <w:szCs w:val="24"/>
        </w:rPr>
        <w:t>lnom poistení</w:t>
      </w:r>
      <w:r w:rsidRPr="00237DD1">
        <w:rPr>
          <w:rFonts w:ascii="Times New Roman" w:hAnsi="Times New Roman" w:hint="default"/>
          <w:sz w:val="24"/>
          <w:szCs w:val="24"/>
        </w:rPr>
        <w:t xml:space="preserve"> umožň</w:t>
      </w:r>
      <w:r w:rsidRPr="00237DD1">
        <w:rPr>
          <w:rFonts w:ascii="Times New Roman" w:hAnsi="Times New Roman" w:hint="default"/>
          <w:sz w:val="24"/>
          <w:szCs w:val="24"/>
        </w:rPr>
        <w:t>uje</w:t>
      </w:r>
      <w:r>
        <w:rPr>
          <w:rFonts w:ascii="Times New Roman" w:hAnsi="Times New Roman" w:hint="default"/>
          <w:sz w:val="24"/>
          <w:szCs w:val="24"/>
        </w:rPr>
        <w:t xml:space="preserve"> kaž</w:t>
      </w:r>
      <w:r>
        <w:rPr>
          <w:rFonts w:ascii="Times New Roman" w:hAnsi="Times New Roman" w:hint="default"/>
          <w:sz w:val="24"/>
          <w:szCs w:val="24"/>
        </w:rPr>
        <w:t>dej vdove obnoviť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 na vý</w:t>
      </w:r>
      <w:r>
        <w:rPr>
          <w:rFonts w:ascii="Times New Roman" w:hAnsi="Times New Roman" w:hint="default"/>
          <w:sz w:val="24"/>
          <w:szCs w:val="24"/>
        </w:rPr>
        <w:t>platu vdovské</w:t>
      </w:r>
      <w:r>
        <w:rPr>
          <w:rFonts w:ascii="Times New Roman" w:hAnsi="Times New Roman" w:hint="default"/>
          <w:sz w:val="24"/>
          <w:szCs w:val="24"/>
        </w:rPr>
        <w:t>ho dô</w:t>
      </w:r>
      <w:r>
        <w:rPr>
          <w:rFonts w:ascii="Times New Roman" w:hAnsi="Times New Roman" w:hint="default"/>
          <w:sz w:val="24"/>
          <w:szCs w:val="24"/>
        </w:rPr>
        <w:t>chodku  dovŕš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>m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veku.</w:t>
      </w:r>
    </w:p>
    <w:p w:rsidR="00527255" w:rsidP="00527255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Takú</w:t>
      </w:r>
      <w:r>
        <w:rPr>
          <w:rFonts w:ascii="Times New Roman" w:hAnsi="Times New Roman" w:hint="default"/>
          <w:sz w:val="24"/>
          <w:szCs w:val="24"/>
        </w:rPr>
        <w:t>to mož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ale nemajú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eny, ktoré</w:t>
      </w:r>
      <w:r>
        <w:rPr>
          <w:rFonts w:ascii="Times New Roman" w:hAnsi="Times New Roman" w:hint="default"/>
          <w:sz w:val="24"/>
          <w:szCs w:val="24"/>
        </w:rPr>
        <w:t xml:space="preserve"> ovdoveli pred 1.1.2004, nakoľ</w:t>
      </w:r>
      <w:r>
        <w:rPr>
          <w:rFonts w:ascii="Times New Roman" w:hAnsi="Times New Roman" w:hint="default"/>
          <w:sz w:val="24"/>
          <w:szCs w:val="24"/>
        </w:rPr>
        <w:t xml:space="preserve">ko </w:t>
      </w:r>
      <w:r w:rsidRPr="00237DD1">
        <w:rPr>
          <w:rFonts w:ascii="Times New Roman" w:hAnsi="Times New Roman" w:hint="default"/>
          <w:sz w:val="24"/>
          <w:szCs w:val="24"/>
        </w:rPr>
        <w:t>predchá</w:t>
      </w:r>
      <w:r w:rsidRPr="00237DD1">
        <w:rPr>
          <w:rFonts w:ascii="Times New Roman" w:hAnsi="Times New Roman" w:hint="default"/>
          <w:sz w:val="24"/>
          <w:szCs w:val="24"/>
        </w:rPr>
        <w:t>dzajú</w:t>
      </w:r>
      <w:r w:rsidRPr="00237DD1">
        <w:rPr>
          <w:rFonts w:ascii="Times New Roman" w:hAnsi="Times New Roman" w:hint="default"/>
          <w:sz w:val="24"/>
          <w:szCs w:val="24"/>
        </w:rPr>
        <w:t>ca prá</w:t>
      </w:r>
      <w:r w:rsidRPr="00237DD1">
        <w:rPr>
          <w:rFonts w:ascii="Times New Roman" w:hAnsi="Times New Roman" w:hint="default"/>
          <w:sz w:val="24"/>
          <w:szCs w:val="24"/>
        </w:rPr>
        <w:t>vna ú</w:t>
      </w:r>
      <w:r w:rsidRPr="00237DD1">
        <w:rPr>
          <w:rFonts w:ascii="Times New Roman" w:hAnsi="Times New Roman" w:hint="default"/>
          <w:sz w:val="24"/>
          <w:szCs w:val="24"/>
        </w:rPr>
        <w:t xml:space="preserve">prava </w:t>
      </w:r>
      <w:r w:rsidR="00237DD1">
        <w:rPr>
          <w:rFonts w:ascii="Times New Roman" w:hAnsi="Times New Roman" w:hint="default"/>
          <w:sz w:val="24"/>
          <w:szCs w:val="24"/>
        </w:rPr>
        <w:t>vô</w:t>
      </w:r>
      <w:r w:rsidR="00237DD1">
        <w:rPr>
          <w:rFonts w:ascii="Times New Roman" w:hAnsi="Times New Roman" w:hint="default"/>
          <w:sz w:val="24"/>
          <w:szCs w:val="24"/>
        </w:rPr>
        <w:t xml:space="preserve">bec </w:t>
      </w:r>
      <w:r w:rsidRPr="00237DD1">
        <w:rPr>
          <w:rFonts w:ascii="Times New Roman" w:hAnsi="Times New Roman" w:hint="default"/>
          <w:sz w:val="24"/>
          <w:szCs w:val="24"/>
        </w:rPr>
        <w:t>neumožň</w:t>
      </w:r>
      <w:r w:rsidRPr="00237DD1">
        <w:rPr>
          <w:rFonts w:ascii="Times New Roman" w:hAnsi="Times New Roman" w:hint="default"/>
          <w:sz w:val="24"/>
          <w:szCs w:val="24"/>
        </w:rPr>
        <w:t>ovala</w:t>
      </w:r>
      <w:r>
        <w:rPr>
          <w:rFonts w:ascii="Times New Roman" w:hAnsi="Times New Roman" w:hint="default"/>
          <w:sz w:val="24"/>
          <w:szCs w:val="24"/>
        </w:rPr>
        <w:t xml:space="preserve"> obnoviť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 na vý</w:t>
      </w:r>
      <w:r>
        <w:rPr>
          <w:rFonts w:ascii="Times New Roman" w:hAnsi="Times New Roman" w:hint="default"/>
          <w:sz w:val="24"/>
          <w:szCs w:val="24"/>
        </w:rPr>
        <w:t>platu vdovské</w:t>
      </w:r>
      <w:r>
        <w:rPr>
          <w:rFonts w:ascii="Times New Roman" w:hAnsi="Times New Roman" w:hint="default"/>
          <w:sz w:val="24"/>
          <w:szCs w:val="24"/>
        </w:rPr>
        <w:t>ho</w:t>
      </w:r>
      <w:r w:rsidR="00237DD1">
        <w:rPr>
          <w:rFonts w:ascii="Times New Roman" w:hAnsi="Times New Roman" w:hint="default"/>
          <w:sz w:val="24"/>
          <w:szCs w:val="24"/>
        </w:rPr>
        <w:t xml:space="preserve"> dô</w:t>
      </w:r>
      <w:r w:rsidR="00237DD1">
        <w:rPr>
          <w:rFonts w:ascii="Times New Roman" w:hAnsi="Times New Roman" w:hint="default"/>
          <w:sz w:val="24"/>
          <w:szCs w:val="24"/>
        </w:rPr>
        <w:t>chodku dovŕš</w:t>
      </w:r>
      <w:r w:rsidR="00237DD1">
        <w:rPr>
          <w:rFonts w:ascii="Times New Roman" w:hAnsi="Times New Roman" w:hint="default"/>
          <w:sz w:val="24"/>
          <w:szCs w:val="24"/>
        </w:rPr>
        <w:t>ení</w:t>
      </w:r>
      <w:r w:rsidR="00237DD1">
        <w:rPr>
          <w:rFonts w:ascii="Times New Roman" w:hAnsi="Times New Roman" w:hint="default"/>
          <w:sz w:val="24"/>
          <w:szCs w:val="24"/>
        </w:rPr>
        <w:t>m dô</w:t>
      </w:r>
      <w:r w:rsidR="00237DD1">
        <w:rPr>
          <w:rFonts w:ascii="Times New Roman" w:hAnsi="Times New Roman" w:hint="default"/>
          <w:sz w:val="24"/>
          <w:szCs w:val="24"/>
        </w:rPr>
        <w:t>chodkové</w:t>
      </w:r>
      <w:r w:rsidR="00237DD1">
        <w:rPr>
          <w:rFonts w:ascii="Times New Roman" w:hAnsi="Times New Roman" w:hint="default"/>
          <w:sz w:val="24"/>
          <w:szCs w:val="24"/>
        </w:rPr>
        <w:t>ho veku.</w:t>
      </w:r>
    </w:p>
    <w:p w:rsidR="00C71A68" w:rsidP="00350308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="00237DD1">
        <w:rPr>
          <w:rFonts w:ascii="Times New Roman" w:hAnsi="Times New Roman" w:hint="default"/>
          <w:sz w:val="24"/>
          <w:szCs w:val="24"/>
        </w:rPr>
        <w:t>Zá</w:t>
      </w:r>
      <w:r w:rsidR="00237DD1">
        <w:rPr>
          <w:rFonts w:ascii="Times New Roman" w:hAnsi="Times New Roman" w:hint="default"/>
          <w:sz w:val="24"/>
          <w:szCs w:val="24"/>
        </w:rPr>
        <w:t>kon č</w:t>
      </w:r>
      <w:r w:rsidR="00237DD1">
        <w:rPr>
          <w:rFonts w:ascii="Times New Roman" w:hAnsi="Times New Roman" w:hint="default"/>
          <w:sz w:val="24"/>
          <w:szCs w:val="24"/>
        </w:rPr>
        <w:t>. 461/2003 Z. z. o </w:t>
      </w:r>
      <w:r w:rsidR="00237DD1">
        <w:rPr>
          <w:rFonts w:ascii="Times New Roman" w:hAnsi="Times New Roman" w:hint="default"/>
          <w:sz w:val="24"/>
          <w:szCs w:val="24"/>
        </w:rPr>
        <w:t>sociá</w:t>
      </w:r>
      <w:r w:rsidR="00237DD1">
        <w:rPr>
          <w:rFonts w:ascii="Times New Roman" w:hAnsi="Times New Roman" w:hint="default"/>
          <w:sz w:val="24"/>
          <w:szCs w:val="24"/>
        </w:rPr>
        <w:t>lnom poistení</w:t>
      </w:r>
      <w:r w:rsidR="00237DD1">
        <w:rPr>
          <w:rFonts w:ascii="Times New Roman" w:hAnsi="Times New Roman" w:hint="default"/>
          <w:sz w:val="24"/>
          <w:szCs w:val="24"/>
        </w:rPr>
        <w:t xml:space="preserve"> v §</w:t>
      </w:r>
      <w:r w:rsidR="00237DD1">
        <w:rPr>
          <w:rFonts w:ascii="Times New Roman" w:hAnsi="Times New Roman" w:hint="default"/>
          <w:sz w:val="24"/>
          <w:szCs w:val="24"/>
        </w:rPr>
        <w:t xml:space="preserve"> 264 ustanovil, ž</w:t>
      </w:r>
      <w:r w:rsidR="00237DD1">
        <w:rPr>
          <w:rFonts w:ascii="Times New Roman" w:hAnsi="Times New Roman" w:hint="default"/>
          <w:sz w:val="24"/>
          <w:szCs w:val="24"/>
        </w:rPr>
        <w:t>e priaznivejš</w:t>
      </w:r>
      <w:r w:rsidR="00237DD1">
        <w:rPr>
          <w:rFonts w:ascii="Times New Roman" w:hAnsi="Times New Roman" w:hint="default"/>
          <w:sz w:val="24"/>
          <w:szCs w:val="24"/>
        </w:rPr>
        <w:t>ie podmienky ná</w:t>
      </w:r>
      <w:r w:rsidR="00237DD1">
        <w:rPr>
          <w:rFonts w:ascii="Times New Roman" w:hAnsi="Times New Roman" w:hint="default"/>
          <w:sz w:val="24"/>
          <w:szCs w:val="24"/>
        </w:rPr>
        <w:t>roku na vý</w:t>
      </w:r>
      <w:r w:rsidR="00237DD1">
        <w:rPr>
          <w:rFonts w:ascii="Times New Roman" w:hAnsi="Times New Roman" w:hint="default"/>
          <w:sz w:val="24"/>
          <w:szCs w:val="24"/>
        </w:rPr>
        <w:t>platu vdovské</w:t>
      </w:r>
      <w:r w:rsidR="00237DD1">
        <w:rPr>
          <w:rFonts w:ascii="Times New Roman" w:hAnsi="Times New Roman" w:hint="default"/>
          <w:sz w:val="24"/>
          <w:szCs w:val="24"/>
        </w:rPr>
        <w:t>ho dô</w:t>
      </w:r>
      <w:r w:rsidR="00237DD1">
        <w:rPr>
          <w:rFonts w:ascii="Times New Roman" w:hAnsi="Times New Roman" w:hint="default"/>
          <w:sz w:val="24"/>
          <w:szCs w:val="24"/>
        </w:rPr>
        <w:t>chodku po uplynutí</w:t>
      </w:r>
      <w:r w:rsidR="00237DD1">
        <w:rPr>
          <w:rFonts w:ascii="Times New Roman" w:hAnsi="Times New Roman" w:hint="default"/>
          <w:sz w:val="24"/>
          <w:szCs w:val="24"/>
        </w:rPr>
        <w:t xml:space="preserve"> jedné</w:t>
      </w:r>
      <w:r w:rsidR="00237DD1">
        <w:rPr>
          <w:rFonts w:ascii="Times New Roman" w:hAnsi="Times New Roman" w:hint="default"/>
          <w:sz w:val="24"/>
          <w:szCs w:val="24"/>
        </w:rPr>
        <w:t>ho roka od smrti ma</w:t>
      </w:r>
      <w:r w:rsidR="00237DD1">
        <w:rPr>
          <w:rFonts w:ascii="Times New Roman" w:hAnsi="Times New Roman" w:hint="default"/>
          <w:sz w:val="24"/>
          <w:szCs w:val="24"/>
        </w:rPr>
        <w:t>nž</w:t>
      </w:r>
      <w:r w:rsidR="00237DD1">
        <w:rPr>
          <w:rFonts w:ascii="Times New Roman" w:hAnsi="Times New Roman" w:hint="default"/>
          <w:sz w:val="24"/>
          <w:szCs w:val="24"/>
        </w:rPr>
        <w:t>ela sa nebudú</w:t>
      </w:r>
      <w:r w:rsidR="00237DD1">
        <w:rPr>
          <w:rFonts w:ascii="Times New Roman" w:hAnsi="Times New Roman" w:hint="default"/>
          <w:sz w:val="24"/>
          <w:szCs w:val="24"/>
        </w:rPr>
        <w:t xml:space="preserve"> vzť</w:t>
      </w:r>
      <w:r w:rsidR="00237DD1">
        <w:rPr>
          <w:rFonts w:ascii="Times New Roman" w:hAnsi="Times New Roman" w:hint="default"/>
          <w:sz w:val="24"/>
          <w:szCs w:val="24"/>
        </w:rPr>
        <w:t>ahovať</w:t>
      </w:r>
      <w:r w:rsidR="00237DD1">
        <w:rPr>
          <w:rFonts w:ascii="Times New Roman" w:hAnsi="Times New Roman" w:hint="default"/>
          <w:sz w:val="24"/>
          <w:szCs w:val="24"/>
        </w:rPr>
        <w:t xml:space="preserve"> na tie vdovy, ktorý</w:t>
      </w:r>
      <w:r w:rsidR="00237DD1">
        <w:rPr>
          <w:rFonts w:ascii="Times New Roman" w:hAnsi="Times New Roman" w:hint="default"/>
          <w:sz w:val="24"/>
          <w:szCs w:val="24"/>
        </w:rPr>
        <w:t>m vznikol ná</w:t>
      </w:r>
      <w:r w:rsidR="00237DD1">
        <w:rPr>
          <w:rFonts w:ascii="Times New Roman" w:hAnsi="Times New Roman" w:hint="default"/>
          <w:sz w:val="24"/>
          <w:szCs w:val="24"/>
        </w:rPr>
        <w:t>rok na vdovský</w:t>
      </w:r>
      <w:r w:rsidR="00237DD1">
        <w:rPr>
          <w:rFonts w:ascii="Times New Roman" w:hAnsi="Times New Roman" w:hint="default"/>
          <w:sz w:val="24"/>
          <w:szCs w:val="24"/>
        </w:rPr>
        <w:t xml:space="preserve"> dô</w:t>
      </w:r>
      <w:r w:rsidR="00237DD1">
        <w:rPr>
          <w:rFonts w:ascii="Times New Roman" w:hAnsi="Times New Roman" w:hint="default"/>
          <w:sz w:val="24"/>
          <w:szCs w:val="24"/>
        </w:rPr>
        <w:t>chodok podľ</w:t>
      </w:r>
      <w:r w:rsidR="00237DD1">
        <w:rPr>
          <w:rFonts w:ascii="Times New Roman" w:hAnsi="Times New Roman" w:hint="default"/>
          <w:sz w:val="24"/>
          <w:szCs w:val="24"/>
        </w:rPr>
        <w:t>a predpisov úč</w:t>
      </w:r>
      <w:r w:rsidR="00237DD1">
        <w:rPr>
          <w:rFonts w:ascii="Times New Roman" w:hAnsi="Times New Roman" w:hint="default"/>
          <w:sz w:val="24"/>
          <w:szCs w:val="24"/>
        </w:rPr>
        <w:t>inný</w:t>
      </w:r>
      <w:r w:rsidR="00237DD1">
        <w:rPr>
          <w:rFonts w:ascii="Times New Roman" w:hAnsi="Times New Roman" w:hint="default"/>
          <w:sz w:val="24"/>
          <w:szCs w:val="24"/>
        </w:rPr>
        <w:t xml:space="preserve">ch do 31. </w:t>
      </w:r>
      <w:r w:rsidR="00A32CE7">
        <w:rPr>
          <w:rFonts w:ascii="Times New Roman" w:hAnsi="Times New Roman"/>
          <w:sz w:val="24"/>
          <w:szCs w:val="24"/>
        </w:rPr>
        <w:t>decembra 2003.</w:t>
      </w:r>
      <w:r w:rsidR="00C13939">
        <w:rPr>
          <w:rFonts w:ascii="Times New Roman" w:hAnsi="Times New Roman" w:hint="default"/>
          <w:sz w:val="24"/>
          <w:szCs w:val="24"/>
        </w:rPr>
        <w:t xml:space="preserve"> Tý</w:t>
      </w:r>
      <w:r w:rsidR="00C13939">
        <w:rPr>
          <w:rFonts w:ascii="Times New Roman" w:hAnsi="Times New Roman" w:hint="default"/>
          <w:sz w:val="24"/>
          <w:szCs w:val="24"/>
        </w:rPr>
        <w:t>mto ž</w:t>
      </w:r>
      <w:r w:rsidR="00C13939">
        <w:rPr>
          <w:rFonts w:ascii="Times New Roman" w:hAnsi="Times New Roman" w:hint="default"/>
          <w:sz w:val="24"/>
          <w:szCs w:val="24"/>
        </w:rPr>
        <w:t>ená</w:t>
      </w:r>
      <w:r w:rsidR="00C13939">
        <w:rPr>
          <w:rFonts w:ascii="Times New Roman" w:hAnsi="Times New Roman" w:hint="default"/>
          <w:sz w:val="24"/>
          <w:szCs w:val="24"/>
        </w:rPr>
        <w:t>m, ktoré</w:t>
      </w:r>
      <w:r w:rsidR="00C13939">
        <w:rPr>
          <w:rFonts w:ascii="Times New Roman" w:hAnsi="Times New Roman" w:hint="default"/>
          <w:sz w:val="24"/>
          <w:szCs w:val="24"/>
        </w:rPr>
        <w:t xml:space="preserve"> ovdoveli pred 1. januá</w:t>
      </w:r>
      <w:r w:rsidR="00C13939">
        <w:rPr>
          <w:rFonts w:ascii="Times New Roman" w:hAnsi="Times New Roman" w:hint="default"/>
          <w:sz w:val="24"/>
          <w:szCs w:val="24"/>
        </w:rPr>
        <w:t>rom 2004 zá</w:t>
      </w:r>
      <w:r w:rsidR="00C13939">
        <w:rPr>
          <w:rFonts w:ascii="Times New Roman" w:hAnsi="Times New Roman" w:hint="default"/>
          <w:sz w:val="24"/>
          <w:szCs w:val="24"/>
        </w:rPr>
        <w:t>kon o </w:t>
      </w:r>
      <w:r w:rsidR="00C13939">
        <w:rPr>
          <w:rFonts w:ascii="Times New Roman" w:hAnsi="Times New Roman" w:hint="default"/>
          <w:sz w:val="24"/>
          <w:szCs w:val="24"/>
        </w:rPr>
        <w:t>sociá</w:t>
      </w:r>
      <w:r w:rsidR="00C13939">
        <w:rPr>
          <w:rFonts w:ascii="Times New Roman" w:hAnsi="Times New Roman" w:hint="default"/>
          <w:sz w:val="24"/>
          <w:szCs w:val="24"/>
        </w:rPr>
        <w:t>lnom poistení</w:t>
      </w:r>
      <w:r w:rsidR="00C13939">
        <w:rPr>
          <w:rFonts w:ascii="Times New Roman" w:hAnsi="Times New Roman" w:hint="default"/>
          <w:sz w:val="24"/>
          <w:szCs w:val="24"/>
        </w:rPr>
        <w:t xml:space="preserve"> tak neumož</w:t>
      </w:r>
      <w:r w:rsidR="00C13939">
        <w:rPr>
          <w:rFonts w:ascii="Times New Roman" w:hAnsi="Times New Roman" w:hint="default"/>
          <w:sz w:val="24"/>
          <w:szCs w:val="24"/>
        </w:rPr>
        <w:t>nil zlepš</w:t>
      </w:r>
      <w:r w:rsidR="00C13939">
        <w:rPr>
          <w:rFonts w:ascii="Times New Roman" w:hAnsi="Times New Roman" w:hint="default"/>
          <w:sz w:val="24"/>
          <w:szCs w:val="24"/>
        </w:rPr>
        <w:t>iť</w:t>
      </w:r>
      <w:r w:rsidR="00C13939">
        <w:rPr>
          <w:rFonts w:ascii="Times New Roman" w:hAnsi="Times New Roman" w:hint="default"/>
          <w:sz w:val="24"/>
          <w:szCs w:val="24"/>
        </w:rPr>
        <w:t xml:space="preserve"> svoje primerané</w:t>
      </w:r>
      <w:r w:rsidR="00C13939">
        <w:rPr>
          <w:rFonts w:ascii="Times New Roman" w:hAnsi="Times New Roman" w:hint="default"/>
          <w:sz w:val="24"/>
          <w:szCs w:val="24"/>
        </w:rPr>
        <w:t xml:space="preserve"> hmotné</w:t>
      </w:r>
      <w:r w:rsidR="00C13939">
        <w:rPr>
          <w:rFonts w:ascii="Times New Roman" w:hAnsi="Times New Roman" w:hint="default"/>
          <w:sz w:val="24"/>
          <w:szCs w:val="24"/>
        </w:rPr>
        <w:t xml:space="preserve"> zabezp</w:t>
      </w:r>
      <w:r w:rsidR="00C13939">
        <w:rPr>
          <w:rFonts w:ascii="Times New Roman" w:hAnsi="Times New Roman" w:hint="default"/>
          <w:sz w:val="24"/>
          <w:szCs w:val="24"/>
        </w:rPr>
        <w:t>eč</w:t>
      </w:r>
      <w:r w:rsidR="00C13939">
        <w:rPr>
          <w:rFonts w:ascii="Times New Roman" w:hAnsi="Times New Roman" w:hint="default"/>
          <w:sz w:val="24"/>
          <w:szCs w:val="24"/>
        </w:rPr>
        <w:t>enie v </w:t>
      </w:r>
      <w:r w:rsidR="00C13939">
        <w:rPr>
          <w:rFonts w:ascii="Times New Roman" w:hAnsi="Times New Roman" w:hint="default"/>
          <w:sz w:val="24"/>
          <w:szCs w:val="24"/>
        </w:rPr>
        <w:t>starobe opä</w:t>
      </w:r>
      <w:r w:rsidR="00C13939">
        <w:rPr>
          <w:rFonts w:ascii="Times New Roman" w:hAnsi="Times New Roman" w:hint="default"/>
          <w:sz w:val="24"/>
          <w:szCs w:val="24"/>
        </w:rPr>
        <w:t>tovný</w:t>
      </w:r>
      <w:r w:rsidR="00C13939">
        <w:rPr>
          <w:rFonts w:ascii="Times New Roman" w:hAnsi="Times New Roman" w:hint="default"/>
          <w:sz w:val="24"/>
          <w:szCs w:val="24"/>
        </w:rPr>
        <w:t>m poberaní</w:t>
      </w:r>
      <w:r w:rsidR="00C13939">
        <w:rPr>
          <w:rFonts w:ascii="Times New Roman" w:hAnsi="Times New Roman" w:hint="default"/>
          <w:sz w:val="24"/>
          <w:szCs w:val="24"/>
        </w:rPr>
        <w:t>m vdovské</w:t>
      </w:r>
      <w:r w:rsidR="00C13939">
        <w:rPr>
          <w:rFonts w:ascii="Times New Roman" w:hAnsi="Times New Roman" w:hint="default"/>
          <w:sz w:val="24"/>
          <w:szCs w:val="24"/>
        </w:rPr>
        <w:t>ho dô</w:t>
      </w:r>
      <w:r w:rsidR="00C13939">
        <w:rPr>
          <w:rFonts w:ascii="Times New Roman" w:hAnsi="Times New Roman" w:hint="default"/>
          <w:sz w:val="24"/>
          <w:szCs w:val="24"/>
        </w:rPr>
        <w:t xml:space="preserve">chodku. </w:t>
      </w:r>
    </w:p>
    <w:p w:rsidR="00C71A68" w:rsidP="00C71A68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Nakoľ</w:t>
      </w:r>
      <w:r>
        <w:rPr>
          <w:rFonts w:ascii="Times New Roman" w:hAnsi="Times New Roman" w:hint="default"/>
          <w:sz w:val="24"/>
          <w:szCs w:val="24"/>
        </w:rPr>
        <w:t>ko „</w:t>
      </w:r>
      <w:r>
        <w:rPr>
          <w:rFonts w:ascii="Times New Roman" w:hAnsi="Times New Roman" w:hint="default"/>
          <w:sz w:val="24"/>
          <w:szCs w:val="24"/>
        </w:rPr>
        <w:t>stará“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vna ú</w:t>
      </w:r>
      <w:r>
        <w:rPr>
          <w:rFonts w:ascii="Times New Roman" w:hAnsi="Times New Roman" w:hint="default"/>
          <w:sz w:val="24"/>
          <w:szCs w:val="24"/>
        </w:rPr>
        <w:t>prava  nepovaž</w:t>
      </w:r>
      <w:r>
        <w:rPr>
          <w:rFonts w:ascii="Times New Roman" w:hAnsi="Times New Roman" w:hint="default"/>
          <w:sz w:val="24"/>
          <w:szCs w:val="24"/>
        </w:rPr>
        <w:t>ovala dovŕš</w:t>
      </w:r>
      <w:r>
        <w:rPr>
          <w:rFonts w:ascii="Times New Roman" w:hAnsi="Times New Roman" w:hint="default"/>
          <w:sz w:val="24"/>
          <w:szCs w:val="24"/>
        </w:rPr>
        <w:t>enie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veku za takú</w:t>
      </w:r>
      <w:r>
        <w:rPr>
          <w:rFonts w:ascii="Times New Roman" w:hAnsi="Times New Roman" w:hint="default"/>
          <w:sz w:val="24"/>
          <w:szCs w:val="24"/>
        </w:rPr>
        <w:t xml:space="preserve"> sociá</w:t>
      </w:r>
      <w:r>
        <w:rPr>
          <w:rFonts w:ascii="Times New Roman" w:hAnsi="Times New Roman" w:hint="default"/>
          <w:sz w:val="24"/>
          <w:szCs w:val="24"/>
        </w:rPr>
        <w:t>lnu udalosť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by po uplynutí</w:t>
      </w:r>
      <w:r>
        <w:rPr>
          <w:rFonts w:ascii="Times New Roman" w:hAnsi="Times New Roman" w:hint="default"/>
          <w:sz w:val="24"/>
          <w:szCs w:val="24"/>
        </w:rPr>
        <w:t xml:space="preserve"> jedné</w:t>
      </w:r>
      <w:r>
        <w:rPr>
          <w:rFonts w:ascii="Times New Roman" w:hAnsi="Times New Roman" w:hint="default"/>
          <w:sz w:val="24"/>
          <w:szCs w:val="24"/>
        </w:rPr>
        <w:t>ho roka od smrti manž</w:t>
      </w:r>
      <w:r>
        <w:rPr>
          <w:rFonts w:ascii="Times New Roman" w:hAnsi="Times New Roman" w:hint="default"/>
          <w:sz w:val="24"/>
          <w:szCs w:val="24"/>
        </w:rPr>
        <w:t>ela umožň</w:t>
      </w:r>
      <w:r>
        <w:rPr>
          <w:rFonts w:ascii="Times New Roman" w:hAnsi="Times New Roman" w:hint="default"/>
          <w:sz w:val="24"/>
          <w:szCs w:val="24"/>
        </w:rPr>
        <w:t>ovala ž</w:t>
      </w:r>
      <w:r>
        <w:rPr>
          <w:rFonts w:ascii="Times New Roman" w:hAnsi="Times New Roman" w:hint="default"/>
          <w:sz w:val="24"/>
          <w:szCs w:val="24"/>
        </w:rPr>
        <w:t>ene obnoviť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rok na vý</w:t>
      </w:r>
      <w:r>
        <w:rPr>
          <w:rFonts w:ascii="Times New Roman" w:hAnsi="Times New Roman" w:hint="default"/>
          <w:sz w:val="24"/>
          <w:szCs w:val="24"/>
        </w:rPr>
        <w:t>platu vdovské</w:t>
      </w:r>
      <w:r>
        <w:rPr>
          <w:rFonts w:ascii="Times New Roman" w:hAnsi="Times New Roman" w:hint="default"/>
          <w:sz w:val="24"/>
          <w:szCs w:val="24"/>
        </w:rPr>
        <w:t>h</w:t>
      </w:r>
      <w:r>
        <w:rPr>
          <w:rFonts w:ascii="Times New Roman" w:hAnsi="Times New Roman" w:hint="default"/>
          <w:sz w:val="24"/>
          <w:szCs w:val="24"/>
        </w:rPr>
        <w:t>o dô</w:t>
      </w:r>
      <w:r>
        <w:rPr>
          <w:rFonts w:ascii="Times New Roman" w:hAnsi="Times New Roman" w:hint="default"/>
          <w:sz w:val="24"/>
          <w:szCs w:val="24"/>
        </w:rPr>
        <w:t>chodku,  na Slovensku existujú</w:t>
      </w:r>
    </w:p>
    <w:p w:rsidR="00C71A68" w:rsidP="00C71A68">
      <w:pPr>
        <w:pStyle w:val="ColorfulListAccent1"/>
        <w:numPr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05D00">
        <w:rPr>
          <w:rFonts w:ascii="Times New Roman" w:hAnsi="Times New Roman" w:hint="default"/>
          <w:sz w:val="24"/>
          <w:szCs w:val="24"/>
        </w:rPr>
        <w:t>ž</w:t>
      </w:r>
      <w:r w:rsidRPr="00005D00">
        <w:rPr>
          <w:rFonts w:ascii="Times New Roman" w:hAnsi="Times New Roman" w:hint="default"/>
          <w:sz w:val="24"/>
          <w:szCs w:val="24"/>
        </w:rPr>
        <w:t xml:space="preserve">eny </w:t>
      </w:r>
      <w:r w:rsidRPr="00005D00">
        <w:rPr>
          <w:rFonts w:ascii="Times New Roman" w:hAnsi="Times New Roman" w:hint="default"/>
          <w:sz w:val="24"/>
          <w:szCs w:val="24"/>
        </w:rPr>
        <w:t>–</w:t>
      </w:r>
      <w:r w:rsidRPr="00005D00">
        <w:rPr>
          <w:rFonts w:ascii="Times New Roman" w:hAnsi="Times New Roman" w:hint="default"/>
          <w:sz w:val="24"/>
          <w:szCs w:val="24"/>
        </w:rPr>
        <w:t xml:space="preserve"> vdovy, ktoré</w:t>
      </w:r>
      <w:r w:rsidRPr="00005D00">
        <w:rPr>
          <w:rFonts w:ascii="Times New Roman" w:hAnsi="Times New Roman" w:hint="default"/>
          <w:sz w:val="24"/>
          <w:szCs w:val="24"/>
        </w:rPr>
        <w:t xml:space="preserve"> po dovŕš</w:t>
      </w:r>
      <w:r w:rsidRPr="00005D00">
        <w:rPr>
          <w:rFonts w:ascii="Times New Roman" w:hAnsi="Times New Roman" w:hint="default"/>
          <w:sz w:val="24"/>
          <w:szCs w:val="24"/>
        </w:rPr>
        <w:t>ení</w:t>
      </w:r>
      <w:r w:rsidRPr="00005D00">
        <w:rPr>
          <w:rFonts w:ascii="Times New Roman" w:hAnsi="Times New Roman" w:hint="default"/>
          <w:sz w:val="24"/>
          <w:szCs w:val="24"/>
        </w:rPr>
        <w:t xml:space="preserve"> dô</w:t>
      </w:r>
      <w:r w:rsidRPr="00005D00">
        <w:rPr>
          <w:rFonts w:ascii="Times New Roman" w:hAnsi="Times New Roman" w:hint="default"/>
          <w:sz w:val="24"/>
          <w:szCs w:val="24"/>
        </w:rPr>
        <w:t>chodkové</w:t>
      </w:r>
      <w:r w:rsidRPr="00005D00">
        <w:rPr>
          <w:rFonts w:ascii="Times New Roman" w:hAnsi="Times New Roman" w:hint="default"/>
          <w:sz w:val="24"/>
          <w:szCs w:val="24"/>
        </w:rPr>
        <w:t xml:space="preserve">ho veku </w:t>
      </w:r>
      <w:r w:rsidRPr="00005D00">
        <w:rPr>
          <w:rFonts w:ascii="Times New Roman" w:hAnsi="Times New Roman" w:hint="default"/>
          <w:b/>
          <w:sz w:val="24"/>
          <w:szCs w:val="24"/>
        </w:rPr>
        <w:t>majú</w:t>
      </w:r>
      <w:r w:rsidRPr="00005D00">
        <w:rPr>
          <w:rFonts w:ascii="Times New Roman" w:hAnsi="Times New Roman" w:hint="default"/>
          <w:b/>
          <w:sz w:val="24"/>
          <w:szCs w:val="24"/>
        </w:rPr>
        <w:t xml:space="preserve"> ná</w:t>
      </w:r>
      <w:r w:rsidRPr="00005D00">
        <w:rPr>
          <w:rFonts w:ascii="Times New Roman" w:hAnsi="Times New Roman" w:hint="default"/>
          <w:b/>
          <w:sz w:val="24"/>
          <w:szCs w:val="24"/>
        </w:rPr>
        <w:t>rok</w:t>
      </w:r>
      <w:r w:rsidRPr="00005D00">
        <w:rPr>
          <w:rFonts w:ascii="Times New Roman" w:hAnsi="Times New Roman" w:hint="default"/>
          <w:sz w:val="24"/>
          <w:szCs w:val="24"/>
        </w:rPr>
        <w:t xml:space="preserve"> na vdovský</w:t>
      </w:r>
      <w:r w:rsidRPr="00005D00">
        <w:rPr>
          <w:rFonts w:ascii="Times New Roman" w:hAnsi="Times New Roman" w:hint="default"/>
          <w:sz w:val="24"/>
          <w:szCs w:val="24"/>
        </w:rPr>
        <w:t xml:space="preserve"> dô</w:t>
      </w:r>
      <w:r w:rsidRPr="00005D00">
        <w:rPr>
          <w:rFonts w:ascii="Times New Roman" w:hAnsi="Times New Roman" w:hint="default"/>
          <w:sz w:val="24"/>
          <w:szCs w:val="24"/>
        </w:rPr>
        <w:t xml:space="preserve">chodok </w:t>
      </w:r>
      <w:r>
        <w:rPr>
          <w:rFonts w:ascii="Times New Roman" w:hAnsi="Times New Roman"/>
          <w:sz w:val="24"/>
          <w:szCs w:val="24"/>
        </w:rPr>
        <w:t xml:space="preserve">(ovdoveli po 1.1.2004) </w:t>
      </w:r>
      <w:r w:rsidRPr="00005D00">
        <w:rPr>
          <w:rFonts w:ascii="Times New Roman" w:hAnsi="Times New Roman"/>
          <w:sz w:val="24"/>
          <w:szCs w:val="24"/>
        </w:rPr>
        <w:t>a </w:t>
      </w:r>
    </w:p>
    <w:p w:rsidR="00C71A68" w:rsidP="00C71A68">
      <w:pPr>
        <w:pStyle w:val="ColorfulListAccent1"/>
        <w:numPr>
          <w:numId w:val="3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005D00">
        <w:rPr>
          <w:rFonts w:ascii="Times New Roman" w:hAnsi="Times New Roman" w:hint="default"/>
          <w:sz w:val="24"/>
          <w:szCs w:val="24"/>
        </w:rPr>
        <w:t>ž</w:t>
      </w:r>
      <w:r w:rsidRPr="00005D00">
        <w:rPr>
          <w:rFonts w:ascii="Times New Roman" w:hAnsi="Times New Roman" w:hint="default"/>
          <w:sz w:val="24"/>
          <w:szCs w:val="24"/>
        </w:rPr>
        <w:t xml:space="preserve">eny </w:t>
      </w:r>
      <w:r w:rsidRPr="00005D00">
        <w:rPr>
          <w:rFonts w:ascii="Times New Roman" w:hAnsi="Times New Roman" w:hint="default"/>
          <w:sz w:val="24"/>
          <w:szCs w:val="24"/>
        </w:rPr>
        <w:t>–</w:t>
      </w:r>
      <w:r w:rsidRPr="00005D00">
        <w:rPr>
          <w:rFonts w:ascii="Times New Roman" w:hAnsi="Times New Roman" w:hint="default"/>
          <w:sz w:val="24"/>
          <w:szCs w:val="24"/>
        </w:rPr>
        <w:t xml:space="preserve"> vdovy, ktoré</w:t>
      </w:r>
      <w:r w:rsidRPr="00005D00">
        <w:rPr>
          <w:rFonts w:ascii="Times New Roman" w:hAnsi="Times New Roman" w:hint="default"/>
          <w:sz w:val="24"/>
          <w:szCs w:val="24"/>
        </w:rPr>
        <w:t xml:space="preserve"> po dovŕš</w:t>
      </w:r>
      <w:r w:rsidRPr="00005D00">
        <w:rPr>
          <w:rFonts w:ascii="Times New Roman" w:hAnsi="Times New Roman" w:hint="default"/>
          <w:sz w:val="24"/>
          <w:szCs w:val="24"/>
        </w:rPr>
        <w:t>ení</w:t>
      </w:r>
      <w:r w:rsidRPr="00005D00">
        <w:rPr>
          <w:rFonts w:ascii="Times New Roman" w:hAnsi="Times New Roman" w:hint="default"/>
          <w:sz w:val="24"/>
          <w:szCs w:val="24"/>
        </w:rPr>
        <w:t xml:space="preserve"> dô</w:t>
      </w:r>
      <w:r w:rsidRPr="00005D00">
        <w:rPr>
          <w:rFonts w:ascii="Times New Roman" w:hAnsi="Times New Roman" w:hint="default"/>
          <w:sz w:val="24"/>
          <w:szCs w:val="24"/>
        </w:rPr>
        <w:t>chodkové</w:t>
      </w:r>
      <w:r w:rsidRPr="00005D00">
        <w:rPr>
          <w:rFonts w:ascii="Times New Roman" w:hAnsi="Times New Roman" w:hint="default"/>
          <w:sz w:val="24"/>
          <w:szCs w:val="24"/>
        </w:rPr>
        <w:t xml:space="preserve">ho veku </w:t>
      </w:r>
      <w:r w:rsidRPr="00005D00">
        <w:rPr>
          <w:rFonts w:ascii="Times New Roman" w:hAnsi="Times New Roman" w:hint="default"/>
          <w:b/>
          <w:sz w:val="24"/>
          <w:szCs w:val="24"/>
        </w:rPr>
        <w:t>nemajú</w:t>
      </w:r>
      <w:r w:rsidRPr="00005D00">
        <w:rPr>
          <w:rFonts w:ascii="Times New Roman" w:hAnsi="Times New Roman" w:hint="default"/>
          <w:b/>
          <w:sz w:val="24"/>
          <w:szCs w:val="24"/>
        </w:rPr>
        <w:t xml:space="preserve"> ná</w:t>
      </w:r>
      <w:r w:rsidRPr="00005D00">
        <w:rPr>
          <w:rFonts w:ascii="Times New Roman" w:hAnsi="Times New Roman" w:hint="default"/>
          <w:b/>
          <w:sz w:val="24"/>
          <w:szCs w:val="24"/>
        </w:rPr>
        <w:t>rok</w:t>
      </w:r>
      <w:r>
        <w:rPr>
          <w:rFonts w:ascii="Times New Roman" w:hAnsi="Times New Roman" w:hint="default"/>
          <w:sz w:val="24"/>
          <w:szCs w:val="24"/>
        </w:rPr>
        <w:t xml:space="preserve"> na vdovský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chodok (ovdoveli pred 1.1.2004).</w:t>
      </w:r>
    </w:p>
    <w:p w:rsidR="00C71A68" w:rsidP="00C71A68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A68" w:rsidP="00C70AAC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</w:t>
      </w:r>
      <w:r>
        <w:rPr>
          <w:rFonts w:ascii="Times New Roman" w:hAnsi="Times New Roman" w:hint="default"/>
          <w:sz w:val="24"/>
          <w:szCs w:val="24"/>
        </w:rPr>
        <w:t>kladaný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 má</w:t>
      </w:r>
      <w:r>
        <w:rPr>
          <w:rFonts w:ascii="Times New Roman" w:hAnsi="Times New Roman" w:hint="default"/>
          <w:sz w:val="24"/>
          <w:szCs w:val="24"/>
        </w:rPr>
        <w:t xml:space="preserve"> ambí</w:t>
      </w:r>
      <w:r>
        <w:rPr>
          <w:rFonts w:ascii="Times New Roman" w:hAnsi="Times New Roman" w:hint="default"/>
          <w:sz w:val="24"/>
          <w:szCs w:val="24"/>
        </w:rPr>
        <w:t>ciu doplnení</w:t>
      </w:r>
      <w:r>
        <w:rPr>
          <w:rFonts w:ascii="Times New Roman" w:hAnsi="Times New Roman" w:hint="default"/>
          <w:sz w:val="24"/>
          <w:szCs w:val="24"/>
        </w:rPr>
        <w:t>m súč</w:t>
      </w:r>
      <w:r>
        <w:rPr>
          <w:rFonts w:ascii="Times New Roman" w:hAnsi="Times New Roman" w:hint="default"/>
          <w:sz w:val="24"/>
          <w:szCs w:val="24"/>
        </w:rPr>
        <w:t>asnej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pravy tú</w:t>
      </w:r>
      <w:r>
        <w:rPr>
          <w:rFonts w:ascii="Times New Roman" w:hAnsi="Times New Roman" w:hint="default"/>
          <w:sz w:val="24"/>
          <w:szCs w:val="24"/>
        </w:rPr>
        <w:t>to nerovnosť</w:t>
      </w:r>
      <w:r>
        <w:rPr>
          <w:rFonts w:ascii="Times New Roman" w:hAnsi="Times New Roman" w:hint="default"/>
          <w:sz w:val="24"/>
          <w:szCs w:val="24"/>
        </w:rPr>
        <w:t xml:space="preserve"> odstrá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umož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tak </w:t>
      </w:r>
      <w:r w:rsidR="00C70AAC">
        <w:rPr>
          <w:rFonts w:ascii="Times New Roman" w:hAnsi="Times New Roman" w:hint="default"/>
          <w:sz w:val="24"/>
          <w:szCs w:val="24"/>
        </w:rPr>
        <w:t>vš</w:t>
      </w:r>
      <w:r w:rsidR="00C70AAC">
        <w:rPr>
          <w:rFonts w:ascii="Times New Roman" w:hAnsi="Times New Roman" w:hint="default"/>
          <w:sz w:val="24"/>
          <w:szCs w:val="24"/>
        </w:rPr>
        <w:t>etký</w:t>
      </w:r>
      <w:r w:rsidR="00C70AAC">
        <w:rPr>
          <w:rFonts w:ascii="Times New Roman" w:hAnsi="Times New Roman" w:hint="default"/>
          <w:sz w:val="24"/>
          <w:szCs w:val="24"/>
        </w:rPr>
        <w:t xml:space="preserve">m 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ená</w:t>
      </w:r>
      <w:r>
        <w:rPr>
          <w:rFonts w:ascii="Times New Roman" w:hAnsi="Times New Roman" w:hint="default"/>
          <w:sz w:val="24"/>
          <w:szCs w:val="24"/>
        </w:rPr>
        <w:t>m</w:t>
      </w:r>
      <w:r w:rsidR="003503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po dovŕš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chodkové</w:t>
      </w:r>
      <w:r>
        <w:rPr>
          <w:rFonts w:ascii="Times New Roman" w:hAnsi="Times New Roman" w:hint="default"/>
          <w:sz w:val="24"/>
          <w:szCs w:val="24"/>
        </w:rPr>
        <w:t>ho veku</w:t>
      </w:r>
      <w:r w:rsidR="00350308">
        <w:rPr>
          <w:rFonts w:ascii="Times New Roman" w:hAnsi="Times New Roman"/>
          <w:sz w:val="24"/>
          <w:szCs w:val="24"/>
        </w:rPr>
        <w:t>,</w:t>
      </w:r>
      <w:r w:rsidR="00C70AAC">
        <w:rPr>
          <w:rFonts w:ascii="Times New Roman" w:hAnsi="Times New Roman" w:hint="default"/>
          <w:sz w:val="24"/>
          <w:szCs w:val="24"/>
        </w:rPr>
        <w:t xml:space="preserve"> obnoviť</w:t>
      </w:r>
      <w:r w:rsidR="00C70AAC">
        <w:rPr>
          <w:rFonts w:ascii="Times New Roman" w:hAnsi="Times New Roman" w:hint="default"/>
          <w:sz w:val="24"/>
          <w:szCs w:val="24"/>
        </w:rPr>
        <w:t xml:space="preserve"> ná</w:t>
      </w:r>
      <w:r w:rsidR="00C70AAC">
        <w:rPr>
          <w:rFonts w:ascii="Times New Roman" w:hAnsi="Times New Roman" w:hint="default"/>
          <w:sz w:val="24"/>
          <w:szCs w:val="24"/>
        </w:rPr>
        <w:t>rok na vý</w:t>
      </w:r>
      <w:r w:rsidR="00C70AAC">
        <w:rPr>
          <w:rFonts w:ascii="Times New Roman" w:hAnsi="Times New Roman" w:hint="default"/>
          <w:sz w:val="24"/>
          <w:szCs w:val="24"/>
        </w:rPr>
        <w:t>platu vdovské</w:t>
      </w:r>
      <w:r w:rsidR="00C70AAC">
        <w:rPr>
          <w:rFonts w:ascii="Times New Roman" w:hAnsi="Times New Roman" w:hint="default"/>
          <w:sz w:val="24"/>
          <w:szCs w:val="24"/>
        </w:rPr>
        <w:t>ho dô</w:t>
      </w:r>
      <w:r w:rsidR="00C70AAC">
        <w:rPr>
          <w:rFonts w:ascii="Times New Roman" w:hAnsi="Times New Roman" w:hint="default"/>
          <w:sz w:val="24"/>
          <w:szCs w:val="24"/>
        </w:rPr>
        <w:t>chodku</w:t>
      </w:r>
      <w:r>
        <w:rPr>
          <w:rFonts w:ascii="Times New Roman" w:hAnsi="Times New Roman" w:hint="default"/>
          <w:sz w:val="24"/>
          <w:szCs w:val="24"/>
        </w:rPr>
        <w:t xml:space="preserve"> bez ohľ</w:t>
      </w:r>
      <w:r>
        <w:rPr>
          <w:rFonts w:ascii="Times New Roman" w:hAnsi="Times New Roman" w:hint="default"/>
          <w:sz w:val="24"/>
          <w:szCs w:val="24"/>
        </w:rPr>
        <w:t>adu na rok, v ktorom ovdoveli.</w:t>
      </w:r>
    </w:p>
    <w:p w:rsidR="00C70AAC" w:rsidP="00C70AAC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0AAC" w:rsidRPr="002B366C" w:rsidP="00C70AAC">
      <w:pPr>
        <w:bidi w:val="0"/>
        <w:spacing w:line="280" w:lineRule="atLeast"/>
        <w:ind w:firstLine="709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2B366C">
        <w:rPr>
          <w:rFonts w:ascii="Times New Roman" w:hAnsi="Times New Roman" w:hint="default"/>
          <w:sz w:val="24"/>
          <w:szCs w:val="24"/>
          <w:lang w:eastAsia="sk-SK"/>
        </w:rPr>
        <w:t>Predkladaný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ona je v sú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lade s 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stavou Slovenskej republiky,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konmi Slovenskej republiky, medziná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zmluvami a iný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medziná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rodný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dokumentmi, ktorý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mi je Slovenská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republika viazaná.</w:t>
      </w:r>
    </w:p>
    <w:p w:rsidR="00C70AAC" w:rsidP="00C70AAC">
      <w:pPr>
        <w:bidi w:val="0"/>
        <w:spacing w:line="280" w:lineRule="atLeast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B366C">
        <w:rPr>
          <w:rFonts w:ascii="Times New Roman" w:hAnsi="Times New Roman" w:hint="default"/>
          <w:sz w:val="24"/>
          <w:szCs w:val="24"/>
          <w:lang w:eastAsia="sk-SK"/>
        </w:rPr>
        <w:t>Vplyv ná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vrhu 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kona na rozpoč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et verejnej sprá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vy, na podnikateľ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ské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prostredie, n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a hospodá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renie obyvateľ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stva, na sociá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lnu inklú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ziu, rovnosť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lež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itostí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a rodovú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rovnosť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, na zamestnanosť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, na 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prostredie a na informatizá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ciu spoloč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nosti je uvedený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 xml:space="preserve"> v dolož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ke vybraný</w:t>
      </w:r>
      <w:r w:rsidRPr="002B366C">
        <w:rPr>
          <w:rFonts w:ascii="Times New Roman" w:hAnsi="Times New Roman" w:hint="default"/>
          <w:sz w:val="24"/>
          <w:szCs w:val="24"/>
          <w:lang w:eastAsia="sk-SK"/>
        </w:rPr>
        <w:t>ch vplyvov.</w:t>
      </w:r>
    </w:p>
    <w:p w:rsidR="00350308" w:rsidP="00C70AAC">
      <w:pPr>
        <w:bidi w:val="0"/>
        <w:spacing w:line="280" w:lineRule="atLeast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0308" w:rsidP="00C70AAC">
      <w:pPr>
        <w:bidi w:val="0"/>
        <w:spacing w:line="280" w:lineRule="atLeast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867C3" w:rsidP="007867C3">
      <w:pPr>
        <w:bidi w:val="0"/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867C3">
        <w:rPr>
          <w:rFonts w:ascii="Times New Roman" w:hAnsi="Times New Roman" w:hint="default"/>
          <w:b/>
          <w:sz w:val="24"/>
          <w:szCs w:val="24"/>
          <w:lang w:eastAsia="sk-SK"/>
        </w:rPr>
        <w:t>B. Osobitná</w:t>
      </w:r>
      <w:r w:rsidRPr="007867C3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7867C3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</w:p>
    <w:p w:rsidR="00415206" w:rsidP="007867C3">
      <w:pPr>
        <w:bidi w:val="0"/>
        <w:spacing w:line="28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415206" w:rsidP="007867C3">
      <w:pPr>
        <w:bidi w:val="0"/>
        <w:spacing w:line="280" w:lineRule="atLeast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l. I</w:t>
      </w:r>
    </w:p>
    <w:p w:rsidR="00415206" w:rsidP="007867C3">
      <w:pPr>
        <w:bidi w:val="0"/>
        <w:spacing w:line="280" w:lineRule="atLeast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sz w:val="24"/>
          <w:szCs w:val="24"/>
          <w:lang w:eastAsia="sk-SK"/>
        </w:rPr>
        <w:t>K bodu 1</w:t>
      </w:r>
    </w:p>
    <w:p w:rsidR="00415206" w:rsidP="007867C3">
      <w:pPr>
        <w:bidi w:val="0"/>
        <w:spacing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="00DB3369"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 xml:space="preserve">odseku 1 </w:t>
      </w:r>
      <w:r w:rsidR="00DB3369">
        <w:rPr>
          <w:rFonts w:ascii="Times New Roman" w:hAnsi="Times New Roman"/>
          <w:sz w:val="24"/>
          <w:szCs w:val="24"/>
          <w:lang w:eastAsia="sk-SK"/>
        </w:rPr>
        <w:t xml:space="preserve">sa </w:t>
      </w:r>
      <w:r>
        <w:rPr>
          <w:rFonts w:ascii="Times New Roman" w:hAnsi="Times New Roman"/>
          <w:sz w:val="24"/>
          <w:szCs w:val="24"/>
          <w:lang w:eastAsia="sk-SK"/>
        </w:rPr>
        <w:t>navr</w:t>
      </w:r>
      <w:r>
        <w:rPr>
          <w:rFonts w:ascii="Times New Roman" w:hAnsi="Times New Roman"/>
          <w:sz w:val="24"/>
          <w:szCs w:val="24"/>
          <w:lang w:eastAsia="sk-SK"/>
        </w:rPr>
        <w:t xml:space="preserve">huje, aby 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vdove, ktorej ná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rok na vý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platu vdovské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ho dô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chodku zanikol podľ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a predpisov úč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inný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ch pred 1. januá</w:t>
      </w:r>
      <w:r w:rsidR="00D461A3">
        <w:rPr>
          <w:rFonts w:ascii="Times New Roman" w:hAnsi="Times New Roman" w:hint="default"/>
          <w:sz w:val="24"/>
          <w:szCs w:val="24"/>
          <w:lang w:eastAsia="sk-SK"/>
        </w:rPr>
        <w:t>rom 2004</w:t>
      </w:r>
      <w:r w:rsidR="00DB3369">
        <w:rPr>
          <w:rFonts w:ascii="Times New Roman" w:hAnsi="Times New Roman"/>
          <w:sz w:val="24"/>
          <w:szCs w:val="24"/>
          <w:lang w:eastAsia="sk-SK"/>
        </w:rPr>
        <w:t>, a 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ktorá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 xml:space="preserve"> dovŕš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 xml:space="preserve">i </w:t>
      </w:r>
      <w:r w:rsidR="00D461A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chodkový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 xml:space="preserve"> vek po nadobudnutí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innosti tohto zá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kona,  vznikol opä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tovne ná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rok na jeho vý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platu</w:t>
      </w:r>
      <w:r w:rsidR="00D461A3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Obnovenie ná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roku na vý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platu v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dovské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ho dô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chodku sa podmieň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uje podaní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>m ž</w:t>
      </w:r>
      <w:r w:rsidR="00DB3369">
        <w:rPr>
          <w:rFonts w:ascii="Times New Roman" w:hAnsi="Times New Roman" w:hint="default"/>
          <w:sz w:val="24"/>
          <w:szCs w:val="24"/>
          <w:lang w:eastAsia="sk-SK"/>
        </w:rPr>
        <w:t xml:space="preserve">iadosti. </w:t>
      </w:r>
    </w:p>
    <w:p w:rsidR="00DB3369" w:rsidP="007867C3">
      <w:pPr>
        <w:bidi w:val="0"/>
        <w:spacing w:line="280" w:lineRule="atLeast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odseku 2 sa navrhuje, aby vdove, </w:t>
      </w:r>
      <w:r w:rsidRPr="00831656">
        <w:rPr>
          <w:rFonts w:ascii="Times New Roman" w:hAnsi="Times New Roman" w:hint="default"/>
          <w:sz w:val="24"/>
          <w:szCs w:val="24"/>
        </w:rPr>
        <w:t>ktorej ná</w:t>
      </w:r>
      <w:r w:rsidRPr="00831656">
        <w:rPr>
          <w:rFonts w:ascii="Times New Roman" w:hAnsi="Times New Roman" w:hint="default"/>
          <w:sz w:val="24"/>
          <w:szCs w:val="24"/>
        </w:rPr>
        <w:t>rok na vý</w:t>
      </w:r>
      <w:r w:rsidRPr="00831656">
        <w:rPr>
          <w:rFonts w:ascii="Times New Roman" w:hAnsi="Times New Roman" w:hint="default"/>
          <w:sz w:val="24"/>
          <w:szCs w:val="24"/>
        </w:rPr>
        <w:t>platu vdovské</w:t>
      </w:r>
      <w:r w:rsidRPr="00831656">
        <w:rPr>
          <w:rFonts w:ascii="Times New Roman" w:hAnsi="Times New Roman" w:hint="default"/>
          <w:sz w:val="24"/>
          <w:szCs w:val="24"/>
        </w:rPr>
        <w:t>ho dô</w:t>
      </w:r>
      <w:r w:rsidRPr="00831656">
        <w:rPr>
          <w:rFonts w:ascii="Times New Roman" w:hAnsi="Times New Roman" w:hint="default"/>
          <w:sz w:val="24"/>
          <w:szCs w:val="24"/>
        </w:rPr>
        <w:t>chodku zanikol podľ</w:t>
      </w:r>
      <w:r w:rsidRPr="00831656">
        <w:rPr>
          <w:rFonts w:ascii="Times New Roman" w:hAnsi="Times New Roman" w:hint="default"/>
          <w:sz w:val="24"/>
          <w:szCs w:val="24"/>
        </w:rPr>
        <w:t>a predpisov úč</w:t>
      </w:r>
      <w:r w:rsidRPr="00831656">
        <w:rPr>
          <w:rFonts w:ascii="Times New Roman" w:hAnsi="Times New Roman" w:hint="default"/>
          <w:sz w:val="24"/>
          <w:szCs w:val="24"/>
        </w:rPr>
        <w:t>inný</w:t>
      </w:r>
      <w:r w:rsidRPr="00831656">
        <w:rPr>
          <w:rFonts w:ascii="Times New Roman" w:hAnsi="Times New Roman" w:hint="default"/>
          <w:sz w:val="24"/>
          <w:szCs w:val="24"/>
        </w:rPr>
        <w:t>ch pred 1. januá</w:t>
      </w:r>
      <w:r w:rsidRPr="00831656">
        <w:rPr>
          <w:rFonts w:ascii="Times New Roman" w:hAnsi="Times New Roman" w:hint="default"/>
          <w:sz w:val="24"/>
          <w:szCs w:val="24"/>
        </w:rPr>
        <w:t>rom 2004,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ktorá</w:t>
      </w:r>
      <w:r>
        <w:rPr>
          <w:rFonts w:ascii="Times New Roman" w:hAnsi="Times New Roman" w:hint="default"/>
          <w:sz w:val="24"/>
          <w:szCs w:val="24"/>
        </w:rPr>
        <w:t xml:space="preserve"> dô</w:t>
      </w:r>
      <w:r>
        <w:rPr>
          <w:rFonts w:ascii="Times New Roman" w:hAnsi="Times New Roman" w:hint="default"/>
          <w:sz w:val="24"/>
          <w:szCs w:val="24"/>
        </w:rPr>
        <w:t>chodkový</w:t>
      </w:r>
      <w:r>
        <w:rPr>
          <w:rFonts w:ascii="Times New Roman" w:hAnsi="Times New Roman" w:hint="default"/>
          <w:sz w:val="24"/>
          <w:szCs w:val="24"/>
        </w:rPr>
        <w:t xml:space="preserve"> vek dovŕš</w:t>
      </w:r>
      <w:r>
        <w:rPr>
          <w:rFonts w:ascii="Times New Roman" w:hAnsi="Times New Roman" w:hint="default"/>
          <w:sz w:val="24"/>
          <w:szCs w:val="24"/>
        </w:rPr>
        <w:t>ila pred nadobudnutí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innosti tohto zá</w:t>
      </w:r>
      <w:r>
        <w:rPr>
          <w:rFonts w:ascii="Times New Roman" w:hAnsi="Times New Roman" w:hint="default"/>
          <w:sz w:val="24"/>
          <w:szCs w:val="24"/>
        </w:rPr>
        <w:t>kon</w:t>
      </w:r>
      <w:r>
        <w:rPr>
          <w:rFonts w:ascii="Times New Roman" w:hAnsi="Times New Roman" w:hint="default"/>
          <w:sz w:val="24"/>
          <w:szCs w:val="24"/>
        </w:rPr>
        <w:t xml:space="preserve">a, </w:t>
      </w:r>
      <w:r>
        <w:rPr>
          <w:rFonts w:ascii="Times New Roman" w:hAnsi="Times New Roman" w:hint="default"/>
          <w:sz w:val="24"/>
          <w:szCs w:val="24"/>
          <w:lang w:eastAsia="sk-SK"/>
        </w:rPr>
        <w:t>vznikol opä</w:t>
      </w:r>
      <w:r>
        <w:rPr>
          <w:rFonts w:ascii="Times New Roman" w:hAnsi="Times New Roman" w:hint="default"/>
          <w:sz w:val="24"/>
          <w:szCs w:val="24"/>
          <w:lang w:eastAsia="sk-SK"/>
        </w:rPr>
        <w:t>tovne ná</w:t>
      </w:r>
      <w:r>
        <w:rPr>
          <w:rFonts w:ascii="Times New Roman" w:hAnsi="Times New Roman" w:hint="default"/>
          <w:sz w:val="24"/>
          <w:szCs w:val="24"/>
          <w:lang w:eastAsia="sk-SK"/>
        </w:rPr>
        <w:t>rok na jeho vý</w:t>
      </w:r>
      <w:r>
        <w:rPr>
          <w:rFonts w:ascii="Times New Roman" w:hAnsi="Times New Roman" w:hint="default"/>
          <w:sz w:val="24"/>
          <w:szCs w:val="24"/>
          <w:lang w:eastAsia="sk-SK"/>
        </w:rPr>
        <w:t>platu. Obnovenie ná</w:t>
      </w:r>
      <w:r>
        <w:rPr>
          <w:rFonts w:ascii="Times New Roman" w:hAnsi="Times New Roman" w:hint="default"/>
          <w:sz w:val="24"/>
          <w:szCs w:val="24"/>
          <w:lang w:eastAsia="sk-SK"/>
        </w:rPr>
        <w:t>roku na vý</w:t>
      </w:r>
      <w:r>
        <w:rPr>
          <w:rFonts w:ascii="Times New Roman" w:hAnsi="Times New Roman" w:hint="default"/>
          <w:sz w:val="24"/>
          <w:szCs w:val="24"/>
          <w:lang w:eastAsia="sk-SK"/>
        </w:rPr>
        <w:t>platu vdovské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chodku sa podmieň</w:t>
      </w:r>
      <w:r>
        <w:rPr>
          <w:rFonts w:ascii="Times New Roman" w:hAnsi="Times New Roman" w:hint="default"/>
          <w:sz w:val="24"/>
          <w:szCs w:val="24"/>
          <w:lang w:eastAsia="sk-SK"/>
        </w:rPr>
        <w:t>uje podaní</w:t>
      </w:r>
      <w:r>
        <w:rPr>
          <w:rFonts w:ascii="Times New Roman" w:hAnsi="Times New Roman" w:hint="default"/>
          <w:sz w:val="24"/>
          <w:szCs w:val="24"/>
          <w:lang w:eastAsia="sk-SK"/>
        </w:rPr>
        <w:t>m ž</w:t>
      </w:r>
      <w:r>
        <w:rPr>
          <w:rFonts w:ascii="Times New Roman" w:hAnsi="Times New Roman" w:hint="default"/>
          <w:sz w:val="24"/>
          <w:szCs w:val="24"/>
          <w:lang w:eastAsia="sk-SK"/>
        </w:rPr>
        <w:t>iadosti. V </w:t>
      </w:r>
      <w:r>
        <w:rPr>
          <w:rFonts w:ascii="Times New Roman" w:hAnsi="Times New Roman" w:hint="default"/>
          <w:sz w:val="24"/>
          <w:szCs w:val="24"/>
          <w:lang w:eastAsia="sk-SK"/>
        </w:rPr>
        <w:t>tomto prí</w:t>
      </w:r>
      <w:r>
        <w:rPr>
          <w:rFonts w:ascii="Times New Roman" w:hAnsi="Times New Roman" w:hint="default"/>
          <w:sz w:val="24"/>
          <w:szCs w:val="24"/>
          <w:lang w:eastAsia="sk-SK"/>
        </w:rPr>
        <w:t>pade opä</w:t>
      </w:r>
      <w:r>
        <w:rPr>
          <w:rFonts w:ascii="Times New Roman" w:hAnsi="Times New Roman" w:hint="default"/>
          <w:sz w:val="24"/>
          <w:szCs w:val="24"/>
          <w:lang w:eastAsia="sk-SK"/>
        </w:rPr>
        <w:t>tovný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>
        <w:rPr>
          <w:rFonts w:ascii="Times New Roman" w:hAnsi="Times New Roman" w:hint="default"/>
          <w:sz w:val="24"/>
          <w:szCs w:val="24"/>
          <w:lang w:eastAsia="sk-SK"/>
        </w:rPr>
        <w:t>rok na vý</w:t>
      </w:r>
      <w:r>
        <w:rPr>
          <w:rFonts w:ascii="Times New Roman" w:hAnsi="Times New Roman" w:hint="default"/>
          <w:sz w:val="24"/>
          <w:szCs w:val="24"/>
          <w:lang w:eastAsia="sk-SK"/>
        </w:rPr>
        <w:t>platu vdovské</w:t>
      </w:r>
      <w:r>
        <w:rPr>
          <w:rFonts w:ascii="Times New Roman" w:hAnsi="Times New Roman" w:hint="default"/>
          <w:sz w:val="24"/>
          <w:szCs w:val="24"/>
          <w:lang w:eastAsia="sk-SK"/>
        </w:rPr>
        <w:t>ho dô</w:t>
      </w:r>
      <w:r>
        <w:rPr>
          <w:rFonts w:ascii="Times New Roman" w:hAnsi="Times New Roman" w:hint="default"/>
          <w:sz w:val="24"/>
          <w:szCs w:val="24"/>
          <w:lang w:eastAsia="sk-SK"/>
        </w:rPr>
        <w:t>chodku môž</w:t>
      </w:r>
      <w:r>
        <w:rPr>
          <w:rFonts w:ascii="Times New Roman" w:hAnsi="Times New Roman" w:hint="default"/>
          <w:sz w:val="24"/>
          <w:szCs w:val="24"/>
          <w:lang w:eastAsia="sk-SK"/>
        </w:rPr>
        <w:t>e vzniknúť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 najskô</w:t>
      </w:r>
      <w:r>
        <w:rPr>
          <w:rFonts w:ascii="Times New Roman" w:hAnsi="Times New Roman" w:hint="default"/>
          <w:sz w:val="24"/>
          <w:szCs w:val="24"/>
          <w:lang w:eastAsia="sk-SK"/>
        </w:rPr>
        <w:t>r od úč</w:t>
      </w:r>
      <w:r>
        <w:rPr>
          <w:rFonts w:ascii="Times New Roman" w:hAnsi="Times New Roman" w:hint="default"/>
          <w:sz w:val="24"/>
          <w:szCs w:val="24"/>
          <w:lang w:eastAsia="sk-SK"/>
        </w:rPr>
        <w:t>innosti tohto zá</w:t>
      </w:r>
      <w:r>
        <w:rPr>
          <w:rFonts w:ascii="Times New Roman" w:hAnsi="Times New Roman" w:hint="default"/>
          <w:sz w:val="24"/>
          <w:szCs w:val="24"/>
          <w:lang w:eastAsia="sk-SK"/>
        </w:rPr>
        <w:t>kona.</w:t>
      </w:r>
    </w:p>
    <w:p w:rsidR="00DB3369" w:rsidP="007867C3">
      <w:pPr>
        <w:bidi w:val="0"/>
        <w:spacing w:line="280" w:lineRule="atLeast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DB3369" w:rsidP="00DB3369">
      <w:pPr>
        <w:bidi w:val="0"/>
        <w:spacing w:line="280" w:lineRule="atLeast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K 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DB3369" w:rsidP="00DB3369">
      <w:pPr>
        <w:bidi w:val="0"/>
        <w:spacing w:line="280" w:lineRule="atLeast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</w:p>
    <w:p w:rsidR="00DB3369" w:rsidRPr="00DB3369" w:rsidP="00DB3369">
      <w:pPr>
        <w:bidi w:val="0"/>
        <w:spacing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3369">
        <w:rPr>
          <w:rFonts w:ascii="Times New Roman" w:hAnsi="Times New Roman"/>
          <w:sz w:val="24"/>
          <w:szCs w:val="24"/>
          <w:lang w:eastAsia="sk-SK"/>
        </w:rPr>
        <w:t xml:space="preserve">Navrhuje sa </w:t>
      </w:r>
      <w:r w:rsidR="00350308">
        <w:rPr>
          <w:rFonts w:ascii="Times New Roman" w:hAnsi="Times New Roman"/>
          <w:sz w:val="24"/>
          <w:szCs w:val="24"/>
          <w:lang w:eastAsia="sk-SK"/>
        </w:rPr>
        <w:t>n</w:t>
      </w:r>
      <w:r w:rsidR="00350308">
        <w:rPr>
          <w:rFonts w:ascii="Times New Roman" w:hAnsi="Times New Roman" w:hint="default"/>
          <w:sz w:val="24"/>
          <w:szCs w:val="24"/>
          <w:lang w:eastAsia="sk-SK"/>
        </w:rPr>
        <w:t>adobudnutie úč</w:t>
      </w:r>
      <w:r w:rsidR="00350308">
        <w:rPr>
          <w:rFonts w:ascii="Times New Roman" w:hAnsi="Times New Roman" w:hint="default"/>
          <w:sz w:val="24"/>
          <w:szCs w:val="24"/>
          <w:lang w:eastAsia="sk-SK"/>
        </w:rPr>
        <w:t>innosti</w:t>
      </w:r>
      <w:r w:rsidRPr="00DB336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DB3369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="00350308">
        <w:rPr>
          <w:rFonts w:ascii="Times New Roman" w:hAnsi="Times New Roman"/>
          <w:sz w:val="24"/>
          <w:szCs w:val="24"/>
          <w:lang w:eastAsia="sk-SK"/>
        </w:rPr>
        <w:t>na 1. september 2014.</w:t>
      </w:r>
    </w:p>
    <w:p w:rsidR="00DB3369" w:rsidP="007867C3">
      <w:pPr>
        <w:bidi w:val="0"/>
        <w:spacing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461A3" w:rsidP="007867C3">
      <w:pPr>
        <w:bidi w:val="0"/>
        <w:spacing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="00DB336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D461A3" w:rsidP="007867C3">
      <w:pPr>
        <w:bidi w:val="0"/>
        <w:spacing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23017" w:rsidRPr="00123017" w:rsidP="00123017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23017" w:rsidP="00123017">
      <w:pPr>
        <w:bidi w:val="0"/>
        <w:jc w:val="both"/>
        <w:rPr>
          <w:rFonts w:ascii="Times New Roman" w:hAnsi="Times New Roman"/>
        </w:rPr>
      </w:pPr>
    </w:p>
    <w:p w:rsidR="00527255" w:rsidP="00123017">
      <w:pPr>
        <w:bidi w:val="0"/>
        <w:jc w:val="both"/>
        <w:rPr>
          <w:rFonts w:ascii="Times New Roman" w:hAnsi="Times New Roman"/>
        </w:rPr>
      </w:pPr>
    </w:p>
    <w:p w:rsidR="00527255" w:rsidP="00123017">
      <w:pPr>
        <w:bidi w:val="0"/>
        <w:jc w:val="both"/>
        <w:rPr>
          <w:rFonts w:ascii="Times New Roman" w:hAnsi="Times New Roman"/>
        </w:rPr>
      </w:pPr>
    </w:p>
    <w:p w:rsidR="00527255" w:rsidP="00123017">
      <w:pPr>
        <w:bidi w:val="0"/>
        <w:jc w:val="both"/>
        <w:rPr>
          <w:rFonts w:ascii="Times New Roman" w:hAnsi="Times New Roman"/>
        </w:rPr>
      </w:pPr>
    </w:p>
    <w:p w:rsidR="00527255" w:rsidRPr="00123017" w:rsidP="00123017">
      <w:pPr>
        <w:bidi w:val="0"/>
        <w:jc w:val="both"/>
        <w:rPr>
          <w:rFonts w:ascii="Times New Roman" w:hAnsi="Times New Roman"/>
        </w:rPr>
      </w:pPr>
    </w:p>
    <w:sectPr w:rsidSect="004976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7CA60B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34ECA"/>
    <w:multiLevelType w:val="hybridMultilevel"/>
    <w:tmpl w:val="0B1A4AD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F1397A"/>
    <w:multiLevelType w:val="hybridMultilevel"/>
    <w:tmpl w:val="7396CB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232DAB"/>
    <w:multiLevelType w:val="hybridMultilevel"/>
    <w:tmpl w:val="492C7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A4173"/>
    <w:multiLevelType w:val="hybridMultilevel"/>
    <w:tmpl w:val="3904CF2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775D7428"/>
    <w:multiLevelType w:val="hybridMultilevel"/>
    <w:tmpl w:val="059A43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23017"/>
    <w:rsid w:val="00005D00"/>
    <w:rsid w:val="00123017"/>
    <w:rsid w:val="00237DD1"/>
    <w:rsid w:val="002B366C"/>
    <w:rsid w:val="00350308"/>
    <w:rsid w:val="003D756E"/>
    <w:rsid w:val="00415206"/>
    <w:rsid w:val="004976B7"/>
    <w:rsid w:val="00527255"/>
    <w:rsid w:val="005E1B15"/>
    <w:rsid w:val="007867C3"/>
    <w:rsid w:val="00831656"/>
    <w:rsid w:val="00A32CE7"/>
    <w:rsid w:val="00C13939"/>
    <w:rsid w:val="00C34034"/>
    <w:rsid w:val="00C70AAC"/>
    <w:rsid w:val="00C71A68"/>
    <w:rsid w:val="00D461A3"/>
    <w:rsid w:val="00DA591E"/>
    <w:rsid w:val="00DB3369"/>
    <w:rsid w:val="00DB76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1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Accent1">
    <w:name w:val="Colorful List Accent 1"/>
    <w:basedOn w:val="Normal"/>
    <w:uiPriority w:val="34"/>
    <w:qFormat/>
    <w:rsid w:val="00C1393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884</Words>
  <Characters>5044</Characters>
  <Application>Microsoft Office Word</Application>
  <DocSecurity>0</DocSecurity>
  <Lines>0</Lines>
  <Paragraphs>0</Paragraphs>
  <ScaleCrop>false</ScaleCrop>
  <Company>Kancelaria NR SR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Arpad_Ersek</dc:creator>
  <cp:lastModifiedBy>Gašparíková, Jarmila</cp:lastModifiedBy>
  <cp:revision>2</cp:revision>
  <dcterms:created xsi:type="dcterms:W3CDTF">2014-04-24T11:13:00Z</dcterms:created>
  <dcterms:modified xsi:type="dcterms:W3CDTF">2014-04-24T11:13:00Z</dcterms:modified>
</cp:coreProperties>
</file>