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D43FA" w:rsidP="000D43FA">
      <w:pPr>
        <w:bidi w:val="0"/>
        <w:rPr>
          <w:rFonts w:ascii="Times New Roman" w:hAnsi="Times New Roman"/>
        </w:rPr>
      </w:pPr>
    </w:p>
    <w:p w:rsidR="001170F8" w:rsidRPr="004C38D8" w:rsidP="00CD6386">
      <w:pPr>
        <w:bidi w:val="0"/>
        <w:jc w:val="center"/>
        <w:rPr>
          <w:rFonts w:ascii="Times New Roman" w:hAnsi="Times New Roman"/>
        </w:rPr>
      </w:pPr>
      <w:r w:rsidRPr="004C38D8" w:rsidR="00CD6386">
        <w:rPr>
          <w:rFonts w:ascii="Times New Roman" w:hAnsi="Times New Roman"/>
        </w:rPr>
        <w:t>Návrh</w:t>
      </w:r>
    </w:p>
    <w:p w:rsidR="00CD6386" w:rsidRPr="004C38D8" w:rsidP="00FC15C1">
      <w:pPr>
        <w:pStyle w:val="Heading1"/>
        <w:tabs>
          <w:tab w:val="num" w:pos="0"/>
        </w:tabs>
        <w:suppressAutoHyphens/>
        <w:autoSpaceDE w:val="0"/>
        <w:autoSpaceDN w:val="0"/>
        <w:bidi w:val="0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FC15C1" w:rsidRPr="004C38D8" w:rsidP="00FC15C1">
      <w:pPr>
        <w:pStyle w:val="Heading1"/>
        <w:tabs>
          <w:tab w:val="num" w:pos="0"/>
        </w:tabs>
        <w:suppressAutoHyphens/>
        <w:autoSpaceDE w:val="0"/>
        <w:autoSpaceDN w:val="0"/>
        <w:bidi w:val="0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4C38D8">
        <w:rPr>
          <w:rFonts w:ascii="Times New Roman" w:hAnsi="Times New Roman"/>
          <w:sz w:val="24"/>
          <w:szCs w:val="24"/>
        </w:rPr>
        <w:t>VYHLÁŠKA</w:t>
      </w:r>
    </w:p>
    <w:p w:rsidR="00FC15C1" w:rsidRPr="004C38D8" w:rsidP="00FC15C1">
      <w:pPr>
        <w:pStyle w:val="Heading1"/>
        <w:tabs>
          <w:tab w:val="num" w:pos="0"/>
        </w:tabs>
        <w:suppressAutoHyphens/>
        <w:autoSpaceDE w:val="0"/>
        <w:autoSpaceDN w:val="0"/>
        <w:bidi w:val="0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4C38D8">
        <w:rPr>
          <w:rFonts w:ascii="Times New Roman" w:hAnsi="Times New Roman"/>
          <w:sz w:val="24"/>
          <w:szCs w:val="24"/>
        </w:rPr>
        <w:t>Ministerstva zdravotníctva Slovenskej republiky</w:t>
      </w:r>
    </w:p>
    <w:p w:rsidR="00D579F0" w:rsidRPr="004C38D8" w:rsidP="00FC15C1">
      <w:pPr>
        <w:bidi w:val="0"/>
        <w:jc w:val="center"/>
        <w:rPr>
          <w:rFonts w:ascii="Times New Roman" w:hAnsi="Times New Roman"/>
          <w:b/>
          <w:bCs/>
        </w:rPr>
      </w:pPr>
      <w:r w:rsidRPr="004C38D8" w:rsidR="00FC15C1">
        <w:rPr>
          <w:rFonts w:ascii="Times New Roman" w:hAnsi="Times New Roman"/>
          <w:b/>
          <w:bCs/>
        </w:rPr>
        <w:t xml:space="preserve">z </w:t>
      </w:r>
      <w:r w:rsidRPr="004C38D8" w:rsidR="00443E77">
        <w:rPr>
          <w:rFonts w:ascii="Times New Roman" w:hAnsi="Times New Roman"/>
          <w:b/>
          <w:bCs/>
        </w:rPr>
        <w:t>............</w:t>
      </w:r>
      <w:r w:rsidRPr="004C38D8" w:rsidR="00FC15C1">
        <w:rPr>
          <w:rFonts w:ascii="Times New Roman" w:hAnsi="Times New Roman"/>
          <w:b/>
          <w:bCs/>
        </w:rPr>
        <w:t xml:space="preserve">  20</w:t>
      </w:r>
      <w:r w:rsidRPr="004C38D8" w:rsidR="00443E77">
        <w:rPr>
          <w:rFonts w:ascii="Times New Roman" w:hAnsi="Times New Roman"/>
          <w:b/>
          <w:bCs/>
        </w:rPr>
        <w:t>1</w:t>
      </w:r>
      <w:r w:rsidR="00E87EA7">
        <w:rPr>
          <w:rFonts w:ascii="Times New Roman" w:hAnsi="Times New Roman"/>
          <w:b/>
          <w:bCs/>
        </w:rPr>
        <w:t>4</w:t>
      </w:r>
    </w:p>
    <w:p w:rsidR="00D579F0" w:rsidRPr="004C38D8" w:rsidP="00FC15C1">
      <w:pPr>
        <w:bidi w:val="0"/>
        <w:jc w:val="center"/>
        <w:rPr>
          <w:rFonts w:ascii="Times New Roman" w:hAnsi="Times New Roman"/>
          <w:b/>
          <w:bCs/>
        </w:rPr>
      </w:pPr>
    </w:p>
    <w:p w:rsidR="00D579F0" w:rsidRPr="004C38D8" w:rsidP="00FC15C1">
      <w:pPr>
        <w:bidi w:val="0"/>
        <w:jc w:val="center"/>
        <w:rPr>
          <w:rFonts w:ascii="Times New Roman" w:hAnsi="Times New Roman"/>
          <w:b/>
          <w:bCs/>
        </w:rPr>
      </w:pPr>
    </w:p>
    <w:p w:rsidR="00FC15C1" w:rsidRPr="004C38D8" w:rsidP="00FC15C1">
      <w:pPr>
        <w:bidi w:val="0"/>
        <w:jc w:val="center"/>
        <w:rPr>
          <w:rFonts w:ascii="Times New Roman" w:hAnsi="Times New Roman"/>
          <w:b/>
          <w:bCs/>
        </w:rPr>
      </w:pPr>
      <w:r w:rsidRPr="004C38D8">
        <w:rPr>
          <w:rFonts w:ascii="Times New Roman" w:hAnsi="Times New Roman"/>
          <w:b/>
          <w:bCs/>
        </w:rPr>
        <w:t>o podrobnostiach o rozsahu a náplni výkonu pracovnej zdravotnej služby, o zložení tímu odborníkov, ktorí ju vykonávajú a o požiadavkách na ich odbornú spôsobilosť</w:t>
      </w:r>
    </w:p>
    <w:p w:rsidR="00FC15C1" w:rsidRPr="004C38D8" w:rsidP="00FC15C1">
      <w:pPr>
        <w:bidi w:val="0"/>
        <w:jc w:val="both"/>
        <w:rPr>
          <w:rFonts w:ascii="Times New Roman" w:hAnsi="Times New Roman"/>
          <w:b/>
          <w:bCs/>
        </w:rPr>
      </w:pPr>
    </w:p>
    <w:p w:rsidR="00FC15C1" w:rsidRPr="004C38D8" w:rsidP="00FC15C1">
      <w:pPr>
        <w:bidi w:val="0"/>
        <w:jc w:val="both"/>
        <w:rPr>
          <w:rFonts w:ascii="Times New Roman" w:hAnsi="Times New Roman"/>
          <w:b/>
          <w:bCs/>
        </w:rPr>
      </w:pPr>
    </w:p>
    <w:p w:rsidR="00D579F0" w:rsidRPr="004C38D8" w:rsidP="00FC15C1">
      <w:pPr>
        <w:bidi w:val="0"/>
        <w:jc w:val="both"/>
        <w:rPr>
          <w:rFonts w:ascii="Times New Roman" w:hAnsi="Times New Roman"/>
          <w:b/>
          <w:bCs/>
        </w:rPr>
      </w:pPr>
    </w:p>
    <w:p w:rsidR="00FC15C1" w:rsidRPr="004C38D8" w:rsidP="00FC15C1">
      <w:pPr>
        <w:bidi w:val="0"/>
        <w:jc w:val="both"/>
        <w:rPr>
          <w:rFonts w:ascii="Times New Roman" w:hAnsi="Times New Roman"/>
          <w:b/>
          <w:bCs/>
        </w:rPr>
      </w:pPr>
    </w:p>
    <w:p w:rsidR="00FC15C1" w:rsidRPr="004C38D8" w:rsidP="00FC15C1">
      <w:pPr>
        <w:pStyle w:val="BodyTextIndent"/>
        <w:bidi w:val="0"/>
        <w:rPr>
          <w:rFonts w:ascii="Times New Roman" w:hAnsi="Times New Roman"/>
        </w:rPr>
      </w:pPr>
      <w:r w:rsidRPr="004C38D8">
        <w:rPr>
          <w:rFonts w:ascii="Times New Roman" w:hAnsi="Times New Roman"/>
        </w:rPr>
        <w:t xml:space="preserve">Ministerstvo zdravotníctva Slovenskej republiky podľa § </w:t>
      </w:r>
      <w:r w:rsidRPr="004C38D8" w:rsidR="00443E77">
        <w:rPr>
          <w:rFonts w:ascii="Times New Roman" w:hAnsi="Times New Roman"/>
        </w:rPr>
        <w:t>62</w:t>
      </w:r>
      <w:r w:rsidRPr="004C38D8">
        <w:rPr>
          <w:rFonts w:ascii="Times New Roman" w:hAnsi="Times New Roman"/>
        </w:rPr>
        <w:t xml:space="preserve"> písm. </w:t>
      </w:r>
      <w:r w:rsidRPr="004C38D8" w:rsidR="00443E77">
        <w:rPr>
          <w:rFonts w:ascii="Times New Roman" w:hAnsi="Times New Roman"/>
        </w:rPr>
        <w:t>w</w:t>
      </w:r>
      <w:r w:rsidRPr="004C38D8">
        <w:rPr>
          <w:rFonts w:ascii="Times New Roman" w:hAnsi="Times New Roman"/>
        </w:rPr>
        <w:t xml:space="preserve">) zákona č. </w:t>
      </w:r>
      <w:r w:rsidRPr="004C38D8" w:rsidR="00443E77">
        <w:rPr>
          <w:rFonts w:ascii="Times New Roman" w:hAnsi="Times New Roman"/>
        </w:rPr>
        <w:t>355</w:t>
      </w:r>
      <w:r w:rsidRPr="004C38D8">
        <w:rPr>
          <w:rFonts w:ascii="Times New Roman" w:hAnsi="Times New Roman"/>
        </w:rPr>
        <w:t>/200</w:t>
      </w:r>
      <w:r w:rsidRPr="004C38D8" w:rsidR="00443E77">
        <w:rPr>
          <w:rFonts w:ascii="Times New Roman" w:hAnsi="Times New Roman"/>
        </w:rPr>
        <w:t>7</w:t>
      </w:r>
      <w:r w:rsidRPr="004C38D8">
        <w:rPr>
          <w:rFonts w:ascii="Times New Roman" w:hAnsi="Times New Roman"/>
        </w:rPr>
        <w:t xml:space="preserve"> Z. z. o  ochrane</w:t>
      </w:r>
      <w:r w:rsidRPr="004C38D8" w:rsidR="00443E77">
        <w:rPr>
          <w:rFonts w:ascii="Times New Roman" w:hAnsi="Times New Roman"/>
        </w:rPr>
        <w:t xml:space="preserve">, podpore a rozvoji verejného </w:t>
      </w:r>
      <w:r w:rsidRPr="004C38D8">
        <w:rPr>
          <w:rFonts w:ascii="Times New Roman" w:hAnsi="Times New Roman"/>
        </w:rPr>
        <w:t>zdravia  a o zmene a doplnení niektorých zákonov</w:t>
      </w:r>
      <w:r w:rsidRPr="004C38D8" w:rsidR="00443E77">
        <w:rPr>
          <w:rFonts w:ascii="Times New Roman" w:hAnsi="Times New Roman"/>
        </w:rPr>
        <w:t xml:space="preserve"> v znení neskorších predpisov</w:t>
      </w:r>
      <w:r w:rsidRPr="004C38D8">
        <w:rPr>
          <w:rFonts w:ascii="Times New Roman" w:hAnsi="Times New Roman"/>
        </w:rPr>
        <w:t xml:space="preserve"> </w:t>
      </w:r>
      <w:r w:rsidR="00234AD4">
        <w:rPr>
          <w:rFonts w:ascii="Times New Roman" w:hAnsi="Times New Roman"/>
        </w:rPr>
        <w:t xml:space="preserve"> (ďalej len „zákon“) </w:t>
      </w:r>
      <w:r w:rsidRPr="004C38D8">
        <w:rPr>
          <w:rFonts w:ascii="Times New Roman" w:hAnsi="Times New Roman"/>
        </w:rPr>
        <w:t>ustanovuje:</w:t>
      </w:r>
    </w:p>
    <w:p w:rsidR="00FC15C1" w:rsidRPr="004C38D8" w:rsidP="00FC15C1">
      <w:pPr>
        <w:bidi w:val="0"/>
        <w:jc w:val="both"/>
        <w:rPr>
          <w:rFonts w:ascii="Times New Roman" w:hAnsi="Times New Roman"/>
          <w:b/>
          <w:bCs/>
        </w:rPr>
      </w:pPr>
    </w:p>
    <w:p w:rsidR="00FC15C1" w:rsidRPr="004C38D8" w:rsidP="00C16299">
      <w:pPr>
        <w:bidi w:val="0"/>
        <w:jc w:val="center"/>
        <w:rPr>
          <w:rFonts w:ascii="Times New Roman" w:hAnsi="Times New Roman"/>
          <w:b/>
          <w:bCs/>
        </w:rPr>
      </w:pPr>
      <w:r w:rsidRPr="004C38D8">
        <w:rPr>
          <w:rFonts w:ascii="Times New Roman" w:hAnsi="Times New Roman"/>
          <w:b/>
          <w:bCs/>
        </w:rPr>
        <w:t>§ 1</w:t>
      </w:r>
    </w:p>
    <w:p w:rsidR="00FC15C1" w:rsidRPr="004C38D8" w:rsidP="00FC15C1">
      <w:pPr>
        <w:pStyle w:val="BodyTextIndent"/>
        <w:bidi w:val="0"/>
        <w:ind w:firstLine="0"/>
        <w:jc w:val="center"/>
        <w:rPr>
          <w:rFonts w:ascii="Times New Roman" w:hAnsi="Times New Roman"/>
          <w:b/>
          <w:bCs/>
        </w:rPr>
      </w:pPr>
      <w:r w:rsidRPr="004C38D8">
        <w:rPr>
          <w:rFonts w:ascii="Times New Roman" w:hAnsi="Times New Roman"/>
          <w:b/>
          <w:bCs/>
        </w:rPr>
        <w:t>Podrobnosti o rozsahu a náplni výkonu</w:t>
      </w:r>
    </w:p>
    <w:p w:rsidR="00FC15C1" w:rsidRPr="004C38D8" w:rsidP="00FC15C1">
      <w:pPr>
        <w:pStyle w:val="BodyTextIndent"/>
        <w:bidi w:val="0"/>
        <w:ind w:firstLine="0"/>
        <w:jc w:val="center"/>
        <w:rPr>
          <w:rFonts w:ascii="Times New Roman" w:hAnsi="Times New Roman"/>
          <w:b/>
          <w:bCs/>
        </w:rPr>
      </w:pPr>
      <w:r w:rsidRPr="004C38D8">
        <w:rPr>
          <w:rFonts w:ascii="Times New Roman" w:hAnsi="Times New Roman"/>
          <w:b/>
          <w:bCs/>
        </w:rPr>
        <w:t>pracovnej zdravotnej služby</w:t>
      </w:r>
    </w:p>
    <w:p w:rsidR="00FC15C1" w:rsidRPr="004C38D8" w:rsidP="00FC15C1">
      <w:pPr>
        <w:pStyle w:val="BodyTextIndent"/>
        <w:bidi w:val="0"/>
        <w:ind w:firstLine="0"/>
        <w:rPr>
          <w:rFonts w:ascii="Times New Roman" w:hAnsi="Times New Roman"/>
        </w:rPr>
      </w:pPr>
    </w:p>
    <w:p w:rsidR="00FC15C1" w:rsidRPr="004C38D8" w:rsidP="00E0766C">
      <w:pPr>
        <w:pStyle w:val="BodyTextIndent"/>
        <w:numPr>
          <w:numId w:val="14"/>
        </w:numPr>
        <w:bidi w:val="0"/>
        <w:rPr>
          <w:rFonts w:ascii="Times New Roman" w:hAnsi="Times New Roman"/>
        </w:rPr>
      </w:pPr>
      <w:r w:rsidRPr="004C38D8">
        <w:rPr>
          <w:rFonts w:ascii="Times New Roman" w:hAnsi="Times New Roman"/>
        </w:rPr>
        <w:t>Pracovná zdravotná služba</w:t>
      </w:r>
      <w:r w:rsidRPr="004C38D8" w:rsidR="00EE59F2">
        <w:rPr>
          <w:rFonts w:ascii="Times New Roman" w:hAnsi="Times New Roman"/>
        </w:rPr>
        <w:t xml:space="preserve"> pri výkone zdravotného dohľadu</w:t>
      </w:r>
      <w:r w:rsidRPr="004C38D8">
        <w:rPr>
          <w:rFonts w:ascii="Times New Roman" w:hAnsi="Times New Roman"/>
        </w:rPr>
        <w:t xml:space="preserve"> </w:t>
      </w:r>
      <w:r w:rsidRPr="004C38D8" w:rsidR="00080755">
        <w:rPr>
          <w:rFonts w:ascii="Times New Roman" w:hAnsi="Times New Roman"/>
        </w:rPr>
        <w:t xml:space="preserve">hodnotí </w:t>
      </w:r>
      <w:r w:rsidRPr="004C38D8">
        <w:rPr>
          <w:rFonts w:ascii="Times New Roman" w:hAnsi="Times New Roman"/>
        </w:rPr>
        <w:t>faktory</w:t>
      </w:r>
      <w:r w:rsidRPr="004C38D8" w:rsidR="00443E77">
        <w:rPr>
          <w:rFonts w:ascii="Times New Roman" w:hAnsi="Times New Roman"/>
        </w:rPr>
        <w:t xml:space="preserve"> práce a</w:t>
      </w:r>
      <w:r w:rsidRPr="004C38D8">
        <w:rPr>
          <w:rFonts w:ascii="Times New Roman" w:hAnsi="Times New Roman"/>
        </w:rPr>
        <w:t xml:space="preserve"> pracovného prostredia a stav pracovných podmienok, ktoré môžu ovplyvňovať zdravie zamestnancov so zameraním na</w:t>
      </w:r>
    </w:p>
    <w:p w:rsidR="00FC15C1" w:rsidRPr="004C38D8" w:rsidP="00E0766C">
      <w:pPr>
        <w:pStyle w:val="BodyTextIndent"/>
        <w:numPr>
          <w:ilvl w:val="0"/>
          <w:numId w:val="8"/>
        </w:numPr>
        <w:bidi w:val="0"/>
        <w:ind w:left="360" w:hanging="360"/>
        <w:rPr>
          <w:rFonts w:ascii="Times New Roman" w:hAnsi="Times New Roman"/>
        </w:rPr>
      </w:pPr>
      <w:r w:rsidRPr="004C38D8">
        <w:rPr>
          <w:rFonts w:ascii="Times New Roman" w:hAnsi="Times New Roman"/>
        </w:rPr>
        <w:t xml:space="preserve">identifikáciu </w:t>
      </w:r>
      <w:r w:rsidRPr="004C38D8" w:rsidR="00443E77">
        <w:rPr>
          <w:rFonts w:ascii="Times New Roman" w:hAnsi="Times New Roman"/>
        </w:rPr>
        <w:t>zdravotných rizík</w:t>
      </w:r>
      <w:r w:rsidRPr="004C38D8">
        <w:rPr>
          <w:rFonts w:ascii="Times New Roman" w:hAnsi="Times New Roman"/>
        </w:rPr>
        <w:t xml:space="preserve"> z chemických, fyzikálnych, biologických</w:t>
      </w:r>
      <w:r w:rsidRPr="004C38D8" w:rsidR="00443E77">
        <w:rPr>
          <w:rFonts w:ascii="Times New Roman" w:hAnsi="Times New Roman"/>
        </w:rPr>
        <w:t xml:space="preserve"> a iných</w:t>
      </w:r>
      <w:r w:rsidRPr="004C38D8">
        <w:rPr>
          <w:rFonts w:ascii="Times New Roman" w:hAnsi="Times New Roman"/>
        </w:rPr>
        <w:t xml:space="preserve"> faktorov práce a pracovného prostredia,</w:t>
      </w:r>
      <w:r>
        <w:rPr>
          <w:rStyle w:val="FootnoteReference"/>
          <w:rFonts w:ascii="Times New Roman" w:hAnsi="Times New Roman"/>
          <w:rtl w:val="0"/>
        </w:rPr>
        <w:footnoteReference w:id="2"/>
      </w:r>
      <w:r w:rsidRPr="004C38D8">
        <w:rPr>
          <w:rFonts w:ascii="Times New Roman" w:hAnsi="Times New Roman"/>
        </w:rPr>
        <w:t>)</w:t>
      </w:r>
    </w:p>
    <w:p w:rsidR="00FC15C1" w:rsidRPr="004C38D8" w:rsidP="00E0766C">
      <w:pPr>
        <w:pStyle w:val="BodyTextIndent"/>
        <w:numPr>
          <w:ilvl w:val="0"/>
          <w:numId w:val="8"/>
        </w:numPr>
        <w:bidi w:val="0"/>
        <w:ind w:left="360" w:hanging="360"/>
        <w:rPr>
          <w:rFonts w:ascii="Times New Roman" w:hAnsi="Times New Roman"/>
        </w:rPr>
      </w:pPr>
      <w:r w:rsidRPr="004C38D8">
        <w:rPr>
          <w:rFonts w:ascii="Times New Roman" w:hAnsi="Times New Roman"/>
        </w:rPr>
        <w:t>sledovanie expozície jednotlivých zamestnancov zdraviu škodlivým faktorom práce a pracovného prostredia z hľadiska intenzity, dĺžky</w:t>
      </w:r>
      <w:r w:rsidRPr="004C38D8" w:rsidR="00443E77">
        <w:rPr>
          <w:rFonts w:ascii="Times New Roman" w:hAnsi="Times New Roman"/>
        </w:rPr>
        <w:t>,</w:t>
      </w:r>
      <w:r w:rsidRPr="004C38D8">
        <w:rPr>
          <w:rFonts w:ascii="Times New Roman" w:hAnsi="Times New Roman"/>
        </w:rPr>
        <w:t xml:space="preserve">  frekvencie pôsobenia týchto faktorov na zamestnancov</w:t>
      </w:r>
      <w:r w:rsidRPr="004C38D8" w:rsidR="00443E77">
        <w:rPr>
          <w:rFonts w:ascii="Times New Roman" w:hAnsi="Times New Roman"/>
        </w:rPr>
        <w:t xml:space="preserve"> a ich možných kombinovaných účinkov na zdravie</w:t>
      </w:r>
      <w:r w:rsidRPr="004C38D8">
        <w:rPr>
          <w:rFonts w:ascii="Times New Roman" w:hAnsi="Times New Roman"/>
        </w:rPr>
        <w:t>,</w:t>
      </w:r>
    </w:p>
    <w:p w:rsidR="00FC15C1" w:rsidRPr="004C38D8" w:rsidP="00E0766C">
      <w:pPr>
        <w:pStyle w:val="BodyTextIndent"/>
        <w:numPr>
          <w:ilvl w:val="0"/>
          <w:numId w:val="8"/>
        </w:numPr>
        <w:bidi w:val="0"/>
        <w:ind w:left="360" w:hanging="360"/>
        <w:rPr>
          <w:rFonts w:ascii="Times New Roman" w:hAnsi="Times New Roman"/>
        </w:rPr>
      </w:pPr>
      <w:r w:rsidRPr="004C38D8">
        <w:rPr>
          <w:rFonts w:ascii="Times New Roman" w:hAnsi="Times New Roman"/>
        </w:rPr>
        <w:t xml:space="preserve">kvalitatívne a kvantitatívne hodnotenie zdravotných rizík z expozície identifikovaným </w:t>
      </w:r>
      <w:r w:rsidRPr="004C38D8" w:rsidR="00E05727">
        <w:rPr>
          <w:rFonts w:ascii="Times New Roman" w:hAnsi="Times New Roman"/>
        </w:rPr>
        <w:t>zdraviu škodlivým</w:t>
      </w:r>
      <w:r w:rsidRPr="004C38D8">
        <w:rPr>
          <w:rFonts w:ascii="Times New Roman" w:hAnsi="Times New Roman"/>
        </w:rPr>
        <w:t xml:space="preserve"> faktorom práce a  pracovného prostredia. </w:t>
      </w:r>
    </w:p>
    <w:p w:rsidR="00FC15C1" w:rsidRPr="004C38D8" w:rsidP="00FC15C1">
      <w:pPr>
        <w:pStyle w:val="BodyTextIndent"/>
        <w:bidi w:val="0"/>
        <w:ind w:firstLine="0"/>
        <w:rPr>
          <w:rFonts w:ascii="Times New Roman" w:hAnsi="Times New Roman"/>
        </w:rPr>
      </w:pPr>
    </w:p>
    <w:p w:rsidR="00A01C34" w:rsidRPr="004C38D8" w:rsidP="00E0766C">
      <w:pPr>
        <w:pStyle w:val="BodyTextIndent"/>
        <w:numPr>
          <w:numId w:val="14"/>
        </w:numPr>
        <w:bidi w:val="0"/>
        <w:rPr>
          <w:rFonts w:ascii="Times New Roman" w:hAnsi="Times New Roman"/>
        </w:rPr>
      </w:pPr>
      <w:r w:rsidRPr="004C38D8" w:rsidR="00443E77">
        <w:rPr>
          <w:rFonts w:ascii="Times New Roman" w:hAnsi="Times New Roman"/>
        </w:rPr>
        <w:t xml:space="preserve">Pracovná zdravotná služba </w:t>
      </w:r>
      <w:r w:rsidRPr="004C38D8" w:rsidR="00B17A3A">
        <w:rPr>
          <w:rFonts w:ascii="Times New Roman" w:hAnsi="Times New Roman"/>
        </w:rPr>
        <w:t>vypracuje</w:t>
      </w:r>
      <w:r w:rsidRPr="004C38D8" w:rsidR="00443E77">
        <w:rPr>
          <w:rFonts w:ascii="Times New Roman" w:hAnsi="Times New Roman"/>
        </w:rPr>
        <w:t xml:space="preserve"> pre zamestnávateľa </w:t>
      </w:r>
      <w:r w:rsidRPr="004C38D8">
        <w:rPr>
          <w:rFonts w:ascii="Times New Roman" w:hAnsi="Times New Roman"/>
        </w:rPr>
        <w:t xml:space="preserve"> </w:t>
      </w:r>
    </w:p>
    <w:p w:rsidR="003F36EB" w:rsidRPr="004C38D8" w:rsidP="00A01C34">
      <w:pPr>
        <w:pStyle w:val="BodyTextIndent"/>
        <w:numPr>
          <w:numId w:val="13"/>
        </w:numPr>
        <w:bidi w:val="0"/>
        <w:rPr>
          <w:rFonts w:ascii="Times New Roman" w:hAnsi="Times New Roman"/>
        </w:rPr>
      </w:pPr>
      <w:r w:rsidRPr="004C38D8">
        <w:rPr>
          <w:rFonts w:ascii="Times New Roman" w:hAnsi="Times New Roman"/>
        </w:rPr>
        <w:t>posudok o</w:t>
      </w:r>
      <w:r w:rsidR="00FE17F4">
        <w:rPr>
          <w:rFonts w:ascii="Times New Roman" w:hAnsi="Times New Roman"/>
        </w:rPr>
        <w:t> </w:t>
      </w:r>
      <w:r w:rsidRPr="004C38D8">
        <w:rPr>
          <w:rFonts w:ascii="Times New Roman" w:hAnsi="Times New Roman"/>
        </w:rPr>
        <w:t>riziku</w:t>
      </w:r>
      <w:r w:rsidR="00FE17F4">
        <w:rPr>
          <w:rFonts w:ascii="Times New Roman" w:hAnsi="Times New Roman"/>
        </w:rPr>
        <w:t xml:space="preserve"> (§ 30 ods. 1 písm. f)</w:t>
      </w:r>
      <w:r w:rsidR="000D43FA">
        <w:rPr>
          <w:rFonts w:ascii="Times New Roman" w:hAnsi="Times New Roman"/>
        </w:rPr>
        <w:t xml:space="preserve"> </w:t>
      </w:r>
      <w:r w:rsidR="00FE17F4">
        <w:rPr>
          <w:rFonts w:ascii="Times New Roman" w:hAnsi="Times New Roman"/>
        </w:rPr>
        <w:t>zákona</w:t>
      </w:r>
      <w:r w:rsidRPr="004C38D8" w:rsidR="00FE17F4">
        <w:rPr>
          <w:rFonts w:ascii="Times New Roman" w:hAnsi="Times New Roman"/>
        </w:rPr>
        <w:t>),</w:t>
      </w:r>
    </w:p>
    <w:p w:rsidR="003F36EB" w:rsidRPr="004C38D8" w:rsidP="00A01C34">
      <w:pPr>
        <w:pStyle w:val="BodyTextIndent"/>
        <w:numPr>
          <w:numId w:val="13"/>
        </w:numPr>
        <w:bidi w:val="0"/>
        <w:rPr>
          <w:rFonts w:ascii="Times New Roman" w:hAnsi="Times New Roman"/>
        </w:rPr>
      </w:pPr>
      <w:r w:rsidRPr="004C38D8">
        <w:rPr>
          <w:rFonts w:ascii="Times New Roman" w:hAnsi="Times New Roman"/>
        </w:rPr>
        <w:t>zaradenie prác do kategórií</w:t>
      </w:r>
      <w:r w:rsidRPr="004C38D8" w:rsidR="00AB34A2">
        <w:rPr>
          <w:rFonts w:ascii="Times New Roman" w:hAnsi="Times New Roman"/>
        </w:rPr>
        <w:t xml:space="preserve"> z hľadiska zdravotných rizík</w:t>
      </w:r>
      <w:r w:rsidR="005514EC">
        <w:rPr>
          <w:rFonts w:ascii="Times New Roman" w:hAnsi="Times New Roman"/>
        </w:rPr>
        <w:t xml:space="preserve"> </w:t>
      </w:r>
      <w:r w:rsidRPr="004C38D8" w:rsidR="00942447">
        <w:rPr>
          <w:rFonts w:ascii="Times New Roman" w:hAnsi="Times New Roman"/>
        </w:rPr>
        <w:t>pre účely evidencie zamestnancov podľa kategórií prác</w:t>
      </w:r>
      <w:r w:rsidR="005514EC">
        <w:rPr>
          <w:rFonts w:ascii="Times New Roman" w:hAnsi="Times New Roman"/>
        </w:rPr>
        <w:t xml:space="preserve"> (§ 30 ods. 1 písm. </w:t>
      </w:r>
      <w:r w:rsidR="000D43FA">
        <w:rPr>
          <w:rFonts w:ascii="Times New Roman" w:hAnsi="Times New Roman"/>
        </w:rPr>
        <w:t>i</w:t>
      </w:r>
      <w:r w:rsidR="005514EC">
        <w:rPr>
          <w:rFonts w:ascii="Times New Roman" w:hAnsi="Times New Roman"/>
        </w:rPr>
        <w:t>) zákona</w:t>
      </w:r>
      <w:r w:rsidRPr="004C38D8" w:rsidR="005514EC">
        <w:rPr>
          <w:rFonts w:ascii="Times New Roman" w:hAnsi="Times New Roman"/>
        </w:rPr>
        <w:t>)</w:t>
      </w:r>
      <w:r w:rsidRPr="004C38D8" w:rsidR="00942447">
        <w:rPr>
          <w:rFonts w:ascii="Times New Roman" w:hAnsi="Times New Roman"/>
        </w:rPr>
        <w:t>,</w:t>
      </w:r>
    </w:p>
    <w:p w:rsidR="003F36EB" w:rsidRPr="004C38D8" w:rsidP="00A01C34">
      <w:pPr>
        <w:pStyle w:val="BodyTextIndent"/>
        <w:numPr>
          <w:numId w:val="13"/>
        </w:numPr>
        <w:bidi w:val="0"/>
        <w:rPr>
          <w:rFonts w:ascii="Times New Roman" w:hAnsi="Times New Roman"/>
        </w:rPr>
      </w:pPr>
      <w:r w:rsidRPr="004C38D8" w:rsidR="00450F66">
        <w:rPr>
          <w:rFonts w:ascii="Times New Roman" w:hAnsi="Times New Roman"/>
        </w:rPr>
        <w:t xml:space="preserve">návrh na </w:t>
      </w:r>
      <w:r w:rsidRPr="004C38D8">
        <w:rPr>
          <w:rFonts w:ascii="Times New Roman" w:hAnsi="Times New Roman"/>
        </w:rPr>
        <w:t xml:space="preserve">zaradenie prác do tretej </w:t>
      </w:r>
      <w:r w:rsidRPr="004C38D8" w:rsidR="00942447">
        <w:rPr>
          <w:rFonts w:ascii="Times New Roman" w:hAnsi="Times New Roman"/>
        </w:rPr>
        <w:t xml:space="preserve">kategórie </w:t>
      </w:r>
      <w:r w:rsidRPr="004C38D8">
        <w:rPr>
          <w:rFonts w:ascii="Times New Roman" w:hAnsi="Times New Roman"/>
        </w:rPr>
        <w:t>alebo štvrtej kategórie</w:t>
      </w:r>
      <w:r w:rsidR="009F7C48">
        <w:rPr>
          <w:rFonts w:ascii="Times New Roman" w:hAnsi="Times New Roman"/>
        </w:rPr>
        <w:t xml:space="preserve"> (</w:t>
      </w:r>
      <w:r w:rsidRPr="004C38D8" w:rsidR="009F7C48">
        <w:rPr>
          <w:rFonts w:ascii="Times New Roman" w:hAnsi="Times New Roman"/>
        </w:rPr>
        <w:t>§ 3</w:t>
      </w:r>
      <w:r w:rsidR="00FE17F4">
        <w:rPr>
          <w:rFonts w:ascii="Times New Roman" w:hAnsi="Times New Roman"/>
        </w:rPr>
        <w:t>0</w:t>
      </w:r>
      <w:r w:rsidRPr="004C38D8" w:rsidR="009F7C48">
        <w:rPr>
          <w:rFonts w:ascii="Times New Roman" w:hAnsi="Times New Roman"/>
        </w:rPr>
        <w:t xml:space="preserve"> ods. </w:t>
      </w:r>
      <w:r w:rsidR="00FE17F4">
        <w:rPr>
          <w:rFonts w:ascii="Times New Roman" w:hAnsi="Times New Roman"/>
        </w:rPr>
        <w:t xml:space="preserve">1 písm. </w:t>
      </w:r>
      <w:r w:rsidR="000D43FA">
        <w:rPr>
          <w:rFonts w:ascii="Times New Roman" w:hAnsi="Times New Roman"/>
        </w:rPr>
        <w:t>j</w:t>
      </w:r>
      <w:r w:rsidR="00FE17F4">
        <w:rPr>
          <w:rFonts w:ascii="Times New Roman" w:hAnsi="Times New Roman"/>
        </w:rPr>
        <w:t>)</w:t>
      </w:r>
      <w:r w:rsidRPr="004C38D8" w:rsidR="009F7C48">
        <w:rPr>
          <w:rFonts w:ascii="Times New Roman" w:hAnsi="Times New Roman"/>
        </w:rPr>
        <w:t xml:space="preserve"> zákona</w:t>
      </w:r>
      <w:r w:rsidRPr="004C38D8" w:rsidR="00E0766C">
        <w:rPr>
          <w:rFonts w:ascii="Times New Roman" w:hAnsi="Times New Roman"/>
        </w:rPr>
        <w:t>)</w:t>
      </w:r>
      <w:r w:rsidR="009F7C48">
        <w:rPr>
          <w:rFonts w:ascii="Times New Roman" w:hAnsi="Times New Roman"/>
        </w:rPr>
        <w:t>,</w:t>
      </w:r>
    </w:p>
    <w:p w:rsidR="00FE17F4" w:rsidRPr="004C38D8" w:rsidP="00FE17F4">
      <w:pPr>
        <w:pStyle w:val="BodyTextIndent"/>
        <w:numPr>
          <w:numId w:val="13"/>
        </w:numPr>
        <w:bidi w:val="0"/>
        <w:rPr>
          <w:rFonts w:ascii="Times New Roman" w:hAnsi="Times New Roman"/>
        </w:rPr>
      </w:pPr>
      <w:r w:rsidRPr="004C38D8" w:rsidR="00450F66">
        <w:rPr>
          <w:rFonts w:ascii="Times New Roman" w:hAnsi="Times New Roman"/>
        </w:rPr>
        <w:t xml:space="preserve">návrh na </w:t>
      </w:r>
      <w:r w:rsidRPr="004C38D8" w:rsidR="00A01C34">
        <w:rPr>
          <w:rFonts w:ascii="Times New Roman" w:hAnsi="Times New Roman"/>
        </w:rPr>
        <w:t>zmenu alebo vyradenie prác z tretej kategórie alebo štvrtej kategórie</w:t>
      </w:r>
      <w:r>
        <w:rPr>
          <w:rFonts w:ascii="Times New Roman" w:hAnsi="Times New Roman"/>
        </w:rPr>
        <w:t xml:space="preserve"> (</w:t>
      </w:r>
      <w:r w:rsidRPr="004C38D8">
        <w:rPr>
          <w:rFonts w:ascii="Times New Roman" w:hAnsi="Times New Roman"/>
        </w:rPr>
        <w:t>§ 3</w:t>
      </w:r>
      <w:r>
        <w:rPr>
          <w:rFonts w:ascii="Times New Roman" w:hAnsi="Times New Roman"/>
        </w:rPr>
        <w:t>0</w:t>
      </w:r>
      <w:r w:rsidRPr="004C38D8">
        <w:rPr>
          <w:rFonts w:ascii="Times New Roman" w:hAnsi="Times New Roman"/>
        </w:rPr>
        <w:t xml:space="preserve"> ods. </w:t>
      </w:r>
      <w:r>
        <w:rPr>
          <w:rFonts w:ascii="Times New Roman" w:hAnsi="Times New Roman"/>
        </w:rPr>
        <w:t xml:space="preserve">1 písm. </w:t>
      </w:r>
      <w:r w:rsidR="000D43FA">
        <w:rPr>
          <w:rFonts w:ascii="Times New Roman" w:hAnsi="Times New Roman"/>
        </w:rPr>
        <w:t>j</w:t>
      </w:r>
      <w:r>
        <w:rPr>
          <w:rFonts w:ascii="Times New Roman" w:hAnsi="Times New Roman"/>
        </w:rPr>
        <w:t>)</w:t>
      </w:r>
      <w:r w:rsidRPr="004C38D8">
        <w:rPr>
          <w:rFonts w:ascii="Times New Roman" w:hAnsi="Times New Roman"/>
        </w:rPr>
        <w:t xml:space="preserve"> zákona)</w:t>
      </w:r>
      <w:r>
        <w:rPr>
          <w:rFonts w:ascii="Times New Roman" w:hAnsi="Times New Roman"/>
        </w:rPr>
        <w:t>,</w:t>
      </w:r>
    </w:p>
    <w:p w:rsidR="00443E77" w:rsidRPr="004C38D8" w:rsidP="00204E40">
      <w:pPr>
        <w:pStyle w:val="BodyTextIndent"/>
        <w:numPr>
          <w:numId w:val="13"/>
        </w:numPr>
        <w:bidi w:val="0"/>
        <w:rPr>
          <w:rFonts w:ascii="Times New Roman" w:hAnsi="Times New Roman"/>
        </w:rPr>
      </w:pPr>
      <w:r w:rsidRPr="004C38D8" w:rsidR="00A01C34">
        <w:rPr>
          <w:rFonts w:ascii="Times New Roman" w:hAnsi="Times New Roman"/>
        </w:rPr>
        <w:t xml:space="preserve">každoročne podklady pre </w:t>
      </w:r>
      <w:r w:rsidRPr="004C38D8" w:rsidR="00AB34A2">
        <w:rPr>
          <w:rFonts w:ascii="Times New Roman" w:hAnsi="Times New Roman"/>
        </w:rPr>
        <w:t xml:space="preserve">príslušný orgán </w:t>
      </w:r>
      <w:r w:rsidRPr="004C38D8" w:rsidR="00B17A3A">
        <w:rPr>
          <w:rFonts w:ascii="Times New Roman" w:hAnsi="Times New Roman"/>
        </w:rPr>
        <w:t xml:space="preserve">štátnej správy na úseku </w:t>
      </w:r>
      <w:r w:rsidRPr="004C38D8" w:rsidR="00A01C34">
        <w:rPr>
          <w:rFonts w:ascii="Times New Roman" w:hAnsi="Times New Roman"/>
        </w:rPr>
        <w:t>verejného zdravotníctva</w:t>
      </w:r>
      <w:r w:rsidR="009F7C48">
        <w:rPr>
          <w:rFonts w:ascii="Times New Roman" w:hAnsi="Times New Roman"/>
        </w:rPr>
        <w:t xml:space="preserve"> </w:t>
      </w:r>
      <w:r w:rsidRPr="004C38D8" w:rsidR="00B17A3A">
        <w:rPr>
          <w:rFonts w:ascii="Times New Roman" w:hAnsi="Times New Roman"/>
        </w:rPr>
        <w:t>(ďalej len „orgán verejného zdravotníctva“)</w:t>
      </w:r>
      <w:r w:rsidRPr="004C38D8" w:rsidR="00A01C34">
        <w:rPr>
          <w:rFonts w:ascii="Times New Roman" w:hAnsi="Times New Roman"/>
        </w:rPr>
        <w:t xml:space="preserve"> </w:t>
      </w:r>
      <w:r w:rsidR="009F7C48">
        <w:rPr>
          <w:rFonts w:ascii="Times New Roman" w:hAnsi="Times New Roman"/>
        </w:rPr>
        <w:t>(</w:t>
      </w:r>
      <w:r w:rsidRPr="004C38D8" w:rsidR="009F7C48">
        <w:rPr>
          <w:rFonts w:ascii="Times New Roman" w:hAnsi="Times New Roman"/>
        </w:rPr>
        <w:t>§ 3</w:t>
      </w:r>
      <w:r w:rsidR="00FE17F4">
        <w:rPr>
          <w:rFonts w:ascii="Times New Roman" w:hAnsi="Times New Roman"/>
        </w:rPr>
        <w:t>0</w:t>
      </w:r>
      <w:r w:rsidRPr="004C38D8" w:rsidR="00FE17F4">
        <w:rPr>
          <w:rFonts w:ascii="Times New Roman" w:hAnsi="Times New Roman"/>
        </w:rPr>
        <w:t xml:space="preserve"> ods. </w:t>
      </w:r>
      <w:r w:rsidR="00FE17F4">
        <w:rPr>
          <w:rFonts w:ascii="Times New Roman" w:hAnsi="Times New Roman"/>
        </w:rPr>
        <w:t xml:space="preserve">1 písm. </w:t>
      </w:r>
      <w:r w:rsidR="000D43FA">
        <w:rPr>
          <w:rFonts w:ascii="Times New Roman" w:hAnsi="Times New Roman"/>
        </w:rPr>
        <w:t>l)</w:t>
      </w:r>
      <w:r w:rsidRPr="004C38D8" w:rsidR="009F7C48">
        <w:rPr>
          <w:rFonts w:ascii="Times New Roman" w:hAnsi="Times New Roman"/>
        </w:rPr>
        <w:t xml:space="preserve"> zákona) </w:t>
      </w:r>
      <w:r w:rsidRPr="004C38D8" w:rsidR="00A01C34">
        <w:rPr>
          <w:rFonts w:ascii="Times New Roman" w:hAnsi="Times New Roman"/>
        </w:rPr>
        <w:t xml:space="preserve">o </w:t>
      </w:r>
    </w:p>
    <w:p w:rsidR="00A01C34" w:rsidRPr="004C38D8" w:rsidP="00E0766C">
      <w:pPr>
        <w:pStyle w:val="BodyTextIndent"/>
        <w:numPr>
          <w:numId w:val="22"/>
        </w:numPr>
        <w:bidi w:val="0"/>
        <w:rPr>
          <w:rFonts w:ascii="Times New Roman" w:hAnsi="Times New Roman"/>
        </w:rPr>
      </w:pPr>
      <w:r w:rsidRPr="004C38D8">
        <w:rPr>
          <w:rFonts w:ascii="Times New Roman" w:hAnsi="Times New Roman"/>
        </w:rPr>
        <w:t xml:space="preserve">výsledkoch hodnotenia zdravotných rizík na pracoviskách, na ktorých zamestnanci vykonávajú rizikové práce, </w:t>
      </w:r>
    </w:p>
    <w:p w:rsidR="00A01C34" w:rsidRPr="004C38D8" w:rsidP="00E0766C">
      <w:pPr>
        <w:pStyle w:val="BodyTextIndent"/>
        <w:numPr>
          <w:numId w:val="22"/>
        </w:numPr>
        <w:bidi w:val="0"/>
        <w:rPr>
          <w:rFonts w:ascii="Times New Roman" w:hAnsi="Times New Roman"/>
        </w:rPr>
      </w:pPr>
      <w:r w:rsidRPr="004C38D8">
        <w:rPr>
          <w:rFonts w:ascii="Times New Roman" w:hAnsi="Times New Roman"/>
        </w:rPr>
        <w:t>skupinových výsledkoch hodnotenia zdravotného stavu zamestnancov vykonávajúcich rizikové práce.</w:t>
      </w:r>
    </w:p>
    <w:p w:rsidR="00443E77" w:rsidRPr="004C38D8" w:rsidP="00FC15C1">
      <w:pPr>
        <w:pStyle w:val="BodyTextIndent"/>
        <w:bidi w:val="0"/>
        <w:ind w:firstLine="426"/>
        <w:rPr>
          <w:rFonts w:ascii="Times New Roman" w:hAnsi="Times New Roman"/>
        </w:rPr>
      </w:pPr>
    </w:p>
    <w:p w:rsidR="00FC15C1" w:rsidRPr="004C38D8" w:rsidP="00E0766C">
      <w:pPr>
        <w:pStyle w:val="BodyTextIndent"/>
        <w:numPr>
          <w:numId w:val="15"/>
        </w:numPr>
        <w:bidi w:val="0"/>
        <w:rPr>
          <w:rFonts w:ascii="Times New Roman" w:hAnsi="Times New Roman"/>
        </w:rPr>
      </w:pPr>
      <w:r w:rsidRPr="004C38D8">
        <w:rPr>
          <w:rFonts w:ascii="Times New Roman" w:hAnsi="Times New Roman"/>
        </w:rPr>
        <w:t>Pracovná zdravotná služba poskytuje zamestnávateľovi poradenstvo a navrhuje opatrenia z hľadiska ochrany a kladného ovplyvňovania zdravia zamestnancov so zameraním na</w:t>
      </w:r>
    </w:p>
    <w:p w:rsidR="007B04E7" w:rsidRPr="004C38D8" w:rsidP="00FC15C1">
      <w:pPr>
        <w:pStyle w:val="BodyTextIndent"/>
        <w:numPr>
          <w:numId w:val="10"/>
        </w:numPr>
        <w:bidi w:val="0"/>
        <w:rPr>
          <w:rFonts w:ascii="Times New Roman" w:hAnsi="Times New Roman"/>
        </w:rPr>
      </w:pPr>
      <w:r w:rsidRPr="004C38D8">
        <w:rPr>
          <w:rFonts w:ascii="Times New Roman" w:hAnsi="Times New Roman"/>
        </w:rPr>
        <w:t>znižovanie expozície zamestnancov zdraviu škodlivým faktorom práce a pracovného prostredia,</w:t>
      </w:r>
    </w:p>
    <w:p w:rsidR="00FC15C1" w:rsidRPr="004C38D8" w:rsidP="00FC15C1">
      <w:pPr>
        <w:pStyle w:val="BodyTextIndent"/>
        <w:numPr>
          <w:numId w:val="10"/>
        </w:numPr>
        <w:bidi w:val="0"/>
        <w:rPr>
          <w:rFonts w:ascii="Times New Roman" w:hAnsi="Times New Roman"/>
        </w:rPr>
      </w:pPr>
      <w:r w:rsidRPr="004C38D8">
        <w:rPr>
          <w:rFonts w:ascii="Times New Roman" w:hAnsi="Times New Roman"/>
        </w:rPr>
        <w:t>stav pracovného prostredia z hľadiska ochrany zdravia zamestnancov,</w:t>
      </w:r>
      <w:r>
        <w:rPr>
          <w:rStyle w:val="FootnoteReference"/>
          <w:rFonts w:ascii="Times New Roman" w:hAnsi="Times New Roman"/>
          <w:rtl w:val="0"/>
        </w:rPr>
        <w:footnoteReference w:id="3"/>
      </w:r>
      <w:r w:rsidRPr="004C38D8">
        <w:rPr>
          <w:rFonts w:ascii="Times New Roman" w:hAnsi="Times New Roman"/>
        </w:rPr>
        <w:t xml:space="preserve">) najmä dispozičné, priestorové a ergonomické riešenie pracoviska, vetranie, vykurovanie, osvetlenie z hľadiska vhodnosti </w:t>
      </w:r>
      <w:r w:rsidRPr="004C38D8" w:rsidR="00A00420">
        <w:rPr>
          <w:rFonts w:ascii="Times New Roman" w:hAnsi="Times New Roman"/>
        </w:rPr>
        <w:t xml:space="preserve">na </w:t>
      </w:r>
      <w:r w:rsidRPr="004C38D8">
        <w:rPr>
          <w:rFonts w:ascii="Times New Roman" w:hAnsi="Times New Roman"/>
        </w:rPr>
        <w:t xml:space="preserve">vykonávané pracovné činnosti a používané </w:t>
      </w:r>
      <w:r w:rsidRPr="004C38D8" w:rsidR="006B204E">
        <w:rPr>
          <w:rFonts w:ascii="Times New Roman" w:hAnsi="Times New Roman"/>
        </w:rPr>
        <w:t xml:space="preserve">alebo plánované </w:t>
      </w:r>
      <w:r w:rsidRPr="004C38D8">
        <w:rPr>
          <w:rFonts w:ascii="Times New Roman" w:hAnsi="Times New Roman"/>
        </w:rPr>
        <w:t xml:space="preserve">technológie, </w:t>
      </w:r>
    </w:p>
    <w:p w:rsidR="00FC15C1" w:rsidRPr="004C38D8" w:rsidP="00FC15C1">
      <w:pPr>
        <w:pStyle w:val="BodyTextIndent"/>
        <w:numPr>
          <w:numId w:val="10"/>
        </w:numPr>
        <w:bidi w:val="0"/>
        <w:rPr>
          <w:rFonts w:ascii="Times New Roman" w:hAnsi="Times New Roman"/>
        </w:rPr>
      </w:pPr>
      <w:r w:rsidRPr="004C38D8">
        <w:rPr>
          <w:rFonts w:ascii="Times New Roman" w:hAnsi="Times New Roman"/>
        </w:rPr>
        <w:t xml:space="preserve">zabezpečenie kvality a dostatočného množstva pitnej vody na pracovisku, </w:t>
      </w:r>
    </w:p>
    <w:p w:rsidR="00FC15C1" w:rsidRPr="004C38D8" w:rsidP="00FC15C1">
      <w:pPr>
        <w:pStyle w:val="BodyTextIndent"/>
        <w:numPr>
          <w:numId w:val="10"/>
        </w:numPr>
        <w:bidi w:val="0"/>
        <w:rPr>
          <w:rFonts w:ascii="Times New Roman" w:hAnsi="Times New Roman"/>
        </w:rPr>
      </w:pPr>
      <w:r w:rsidRPr="004C38D8">
        <w:rPr>
          <w:rFonts w:ascii="Times New Roman" w:hAnsi="Times New Roman"/>
        </w:rPr>
        <w:t>zariadenia na osobnú hygienu</w:t>
      </w:r>
      <w:r w:rsidR="005514EC">
        <w:rPr>
          <w:rFonts w:ascii="Times New Roman" w:hAnsi="Times New Roman"/>
          <w:vertAlign w:val="superscript"/>
        </w:rPr>
        <w:t>2</w:t>
      </w:r>
      <w:r w:rsidRPr="004C38D8">
        <w:rPr>
          <w:rFonts w:ascii="Times New Roman" w:hAnsi="Times New Roman"/>
        </w:rPr>
        <w:t>) a iné zariadenia pre zamestnancov, ktorými sú priestory na umývanie a sušenie pracovnej obuvi, na pranie a sušenie pracovných odevov, ohrievarne a miestnosti na oddych,</w:t>
      </w:r>
      <w:r w:rsidR="005514EC">
        <w:rPr>
          <w:rFonts w:ascii="Times New Roman" w:hAnsi="Times New Roman"/>
          <w:vertAlign w:val="superscript"/>
        </w:rPr>
        <w:t>2</w:t>
      </w:r>
      <w:r w:rsidRPr="004C38D8">
        <w:rPr>
          <w:rFonts w:ascii="Times New Roman" w:hAnsi="Times New Roman"/>
        </w:rPr>
        <w:t>)</w:t>
      </w:r>
    </w:p>
    <w:p w:rsidR="00FC15C1" w:rsidRPr="004C38D8" w:rsidP="00FC15C1">
      <w:pPr>
        <w:pStyle w:val="BodyTextIndent"/>
        <w:numPr>
          <w:numId w:val="10"/>
        </w:numPr>
        <w:bidi w:val="0"/>
        <w:rPr>
          <w:rFonts w:ascii="Times New Roman" w:hAnsi="Times New Roman"/>
        </w:rPr>
      </w:pPr>
      <w:r w:rsidRPr="004C38D8" w:rsidR="00080755">
        <w:rPr>
          <w:rFonts w:ascii="Times New Roman" w:hAnsi="Times New Roman"/>
        </w:rPr>
        <w:t xml:space="preserve">stravovanie zamestnancov, </w:t>
      </w:r>
      <w:r w:rsidRPr="004C38D8">
        <w:rPr>
          <w:rFonts w:ascii="Times New Roman" w:hAnsi="Times New Roman"/>
        </w:rPr>
        <w:t xml:space="preserve">stravovacie zariadenia a ubytovacie zariadenia z hľadiska dodržiavania požiadaviek ustanovených </w:t>
      </w:r>
      <w:r w:rsidR="006005FB">
        <w:rPr>
          <w:rFonts w:ascii="Times New Roman" w:hAnsi="Times New Roman"/>
        </w:rPr>
        <w:t>vykonávací</w:t>
      </w:r>
      <w:r w:rsidRPr="004C38D8">
        <w:rPr>
          <w:rFonts w:ascii="Times New Roman" w:hAnsi="Times New Roman"/>
        </w:rPr>
        <w:t>m</w:t>
      </w:r>
      <w:r w:rsidRPr="004C38D8" w:rsidR="0022390F">
        <w:rPr>
          <w:rFonts w:ascii="Times New Roman" w:hAnsi="Times New Roman"/>
        </w:rPr>
        <w:t>i</w:t>
      </w:r>
      <w:r w:rsidRPr="004C38D8">
        <w:rPr>
          <w:rFonts w:ascii="Times New Roman" w:hAnsi="Times New Roman"/>
        </w:rPr>
        <w:t xml:space="preserve"> predpism</w:t>
      </w:r>
      <w:r w:rsidRPr="004C38D8" w:rsidR="0022390F">
        <w:rPr>
          <w:rFonts w:ascii="Times New Roman" w:hAnsi="Times New Roman"/>
        </w:rPr>
        <w:t>i</w:t>
      </w:r>
      <w:r w:rsidRPr="004C38D8">
        <w:rPr>
          <w:rFonts w:ascii="Times New Roman" w:hAnsi="Times New Roman"/>
        </w:rPr>
        <w:t>,</w:t>
      </w:r>
      <w:r>
        <w:rPr>
          <w:rStyle w:val="FootnoteReference"/>
          <w:rFonts w:ascii="Times New Roman" w:hAnsi="Times New Roman"/>
          <w:rtl w:val="0"/>
        </w:rPr>
        <w:footnoteReference w:id="4"/>
      </w:r>
      <w:r w:rsidRPr="004C38D8">
        <w:rPr>
          <w:rFonts w:ascii="Times New Roman" w:hAnsi="Times New Roman"/>
        </w:rPr>
        <w:t>) ak ich prevádzkuje zamestnávateľ.</w:t>
      </w:r>
    </w:p>
    <w:p w:rsidR="00FC15C1" w:rsidRPr="004C38D8" w:rsidP="00FC15C1">
      <w:pPr>
        <w:pStyle w:val="BodyTextIndent"/>
        <w:bidi w:val="0"/>
        <w:ind w:firstLine="0"/>
        <w:rPr>
          <w:rFonts w:ascii="Times New Roman" w:hAnsi="Times New Roman"/>
        </w:rPr>
      </w:pPr>
    </w:p>
    <w:p w:rsidR="00FC15C1" w:rsidRPr="004C38D8" w:rsidP="00E0766C">
      <w:pPr>
        <w:pStyle w:val="BodyTextIndent"/>
        <w:numPr>
          <w:numId w:val="23"/>
        </w:numPr>
        <w:bidi w:val="0"/>
        <w:rPr>
          <w:rFonts w:ascii="Times New Roman" w:hAnsi="Times New Roman"/>
        </w:rPr>
      </w:pPr>
      <w:r w:rsidRPr="004C38D8">
        <w:rPr>
          <w:rFonts w:ascii="Times New Roman" w:hAnsi="Times New Roman"/>
        </w:rPr>
        <w:t>Pracovná zdravotná služba</w:t>
      </w:r>
      <w:r w:rsidRPr="004C38D8" w:rsidR="00080755">
        <w:rPr>
          <w:rFonts w:ascii="Times New Roman" w:hAnsi="Times New Roman"/>
        </w:rPr>
        <w:t xml:space="preserve"> vykonáva u </w:t>
      </w:r>
      <w:r w:rsidRPr="004C38D8">
        <w:rPr>
          <w:rFonts w:ascii="Times New Roman" w:hAnsi="Times New Roman"/>
        </w:rPr>
        <w:t xml:space="preserve"> zamestnancov a fyzických osôb -</w:t>
      </w:r>
      <w:r w:rsidRPr="004C38D8" w:rsidR="00864320">
        <w:rPr>
          <w:rFonts w:ascii="Times New Roman" w:hAnsi="Times New Roman"/>
        </w:rPr>
        <w:t xml:space="preserve"> </w:t>
      </w:r>
      <w:r w:rsidRPr="004C38D8">
        <w:rPr>
          <w:rFonts w:ascii="Times New Roman" w:hAnsi="Times New Roman"/>
        </w:rPr>
        <w:t xml:space="preserve">podnikateľov, ktoré nezamestnávajú  iné  fyzické osoby </w:t>
      </w:r>
    </w:p>
    <w:p w:rsidR="00B17A3A" w:rsidRPr="004C38D8" w:rsidP="00FC15C1">
      <w:pPr>
        <w:pStyle w:val="BodyTextIndent"/>
        <w:numPr>
          <w:numId w:val="1"/>
        </w:numPr>
        <w:bidi w:val="0"/>
        <w:rPr>
          <w:rFonts w:ascii="Times New Roman" w:hAnsi="Times New Roman"/>
        </w:rPr>
      </w:pPr>
      <w:r w:rsidRPr="004C38D8" w:rsidR="00FC15C1">
        <w:rPr>
          <w:rFonts w:ascii="Times New Roman" w:hAnsi="Times New Roman"/>
        </w:rPr>
        <w:t>sledovanie a hodnotenie zdravotného stavu</w:t>
      </w:r>
      <w:r w:rsidRPr="004C38D8">
        <w:rPr>
          <w:rFonts w:ascii="Times New Roman" w:hAnsi="Times New Roman"/>
        </w:rPr>
        <w:t xml:space="preserve"> výkonom lekárskych preventívnych prehliadok vo vzťahu k práci</w:t>
      </w:r>
      <w:r w:rsidRPr="004C38D8" w:rsidR="00FC15C1">
        <w:rPr>
          <w:rFonts w:ascii="Times New Roman" w:hAnsi="Times New Roman"/>
        </w:rPr>
        <w:t xml:space="preserve"> a</w:t>
      </w:r>
      <w:r w:rsidRPr="004C38D8" w:rsidR="00BF3727">
        <w:rPr>
          <w:rFonts w:ascii="Times New Roman" w:hAnsi="Times New Roman"/>
        </w:rPr>
        <w:t xml:space="preserve"> vydáva </w:t>
      </w:r>
      <w:r w:rsidRPr="004C38D8" w:rsidR="00472D4B">
        <w:rPr>
          <w:rFonts w:ascii="Times New Roman" w:hAnsi="Times New Roman"/>
        </w:rPr>
        <w:t xml:space="preserve">lekárske </w:t>
      </w:r>
      <w:r w:rsidRPr="004C38D8" w:rsidR="00BF3727">
        <w:rPr>
          <w:rFonts w:ascii="Times New Roman" w:hAnsi="Times New Roman"/>
        </w:rPr>
        <w:t xml:space="preserve">posudky o </w:t>
      </w:r>
      <w:r w:rsidRPr="004C38D8" w:rsidR="00FC15C1">
        <w:rPr>
          <w:rFonts w:ascii="Times New Roman" w:hAnsi="Times New Roman"/>
        </w:rPr>
        <w:t>zdravotnej spôsobilosti na prácu</w:t>
      </w:r>
      <w:r w:rsidRPr="004C38D8">
        <w:rPr>
          <w:rFonts w:ascii="Times New Roman" w:hAnsi="Times New Roman"/>
        </w:rPr>
        <w:t>,</w:t>
      </w:r>
      <w:r w:rsidRPr="004C38D8" w:rsidR="00FC15C1">
        <w:rPr>
          <w:rFonts w:ascii="Times New Roman" w:hAnsi="Times New Roman"/>
        </w:rPr>
        <w:t xml:space="preserve">    </w:t>
      </w:r>
      <w:r w:rsidRPr="004C38D8" w:rsidR="00FC15C1">
        <w:rPr>
          <w:rFonts w:ascii="Times New Roman" w:hAnsi="Times New Roman"/>
          <w:strike/>
        </w:rPr>
        <w:t xml:space="preserve"> </w:t>
      </w:r>
    </w:p>
    <w:p w:rsidR="00B17A3A" w:rsidRPr="004C38D8" w:rsidP="00B17A3A">
      <w:pPr>
        <w:pStyle w:val="BodyTextIndent"/>
        <w:numPr>
          <w:numId w:val="1"/>
        </w:numPr>
        <w:bidi w:val="0"/>
        <w:rPr>
          <w:rFonts w:ascii="Times New Roman" w:hAnsi="Times New Roman"/>
        </w:rPr>
      </w:pPr>
      <w:r w:rsidRPr="004C38D8">
        <w:rPr>
          <w:rFonts w:ascii="Times New Roman" w:hAnsi="Times New Roman"/>
        </w:rPr>
        <w:t>biologické monitorovani</w:t>
      </w:r>
      <w:r w:rsidR="001B5D85">
        <w:rPr>
          <w:rFonts w:ascii="Times New Roman" w:hAnsi="Times New Roman"/>
        </w:rPr>
        <w:t>e</w:t>
      </w:r>
      <w:r w:rsidRPr="004C38D8">
        <w:rPr>
          <w:rFonts w:ascii="Times New Roman" w:hAnsi="Times New Roman"/>
        </w:rPr>
        <w:t xml:space="preserve"> expozície,</w:t>
      </w:r>
      <w:r>
        <w:rPr>
          <w:rStyle w:val="FootnoteReference"/>
          <w:rFonts w:ascii="Times New Roman" w:hAnsi="Times New Roman"/>
          <w:rtl w:val="0"/>
        </w:rPr>
        <w:footnoteReference w:id="5"/>
      </w:r>
      <w:r w:rsidRPr="004C38D8">
        <w:rPr>
          <w:rFonts w:ascii="Times New Roman" w:hAnsi="Times New Roman"/>
        </w:rPr>
        <w:t>) ak je to potrebné,</w:t>
      </w:r>
      <w:r w:rsidRPr="004C38D8">
        <w:rPr>
          <w:rFonts w:ascii="Times New Roman" w:hAnsi="Times New Roman"/>
          <w:strike/>
        </w:rPr>
        <w:t xml:space="preserve"> </w:t>
      </w:r>
    </w:p>
    <w:p w:rsidR="00FC15C1" w:rsidRPr="004C38D8" w:rsidP="00B17A3A">
      <w:pPr>
        <w:pStyle w:val="BodyTextIndent"/>
        <w:numPr>
          <w:numId w:val="1"/>
        </w:numPr>
        <w:bidi w:val="0"/>
        <w:rPr>
          <w:rFonts w:ascii="Times New Roman" w:hAnsi="Times New Roman"/>
        </w:rPr>
      </w:pPr>
      <w:r w:rsidR="001B5D85">
        <w:rPr>
          <w:rFonts w:ascii="Times New Roman" w:hAnsi="Times New Roman"/>
        </w:rPr>
        <w:t>očkovanie</w:t>
      </w:r>
      <w:r w:rsidR="009F7C48">
        <w:rPr>
          <w:rFonts w:ascii="Times New Roman" w:hAnsi="Times New Roman"/>
        </w:rPr>
        <w:t xml:space="preserve"> (</w:t>
      </w:r>
      <w:r w:rsidRPr="004C38D8" w:rsidR="009F7C48">
        <w:rPr>
          <w:rFonts w:ascii="Times New Roman" w:hAnsi="Times New Roman"/>
        </w:rPr>
        <w:t xml:space="preserve">§ </w:t>
      </w:r>
      <w:r w:rsidR="009141BA">
        <w:rPr>
          <w:rFonts w:ascii="Times New Roman" w:hAnsi="Times New Roman"/>
        </w:rPr>
        <w:t>4</w:t>
      </w:r>
      <w:r w:rsidRPr="004C38D8" w:rsidR="009F7C48">
        <w:rPr>
          <w:rFonts w:ascii="Times New Roman" w:hAnsi="Times New Roman"/>
        </w:rPr>
        <w:t xml:space="preserve">2  ods. </w:t>
      </w:r>
      <w:r w:rsidR="009141BA">
        <w:rPr>
          <w:rFonts w:ascii="Times New Roman" w:hAnsi="Times New Roman"/>
        </w:rPr>
        <w:t>1</w:t>
      </w:r>
      <w:r w:rsidRPr="004C38D8" w:rsidR="009F7C48">
        <w:rPr>
          <w:rFonts w:ascii="Times New Roman" w:hAnsi="Times New Roman"/>
        </w:rPr>
        <w:t xml:space="preserve"> písm. </w:t>
      </w:r>
      <w:r w:rsidR="009141BA">
        <w:rPr>
          <w:rFonts w:ascii="Times New Roman" w:hAnsi="Times New Roman"/>
        </w:rPr>
        <w:t>b</w:t>
      </w:r>
      <w:r w:rsidRPr="004C38D8" w:rsidR="009F7C48">
        <w:rPr>
          <w:rFonts w:ascii="Times New Roman" w:hAnsi="Times New Roman"/>
        </w:rPr>
        <w:t>) zákona</w:t>
      </w:r>
      <w:r w:rsidRPr="004C38D8">
        <w:rPr>
          <w:rFonts w:ascii="Times New Roman" w:hAnsi="Times New Roman"/>
        </w:rPr>
        <w:t>)</w:t>
      </w:r>
      <w:r w:rsidR="009F7C48">
        <w:rPr>
          <w:rFonts w:ascii="Times New Roman" w:hAnsi="Times New Roman"/>
        </w:rPr>
        <w:t>,</w:t>
      </w:r>
      <w:r w:rsidRPr="004C38D8">
        <w:rPr>
          <w:rFonts w:ascii="Times New Roman" w:hAnsi="Times New Roman"/>
        </w:rPr>
        <w:t xml:space="preserve"> ak </w:t>
      </w:r>
      <w:r w:rsidRPr="004C38D8" w:rsidR="00C16299">
        <w:rPr>
          <w:rFonts w:ascii="Times New Roman" w:hAnsi="Times New Roman"/>
        </w:rPr>
        <w:t>sú alebo môžu</w:t>
      </w:r>
      <w:r w:rsidRPr="004C38D8">
        <w:rPr>
          <w:rFonts w:ascii="Times New Roman" w:hAnsi="Times New Roman"/>
        </w:rPr>
        <w:t xml:space="preserve"> </w:t>
      </w:r>
      <w:r w:rsidRPr="004C38D8" w:rsidR="00C16299">
        <w:rPr>
          <w:rFonts w:ascii="Times New Roman" w:hAnsi="Times New Roman"/>
        </w:rPr>
        <w:t xml:space="preserve"> byť pri práci exponovaní biologickým faktorom, proti ktorým nie sú imúnn</w:t>
      </w:r>
      <w:r w:rsidR="00505558">
        <w:rPr>
          <w:rFonts w:ascii="Times New Roman" w:hAnsi="Times New Roman"/>
        </w:rPr>
        <w:t>i</w:t>
      </w:r>
      <w:r w:rsidRPr="004C38D8" w:rsidR="00C16299">
        <w:rPr>
          <w:rFonts w:ascii="Times New Roman" w:hAnsi="Times New Roman"/>
        </w:rPr>
        <w:t xml:space="preserve">, ak je </w:t>
      </w:r>
      <w:r w:rsidRPr="004C38D8">
        <w:rPr>
          <w:rFonts w:ascii="Times New Roman" w:hAnsi="Times New Roman"/>
        </w:rPr>
        <w:t>dostupná</w:t>
      </w:r>
      <w:r w:rsidRPr="004C38D8" w:rsidR="00C16299">
        <w:rPr>
          <w:rFonts w:ascii="Times New Roman" w:hAnsi="Times New Roman"/>
        </w:rPr>
        <w:t xml:space="preserve"> účinná</w:t>
      </w:r>
      <w:r w:rsidRPr="004C38D8">
        <w:rPr>
          <w:rFonts w:ascii="Times New Roman" w:hAnsi="Times New Roman"/>
        </w:rPr>
        <w:t xml:space="preserve"> očkovacia látka</w:t>
      </w:r>
      <w:r w:rsidRPr="004C38D8" w:rsidR="00B17A3A">
        <w:rPr>
          <w:rFonts w:ascii="Times New Roman" w:hAnsi="Times New Roman"/>
        </w:rPr>
        <w:t>.</w:t>
      </w:r>
      <w:r>
        <w:rPr>
          <w:rStyle w:val="FootnoteReference"/>
          <w:rFonts w:ascii="Times New Roman" w:hAnsi="Times New Roman"/>
          <w:rtl w:val="0"/>
        </w:rPr>
        <w:footnoteReference w:id="6"/>
      </w:r>
      <w:r w:rsidRPr="004C38D8">
        <w:rPr>
          <w:rFonts w:ascii="Times New Roman" w:hAnsi="Times New Roman"/>
        </w:rPr>
        <w:t>)</w:t>
      </w:r>
    </w:p>
    <w:p w:rsidR="00FC15C1" w:rsidRPr="004C38D8" w:rsidP="00FC15C1">
      <w:pPr>
        <w:bidi w:val="0"/>
        <w:jc w:val="both"/>
        <w:rPr>
          <w:rFonts w:ascii="Times New Roman" w:hAnsi="Times New Roman"/>
          <w:b/>
          <w:bCs/>
        </w:rPr>
      </w:pPr>
    </w:p>
    <w:p w:rsidR="00AB34A2" w:rsidRPr="004C38D8" w:rsidP="00A41B82">
      <w:pPr>
        <w:numPr>
          <w:numId w:val="23"/>
        </w:numPr>
        <w:bidi w:val="0"/>
        <w:jc w:val="both"/>
        <w:rPr>
          <w:rFonts w:ascii="Times New Roman" w:hAnsi="Times New Roman"/>
          <w:b/>
          <w:bCs/>
        </w:rPr>
      </w:pPr>
      <w:r w:rsidRPr="004C38D8">
        <w:rPr>
          <w:rFonts w:ascii="Times New Roman" w:hAnsi="Times New Roman"/>
        </w:rPr>
        <w:t xml:space="preserve">Pracovná zdravotná služba </w:t>
      </w:r>
      <w:r w:rsidRPr="004C38D8" w:rsidR="00FD1489">
        <w:rPr>
          <w:rFonts w:ascii="Times New Roman" w:hAnsi="Times New Roman"/>
        </w:rPr>
        <w:t>navrh</w:t>
      </w:r>
      <w:r w:rsidRPr="004C38D8" w:rsidR="00942447">
        <w:rPr>
          <w:rFonts w:ascii="Times New Roman" w:hAnsi="Times New Roman"/>
        </w:rPr>
        <w:t>uje</w:t>
      </w:r>
      <w:r w:rsidRPr="004C38D8">
        <w:rPr>
          <w:rFonts w:ascii="Times New Roman" w:hAnsi="Times New Roman"/>
        </w:rPr>
        <w:t xml:space="preserve"> zamestnávateľo</w:t>
      </w:r>
      <w:r w:rsidRPr="004C38D8" w:rsidR="00FD1489">
        <w:rPr>
          <w:rFonts w:ascii="Times New Roman" w:hAnsi="Times New Roman"/>
        </w:rPr>
        <w:t xml:space="preserve">vi vykonanie mimoriadnej lekárskej preventívnej prehliadky zamestnanca vo vzťahu k práci, </w:t>
      </w:r>
      <w:r w:rsidRPr="004C38D8" w:rsidR="00E63CDB">
        <w:rPr>
          <w:rFonts w:ascii="Times New Roman" w:hAnsi="Times New Roman"/>
        </w:rPr>
        <w:t>pri podozrení na ohrozenie zdravia v dôsledku nových faktorov práce a pracovnéh</w:t>
      </w:r>
      <w:r w:rsidRPr="004C38D8" w:rsidR="00E0766C">
        <w:rPr>
          <w:rFonts w:ascii="Times New Roman" w:hAnsi="Times New Roman"/>
        </w:rPr>
        <w:t>o prostredia, zvýšenej expozícii</w:t>
      </w:r>
      <w:r w:rsidRPr="004C38D8" w:rsidR="00E63CDB">
        <w:rPr>
          <w:rFonts w:ascii="Times New Roman" w:hAnsi="Times New Roman"/>
        </w:rPr>
        <w:t xml:space="preserve"> faktorom práce a pracovného prostredia alebo zmenených pracovných podmienok, pri výskyte špecifických zmien alebo zvýšenom výskyte nešpecifických zmien jeho zdravotného stavu, s možnosťou vývoja poškodenia zdravia z práce alebo kontraindikácie na vykonávanie práce</w:t>
      </w:r>
      <w:r w:rsidRPr="004C38D8" w:rsidR="00FD1489">
        <w:rPr>
          <w:rFonts w:ascii="Times New Roman" w:hAnsi="Times New Roman"/>
        </w:rPr>
        <w:t>.</w:t>
      </w:r>
    </w:p>
    <w:p w:rsidR="00FD1489" w:rsidRPr="004C38D8" w:rsidP="00FD1489">
      <w:pPr>
        <w:bidi w:val="0"/>
        <w:ind w:left="284"/>
        <w:jc w:val="both"/>
        <w:rPr>
          <w:rFonts w:ascii="Times New Roman" w:hAnsi="Times New Roman"/>
          <w:b/>
          <w:bCs/>
        </w:rPr>
      </w:pPr>
    </w:p>
    <w:p w:rsidR="00E05727" w:rsidRPr="004C38D8" w:rsidP="00A41B82">
      <w:pPr>
        <w:numPr>
          <w:numId w:val="23"/>
        </w:numPr>
        <w:bidi w:val="0"/>
        <w:jc w:val="both"/>
        <w:rPr>
          <w:rFonts w:ascii="Times New Roman" w:hAnsi="Times New Roman"/>
          <w:b/>
          <w:bCs/>
        </w:rPr>
      </w:pPr>
      <w:r w:rsidRPr="004C38D8" w:rsidR="00FC15C1">
        <w:rPr>
          <w:rFonts w:ascii="Times New Roman" w:hAnsi="Times New Roman"/>
        </w:rPr>
        <w:t xml:space="preserve">Pracovná zdravotná služba </w:t>
      </w:r>
      <w:r w:rsidRPr="004C38D8" w:rsidR="009C74C6">
        <w:rPr>
          <w:rFonts w:ascii="Times New Roman" w:hAnsi="Times New Roman"/>
        </w:rPr>
        <w:t xml:space="preserve">spolupracuje so zamestnávateľom </w:t>
      </w:r>
      <w:r w:rsidRPr="004C38D8">
        <w:rPr>
          <w:rFonts w:ascii="Times New Roman" w:hAnsi="Times New Roman"/>
        </w:rPr>
        <w:t>pri</w:t>
      </w:r>
      <w:r w:rsidRPr="004C38D8" w:rsidR="00FC15C1">
        <w:rPr>
          <w:rFonts w:ascii="Times New Roman" w:hAnsi="Times New Roman"/>
        </w:rPr>
        <w:t xml:space="preserve"> </w:t>
      </w:r>
    </w:p>
    <w:p w:rsidR="00E05727" w:rsidRPr="004C38D8" w:rsidP="00E0766C">
      <w:pPr>
        <w:numPr>
          <w:numId w:val="18"/>
        </w:numPr>
        <w:tabs>
          <w:tab w:val="num" w:pos="360"/>
          <w:tab w:val="clear" w:pos="720"/>
        </w:tabs>
        <w:bidi w:val="0"/>
        <w:ind w:hanging="720"/>
        <w:jc w:val="both"/>
        <w:rPr>
          <w:rFonts w:ascii="Times New Roman" w:hAnsi="Times New Roman"/>
        </w:rPr>
      </w:pPr>
      <w:r w:rsidRPr="004C38D8" w:rsidR="00C95E13">
        <w:rPr>
          <w:rFonts w:ascii="Times New Roman" w:hAnsi="Times New Roman"/>
        </w:rPr>
        <w:t xml:space="preserve">organizovaní </w:t>
      </w:r>
      <w:r w:rsidRPr="004C38D8" w:rsidR="00FC15C1">
        <w:rPr>
          <w:rFonts w:ascii="Times New Roman" w:hAnsi="Times New Roman"/>
        </w:rPr>
        <w:t>systému prvej  pomoci na pracovisku</w:t>
      </w:r>
      <w:r w:rsidRPr="004C38D8">
        <w:rPr>
          <w:rFonts w:ascii="Times New Roman" w:hAnsi="Times New Roman"/>
        </w:rPr>
        <w:t>,</w:t>
      </w:r>
    </w:p>
    <w:p w:rsidR="00FC15C1" w:rsidRPr="004C38D8" w:rsidP="00E0766C">
      <w:pPr>
        <w:numPr>
          <w:numId w:val="18"/>
        </w:numPr>
        <w:tabs>
          <w:tab w:val="num" w:pos="360"/>
          <w:tab w:val="clear" w:pos="720"/>
        </w:tabs>
        <w:bidi w:val="0"/>
        <w:ind w:left="360"/>
        <w:jc w:val="both"/>
        <w:rPr>
          <w:rFonts w:ascii="Times New Roman" w:hAnsi="Times New Roman"/>
        </w:rPr>
      </w:pPr>
      <w:r w:rsidRPr="004C38D8" w:rsidR="00C95E13">
        <w:rPr>
          <w:rFonts w:ascii="Times New Roman" w:hAnsi="Times New Roman"/>
        </w:rPr>
        <w:t xml:space="preserve">organizovaní </w:t>
      </w:r>
      <w:r w:rsidRPr="004C38D8" w:rsidR="00472D4B">
        <w:rPr>
          <w:rFonts w:ascii="Times New Roman" w:hAnsi="Times New Roman"/>
        </w:rPr>
        <w:t>vzdelávania vybraných zamestnancov na poskytovanie prvej pomoci alebo</w:t>
      </w:r>
      <w:r w:rsidRPr="004C38D8">
        <w:rPr>
          <w:rFonts w:ascii="Times New Roman" w:hAnsi="Times New Roman"/>
        </w:rPr>
        <w:t xml:space="preserve"> </w:t>
      </w:r>
      <w:r w:rsidRPr="004C38D8" w:rsidR="00A41B82">
        <w:rPr>
          <w:rFonts w:ascii="Times New Roman" w:hAnsi="Times New Roman"/>
        </w:rPr>
        <w:t>vzdeláva</w:t>
      </w:r>
      <w:r w:rsidRPr="004C38D8">
        <w:rPr>
          <w:rFonts w:ascii="Times New Roman" w:hAnsi="Times New Roman"/>
        </w:rPr>
        <w:t xml:space="preserve"> </w:t>
      </w:r>
      <w:r w:rsidRPr="004C38D8" w:rsidR="00B67CE9">
        <w:rPr>
          <w:rFonts w:ascii="Times New Roman" w:hAnsi="Times New Roman"/>
        </w:rPr>
        <w:t xml:space="preserve">vybraných </w:t>
      </w:r>
      <w:r w:rsidRPr="004C38D8">
        <w:rPr>
          <w:rFonts w:ascii="Times New Roman" w:hAnsi="Times New Roman"/>
        </w:rPr>
        <w:t>zamestnancov v oblasti prvej pomoci</w:t>
      </w:r>
      <w:r w:rsidRPr="004C38D8" w:rsidR="005A316F">
        <w:rPr>
          <w:rFonts w:ascii="Times New Roman" w:hAnsi="Times New Roman"/>
        </w:rPr>
        <w:t>; v</w:t>
      </w:r>
      <w:r w:rsidRPr="004C38D8" w:rsidR="00472D4B">
        <w:rPr>
          <w:rFonts w:ascii="Times New Roman" w:hAnsi="Times New Roman"/>
        </w:rPr>
        <w:t>zdelávanie zamestnancov v oblasti prvej pomoci</w:t>
      </w:r>
      <w:r w:rsidRPr="004C38D8">
        <w:rPr>
          <w:rFonts w:ascii="Times New Roman" w:hAnsi="Times New Roman"/>
        </w:rPr>
        <w:t xml:space="preserve"> vykonáva odborník z tímu pracovnej zdravotnej služby, ktorý absolvoval </w:t>
      </w:r>
      <w:r w:rsidRPr="004C38D8" w:rsidR="00B67CE9">
        <w:rPr>
          <w:rFonts w:ascii="Times New Roman" w:hAnsi="Times New Roman"/>
        </w:rPr>
        <w:t xml:space="preserve">akreditovaný kurz </w:t>
      </w:r>
      <w:r w:rsidRPr="004C38D8">
        <w:rPr>
          <w:rFonts w:ascii="Times New Roman" w:hAnsi="Times New Roman"/>
        </w:rPr>
        <w:t>inštruktorov</w:t>
      </w:r>
      <w:r w:rsidRPr="004C38D8" w:rsidR="00B67CE9">
        <w:rPr>
          <w:rFonts w:ascii="Times New Roman" w:hAnsi="Times New Roman"/>
        </w:rPr>
        <w:t xml:space="preserve"> prvej pomoci</w:t>
      </w:r>
      <w:r w:rsidRPr="004C38D8">
        <w:rPr>
          <w:rFonts w:ascii="Times New Roman" w:hAnsi="Times New Roman"/>
        </w:rPr>
        <w:t xml:space="preserve"> podľa osobitného predpisu</w:t>
      </w:r>
      <w:r w:rsidRPr="004C38D8" w:rsidR="00E00192">
        <w:rPr>
          <w:rFonts w:ascii="Times New Roman" w:hAnsi="Times New Roman"/>
        </w:rPr>
        <w:t>,</w:t>
      </w:r>
      <w:r>
        <w:rPr>
          <w:rStyle w:val="FootnoteReference"/>
          <w:rFonts w:ascii="Times New Roman" w:hAnsi="Times New Roman"/>
          <w:rtl w:val="0"/>
        </w:rPr>
        <w:footnoteReference w:id="7"/>
      </w:r>
      <w:r w:rsidRPr="004C38D8">
        <w:rPr>
          <w:rFonts w:ascii="Times New Roman" w:hAnsi="Times New Roman"/>
        </w:rPr>
        <w:t xml:space="preserve">) </w:t>
      </w:r>
    </w:p>
    <w:p w:rsidR="00A41B82" w:rsidRPr="004C38D8" w:rsidP="00A831BB">
      <w:pPr>
        <w:numPr>
          <w:numId w:val="18"/>
        </w:numPr>
        <w:tabs>
          <w:tab w:val="num" w:pos="360"/>
          <w:tab w:val="clear" w:pos="720"/>
        </w:tabs>
        <w:bidi w:val="0"/>
        <w:ind w:left="360"/>
        <w:jc w:val="both"/>
        <w:rPr>
          <w:rFonts w:ascii="Times New Roman" w:hAnsi="Times New Roman"/>
        </w:rPr>
      </w:pPr>
      <w:r w:rsidRPr="004C38D8">
        <w:rPr>
          <w:rFonts w:ascii="Times New Roman" w:hAnsi="Times New Roman"/>
        </w:rPr>
        <w:t>zabezpečovaní rekondičných pobytov pre zamestnancov</w:t>
      </w:r>
      <w:r w:rsidRPr="004C38D8" w:rsidR="006D30FC">
        <w:rPr>
          <w:rFonts w:ascii="Times New Roman" w:hAnsi="Times New Roman"/>
        </w:rPr>
        <w:t>,</w:t>
      </w:r>
      <w:r>
        <w:rPr>
          <w:rStyle w:val="FootnoteReference"/>
          <w:rFonts w:ascii="Times New Roman" w:hAnsi="Times New Roman"/>
          <w:rtl w:val="0"/>
        </w:rPr>
        <w:footnoteReference w:id="8"/>
      </w:r>
      <w:r w:rsidRPr="004C38D8">
        <w:rPr>
          <w:rFonts w:ascii="Times New Roman" w:hAnsi="Times New Roman"/>
        </w:rPr>
        <w:t>)</w:t>
      </w:r>
      <w:r w:rsidRPr="004C38D8" w:rsidR="006D30FC">
        <w:rPr>
          <w:rFonts w:ascii="Times New Roman" w:hAnsi="Times New Roman"/>
        </w:rPr>
        <w:t xml:space="preserve"> najmä pri vypracovaní ich obsahu podľa rámcového programu.</w:t>
      </w:r>
      <w:r>
        <w:rPr>
          <w:rStyle w:val="FootnoteReference"/>
          <w:rFonts w:ascii="Times New Roman" w:hAnsi="Times New Roman"/>
          <w:rtl w:val="0"/>
        </w:rPr>
        <w:footnoteReference w:id="9"/>
      </w:r>
      <w:r w:rsidRPr="004C38D8" w:rsidR="006D30FC">
        <w:rPr>
          <w:rFonts w:ascii="Times New Roman" w:hAnsi="Times New Roman"/>
        </w:rPr>
        <w:t>)</w:t>
      </w:r>
    </w:p>
    <w:p w:rsidR="006D30FC" w:rsidRPr="004C38D8" w:rsidP="006D30FC">
      <w:pPr>
        <w:bidi w:val="0"/>
        <w:jc w:val="both"/>
        <w:rPr>
          <w:rFonts w:ascii="Times New Roman" w:hAnsi="Times New Roman"/>
          <w:b/>
          <w:bCs/>
        </w:rPr>
      </w:pPr>
    </w:p>
    <w:p w:rsidR="00FC15C1" w:rsidRPr="004C38D8" w:rsidP="006D30FC">
      <w:pPr>
        <w:numPr>
          <w:numId w:val="23"/>
        </w:numPr>
        <w:bidi w:val="0"/>
        <w:jc w:val="both"/>
        <w:rPr>
          <w:rFonts w:ascii="Times New Roman" w:hAnsi="Times New Roman"/>
          <w:b/>
          <w:bCs/>
        </w:rPr>
      </w:pPr>
      <w:r w:rsidRPr="004C38D8">
        <w:rPr>
          <w:rFonts w:ascii="Times New Roman" w:hAnsi="Times New Roman"/>
        </w:rPr>
        <w:t>Pracovná zdravotná služba sa zúčastňuje na vypracúvaní a realizácii programov ochrany a podpory zdravia zamestnancov vrátane štúdií o vplyve práce, pracovných podmienok a pracovného prostredia na zdravie zamestnancov.</w:t>
      </w:r>
    </w:p>
    <w:p w:rsidR="006D30FC" w:rsidRPr="004C38D8" w:rsidP="006D30FC">
      <w:pPr>
        <w:bidi w:val="0"/>
        <w:jc w:val="both"/>
        <w:rPr>
          <w:rFonts w:ascii="Times New Roman" w:hAnsi="Times New Roman"/>
          <w:b/>
          <w:bCs/>
        </w:rPr>
      </w:pPr>
    </w:p>
    <w:p w:rsidR="00FC15C1" w:rsidRPr="004C38D8" w:rsidP="006D30FC">
      <w:pPr>
        <w:numPr>
          <w:numId w:val="23"/>
        </w:numPr>
        <w:bidi w:val="0"/>
        <w:jc w:val="both"/>
        <w:rPr>
          <w:rFonts w:ascii="Times New Roman" w:hAnsi="Times New Roman"/>
          <w:b/>
          <w:bCs/>
        </w:rPr>
      </w:pPr>
      <w:r w:rsidRPr="004C38D8">
        <w:rPr>
          <w:rFonts w:ascii="Times New Roman" w:hAnsi="Times New Roman"/>
        </w:rPr>
        <w:t>Pracovná zdravotná služba sa podieľa na výchove a vzdelávaní zamestnávateľov a zamestnancov o problematike vplyvu práce, pracovných podmienok a faktorov pracovného prostredia na zdravie a o ochrane a podpore zdravia pri práci</w:t>
      </w:r>
      <w:r w:rsidRPr="004C38D8" w:rsidR="00B67CE9">
        <w:rPr>
          <w:rFonts w:ascii="Times New Roman" w:hAnsi="Times New Roman"/>
        </w:rPr>
        <w:t xml:space="preserve">  </w:t>
      </w:r>
      <w:r w:rsidRPr="004C38D8">
        <w:rPr>
          <w:rFonts w:ascii="Times New Roman" w:hAnsi="Times New Roman"/>
        </w:rPr>
        <w:t>so zameraním na možné príčinné súvislosti akútneho</w:t>
      </w:r>
      <w:r w:rsidRPr="004C38D8" w:rsidR="00371D6E">
        <w:rPr>
          <w:rFonts w:ascii="Times New Roman" w:hAnsi="Times New Roman"/>
        </w:rPr>
        <w:t xml:space="preserve"> alebo</w:t>
      </w:r>
      <w:r w:rsidRPr="004C38D8">
        <w:rPr>
          <w:rFonts w:ascii="Times New Roman" w:hAnsi="Times New Roman"/>
        </w:rPr>
        <w:t xml:space="preserve"> chronického poškodenia zdravia a poškodenia zdravia, ktoré sa prejaví v neskoršom období, špecifických </w:t>
      </w:r>
      <w:r w:rsidRPr="004C38D8" w:rsidR="008C666F">
        <w:rPr>
          <w:rFonts w:ascii="Times New Roman" w:hAnsi="Times New Roman"/>
        </w:rPr>
        <w:t xml:space="preserve">zmien </w:t>
      </w:r>
      <w:r w:rsidRPr="004C38D8">
        <w:rPr>
          <w:rFonts w:ascii="Times New Roman" w:hAnsi="Times New Roman"/>
        </w:rPr>
        <w:t xml:space="preserve">a nešpecifických zmien zdravotného stavu ako aj na prevenciu pred týmito možnými </w:t>
      </w:r>
      <w:r w:rsidRPr="004C38D8" w:rsidR="008C666F">
        <w:rPr>
          <w:rFonts w:ascii="Times New Roman" w:hAnsi="Times New Roman"/>
        </w:rPr>
        <w:t xml:space="preserve">nepriaznivými </w:t>
      </w:r>
      <w:r w:rsidRPr="004C38D8">
        <w:rPr>
          <w:rFonts w:ascii="Times New Roman" w:hAnsi="Times New Roman"/>
        </w:rPr>
        <w:t>účinkami</w:t>
      </w:r>
      <w:r w:rsidRPr="004C38D8" w:rsidR="008C666F">
        <w:rPr>
          <w:rFonts w:ascii="Times New Roman" w:hAnsi="Times New Roman"/>
        </w:rPr>
        <w:t xml:space="preserve"> na zdraví</w:t>
      </w:r>
      <w:r w:rsidRPr="004C38D8">
        <w:rPr>
          <w:rFonts w:ascii="Times New Roman" w:hAnsi="Times New Roman"/>
        </w:rPr>
        <w:t>.</w:t>
      </w:r>
    </w:p>
    <w:p w:rsidR="006D30FC" w:rsidRPr="004C38D8" w:rsidP="006D30FC">
      <w:pPr>
        <w:bidi w:val="0"/>
        <w:jc w:val="both"/>
        <w:rPr>
          <w:rFonts w:ascii="Times New Roman" w:hAnsi="Times New Roman"/>
          <w:b/>
          <w:bCs/>
        </w:rPr>
      </w:pPr>
    </w:p>
    <w:p w:rsidR="00FC15C1" w:rsidRPr="004C38D8" w:rsidP="006D30FC">
      <w:pPr>
        <w:numPr>
          <w:numId w:val="23"/>
        </w:numPr>
        <w:bidi w:val="0"/>
        <w:jc w:val="both"/>
        <w:rPr>
          <w:rFonts w:ascii="Times New Roman" w:hAnsi="Times New Roman"/>
          <w:b/>
          <w:bCs/>
        </w:rPr>
      </w:pPr>
      <w:r w:rsidRPr="004C38D8">
        <w:rPr>
          <w:rFonts w:ascii="Times New Roman" w:hAnsi="Times New Roman"/>
        </w:rPr>
        <w:t xml:space="preserve">Pracovná zdravotná služba poskytuje informácie </w:t>
      </w:r>
    </w:p>
    <w:p w:rsidR="00FC15C1" w:rsidRPr="004C38D8" w:rsidP="00E0766C">
      <w:pPr>
        <w:pStyle w:val="BodyTextIndent"/>
        <w:numPr>
          <w:numId w:val="2"/>
        </w:numPr>
        <w:tabs>
          <w:tab w:val="num" w:pos="360"/>
          <w:tab w:val="clear" w:pos="567"/>
        </w:tabs>
        <w:bidi w:val="0"/>
        <w:ind w:left="360" w:hanging="360"/>
        <w:rPr>
          <w:rFonts w:ascii="Times New Roman" w:hAnsi="Times New Roman"/>
        </w:rPr>
      </w:pPr>
      <w:r w:rsidRPr="004C38D8">
        <w:rPr>
          <w:rFonts w:ascii="Times New Roman" w:hAnsi="Times New Roman"/>
        </w:rPr>
        <w:t>zamestnancovi o možný</w:t>
      </w:r>
      <w:r w:rsidRPr="004C38D8" w:rsidR="00472D4B">
        <w:rPr>
          <w:rFonts w:ascii="Times New Roman" w:hAnsi="Times New Roman"/>
        </w:rPr>
        <w:t>ch</w:t>
      </w:r>
      <w:r w:rsidRPr="004C38D8">
        <w:rPr>
          <w:rFonts w:ascii="Times New Roman" w:hAnsi="Times New Roman"/>
        </w:rPr>
        <w:t xml:space="preserve"> zdravotný</w:t>
      </w:r>
      <w:r w:rsidRPr="004C38D8" w:rsidR="00472D4B">
        <w:rPr>
          <w:rFonts w:ascii="Times New Roman" w:hAnsi="Times New Roman"/>
        </w:rPr>
        <w:t>ch</w:t>
      </w:r>
      <w:r w:rsidRPr="004C38D8">
        <w:rPr>
          <w:rFonts w:ascii="Times New Roman" w:hAnsi="Times New Roman"/>
        </w:rPr>
        <w:t xml:space="preserve"> rizik</w:t>
      </w:r>
      <w:r w:rsidRPr="004C38D8" w:rsidR="00472D4B">
        <w:rPr>
          <w:rFonts w:ascii="Times New Roman" w:hAnsi="Times New Roman"/>
        </w:rPr>
        <w:t>ách</w:t>
      </w:r>
      <w:r w:rsidRPr="004C38D8">
        <w:rPr>
          <w:rFonts w:ascii="Times New Roman" w:hAnsi="Times New Roman"/>
        </w:rPr>
        <w:t xml:space="preserve"> pri práci a ochrane pred nimi,</w:t>
      </w:r>
    </w:p>
    <w:p w:rsidR="00530785" w:rsidRPr="004C38D8" w:rsidP="00E0766C">
      <w:pPr>
        <w:pStyle w:val="BodyTextIndent"/>
        <w:numPr>
          <w:numId w:val="2"/>
        </w:numPr>
        <w:tabs>
          <w:tab w:val="num" w:pos="360"/>
          <w:tab w:val="clear" w:pos="567"/>
        </w:tabs>
        <w:bidi w:val="0"/>
        <w:ind w:left="360" w:hanging="360"/>
        <w:rPr>
          <w:rFonts w:ascii="Times New Roman" w:hAnsi="Times New Roman"/>
        </w:rPr>
      </w:pPr>
      <w:r w:rsidRPr="004C38D8">
        <w:rPr>
          <w:rFonts w:ascii="Times New Roman" w:hAnsi="Times New Roman"/>
        </w:rPr>
        <w:t>zamestnancovi a fyzickej osobe – podnikateľovi, ktorá nezamestnáva iné fyzické osoby o výsledkoch vyšetrení jeho zdravotného stavu  v súvislosti s expozíciou faktorom práce a pracovného prostredia a o záveroch posúdenia zdravotnej spôsobilosti na prácu,</w:t>
      </w:r>
    </w:p>
    <w:p w:rsidR="00FC15C1" w:rsidRPr="004C38D8" w:rsidP="00FC15C1">
      <w:pPr>
        <w:pStyle w:val="BodyTextIndent"/>
        <w:numPr>
          <w:numId w:val="11"/>
        </w:numPr>
        <w:bidi w:val="0"/>
        <w:rPr>
          <w:rFonts w:ascii="Times New Roman" w:hAnsi="Times New Roman"/>
        </w:rPr>
      </w:pPr>
      <w:r w:rsidRPr="004C38D8">
        <w:rPr>
          <w:rFonts w:ascii="Times New Roman" w:hAnsi="Times New Roman"/>
        </w:rPr>
        <w:t>zamestnávateľovi o</w:t>
      </w:r>
    </w:p>
    <w:p w:rsidR="00FC15C1" w:rsidRPr="004C38D8" w:rsidP="00E0766C">
      <w:pPr>
        <w:pStyle w:val="BodyTextIndent"/>
        <w:numPr>
          <w:ilvl w:val="2"/>
          <w:numId w:val="10"/>
        </w:numPr>
        <w:tabs>
          <w:tab w:val="num" w:pos="567"/>
          <w:tab w:val="clear" w:pos="1980"/>
        </w:tabs>
        <w:bidi w:val="0"/>
        <w:ind w:left="567" w:hanging="283"/>
        <w:rPr>
          <w:rFonts w:ascii="Times New Roman" w:hAnsi="Times New Roman"/>
        </w:rPr>
      </w:pPr>
      <w:r w:rsidRPr="004C38D8">
        <w:rPr>
          <w:rFonts w:ascii="Times New Roman" w:hAnsi="Times New Roman"/>
        </w:rPr>
        <w:t>závere posúdenia zdravotnej spôsobilosti zamestnanca na prácu formou</w:t>
      </w:r>
      <w:r w:rsidRPr="004C38D8" w:rsidR="00371D6E">
        <w:rPr>
          <w:rFonts w:ascii="Times New Roman" w:hAnsi="Times New Roman"/>
        </w:rPr>
        <w:t xml:space="preserve"> </w:t>
      </w:r>
      <w:r w:rsidRPr="004C38D8" w:rsidR="00472D4B">
        <w:rPr>
          <w:rFonts w:ascii="Times New Roman" w:hAnsi="Times New Roman"/>
        </w:rPr>
        <w:t xml:space="preserve">lekárskeho </w:t>
      </w:r>
      <w:r w:rsidRPr="004C38D8" w:rsidR="00371D6E">
        <w:rPr>
          <w:rFonts w:ascii="Times New Roman" w:hAnsi="Times New Roman"/>
        </w:rPr>
        <w:t>posudku o zdravotnej spôsobilosti na prácu</w:t>
      </w:r>
      <w:r w:rsidR="00600BE1">
        <w:rPr>
          <w:rFonts w:ascii="Times New Roman" w:hAnsi="Times New Roman"/>
        </w:rPr>
        <w:t xml:space="preserve"> (</w:t>
      </w:r>
      <w:r w:rsidRPr="004C38D8" w:rsidR="00600BE1">
        <w:rPr>
          <w:rFonts w:ascii="Times New Roman" w:hAnsi="Times New Roman"/>
        </w:rPr>
        <w:t>§</w:t>
      </w:r>
      <w:r w:rsidR="00DF5D03">
        <w:rPr>
          <w:rFonts w:ascii="Times New Roman" w:hAnsi="Times New Roman"/>
        </w:rPr>
        <w:t xml:space="preserve"> </w:t>
      </w:r>
      <w:r w:rsidR="00600BE1">
        <w:rPr>
          <w:rFonts w:ascii="Times New Roman" w:hAnsi="Times New Roman"/>
        </w:rPr>
        <w:t>30</w:t>
      </w:r>
      <w:r w:rsidRPr="004C38D8" w:rsidR="00600BE1">
        <w:rPr>
          <w:rFonts w:ascii="Times New Roman" w:hAnsi="Times New Roman"/>
        </w:rPr>
        <w:t>d zákona</w:t>
      </w:r>
      <w:r w:rsidRPr="004C38D8" w:rsidR="0022390F">
        <w:rPr>
          <w:rFonts w:ascii="Times New Roman" w:hAnsi="Times New Roman"/>
        </w:rPr>
        <w:t>)</w:t>
      </w:r>
      <w:r w:rsidR="00600BE1">
        <w:rPr>
          <w:rFonts w:ascii="Times New Roman" w:hAnsi="Times New Roman"/>
        </w:rPr>
        <w:t>,</w:t>
      </w:r>
      <w:r w:rsidRPr="004C38D8">
        <w:rPr>
          <w:rFonts w:ascii="Times New Roman" w:hAnsi="Times New Roman"/>
        </w:rPr>
        <w:t xml:space="preserve"> </w:t>
      </w:r>
    </w:p>
    <w:p w:rsidR="00FC15C1" w:rsidRPr="004C38D8" w:rsidP="00E0766C">
      <w:pPr>
        <w:pStyle w:val="BodyTextIndent"/>
        <w:numPr>
          <w:ilvl w:val="2"/>
          <w:numId w:val="10"/>
        </w:numPr>
        <w:tabs>
          <w:tab w:val="num" w:pos="567"/>
          <w:tab w:val="clear" w:pos="1980"/>
        </w:tabs>
        <w:bidi w:val="0"/>
        <w:ind w:left="567" w:hanging="283"/>
        <w:rPr>
          <w:rFonts w:ascii="Times New Roman" w:hAnsi="Times New Roman"/>
        </w:rPr>
      </w:pPr>
      <w:r w:rsidRPr="004C38D8">
        <w:rPr>
          <w:rFonts w:ascii="Times New Roman" w:hAnsi="Times New Roman"/>
        </w:rPr>
        <w:t>opodstatnenosti preradenia zamestnanca na inú vhodnú prácu,</w:t>
      </w:r>
      <w:r w:rsidRPr="004C38D8" w:rsidR="002D6C77">
        <w:rPr>
          <w:rFonts w:ascii="Times New Roman" w:hAnsi="Times New Roman"/>
        </w:rPr>
        <w:t xml:space="preserve"> ak je to potrebné</w:t>
      </w:r>
    </w:p>
    <w:p w:rsidR="00FC15C1" w:rsidRPr="004C38D8" w:rsidP="00E0766C">
      <w:pPr>
        <w:pStyle w:val="BodyTextIndent"/>
        <w:numPr>
          <w:ilvl w:val="2"/>
          <w:numId w:val="10"/>
        </w:numPr>
        <w:tabs>
          <w:tab w:val="num" w:pos="567"/>
          <w:tab w:val="clear" w:pos="1980"/>
        </w:tabs>
        <w:bidi w:val="0"/>
        <w:ind w:left="567" w:hanging="283"/>
        <w:rPr>
          <w:rFonts w:ascii="Times New Roman" w:hAnsi="Times New Roman"/>
        </w:rPr>
      </w:pPr>
      <w:r w:rsidRPr="004C38D8">
        <w:rPr>
          <w:rFonts w:ascii="Times New Roman" w:hAnsi="Times New Roman"/>
        </w:rPr>
        <w:t>záveroch výsledkov</w:t>
      </w:r>
      <w:r w:rsidRPr="004C38D8" w:rsidR="00B67CE9">
        <w:rPr>
          <w:rFonts w:ascii="Times New Roman" w:hAnsi="Times New Roman"/>
        </w:rPr>
        <w:t xml:space="preserve"> zdravotného</w:t>
      </w:r>
      <w:r w:rsidRPr="004C38D8">
        <w:rPr>
          <w:rFonts w:ascii="Times New Roman" w:hAnsi="Times New Roman"/>
        </w:rPr>
        <w:t xml:space="preserve"> dohľadu vrátane </w:t>
      </w:r>
      <w:r w:rsidRPr="004C38D8" w:rsidR="002F2A12">
        <w:rPr>
          <w:rFonts w:ascii="Times New Roman" w:hAnsi="Times New Roman"/>
        </w:rPr>
        <w:t xml:space="preserve">skupinového </w:t>
      </w:r>
      <w:r w:rsidRPr="004C38D8" w:rsidR="005E2275">
        <w:rPr>
          <w:rFonts w:ascii="Times New Roman" w:hAnsi="Times New Roman"/>
        </w:rPr>
        <w:t xml:space="preserve">biologického </w:t>
      </w:r>
      <w:r w:rsidRPr="004C38D8">
        <w:rPr>
          <w:rFonts w:ascii="Times New Roman" w:hAnsi="Times New Roman"/>
        </w:rPr>
        <w:t>monitorovania expozície zamestnancov,</w:t>
      </w:r>
      <w:r w:rsidRPr="004C38D8" w:rsidR="008B6555">
        <w:rPr>
          <w:rFonts w:ascii="Times New Roman" w:hAnsi="Times New Roman"/>
          <w:sz w:val="22"/>
          <w:szCs w:val="22"/>
          <w:vertAlign w:val="superscript"/>
        </w:rPr>
        <w:t>5</w:t>
      </w:r>
      <w:r w:rsidRPr="004C38D8" w:rsidR="008D14DC">
        <w:rPr>
          <w:rFonts w:ascii="Times New Roman" w:hAnsi="Times New Roman"/>
          <w:sz w:val="22"/>
          <w:szCs w:val="22"/>
        </w:rPr>
        <w:t>)</w:t>
      </w:r>
    </w:p>
    <w:p w:rsidR="00FC15C1" w:rsidRPr="004C38D8" w:rsidP="00FC15C1">
      <w:pPr>
        <w:pStyle w:val="BodyTextIndent"/>
        <w:numPr>
          <w:numId w:val="11"/>
        </w:numPr>
        <w:bidi w:val="0"/>
        <w:rPr>
          <w:rFonts w:ascii="Times New Roman" w:hAnsi="Times New Roman"/>
        </w:rPr>
      </w:pPr>
      <w:r w:rsidRPr="004C38D8">
        <w:rPr>
          <w:rFonts w:ascii="Times New Roman" w:hAnsi="Times New Roman"/>
        </w:rPr>
        <w:t xml:space="preserve">zástupcom zamestnancov pre bezpečnosť </w:t>
      </w:r>
      <w:r w:rsidRPr="004C38D8" w:rsidR="0063555A">
        <w:rPr>
          <w:rFonts w:ascii="Times New Roman" w:hAnsi="Times New Roman"/>
        </w:rPr>
        <w:t xml:space="preserve">a ochranu zdravia pri práci </w:t>
      </w:r>
      <w:r w:rsidRPr="004C38D8">
        <w:rPr>
          <w:rFonts w:ascii="Times New Roman" w:hAnsi="Times New Roman"/>
        </w:rPr>
        <w:t>a komisiám bezpečnosti a ochrany zdravia pri práci</w:t>
      </w:r>
      <w:r>
        <w:rPr>
          <w:rStyle w:val="FootnoteReference"/>
          <w:rFonts w:ascii="Times New Roman" w:hAnsi="Times New Roman"/>
          <w:rtl w:val="0"/>
        </w:rPr>
        <w:footnoteReference w:id="10"/>
      </w:r>
      <w:r w:rsidRPr="004C38D8">
        <w:rPr>
          <w:rFonts w:ascii="Times New Roman" w:hAnsi="Times New Roman"/>
        </w:rPr>
        <w:t>) o </w:t>
      </w:r>
    </w:p>
    <w:p w:rsidR="00FC15C1" w:rsidRPr="004C38D8" w:rsidP="005E2275">
      <w:pPr>
        <w:pStyle w:val="BodyTextIndent"/>
        <w:numPr>
          <w:numId w:val="17"/>
        </w:numPr>
        <w:bidi w:val="0"/>
        <w:rPr>
          <w:rFonts w:ascii="Times New Roman" w:hAnsi="Times New Roman"/>
        </w:rPr>
      </w:pPr>
      <w:r w:rsidRPr="004C38D8">
        <w:rPr>
          <w:rFonts w:ascii="Times New Roman" w:hAnsi="Times New Roman"/>
        </w:rPr>
        <w:t>skupinových výsledkoch posúdenia zdravotnej spôsobilosti zamestnancov na prácu,</w:t>
      </w:r>
    </w:p>
    <w:p w:rsidR="00FC15C1" w:rsidRPr="004C38D8" w:rsidP="00DD7766">
      <w:pPr>
        <w:pStyle w:val="BodyTextIndent"/>
        <w:numPr>
          <w:numId w:val="17"/>
        </w:numPr>
        <w:bidi w:val="0"/>
        <w:rPr>
          <w:rFonts w:ascii="Times New Roman" w:hAnsi="Times New Roman"/>
        </w:rPr>
      </w:pPr>
      <w:r w:rsidRPr="004C38D8">
        <w:rPr>
          <w:rFonts w:ascii="Times New Roman" w:hAnsi="Times New Roman"/>
        </w:rPr>
        <w:t>záveroch</w:t>
      </w:r>
      <w:r w:rsidRPr="004C38D8" w:rsidR="0063555A">
        <w:rPr>
          <w:rFonts w:ascii="Times New Roman" w:hAnsi="Times New Roman"/>
        </w:rPr>
        <w:t xml:space="preserve"> </w:t>
      </w:r>
      <w:r w:rsidRPr="004C38D8">
        <w:rPr>
          <w:rFonts w:ascii="Times New Roman" w:hAnsi="Times New Roman"/>
        </w:rPr>
        <w:t>výsledkov</w:t>
      </w:r>
      <w:r w:rsidRPr="004C38D8" w:rsidR="0063555A">
        <w:rPr>
          <w:rFonts w:ascii="Times New Roman" w:hAnsi="Times New Roman"/>
        </w:rPr>
        <w:t xml:space="preserve"> </w:t>
      </w:r>
      <w:r w:rsidRPr="004C38D8" w:rsidR="00B67CE9">
        <w:rPr>
          <w:rFonts w:ascii="Times New Roman" w:hAnsi="Times New Roman"/>
        </w:rPr>
        <w:t>zdravotného</w:t>
      </w:r>
      <w:r w:rsidRPr="004C38D8">
        <w:rPr>
          <w:rFonts w:ascii="Times New Roman" w:hAnsi="Times New Roman"/>
        </w:rPr>
        <w:t xml:space="preserve"> dohľadu</w:t>
      </w:r>
      <w:r w:rsidRPr="004C38D8" w:rsidR="0063555A">
        <w:rPr>
          <w:rFonts w:ascii="Times New Roman" w:hAnsi="Times New Roman"/>
        </w:rPr>
        <w:t xml:space="preserve">  </w:t>
      </w:r>
      <w:r w:rsidRPr="004C38D8">
        <w:rPr>
          <w:rFonts w:ascii="Times New Roman" w:hAnsi="Times New Roman"/>
        </w:rPr>
        <w:t>vrátane</w:t>
      </w:r>
      <w:r w:rsidRPr="004C38D8" w:rsidR="0063555A">
        <w:rPr>
          <w:rFonts w:ascii="Times New Roman" w:hAnsi="Times New Roman"/>
        </w:rPr>
        <w:t xml:space="preserve"> </w:t>
      </w:r>
      <w:r w:rsidRPr="004C38D8" w:rsidR="002F2A12">
        <w:rPr>
          <w:rFonts w:ascii="Times New Roman" w:hAnsi="Times New Roman"/>
        </w:rPr>
        <w:t>skupinového</w:t>
      </w:r>
      <w:r w:rsidRPr="004C38D8" w:rsidR="0063555A">
        <w:rPr>
          <w:rFonts w:ascii="Times New Roman" w:hAnsi="Times New Roman"/>
        </w:rPr>
        <w:t xml:space="preserve"> </w:t>
      </w:r>
      <w:r w:rsidRPr="004C38D8">
        <w:rPr>
          <w:rFonts w:ascii="Times New Roman" w:hAnsi="Times New Roman"/>
        </w:rPr>
        <w:t xml:space="preserve">biologického </w:t>
      </w:r>
      <w:r w:rsidRPr="004C38D8" w:rsidR="0063555A">
        <w:rPr>
          <w:rFonts w:ascii="Times New Roman" w:hAnsi="Times New Roman"/>
        </w:rPr>
        <w:t xml:space="preserve">          </w:t>
      </w:r>
      <w:r w:rsidRPr="004C38D8" w:rsidR="00DD7766">
        <w:rPr>
          <w:rFonts w:ascii="Times New Roman" w:hAnsi="Times New Roman"/>
        </w:rPr>
        <w:t xml:space="preserve">   </w:t>
      </w:r>
      <w:r w:rsidRPr="004C38D8">
        <w:rPr>
          <w:rFonts w:ascii="Times New Roman" w:hAnsi="Times New Roman"/>
        </w:rPr>
        <w:t>monitorovania expozície zamestnancov,</w:t>
      </w:r>
    </w:p>
    <w:p w:rsidR="00FC15C1" w:rsidRPr="004C38D8" w:rsidP="00FC15C1">
      <w:pPr>
        <w:pStyle w:val="BodyTextIndent"/>
        <w:numPr>
          <w:numId w:val="11"/>
        </w:numPr>
        <w:bidi w:val="0"/>
        <w:rPr>
          <w:rFonts w:ascii="Times New Roman" w:hAnsi="Times New Roman"/>
        </w:rPr>
      </w:pPr>
      <w:r w:rsidRPr="004C38D8" w:rsidR="00B17A3A">
        <w:rPr>
          <w:rFonts w:ascii="Times New Roman" w:hAnsi="Times New Roman"/>
        </w:rPr>
        <w:t>príslušn</w:t>
      </w:r>
      <w:r w:rsidRPr="004C38D8" w:rsidR="00E00192">
        <w:rPr>
          <w:rFonts w:ascii="Times New Roman" w:hAnsi="Times New Roman"/>
        </w:rPr>
        <w:t>ému</w:t>
      </w:r>
      <w:r w:rsidRPr="004C38D8" w:rsidR="00B17A3A">
        <w:rPr>
          <w:rFonts w:ascii="Times New Roman" w:hAnsi="Times New Roman"/>
        </w:rPr>
        <w:t xml:space="preserve"> </w:t>
      </w:r>
      <w:r w:rsidRPr="004C38D8">
        <w:rPr>
          <w:rFonts w:ascii="Times New Roman" w:hAnsi="Times New Roman"/>
        </w:rPr>
        <w:t>orgán</w:t>
      </w:r>
      <w:r w:rsidRPr="004C38D8" w:rsidR="00E00192">
        <w:rPr>
          <w:rFonts w:ascii="Times New Roman" w:hAnsi="Times New Roman"/>
        </w:rPr>
        <w:t>u</w:t>
      </w:r>
      <w:r w:rsidRPr="004C38D8">
        <w:rPr>
          <w:rFonts w:ascii="Times New Roman" w:hAnsi="Times New Roman"/>
        </w:rPr>
        <w:t xml:space="preserve"> verejného zdravotníctva o všetkých príčinách  </w:t>
      </w:r>
      <w:r w:rsidRPr="004C38D8" w:rsidR="005A316F">
        <w:rPr>
          <w:rFonts w:ascii="Times New Roman" w:hAnsi="Times New Roman"/>
        </w:rPr>
        <w:t xml:space="preserve">výskytu </w:t>
      </w:r>
      <w:r w:rsidRPr="004C38D8">
        <w:rPr>
          <w:rFonts w:ascii="Times New Roman" w:hAnsi="Times New Roman"/>
        </w:rPr>
        <w:t>zdravotných riz</w:t>
      </w:r>
      <w:r w:rsidRPr="004C38D8" w:rsidR="00472D4B">
        <w:rPr>
          <w:rFonts w:ascii="Times New Roman" w:hAnsi="Times New Roman"/>
        </w:rPr>
        <w:t>ík</w:t>
      </w:r>
      <w:r w:rsidRPr="004C38D8">
        <w:rPr>
          <w:rFonts w:ascii="Times New Roman" w:hAnsi="Times New Roman"/>
        </w:rPr>
        <w:t xml:space="preserve"> pri práci vrátane výsledkov individuálneho a kolektívneho posúdenia zdravotného stavu zamestnancov vo vzťahu k faktorom práce a pracovného prostredia</w:t>
      </w:r>
      <w:r w:rsidR="0021518A">
        <w:rPr>
          <w:rFonts w:ascii="Times New Roman" w:hAnsi="Times New Roman"/>
        </w:rPr>
        <w:t xml:space="preserve"> (</w:t>
      </w:r>
      <w:r w:rsidRPr="004C38D8" w:rsidR="0021518A">
        <w:rPr>
          <w:rFonts w:ascii="Times New Roman" w:hAnsi="Times New Roman"/>
        </w:rPr>
        <w:t>§ 52 ods. 1 písm. n) zákona</w:t>
      </w:r>
      <w:r w:rsidRPr="004C38D8" w:rsidR="0063555A">
        <w:rPr>
          <w:rFonts w:ascii="Times New Roman" w:hAnsi="Times New Roman"/>
        </w:rPr>
        <w:t>)</w:t>
      </w:r>
      <w:r w:rsidR="0021518A">
        <w:rPr>
          <w:rFonts w:ascii="Times New Roman" w:hAnsi="Times New Roman"/>
        </w:rPr>
        <w:t>.</w:t>
      </w:r>
    </w:p>
    <w:p w:rsidR="00F42F8E" w:rsidRPr="004C38D8" w:rsidP="00F42F8E">
      <w:pPr>
        <w:pStyle w:val="BodyTextIndent"/>
        <w:bidi w:val="0"/>
        <w:ind w:firstLine="0"/>
        <w:rPr>
          <w:rFonts w:ascii="Times New Roman" w:hAnsi="Times New Roman"/>
        </w:rPr>
      </w:pPr>
    </w:p>
    <w:p w:rsidR="00BF2391" w:rsidRPr="004C38D8" w:rsidP="00C95E13">
      <w:pPr>
        <w:pStyle w:val="BodyTextIndent"/>
        <w:numPr>
          <w:numId w:val="28"/>
        </w:numPr>
        <w:bidi w:val="0"/>
        <w:rPr>
          <w:rFonts w:ascii="Times New Roman" w:hAnsi="Times New Roman"/>
          <w:strike/>
        </w:rPr>
      </w:pPr>
      <w:r w:rsidRPr="004C38D8">
        <w:rPr>
          <w:rFonts w:ascii="Times New Roman" w:hAnsi="Times New Roman"/>
        </w:rPr>
        <w:t xml:space="preserve">Pracovná zdravotná služba </w:t>
      </w:r>
      <w:r w:rsidRPr="004C38D8" w:rsidR="00B175D1">
        <w:rPr>
          <w:rFonts w:ascii="Times New Roman" w:hAnsi="Times New Roman"/>
        </w:rPr>
        <w:t xml:space="preserve">písomne </w:t>
      </w:r>
      <w:r w:rsidRPr="004C38D8">
        <w:rPr>
          <w:rFonts w:ascii="Times New Roman" w:hAnsi="Times New Roman"/>
        </w:rPr>
        <w:t>upozor</w:t>
      </w:r>
      <w:r w:rsidRPr="004C38D8" w:rsidR="00B175D1">
        <w:rPr>
          <w:rFonts w:ascii="Times New Roman" w:hAnsi="Times New Roman"/>
        </w:rPr>
        <w:t>ní</w:t>
      </w:r>
      <w:r w:rsidRPr="004C38D8">
        <w:rPr>
          <w:rFonts w:ascii="Times New Roman" w:hAnsi="Times New Roman"/>
        </w:rPr>
        <w:t xml:space="preserve"> zamestnávateľa, ak neplní povinnosti ustanovené právnymi predpismi na zabezpečenie ochrany zdravia pri práci, alebo ak nepostupuje v súlade so záverom lekárskeho posudku zamestnanca o zdravotnej spôsobilosti na prácu.</w:t>
      </w:r>
      <w:r w:rsidRPr="004C38D8" w:rsidR="003F36EB">
        <w:rPr>
          <w:rFonts w:ascii="Times New Roman" w:hAnsi="Times New Roman"/>
        </w:rPr>
        <w:t xml:space="preserve"> Ak zamestnávateľ po opakovanom  </w:t>
      </w:r>
      <w:r w:rsidRPr="004C38D8" w:rsidR="00942447">
        <w:rPr>
          <w:rFonts w:ascii="Times New Roman" w:hAnsi="Times New Roman"/>
        </w:rPr>
        <w:t xml:space="preserve">písomnom </w:t>
      </w:r>
      <w:r w:rsidRPr="004C38D8" w:rsidR="003F36EB">
        <w:rPr>
          <w:rFonts w:ascii="Times New Roman" w:hAnsi="Times New Roman"/>
        </w:rPr>
        <w:t xml:space="preserve">upozornení naďalej  neplní tieto povinnosti, pracovná zdravotná služba dá podnet príslušnému orgánu verejného zdravotníctva. </w:t>
      </w:r>
    </w:p>
    <w:p w:rsidR="00BF2391" w:rsidRPr="004C38D8" w:rsidP="00BF2391">
      <w:pPr>
        <w:pStyle w:val="BodyTextIndent"/>
        <w:bidi w:val="0"/>
        <w:ind w:left="284" w:firstLine="0"/>
        <w:rPr>
          <w:rFonts w:ascii="Times New Roman" w:hAnsi="Times New Roman"/>
          <w:strike/>
        </w:rPr>
      </w:pPr>
    </w:p>
    <w:p w:rsidR="00B175D1" w:rsidRPr="004C38D8" w:rsidP="00B175D1">
      <w:pPr>
        <w:pStyle w:val="BodyTextIndent"/>
        <w:numPr>
          <w:numId w:val="28"/>
        </w:numPr>
        <w:bidi w:val="0"/>
        <w:rPr>
          <w:rFonts w:ascii="Times New Roman" w:hAnsi="Times New Roman"/>
          <w:strike/>
        </w:rPr>
      </w:pPr>
      <w:r w:rsidRPr="004C38D8" w:rsidR="00BF2391">
        <w:rPr>
          <w:rFonts w:ascii="Times New Roman" w:hAnsi="Times New Roman"/>
        </w:rPr>
        <w:t xml:space="preserve">Pracovná zdravotná služba vedie dokumentáciu </w:t>
      </w:r>
      <w:r w:rsidRPr="004C38D8" w:rsidR="00EE59F2">
        <w:rPr>
          <w:rFonts w:ascii="Times New Roman" w:hAnsi="Times New Roman"/>
        </w:rPr>
        <w:t xml:space="preserve">o vykonávaní zdravotného </w:t>
      </w:r>
      <w:r w:rsidRPr="004C38D8">
        <w:rPr>
          <w:rFonts w:ascii="Times New Roman" w:hAnsi="Times New Roman"/>
        </w:rPr>
        <w:t xml:space="preserve"> dohľadu nad pracovnými podmienkami a ďalších odborných činnost</w:t>
      </w:r>
      <w:r w:rsidRPr="004C38D8" w:rsidR="00EE59F2">
        <w:rPr>
          <w:rFonts w:ascii="Times New Roman" w:hAnsi="Times New Roman"/>
        </w:rPr>
        <w:t>iach</w:t>
      </w:r>
      <w:r w:rsidRPr="004C38D8">
        <w:rPr>
          <w:rFonts w:ascii="Times New Roman" w:hAnsi="Times New Roman"/>
        </w:rPr>
        <w:t xml:space="preserve"> </w:t>
      </w:r>
      <w:r w:rsidRPr="004C38D8" w:rsidR="00BF2391">
        <w:rPr>
          <w:rFonts w:ascii="Times New Roman" w:hAnsi="Times New Roman"/>
        </w:rPr>
        <w:t>v písomnej aj elektronickej forme</w:t>
      </w:r>
      <w:r w:rsidRPr="004C38D8">
        <w:rPr>
          <w:rFonts w:ascii="Times New Roman" w:hAnsi="Times New Roman"/>
        </w:rPr>
        <w:t>.</w:t>
      </w:r>
    </w:p>
    <w:p w:rsidR="00B175D1" w:rsidRPr="004C38D8" w:rsidP="00B175D1">
      <w:pPr>
        <w:pStyle w:val="BodyTextIndent"/>
        <w:bidi w:val="0"/>
        <w:ind w:firstLine="0"/>
        <w:rPr>
          <w:rFonts w:ascii="Times New Roman" w:hAnsi="Times New Roman"/>
        </w:rPr>
      </w:pPr>
    </w:p>
    <w:p w:rsidR="00BF2391" w:rsidRPr="004C38D8" w:rsidP="00B175D1">
      <w:pPr>
        <w:pStyle w:val="BodyTextIndent"/>
        <w:numPr>
          <w:numId w:val="28"/>
        </w:numPr>
        <w:bidi w:val="0"/>
        <w:rPr>
          <w:rFonts w:ascii="Times New Roman" w:hAnsi="Times New Roman"/>
          <w:strike/>
        </w:rPr>
      </w:pPr>
      <w:r w:rsidRPr="004C38D8">
        <w:rPr>
          <w:rFonts w:ascii="Times New Roman" w:hAnsi="Times New Roman"/>
        </w:rPr>
        <w:t xml:space="preserve"> Výsledky vyšetrení v rámci lekárskej preventívnej prehliadky vo vzťahu k práci sú súčasťou zdravotnej dokumentácie</w:t>
      </w:r>
      <w:r>
        <w:rPr>
          <w:rStyle w:val="FootnoteReference"/>
          <w:rFonts w:ascii="Times New Roman" w:hAnsi="Times New Roman"/>
          <w:rtl w:val="0"/>
        </w:rPr>
        <w:footnoteReference w:id="11"/>
      </w:r>
      <w:r w:rsidRPr="004C38D8" w:rsidR="00B175D1">
        <w:rPr>
          <w:rFonts w:ascii="Times New Roman" w:hAnsi="Times New Roman"/>
        </w:rPr>
        <w:t>)</w:t>
      </w:r>
      <w:r w:rsidRPr="004C38D8">
        <w:rPr>
          <w:rFonts w:ascii="Times New Roman" w:hAnsi="Times New Roman"/>
        </w:rPr>
        <w:t xml:space="preserve"> v ambulancii lekára</w:t>
      </w:r>
      <w:r w:rsidRPr="004C38D8" w:rsidR="00B175D1">
        <w:rPr>
          <w:rFonts w:ascii="Times New Roman" w:hAnsi="Times New Roman"/>
        </w:rPr>
        <w:t xml:space="preserve"> pracovnej zdravotnej služby</w:t>
      </w:r>
      <w:r w:rsidRPr="004C38D8">
        <w:rPr>
          <w:rFonts w:ascii="Times New Roman" w:hAnsi="Times New Roman"/>
        </w:rPr>
        <w:t>.</w:t>
      </w:r>
    </w:p>
    <w:p w:rsidR="00BF2391" w:rsidRPr="004C38D8" w:rsidP="00BF2391">
      <w:pPr>
        <w:pStyle w:val="BodyTextIndent"/>
        <w:bidi w:val="0"/>
        <w:ind w:firstLine="0"/>
        <w:rPr>
          <w:rFonts w:ascii="Times New Roman" w:hAnsi="Times New Roman"/>
          <w:strike/>
        </w:rPr>
      </w:pPr>
    </w:p>
    <w:p w:rsidR="00BF2391" w:rsidRPr="004C38D8" w:rsidP="00BF2391">
      <w:pPr>
        <w:pStyle w:val="BodyTextIndent"/>
        <w:numPr>
          <w:numId w:val="28"/>
        </w:numPr>
        <w:bidi w:val="0"/>
        <w:rPr>
          <w:rFonts w:ascii="Times New Roman" w:hAnsi="Times New Roman"/>
          <w:strike/>
        </w:rPr>
      </w:pPr>
      <w:r w:rsidRPr="004C38D8">
        <w:rPr>
          <w:rFonts w:ascii="Times New Roman" w:hAnsi="Times New Roman"/>
        </w:rPr>
        <w:t xml:space="preserve">Lekárske posudky o zdravotnej spôsobilosti na prácu sú súčasťou dokumentácie podľa odseku </w:t>
      </w:r>
      <w:r w:rsidRPr="004C38D8" w:rsidR="00B175D1">
        <w:rPr>
          <w:rFonts w:ascii="Times New Roman" w:hAnsi="Times New Roman"/>
        </w:rPr>
        <w:t>1</w:t>
      </w:r>
      <w:r w:rsidRPr="004C38D8" w:rsidR="00C95E13">
        <w:rPr>
          <w:rFonts w:ascii="Times New Roman" w:hAnsi="Times New Roman"/>
        </w:rPr>
        <w:t>1</w:t>
      </w:r>
      <w:r w:rsidRPr="004C38D8" w:rsidR="00B175D1">
        <w:rPr>
          <w:rFonts w:ascii="Times New Roman" w:hAnsi="Times New Roman"/>
        </w:rPr>
        <w:t xml:space="preserve"> alebo súčasťou zdravotnej dokumentácie podľa odseku 1</w:t>
      </w:r>
      <w:r w:rsidRPr="004C38D8" w:rsidR="00C95E13">
        <w:rPr>
          <w:rFonts w:ascii="Times New Roman" w:hAnsi="Times New Roman"/>
        </w:rPr>
        <w:t>2</w:t>
      </w:r>
      <w:r w:rsidRPr="004C38D8" w:rsidR="00B175D1">
        <w:rPr>
          <w:rFonts w:ascii="Times New Roman" w:hAnsi="Times New Roman"/>
        </w:rPr>
        <w:t>.</w:t>
      </w:r>
    </w:p>
    <w:p w:rsidR="001F51E2" w:rsidRPr="004C38D8" w:rsidP="001F51E2">
      <w:pPr>
        <w:pStyle w:val="BodyTextIndent"/>
        <w:bidi w:val="0"/>
        <w:ind w:firstLine="0"/>
        <w:rPr>
          <w:rFonts w:ascii="Times New Roman" w:hAnsi="Times New Roman"/>
          <w:strike/>
        </w:rPr>
      </w:pPr>
    </w:p>
    <w:p w:rsidR="001F51E2" w:rsidRPr="004C38D8" w:rsidP="00BF2391">
      <w:pPr>
        <w:pStyle w:val="BodyTextIndent"/>
        <w:numPr>
          <w:numId w:val="28"/>
        </w:numPr>
        <w:bidi w:val="0"/>
        <w:rPr>
          <w:rFonts w:ascii="Times New Roman" w:hAnsi="Times New Roman"/>
          <w:strike/>
        </w:rPr>
      </w:pPr>
      <w:r w:rsidRPr="004C38D8">
        <w:rPr>
          <w:rFonts w:ascii="Times New Roman" w:hAnsi="Times New Roman"/>
        </w:rPr>
        <w:t xml:space="preserve">Pracovná zdravotná služba spolupracuje s poskytovateľom zdravotnej starostlivosti, ktorý poskytuje ústavnú zdravotnú starostlivosť v univerzitnej </w:t>
      </w:r>
      <w:r w:rsidRPr="004C38D8" w:rsidR="00942447">
        <w:rPr>
          <w:rFonts w:ascii="Times New Roman" w:hAnsi="Times New Roman"/>
        </w:rPr>
        <w:t xml:space="preserve">nemocnici </w:t>
      </w:r>
      <w:r w:rsidRPr="004C38D8">
        <w:rPr>
          <w:rFonts w:ascii="Times New Roman" w:hAnsi="Times New Roman"/>
        </w:rPr>
        <w:t>alebo vo fakultnej nemocnici,</w:t>
      </w:r>
      <w:r w:rsidRPr="004C38D8" w:rsidR="002D6C77">
        <w:rPr>
          <w:rFonts w:ascii="Times New Roman" w:hAnsi="Times New Roman"/>
        </w:rPr>
        <w:t xml:space="preserve"> ktorú vykonávajú lekári s odbornou spôsobilosťou na výkon špecializovaných pracovných činností v špecializačnom odbore pracovné lekárstvo a v špecializačnom odbore klinické pracovné lekárstvo a klinická toxikológia,</w:t>
      </w:r>
      <w:r w:rsidRPr="004C38D8">
        <w:rPr>
          <w:rFonts w:ascii="Times New Roman" w:hAnsi="Times New Roman"/>
        </w:rPr>
        <w:t xml:space="preserve"> </w:t>
      </w:r>
      <w:r w:rsidRPr="004C38D8" w:rsidR="00942447">
        <w:rPr>
          <w:rFonts w:ascii="Times New Roman" w:hAnsi="Times New Roman"/>
        </w:rPr>
        <w:t>a</w:t>
      </w:r>
      <w:r w:rsidRPr="004C38D8">
        <w:rPr>
          <w:rFonts w:ascii="Times New Roman" w:hAnsi="Times New Roman"/>
        </w:rPr>
        <w:t>k opätovne posudzuje zdravotnú spôsobilosť na prácu na požiadanie zamestnanca</w:t>
      </w:r>
      <w:r w:rsidR="00AA6DB0">
        <w:rPr>
          <w:rFonts w:ascii="Times New Roman" w:hAnsi="Times New Roman"/>
        </w:rPr>
        <w:t xml:space="preserve"> (</w:t>
      </w:r>
      <w:r w:rsidRPr="004C38D8" w:rsidR="00AA6DB0">
        <w:rPr>
          <w:rFonts w:ascii="Times New Roman" w:hAnsi="Times New Roman"/>
        </w:rPr>
        <w:t>§ 30e zákona</w:t>
      </w:r>
      <w:r w:rsidRPr="004C38D8" w:rsidR="00266DDD">
        <w:rPr>
          <w:rFonts w:ascii="Times New Roman" w:hAnsi="Times New Roman"/>
        </w:rPr>
        <w:t>)</w:t>
      </w:r>
      <w:r w:rsidR="00AA6DB0">
        <w:rPr>
          <w:rFonts w:ascii="Times New Roman" w:hAnsi="Times New Roman"/>
        </w:rPr>
        <w:t>.</w:t>
      </w:r>
      <w:r w:rsidRPr="004C38D8">
        <w:rPr>
          <w:rFonts w:ascii="Times New Roman" w:hAnsi="Times New Roman"/>
        </w:rPr>
        <w:t xml:space="preserve"> </w:t>
      </w:r>
    </w:p>
    <w:p w:rsidR="00FC15C1" w:rsidRPr="004C38D8" w:rsidP="00FC15C1">
      <w:pPr>
        <w:pStyle w:val="BodyTextIndent"/>
        <w:bidi w:val="0"/>
        <w:ind w:firstLine="0"/>
        <w:rPr>
          <w:rFonts w:ascii="Times New Roman" w:hAnsi="Times New Roman"/>
        </w:rPr>
      </w:pPr>
    </w:p>
    <w:p w:rsidR="00FC15C1" w:rsidRPr="004C38D8" w:rsidP="0010180E">
      <w:pPr>
        <w:pStyle w:val="BodyTextIndent"/>
        <w:numPr>
          <w:numId w:val="28"/>
        </w:numPr>
        <w:bidi w:val="0"/>
        <w:rPr>
          <w:rFonts w:ascii="Times New Roman" w:hAnsi="Times New Roman"/>
        </w:rPr>
      </w:pPr>
      <w:r w:rsidRPr="004C38D8">
        <w:rPr>
          <w:rFonts w:ascii="Times New Roman" w:hAnsi="Times New Roman"/>
        </w:rPr>
        <w:t>Pracovná zdravotná služba</w:t>
      </w:r>
      <w:r w:rsidRPr="004C38D8" w:rsidR="002D6C77">
        <w:rPr>
          <w:rFonts w:ascii="Times New Roman" w:hAnsi="Times New Roman"/>
        </w:rPr>
        <w:t xml:space="preserve"> pri výkone zdravotného dohľadu</w:t>
      </w:r>
      <w:r w:rsidRPr="004C38D8">
        <w:rPr>
          <w:rFonts w:ascii="Times New Roman" w:hAnsi="Times New Roman"/>
        </w:rPr>
        <w:t xml:space="preserve"> spolupracuje </w:t>
      </w:r>
    </w:p>
    <w:p w:rsidR="00FC15C1" w:rsidRPr="004C38D8" w:rsidP="0063555A">
      <w:pPr>
        <w:pStyle w:val="BodyTextIndent"/>
        <w:numPr>
          <w:numId w:val="12"/>
        </w:numPr>
        <w:bidi w:val="0"/>
        <w:rPr>
          <w:rFonts w:ascii="Times New Roman" w:hAnsi="Times New Roman"/>
          <w:strike/>
        </w:rPr>
      </w:pPr>
      <w:r w:rsidRPr="004C38D8">
        <w:rPr>
          <w:rFonts w:ascii="Times New Roman" w:hAnsi="Times New Roman"/>
        </w:rPr>
        <w:t xml:space="preserve">s poskytovateľmi zdravotnej starostlivosti, </w:t>
      </w:r>
    </w:p>
    <w:p w:rsidR="00FC15C1" w:rsidRPr="004C38D8" w:rsidP="00FC15C1">
      <w:pPr>
        <w:pStyle w:val="BodyTextIndent"/>
        <w:numPr>
          <w:numId w:val="12"/>
        </w:numPr>
        <w:bidi w:val="0"/>
        <w:rPr>
          <w:rFonts w:ascii="Times New Roman" w:hAnsi="Times New Roman"/>
          <w:strike/>
        </w:rPr>
      </w:pPr>
      <w:r w:rsidRPr="004C38D8">
        <w:rPr>
          <w:rFonts w:ascii="Times New Roman" w:hAnsi="Times New Roman"/>
        </w:rPr>
        <w:t>s</w:t>
      </w:r>
      <w:r w:rsidRPr="004C38D8" w:rsidR="0063555A">
        <w:rPr>
          <w:rFonts w:ascii="Times New Roman" w:hAnsi="Times New Roman"/>
        </w:rPr>
        <w:t xml:space="preserve"> orgánmi </w:t>
      </w:r>
      <w:r w:rsidRPr="004C38D8">
        <w:rPr>
          <w:rFonts w:ascii="Times New Roman" w:hAnsi="Times New Roman"/>
        </w:rPr>
        <w:t>verejného zdravotníctva,</w:t>
      </w:r>
    </w:p>
    <w:p w:rsidR="00FC15C1" w:rsidRPr="004C38D8" w:rsidP="00FC15C1">
      <w:pPr>
        <w:pStyle w:val="BodyTextIndent"/>
        <w:numPr>
          <w:numId w:val="12"/>
        </w:numPr>
        <w:bidi w:val="0"/>
        <w:rPr>
          <w:rFonts w:ascii="Times New Roman" w:hAnsi="Times New Roman"/>
        </w:rPr>
      </w:pPr>
      <w:r w:rsidRPr="004C38D8">
        <w:rPr>
          <w:rFonts w:ascii="Times New Roman" w:hAnsi="Times New Roman"/>
        </w:rPr>
        <w:t>so Sociálnou poisťovňou,</w:t>
      </w:r>
    </w:p>
    <w:p w:rsidR="00FC15C1" w:rsidRPr="004C38D8" w:rsidP="00FC15C1">
      <w:pPr>
        <w:pStyle w:val="BodyTextIndent"/>
        <w:numPr>
          <w:numId w:val="12"/>
        </w:numPr>
        <w:bidi w:val="0"/>
        <w:rPr>
          <w:rFonts w:ascii="Times New Roman" w:hAnsi="Times New Roman"/>
        </w:rPr>
      </w:pPr>
      <w:r w:rsidRPr="004C38D8">
        <w:rPr>
          <w:rFonts w:ascii="Times New Roman" w:hAnsi="Times New Roman"/>
        </w:rPr>
        <w:t>so zdravotnými poisťovňami,</w:t>
      </w:r>
    </w:p>
    <w:p w:rsidR="005A316F" w:rsidRPr="004C38D8" w:rsidP="00FC15C1">
      <w:pPr>
        <w:pStyle w:val="BodyTextIndent"/>
        <w:numPr>
          <w:numId w:val="12"/>
        </w:numPr>
        <w:bidi w:val="0"/>
        <w:rPr>
          <w:rFonts w:ascii="Times New Roman" w:hAnsi="Times New Roman"/>
        </w:rPr>
      </w:pPr>
      <w:r w:rsidRPr="004C38D8">
        <w:rPr>
          <w:rFonts w:ascii="Times New Roman" w:hAnsi="Times New Roman"/>
        </w:rPr>
        <w:t>s bezpečnostnotechnickou službou,</w:t>
      </w:r>
    </w:p>
    <w:p w:rsidR="00FC15C1" w:rsidRPr="004C38D8" w:rsidP="00FC15C1">
      <w:pPr>
        <w:pStyle w:val="BodyTextIndent"/>
        <w:numPr>
          <w:numId w:val="12"/>
        </w:numPr>
        <w:bidi w:val="0"/>
        <w:rPr>
          <w:rFonts w:ascii="Times New Roman" w:hAnsi="Times New Roman"/>
        </w:rPr>
      </w:pPr>
      <w:r w:rsidRPr="004C38D8">
        <w:rPr>
          <w:rFonts w:ascii="Times New Roman" w:hAnsi="Times New Roman"/>
        </w:rPr>
        <w:t>s </w:t>
      </w:r>
      <w:r w:rsidRPr="004C38D8" w:rsidR="0063555A">
        <w:rPr>
          <w:rFonts w:ascii="Times New Roman" w:hAnsi="Times New Roman"/>
        </w:rPr>
        <w:t xml:space="preserve">príslušnými </w:t>
      </w:r>
      <w:r w:rsidRPr="004C38D8">
        <w:rPr>
          <w:rFonts w:ascii="Times New Roman" w:hAnsi="Times New Roman"/>
        </w:rPr>
        <w:t>orgánmi štátnej správy v oblasti inšpekcie práce,</w:t>
      </w:r>
    </w:p>
    <w:p w:rsidR="00FC15C1" w:rsidRPr="004C38D8" w:rsidP="00FC15C1">
      <w:pPr>
        <w:pStyle w:val="BodyTextIndent"/>
        <w:numPr>
          <w:numId w:val="12"/>
        </w:numPr>
        <w:bidi w:val="0"/>
        <w:rPr>
          <w:rFonts w:ascii="Times New Roman" w:hAnsi="Times New Roman"/>
        </w:rPr>
      </w:pPr>
      <w:r w:rsidRPr="004C38D8">
        <w:rPr>
          <w:rFonts w:ascii="Times New Roman" w:hAnsi="Times New Roman"/>
        </w:rPr>
        <w:t>s orgánmi miestnej štátnej správy a samosprávy,</w:t>
      </w:r>
    </w:p>
    <w:p w:rsidR="00FC15C1" w:rsidRPr="004C38D8" w:rsidP="00BC16ED">
      <w:pPr>
        <w:pStyle w:val="BodyTextIndent"/>
        <w:numPr>
          <w:numId w:val="12"/>
        </w:numPr>
        <w:bidi w:val="0"/>
        <w:rPr>
          <w:rFonts w:ascii="Times New Roman" w:hAnsi="Times New Roman"/>
        </w:rPr>
      </w:pPr>
      <w:r w:rsidRPr="004C38D8">
        <w:rPr>
          <w:rFonts w:ascii="Times New Roman" w:hAnsi="Times New Roman"/>
        </w:rPr>
        <w:t xml:space="preserve">s inštitúciami a  pracoviskami, ktoré sa zaoberajú problematikou zdravia a bezpečnosti pri          </w:t>
      </w:r>
      <w:r w:rsidRPr="004C38D8" w:rsidR="00BC16ED">
        <w:rPr>
          <w:rFonts w:ascii="Times New Roman" w:hAnsi="Times New Roman"/>
        </w:rPr>
        <w:t xml:space="preserve">   </w:t>
      </w:r>
      <w:r w:rsidRPr="004C38D8">
        <w:rPr>
          <w:rFonts w:ascii="Times New Roman" w:hAnsi="Times New Roman"/>
        </w:rPr>
        <w:t xml:space="preserve">práci, </w:t>
      </w:r>
    </w:p>
    <w:p w:rsidR="00FC15C1" w:rsidRPr="004C38D8" w:rsidP="00D677CE">
      <w:pPr>
        <w:pStyle w:val="BodyTextIndent"/>
        <w:numPr>
          <w:numId w:val="12"/>
        </w:numPr>
        <w:bidi w:val="0"/>
        <w:rPr>
          <w:rFonts w:ascii="Times New Roman" w:hAnsi="Times New Roman"/>
        </w:rPr>
      </w:pPr>
      <w:r w:rsidRPr="004C38D8">
        <w:rPr>
          <w:rFonts w:ascii="Times New Roman" w:hAnsi="Times New Roman"/>
        </w:rPr>
        <w:t xml:space="preserve">so vzdelávacími </w:t>
      </w:r>
      <w:r w:rsidRPr="004C38D8" w:rsidR="00AB5E72">
        <w:rPr>
          <w:rFonts w:ascii="Times New Roman" w:hAnsi="Times New Roman"/>
        </w:rPr>
        <w:t>inštitúciami</w:t>
      </w:r>
      <w:r w:rsidRPr="004C38D8">
        <w:rPr>
          <w:rFonts w:ascii="Times New Roman" w:hAnsi="Times New Roman"/>
        </w:rPr>
        <w:t>.</w:t>
      </w:r>
    </w:p>
    <w:p w:rsidR="00160910" w:rsidRPr="004C38D8" w:rsidP="00CD6386">
      <w:pPr>
        <w:pStyle w:val="BodyTextIndent"/>
        <w:bidi w:val="0"/>
        <w:ind w:firstLine="0"/>
        <w:rPr>
          <w:rFonts w:ascii="Times New Roman" w:hAnsi="Times New Roman"/>
        </w:rPr>
      </w:pPr>
    </w:p>
    <w:p w:rsidR="00160910" w:rsidP="00CD6386">
      <w:pPr>
        <w:pStyle w:val="BodyTextIndent"/>
        <w:bidi w:val="0"/>
        <w:ind w:firstLine="0"/>
        <w:rPr>
          <w:rFonts w:ascii="Times New Roman" w:hAnsi="Times New Roman"/>
        </w:rPr>
      </w:pPr>
    </w:p>
    <w:p w:rsidR="000D43FA" w:rsidP="00CD6386">
      <w:pPr>
        <w:pStyle w:val="BodyTextIndent"/>
        <w:bidi w:val="0"/>
        <w:ind w:firstLine="0"/>
        <w:rPr>
          <w:rFonts w:ascii="Times New Roman" w:hAnsi="Times New Roman"/>
        </w:rPr>
      </w:pPr>
    </w:p>
    <w:p w:rsidR="001D1B85" w:rsidRPr="004C38D8" w:rsidP="00CD6386">
      <w:pPr>
        <w:pStyle w:val="BodyTextIndent"/>
        <w:bidi w:val="0"/>
        <w:ind w:firstLine="0"/>
        <w:rPr>
          <w:rFonts w:ascii="Times New Roman" w:hAnsi="Times New Roman"/>
        </w:rPr>
      </w:pPr>
    </w:p>
    <w:p w:rsidR="00FC15C1" w:rsidRPr="004C38D8" w:rsidP="00FC15C1">
      <w:pPr>
        <w:bidi w:val="0"/>
        <w:jc w:val="center"/>
        <w:rPr>
          <w:rFonts w:ascii="Times New Roman" w:hAnsi="Times New Roman"/>
          <w:b/>
          <w:bCs/>
        </w:rPr>
      </w:pPr>
      <w:r w:rsidRPr="004C38D8">
        <w:rPr>
          <w:rFonts w:ascii="Times New Roman" w:hAnsi="Times New Roman"/>
          <w:b/>
          <w:bCs/>
        </w:rPr>
        <w:t xml:space="preserve">§ </w:t>
      </w:r>
      <w:r w:rsidRPr="004C38D8" w:rsidR="00D16734">
        <w:rPr>
          <w:rFonts w:ascii="Times New Roman" w:hAnsi="Times New Roman"/>
          <w:b/>
          <w:bCs/>
        </w:rPr>
        <w:t>2</w:t>
      </w:r>
      <w:r w:rsidRPr="004C38D8">
        <w:rPr>
          <w:rFonts w:ascii="Times New Roman" w:hAnsi="Times New Roman"/>
          <w:b/>
          <w:bCs/>
        </w:rPr>
        <w:t xml:space="preserve"> </w:t>
      </w:r>
    </w:p>
    <w:p w:rsidR="00FC15C1" w:rsidRPr="004C38D8" w:rsidP="00FC15C1">
      <w:pPr>
        <w:bidi w:val="0"/>
        <w:jc w:val="center"/>
        <w:rPr>
          <w:rFonts w:ascii="Times New Roman" w:hAnsi="Times New Roman"/>
          <w:b/>
          <w:bCs/>
        </w:rPr>
      </w:pPr>
      <w:r w:rsidRPr="004C38D8">
        <w:rPr>
          <w:rFonts w:ascii="Times New Roman" w:hAnsi="Times New Roman"/>
          <w:b/>
          <w:bCs/>
        </w:rPr>
        <w:t>Podrobnosti o zložení tímu odborníkov</w:t>
      </w:r>
      <w:r w:rsidRPr="004C38D8" w:rsidR="00D16734">
        <w:rPr>
          <w:rFonts w:ascii="Times New Roman" w:hAnsi="Times New Roman"/>
          <w:b/>
          <w:bCs/>
        </w:rPr>
        <w:t>, ktorí vykonávajú pracovnú zdravotnú službu</w:t>
      </w:r>
    </w:p>
    <w:p w:rsidR="00FC15C1" w:rsidRPr="004C38D8" w:rsidP="00FC15C1">
      <w:pPr>
        <w:bidi w:val="0"/>
        <w:jc w:val="center"/>
        <w:rPr>
          <w:rFonts w:ascii="Times New Roman" w:hAnsi="Times New Roman"/>
          <w:b/>
          <w:bCs/>
        </w:rPr>
      </w:pPr>
      <w:r w:rsidRPr="004C38D8">
        <w:rPr>
          <w:rFonts w:ascii="Times New Roman" w:hAnsi="Times New Roman"/>
          <w:b/>
          <w:bCs/>
        </w:rPr>
        <w:t>a</w:t>
      </w:r>
      <w:r w:rsidRPr="004C38D8" w:rsidR="00D16734">
        <w:rPr>
          <w:rFonts w:ascii="Times New Roman" w:hAnsi="Times New Roman"/>
          <w:b/>
          <w:bCs/>
        </w:rPr>
        <w:t xml:space="preserve"> o</w:t>
      </w:r>
      <w:r w:rsidRPr="004C38D8">
        <w:rPr>
          <w:rFonts w:ascii="Times New Roman" w:hAnsi="Times New Roman"/>
          <w:b/>
          <w:bCs/>
        </w:rPr>
        <w:t xml:space="preserve"> požiadavkách na ich odbornú spôsobilosť </w:t>
      </w:r>
    </w:p>
    <w:p w:rsidR="00FC15C1" w:rsidRPr="004C38D8" w:rsidP="00FC15C1">
      <w:pPr>
        <w:pStyle w:val="BodyTextIndent"/>
        <w:bidi w:val="0"/>
        <w:ind w:firstLine="0"/>
        <w:rPr>
          <w:rFonts w:ascii="Times New Roman" w:hAnsi="Times New Roman"/>
        </w:rPr>
      </w:pPr>
    </w:p>
    <w:p w:rsidR="00FC15C1" w:rsidRPr="004C38D8" w:rsidP="00E0766C">
      <w:pPr>
        <w:pStyle w:val="BodyTextIndent"/>
        <w:numPr>
          <w:numId w:val="5"/>
        </w:numPr>
        <w:bidi w:val="0"/>
        <w:rPr>
          <w:rFonts w:ascii="Times New Roman" w:hAnsi="Times New Roman"/>
        </w:rPr>
      </w:pPr>
      <w:r w:rsidRPr="004C38D8">
        <w:rPr>
          <w:rFonts w:ascii="Times New Roman" w:hAnsi="Times New Roman"/>
        </w:rPr>
        <w:t xml:space="preserve">Tím odborníkov pracovnej zdravotnej služby s ohľadom na pracovné podmienky u zamestnávateľa tvoria </w:t>
      </w:r>
    </w:p>
    <w:p w:rsidR="00FC15C1" w:rsidRPr="004C38D8" w:rsidP="00FC15C1">
      <w:pPr>
        <w:pStyle w:val="BodyTextIndent"/>
        <w:bidi w:val="0"/>
        <w:ind w:firstLine="0"/>
        <w:rPr>
          <w:rFonts w:ascii="Times New Roman" w:hAnsi="Times New Roman"/>
        </w:rPr>
      </w:pPr>
      <w:r w:rsidRPr="004C38D8">
        <w:rPr>
          <w:rFonts w:ascii="Times New Roman" w:hAnsi="Times New Roman"/>
        </w:rPr>
        <w:t xml:space="preserve">a)   </w:t>
      </w:r>
      <w:r w:rsidR="001B5D85">
        <w:rPr>
          <w:rFonts w:ascii="Times New Roman" w:hAnsi="Times New Roman"/>
        </w:rPr>
        <w:t xml:space="preserve">vedúci tímu, ktorým  je </w:t>
      </w:r>
      <w:r w:rsidRPr="004C38D8">
        <w:rPr>
          <w:rFonts w:ascii="Times New Roman" w:hAnsi="Times New Roman"/>
        </w:rPr>
        <w:t>lekár so špecializáciou v špecializačnom odbore</w:t>
      </w:r>
    </w:p>
    <w:p w:rsidR="00FC15C1" w:rsidRPr="004C38D8" w:rsidP="00E0766C">
      <w:pPr>
        <w:pStyle w:val="BodyTextIndent"/>
        <w:numPr>
          <w:ilvl w:val="0"/>
          <w:numId w:val="3"/>
        </w:numPr>
        <w:bidi w:val="0"/>
        <w:ind w:left="700" w:hanging="360"/>
        <w:rPr>
          <w:rFonts w:ascii="Times New Roman" w:hAnsi="Times New Roman"/>
        </w:rPr>
      </w:pPr>
      <w:r w:rsidRPr="004C38D8">
        <w:rPr>
          <w:rFonts w:ascii="Times New Roman" w:hAnsi="Times New Roman"/>
        </w:rPr>
        <w:t xml:space="preserve">pracovné lekárstvo,  </w:t>
      </w:r>
    </w:p>
    <w:p w:rsidR="00FC15C1" w:rsidRPr="004C38D8" w:rsidP="00E0766C">
      <w:pPr>
        <w:pStyle w:val="BodyTextIndent"/>
        <w:numPr>
          <w:ilvl w:val="0"/>
          <w:numId w:val="3"/>
        </w:numPr>
        <w:bidi w:val="0"/>
        <w:ind w:left="700" w:hanging="360"/>
        <w:rPr>
          <w:rFonts w:ascii="Times New Roman" w:hAnsi="Times New Roman"/>
          <w:strike/>
          <w:u w:val="single"/>
        </w:rPr>
      </w:pPr>
      <w:r w:rsidRPr="004C38D8">
        <w:rPr>
          <w:rFonts w:ascii="Times New Roman" w:hAnsi="Times New Roman"/>
        </w:rPr>
        <w:t xml:space="preserve">služby zdravia pri práci, </w:t>
      </w:r>
    </w:p>
    <w:p w:rsidR="00FC15C1" w:rsidRPr="004C38D8" w:rsidP="00530785">
      <w:pPr>
        <w:pStyle w:val="BodyTextIndent"/>
        <w:numPr>
          <w:ilvl w:val="0"/>
          <w:numId w:val="3"/>
        </w:numPr>
        <w:bidi w:val="0"/>
        <w:ind w:left="720" w:hanging="360"/>
        <w:rPr>
          <w:rFonts w:ascii="Times New Roman" w:hAnsi="Times New Roman"/>
        </w:rPr>
      </w:pPr>
      <w:r w:rsidRPr="004C38D8">
        <w:rPr>
          <w:rFonts w:ascii="Times New Roman" w:hAnsi="Times New Roman"/>
        </w:rPr>
        <w:t>klinické pracovné lekárstvo a klinická toxikológia alebo</w:t>
      </w:r>
    </w:p>
    <w:p w:rsidR="00FC15C1" w:rsidRPr="004C38D8" w:rsidP="00530785">
      <w:pPr>
        <w:pStyle w:val="BodyTextIndent"/>
        <w:numPr>
          <w:ilvl w:val="0"/>
          <w:numId w:val="3"/>
        </w:numPr>
        <w:bidi w:val="0"/>
        <w:ind w:left="720" w:hanging="360"/>
        <w:rPr>
          <w:rFonts w:ascii="Times New Roman" w:hAnsi="Times New Roman"/>
        </w:rPr>
      </w:pPr>
      <w:r w:rsidRPr="004C38D8">
        <w:rPr>
          <w:rFonts w:ascii="Times New Roman" w:hAnsi="Times New Roman"/>
        </w:rPr>
        <w:t>preventívne pracovné lekárstvo a toxikológia,</w:t>
      </w:r>
    </w:p>
    <w:p w:rsidR="001B5D85" w:rsidP="00E0766C">
      <w:pPr>
        <w:pStyle w:val="BodyTextIndent"/>
        <w:numPr>
          <w:numId w:val="4"/>
        </w:numPr>
        <w:tabs>
          <w:tab w:val="clear" w:pos="720"/>
        </w:tabs>
        <w:bidi w:val="0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členovia tímu, ktorými sú</w:t>
      </w:r>
      <w:r w:rsidRPr="004C38D8" w:rsidR="00FC15C1">
        <w:rPr>
          <w:rFonts w:ascii="Times New Roman" w:hAnsi="Times New Roman"/>
        </w:rPr>
        <w:t xml:space="preserve"> </w:t>
      </w:r>
    </w:p>
    <w:p w:rsidR="00FC15C1" w:rsidP="001B5D85">
      <w:pPr>
        <w:pStyle w:val="BodyTextIndent"/>
        <w:numPr>
          <w:numId w:val="36"/>
        </w:numPr>
        <w:bidi w:val="0"/>
        <w:rPr>
          <w:rFonts w:ascii="Times New Roman" w:hAnsi="Times New Roman"/>
        </w:rPr>
      </w:pPr>
      <w:r w:rsidRPr="004C38D8">
        <w:rPr>
          <w:rFonts w:ascii="Times New Roman" w:hAnsi="Times New Roman"/>
        </w:rPr>
        <w:t>lekár so špecializáciou v špecializačnom odbore verejné zdravotníctvo,</w:t>
      </w:r>
    </w:p>
    <w:p w:rsidR="00FC15C1" w:rsidP="001B5D85">
      <w:pPr>
        <w:pStyle w:val="BodyTextIndent"/>
        <w:numPr>
          <w:numId w:val="36"/>
        </w:numPr>
        <w:bidi w:val="0"/>
        <w:rPr>
          <w:rFonts w:ascii="Times New Roman" w:hAnsi="Times New Roman"/>
        </w:rPr>
      </w:pPr>
      <w:r w:rsidRPr="004C38D8">
        <w:rPr>
          <w:rFonts w:ascii="Times New Roman" w:hAnsi="Times New Roman"/>
        </w:rPr>
        <w:t>lekár so špecializáciou v špecializačnom odbore všeobecné lekárstvo,</w:t>
      </w:r>
    </w:p>
    <w:p w:rsidR="00FC15C1" w:rsidP="001B5D85">
      <w:pPr>
        <w:pStyle w:val="BodyTextIndent"/>
        <w:numPr>
          <w:numId w:val="36"/>
        </w:numPr>
        <w:bidi w:val="0"/>
        <w:rPr>
          <w:rFonts w:ascii="Times New Roman" w:hAnsi="Times New Roman"/>
        </w:rPr>
      </w:pPr>
      <w:r w:rsidRPr="004C38D8" w:rsidR="002F2A12">
        <w:rPr>
          <w:rFonts w:ascii="Times New Roman" w:hAnsi="Times New Roman"/>
        </w:rPr>
        <w:t>verejný zdravotník</w:t>
      </w:r>
      <w:r w:rsidRPr="004C38D8" w:rsidR="00244B71">
        <w:rPr>
          <w:rFonts w:ascii="Times New Roman" w:hAnsi="Times New Roman"/>
        </w:rPr>
        <w:t>,</w:t>
      </w:r>
      <w:r w:rsidRPr="004C38D8">
        <w:rPr>
          <w:rFonts w:ascii="Times New Roman" w:hAnsi="Times New Roman"/>
        </w:rPr>
        <w:t xml:space="preserve"> </w:t>
      </w:r>
    </w:p>
    <w:p w:rsidR="00FC15C1" w:rsidP="001B5D85">
      <w:pPr>
        <w:pStyle w:val="BodyTextIndent"/>
        <w:numPr>
          <w:numId w:val="36"/>
        </w:numPr>
        <w:bidi w:val="0"/>
        <w:rPr>
          <w:rFonts w:ascii="Times New Roman" w:hAnsi="Times New Roman"/>
        </w:rPr>
      </w:pPr>
      <w:r w:rsidRPr="004C38D8">
        <w:rPr>
          <w:rFonts w:ascii="Times New Roman" w:hAnsi="Times New Roman"/>
        </w:rPr>
        <w:t>sestra,</w:t>
      </w:r>
    </w:p>
    <w:p w:rsidR="00FC15C1" w:rsidRPr="004C38D8" w:rsidP="001B5D85">
      <w:pPr>
        <w:pStyle w:val="BodyTextIndent"/>
        <w:numPr>
          <w:numId w:val="36"/>
        </w:numPr>
        <w:bidi w:val="0"/>
        <w:rPr>
          <w:rFonts w:ascii="Times New Roman" w:hAnsi="Times New Roman"/>
        </w:rPr>
      </w:pPr>
      <w:r w:rsidRPr="004C38D8">
        <w:rPr>
          <w:rFonts w:ascii="Times New Roman" w:hAnsi="Times New Roman"/>
        </w:rPr>
        <w:t>ďalší zdravotnícki pracovníci podľa charakteru</w:t>
      </w:r>
      <w:r w:rsidRPr="004C38D8" w:rsidR="0063555A">
        <w:rPr>
          <w:rFonts w:ascii="Times New Roman" w:hAnsi="Times New Roman"/>
        </w:rPr>
        <w:t xml:space="preserve"> pracovných podmienok a </w:t>
      </w:r>
      <w:r w:rsidRPr="004C38D8">
        <w:rPr>
          <w:rFonts w:ascii="Times New Roman" w:hAnsi="Times New Roman"/>
        </w:rPr>
        <w:t>zdravotných rizík pri práci</w:t>
      </w:r>
      <w:r w:rsidRPr="004C38D8" w:rsidR="0063555A">
        <w:rPr>
          <w:rFonts w:ascii="Times New Roman" w:hAnsi="Times New Roman"/>
        </w:rPr>
        <w:t xml:space="preserve"> a podľa požiadaviek uvedených v osobitných predpisoch</w:t>
      </w:r>
      <w:r w:rsidRPr="004C38D8">
        <w:rPr>
          <w:rFonts w:ascii="Times New Roman" w:hAnsi="Times New Roman"/>
        </w:rPr>
        <w:t>.</w:t>
      </w:r>
      <w:r>
        <w:rPr>
          <w:rStyle w:val="FootnoteReference"/>
          <w:rFonts w:ascii="Times New Roman" w:hAnsi="Times New Roman"/>
          <w:rtl w:val="0"/>
        </w:rPr>
        <w:footnoteReference w:id="12"/>
      </w:r>
      <w:r w:rsidRPr="004C38D8" w:rsidR="0063555A">
        <w:rPr>
          <w:rFonts w:ascii="Times New Roman" w:hAnsi="Times New Roman"/>
        </w:rPr>
        <w:t>)</w:t>
      </w:r>
    </w:p>
    <w:p w:rsidR="00FC15C1" w:rsidRPr="004C38D8" w:rsidP="00FC15C1">
      <w:pPr>
        <w:pStyle w:val="BodyTextIndent"/>
        <w:bidi w:val="0"/>
        <w:ind w:firstLine="0"/>
        <w:rPr>
          <w:rFonts w:ascii="Times New Roman" w:hAnsi="Times New Roman"/>
        </w:rPr>
      </w:pPr>
    </w:p>
    <w:p w:rsidR="00FC15C1" w:rsidRPr="001B5D85" w:rsidP="001B5D85">
      <w:pPr>
        <w:pStyle w:val="BodyTextIndent"/>
        <w:numPr>
          <w:numId w:val="5"/>
        </w:numPr>
        <w:bidi w:val="0"/>
        <w:rPr>
          <w:rFonts w:ascii="Times New Roman" w:hAnsi="Times New Roman"/>
        </w:rPr>
      </w:pPr>
      <w:r w:rsidRPr="004C38D8">
        <w:rPr>
          <w:rFonts w:ascii="Times New Roman" w:hAnsi="Times New Roman"/>
        </w:rPr>
        <w:t>Vedúci tímu odborníkov pracovnej zdravotnej služby podľa ods</w:t>
      </w:r>
      <w:r w:rsidR="001B5D85">
        <w:rPr>
          <w:rFonts w:ascii="Times New Roman" w:hAnsi="Times New Roman"/>
        </w:rPr>
        <w:t>.</w:t>
      </w:r>
      <w:r w:rsidRPr="004C38D8">
        <w:rPr>
          <w:rFonts w:ascii="Times New Roman" w:hAnsi="Times New Roman"/>
        </w:rPr>
        <w:t xml:space="preserve"> </w:t>
      </w:r>
      <w:r w:rsidR="001B5D85">
        <w:rPr>
          <w:rFonts w:ascii="Times New Roman" w:hAnsi="Times New Roman"/>
        </w:rPr>
        <w:t>1 písm. a)</w:t>
      </w:r>
      <w:r w:rsidRPr="004C38D8" w:rsidR="00AC3656">
        <w:rPr>
          <w:rFonts w:ascii="Times New Roman" w:hAnsi="Times New Roman"/>
        </w:rPr>
        <w:t xml:space="preserve"> zabezpečuje odborný dohľad nad výkonom pracovnej zdravotnej služby</w:t>
      </w:r>
      <w:r w:rsidR="001B5D85">
        <w:rPr>
          <w:rFonts w:ascii="Times New Roman" w:hAnsi="Times New Roman"/>
        </w:rPr>
        <w:t>.</w:t>
      </w:r>
      <w:r w:rsidRPr="004C38D8">
        <w:rPr>
          <w:rFonts w:ascii="Times New Roman" w:hAnsi="Times New Roman"/>
        </w:rPr>
        <w:t xml:space="preserve"> </w:t>
      </w:r>
    </w:p>
    <w:p w:rsidR="00FC15C1" w:rsidRPr="004C38D8" w:rsidP="00FC15C1">
      <w:pPr>
        <w:pStyle w:val="BodyTextIndent"/>
        <w:bidi w:val="0"/>
        <w:ind w:firstLine="0"/>
        <w:rPr>
          <w:rFonts w:ascii="Times New Roman" w:hAnsi="Times New Roman"/>
          <w:strike/>
        </w:rPr>
      </w:pPr>
    </w:p>
    <w:p w:rsidR="00FC15C1" w:rsidRPr="004C38D8" w:rsidP="00FC15C1">
      <w:pPr>
        <w:pStyle w:val="BodyTextIndent"/>
        <w:bidi w:val="0"/>
        <w:ind w:firstLine="0"/>
        <w:jc w:val="center"/>
        <w:rPr>
          <w:rFonts w:ascii="Times New Roman" w:hAnsi="Times New Roman"/>
          <w:b/>
          <w:bCs/>
        </w:rPr>
      </w:pPr>
      <w:r w:rsidRPr="004C38D8">
        <w:rPr>
          <w:rFonts w:ascii="Times New Roman" w:hAnsi="Times New Roman"/>
          <w:b/>
          <w:bCs/>
        </w:rPr>
        <w:t xml:space="preserve">§ </w:t>
      </w:r>
      <w:r w:rsidRPr="004C38D8" w:rsidR="00D16734">
        <w:rPr>
          <w:rFonts w:ascii="Times New Roman" w:hAnsi="Times New Roman"/>
          <w:b/>
          <w:bCs/>
        </w:rPr>
        <w:t>3</w:t>
      </w:r>
    </w:p>
    <w:p w:rsidR="00FC15C1" w:rsidRPr="004C38D8" w:rsidP="00FC15C1">
      <w:pPr>
        <w:pStyle w:val="BodyTextIndent"/>
        <w:bidi w:val="0"/>
        <w:ind w:firstLine="0"/>
        <w:jc w:val="center"/>
        <w:rPr>
          <w:rFonts w:ascii="Times New Roman" w:hAnsi="Times New Roman"/>
          <w:b/>
          <w:bCs/>
        </w:rPr>
      </w:pPr>
      <w:r w:rsidRPr="004C38D8" w:rsidR="002F2A12">
        <w:rPr>
          <w:rFonts w:ascii="Times New Roman" w:hAnsi="Times New Roman"/>
          <w:b/>
          <w:bCs/>
        </w:rPr>
        <w:t>P</w:t>
      </w:r>
      <w:r w:rsidRPr="004C38D8">
        <w:rPr>
          <w:rFonts w:ascii="Times New Roman" w:hAnsi="Times New Roman"/>
          <w:b/>
          <w:bCs/>
        </w:rPr>
        <w:t>rechodné ustanovenia</w:t>
      </w:r>
    </w:p>
    <w:p w:rsidR="00FC15C1" w:rsidRPr="004C38D8" w:rsidP="00FC15C1">
      <w:pPr>
        <w:pStyle w:val="BodyTextIndent"/>
        <w:bidi w:val="0"/>
        <w:ind w:firstLine="0"/>
        <w:rPr>
          <w:rFonts w:ascii="Times New Roman" w:hAnsi="Times New Roman"/>
        </w:rPr>
      </w:pPr>
      <w:r w:rsidRPr="004C38D8">
        <w:rPr>
          <w:rFonts w:ascii="Times New Roman" w:hAnsi="Times New Roman"/>
        </w:rPr>
        <w:t xml:space="preserve">   </w:t>
      </w:r>
    </w:p>
    <w:p w:rsidR="00FC15C1" w:rsidRPr="004C38D8" w:rsidP="001B5D85">
      <w:pPr>
        <w:pStyle w:val="BodyTextIndent"/>
        <w:bidi w:val="0"/>
        <w:ind w:firstLine="426"/>
        <w:rPr>
          <w:rFonts w:ascii="Times New Roman" w:hAnsi="Times New Roman"/>
        </w:rPr>
      </w:pPr>
      <w:r w:rsidRPr="004C38D8">
        <w:rPr>
          <w:rFonts w:ascii="Times New Roman" w:hAnsi="Times New Roman"/>
        </w:rPr>
        <w:t xml:space="preserve">(1) Pracovné činnosti lekára so špecializáciou v špecializačnom odbore podľa § </w:t>
      </w:r>
      <w:r w:rsidRPr="004C38D8" w:rsidR="00F17609">
        <w:rPr>
          <w:rFonts w:ascii="Times New Roman" w:hAnsi="Times New Roman"/>
        </w:rPr>
        <w:t>2</w:t>
      </w:r>
      <w:r w:rsidRPr="004C38D8">
        <w:rPr>
          <w:rFonts w:ascii="Times New Roman" w:hAnsi="Times New Roman"/>
        </w:rPr>
        <w:t xml:space="preserve"> ods. 1 písm. a) môže v tíme odborníkov pracovnej zdravotnej služby vykonávať aj lekár, ktorý získal špecializáciu podľa predpisov účinných do </w:t>
      </w:r>
      <w:r w:rsidRPr="004C38D8" w:rsidR="002F2A12">
        <w:rPr>
          <w:rFonts w:ascii="Times New Roman" w:hAnsi="Times New Roman"/>
        </w:rPr>
        <w:t>28. marca 2002</w:t>
      </w:r>
      <w:r w:rsidRPr="004C38D8">
        <w:rPr>
          <w:rFonts w:ascii="Times New Roman" w:hAnsi="Times New Roman"/>
        </w:rPr>
        <w:t xml:space="preserve"> v špecializačnom odbore</w:t>
      </w:r>
      <w:r w:rsidR="001B5D85">
        <w:rPr>
          <w:rFonts w:ascii="Times New Roman" w:hAnsi="Times New Roman"/>
        </w:rPr>
        <w:t xml:space="preserve"> h</w:t>
      </w:r>
      <w:r w:rsidRPr="004C38D8">
        <w:rPr>
          <w:rFonts w:ascii="Times New Roman" w:hAnsi="Times New Roman"/>
        </w:rPr>
        <w:t>ygiena práce a pracovné lekárstvo</w:t>
      </w:r>
      <w:r w:rsidR="001B5D85">
        <w:rPr>
          <w:rFonts w:ascii="Times New Roman" w:hAnsi="Times New Roman"/>
        </w:rPr>
        <w:t>.</w:t>
      </w:r>
    </w:p>
    <w:p w:rsidR="00FC15C1" w:rsidRPr="004C38D8" w:rsidP="00FC15C1">
      <w:pPr>
        <w:pStyle w:val="BodyTextIndent"/>
        <w:bidi w:val="0"/>
        <w:ind w:firstLine="0"/>
        <w:rPr>
          <w:rFonts w:ascii="Times New Roman" w:hAnsi="Times New Roman"/>
        </w:rPr>
      </w:pPr>
    </w:p>
    <w:p w:rsidR="00FC15C1" w:rsidRPr="004C38D8" w:rsidP="00FC15C1">
      <w:pPr>
        <w:pStyle w:val="BodyTextIndent"/>
        <w:bidi w:val="0"/>
        <w:ind w:firstLine="426"/>
        <w:rPr>
          <w:rFonts w:ascii="Times New Roman" w:hAnsi="Times New Roman"/>
        </w:rPr>
      </w:pPr>
      <w:r w:rsidRPr="004C38D8">
        <w:rPr>
          <w:rFonts w:ascii="Times New Roman" w:hAnsi="Times New Roman"/>
        </w:rPr>
        <w:t xml:space="preserve">(2) Pracovné činnosti lekára so špecializáciou v špecializačnom odbore podľa § </w:t>
      </w:r>
      <w:r w:rsidRPr="004C38D8" w:rsidR="00F17609">
        <w:rPr>
          <w:rFonts w:ascii="Times New Roman" w:hAnsi="Times New Roman"/>
        </w:rPr>
        <w:t>2</w:t>
      </w:r>
      <w:r w:rsidRPr="004C38D8">
        <w:rPr>
          <w:rFonts w:ascii="Times New Roman" w:hAnsi="Times New Roman"/>
        </w:rPr>
        <w:t xml:space="preserve"> ods. 1 písm. b) </w:t>
      </w:r>
      <w:r w:rsidR="009141BA">
        <w:rPr>
          <w:rFonts w:ascii="Times New Roman" w:hAnsi="Times New Roman"/>
        </w:rPr>
        <w:t xml:space="preserve">prvého bodu </w:t>
      </w:r>
      <w:r w:rsidRPr="004C38D8">
        <w:rPr>
          <w:rFonts w:ascii="Times New Roman" w:hAnsi="Times New Roman"/>
        </w:rPr>
        <w:t xml:space="preserve">môže v tíme odborníkov pracovnej zdravotnej služby vykonávať aj lekár, ktorý získal špecializáciu podľa predpisov účinných do </w:t>
      </w:r>
      <w:r w:rsidRPr="004C38D8" w:rsidR="002F2A12">
        <w:rPr>
          <w:rFonts w:ascii="Times New Roman" w:hAnsi="Times New Roman"/>
        </w:rPr>
        <w:t xml:space="preserve">28. marca 2002 </w:t>
      </w:r>
      <w:r w:rsidRPr="004C38D8">
        <w:rPr>
          <w:rFonts w:ascii="Times New Roman" w:hAnsi="Times New Roman"/>
        </w:rPr>
        <w:t>v špecializačnom odbore hygiena a epidemiológia.</w:t>
      </w:r>
    </w:p>
    <w:p w:rsidR="00FC15C1" w:rsidRPr="004C38D8" w:rsidP="00FC15C1">
      <w:pPr>
        <w:pStyle w:val="BodyTextIndent"/>
        <w:bidi w:val="0"/>
        <w:ind w:firstLine="0"/>
        <w:rPr>
          <w:rFonts w:ascii="Times New Roman" w:hAnsi="Times New Roman"/>
        </w:rPr>
      </w:pPr>
      <w:r w:rsidRPr="004C38D8">
        <w:rPr>
          <w:rFonts w:ascii="Times New Roman" w:hAnsi="Times New Roman"/>
        </w:rPr>
        <w:t xml:space="preserve">     </w:t>
      </w:r>
    </w:p>
    <w:p w:rsidR="00FC15C1" w:rsidRPr="004C38D8" w:rsidP="00E0766C">
      <w:pPr>
        <w:pStyle w:val="BodyTextIndent"/>
        <w:numPr>
          <w:ilvl w:val="1"/>
          <w:numId w:val="13"/>
        </w:numPr>
        <w:bidi w:val="0"/>
        <w:rPr>
          <w:rFonts w:ascii="Times New Roman" w:hAnsi="Times New Roman"/>
        </w:rPr>
      </w:pPr>
      <w:r w:rsidRPr="004C38D8">
        <w:rPr>
          <w:rFonts w:ascii="Times New Roman" w:hAnsi="Times New Roman"/>
        </w:rPr>
        <w:t xml:space="preserve">Pracovné činnosti lekára so špecializáciou v špecializačnom odbore všeobecné lekárstvo podľa </w:t>
      </w:r>
      <w:r w:rsidRPr="004C38D8" w:rsidR="00DC6C72">
        <w:rPr>
          <w:rFonts w:ascii="Times New Roman" w:hAnsi="Times New Roman"/>
        </w:rPr>
        <w:t xml:space="preserve">§ </w:t>
      </w:r>
      <w:r w:rsidRPr="004C38D8" w:rsidR="00F17609">
        <w:rPr>
          <w:rFonts w:ascii="Times New Roman" w:hAnsi="Times New Roman"/>
        </w:rPr>
        <w:t>2</w:t>
      </w:r>
      <w:r w:rsidRPr="004C38D8" w:rsidR="00DC6C72">
        <w:rPr>
          <w:rFonts w:ascii="Times New Roman" w:hAnsi="Times New Roman"/>
        </w:rPr>
        <w:t xml:space="preserve">  </w:t>
      </w:r>
      <w:r w:rsidRPr="004C38D8">
        <w:rPr>
          <w:rFonts w:ascii="Times New Roman" w:hAnsi="Times New Roman"/>
        </w:rPr>
        <w:t xml:space="preserve">ods. </w:t>
      </w:r>
      <w:r w:rsidRPr="004C38D8" w:rsidR="00DC6C72">
        <w:rPr>
          <w:rFonts w:ascii="Times New Roman" w:hAnsi="Times New Roman"/>
        </w:rPr>
        <w:t xml:space="preserve">1 písm. </w:t>
      </w:r>
      <w:r w:rsidR="009141BA">
        <w:rPr>
          <w:rFonts w:ascii="Times New Roman" w:hAnsi="Times New Roman"/>
        </w:rPr>
        <w:t>b</w:t>
      </w:r>
      <w:r w:rsidRPr="004C38D8" w:rsidR="00DC6C72">
        <w:rPr>
          <w:rFonts w:ascii="Times New Roman" w:hAnsi="Times New Roman"/>
        </w:rPr>
        <w:t>)</w:t>
      </w:r>
      <w:r w:rsidR="009141BA">
        <w:rPr>
          <w:rFonts w:ascii="Times New Roman" w:hAnsi="Times New Roman"/>
        </w:rPr>
        <w:t xml:space="preserve"> druhého bodu</w:t>
      </w:r>
      <w:r w:rsidRPr="004C38D8">
        <w:rPr>
          <w:rFonts w:ascii="Times New Roman" w:hAnsi="Times New Roman"/>
        </w:rPr>
        <w:t xml:space="preserve">  môže v tíme odborníkov pracovnej zdravotnej služby vykonávať aj lekár, ktorý získal špecializáciu podľa predpisov účinných do </w:t>
      </w:r>
      <w:r w:rsidRPr="004C38D8" w:rsidR="002F2A12">
        <w:rPr>
          <w:rFonts w:ascii="Times New Roman" w:hAnsi="Times New Roman"/>
        </w:rPr>
        <w:t xml:space="preserve">28. marca 2002 </w:t>
      </w:r>
      <w:r w:rsidRPr="004C38D8">
        <w:rPr>
          <w:rFonts w:ascii="Times New Roman" w:hAnsi="Times New Roman"/>
        </w:rPr>
        <w:t>v špecializačnom odbore všeobecné lekárstvo prvého stupňa.</w:t>
      </w:r>
    </w:p>
    <w:p w:rsidR="00DD541D" w:rsidRPr="004C38D8" w:rsidP="00DD541D">
      <w:pPr>
        <w:pStyle w:val="BodyTextIndent"/>
        <w:bidi w:val="0"/>
        <w:ind w:left="284" w:firstLine="0"/>
        <w:rPr>
          <w:rFonts w:ascii="Times New Roman" w:hAnsi="Times New Roman"/>
        </w:rPr>
      </w:pPr>
    </w:p>
    <w:p w:rsidR="005A316F" w:rsidRPr="004C38D8" w:rsidP="00E0766C">
      <w:pPr>
        <w:pStyle w:val="BodyTextIndent"/>
        <w:numPr>
          <w:ilvl w:val="1"/>
          <w:numId w:val="13"/>
        </w:numPr>
        <w:bidi w:val="0"/>
        <w:rPr>
          <w:rFonts w:ascii="Times New Roman" w:hAnsi="Times New Roman"/>
        </w:rPr>
      </w:pPr>
      <w:r w:rsidRPr="004C38D8" w:rsidR="00DD541D">
        <w:rPr>
          <w:rFonts w:ascii="Times New Roman" w:hAnsi="Times New Roman"/>
        </w:rPr>
        <w:t xml:space="preserve">Pracovné činnosti verejného zdravotníka </w:t>
      </w:r>
      <w:r w:rsidRPr="004C38D8" w:rsidR="00160910">
        <w:rPr>
          <w:rFonts w:ascii="Times New Roman" w:hAnsi="Times New Roman"/>
        </w:rPr>
        <w:t xml:space="preserve">podľa § 2 ods. 1 písm. </w:t>
      </w:r>
      <w:r w:rsidR="009141BA">
        <w:rPr>
          <w:rFonts w:ascii="Times New Roman" w:hAnsi="Times New Roman"/>
        </w:rPr>
        <w:t>b</w:t>
      </w:r>
      <w:r w:rsidRPr="004C38D8" w:rsidR="00160910">
        <w:rPr>
          <w:rFonts w:ascii="Times New Roman" w:hAnsi="Times New Roman"/>
        </w:rPr>
        <w:t xml:space="preserve">) </w:t>
      </w:r>
      <w:r w:rsidR="009141BA">
        <w:rPr>
          <w:rFonts w:ascii="Times New Roman" w:hAnsi="Times New Roman"/>
        </w:rPr>
        <w:t xml:space="preserve">tretieho bodu </w:t>
      </w:r>
      <w:r w:rsidRPr="004C38D8" w:rsidR="00DD541D">
        <w:rPr>
          <w:rFonts w:ascii="Times New Roman" w:hAnsi="Times New Roman"/>
        </w:rPr>
        <w:t xml:space="preserve">môže v tíme odborníkov pracovnej zdravotnej služby vykonávať aj </w:t>
      </w:r>
    </w:p>
    <w:p w:rsidR="00FB4FB7" w:rsidRPr="00E87EA7" w:rsidP="004C38D8">
      <w:pPr>
        <w:pStyle w:val="BodyTextIndent"/>
        <w:numPr>
          <w:numId w:val="31"/>
        </w:numPr>
        <w:bidi w:val="0"/>
        <w:rPr>
          <w:rFonts w:ascii="Times New Roman" w:hAnsi="Times New Roman"/>
        </w:rPr>
      </w:pPr>
      <w:r w:rsidRPr="004C38D8">
        <w:rPr>
          <w:rFonts w:ascii="Times New Roman" w:hAnsi="Times New Roman"/>
        </w:rPr>
        <w:t xml:space="preserve">diplomovaný asistent hygieny a  epidemiológie </w:t>
      </w:r>
      <w:r w:rsidRPr="00E87EA7">
        <w:rPr>
          <w:rFonts w:ascii="Times New Roman" w:hAnsi="Times New Roman"/>
        </w:rPr>
        <w:t xml:space="preserve">so špecializáciou v špecializačnom odbore zdravie pri práci podľa predpisov  účinných do </w:t>
      </w:r>
      <w:r w:rsidRPr="00E87EA7" w:rsidR="00840E7C">
        <w:rPr>
          <w:rFonts w:ascii="Times New Roman" w:hAnsi="Times New Roman"/>
        </w:rPr>
        <w:t>30. júna 2010</w:t>
      </w:r>
      <w:r w:rsidRPr="00E87EA7">
        <w:rPr>
          <w:rFonts w:ascii="Times New Roman" w:hAnsi="Times New Roman"/>
        </w:rPr>
        <w:t>,</w:t>
      </w:r>
    </w:p>
    <w:p w:rsidR="005A316F" w:rsidRPr="00E87EA7" w:rsidP="00FB4FB7">
      <w:pPr>
        <w:pStyle w:val="BodyTextIndent"/>
        <w:numPr>
          <w:numId w:val="31"/>
        </w:numPr>
        <w:bidi w:val="0"/>
        <w:rPr>
          <w:rFonts w:ascii="Times New Roman" w:hAnsi="Times New Roman"/>
        </w:rPr>
      </w:pPr>
      <w:r w:rsidRPr="00E87EA7" w:rsidR="00DD541D">
        <w:rPr>
          <w:rFonts w:ascii="Times New Roman" w:hAnsi="Times New Roman"/>
        </w:rPr>
        <w:t>asistent</w:t>
      </w:r>
      <w:r w:rsidRPr="00E87EA7" w:rsidR="002D6C77">
        <w:rPr>
          <w:rFonts w:ascii="Times New Roman" w:hAnsi="Times New Roman"/>
        </w:rPr>
        <w:t xml:space="preserve"> hygieny a epidemiológie</w:t>
      </w:r>
      <w:r w:rsidRPr="00E87EA7" w:rsidR="00DD541D">
        <w:rPr>
          <w:rFonts w:ascii="Times New Roman" w:hAnsi="Times New Roman"/>
        </w:rPr>
        <w:t xml:space="preserve">, ktorý získal špecializáciu </w:t>
      </w:r>
      <w:r w:rsidRPr="00E87EA7">
        <w:rPr>
          <w:rFonts w:ascii="Times New Roman" w:hAnsi="Times New Roman"/>
        </w:rPr>
        <w:t xml:space="preserve">v špecializačnom odbore preventívne pracovné lekárstvo a toxikológia </w:t>
      </w:r>
      <w:r w:rsidRPr="00E87EA7" w:rsidR="00DD541D">
        <w:rPr>
          <w:rFonts w:ascii="Times New Roman" w:hAnsi="Times New Roman"/>
        </w:rPr>
        <w:t xml:space="preserve">podľa predpisov  účinných do 1. mája 2004, alebo </w:t>
      </w:r>
    </w:p>
    <w:p w:rsidR="00DD541D" w:rsidRPr="00E87EA7" w:rsidP="00FB4FB7">
      <w:pPr>
        <w:pStyle w:val="BodyTextIndent"/>
        <w:numPr>
          <w:numId w:val="31"/>
        </w:numPr>
        <w:bidi w:val="0"/>
        <w:rPr>
          <w:rFonts w:ascii="Times New Roman" w:hAnsi="Times New Roman"/>
        </w:rPr>
      </w:pPr>
      <w:r w:rsidRPr="00E87EA7">
        <w:rPr>
          <w:rFonts w:ascii="Times New Roman" w:hAnsi="Times New Roman"/>
        </w:rPr>
        <w:t xml:space="preserve">asistent hygienickej služby, ktorý získal špecializáciu </w:t>
      </w:r>
      <w:r w:rsidRPr="00E87EA7" w:rsidR="005A316F">
        <w:rPr>
          <w:rFonts w:ascii="Times New Roman" w:hAnsi="Times New Roman"/>
        </w:rPr>
        <w:t xml:space="preserve">v špecializačnom odbore hygiena práce </w:t>
      </w:r>
      <w:r w:rsidRPr="00E87EA7">
        <w:rPr>
          <w:rFonts w:ascii="Times New Roman" w:hAnsi="Times New Roman"/>
        </w:rPr>
        <w:t>podľa predpisov účinných do 28. marca 2002.</w:t>
      </w:r>
    </w:p>
    <w:p w:rsidR="00DD541D" w:rsidRPr="00E87EA7" w:rsidP="00DD541D">
      <w:pPr>
        <w:pStyle w:val="BodyTextIndent"/>
        <w:bidi w:val="0"/>
        <w:ind w:firstLine="0"/>
        <w:rPr>
          <w:rFonts w:ascii="Times New Roman" w:hAnsi="Times New Roman"/>
        </w:rPr>
      </w:pPr>
    </w:p>
    <w:p w:rsidR="00A545C3" w:rsidRPr="00E87EA7" w:rsidP="000D43FA">
      <w:pPr>
        <w:pStyle w:val="BodyTextIndent"/>
        <w:bidi w:val="0"/>
        <w:ind w:firstLine="0"/>
        <w:rPr>
          <w:rFonts w:ascii="Times New Roman" w:hAnsi="Times New Roman"/>
          <w:b/>
          <w:bCs/>
        </w:rPr>
      </w:pPr>
    </w:p>
    <w:p w:rsidR="00FC15C1" w:rsidRPr="00E87EA7" w:rsidP="00FC15C1">
      <w:pPr>
        <w:pStyle w:val="BodyTextIndent"/>
        <w:bidi w:val="0"/>
        <w:ind w:firstLine="0"/>
        <w:jc w:val="center"/>
        <w:rPr>
          <w:rFonts w:ascii="Times New Roman" w:hAnsi="Times New Roman"/>
          <w:b/>
          <w:bCs/>
        </w:rPr>
      </w:pPr>
      <w:r w:rsidRPr="00E87EA7">
        <w:rPr>
          <w:rFonts w:ascii="Times New Roman" w:hAnsi="Times New Roman"/>
          <w:b/>
          <w:bCs/>
        </w:rPr>
        <w:t xml:space="preserve">§ </w:t>
      </w:r>
      <w:r w:rsidRPr="00E87EA7" w:rsidR="00D16734">
        <w:rPr>
          <w:rFonts w:ascii="Times New Roman" w:hAnsi="Times New Roman"/>
          <w:b/>
          <w:bCs/>
        </w:rPr>
        <w:t>4</w:t>
      </w:r>
    </w:p>
    <w:p w:rsidR="00FC15C1" w:rsidRPr="00E87EA7" w:rsidP="001B5D85">
      <w:pPr>
        <w:pStyle w:val="BodyTextIndent"/>
        <w:bidi w:val="0"/>
        <w:ind w:firstLine="0"/>
        <w:rPr>
          <w:rFonts w:ascii="Times New Roman" w:hAnsi="Times New Roman"/>
          <w:b/>
          <w:bCs/>
        </w:rPr>
      </w:pPr>
    </w:p>
    <w:p w:rsidR="00FC15C1" w:rsidRPr="00E87EA7" w:rsidP="00FC15C1">
      <w:pPr>
        <w:pStyle w:val="BodyTextIndent"/>
        <w:bidi w:val="0"/>
        <w:ind w:firstLine="0"/>
        <w:rPr>
          <w:rFonts w:ascii="Times New Roman" w:hAnsi="Times New Roman"/>
          <w:lang w:val="sk-SK" w:eastAsia="x-none"/>
        </w:rPr>
      </w:pPr>
      <w:r w:rsidRPr="00E87EA7">
        <w:rPr>
          <w:rFonts w:ascii="Times New Roman" w:hAnsi="Times New Roman"/>
        </w:rPr>
        <w:t xml:space="preserve"> </w:t>
      </w:r>
      <w:r w:rsidRPr="00E87EA7" w:rsidR="00046450">
        <w:rPr>
          <w:rFonts w:ascii="Times New Roman" w:hAnsi="Times New Roman"/>
        </w:rPr>
        <w:t xml:space="preserve">      </w:t>
      </w:r>
      <w:r w:rsidRPr="00E87EA7">
        <w:rPr>
          <w:rFonts w:ascii="Times New Roman" w:hAnsi="Times New Roman"/>
        </w:rPr>
        <w:t xml:space="preserve">Táto vyhláška nadobúda účinnosť </w:t>
      </w:r>
      <w:r w:rsidR="00E87EA7">
        <w:rPr>
          <w:rFonts w:ascii="Times New Roman" w:hAnsi="Times New Roman"/>
          <w:lang w:val="sk-SK" w:eastAsia="x-none"/>
        </w:rPr>
        <w:t>........</w:t>
      </w:r>
    </w:p>
    <w:p w:rsidR="007D5B03" w:rsidRPr="004C38D8" w:rsidP="00FC15C1">
      <w:pPr>
        <w:pStyle w:val="BodyTextIndent"/>
        <w:bidi w:val="0"/>
        <w:ind w:firstLine="0"/>
        <w:rPr>
          <w:rFonts w:ascii="Times New Roman" w:hAnsi="Times New Roman"/>
        </w:rPr>
      </w:pPr>
    </w:p>
    <w:p w:rsidR="007D5B03" w:rsidRPr="004C38D8" w:rsidP="00FC15C1">
      <w:pPr>
        <w:pStyle w:val="BodyTextIndent"/>
        <w:bidi w:val="0"/>
        <w:ind w:firstLine="0"/>
        <w:rPr>
          <w:rFonts w:ascii="Times New Roman" w:hAnsi="Times New Roman"/>
        </w:rPr>
      </w:pPr>
    </w:p>
    <w:p w:rsidR="007D5B03" w:rsidRPr="004C38D8" w:rsidP="00FC15C1">
      <w:pPr>
        <w:pStyle w:val="BodyTextIndent"/>
        <w:bidi w:val="0"/>
        <w:ind w:firstLine="0"/>
        <w:rPr>
          <w:rFonts w:ascii="Times New Roman" w:hAnsi="Times New Roman"/>
        </w:rPr>
      </w:pPr>
    </w:p>
    <w:p w:rsidR="007D5B03" w:rsidRPr="004C38D8" w:rsidP="00FC15C1">
      <w:pPr>
        <w:pStyle w:val="BodyTextIndent"/>
        <w:bidi w:val="0"/>
        <w:ind w:firstLine="0"/>
        <w:rPr>
          <w:rFonts w:ascii="Times New Roman" w:hAnsi="Times New Roman"/>
        </w:rPr>
      </w:pPr>
    </w:p>
    <w:p w:rsidR="00CD6386" w:rsidRPr="004C38D8" w:rsidP="00FC15C1">
      <w:pPr>
        <w:pStyle w:val="BodyTextIndent"/>
        <w:bidi w:val="0"/>
        <w:ind w:firstLine="0"/>
        <w:rPr>
          <w:rFonts w:ascii="Times New Roman" w:hAnsi="Times New Roman"/>
        </w:rPr>
      </w:pPr>
    </w:p>
    <w:p w:rsidR="00CD6386" w:rsidRPr="004C38D8" w:rsidP="00FC15C1">
      <w:pPr>
        <w:pStyle w:val="BodyTextIndent"/>
        <w:bidi w:val="0"/>
        <w:ind w:firstLine="0"/>
        <w:rPr>
          <w:rFonts w:ascii="Times New Roman" w:hAnsi="Times New Roman"/>
        </w:rPr>
      </w:pPr>
    </w:p>
    <w:p w:rsidR="00160910" w:rsidRPr="004C38D8" w:rsidP="00FC15C1">
      <w:pPr>
        <w:pStyle w:val="BodyTextIndent"/>
        <w:bidi w:val="0"/>
        <w:ind w:firstLine="0"/>
        <w:rPr>
          <w:rFonts w:ascii="Times New Roman" w:hAnsi="Times New Roman"/>
        </w:rPr>
      </w:pPr>
    </w:p>
    <w:p w:rsidR="00160910" w:rsidRPr="004C38D8" w:rsidP="00FC15C1">
      <w:pPr>
        <w:pStyle w:val="BodyTextIndent"/>
        <w:bidi w:val="0"/>
        <w:ind w:firstLine="0"/>
        <w:rPr>
          <w:rFonts w:ascii="Times New Roman" w:hAnsi="Times New Roman"/>
        </w:rPr>
      </w:pPr>
    </w:p>
    <w:p w:rsidR="00160910" w:rsidRPr="004C38D8" w:rsidP="00FC15C1">
      <w:pPr>
        <w:pStyle w:val="BodyTextIndent"/>
        <w:bidi w:val="0"/>
        <w:ind w:firstLine="0"/>
        <w:rPr>
          <w:rFonts w:ascii="Times New Roman" w:hAnsi="Times New Roman"/>
        </w:rPr>
      </w:pPr>
    </w:p>
    <w:p w:rsidR="00160910" w:rsidP="00FC15C1">
      <w:pPr>
        <w:pStyle w:val="BodyTextIndent"/>
        <w:bidi w:val="0"/>
        <w:ind w:firstLine="0"/>
        <w:rPr>
          <w:rFonts w:ascii="Times New Roman" w:hAnsi="Times New Roman"/>
        </w:rPr>
      </w:pPr>
    </w:p>
    <w:p w:rsidR="00160910" w:rsidP="00FC15C1">
      <w:pPr>
        <w:pStyle w:val="BodyTextIndent"/>
        <w:bidi w:val="0"/>
        <w:ind w:firstLine="0"/>
        <w:rPr>
          <w:rFonts w:ascii="Times New Roman" w:hAnsi="Times New Roman"/>
        </w:rPr>
      </w:pPr>
    </w:p>
    <w:p w:rsidR="00160910" w:rsidP="00FC15C1">
      <w:pPr>
        <w:pStyle w:val="BodyTextIndent"/>
        <w:bidi w:val="0"/>
        <w:ind w:firstLine="0"/>
        <w:rPr>
          <w:rFonts w:ascii="Times New Roman" w:hAnsi="Times New Roman"/>
        </w:rPr>
      </w:pPr>
    </w:p>
    <w:p w:rsidR="00160910" w:rsidP="00FC15C1">
      <w:pPr>
        <w:pStyle w:val="BodyTextIndent"/>
        <w:bidi w:val="0"/>
        <w:ind w:firstLine="0"/>
        <w:rPr>
          <w:rFonts w:ascii="Times New Roman" w:hAnsi="Times New Roman"/>
        </w:rPr>
      </w:pPr>
    </w:p>
    <w:p w:rsidR="00160910" w:rsidP="00FC15C1">
      <w:pPr>
        <w:pStyle w:val="BodyTextIndent"/>
        <w:bidi w:val="0"/>
        <w:ind w:firstLine="0"/>
        <w:rPr>
          <w:rFonts w:ascii="Times New Roman" w:hAnsi="Times New Roman"/>
        </w:rPr>
      </w:pPr>
    </w:p>
    <w:p w:rsidR="00160910" w:rsidP="00FC15C1">
      <w:pPr>
        <w:pStyle w:val="BodyTextIndent"/>
        <w:bidi w:val="0"/>
        <w:ind w:firstLine="0"/>
        <w:rPr>
          <w:rFonts w:ascii="Times New Roman" w:hAnsi="Times New Roman"/>
        </w:rPr>
      </w:pPr>
    </w:p>
    <w:p w:rsidR="00160910" w:rsidP="00FC15C1">
      <w:pPr>
        <w:pStyle w:val="BodyTextIndent"/>
        <w:bidi w:val="0"/>
        <w:ind w:firstLine="0"/>
        <w:rPr>
          <w:rFonts w:ascii="Times New Roman" w:hAnsi="Times New Roman"/>
        </w:rPr>
      </w:pPr>
    </w:p>
    <w:p w:rsidR="00160910" w:rsidP="00FC15C1">
      <w:pPr>
        <w:pStyle w:val="BodyTextIndent"/>
        <w:bidi w:val="0"/>
        <w:ind w:firstLine="0"/>
        <w:rPr>
          <w:rFonts w:ascii="Times New Roman" w:hAnsi="Times New Roman"/>
        </w:rPr>
      </w:pPr>
    </w:p>
    <w:p w:rsidR="00160910" w:rsidP="00FC15C1">
      <w:pPr>
        <w:pStyle w:val="BodyTextIndent"/>
        <w:bidi w:val="0"/>
        <w:ind w:firstLine="0"/>
        <w:rPr>
          <w:rFonts w:ascii="Times New Roman" w:hAnsi="Times New Roman"/>
        </w:rPr>
      </w:pPr>
    </w:p>
    <w:p w:rsidR="00160910" w:rsidP="00FC15C1">
      <w:pPr>
        <w:pStyle w:val="BodyTextIndent"/>
        <w:bidi w:val="0"/>
        <w:ind w:firstLine="0"/>
        <w:rPr>
          <w:rFonts w:ascii="Times New Roman" w:hAnsi="Times New Roman"/>
        </w:rPr>
      </w:pPr>
    </w:p>
    <w:p w:rsidR="00160910" w:rsidP="00FC15C1">
      <w:pPr>
        <w:pStyle w:val="BodyTextIndent"/>
        <w:bidi w:val="0"/>
        <w:ind w:firstLine="0"/>
        <w:rPr>
          <w:rFonts w:ascii="Times New Roman" w:hAnsi="Times New Roman"/>
        </w:rPr>
      </w:pPr>
    </w:p>
    <w:p w:rsidR="007D5B03" w:rsidRPr="00363311" w:rsidP="00FC15C1">
      <w:pPr>
        <w:pStyle w:val="BodyTextIndent"/>
        <w:bidi w:val="0"/>
        <w:ind w:firstLine="0"/>
        <w:rPr>
          <w:rFonts w:ascii="Times New Roman" w:hAnsi="Times New Roman"/>
          <w:lang w:val="sk-SK" w:eastAsia="x-none"/>
        </w:rPr>
      </w:pPr>
      <w:r w:rsidR="00363311">
        <w:rPr>
          <w:rFonts w:ascii="Times New Roman" w:hAnsi="Times New Roman"/>
          <w:lang w:val="sk-SK" w:eastAsia="x-none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sectPr w:rsidSect="0049367F">
      <w:footerReference w:type="default" r:id="rId5"/>
      <w:pgSz w:w="12240" w:h="15840"/>
      <w:pgMar w:top="1417" w:right="1417" w:bottom="1417" w:left="1417" w:header="708" w:footer="708" w:gutter="0"/>
      <w:lnNumType w:distance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54C" w:rsidRPr="0049367F" w:rsidP="006417FE">
    <w:pPr>
      <w:pStyle w:val="Footer"/>
      <w:framePr w:vAnchor="text" w:hAnchor="margin" w:xAlign="center"/>
      <w:bidi w:val="0"/>
      <w:rPr>
        <w:rStyle w:val="PageNumber"/>
        <w:rFonts w:ascii="Times New Roman" w:hAnsi="Times New Roman"/>
        <w:sz w:val="20"/>
        <w:szCs w:val="20"/>
      </w:rPr>
    </w:pPr>
    <w:r w:rsidRPr="0049367F">
      <w:rPr>
        <w:rStyle w:val="PageNumber"/>
        <w:rFonts w:ascii="Times New Roman" w:hAnsi="Times New Roman"/>
        <w:sz w:val="20"/>
        <w:szCs w:val="20"/>
      </w:rPr>
      <w:fldChar w:fldCharType="begin"/>
    </w:r>
    <w:r w:rsidRPr="0049367F">
      <w:rPr>
        <w:rStyle w:val="PageNumber"/>
        <w:rFonts w:ascii="Times New Roman" w:hAnsi="Times New Roman"/>
        <w:sz w:val="20"/>
        <w:szCs w:val="20"/>
      </w:rPr>
      <w:instrText xml:space="preserve">PAGE  </w:instrText>
    </w:r>
    <w:r w:rsidRPr="0049367F">
      <w:rPr>
        <w:rStyle w:val="PageNumber"/>
        <w:rFonts w:ascii="Times New Roman" w:hAnsi="Times New Roman"/>
        <w:sz w:val="20"/>
        <w:szCs w:val="20"/>
      </w:rPr>
      <w:fldChar w:fldCharType="separate"/>
    </w:r>
    <w:r w:rsidR="00363311">
      <w:rPr>
        <w:rStyle w:val="PageNumber"/>
        <w:rFonts w:ascii="Times New Roman" w:hAnsi="Times New Roman"/>
        <w:noProof/>
        <w:sz w:val="20"/>
        <w:szCs w:val="20"/>
      </w:rPr>
      <w:t>6</w:t>
    </w:r>
    <w:r w:rsidRPr="0049367F">
      <w:rPr>
        <w:rStyle w:val="PageNumber"/>
        <w:rFonts w:ascii="Times New Roman" w:hAnsi="Times New Roman"/>
        <w:sz w:val="20"/>
        <w:szCs w:val="20"/>
      </w:rPr>
      <w:fldChar w:fldCharType="end"/>
    </w:r>
  </w:p>
  <w:p w:rsidR="00C1654C">
    <w:pPr>
      <w:pStyle w:val="Footer"/>
      <w:bidi w:val="0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4B4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1">
    <w:p w:rsidR="00E354B4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  <w:footnote w:id="2">
    <w:p w:rsidP="00864320">
      <w:pPr>
        <w:pStyle w:val="FootnoteText"/>
        <w:bidi w:val="0"/>
        <w:ind w:left="284" w:hanging="284"/>
        <w:jc w:val="both"/>
        <w:rPr>
          <w:rFonts w:ascii="Times New Roman" w:hAnsi="Times New Roman"/>
        </w:rPr>
      </w:pPr>
      <w:r w:rsidRPr="004C7E9A" w:rsidR="00C1654C">
        <w:rPr>
          <w:rStyle w:val="FootnoteReference"/>
          <w:rFonts w:ascii="Times New Roman" w:hAnsi="Times New Roman"/>
        </w:rPr>
        <w:footnoteRef/>
      </w:r>
      <w:r w:rsidRPr="004C7E9A" w:rsidR="00C1654C">
        <w:rPr>
          <w:rFonts w:ascii="Times New Roman" w:hAnsi="Times New Roman"/>
        </w:rPr>
        <w:t xml:space="preserve">) </w:t>
      </w:r>
      <w:r w:rsidR="00C1654C">
        <w:rPr>
          <w:rFonts w:ascii="Times New Roman" w:hAnsi="Times New Roman"/>
        </w:rPr>
        <w:t xml:space="preserve">  </w:t>
      </w:r>
      <w:r w:rsidRPr="004C7E9A" w:rsidR="00C1654C">
        <w:rPr>
          <w:rFonts w:ascii="Times New Roman" w:hAnsi="Times New Roman"/>
        </w:rPr>
        <w:t>Napríklad nariadenie vlády Slovenskej republiky č. 416/2005 Z.</w:t>
      </w:r>
      <w:r w:rsidR="00C1654C">
        <w:rPr>
          <w:rFonts w:ascii="Times New Roman" w:hAnsi="Times New Roman"/>
        </w:rPr>
        <w:t xml:space="preserve"> </w:t>
      </w:r>
      <w:r w:rsidRPr="004C7E9A" w:rsidR="00C1654C">
        <w:rPr>
          <w:rFonts w:ascii="Times New Roman" w:hAnsi="Times New Roman"/>
        </w:rPr>
        <w:t xml:space="preserve">z. o minimálnych zdravotných a bezpečnostných požiadavkách na ochranu zamestnancov pred rizikami súvisiacimi s expozíciou vibráciám v znení nariadenia vlády Slovenskej republiky č. 629/2005 </w:t>
      </w:r>
      <w:r w:rsidR="00C1654C">
        <w:rPr>
          <w:rFonts w:ascii="Times New Roman" w:hAnsi="Times New Roman"/>
        </w:rPr>
        <w:t>Z. z.</w:t>
      </w:r>
      <w:r w:rsidRPr="004C7E9A" w:rsidR="00C1654C">
        <w:rPr>
          <w:rFonts w:ascii="Times New Roman" w:hAnsi="Times New Roman"/>
        </w:rPr>
        <w:t xml:space="preserve">, nariadenie vlády Slovenskej republiky č. 115/2006 </w:t>
      </w:r>
      <w:r w:rsidR="00C1654C">
        <w:rPr>
          <w:rFonts w:ascii="Times New Roman" w:hAnsi="Times New Roman"/>
        </w:rPr>
        <w:t>Z. z.</w:t>
      </w:r>
      <w:r w:rsidRPr="004C7E9A" w:rsidR="00C1654C">
        <w:rPr>
          <w:rFonts w:ascii="Times New Roman" w:hAnsi="Times New Roman"/>
        </w:rPr>
        <w:t xml:space="preserve"> o minimálnych zdravotných a bezpečnostných požiadavkách na ochranu zamestnancov pred rizikami súvisiacimi s expozíciou hluku v znení nariadenia vlády Slovenskej republiky č. 555/2006 Z.</w:t>
      </w:r>
      <w:r w:rsidR="00C1654C">
        <w:rPr>
          <w:rFonts w:ascii="Times New Roman" w:hAnsi="Times New Roman"/>
        </w:rPr>
        <w:t xml:space="preserve"> </w:t>
      </w:r>
      <w:r w:rsidRPr="004C7E9A" w:rsidR="00C1654C">
        <w:rPr>
          <w:rFonts w:ascii="Times New Roman" w:hAnsi="Times New Roman"/>
        </w:rPr>
        <w:t xml:space="preserve">z,  nariadenie vlády Slovenskej republiky č. 355/2006 </w:t>
      </w:r>
      <w:r w:rsidR="00C1654C">
        <w:rPr>
          <w:rFonts w:ascii="Times New Roman" w:hAnsi="Times New Roman"/>
        </w:rPr>
        <w:t>Z. z.</w:t>
      </w:r>
      <w:r w:rsidRPr="004C7E9A" w:rsidR="00C1654C">
        <w:rPr>
          <w:rFonts w:ascii="Times New Roman" w:hAnsi="Times New Roman"/>
        </w:rPr>
        <w:t xml:space="preserve"> o ochrane zamestnancov pred rizikami  súvisiacimi s expozíciou  chemickým </w:t>
      </w:r>
      <w:r w:rsidRPr="004C38D8" w:rsidR="00C1654C">
        <w:rPr>
          <w:rFonts w:ascii="Times New Roman" w:hAnsi="Times New Roman"/>
        </w:rPr>
        <w:t>faktorom pri práci v znení neskorších predpisov, nariadenie vlády Slovenskej republiky č. 356/2006 Z. z.</w:t>
      </w:r>
      <w:r w:rsidRPr="004C7E9A" w:rsidR="00C1654C">
        <w:rPr>
          <w:rFonts w:ascii="Times New Roman" w:hAnsi="Times New Roman"/>
        </w:rPr>
        <w:t xml:space="preserve"> o ochrane zdravia zamestnancov pred rizikami súvisiacimi s expozíciou karcinogénnym a mutagénnym faktorom pri práci v znení nariadenia vlády Sloven</w:t>
      </w:r>
      <w:r w:rsidR="00C1654C">
        <w:rPr>
          <w:rFonts w:ascii="Times New Roman" w:hAnsi="Times New Roman"/>
        </w:rPr>
        <w:t xml:space="preserve">skej republiky č. 301/2007 Z. </w:t>
      </w:r>
      <w:r w:rsidRPr="004C7E9A" w:rsidR="00C1654C">
        <w:rPr>
          <w:rFonts w:ascii="Times New Roman" w:hAnsi="Times New Roman"/>
        </w:rPr>
        <w:t>z.</w:t>
      </w:r>
    </w:p>
  </w:footnote>
  <w:footnote w:id="3">
    <w:p w:rsidP="00FC15C1">
      <w:pPr>
        <w:pStyle w:val="FootnoteText"/>
        <w:bidi w:val="0"/>
        <w:ind w:left="284" w:hanging="284"/>
        <w:jc w:val="both"/>
        <w:rPr>
          <w:rFonts w:ascii="Times New Roman" w:hAnsi="Times New Roman"/>
        </w:rPr>
      </w:pPr>
      <w:r w:rsidRPr="004C38D8" w:rsidR="00C1654C">
        <w:rPr>
          <w:rStyle w:val="FootnoteReference"/>
          <w:rFonts w:ascii="Times New Roman" w:hAnsi="Times New Roman"/>
        </w:rPr>
        <w:footnoteRef/>
      </w:r>
      <w:r w:rsidRPr="004C38D8" w:rsidR="00C1654C">
        <w:rPr>
          <w:rFonts w:ascii="Times New Roman" w:hAnsi="Times New Roman"/>
        </w:rPr>
        <w:t xml:space="preserve">) </w:t>
        <w:tab/>
        <w:t>Nariadenie vlády Slovenskej republiky č. 391/2006 Z. z. o minimálnych bezpečnostných a zdravotných        požiadavkách na pracovisko.</w:t>
      </w:r>
    </w:p>
  </w:footnote>
  <w:footnote w:id="4">
    <w:p w:rsidP="00BC16ED">
      <w:pPr>
        <w:pStyle w:val="FootnoteText"/>
        <w:bidi w:val="0"/>
        <w:ind w:left="284" w:hanging="284"/>
        <w:jc w:val="both"/>
        <w:rPr>
          <w:rFonts w:ascii="Times New Roman" w:hAnsi="Times New Roman"/>
        </w:rPr>
      </w:pPr>
      <w:r w:rsidRPr="004C38D8" w:rsidR="00C1654C">
        <w:rPr>
          <w:rStyle w:val="FootnoteReference"/>
          <w:rFonts w:ascii="Times New Roman" w:hAnsi="Times New Roman"/>
        </w:rPr>
        <w:footnoteRef/>
      </w:r>
      <w:r w:rsidRPr="004C38D8" w:rsidR="00C1654C">
        <w:rPr>
          <w:rFonts w:ascii="Times New Roman" w:hAnsi="Times New Roman"/>
        </w:rPr>
        <w:t>)</w:t>
        <w:tab/>
        <w:t>Vyhláška Ministerstva zdravotníctva Slovenskej republiky č. 533/2007 Z. z. o podrobnostiach o požiadavkách na zariadenia spoločného stravovania. Vyhláška Ministerstva zdravotníctva Slovenskej republiky č. 259/2008 Z. z. o podrobnostiach o požiadavkách na vnútorné prostredie budov a o minimálnych požiadavkách na byty nižšieho štandardu a na ubytovacie zariadenia.</w:t>
      </w:r>
    </w:p>
  </w:footnote>
  <w:footnote w:id="5">
    <w:p w:rsidP="00B17A3A">
      <w:pPr>
        <w:pStyle w:val="FootnoteText"/>
        <w:bidi w:val="0"/>
        <w:rPr>
          <w:rFonts w:ascii="Times New Roman" w:hAnsi="Times New Roman"/>
        </w:rPr>
      </w:pPr>
      <w:r w:rsidRPr="004C38D8" w:rsidR="00C1654C">
        <w:rPr>
          <w:rStyle w:val="FootnoteReference"/>
          <w:rFonts w:ascii="Times New Roman" w:hAnsi="Times New Roman"/>
        </w:rPr>
        <w:footnoteRef/>
      </w:r>
      <w:r w:rsidRPr="004C38D8" w:rsidR="00C1654C">
        <w:rPr>
          <w:rFonts w:ascii="Times New Roman" w:hAnsi="Times New Roman"/>
        </w:rPr>
        <w:t xml:space="preserve">)  </w:t>
      </w:r>
      <w:r w:rsidR="00C1654C">
        <w:rPr>
          <w:rFonts w:ascii="Times New Roman" w:hAnsi="Times New Roman"/>
        </w:rPr>
        <w:t xml:space="preserve"> </w:t>
      </w:r>
      <w:r w:rsidRPr="004C38D8" w:rsidR="00C1654C">
        <w:rPr>
          <w:rFonts w:ascii="Times New Roman" w:hAnsi="Times New Roman"/>
        </w:rPr>
        <w:t>Príloha č.  2  nariadenia  vlády  Slovenskej    republiky   č. 355/2006 Z. z. v znení neskorších predpisov.</w:t>
      </w:r>
    </w:p>
  </w:footnote>
  <w:footnote w:id="6">
    <w:p w:rsidP="00FC15C1">
      <w:pPr>
        <w:pStyle w:val="FootnoteText"/>
        <w:bidi w:val="0"/>
        <w:ind w:left="284" w:hanging="284"/>
        <w:jc w:val="both"/>
        <w:rPr>
          <w:rFonts w:ascii="Times New Roman" w:hAnsi="Times New Roman"/>
        </w:rPr>
      </w:pPr>
      <w:r w:rsidRPr="004C38D8" w:rsidR="00C1654C">
        <w:rPr>
          <w:rStyle w:val="FootnoteReference"/>
          <w:rFonts w:ascii="Times New Roman" w:hAnsi="Times New Roman"/>
        </w:rPr>
        <w:footnoteRef/>
      </w:r>
      <w:r w:rsidRPr="004C38D8" w:rsidR="00C1654C">
        <w:rPr>
          <w:rFonts w:ascii="Times New Roman" w:hAnsi="Times New Roman"/>
        </w:rPr>
        <w:t>)</w:t>
        <w:tab/>
        <w:t xml:space="preserve">Nariadenie vlády Slovenskej republiky č. </w:t>
      </w:r>
      <w:r w:rsidR="000D43FA">
        <w:rPr>
          <w:rFonts w:ascii="Times New Roman" w:hAnsi="Times New Roman"/>
        </w:rPr>
        <w:t>8</w:t>
      </w:r>
      <w:r w:rsidRPr="004C38D8" w:rsidR="00C1654C">
        <w:rPr>
          <w:rFonts w:ascii="Times New Roman" w:hAnsi="Times New Roman"/>
        </w:rPr>
        <w:t>3/20</w:t>
      </w:r>
      <w:r w:rsidR="000D43FA">
        <w:rPr>
          <w:rFonts w:ascii="Times New Roman" w:hAnsi="Times New Roman"/>
        </w:rPr>
        <w:t>13</w:t>
      </w:r>
      <w:r w:rsidRPr="004C38D8" w:rsidR="00C1654C">
        <w:rPr>
          <w:rFonts w:ascii="Times New Roman" w:hAnsi="Times New Roman"/>
        </w:rPr>
        <w:t xml:space="preserve"> Z. z. o ochrane zamestnancov pre rizikami súvisiacimi</w:t>
      </w:r>
      <w:r w:rsidRPr="004C7E9A" w:rsidR="00C1654C">
        <w:rPr>
          <w:rFonts w:ascii="Times New Roman" w:hAnsi="Times New Roman"/>
        </w:rPr>
        <w:t xml:space="preserve"> s expozíciou  biologickým faktorom pri práci.</w:t>
      </w:r>
    </w:p>
  </w:footnote>
  <w:footnote w:id="7">
    <w:p w:rsidP="00B67CE9">
      <w:pPr>
        <w:pStyle w:val="FootnoteText"/>
        <w:bidi w:val="0"/>
        <w:ind w:left="284" w:hanging="284"/>
        <w:jc w:val="both"/>
        <w:rPr>
          <w:rFonts w:ascii="Times New Roman" w:hAnsi="Times New Roman"/>
        </w:rPr>
      </w:pPr>
      <w:r w:rsidRPr="004C7E9A" w:rsidR="00C1654C">
        <w:rPr>
          <w:rStyle w:val="FootnoteReference"/>
          <w:rFonts w:ascii="Times New Roman" w:hAnsi="Times New Roman"/>
        </w:rPr>
        <w:footnoteRef/>
      </w:r>
      <w:r w:rsidRPr="004C7E9A" w:rsidR="00C1654C">
        <w:rPr>
          <w:rFonts w:ascii="Times New Roman" w:hAnsi="Times New Roman"/>
        </w:rPr>
        <w:t>)</w:t>
        <w:tab/>
        <w:t>§ 40 zákona č. 578/2004 Z. z. o poskytovateľoch zdravotnej starostlivosti, zdravotníckych pracovníkoch, stavovských organizáciách v zdravotníctve a o zmene a doplnení niektorých zákonov v znení neskorších predpisov.</w:t>
      </w:r>
      <w:r w:rsidR="00C1654C">
        <w:rPr>
          <w:rFonts w:ascii="Times New Roman" w:hAnsi="Times New Roman"/>
        </w:rPr>
        <w:t xml:space="preserve"> </w:t>
      </w:r>
      <w:r w:rsidRPr="004C38D8" w:rsidR="00C1654C">
        <w:rPr>
          <w:rFonts w:ascii="Times New Roman" w:hAnsi="Times New Roman"/>
        </w:rPr>
        <w:t>Vyhláška Ministerstva zdravotníctva Slovenskej republiky č. 398/2010 Z. z. o minimálnych požiadavkách na kurz prvej pomoci a kurz inštruktora prvej pomoci.</w:t>
      </w:r>
    </w:p>
  </w:footnote>
  <w:footnote w:id="8">
    <w:p w:rsidR="00C1654C" w:rsidRPr="004C38D8" w:rsidP="006D30FC">
      <w:pPr>
        <w:pStyle w:val="FootnoteText"/>
        <w:bidi w:val="0"/>
        <w:jc w:val="both"/>
        <w:rPr>
          <w:rFonts w:ascii="Times New Roman" w:hAnsi="Times New Roman"/>
        </w:rPr>
      </w:pPr>
      <w:r w:rsidRPr="004C38D8">
        <w:rPr>
          <w:rStyle w:val="FootnoteReference"/>
          <w:rFonts w:ascii="Times New Roman" w:hAnsi="Times New Roman"/>
        </w:rPr>
        <w:footnoteRef/>
      </w:r>
      <w:r w:rsidRPr="004C38D8">
        <w:rPr>
          <w:rFonts w:ascii="Times New Roman" w:hAnsi="Times New Roman"/>
        </w:rPr>
        <w:t xml:space="preserve">)  § 11 zákona č. 124/2006 Z. z. o bezpečnosti a ochrane zdravia pri práci a o zmene a doplnení niektorých zákonov </w:t>
      </w:r>
    </w:p>
    <w:p w:rsidP="006D30FC">
      <w:pPr>
        <w:pStyle w:val="FootnoteText"/>
        <w:bidi w:val="0"/>
        <w:jc w:val="both"/>
        <w:rPr>
          <w:rFonts w:ascii="Times New Roman" w:hAnsi="Times New Roman"/>
        </w:rPr>
      </w:pPr>
      <w:r w:rsidRPr="004C38D8" w:rsidR="00C1654C">
        <w:rPr>
          <w:rFonts w:ascii="Times New Roman" w:hAnsi="Times New Roman"/>
        </w:rPr>
        <w:t xml:space="preserve">      v znení neskorších predpisov.  </w:t>
      </w:r>
    </w:p>
  </w:footnote>
  <w:footnote w:id="9">
    <w:p w:rsidP="006D30FC">
      <w:pPr>
        <w:pStyle w:val="FootnoteText"/>
        <w:bidi w:val="0"/>
        <w:ind w:left="360" w:hanging="360"/>
        <w:jc w:val="both"/>
        <w:rPr>
          <w:rFonts w:ascii="Times New Roman" w:hAnsi="Times New Roman"/>
        </w:rPr>
      </w:pPr>
      <w:r w:rsidRPr="004C38D8" w:rsidR="00C1654C">
        <w:rPr>
          <w:rStyle w:val="FootnoteReference"/>
          <w:rFonts w:ascii="Times New Roman" w:hAnsi="Times New Roman"/>
        </w:rPr>
        <w:footnoteRef/>
      </w:r>
      <w:r w:rsidRPr="004C38D8" w:rsidR="00C1654C">
        <w:rPr>
          <w:rFonts w:ascii="Times New Roman" w:hAnsi="Times New Roman"/>
        </w:rPr>
        <w:t xml:space="preserve">)  § 11  ods. 6  zákona  č. 124/2006 Z. z. v znení neskorších predpisov. Vyhláška Ministerstva zdravotníctva Slovenskej republiky č. 148/2010 Z. z. o podrobnostiach o účele, obsahu a rámcových programoch rekondičného pobytu.  </w:t>
      </w:r>
    </w:p>
  </w:footnote>
  <w:footnote w:id="10">
    <w:p w:rsidP="00FC15C1">
      <w:pPr>
        <w:pStyle w:val="FootnoteText"/>
        <w:bidi w:val="0"/>
        <w:ind w:left="284" w:hanging="284"/>
        <w:jc w:val="both"/>
        <w:rPr>
          <w:rFonts w:ascii="Times New Roman" w:hAnsi="Times New Roman"/>
        </w:rPr>
      </w:pPr>
      <w:r w:rsidRPr="004C7E9A" w:rsidR="00C1654C">
        <w:rPr>
          <w:rStyle w:val="FootnoteReference"/>
          <w:rFonts w:ascii="Times New Roman" w:hAnsi="Times New Roman"/>
        </w:rPr>
        <w:footnoteRef/>
      </w:r>
      <w:r w:rsidRPr="004C7E9A" w:rsidR="00C1654C">
        <w:rPr>
          <w:rFonts w:ascii="Times New Roman" w:hAnsi="Times New Roman"/>
        </w:rPr>
        <w:t xml:space="preserve">) </w:t>
        <w:tab/>
        <w:t xml:space="preserve">§ 20 </w:t>
      </w:r>
      <w:r w:rsidR="00C1654C">
        <w:rPr>
          <w:rFonts w:ascii="Times New Roman" w:hAnsi="Times New Roman"/>
        </w:rPr>
        <w:t xml:space="preserve"> </w:t>
      </w:r>
      <w:r w:rsidRPr="004C7E9A" w:rsidR="00C1654C">
        <w:rPr>
          <w:rFonts w:ascii="Times New Roman" w:hAnsi="Times New Roman"/>
        </w:rPr>
        <w:t>zákona č. 124/2006 Z. z. v znení neskorších predpisov.</w:t>
      </w:r>
    </w:p>
  </w:footnote>
  <w:footnote w:id="11">
    <w:p w:rsidP="00266DDD">
      <w:pPr>
        <w:pStyle w:val="FootnoteText"/>
        <w:bidi w:val="0"/>
        <w:ind w:left="360" w:hanging="360"/>
        <w:jc w:val="both"/>
        <w:rPr>
          <w:rFonts w:ascii="Times New Roman" w:hAnsi="Times New Roman"/>
        </w:rPr>
      </w:pPr>
      <w:r w:rsidRPr="004C38D8" w:rsidR="00C1654C">
        <w:rPr>
          <w:rStyle w:val="FootnoteReference"/>
          <w:rFonts w:ascii="Times New Roman" w:hAnsi="Times New Roman"/>
        </w:rPr>
        <w:footnoteRef/>
      </w:r>
      <w:r w:rsidRPr="004C38D8" w:rsidR="00C1654C">
        <w:rPr>
          <w:rFonts w:ascii="Times New Roman" w:hAnsi="Times New Roman"/>
        </w:rPr>
        <w:t>) § 18 až 25 zákona č. 576/2004 Z. z. o zdravotnej starostlivosti, službách súvisiacich s poskytovaním zdravotnej       starostlivosti a o zmene a doplnení niektorých zákonov v znení neskorších predpisov.</w:t>
      </w:r>
    </w:p>
  </w:footnote>
  <w:footnote w:id="12">
    <w:p w:rsidP="00C72629">
      <w:pPr>
        <w:pStyle w:val="FootnoteText"/>
        <w:bidi w:val="0"/>
        <w:ind w:left="360" w:hanging="360"/>
        <w:jc w:val="both"/>
        <w:rPr>
          <w:rFonts w:ascii="Times New Roman" w:hAnsi="Times New Roman"/>
        </w:rPr>
      </w:pPr>
      <w:r w:rsidRPr="004C7E9A" w:rsidR="00C1654C">
        <w:rPr>
          <w:rStyle w:val="FootnoteReference"/>
          <w:rFonts w:ascii="Times New Roman" w:hAnsi="Times New Roman"/>
        </w:rPr>
        <w:footnoteRef/>
      </w:r>
      <w:r w:rsidRPr="004C7E9A" w:rsidR="00C1654C">
        <w:rPr>
          <w:rFonts w:ascii="Times New Roman" w:hAnsi="Times New Roman"/>
        </w:rPr>
        <w:t xml:space="preserve">) </w:t>
      </w:r>
      <w:r w:rsidRPr="004C38D8" w:rsidR="00C1654C">
        <w:rPr>
          <w:rFonts w:ascii="Times New Roman" w:hAnsi="Times New Roman"/>
        </w:rPr>
        <w:t>Napríklad zákon Národnej rady Slovenskej republiky č. 513/2009 Z. z. o dráhach a o zmene a doplnení niektorých zákonov v znení zákona č. 433/2010 Z. z., zákon Národnej rady Slovenskej republiky č. 8/2009 Z. z. o cestnej premávke a o zmene a doplnení niektorých zákonov znení neskorších predpisov, zákon č. 473/2005 Z. z. o poskytovaní služieb v oblasti súkromnej bezpečnosti a o zmene a doplnení niektorých zákonov (zákon o súkromnej bezpečnosti) v znení zákona č. 330/2007 Z. z., vyhláška Ministerstva zdravotníctva Slovenskej republiky č. 542/2007 Z. z. o podrobnostiach o ochrane zdravia pred fyzickou záťažou pri práci, psychickou pracovnou záťažou a senzorickou záťažou pri práci.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</w:abstractNum>
  <w:abstractNum w:abstractNumId="2">
    <w:nsid w:val="0000000A"/>
    <w:multiLevelType w:val="multilevel"/>
    <w:tmpl w:val="B2C48560"/>
    <w:name w:val="WW8Num152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cs="Times New Roman" w:hint="default"/>
        <w:strike w:val="0"/>
        <w:rtl w:val="0"/>
        <w:cs w:val="0"/>
      </w:rPr>
    </w:lvl>
    <w:lvl w:ilvl="1">
      <w:start w:val="1"/>
      <w:numFmt w:val="bullet"/>
      <w:pStyle w:val="Normal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Letter"/>
      <w:pStyle w:val="Nor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3">
      <w:start w:val="0"/>
      <w:numFmt w:val="bullet"/>
      <w:pStyle w:val="Normal"/>
      <w:lvlText w:val="-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pStyle w:val="Nor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pStyle w:val="Normal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pStyle w:val="Nor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pStyle w:val="Nor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pStyle w:val="Normal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0000000C"/>
    <w:multiLevelType w:val="singleLevel"/>
    <w:tmpl w:val="23F83D8E"/>
    <w:name w:val="WW8Num1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  <w:strike w:val="0"/>
        <w:color w:val="auto"/>
        <w:rtl w:val="0"/>
        <w:cs w:val="0"/>
      </w:rPr>
    </w:lvl>
  </w:abstractNum>
  <w:abstractNum w:abstractNumId="4">
    <w:nsid w:val="080138B4"/>
    <w:multiLevelType w:val="hybridMultilevel"/>
    <w:tmpl w:val="309AFF6E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080A1DE6"/>
    <w:multiLevelType w:val="hybridMultilevel"/>
    <w:tmpl w:val="0BBC829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11F061E2"/>
    <w:multiLevelType w:val="hybridMultilevel"/>
    <w:tmpl w:val="B3C2A806"/>
    <w:lvl w:ilvl="0">
      <w:start w:val="1"/>
      <w:numFmt w:val="lowerLetter"/>
      <w:lvlText w:val="%1)"/>
      <w:lvlJc w:val="left"/>
      <w:pPr>
        <w:tabs>
          <w:tab w:val="num" w:pos="397"/>
        </w:tabs>
        <w:ind w:left="340" w:hanging="340"/>
      </w:pPr>
      <w:rPr>
        <w:rFonts w:cs="Times New Roman" w:hint="default"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16143D38"/>
    <w:multiLevelType w:val="multilevel"/>
    <w:tmpl w:val="FA9CEBD0"/>
    <w:lvl w:ilvl="0">
      <w:start w:val="1"/>
      <w:numFmt w:val="decimal"/>
      <w:lvlText w:val="(%1)"/>
      <w:lvlJc w:val="left"/>
      <w:pPr>
        <w:tabs>
          <w:tab w:val="num" w:pos="918"/>
        </w:tabs>
        <w:ind w:firstLine="360"/>
      </w:pPr>
      <w:rPr>
        <w:rFonts w:cs="Times New Roman" w:hint="default"/>
        <w:strike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495"/>
        </w:tabs>
        <w:ind w:left="149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162F3365"/>
    <w:multiLevelType w:val="multilevel"/>
    <w:tmpl w:val="3680255E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1C341E70"/>
    <w:multiLevelType w:val="hybridMultilevel"/>
    <w:tmpl w:val="E11A4E1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D271BA1"/>
    <w:multiLevelType w:val="hybridMultilevel"/>
    <w:tmpl w:val="00EEF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1EF84188"/>
    <w:multiLevelType w:val="multilevel"/>
    <w:tmpl w:val="7FB605CE"/>
    <w:lvl w:ilvl="0">
      <w:start w:val="12"/>
      <w:numFmt w:val="decimal"/>
      <w:lvlText w:val="(%1)"/>
      <w:lvlJc w:val="left"/>
      <w:pPr>
        <w:tabs>
          <w:tab w:val="num" w:pos="794"/>
        </w:tabs>
        <w:ind w:firstLine="284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color w:val="auto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246B49C8"/>
    <w:multiLevelType w:val="multilevel"/>
    <w:tmpl w:val="3680255E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2504374E"/>
    <w:multiLevelType w:val="hybridMultilevel"/>
    <w:tmpl w:val="C9FA2506"/>
    <w:lvl w:ilvl="0">
      <w:start w:val="10"/>
      <w:numFmt w:val="decimal"/>
      <w:lvlText w:val="(%1)"/>
      <w:lvlJc w:val="left"/>
      <w:pPr>
        <w:tabs>
          <w:tab w:val="num" w:pos="794"/>
        </w:tabs>
        <w:ind w:firstLine="284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color w:val="auto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">
    <w:nsid w:val="269C6083"/>
    <w:multiLevelType w:val="hybridMultilevel"/>
    <w:tmpl w:val="A2B0EB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28C1372C"/>
    <w:multiLevelType w:val="multilevel"/>
    <w:tmpl w:val="8BFCB63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5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16">
    <w:nsid w:val="29FE2C6C"/>
    <w:multiLevelType w:val="hybridMultilevel"/>
    <w:tmpl w:val="510241F0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  <w:color w:val="auto"/>
        <w:rtl w:val="0"/>
        <w:cs w:val="0"/>
      </w:rPr>
    </w:lvl>
    <w:lvl w:ilvl="1">
      <w:start w:val="3"/>
      <w:numFmt w:val="decimal"/>
      <w:lvlText w:val="(%2)"/>
      <w:lvlJc w:val="left"/>
      <w:pPr>
        <w:tabs>
          <w:tab w:val="num" w:pos="737"/>
        </w:tabs>
        <w:ind w:firstLine="284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7">
    <w:nsid w:val="2D276864"/>
    <w:multiLevelType w:val="hybridMultilevel"/>
    <w:tmpl w:val="13AAAFC2"/>
    <w:lvl w:ilvl="0">
      <w:start w:val="1"/>
      <w:numFmt w:val="decimal"/>
      <w:lvlText w:val="%1."/>
      <w:lvlJc w:val="left"/>
      <w:pPr>
        <w:tabs>
          <w:tab w:val="num" w:pos="454"/>
        </w:tabs>
        <w:ind w:left="624" w:hanging="284"/>
      </w:pPr>
      <w:rPr>
        <w:rFonts w:ascii="Times New Roman" w:eastAsia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8">
    <w:nsid w:val="2FBC0BBC"/>
    <w:multiLevelType w:val="hybridMultilevel"/>
    <w:tmpl w:val="8038797E"/>
    <w:lvl w:ilvl="0">
      <w:start w:val="1"/>
      <w:numFmt w:val="decimal"/>
      <w:lvlText w:val="(%1)"/>
      <w:lvlJc w:val="left"/>
      <w:pPr>
        <w:tabs>
          <w:tab w:val="num" w:pos="794"/>
        </w:tabs>
        <w:ind w:firstLine="284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color w:val="auto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9">
    <w:nsid w:val="3BA15C59"/>
    <w:multiLevelType w:val="hybridMultilevel"/>
    <w:tmpl w:val="258485B2"/>
    <w:lvl w:ilvl="0">
      <w:start w:val="0"/>
      <w:numFmt w:val="bullet"/>
      <w:lvlText w:val="-"/>
      <w:lvlJc w:val="left"/>
      <w:pPr>
        <w:tabs>
          <w:tab w:val="num" w:pos="644"/>
        </w:tabs>
        <w:ind w:left="644" w:hanging="284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3EE4766C"/>
    <w:multiLevelType w:val="hybridMultilevel"/>
    <w:tmpl w:val="65BC6EE8"/>
    <w:name w:val="WW8Num22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1">
    <w:nsid w:val="3FCB0590"/>
    <w:multiLevelType w:val="multilevel"/>
    <w:tmpl w:val="813E9C86"/>
    <w:lvl w:ilvl="0">
      <w:start w:val="12"/>
      <w:numFmt w:val="decimal"/>
      <w:lvlText w:val="(%1)"/>
      <w:lvlJc w:val="left"/>
      <w:pPr>
        <w:tabs>
          <w:tab w:val="num" w:pos="794"/>
        </w:tabs>
        <w:ind w:firstLine="284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color w:val="auto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2">
    <w:nsid w:val="4EC11347"/>
    <w:multiLevelType w:val="hybridMultilevel"/>
    <w:tmpl w:val="813E9C86"/>
    <w:lvl w:ilvl="0">
      <w:start w:val="12"/>
      <w:numFmt w:val="decimal"/>
      <w:lvlText w:val="(%1)"/>
      <w:lvlJc w:val="left"/>
      <w:pPr>
        <w:tabs>
          <w:tab w:val="num" w:pos="794"/>
        </w:tabs>
        <w:ind w:firstLine="284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color w:val="auto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3">
    <w:nsid w:val="50993D7F"/>
    <w:multiLevelType w:val="hybridMultilevel"/>
    <w:tmpl w:val="FD566226"/>
    <w:lvl w:ilvl="0">
      <w:start w:val="4"/>
      <w:numFmt w:val="decimal"/>
      <w:lvlText w:val="(%1)"/>
      <w:lvlJc w:val="left"/>
      <w:pPr>
        <w:tabs>
          <w:tab w:val="num" w:pos="794"/>
        </w:tabs>
        <w:ind w:firstLine="284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4">
    <w:nsid w:val="553C1F77"/>
    <w:multiLevelType w:val="hybridMultilevel"/>
    <w:tmpl w:val="7FB605CE"/>
    <w:lvl w:ilvl="0">
      <w:start w:val="12"/>
      <w:numFmt w:val="decimal"/>
      <w:lvlText w:val="(%1)"/>
      <w:lvlJc w:val="left"/>
      <w:pPr>
        <w:tabs>
          <w:tab w:val="num" w:pos="794"/>
        </w:tabs>
        <w:ind w:firstLine="284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color w:val="auto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5">
    <w:nsid w:val="596E276D"/>
    <w:multiLevelType w:val="hybridMultilevel"/>
    <w:tmpl w:val="C178C61A"/>
    <w:lvl w:ilvl="0">
      <w:start w:val="1"/>
      <w:numFmt w:val="decimal"/>
      <w:lvlText w:val="%1."/>
      <w:lvlJc w:val="left"/>
      <w:pPr>
        <w:tabs>
          <w:tab w:val="num" w:pos="567"/>
        </w:tabs>
        <w:ind w:left="680" w:hanging="283"/>
      </w:pPr>
      <w:rPr>
        <w:rFonts w:cs="Times New Roman" w:hint="default"/>
        <w:b w:val="0"/>
        <w:bCs w:val="0"/>
        <w:i w:val="0"/>
        <w:iCs w:val="0"/>
        <w:color w:val="auto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6">
    <w:nsid w:val="5F22751B"/>
    <w:multiLevelType w:val="multilevel"/>
    <w:tmpl w:val="AD1C77C0"/>
    <w:lvl w:ilvl="0">
      <w:start w:val="0"/>
      <w:numFmt w:val="bullet"/>
      <w:lvlText w:val="-"/>
      <w:lvlJc w:val="left"/>
      <w:pPr>
        <w:tabs>
          <w:tab w:val="num" w:pos="644"/>
        </w:tabs>
        <w:ind w:left="644" w:hanging="284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7">
    <w:nsid w:val="62DD0697"/>
    <w:multiLevelType w:val="multilevel"/>
    <w:tmpl w:val="35BE1D0C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  <w:color w:val="FF000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8">
    <w:nsid w:val="67044BC0"/>
    <w:multiLevelType w:val="hybridMultilevel"/>
    <w:tmpl w:val="EF182AEC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  <w:rtl w:val="0"/>
        <w:cs w:val="0"/>
      </w:rPr>
    </w:lvl>
  </w:abstractNum>
  <w:abstractNum w:abstractNumId="29">
    <w:nsid w:val="6BEA4516"/>
    <w:multiLevelType w:val="multilevel"/>
    <w:tmpl w:val="258485B2"/>
    <w:lvl w:ilvl="0">
      <w:start w:val="0"/>
      <w:numFmt w:val="bullet"/>
      <w:lvlText w:val="-"/>
      <w:lvlJc w:val="left"/>
      <w:pPr>
        <w:tabs>
          <w:tab w:val="num" w:pos="644"/>
        </w:tabs>
        <w:ind w:left="644" w:hanging="284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C7D3C51"/>
    <w:multiLevelType w:val="hybridMultilevel"/>
    <w:tmpl w:val="A2B0C4DE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1">
    <w:nsid w:val="6E64425B"/>
    <w:multiLevelType w:val="multilevel"/>
    <w:tmpl w:val="FD566226"/>
    <w:lvl w:ilvl="0">
      <w:start w:val="4"/>
      <w:numFmt w:val="decimal"/>
      <w:lvlText w:val="(%1)"/>
      <w:lvlJc w:val="left"/>
      <w:pPr>
        <w:tabs>
          <w:tab w:val="num" w:pos="794"/>
        </w:tabs>
        <w:ind w:firstLine="284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2">
    <w:nsid w:val="6E822EA4"/>
    <w:multiLevelType w:val="hybridMultilevel"/>
    <w:tmpl w:val="F79CA74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cs="Times New Roman" w:hint="default"/>
        <w:b w:val="0"/>
        <w:bCs w:val="0"/>
        <w:i w:val="0"/>
        <w:iCs w:val="0"/>
        <w:color w:val="auto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3">
    <w:nsid w:val="724F054B"/>
    <w:multiLevelType w:val="hybridMultilevel"/>
    <w:tmpl w:val="C7E081E4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4">
    <w:nsid w:val="735018EE"/>
    <w:multiLevelType w:val="hybridMultilevel"/>
    <w:tmpl w:val="35BE1D0C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  <w:color w:val="FF000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5">
    <w:nsid w:val="744372EA"/>
    <w:multiLevelType w:val="hybridMultilevel"/>
    <w:tmpl w:val="3E86F114"/>
    <w:lvl w:ilvl="0">
      <w:start w:val="3"/>
      <w:numFmt w:val="decimal"/>
      <w:lvlText w:val="(%1)"/>
      <w:lvlJc w:val="left"/>
      <w:pPr>
        <w:tabs>
          <w:tab w:val="num" w:pos="794"/>
        </w:tabs>
        <w:ind w:firstLine="284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color w:val="auto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6">
    <w:nsid w:val="78C611F7"/>
    <w:multiLevelType w:val="hybridMultilevel"/>
    <w:tmpl w:val="AF04E0B8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7">
    <w:nsid w:val="791E544D"/>
    <w:multiLevelType w:val="multilevel"/>
    <w:tmpl w:val="D29414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8">
    <w:nsid w:val="7E3A4ABF"/>
    <w:multiLevelType w:val="hybridMultilevel"/>
    <w:tmpl w:val="8EAC07F0"/>
    <w:name w:val="WW8Num1522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cs="Times New Roman" w:hint="default"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5"/>
  </w:num>
  <w:num w:numId="2">
    <w:abstractNumId w:val="33"/>
  </w:num>
  <w:num w:numId="3">
    <w:abstractNumId w:val="3"/>
  </w:num>
  <w:num w:numId="4">
    <w:abstractNumId w:val="12"/>
  </w:num>
  <w:num w:numId="5">
    <w:abstractNumId w:val="7"/>
  </w:num>
  <w:num w:numId="6">
    <w:abstractNumId w:val="20"/>
  </w:num>
  <w:num w:numId="7">
    <w:abstractNumId w:val="4"/>
  </w:num>
  <w:num w:numId="8">
    <w:abstractNumId w:val="1"/>
  </w:num>
  <w:num w:numId="9">
    <w:abstractNumId w:val="37"/>
  </w:num>
  <w:num w:numId="10">
    <w:abstractNumId w:val="15"/>
  </w:num>
  <w:num w:numId="11">
    <w:abstractNumId w:val="30"/>
  </w:num>
  <w:num w:numId="12">
    <w:abstractNumId w:val="6"/>
  </w:num>
  <w:num w:numId="13">
    <w:abstractNumId w:val="16"/>
  </w:num>
  <w:num w:numId="14">
    <w:abstractNumId w:val="18"/>
  </w:num>
  <w:num w:numId="15">
    <w:abstractNumId w:val="35"/>
  </w:num>
  <w:num w:numId="16">
    <w:abstractNumId w:val="32"/>
  </w:num>
  <w:num w:numId="17">
    <w:abstractNumId w:val="25"/>
  </w:num>
  <w:num w:numId="18">
    <w:abstractNumId w:val="10"/>
  </w:num>
  <w:num w:numId="19">
    <w:abstractNumId w:val="14"/>
  </w:num>
  <w:num w:numId="20">
    <w:abstractNumId w:val="28"/>
  </w:num>
  <w:num w:numId="21">
    <w:abstractNumId w:val="24"/>
  </w:num>
  <w:num w:numId="22">
    <w:abstractNumId w:val="17"/>
  </w:num>
  <w:num w:numId="23">
    <w:abstractNumId w:val="23"/>
  </w:num>
  <w:num w:numId="24">
    <w:abstractNumId w:val="11"/>
  </w:num>
  <w:num w:numId="25">
    <w:abstractNumId w:val="22"/>
  </w:num>
  <w:num w:numId="26">
    <w:abstractNumId w:val="31"/>
  </w:num>
  <w:num w:numId="27">
    <w:abstractNumId w:val="21"/>
  </w:num>
  <w:num w:numId="28">
    <w:abstractNumId w:val="13"/>
  </w:num>
  <w:num w:numId="29">
    <w:abstractNumId w:val="34"/>
  </w:num>
  <w:num w:numId="30">
    <w:abstractNumId w:val="27"/>
  </w:num>
  <w:num w:numId="31">
    <w:abstractNumId w:val="36"/>
  </w:num>
  <w:num w:numId="32">
    <w:abstractNumId w:val="8"/>
  </w:num>
  <w:num w:numId="33">
    <w:abstractNumId w:val="26"/>
  </w:num>
  <w:num w:numId="34">
    <w:abstractNumId w:val="19"/>
  </w:num>
  <w:num w:numId="35">
    <w:abstractNumId w:val="29"/>
  </w:num>
  <w:num w:numId="3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compat>
    <w:useWord2002TableStyleRules/>
    <w:growAutofit/>
    <w:doNotUseIndentAsNumberingTabStop/>
    <w:allowSpaceOfSameStyleInTable/>
    <w:splitPgBreakAndParaMark/>
    <w:useAnsiKerningPairs/>
  </w:compat>
  <w:rsids>
    <w:rsidRoot w:val="009716B3"/>
    <w:rsid w:val="0002601B"/>
    <w:rsid w:val="0003064E"/>
    <w:rsid w:val="00046450"/>
    <w:rsid w:val="00054319"/>
    <w:rsid w:val="000644F7"/>
    <w:rsid w:val="00064E37"/>
    <w:rsid w:val="00080755"/>
    <w:rsid w:val="00082636"/>
    <w:rsid w:val="00097CAA"/>
    <w:rsid w:val="000C4024"/>
    <w:rsid w:val="000D4165"/>
    <w:rsid w:val="000D43FA"/>
    <w:rsid w:val="000D638C"/>
    <w:rsid w:val="000E3196"/>
    <w:rsid w:val="000E5ED7"/>
    <w:rsid w:val="000F0F8A"/>
    <w:rsid w:val="000F74B8"/>
    <w:rsid w:val="0010180E"/>
    <w:rsid w:val="00102295"/>
    <w:rsid w:val="00103548"/>
    <w:rsid w:val="00110C29"/>
    <w:rsid w:val="001170F8"/>
    <w:rsid w:val="001256A9"/>
    <w:rsid w:val="001256BE"/>
    <w:rsid w:val="001260FE"/>
    <w:rsid w:val="00134F33"/>
    <w:rsid w:val="001402F1"/>
    <w:rsid w:val="00156C60"/>
    <w:rsid w:val="0015737E"/>
    <w:rsid w:val="00160910"/>
    <w:rsid w:val="00162179"/>
    <w:rsid w:val="00173A86"/>
    <w:rsid w:val="00180A2E"/>
    <w:rsid w:val="00182193"/>
    <w:rsid w:val="00186148"/>
    <w:rsid w:val="0019662D"/>
    <w:rsid w:val="001A5238"/>
    <w:rsid w:val="001B5D85"/>
    <w:rsid w:val="001C1D4B"/>
    <w:rsid w:val="001C58D5"/>
    <w:rsid w:val="001D041A"/>
    <w:rsid w:val="001D1B85"/>
    <w:rsid w:val="001E5422"/>
    <w:rsid w:val="001E71D5"/>
    <w:rsid w:val="001E7AAA"/>
    <w:rsid w:val="001F51E2"/>
    <w:rsid w:val="001F52A5"/>
    <w:rsid w:val="001F57AC"/>
    <w:rsid w:val="00204E40"/>
    <w:rsid w:val="002113EB"/>
    <w:rsid w:val="00213179"/>
    <w:rsid w:val="00214E8F"/>
    <w:rsid w:val="0021518A"/>
    <w:rsid w:val="002164CC"/>
    <w:rsid w:val="002209E2"/>
    <w:rsid w:val="0022390F"/>
    <w:rsid w:val="00234AD4"/>
    <w:rsid w:val="00234ED6"/>
    <w:rsid w:val="00242677"/>
    <w:rsid w:val="00244B71"/>
    <w:rsid w:val="00253FC3"/>
    <w:rsid w:val="002562CA"/>
    <w:rsid w:val="00266DDD"/>
    <w:rsid w:val="00276150"/>
    <w:rsid w:val="002856D9"/>
    <w:rsid w:val="002B14AE"/>
    <w:rsid w:val="002B27A6"/>
    <w:rsid w:val="002C02FF"/>
    <w:rsid w:val="002C2E2A"/>
    <w:rsid w:val="002C459E"/>
    <w:rsid w:val="002C77FA"/>
    <w:rsid w:val="002D6C77"/>
    <w:rsid w:val="002E4E06"/>
    <w:rsid w:val="002E6000"/>
    <w:rsid w:val="002F2A12"/>
    <w:rsid w:val="002F77F8"/>
    <w:rsid w:val="003116B7"/>
    <w:rsid w:val="0032048E"/>
    <w:rsid w:val="00333CA3"/>
    <w:rsid w:val="00344E90"/>
    <w:rsid w:val="00350348"/>
    <w:rsid w:val="00357B51"/>
    <w:rsid w:val="00363311"/>
    <w:rsid w:val="00363F57"/>
    <w:rsid w:val="00367934"/>
    <w:rsid w:val="00371D6E"/>
    <w:rsid w:val="0038373C"/>
    <w:rsid w:val="003879F3"/>
    <w:rsid w:val="00390253"/>
    <w:rsid w:val="003930B0"/>
    <w:rsid w:val="003A1598"/>
    <w:rsid w:val="003A16B7"/>
    <w:rsid w:val="003B64CD"/>
    <w:rsid w:val="003C20B2"/>
    <w:rsid w:val="003C7D50"/>
    <w:rsid w:val="003E2639"/>
    <w:rsid w:val="003E6189"/>
    <w:rsid w:val="003F36EB"/>
    <w:rsid w:val="003F5540"/>
    <w:rsid w:val="0040279E"/>
    <w:rsid w:val="0041591F"/>
    <w:rsid w:val="00415E97"/>
    <w:rsid w:val="00421648"/>
    <w:rsid w:val="00443E77"/>
    <w:rsid w:val="00450F66"/>
    <w:rsid w:val="00462C59"/>
    <w:rsid w:val="00472D4B"/>
    <w:rsid w:val="00493051"/>
    <w:rsid w:val="0049367F"/>
    <w:rsid w:val="004A1358"/>
    <w:rsid w:val="004A1C7C"/>
    <w:rsid w:val="004A3EFD"/>
    <w:rsid w:val="004C1F04"/>
    <w:rsid w:val="004C38D8"/>
    <w:rsid w:val="004C5B31"/>
    <w:rsid w:val="004C7E9A"/>
    <w:rsid w:val="004D0702"/>
    <w:rsid w:val="004D7E1C"/>
    <w:rsid w:val="004E0981"/>
    <w:rsid w:val="004F15B0"/>
    <w:rsid w:val="00505558"/>
    <w:rsid w:val="0051679C"/>
    <w:rsid w:val="00522E95"/>
    <w:rsid w:val="00530785"/>
    <w:rsid w:val="0054256E"/>
    <w:rsid w:val="005514EC"/>
    <w:rsid w:val="00560E04"/>
    <w:rsid w:val="00590953"/>
    <w:rsid w:val="00590AF9"/>
    <w:rsid w:val="005A316F"/>
    <w:rsid w:val="005B2029"/>
    <w:rsid w:val="005B58D2"/>
    <w:rsid w:val="005E13B2"/>
    <w:rsid w:val="005E2275"/>
    <w:rsid w:val="005E2B3A"/>
    <w:rsid w:val="005E2CEF"/>
    <w:rsid w:val="005F63C7"/>
    <w:rsid w:val="006005FB"/>
    <w:rsid w:val="00600BE1"/>
    <w:rsid w:val="00612798"/>
    <w:rsid w:val="00615925"/>
    <w:rsid w:val="006173F6"/>
    <w:rsid w:val="0062025F"/>
    <w:rsid w:val="00627D8C"/>
    <w:rsid w:val="00633DA5"/>
    <w:rsid w:val="0063555A"/>
    <w:rsid w:val="006417FE"/>
    <w:rsid w:val="0066668D"/>
    <w:rsid w:val="006852BA"/>
    <w:rsid w:val="006A78E3"/>
    <w:rsid w:val="006B204E"/>
    <w:rsid w:val="006C7554"/>
    <w:rsid w:val="006D2CAE"/>
    <w:rsid w:val="006D30FC"/>
    <w:rsid w:val="006D6CBA"/>
    <w:rsid w:val="006E2731"/>
    <w:rsid w:val="006F14BE"/>
    <w:rsid w:val="006F4B26"/>
    <w:rsid w:val="00704709"/>
    <w:rsid w:val="00732E15"/>
    <w:rsid w:val="00747484"/>
    <w:rsid w:val="00780EC3"/>
    <w:rsid w:val="00781E9D"/>
    <w:rsid w:val="0078249B"/>
    <w:rsid w:val="00782A70"/>
    <w:rsid w:val="0079136C"/>
    <w:rsid w:val="00796ECE"/>
    <w:rsid w:val="007A00BC"/>
    <w:rsid w:val="007A173E"/>
    <w:rsid w:val="007A1B83"/>
    <w:rsid w:val="007A4077"/>
    <w:rsid w:val="007A65F4"/>
    <w:rsid w:val="007B04E7"/>
    <w:rsid w:val="007C5168"/>
    <w:rsid w:val="007D5B03"/>
    <w:rsid w:val="007E38C9"/>
    <w:rsid w:val="007E7773"/>
    <w:rsid w:val="007F371D"/>
    <w:rsid w:val="00827590"/>
    <w:rsid w:val="00840E7C"/>
    <w:rsid w:val="00844CF8"/>
    <w:rsid w:val="00861BD9"/>
    <w:rsid w:val="00864320"/>
    <w:rsid w:val="00870B1B"/>
    <w:rsid w:val="00875723"/>
    <w:rsid w:val="008A3A97"/>
    <w:rsid w:val="008B6555"/>
    <w:rsid w:val="008C4798"/>
    <w:rsid w:val="008C5012"/>
    <w:rsid w:val="008C666F"/>
    <w:rsid w:val="008C7E23"/>
    <w:rsid w:val="008D14DC"/>
    <w:rsid w:val="008D75ED"/>
    <w:rsid w:val="008E240F"/>
    <w:rsid w:val="008E2E11"/>
    <w:rsid w:val="008E4713"/>
    <w:rsid w:val="008E585E"/>
    <w:rsid w:val="008F14C1"/>
    <w:rsid w:val="008F187B"/>
    <w:rsid w:val="008F68BA"/>
    <w:rsid w:val="00912C32"/>
    <w:rsid w:val="009141BA"/>
    <w:rsid w:val="00920800"/>
    <w:rsid w:val="009242D8"/>
    <w:rsid w:val="009309DD"/>
    <w:rsid w:val="009360D6"/>
    <w:rsid w:val="00942447"/>
    <w:rsid w:val="009446AE"/>
    <w:rsid w:val="00953AEF"/>
    <w:rsid w:val="009548BE"/>
    <w:rsid w:val="00960B10"/>
    <w:rsid w:val="009716B3"/>
    <w:rsid w:val="0097350F"/>
    <w:rsid w:val="0097468E"/>
    <w:rsid w:val="009803DF"/>
    <w:rsid w:val="0099617E"/>
    <w:rsid w:val="009A21E6"/>
    <w:rsid w:val="009A3C09"/>
    <w:rsid w:val="009A5DA9"/>
    <w:rsid w:val="009B3B36"/>
    <w:rsid w:val="009C07BD"/>
    <w:rsid w:val="009C2908"/>
    <w:rsid w:val="009C5869"/>
    <w:rsid w:val="009C6302"/>
    <w:rsid w:val="009C74C6"/>
    <w:rsid w:val="009D42F7"/>
    <w:rsid w:val="009D4D37"/>
    <w:rsid w:val="009D68E2"/>
    <w:rsid w:val="009E28EB"/>
    <w:rsid w:val="009F0D84"/>
    <w:rsid w:val="009F50D7"/>
    <w:rsid w:val="009F6362"/>
    <w:rsid w:val="009F7C48"/>
    <w:rsid w:val="00A00420"/>
    <w:rsid w:val="00A00BA1"/>
    <w:rsid w:val="00A01C34"/>
    <w:rsid w:val="00A16094"/>
    <w:rsid w:val="00A23682"/>
    <w:rsid w:val="00A261FF"/>
    <w:rsid w:val="00A306A9"/>
    <w:rsid w:val="00A3584F"/>
    <w:rsid w:val="00A41B82"/>
    <w:rsid w:val="00A44268"/>
    <w:rsid w:val="00A50F87"/>
    <w:rsid w:val="00A545C3"/>
    <w:rsid w:val="00A5669A"/>
    <w:rsid w:val="00A81898"/>
    <w:rsid w:val="00A827B6"/>
    <w:rsid w:val="00A831BB"/>
    <w:rsid w:val="00A85B69"/>
    <w:rsid w:val="00AA6DB0"/>
    <w:rsid w:val="00AB0404"/>
    <w:rsid w:val="00AB34A2"/>
    <w:rsid w:val="00AB5E72"/>
    <w:rsid w:val="00AC3656"/>
    <w:rsid w:val="00AC54F0"/>
    <w:rsid w:val="00AD3520"/>
    <w:rsid w:val="00AE60AC"/>
    <w:rsid w:val="00AF59CD"/>
    <w:rsid w:val="00B04559"/>
    <w:rsid w:val="00B14B6F"/>
    <w:rsid w:val="00B175D1"/>
    <w:rsid w:val="00B17A3A"/>
    <w:rsid w:val="00B25850"/>
    <w:rsid w:val="00B37C9B"/>
    <w:rsid w:val="00B37D92"/>
    <w:rsid w:val="00B47340"/>
    <w:rsid w:val="00B51A70"/>
    <w:rsid w:val="00B5366F"/>
    <w:rsid w:val="00B67CE9"/>
    <w:rsid w:val="00B76FE4"/>
    <w:rsid w:val="00B83D7F"/>
    <w:rsid w:val="00B83DBB"/>
    <w:rsid w:val="00BA2AB2"/>
    <w:rsid w:val="00BC16ED"/>
    <w:rsid w:val="00BC2E82"/>
    <w:rsid w:val="00BC73F0"/>
    <w:rsid w:val="00BD33D6"/>
    <w:rsid w:val="00BE0767"/>
    <w:rsid w:val="00BF2391"/>
    <w:rsid w:val="00BF3727"/>
    <w:rsid w:val="00BF424D"/>
    <w:rsid w:val="00BF5D63"/>
    <w:rsid w:val="00C006A9"/>
    <w:rsid w:val="00C14DCF"/>
    <w:rsid w:val="00C16299"/>
    <w:rsid w:val="00C1654C"/>
    <w:rsid w:val="00C302E1"/>
    <w:rsid w:val="00C30B0E"/>
    <w:rsid w:val="00C47055"/>
    <w:rsid w:val="00C527D7"/>
    <w:rsid w:val="00C53041"/>
    <w:rsid w:val="00C72629"/>
    <w:rsid w:val="00C85701"/>
    <w:rsid w:val="00C95E13"/>
    <w:rsid w:val="00C97ECD"/>
    <w:rsid w:val="00CA7DCB"/>
    <w:rsid w:val="00CB6F4A"/>
    <w:rsid w:val="00CD3A3D"/>
    <w:rsid w:val="00CD6386"/>
    <w:rsid w:val="00CF0D73"/>
    <w:rsid w:val="00D0263C"/>
    <w:rsid w:val="00D0610A"/>
    <w:rsid w:val="00D07B56"/>
    <w:rsid w:val="00D16734"/>
    <w:rsid w:val="00D24C34"/>
    <w:rsid w:val="00D273BC"/>
    <w:rsid w:val="00D32569"/>
    <w:rsid w:val="00D33D6A"/>
    <w:rsid w:val="00D579F0"/>
    <w:rsid w:val="00D6270A"/>
    <w:rsid w:val="00D677CE"/>
    <w:rsid w:val="00D72E88"/>
    <w:rsid w:val="00D8764F"/>
    <w:rsid w:val="00D87A76"/>
    <w:rsid w:val="00DA0CB8"/>
    <w:rsid w:val="00DA10DC"/>
    <w:rsid w:val="00DA4366"/>
    <w:rsid w:val="00DA6938"/>
    <w:rsid w:val="00DA7B34"/>
    <w:rsid w:val="00DB489C"/>
    <w:rsid w:val="00DC12FE"/>
    <w:rsid w:val="00DC4921"/>
    <w:rsid w:val="00DC6C72"/>
    <w:rsid w:val="00DD507F"/>
    <w:rsid w:val="00DD541D"/>
    <w:rsid w:val="00DD7766"/>
    <w:rsid w:val="00DE7D83"/>
    <w:rsid w:val="00DF5D03"/>
    <w:rsid w:val="00DF7E70"/>
    <w:rsid w:val="00E00192"/>
    <w:rsid w:val="00E03F70"/>
    <w:rsid w:val="00E05727"/>
    <w:rsid w:val="00E0766C"/>
    <w:rsid w:val="00E113FA"/>
    <w:rsid w:val="00E129B5"/>
    <w:rsid w:val="00E135BA"/>
    <w:rsid w:val="00E22F7C"/>
    <w:rsid w:val="00E2424D"/>
    <w:rsid w:val="00E26D81"/>
    <w:rsid w:val="00E354B4"/>
    <w:rsid w:val="00E63AC2"/>
    <w:rsid w:val="00E63CDB"/>
    <w:rsid w:val="00E6483A"/>
    <w:rsid w:val="00E86F1B"/>
    <w:rsid w:val="00E877BB"/>
    <w:rsid w:val="00E87EA7"/>
    <w:rsid w:val="00E93EC0"/>
    <w:rsid w:val="00EA195D"/>
    <w:rsid w:val="00EA1F4A"/>
    <w:rsid w:val="00EB4A35"/>
    <w:rsid w:val="00EB54B7"/>
    <w:rsid w:val="00EB57CF"/>
    <w:rsid w:val="00EC28D7"/>
    <w:rsid w:val="00EC4205"/>
    <w:rsid w:val="00EE00D2"/>
    <w:rsid w:val="00EE109D"/>
    <w:rsid w:val="00EE1E1D"/>
    <w:rsid w:val="00EE59F2"/>
    <w:rsid w:val="00EF6585"/>
    <w:rsid w:val="00EF693D"/>
    <w:rsid w:val="00F133B8"/>
    <w:rsid w:val="00F17609"/>
    <w:rsid w:val="00F33E96"/>
    <w:rsid w:val="00F351F0"/>
    <w:rsid w:val="00F35EB3"/>
    <w:rsid w:val="00F42F8E"/>
    <w:rsid w:val="00F6207B"/>
    <w:rsid w:val="00F821C3"/>
    <w:rsid w:val="00F858BD"/>
    <w:rsid w:val="00FA3FE7"/>
    <w:rsid w:val="00FB2BE1"/>
    <w:rsid w:val="00FB4FB7"/>
    <w:rsid w:val="00FB626D"/>
    <w:rsid w:val="00FB77EE"/>
    <w:rsid w:val="00FC15C1"/>
    <w:rsid w:val="00FC696F"/>
    <w:rsid w:val="00FD1489"/>
    <w:rsid w:val="00FE17F4"/>
    <w:rsid w:val="00FE2229"/>
    <w:rsid w:val="00FE284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082636"/>
    <w:pPr>
      <w:keepNext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"/>
    <w:qFormat/>
    <w:rsid w:val="005E2B3A"/>
    <w:pPr>
      <w:keepNext/>
      <w:spacing w:before="240" w:after="60"/>
      <w:jc w:val="lef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Nadpis4Char"/>
    <w:uiPriority w:val="9"/>
    <w:qFormat/>
    <w:rsid w:val="00082636"/>
    <w:pPr>
      <w:keepNext/>
      <w:spacing w:before="240" w:after="60"/>
      <w:jc w:val="left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link w:val="Heading1"/>
    <w:uiPriority w:val="9"/>
    <w:locked/>
    <w:rPr>
      <w:rFonts w:ascii="Cambria" w:hAnsi="Cambria" w:cs="Cambria"/>
      <w:b/>
      <w:kern w:val="32"/>
      <w:sz w:val="32"/>
    </w:rPr>
  </w:style>
  <w:style w:type="character" w:customStyle="1" w:styleId="Nadpis2Char">
    <w:name w:val="Nadpis 2 Char"/>
    <w:link w:val="Heading2"/>
    <w:uiPriority w:val="9"/>
    <w:semiHidden/>
    <w:locked/>
    <w:rPr>
      <w:rFonts w:ascii="Cambria" w:hAnsi="Cambria" w:cs="Cambria"/>
      <w:b/>
      <w:i/>
      <w:sz w:val="28"/>
    </w:rPr>
  </w:style>
  <w:style w:type="character" w:customStyle="1" w:styleId="Nadpis4Char">
    <w:name w:val="Nadpis 4 Char"/>
    <w:link w:val="Heading4"/>
    <w:uiPriority w:val="9"/>
    <w:semiHidden/>
    <w:locked/>
    <w:rPr>
      <w:rFonts w:ascii="Calibri" w:hAnsi="Calibri" w:cs="Calibri"/>
      <w:b/>
      <w:sz w:val="28"/>
    </w:rPr>
  </w:style>
  <w:style w:type="paragraph" w:styleId="BodyTextIndent">
    <w:name w:val="Body Text Indent"/>
    <w:basedOn w:val="Normal"/>
    <w:link w:val="ZarkazkladnhotextuChar"/>
    <w:uiPriority w:val="99"/>
    <w:rsid w:val="00AB0404"/>
    <w:pPr>
      <w:suppressAutoHyphens/>
      <w:autoSpaceDE w:val="0"/>
      <w:autoSpaceDN w:val="0"/>
      <w:ind w:firstLine="567"/>
      <w:jc w:val="both"/>
    </w:pPr>
  </w:style>
  <w:style w:type="character" w:customStyle="1" w:styleId="ZarkazkladnhotextuChar">
    <w:name w:val="Zarážka základného textu Char"/>
    <w:link w:val="BodyTextIndent"/>
    <w:uiPriority w:val="99"/>
    <w:semiHidden/>
    <w:locked/>
    <w:rPr>
      <w:sz w:val="24"/>
    </w:rPr>
  </w:style>
  <w:style w:type="paragraph" w:styleId="BodyText">
    <w:name w:val="Body Text"/>
    <w:basedOn w:val="Normal"/>
    <w:link w:val="ZkladntextChar"/>
    <w:uiPriority w:val="99"/>
    <w:rsid w:val="00082636"/>
    <w:pPr>
      <w:spacing w:after="120"/>
      <w:jc w:val="left"/>
    </w:pPr>
  </w:style>
  <w:style w:type="character" w:customStyle="1" w:styleId="ZkladntextChar">
    <w:name w:val="Základný text Char"/>
    <w:link w:val="BodyText"/>
    <w:uiPriority w:val="99"/>
    <w:semiHidden/>
    <w:locked/>
    <w:rPr>
      <w:sz w:val="24"/>
    </w:rPr>
  </w:style>
  <w:style w:type="paragraph" w:customStyle="1" w:styleId="Casti">
    <w:name w:val="Casti"/>
    <w:basedOn w:val="Heading1"/>
    <w:uiPriority w:val="99"/>
    <w:rsid w:val="00082636"/>
    <w:pPr>
      <w:spacing w:before="360" w:after="360"/>
      <w:jc w:val="center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FootnoteText">
    <w:name w:val="footnote text"/>
    <w:basedOn w:val="Normal"/>
    <w:link w:val="TextpoznmkypodiarouChar"/>
    <w:uiPriority w:val="99"/>
    <w:semiHidden/>
    <w:rsid w:val="00415E97"/>
    <w:pPr>
      <w:suppressAutoHyphens/>
      <w:autoSpaceDE w:val="0"/>
      <w:autoSpaceDN w:val="0"/>
      <w:jc w:val="left"/>
    </w:pPr>
    <w:rPr>
      <w:sz w:val="20"/>
      <w:szCs w:val="20"/>
    </w:rPr>
  </w:style>
  <w:style w:type="character" w:customStyle="1" w:styleId="TextpoznmkypodiarouChar">
    <w:name w:val="Text poznámky pod čiarou Char"/>
    <w:link w:val="FootnoteText"/>
    <w:uiPriority w:val="99"/>
    <w:semiHidden/>
    <w:locked/>
    <w:rPr>
      <w:sz w:val="20"/>
    </w:rPr>
  </w:style>
  <w:style w:type="character" w:styleId="FootnoteReference">
    <w:name w:val="footnote reference"/>
    <w:uiPriority w:val="99"/>
    <w:semiHidden/>
    <w:rsid w:val="009446AE"/>
    <w:rPr>
      <w:vertAlign w:val="superscript"/>
    </w:rPr>
  </w:style>
  <w:style w:type="paragraph" w:styleId="EnvelopeReturn">
    <w:name w:val="envelope return"/>
    <w:basedOn w:val="Normal"/>
    <w:uiPriority w:val="99"/>
    <w:rsid w:val="00FC15C1"/>
    <w:pPr>
      <w:suppressAutoHyphens/>
      <w:autoSpaceDE w:val="0"/>
      <w:autoSpaceDN w:val="0"/>
      <w:jc w:val="left"/>
    </w:pPr>
  </w:style>
  <w:style w:type="character" w:customStyle="1" w:styleId="WW-Znakyprepoznmkupodiarou1">
    <w:name w:val="WW-Znaky pre poznámku pod čiarou1"/>
    <w:uiPriority w:val="99"/>
    <w:rsid w:val="001256A9"/>
    <w:rPr>
      <w:vertAlign w:val="superscript"/>
    </w:rPr>
  </w:style>
  <w:style w:type="paragraph" w:styleId="Header">
    <w:name w:val="header"/>
    <w:basedOn w:val="Normal"/>
    <w:link w:val="HlavikaChar"/>
    <w:uiPriority w:val="99"/>
    <w:rsid w:val="00CD3A3D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link w:val="Header"/>
    <w:uiPriority w:val="99"/>
    <w:semiHidden/>
    <w:locked/>
    <w:rPr>
      <w:sz w:val="24"/>
    </w:rPr>
  </w:style>
  <w:style w:type="paragraph" w:styleId="Footer">
    <w:name w:val="footer"/>
    <w:basedOn w:val="Normal"/>
    <w:link w:val="PtaChar"/>
    <w:uiPriority w:val="99"/>
    <w:rsid w:val="00CD3A3D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link w:val="Footer"/>
    <w:uiPriority w:val="99"/>
    <w:semiHidden/>
    <w:locked/>
    <w:rPr>
      <w:sz w:val="24"/>
    </w:rPr>
  </w:style>
  <w:style w:type="character" w:styleId="PageNumber">
    <w:name w:val="page number"/>
    <w:uiPriority w:val="99"/>
    <w:rsid w:val="0049367F"/>
  </w:style>
  <w:style w:type="paragraph" w:styleId="BalloonText">
    <w:name w:val="Balloon Text"/>
    <w:basedOn w:val="Normal"/>
    <w:link w:val="TextbublinyChar"/>
    <w:uiPriority w:val="99"/>
    <w:semiHidden/>
    <w:rsid w:val="00942447"/>
    <w:pPr>
      <w:jc w:val="left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BalloonText"/>
    <w:uiPriority w:val="99"/>
    <w:semiHidden/>
    <w:locked/>
    <w:rPr>
      <w:rFonts w:ascii="Tahoma" w:hAnsi="Tahoma" w:cs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6</Pages>
  <Words>1709</Words>
  <Characters>9745</Characters>
  <Application>Microsoft Office Word</Application>
  <DocSecurity>0</DocSecurity>
  <Lines>0</Lines>
  <Paragraphs>0</Paragraphs>
  <ScaleCrop>false</ScaleCrop>
  <Company>UVZ SR</Company>
  <LinksUpToDate>false</LinksUpToDate>
  <CharactersWithSpaces>11432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Predkladacia správa</dc:title>
  <dc:creator>Soska</dc:creator>
  <cp:lastModifiedBy>Magdaléna Lacová</cp:lastModifiedBy>
  <cp:revision>4</cp:revision>
  <cp:lastPrinted>2014-04-09T13:14:00Z</cp:lastPrinted>
  <dcterms:created xsi:type="dcterms:W3CDTF">2014-04-09T13:13:00Z</dcterms:created>
  <dcterms:modified xsi:type="dcterms:W3CDTF">2014-04-09T13:16:00Z</dcterms:modified>
</cp:coreProperties>
</file>