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3145" w:rsidP="00EA2A70">
      <w:pPr>
        <w:bidi w:val="0"/>
        <w:jc w:val="center"/>
        <w:rPr>
          <w:rFonts w:ascii="Times New Roman" w:hAnsi="Times New Roman"/>
        </w:rPr>
      </w:pPr>
      <w:r w:rsidR="00EA2A70">
        <w:rPr>
          <w:rFonts w:ascii="Times New Roman" w:hAnsi="Times New Roman"/>
        </w:rPr>
        <w:t xml:space="preserve">Vyhláška </w:t>
      </w:r>
    </w:p>
    <w:p w:rsidR="00CB3145" w:rsidP="00EA2A70">
      <w:pPr>
        <w:bidi w:val="0"/>
        <w:jc w:val="center"/>
        <w:rPr>
          <w:rFonts w:ascii="Times New Roman" w:hAnsi="Times New Roman"/>
        </w:rPr>
      </w:pPr>
    </w:p>
    <w:p w:rsidR="00EA2A70" w:rsidP="00EA2A70">
      <w:pPr>
        <w:bidi w:val="0"/>
        <w:jc w:val="center"/>
        <w:rPr>
          <w:rFonts w:ascii="Times New Roman" w:hAnsi="Times New Roman"/>
        </w:rPr>
      </w:pPr>
      <w:r w:rsidRPr="00A80D86">
        <w:rPr>
          <w:rFonts w:ascii="Times New Roman" w:hAnsi="Times New Roman"/>
        </w:rPr>
        <w:t>Ministerstva zdravotníctva Slovenskej republiky</w:t>
      </w:r>
    </w:p>
    <w:p w:rsidR="00EA2A70" w:rsidP="00EA2A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........................... 201</w:t>
      </w:r>
      <w:r w:rsidR="00CB3145">
        <w:rPr>
          <w:rFonts w:ascii="Times New Roman" w:hAnsi="Times New Roman"/>
        </w:rPr>
        <w:t>4</w:t>
      </w:r>
    </w:p>
    <w:p w:rsidR="00EA2A70" w:rsidRPr="00341D00" w:rsidP="00EA2A70">
      <w:pPr>
        <w:bidi w:val="0"/>
        <w:jc w:val="center"/>
        <w:rPr>
          <w:rFonts w:ascii="Times New Roman" w:hAnsi="Times New Roman"/>
          <w:sz w:val="12"/>
          <w:szCs w:val="12"/>
        </w:rPr>
      </w:pPr>
    </w:p>
    <w:p w:rsidR="00EA2A70" w:rsidP="00EA2A7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 </w:t>
      </w:r>
      <w:r w:rsidRPr="00A80D86">
        <w:rPr>
          <w:rFonts w:ascii="Times New Roman" w:hAnsi="Times New Roman"/>
        </w:rPr>
        <w:t>podrobnosti</w:t>
      </w:r>
      <w:r>
        <w:rPr>
          <w:rFonts w:ascii="Times New Roman" w:hAnsi="Times New Roman"/>
        </w:rPr>
        <w:t>ach hodnotenia dopadov na verejné zdravie</w:t>
      </w:r>
    </w:p>
    <w:p w:rsidR="00EA2A70" w:rsidP="00EA2A70">
      <w:pPr>
        <w:bidi w:val="0"/>
        <w:jc w:val="center"/>
        <w:rPr>
          <w:rFonts w:ascii="Times New Roman" w:hAnsi="Times New Roman"/>
        </w:rPr>
      </w:pPr>
    </w:p>
    <w:p w:rsidR="00EA2A70" w:rsidP="00EA2A70">
      <w:pPr>
        <w:bidi w:val="0"/>
        <w:jc w:val="both"/>
        <w:rPr>
          <w:rFonts w:ascii="Times New Roman" w:hAnsi="Times New Roman"/>
        </w:rPr>
      </w:pPr>
    </w:p>
    <w:p w:rsidR="00EA2A70" w:rsidP="00EA2A70">
      <w:pPr>
        <w:bidi w:val="0"/>
        <w:jc w:val="both"/>
        <w:rPr>
          <w:rFonts w:ascii="Times New Roman" w:hAnsi="Times New Roman"/>
        </w:rPr>
      </w:pPr>
      <w:r w:rsidRPr="00A80D86">
        <w:rPr>
          <w:rFonts w:ascii="Times New Roman" w:hAnsi="Times New Roman"/>
        </w:rPr>
        <w:t>Ministerstvo zdravotníctva Slovenskej republiky</w:t>
      </w:r>
      <w:r w:rsidR="00CB3145">
        <w:rPr>
          <w:rFonts w:ascii="Times New Roman" w:hAnsi="Times New Roman"/>
        </w:rPr>
        <w:t xml:space="preserve"> </w:t>
      </w:r>
      <w:r w:rsidRPr="00A80D86">
        <w:rPr>
          <w:rFonts w:ascii="Times New Roman" w:hAnsi="Times New Roman"/>
        </w:rPr>
        <w:t>podľa §</w:t>
      </w:r>
      <w:r>
        <w:rPr>
          <w:rFonts w:ascii="Times New Roman" w:hAnsi="Times New Roman"/>
        </w:rPr>
        <w:t xml:space="preserve"> 62 písm. a) </w:t>
      </w:r>
      <w:r w:rsidRPr="00A80D86">
        <w:rPr>
          <w:rFonts w:ascii="Times New Roman" w:hAnsi="Times New Roman"/>
        </w:rPr>
        <w:t>zákona č. 355/2007Z.z. o ochrane,</w:t>
      </w:r>
      <w:r w:rsidR="00CB3145">
        <w:rPr>
          <w:rFonts w:ascii="Times New Roman" w:hAnsi="Times New Roman"/>
        </w:rPr>
        <w:t xml:space="preserve"> </w:t>
      </w:r>
      <w:r w:rsidRPr="00A80D86">
        <w:rPr>
          <w:rFonts w:ascii="Times New Roman" w:hAnsi="Times New Roman"/>
        </w:rPr>
        <w:t>podpore a rozvoji verejného zdravia</w:t>
      </w:r>
      <w:r>
        <w:rPr>
          <w:rFonts w:ascii="Times New Roman" w:hAnsi="Times New Roman"/>
        </w:rPr>
        <w:t xml:space="preserve"> v znení zákona č. ..................../201</w:t>
      </w:r>
      <w:r w:rsidR="00CB314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Z.</w:t>
      </w:r>
      <w:r w:rsidR="00605F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z. (ďalej len zákon) </w:t>
      </w:r>
      <w:r w:rsidRPr="00A80D86">
        <w:rPr>
          <w:rFonts w:ascii="Times New Roman" w:hAnsi="Times New Roman"/>
        </w:rPr>
        <w:t>ustanovuje:</w:t>
      </w:r>
    </w:p>
    <w:p w:rsidR="00EA2A70" w:rsidRPr="002B1EAE" w:rsidP="00EA2A70">
      <w:pPr>
        <w:bidi w:val="0"/>
        <w:jc w:val="both"/>
        <w:rPr>
          <w:rFonts w:ascii="Times New Roman" w:hAnsi="Times New Roman"/>
        </w:rPr>
      </w:pPr>
    </w:p>
    <w:p w:rsidR="00EA2A70" w:rsidRPr="002B1EAE" w:rsidP="00EA2A70">
      <w:pPr>
        <w:bidi w:val="0"/>
        <w:jc w:val="center"/>
        <w:rPr>
          <w:rFonts w:ascii="Times New Roman" w:hAnsi="Times New Roman"/>
        </w:rPr>
      </w:pPr>
      <w:r w:rsidRPr="002B1EAE">
        <w:rPr>
          <w:rFonts w:ascii="Times New Roman" w:hAnsi="Times New Roman"/>
        </w:rPr>
        <w:t>§ 1</w:t>
      </w:r>
    </w:p>
    <w:p w:rsidR="00EA2A70" w:rsidRPr="002B1EAE" w:rsidP="00EA2A70">
      <w:pPr>
        <w:bidi w:val="0"/>
        <w:jc w:val="center"/>
        <w:rPr>
          <w:rFonts w:ascii="Times New Roman" w:hAnsi="Times New Roman"/>
        </w:rPr>
      </w:pPr>
      <w:r w:rsidRPr="002B1EAE">
        <w:rPr>
          <w:rFonts w:ascii="Times New Roman" w:hAnsi="Times New Roman"/>
        </w:rPr>
        <w:t>Predmet úpravy</w:t>
      </w:r>
    </w:p>
    <w:p w:rsidR="00EA2A70" w:rsidRPr="002B1EAE" w:rsidP="00EA2A70">
      <w:pPr>
        <w:bidi w:val="0"/>
        <w:jc w:val="center"/>
        <w:rPr>
          <w:rFonts w:ascii="Times New Roman" w:hAnsi="Times New Roman"/>
        </w:rPr>
      </w:pPr>
    </w:p>
    <w:p w:rsidR="00EA2A70" w:rsidP="00EA2A70">
      <w:pPr>
        <w:bidi w:val="0"/>
        <w:ind w:left="360"/>
        <w:jc w:val="both"/>
        <w:rPr>
          <w:rFonts w:ascii="Times New Roman" w:hAnsi="Times New Roman"/>
        </w:rPr>
      </w:pPr>
      <w:r w:rsidRPr="002B1EAE">
        <w:rPr>
          <w:rFonts w:ascii="Times New Roman" w:hAnsi="Times New Roman"/>
        </w:rPr>
        <w:t xml:space="preserve">Táto vyhláška upravuje postup hodnotenia predpokladaných dopadov na  verejné zdravie (ďalej len hodnotenie dopadov) vrátane posúdenia potreby vykonať hodnotenie dopadov. </w:t>
      </w:r>
    </w:p>
    <w:p w:rsidR="00EA2A70" w:rsidP="00EA2A70">
      <w:pPr>
        <w:bidi w:val="0"/>
        <w:ind w:left="360"/>
        <w:jc w:val="both"/>
        <w:rPr>
          <w:rFonts w:ascii="Times New Roman" w:hAnsi="Times New Roman"/>
        </w:rPr>
      </w:pPr>
    </w:p>
    <w:p w:rsidR="00EA2A70" w:rsidP="00EA2A70">
      <w:pPr>
        <w:bidi w:val="0"/>
        <w:ind w:left="360"/>
        <w:jc w:val="both"/>
        <w:rPr>
          <w:rFonts w:ascii="Times New Roman" w:hAnsi="Times New Roman"/>
          <w:strike/>
        </w:rPr>
      </w:pPr>
      <w:r w:rsidRPr="002B1EAE">
        <w:rPr>
          <w:rFonts w:ascii="Times New Roman" w:hAnsi="Times New Roman"/>
        </w:rPr>
        <w:t xml:space="preserve">Posúdenie potreby vykonať hodnotenie dopadov sa vykoná </w:t>
      </w:r>
    </w:p>
    <w:p w:rsidR="00EA2A70" w:rsidRPr="002B1EAE" w:rsidP="00EA2A70">
      <w:pPr>
        <w:bidi w:val="0"/>
        <w:ind w:left="360"/>
        <w:jc w:val="both"/>
        <w:rPr>
          <w:rFonts w:ascii="Times New Roman" w:hAnsi="Times New Roman"/>
        </w:rPr>
      </w:pPr>
    </w:p>
    <w:p w:rsidR="00EA2A70" w:rsidRPr="002B1EAE" w:rsidP="00EA2A7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B1EAE">
        <w:rPr>
          <w:rFonts w:ascii="Times New Roman" w:hAnsi="Times New Roman"/>
        </w:rPr>
        <w:t xml:space="preserve">pri posudkovej činnosti podľa § 13 zákona </w:t>
      </w:r>
      <w:r w:rsidRPr="002B1EAE">
        <w:rPr>
          <w:rFonts w:ascii="Times New Roman" w:hAnsi="Times New Roman"/>
          <w:vertAlign w:val="superscript"/>
        </w:rPr>
        <w:t>1)</w:t>
      </w:r>
      <w:r w:rsidRPr="002B1EAE">
        <w:rPr>
          <w:rFonts w:ascii="Times New Roman" w:hAnsi="Times New Roman"/>
        </w:rPr>
        <w:t xml:space="preserve"> ,</w:t>
      </w:r>
    </w:p>
    <w:p w:rsidR="00EA2A70" w:rsidRPr="00605FE6" w:rsidP="00EA2A7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2B1EAE">
        <w:rPr>
          <w:rFonts w:ascii="Times New Roman" w:hAnsi="Times New Roman"/>
        </w:rPr>
        <w:t>v </w:t>
      </w:r>
      <w:r w:rsidRPr="00605FE6">
        <w:rPr>
          <w:rFonts w:ascii="Times New Roman" w:hAnsi="Times New Roman"/>
        </w:rPr>
        <w:t xml:space="preserve">rámci </w:t>
      </w:r>
      <w:r w:rsidRPr="00605FE6" w:rsidR="00C52F6A">
        <w:rPr>
          <w:rFonts w:ascii="Times New Roman" w:hAnsi="Times New Roman"/>
        </w:rPr>
        <w:t xml:space="preserve">stanoviska k oznámeniu a </w:t>
      </w:r>
      <w:r w:rsidRPr="00605FE6">
        <w:rPr>
          <w:rFonts w:ascii="Times New Roman" w:hAnsi="Times New Roman"/>
        </w:rPr>
        <w:t>určeni</w:t>
      </w:r>
      <w:r w:rsidRPr="00605FE6" w:rsidR="003A1CE3">
        <w:rPr>
          <w:rFonts w:ascii="Times New Roman" w:hAnsi="Times New Roman"/>
        </w:rPr>
        <w:t>a</w:t>
      </w:r>
      <w:r w:rsidRPr="00605FE6">
        <w:rPr>
          <w:rFonts w:ascii="Times New Roman" w:hAnsi="Times New Roman"/>
        </w:rPr>
        <w:t xml:space="preserve"> rozsahu hodnotenia pre posúdenie strategického dokumentu </w:t>
      </w:r>
      <w:r w:rsidRPr="00605FE6">
        <w:rPr>
          <w:rFonts w:ascii="Times New Roman" w:hAnsi="Times New Roman"/>
          <w:vertAlign w:val="superscript"/>
        </w:rPr>
        <w:t>2)</w:t>
      </w:r>
      <w:r w:rsidRPr="00605FE6">
        <w:rPr>
          <w:rFonts w:ascii="Times New Roman" w:hAnsi="Times New Roman"/>
        </w:rPr>
        <w:t>,</w:t>
      </w:r>
    </w:p>
    <w:p w:rsidR="00EA2A70" w:rsidRPr="00605FE6" w:rsidP="00EA2A7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v rámci </w:t>
      </w:r>
      <w:r w:rsidRPr="00605FE6" w:rsidR="00C52F6A">
        <w:rPr>
          <w:rFonts w:ascii="Times New Roman" w:hAnsi="Times New Roman"/>
        </w:rPr>
        <w:t xml:space="preserve">stanoviska k zámeru a </w:t>
      </w:r>
      <w:r w:rsidRPr="00605FE6">
        <w:rPr>
          <w:rFonts w:ascii="Times New Roman" w:hAnsi="Times New Roman"/>
        </w:rPr>
        <w:t>určeni</w:t>
      </w:r>
      <w:r w:rsidRPr="00605FE6" w:rsidR="003A1CE3">
        <w:rPr>
          <w:rFonts w:ascii="Times New Roman" w:hAnsi="Times New Roman"/>
        </w:rPr>
        <w:t>a</w:t>
      </w:r>
      <w:r w:rsidRPr="00605FE6">
        <w:rPr>
          <w:rFonts w:ascii="Times New Roman" w:hAnsi="Times New Roman"/>
        </w:rPr>
        <w:t xml:space="preserve"> rozsahu hodnotenia pre navrhovanú činnosť </w:t>
      </w:r>
      <w:r w:rsidRPr="00605FE6">
        <w:rPr>
          <w:rFonts w:ascii="Times New Roman" w:hAnsi="Times New Roman"/>
          <w:vertAlign w:val="superscript"/>
        </w:rPr>
        <w:t>3)</w:t>
      </w:r>
      <w:r w:rsidRPr="00605FE6">
        <w:rPr>
          <w:rFonts w:ascii="Times New Roman" w:hAnsi="Times New Roman"/>
        </w:rPr>
        <w:t>,</w:t>
      </w:r>
    </w:p>
    <w:p w:rsidR="00EA2A70" w:rsidRPr="00E00480" w:rsidP="00EA2A70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ďalších materiálov podľa</w:t>
      </w:r>
      <w:r w:rsidRPr="00E00480">
        <w:rPr>
          <w:rFonts w:ascii="Times New Roman" w:hAnsi="Times New Roman"/>
        </w:rPr>
        <w:t xml:space="preserve"> posúdenia príslušného orgánu (napr. rozvojových dokumentov, koncepcií a programov s predpokladaným významným vplyvom na verejné zdravie,) </w:t>
      </w:r>
      <w:r w:rsidRPr="00E00480">
        <w:rPr>
          <w:rFonts w:ascii="Times New Roman" w:hAnsi="Times New Roman"/>
          <w:vertAlign w:val="superscript"/>
        </w:rPr>
        <w:t>4)</w:t>
      </w:r>
      <w:r w:rsidRPr="00E00480">
        <w:rPr>
          <w:rFonts w:ascii="Times New Roman" w:hAnsi="Times New Roman"/>
        </w:rPr>
        <w:t>.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§ 2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Základné pojmy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 xml:space="preserve">Na účely tejto vyhlášky </w:t>
      </w:r>
    </w:p>
    <w:p w:rsidR="00EA2A70" w:rsidRPr="00E00480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 xml:space="preserve">predskríning je </w:t>
      </w:r>
      <w:r w:rsidRPr="00605FE6" w:rsidR="00C52F6A">
        <w:rPr>
          <w:rFonts w:ascii="Times New Roman" w:hAnsi="Times New Roman"/>
        </w:rPr>
        <w:t>proces</w:t>
      </w:r>
      <w:r w:rsidRPr="00E00480">
        <w:rPr>
          <w:rFonts w:ascii="Times New Roman" w:hAnsi="Times New Roman"/>
        </w:rPr>
        <w:t>, vykonan</w:t>
      </w:r>
      <w:r w:rsidRPr="00605FE6" w:rsidR="00C52F6A">
        <w:rPr>
          <w:rFonts w:ascii="Times New Roman" w:hAnsi="Times New Roman"/>
        </w:rPr>
        <w:t>ý</w:t>
      </w:r>
      <w:r w:rsidRPr="00E00480">
        <w:rPr>
          <w:rFonts w:ascii="Times New Roman" w:hAnsi="Times New Roman"/>
        </w:rPr>
        <w:t xml:space="preserve"> orgánmi verejného zdravotníctva, ktorého cieľom je posúdiť či je potrebné vykonať hodnotenie dopadov na zdravie,</w:t>
      </w:r>
    </w:p>
    <w:p w:rsidR="00771FD9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E00480" w:rsidR="00EA2A70">
        <w:rPr>
          <w:rFonts w:ascii="Times New Roman" w:hAnsi="Times New Roman"/>
        </w:rPr>
        <w:t xml:space="preserve">skríning je systematický proces zhodnotenia </w:t>
      </w:r>
      <w:r w:rsidRPr="00605FE6" w:rsidR="009A2915">
        <w:rPr>
          <w:rFonts w:ascii="Times New Roman" w:hAnsi="Times New Roman"/>
        </w:rPr>
        <w:t>dopadov</w:t>
      </w:r>
      <w:r w:rsidRPr="00605FE6" w:rsidR="00895C03">
        <w:rPr>
          <w:rFonts w:ascii="Times New Roman" w:hAnsi="Times New Roman"/>
        </w:rPr>
        <w:t xml:space="preserve"> </w:t>
      </w:r>
      <w:r w:rsidRPr="00E00480" w:rsidR="00EA2A70">
        <w:rPr>
          <w:rFonts w:ascii="Times New Roman" w:hAnsi="Times New Roman"/>
        </w:rPr>
        <w:t>predkladaného návrhu</w:t>
      </w:r>
      <w:r w:rsidR="00605FE6">
        <w:rPr>
          <w:rFonts w:ascii="Times New Roman" w:hAnsi="Times New Roman"/>
        </w:rPr>
        <w:t xml:space="preserve"> </w:t>
      </w:r>
      <w:r w:rsidRPr="00605FE6" w:rsidR="00605FE6">
        <w:rPr>
          <w:rFonts w:ascii="Times New Roman" w:hAnsi="Times New Roman"/>
        </w:rPr>
        <w:t>a určenie typu</w:t>
      </w:r>
      <w:r w:rsidRPr="00E00480" w:rsidR="00605FE6">
        <w:rPr>
          <w:rFonts w:ascii="Times New Roman" w:hAnsi="Times New Roman"/>
        </w:rPr>
        <w:t xml:space="preserve"> hodnotenia dopadov</w:t>
      </w:r>
      <w:r w:rsidR="00605FE6">
        <w:rPr>
          <w:rFonts w:ascii="Times New Roman" w:hAnsi="Times New Roman"/>
        </w:rPr>
        <w:t>,</w:t>
      </w:r>
    </w:p>
    <w:p w:rsidR="00EA2A70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stanovenie rozsahu je proces určenia determinantov zdravia, ktoré majú byť zhodnotené,</w:t>
      </w:r>
    </w:p>
    <w:p w:rsidR="00EA2A70" w:rsidP="00EA2A70">
      <w:pPr>
        <w:numPr>
          <w:numId w:val="2"/>
        </w:numPr>
        <w:bidi w:val="0"/>
        <w:jc w:val="both"/>
        <w:rPr>
          <w:rFonts w:ascii="Times New Roman" w:hAnsi="Times New Roman"/>
          <w:color w:val="548DD4" w:themeColor="tx2" w:themeShade="FF" w:themeTint="99"/>
        </w:rPr>
      </w:pPr>
      <w:r w:rsidRPr="00605FE6">
        <w:rPr>
          <w:rFonts w:ascii="Times New Roman" w:hAnsi="Times New Roman"/>
        </w:rPr>
        <w:t>minimálne hodnotenie dopadov je vykonanie hodnotenia na základe informácií a údajov, ktoré sú dostupné</w:t>
      </w:r>
      <w:r w:rsidRPr="009A2915">
        <w:rPr>
          <w:rFonts w:ascii="Times New Roman" w:hAnsi="Times New Roman"/>
          <w:color w:val="548DD4" w:themeColor="tx2" w:themeShade="FF" w:themeTint="99"/>
        </w:rPr>
        <w:t>,</w:t>
      </w:r>
    </w:p>
    <w:p w:rsidR="002863DB" w:rsidRPr="00B83981" w:rsidP="002863DB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83981" w:rsidR="00E24CD3">
        <w:rPr>
          <w:rFonts w:ascii="Times New Roman" w:hAnsi="Times New Roman"/>
        </w:rPr>
        <w:t>stredn</w:t>
      </w:r>
      <w:r w:rsidRPr="00B83981">
        <w:rPr>
          <w:rFonts w:ascii="Times New Roman" w:hAnsi="Times New Roman"/>
        </w:rPr>
        <w:t>é</w:t>
      </w:r>
      <w:r w:rsidRPr="00B83981" w:rsidR="00476BA4">
        <w:rPr>
          <w:rFonts w:ascii="Times New Roman" w:hAnsi="Times New Roman"/>
        </w:rPr>
        <w:t xml:space="preserve"> hodnotenie dopadov je spracovanie podrobných informácií o možných vplyvoch na zdravie, spracovanie údajov</w:t>
      </w:r>
      <w:r w:rsidRPr="00B83981" w:rsidR="0006153C">
        <w:rPr>
          <w:rFonts w:ascii="Times New Roman" w:hAnsi="Times New Roman"/>
        </w:rPr>
        <w:t xml:space="preserve"> z podobných hodnotení dopadov ,</w:t>
      </w:r>
      <w:r w:rsidRPr="00B83981" w:rsidR="00476BA4">
        <w:rPr>
          <w:rFonts w:ascii="Times New Roman" w:hAnsi="Times New Roman"/>
        </w:rPr>
        <w:t xml:space="preserve">  údajov z dostupných epidemiologických alebo toxikologických štúdií </w:t>
      </w:r>
      <w:r w:rsidRPr="00B83981" w:rsidR="0006153C">
        <w:rPr>
          <w:rFonts w:ascii="Times New Roman" w:hAnsi="Times New Roman"/>
        </w:rPr>
        <w:t xml:space="preserve">, ako i analýzy  údajov z podkladov spracovaných pre účely hodnotenia ( napr. hluková štúdia, emisno-imisná rozptylová </w:t>
      </w:r>
      <w:r w:rsidRPr="00B83981" w:rsidR="009A1A2A">
        <w:rPr>
          <w:rFonts w:ascii="Times New Roman" w:hAnsi="Times New Roman"/>
        </w:rPr>
        <w:t xml:space="preserve"> štúdia</w:t>
      </w:r>
      <w:r w:rsidRPr="00B83981" w:rsidR="00476BA4">
        <w:rPr>
          <w:rFonts w:ascii="Times New Roman" w:hAnsi="Times New Roman"/>
        </w:rPr>
        <w:t>),</w:t>
      </w:r>
    </w:p>
    <w:p w:rsidR="00EA2A70" w:rsidRPr="00E00480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E24CD3">
        <w:rPr>
          <w:rFonts w:ascii="Times New Roman" w:hAnsi="Times New Roman"/>
        </w:rPr>
        <w:t xml:space="preserve">maximálne </w:t>
      </w:r>
      <w:r w:rsidRPr="00E00480">
        <w:rPr>
          <w:rFonts w:ascii="Times New Roman" w:hAnsi="Times New Roman"/>
        </w:rPr>
        <w:t>hodnotenie dopadov je spracovanie podrobných informácií o možných vplyvoch na zdravie, spracovanie údajov z podobných hodnotení dopadov a  údajov z prospektívnych epidemiologických alebo toxikologických štúdií vrátane  zberu, analýzy a zhodnotenia nových údajov,</w:t>
      </w:r>
    </w:p>
    <w:p w:rsidR="00EA2A70" w:rsidRPr="00605FE6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predkladateľ návrhu je subjekt, ktorý zabezpečuje vykonanie niektorého z typov hodnotenia dopadov,</w:t>
      </w:r>
    </w:p>
    <w:p w:rsidR="00EA2A70" w:rsidRPr="00E00480" w:rsidP="00EA2A70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hodnotiteľ je subjekt, ktorý vykonáva proces hodnotenia dopadov.</w:t>
      </w:r>
    </w:p>
    <w:p w:rsidR="00EA2A70" w:rsidRPr="00E00480" w:rsidP="00EA2A70">
      <w:pPr>
        <w:bidi w:val="0"/>
        <w:ind w:left="720"/>
        <w:jc w:val="both"/>
        <w:rPr>
          <w:rFonts w:ascii="Times New Roman" w:hAnsi="Times New Roman"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EA2A70" w:rsidRPr="00E00480" w:rsidP="00EA2A70">
      <w:pPr>
        <w:bidi w:val="0"/>
        <w:ind w:left="284" w:hanging="284"/>
        <w:rPr>
          <w:rFonts w:ascii="Times New Roman" w:hAnsi="Times New Roman"/>
          <w:sz w:val="20"/>
          <w:szCs w:val="20"/>
        </w:rPr>
      </w:pPr>
      <w:r w:rsidRPr="00E00480">
        <w:rPr>
          <w:rFonts w:ascii="Times New Roman" w:hAnsi="Times New Roman"/>
          <w:sz w:val="20"/>
          <w:szCs w:val="20"/>
          <w:vertAlign w:val="superscript"/>
        </w:rPr>
        <w:t>1)</w:t>
      </w:r>
      <w:r w:rsidR="00EA30D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E00480">
        <w:rPr>
          <w:rFonts w:ascii="Times New Roman" w:hAnsi="Times New Roman"/>
          <w:sz w:val="20"/>
          <w:szCs w:val="20"/>
        </w:rPr>
        <w:t>§ 13 ods. 3 zákona č. 355/2007 Z.z.  o ochrane, podpore a rozvoji verejného zdravia a o zmene a doplnení niektorých zákonov.</w:t>
      </w:r>
    </w:p>
    <w:p w:rsidR="00EA2A70" w:rsidRPr="00E00480" w:rsidP="00EA2A70">
      <w:pPr>
        <w:bidi w:val="0"/>
        <w:rPr>
          <w:rFonts w:ascii="Times New Roman" w:hAnsi="Times New Roman"/>
          <w:sz w:val="20"/>
          <w:szCs w:val="20"/>
        </w:rPr>
      </w:pPr>
      <w:r w:rsidRPr="00E00480">
        <w:rPr>
          <w:rFonts w:ascii="Times New Roman" w:hAnsi="Times New Roman"/>
          <w:sz w:val="20"/>
          <w:szCs w:val="20"/>
          <w:vertAlign w:val="superscript"/>
        </w:rPr>
        <w:t>2)</w:t>
      </w:r>
      <w:r w:rsidRPr="00E00480">
        <w:rPr>
          <w:rFonts w:ascii="Times New Roman" w:hAnsi="Times New Roman"/>
          <w:sz w:val="20"/>
          <w:szCs w:val="20"/>
        </w:rPr>
        <w:t xml:space="preserve"> §</w:t>
      </w:r>
      <w:r w:rsidR="00E41F0C">
        <w:rPr>
          <w:rFonts w:ascii="Times New Roman" w:hAnsi="Times New Roman"/>
          <w:sz w:val="20"/>
          <w:szCs w:val="20"/>
        </w:rPr>
        <w:t>6 a §</w:t>
      </w:r>
      <w:r w:rsidRPr="00E00480">
        <w:rPr>
          <w:rFonts w:ascii="Times New Roman" w:hAnsi="Times New Roman"/>
          <w:sz w:val="20"/>
          <w:szCs w:val="20"/>
        </w:rPr>
        <w:t>8, ods. 1  zákona č. 24/2006 Z.z. o posudzovaní vplyvov na životné prostredie.</w:t>
      </w:r>
    </w:p>
    <w:p w:rsidR="00EA2A70" w:rsidRPr="00E00480" w:rsidP="00EA2A70">
      <w:pPr>
        <w:bidi w:val="0"/>
        <w:rPr>
          <w:rFonts w:ascii="Times New Roman" w:hAnsi="Times New Roman"/>
          <w:sz w:val="20"/>
          <w:szCs w:val="20"/>
        </w:rPr>
      </w:pPr>
      <w:r w:rsidRPr="00E00480">
        <w:rPr>
          <w:rFonts w:ascii="Times New Roman" w:hAnsi="Times New Roman"/>
          <w:sz w:val="20"/>
          <w:szCs w:val="20"/>
          <w:vertAlign w:val="superscript"/>
        </w:rPr>
        <w:t>3)</w:t>
      </w:r>
      <w:r w:rsidRPr="00E00480">
        <w:rPr>
          <w:rFonts w:ascii="Times New Roman" w:hAnsi="Times New Roman"/>
          <w:sz w:val="20"/>
          <w:szCs w:val="20"/>
        </w:rPr>
        <w:t xml:space="preserve"> §</w:t>
      </w:r>
      <w:r w:rsidR="00E41F0C">
        <w:rPr>
          <w:rFonts w:ascii="Times New Roman" w:hAnsi="Times New Roman"/>
          <w:sz w:val="20"/>
          <w:szCs w:val="20"/>
        </w:rPr>
        <w:t>2</w:t>
      </w:r>
      <w:r w:rsidRPr="00E00480">
        <w:rPr>
          <w:rFonts w:ascii="Times New Roman" w:hAnsi="Times New Roman"/>
          <w:sz w:val="20"/>
          <w:szCs w:val="20"/>
        </w:rPr>
        <w:t>3</w:t>
      </w:r>
      <w:r w:rsidR="00E41F0C">
        <w:rPr>
          <w:rFonts w:ascii="Times New Roman" w:hAnsi="Times New Roman"/>
          <w:sz w:val="20"/>
          <w:szCs w:val="20"/>
        </w:rPr>
        <w:t xml:space="preserve"> a §30</w:t>
      </w:r>
      <w:r w:rsidRPr="00E00480">
        <w:rPr>
          <w:rFonts w:ascii="Times New Roman" w:hAnsi="Times New Roman"/>
          <w:sz w:val="20"/>
          <w:szCs w:val="20"/>
        </w:rPr>
        <w:t xml:space="preserve">  zákona č. 24/2006 Z.z. o posudzovaní vplyvov na životné prostredie.</w:t>
      </w:r>
    </w:p>
    <w:p w:rsidR="00EA2A70" w:rsidRPr="00E00480" w:rsidP="00EA2A70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E00480">
        <w:rPr>
          <w:rFonts w:ascii="Times New Roman" w:hAnsi="Times New Roman"/>
          <w:sz w:val="20"/>
          <w:szCs w:val="20"/>
          <w:vertAlign w:val="superscript"/>
        </w:rPr>
        <w:t>4)</w:t>
      </w:r>
      <w:r w:rsidRPr="00E00480">
        <w:rPr>
          <w:rFonts w:ascii="Times New Roman" w:hAnsi="Times New Roman"/>
          <w:sz w:val="20"/>
          <w:szCs w:val="20"/>
        </w:rPr>
        <w:t xml:space="preserve"> § 13, ods. 8, zákona č.355/2007 Z.z.  </w:t>
      </w:r>
    </w:p>
    <w:p w:rsidR="00EA2A70" w:rsidRPr="00E00480" w:rsidP="00EA2A70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E00480">
        <w:rPr>
          <w:rFonts w:ascii="Times New Roman" w:hAnsi="Times New Roman"/>
          <w:vertAlign w:val="superscript"/>
        </w:rPr>
        <w:t>5)</w:t>
      </w:r>
      <w:r w:rsidR="00EA30D2">
        <w:rPr>
          <w:rFonts w:ascii="Times New Roman" w:hAnsi="Times New Roman"/>
          <w:vertAlign w:val="superscript"/>
        </w:rPr>
        <w:t xml:space="preserve"> </w:t>
      </w:r>
      <w:r w:rsidRPr="00E00480">
        <w:rPr>
          <w:rFonts w:ascii="Times New Roman" w:hAnsi="Times New Roman"/>
          <w:sz w:val="20"/>
          <w:szCs w:val="20"/>
        </w:rPr>
        <w:t>§3 ods.1, písm. b)</w:t>
      </w:r>
      <w:r w:rsidR="00504B82">
        <w:rPr>
          <w:rFonts w:ascii="Times New Roman" w:hAnsi="Times New Roman"/>
          <w:sz w:val="20"/>
          <w:szCs w:val="20"/>
        </w:rPr>
        <w:t>,</w:t>
      </w:r>
      <w:r w:rsidRPr="00E00480">
        <w:rPr>
          <w:rFonts w:ascii="Times New Roman" w:hAnsi="Times New Roman"/>
          <w:sz w:val="20"/>
          <w:szCs w:val="20"/>
        </w:rPr>
        <w:t xml:space="preserve"> c)</w:t>
      </w:r>
      <w:r w:rsidR="00504B82">
        <w:rPr>
          <w:rFonts w:ascii="Times New Roman" w:hAnsi="Times New Roman"/>
          <w:sz w:val="20"/>
          <w:szCs w:val="20"/>
        </w:rPr>
        <w:t xml:space="preserve"> a f) </w:t>
      </w:r>
      <w:r w:rsidRPr="00E00480">
        <w:rPr>
          <w:rFonts w:ascii="Times New Roman" w:hAnsi="Times New Roman"/>
          <w:sz w:val="20"/>
          <w:szCs w:val="20"/>
        </w:rPr>
        <w:t xml:space="preserve"> zákona č. 355/2007 Z.z.</w:t>
      </w:r>
    </w:p>
    <w:p w:rsidR="00EA2A70" w:rsidRPr="00476BA4" w:rsidP="00EA2A70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476BA4">
        <w:rPr>
          <w:rFonts w:ascii="Times New Roman" w:hAnsi="Times New Roman"/>
          <w:vertAlign w:val="superscript"/>
        </w:rPr>
        <w:t xml:space="preserve">6) </w:t>
      </w:r>
      <w:r w:rsidRPr="00476BA4">
        <w:rPr>
          <w:rFonts w:ascii="Times New Roman" w:hAnsi="Times New Roman"/>
        </w:rPr>
        <w:t>§</w:t>
      </w:r>
      <w:r w:rsidRPr="00476BA4" w:rsidR="00037527">
        <w:rPr>
          <w:rFonts w:ascii="Times New Roman" w:hAnsi="Times New Roman"/>
          <w:sz w:val="20"/>
          <w:szCs w:val="20"/>
        </w:rPr>
        <w:t xml:space="preserve">2 ods.1 písm.v </w:t>
      </w:r>
      <w:r w:rsidRPr="00476BA4">
        <w:rPr>
          <w:rFonts w:ascii="Times New Roman" w:hAnsi="Times New Roman"/>
          <w:sz w:val="20"/>
          <w:szCs w:val="20"/>
        </w:rPr>
        <w:t>zákona č. 355/2007 Z.z.</w:t>
      </w:r>
    </w:p>
    <w:p w:rsidR="00221762" w:rsidRPr="00476BA4" w:rsidP="00EA2A70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476BA4" w:rsidR="00037527">
        <w:rPr>
          <w:rFonts w:ascii="Times New Roman" w:hAnsi="Times New Roman"/>
          <w:sz w:val="20"/>
          <w:szCs w:val="20"/>
          <w:vertAlign w:val="superscript"/>
        </w:rPr>
        <w:t>7</w:t>
      </w:r>
      <w:r w:rsidRPr="00476BA4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476BA4" w:rsidR="00EA30D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76BA4">
        <w:rPr>
          <w:rFonts w:ascii="Times New Roman" w:hAnsi="Times New Roman"/>
          <w:sz w:val="20"/>
          <w:szCs w:val="20"/>
        </w:rPr>
        <w:t>zákon č. 24/2006 Z.z.</w:t>
      </w:r>
    </w:p>
    <w:p w:rsidR="00037527" w:rsidRPr="00476BA4" w:rsidP="00EA2A70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476BA4">
        <w:rPr>
          <w:rFonts w:ascii="Times New Roman" w:hAnsi="Times New Roman"/>
          <w:sz w:val="20"/>
          <w:szCs w:val="20"/>
          <w:vertAlign w:val="superscript"/>
        </w:rPr>
        <w:t>8)</w:t>
      </w:r>
      <w:r w:rsidRPr="00476BA4">
        <w:rPr>
          <w:rFonts w:ascii="Times New Roman" w:hAnsi="Times New Roman"/>
          <w:sz w:val="20"/>
          <w:szCs w:val="20"/>
        </w:rPr>
        <w:t xml:space="preserve"> §16 zákona č.355/2007 Z.z.</w:t>
      </w: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§ 3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Orgány verejného zdravotníctva v 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procese hodnotenia dopadov na verejné zdravie</w:t>
      </w:r>
    </w:p>
    <w:p w:rsidR="00EA2A70" w:rsidRPr="00E00480" w:rsidP="00EA2A70">
      <w:pPr>
        <w:bidi w:val="0"/>
        <w:rPr>
          <w:rFonts w:ascii="Times New Roman" w:hAnsi="Times New Roman"/>
        </w:rPr>
      </w:pPr>
    </w:p>
    <w:p w:rsidR="00EA2A70" w:rsidRPr="0017528E" w:rsidP="00EA2A70">
      <w:pPr>
        <w:numPr>
          <w:numId w:val="3"/>
        </w:numPr>
        <w:bidi w:val="0"/>
        <w:rPr>
          <w:rFonts w:ascii="Times New Roman" w:hAnsi="Times New Roman"/>
          <w:color w:val="548DD4" w:themeColor="tx2" w:themeShade="FF" w:themeTint="99"/>
        </w:rPr>
      </w:pPr>
      <w:r w:rsidRPr="00E00480">
        <w:rPr>
          <w:rFonts w:ascii="Times New Roman" w:hAnsi="Times New Roman"/>
        </w:rPr>
        <w:t xml:space="preserve">Orgány verejného zdravotníctva </w:t>
      </w:r>
      <w:r w:rsidRPr="00E00480">
        <w:rPr>
          <w:rFonts w:ascii="Times New Roman" w:hAnsi="Times New Roman"/>
          <w:vertAlign w:val="superscript"/>
        </w:rPr>
        <w:t xml:space="preserve">5) </w:t>
      </w:r>
      <w:r w:rsidR="00771FD9">
        <w:rPr>
          <w:rFonts w:ascii="Times New Roman" w:hAnsi="Times New Roman"/>
          <w:vertAlign w:val="superscript"/>
        </w:rPr>
        <w:t xml:space="preserve"> </w:t>
      </w:r>
      <w:r w:rsidRPr="00E00480">
        <w:rPr>
          <w:rFonts w:ascii="Times New Roman" w:hAnsi="Times New Roman"/>
        </w:rPr>
        <w:t xml:space="preserve">vykonávajú posúdenie potreby hodnotenia dopadov </w:t>
      </w:r>
      <w:r w:rsidRPr="00605FE6">
        <w:rPr>
          <w:rFonts w:ascii="Times New Roman" w:hAnsi="Times New Roman"/>
        </w:rPr>
        <w:t>(ďalej len</w:t>
      </w:r>
      <w:r w:rsidR="00605FE6">
        <w:rPr>
          <w:rFonts w:ascii="Times New Roman" w:hAnsi="Times New Roman"/>
        </w:rPr>
        <w:t xml:space="preserve"> </w:t>
      </w:r>
      <w:r w:rsidRPr="0017528E">
        <w:rPr>
          <w:rFonts w:ascii="Times New Roman" w:hAnsi="Times New Roman"/>
        </w:rPr>
        <w:t>predskríning</w:t>
      </w:r>
      <w:r w:rsidRPr="00605FE6">
        <w:rPr>
          <w:rFonts w:ascii="Times New Roman" w:hAnsi="Times New Roman"/>
          <w:color w:val="548DD4" w:themeColor="tx2" w:themeShade="FF" w:themeTint="99"/>
        </w:rPr>
        <w:t>)</w:t>
      </w:r>
    </w:p>
    <w:p w:rsidR="00EA2A70" w:rsidRPr="006E63F5" w:rsidP="00EA2A70">
      <w:pPr>
        <w:numPr>
          <w:numId w:val="4"/>
        </w:numPr>
        <w:bidi w:val="0"/>
        <w:jc w:val="both"/>
        <w:rPr>
          <w:rFonts w:ascii="Times New Roman" w:hAnsi="Times New Roman"/>
        </w:rPr>
      </w:pPr>
      <w:r w:rsidRPr="006E63F5">
        <w:rPr>
          <w:rFonts w:ascii="Times New Roman" w:hAnsi="Times New Roman"/>
        </w:rPr>
        <w:t xml:space="preserve">pri posudkovej činnosti podľa zákona č.355/2007 Z.z. </w:t>
      </w:r>
      <w:r w:rsidRPr="006E63F5">
        <w:rPr>
          <w:rFonts w:ascii="Times New Roman" w:hAnsi="Times New Roman"/>
          <w:vertAlign w:val="superscript"/>
        </w:rPr>
        <w:t>1)</w:t>
      </w:r>
    </w:p>
    <w:p w:rsidR="006E63F5" w:rsidP="006E63F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6E63F5" w:rsidR="00EA2A70">
        <w:rPr>
          <w:rFonts w:ascii="Times New Roman" w:hAnsi="Times New Roman"/>
        </w:rPr>
        <w:t xml:space="preserve">v rámci </w:t>
      </w:r>
      <w:r w:rsidRPr="00605FE6">
        <w:rPr>
          <w:rFonts w:ascii="Times New Roman" w:hAnsi="Times New Roman"/>
        </w:rPr>
        <w:t>stanoviska k oznámeniu a</w:t>
      </w:r>
      <w:r w:rsidR="003A1CE3">
        <w:rPr>
          <w:rFonts w:ascii="Times New Roman" w:hAnsi="Times New Roman"/>
          <w:color w:val="548DD4" w:themeColor="tx2" w:themeShade="FF" w:themeTint="99"/>
        </w:rPr>
        <w:t xml:space="preserve"> </w:t>
      </w:r>
      <w:r w:rsidRPr="006E63F5" w:rsidR="00EA2A70">
        <w:rPr>
          <w:rFonts w:ascii="Times New Roman" w:hAnsi="Times New Roman"/>
        </w:rPr>
        <w:t xml:space="preserve">určenia rozsahu hodnotenia pre posúdenie </w:t>
      </w:r>
    </w:p>
    <w:p w:rsidR="00EA2A70" w:rsidRPr="006E63F5" w:rsidP="006E63F5">
      <w:pPr>
        <w:pStyle w:val="ListParagraph"/>
        <w:bidi w:val="0"/>
        <w:ind w:left="644"/>
        <w:jc w:val="both"/>
        <w:rPr>
          <w:rFonts w:ascii="Times New Roman" w:hAnsi="Times New Roman"/>
          <w:strike/>
        </w:rPr>
      </w:pPr>
      <w:r w:rsidRPr="006E63F5">
        <w:rPr>
          <w:rFonts w:ascii="Times New Roman" w:hAnsi="Times New Roman"/>
        </w:rPr>
        <w:t xml:space="preserve">strategického dokumentu </w:t>
      </w:r>
      <w:r w:rsidRPr="006E63F5">
        <w:rPr>
          <w:rFonts w:ascii="Times New Roman" w:hAnsi="Times New Roman"/>
          <w:vertAlign w:val="superscript"/>
        </w:rPr>
        <w:t>2)</w:t>
      </w:r>
      <w:r w:rsidRPr="006E63F5">
        <w:rPr>
          <w:rFonts w:ascii="Times New Roman" w:hAnsi="Times New Roman"/>
        </w:rPr>
        <w:t>,</w:t>
      </w:r>
    </w:p>
    <w:p w:rsidR="00EA2A70" w:rsidRPr="00E00480" w:rsidP="00EA2A70">
      <w:pPr>
        <w:bidi w:val="0"/>
        <w:jc w:val="both"/>
        <w:rPr>
          <w:rFonts w:ascii="Times New Roman" w:hAnsi="Times New Roman"/>
          <w:strike/>
        </w:rPr>
      </w:pPr>
      <w:r w:rsidRPr="00E00480">
        <w:rPr>
          <w:rFonts w:ascii="Times New Roman" w:hAnsi="Times New Roman"/>
        </w:rPr>
        <w:t xml:space="preserve">     c) v rámci </w:t>
      </w:r>
      <w:r w:rsidRPr="00605FE6" w:rsidR="006E63F5">
        <w:rPr>
          <w:rFonts w:ascii="Times New Roman" w:hAnsi="Times New Roman"/>
        </w:rPr>
        <w:t>stanoviska k zámeru a</w:t>
      </w:r>
      <w:r w:rsidR="003A1CE3">
        <w:rPr>
          <w:rFonts w:ascii="Times New Roman" w:hAnsi="Times New Roman"/>
          <w:color w:val="548DD4" w:themeColor="tx2" w:themeShade="FF" w:themeTint="99"/>
        </w:rPr>
        <w:t xml:space="preserve"> </w:t>
      </w:r>
      <w:r w:rsidRPr="00E00480">
        <w:rPr>
          <w:rFonts w:ascii="Times New Roman" w:hAnsi="Times New Roman"/>
        </w:rPr>
        <w:t xml:space="preserve">vydania stanoviska k zámeru pre navrhovanej činnosť </w:t>
      </w:r>
      <w:r w:rsidRPr="00E00480">
        <w:rPr>
          <w:rFonts w:ascii="Times New Roman" w:hAnsi="Times New Roman"/>
          <w:vertAlign w:val="superscript"/>
        </w:rPr>
        <w:t>3)</w:t>
      </w:r>
      <w:r w:rsidRPr="00E00480">
        <w:rPr>
          <w:rFonts w:ascii="Times New Roman" w:hAnsi="Times New Roman"/>
        </w:rPr>
        <w:t>,</w:t>
      </w:r>
    </w:p>
    <w:p w:rsidR="00EA2A70" w:rsidRPr="00E00480" w:rsidP="00EA2A70">
      <w:pPr>
        <w:bidi w:val="0"/>
        <w:ind w:left="426"/>
        <w:jc w:val="both"/>
        <w:rPr>
          <w:rFonts w:ascii="Times New Roman" w:hAnsi="Times New Roman"/>
          <w:strike/>
        </w:rPr>
      </w:pPr>
    </w:p>
    <w:p w:rsidR="00EA2A70" w:rsidRPr="00E00480" w:rsidP="00EA2A7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 xml:space="preserve">Predskríning a </w:t>
      </w:r>
      <w:r w:rsidRPr="00605FE6">
        <w:rPr>
          <w:rFonts w:ascii="Times New Roman" w:hAnsi="Times New Roman"/>
        </w:rPr>
        <w:t>niektorý z typov hodnotenia dopadov</w:t>
      </w:r>
      <w:r w:rsidRPr="00E00480">
        <w:rPr>
          <w:rFonts w:ascii="Times New Roman" w:hAnsi="Times New Roman"/>
        </w:rPr>
        <w:t xml:space="preserve"> môže byť podkladom pre záväzné stanovisko orgánov verejného zdravotníctva. </w:t>
      </w: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</w:p>
    <w:p w:rsidR="00EA2A70" w:rsidRPr="00E00480" w:rsidP="00EA2A70">
      <w:pPr>
        <w:bidi w:val="0"/>
        <w:ind w:left="3540" w:firstLine="708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§4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Proces hodnotenia dopadov</w:t>
      </w: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</w:p>
    <w:p w:rsidR="00EA2A70" w:rsidRPr="00E00480" w:rsidP="00EA2A70">
      <w:pPr>
        <w:numPr>
          <w:numId w:val="5"/>
        </w:numPr>
        <w:bidi w:val="0"/>
        <w:jc w:val="both"/>
        <w:rPr>
          <w:rFonts w:ascii="Times New Roman" w:hAnsi="Times New Roman" w:cs="Calibri"/>
        </w:rPr>
      </w:pPr>
      <w:r w:rsidRPr="00E00480">
        <w:rPr>
          <w:rFonts w:ascii="Times New Roman" w:hAnsi="Times New Roman"/>
        </w:rPr>
        <w:t xml:space="preserve">Hodnotenie dopadov </w:t>
      </w:r>
      <w:r w:rsidRPr="00605FE6" w:rsidR="00C52F6A">
        <w:rPr>
          <w:rFonts w:ascii="Times New Roman" w:hAnsi="Times New Roman"/>
        </w:rPr>
        <w:t>pozostáva z nasledovných</w:t>
      </w:r>
      <w:r w:rsidRPr="00C52F6A" w:rsidR="00C52F6A">
        <w:rPr>
          <w:rFonts w:ascii="Times New Roman" w:hAnsi="Times New Roman"/>
          <w:color w:val="FF0000"/>
        </w:rPr>
        <w:t xml:space="preserve"> </w:t>
      </w:r>
      <w:r w:rsidRPr="00E00480">
        <w:rPr>
          <w:rFonts w:ascii="Times New Roman" w:hAnsi="Times New Roman"/>
        </w:rPr>
        <w:t>kroko</w:t>
      </w:r>
      <w:r w:rsidR="00C52F6A">
        <w:rPr>
          <w:rFonts w:ascii="Times New Roman" w:hAnsi="Times New Roman"/>
        </w:rPr>
        <w:t>v</w:t>
      </w:r>
      <w:r w:rsidRPr="00E00480">
        <w:rPr>
          <w:rFonts w:ascii="Times New Roman" w:hAnsi="Times New Roman"/>
        </w:rPr>
        <w:t xml:space="preserve">: </w:t>
      </w:r>
      <w:r w:rsidRPr="00E00480">
        <w:rPr>
          <w:rFonts w:ascii="Times New Roman" w:hAnsi="Times New Roman" w:cs="Calibri"/>
        </w:rPr>
        <w:t xml:space="preserve"> skríning, stanovenie rozsahu, hodnotenie zdravotných rizík, vypracovanie hodnotiacej správy, predloženie</w:t>
      </w:r>
      <w:r w:rsidR="003A1CE3">
        <w:rPr>
          <w:rFonts w:ascii="Times New Roman" w:hAnsi="Times New Roman" w:cs="Calibri"/>
        </w:rPr>
        <w:t xml:space="preserve"> </w:t>
      </w:r>
      <w:r w:rsidRPr="00605FE6" w:rsidR="00C52F6A">
        <w:rPr>
          <w:rFonts w:ascii="Times New Roman" w:hAnsi="Times New Roman" w:cs="Calibri"/>
        </w:rPr>
        <w:t>hodnotiacej</w:t>
      </w:r>
      <w:r w:rsidRPr="00C52F6A" w:rsidR="00C52F6A">
        <w:rPr>
          <w:rFonts w:ascii="Times New Roman" w:hAnsi="Times New Roman" w:cs="Calibri"/>
          <w:color w:val="FF0000"/>
        </w:rPr>
        <w:t xml:space="preserve"> </w:t>
      </w:r>
      <w:r w:rsidRPr="00E00480">
        <w:rPr>
          <w:rFonts w:ascii="Times New Roman" w:hAnsi="Times New Roman" w:cs="Calibri"/>
        </w:rPr>
        <w:t xml:space="preserve"> správy a </w:t>
      </w:r>
      <w:r w:rsidRPr="000F3858">
        <w:rPr>
          <w:rFonts w:ascii="Times New Roman" w:hAnsi="Times New Roman" w:cs="Calibri"/>
        </w:rPr>
        <w:t>monitorovanie.</w:t>
      </w:r>
    </w:p>
    <w:p w:rsidR="00EA2A70" w:rsidRPr="00E00480" w:rsidP="00EA2A70">
      <w:pPr>
        <w:bidi w:val="0"/>
        <w:jc w:val="both"/>
        <w:rPr>
          <w:rFonts w:ascii="Times New Roman" w:hAnsi="Times New Roman" w:cs="Calibri"/>
        </w:rPr>
      </w:pPr>
    </w:p>
    <w:p w:rsidR="0017528E" w:rsidRPr="00605FE6" w:rsidP="00605FE6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  <w:color w:val="548DD4" w:themeColor="tx2" w:themeShade="FF" w:themeTint="99"/>
        </w:rPr>
      </w:pPr>
      <w:r w:rsidRPr="00605FE6" w:rsidR="00EA2A70">
        <w:rPr>
          <w:rFonts w:ascii="Times New Roman" w:hAnsi="Times New Roman"/>
        </w:rPr>
        <w:t>Skríning obsahuje podrobné zhodnotenie návrhu, identifikovanie a stručné zhodnotenie potenciálnych pozitívnych i nepriaznivých dopadov na verejné zdravie obyvateľstva.</w:t>
      </w:r>
      <w:r w:rsidRPr="00605FE6" w:rsidR="00A864EB">
        <w:rPr>
          <w:rFonts w:ascii="Times New Roman" w:hAnsi="Times New Roman"/>
        </w:rPr>
        <w:t xml:space="preserve"> </w:t>
      </w:r>
      <w:r w:rsidRPr="00605FE6">
        <w:rPr>
          <w:rFonts w:ascii="Times New Roman" w:hAnsi="Times New Roman" w:cs="Calibri"/>
        </w:rPr>
        <w:t xml:space="preserve">Slúži na prípravu stanoviska, či predložený návrh vyžaduje posúdenie </w:t>
      </w:r>
      <w:r w:rsidRPr="00605FE6">
        <w:rPr>
          <w:rFonts w:ascii="Times New Roman" w:hAnsi="Times New Roman"/>
        </w:rPr>
        <w:t>niektorým typom</w:t>
      </w:r>
      <w:r w:rsidRPr="00605FE6" w:rsidR="00771FD9">
        <w:rPr>
          <w:rFonts w:ascii="Times New Roman" w:hAnsi="Times New Roman"/>
        </w:rPr>
        <w:t xml:space="preserve"> </w:t>
      </w:r>
      <w:r w:rsidRPr="00605FE6">
        <w:rPr>
          <w:rFonts w:ascii="Times New Roman" w:hAnsi="Times New Roman" w:cs="Calibri"/>
        </w:rPr>
        <w:t>hodnotenia dopadov a</w:t>
      </w:r>
      <w:r w:rsidRPr="00605FE6">
        <w:rPr>
          <w:rFonts w:ascii="Times New Roman" w:hAnsi="Times New Roman"/>
        </w:rPr>
        <w:t> na určenie aký typ hodnotenia dopadov sa použije</w:t>
      </w:r>
      <w:r w:rsidRPr="00605FE6">
        <w:rPr>
          <w:rFonts w:ascii="Times New Roman" w:hAnsi="Times New Roman"/>
          <w:color w:val="548DD4" w:themeColor="tx2" w:themeShade="FF" w:themeTint="99"/>
        </w:rPr>
        <w:t>.</w:t>
      </w:r>
    </w:p>
    <w:p w:rsidR="00EA2A70" w:rsidRPr="00E00480" w:rsidP="00EA2A70">
      <w:pPr>
        <w:pStyle w:val="ListParagraph"/>
        <w:bidi w:val="0"/>
        <w:rPr>
          <w:rFonts w:ascii="Times New Roman" w:hAnsi="Times New Roman"/>
        </w:rPr>
      </w:pPr>
    </w:p>
    <w:p w:rsidR="00EA2A70" w:rsidRPr="00E00480" w:rsidP="00EA2A7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Stanovenie rozsahu určuje cieľ a rozsah hodnotenia, prioritné oblasti na preskúmanie, zhodnotenie miery vplyvov a miery  rizika, určuje determinanty zdravia, ktoré majú byť zhodnotené. Vymedzuje hodnotené územie, dotknutú populáciu, znevýhodnené skupiny, potenciálne zdravotné účinky. Určuje procesný a časový rámec</w:t>
      </w:r>
      <w:r w:rsidRPr="00E00480">
        <w:rPr>
          <w:rFonts w:ascii="Times New Roman" w:hAnsi="Times New Roman" w:cs="Calibri"/>
        </w:rPr>
        <w:t xml:space="preserve"> na základe stanovenia, aký rozsah bude mať hodnotenie dopadov na zdravie.</w:t>
      </w:r>
      <w:r w:rsidRPr="00E00480">
        <w:rPr>
          <w:rFonts w:ascii="Times New Roman" w:hAnsi="Times New Roman"/>
        </w:rPr>
        <w:t xml:space="preserve"> V prípade určenia rozsahu hodnotenia podľa osobitných predpisov </w:t>
      </w:r>
      <w:r w:rsidRPr="00E00480">
        <w:rPr>
          <w:rFonts w:ascii="Times New Roman" w:hAnsi="Times New Roman"/>
          <w:vertAlign w:val="superscript"/>
        </w:rPr>
        <w:t>2,3)</w:t>
      </w:r>
      <w:r w:rsidRPr="00E00480">
        <w:rPr>
          <w:rFonts w:ascii="Times New Roman" w:hAnsi="Times New Roman"/>
        </w:rPr>
        <w:t>, sa rozsah hodnotenia určuje podľa osobitného predpisu</w:t>
      </w:r>
      <w:r w:rsidRPr="00E00480">
        <w:rPr>
          <w:rFonts w:ascii="Times New Roman" w:hAnsi="Times New Roman"/>
          <w:vertAlign w:val="superscript"/>
        </w:rPr>
        <w:t>2,3)</w:t>
      </w:r>
      <w:r w:rsidRPr="00E00480">
        <w:rPr>
          <w:rFonts w:ascii="Times New Roman" w:hAnsi="Times New Roman"/>
        </w:rPr>
        <w:t xml:space="preserve">.  </w:t>
      </w:r>
    </w:p>
    <w:p w:rsidR="00EA2A70" w:rsidP="00EA2A70">
      <w:pPr>
        <w:pStyle w:val="ListParagraph"/>
        <w:bidi w:val="0"/>
        <w:rPr>
          <w:rFonts w:ascii="Times New Roman" w:hAnsi="Times New Roman"/>
        </w:rPr>
      </w:pPr>
    </w:p>
    <w:p w:rsidR="00EA2A70" w:rsidP="00EA2A70">
      <w:pPr>
        <w:pStyle w:val="ListParagraph"/>
        <w:bidi w:val="0"/>
        <w:rPr>
          <w:rFonts w:ascii="Times New Roman" w:hAnsi="Times New Roman"/>
        </w:rPr>
      </w:pPr>
    </w:p>
    <w:p w:rsidR="00EA2A70" w:rsidRPr="00605FE6" w:rsidP="00EA2A70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05FE6" w:rsidR="00C52F6A">
        <w:rPr>
          <w:rFonts w:ascii="Times New Roman" w:hAnsi="Times New Roman"/>
        </w:rPr>
        <w:t>Ak si to charakter posudzovaného dokumentu vyžaduje</w:t>
      </w:r>
      <w:r w:rsidRPr="00605FE6" w:rsidR="00771FD9">
        <w:rPr>
          <w:rFonts w:ascii="Times New Roman" w:hAnsi="Times New Roman"/>
        </w:rPr>
        <w:t xml:space="preserve"> </w:t>
      </w:r>
      <w:r w:rsidRPr="00605FE6">
        <w:rPr>
          <w:rFonts w:ascii="Times New Roman" w:hAnsi="Times New Roman"/>
        </w:rPr>
        <w:t xml:space="preserve">vykoná </w:t>
      </w:r>
      <w:r w:rsidRPr="00605FE6" w:rsidR="00584C4B">
        <w:rPr>
          <w:rFonts w:ascii="Times New Roman" w:hAnsi="Times New Roman"/>
        </w:rPr>
        <w:t xml:space="preserve">sa </w:t>
      </w:r>
      <w:r w:rsidRPr="00605FE6">
        <w:rPr>
          <w:rFonts w:ascii="Times New Roman" w:hAnsi="Times New Roman"/>
        </w:rPr>
        <w:t>v rámci hodnotenia dopadov</w:t>
      </w:r>
      <w:r w:rsidRPr="00605FE6" w:rsidR="003A1CE3">
        <w:rPr>
          <w:rFonts w:ascii="Times New Roman" w:hAnsi="Times New Roman"/>
        </w:rPr>
        <w:t xml:space="preserve"> </w:t>
      </w:r>
      <w:r w:rsidRPr="00605FE6" w:rsidR="00584C4B">
        <w:rPr>
          <w:rFonts w:ascii="Times New Roman" w:hAnsi="Times New Roman"/>
        </w:rPr>
        <w:t>hodnotenie zdravotných rizík</w:t>
      </w:r>
      <w:r w:rsidRPr="00605FE6" w:rsidR="00A864EB">
        <w:rPr>
          <w:rFonts w:ascii="Times New Roman" w:hAnsi="Times New Roman"/>
        </w:rPr>
        <w:t xml:space="preserve"> </w:t>
      </w:r>
      <w:r w:rsidRPr="00605FE6" w:rsidR="00584C4B">
        <w:rPr>
          <w:rFonts w:ascii="Times New Roman" w:hAnsi="Times New Roman"/>
          <w:vertAlign w:val="superscript"/>
        </w:rPr>
        <w:t>6</w:t>
      </w:r>
      <w:r w:rsidRPr="00605FE6" w:rsidR="00A864EB">
        <w:rPr>
          <w:rFonts w:ascii="Times New Roman" w:hAnsi="Times New Roman"/>
          <w:vertAlign w:val="superscript"/>
        </w:rPr>
        <w:t>)</w:t>
      </w:r>
      <w:r w:rsidRPr="00605FE6" w:rsidR="00916A9C">
        <w:rPr>
          <w:rFonts w:ascii="Times New Roman" w:hAnsi="Times New Roman"/>
        </w:rPr>
        <w:t>.</w:t>
      </w:r>
    </w:p>
    <w:p w:rsidR="00771FD9" w:rsidRPr="00E00480" w:rsidP="00771FD9">
      <w:pPr>
        <w:bidi w:val="0"/>
        <w:ind w:left="928"/>
        <w:jc w:val="both"/>
        <w:rPr>
          <w:rFonts w:ascii="Times New Roman" w:hAnsi="Times New Roman"/>
        </w:rPr>
      </w:pPr>
    </w:p>
    <w:p w:rsidR="00C921E5" w:rsidRPr="00605FE6" w:rsidP="00C921E5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05FE6" w:rsidR="00584C4B">
        <w:rPr>
          <w:rFonts w:ascii="Times New Roman" w:hAnsi="Times New Roman"/>
        </w:rPr>
        <w:t>H</w:t>
      </w:r>
      <w:r w:rsidRPr="00605FE6" w:rsidR="00EA2A70">
        <w:rPr>
          <w:rFonts w:ascii="Times New Roman" w:hAnsi="Times New Roman"/>
        </w:rPr>
        <w:t>odnotiac</w:t>
      </w:r>
      <w:r w:rsidRPr="00605FE6" w:rsidR="00584C4B">
        <w:rPr>
          <w:rFonts w:ascii="Times New Roman" w:hAnsi="Times New Roman"/>
        </w:rPr>
        <w:t>a</w:t>
      </w:r>
      <w:r w:rsidRPr="00605FE6" w:rsidR="00771FD9">
        <w:rPr>
          <w:rFonts w:ascii="Times New Roman" w:hAnsi="Times New Roman"/>
        </w:rPr>
        <w:t xml:space="preserve"> </w:t>
      </w:r>
      <w:r w:rsidRPr="00605FE6" w:rsidR="00EA2A70">
        <w:rPr>
          <w:rFonts w:ascii="Times New Roman" w:hAnsi="Times New Roman"/>
        </w:rPr>
        <w:t>správ</w:t>
      </w:r>
      <w:r w:rsidRPr="00605FE6" w:rsidR="00584C4B">
        <w:rPr>
          <w:rFonts w:ascii="Times New Roman" w:hAnsi="Times New Roman"/>
        </w:rPr>
        <w:t>a</w:t>
      </w:r>
      <w:r w:rsidRPr="00605FE6" w:rsidR="00771FD9">
        <w:rPr>
          <w:rFonts w:ascii="Times New Roman" w:hAnsi="Times New Roman"/>
        </w:rPr>
        <w:t xml:space="preserve"> </w:t>
      </w:r>
      <w:r w:rsidRPr="00605FE6" w:rsidR="00584C4B">
        <w:rPr>
          <w:rFonts w:ascii="Times New Roman" w:hAnsi="Times New Roman"/>
        </w:rPr>
        <w:t>obsahuje</w:t>
      </w:r>
      <w:r w:rsidRPr="00584C4B" w:rsidR="00584C4B">
        <w:rPr>
          <w:rFonts w:ascii="Times New Roman" w:hAnsi="Times New Roman"/>
          <w:color w:val="FF0000"/>
        </w:rPr>
        <w:t xml:space="preserve"> </w:t>
      </w:r>
      <w:r w:rsidRPr="00E00480" w:rsidR="00EA2A70">
        <w:rPr>
          <w:rFonts w:ascii="Times New Roman" w:hAnsi="Times New Roman"/>
        </w:rPr>
        <w:t xml:space="preserve">dosiahnuté výsledky o zistených dopadoch, formuluje závery, odporúčania, navrhuje priority a opatrenia na odstránenie alebo minimalizovanie nepriaznivých vplyvov. </w:t>
      </w:r>
      <w:r w:rsidR="00605FE6">
        <w:rPr>
          <w:rFonts w:ascii="Times New Roman" w:hAnsi="Times New Roman"/>
        </w:rPr>
        <w:t>O</w:t>
      </w:r>
      <w:r w:rsidRPr="00BF68FC" w:rsidR="00EA2A70">
        <w:rPr>
          <w:rFonts w:ascii="Times New Roman" w:hAnsi="Times New Roman"/>
        </w:rPr>
        <w:t>bsah</w:t>
      </w:r>
      <w:r w:rsidRPr="00BF68FC" w:rsidR="00BF68FC">
        <w:rPr>
          <w:rFonts w:ascii="Times New Roman" w:hAnsi="Times New Roman"/>
        </w:rPr>
        <w:t>uje</w:t>
      </w:r>
      <w:r w:rsidRPr="00E00480" w:rsidR="00EA2A70">
        <w:rPr>
          <w:rFonts w:ascii="Times New Roman" w:hAnsi="Times New Roman"/>
        </w:rPr>
        <w:t xml:space="preserve"> návrh </w:t>
      </w:r>
      <w:r w:rsidRPr="00605FE6" w:rsidR="00BF68FC">
        <w:rPr>
          <w:rFonts w:ascii="Times New Roman" w:hAnsi="Times New Roman"/>
        </w:rPr>
        <w:t>na vykonanie</w:t>
      </w:r>
      <w:r w:rsidR="003A1CE3">
        <w:rPr>
          <w:rFonts w:ascii="Times New Roman" w:hAnsi="Times New Roman"/>
          <w:color w:val="548DD4" w:themeColor="tx2" w:themeShade="FF" w:themeTint="99"/>
        </w:rPr>
        <w:t xml:space="preserve"> </w:t>
      </w:r>
      <w:r w:rsidRPr="00E00480" w:rsidR="00EA2A70">
        <w:rPr>
          <w:rFonts w:ascii="Times New Roman" w:hAnsi="Times New Roman"/>
        </w:rPr>
        <w:t>monitorovania dopadov na zdravie.</w:t>
      </w:r>
      <w:r>
        <w:rPr>
          <w:rFonts w:ascii="Times New Roman" w:hAnsi="Times New Roman"/>
        </w:rPr>
        <w:t xml:space="preserve"> </w:t>
      </w:r>
      <w:r w:rsidRPr="00605FE6">
        <w:rPr>
          <w:rFonts w:ascii="Times New Roman" w:hAnsi="Times New Roman"/>
        </w:rPr>
        <w:t>Hodnotiaca správa obsahuje rozpracovanie všetkých bodov uvedených v prílohe primerane charakteru hodnoteného návrhu.</w:t>
      </w:r>
    </w:p>
    <w:p w:rsidR="00EA2A70" w:rsidRPr="00605FE6" w:rsidP="00C921E5">
      <w:pPr>
        <w:bidi w:val="0"/>
        <w:ind w:left="928"/>
        <w:jc w:val="both"/>
        <w:rPr>
          <w:rFonts w:ascii="Times New Roman" w:hAnsi="Times New Roman"/>
        </w:rPr>
      </w:pPr>
    </w:p>
    <w:p w:rsidR="00EA2A70" w:rsidRPr="00E00480" w:rsidP="00EA2A70">
      <w:pPr>
        <w:pStyle w:val="ListParagraph"/>
        <w:bidi w:val="0"/>
        <w:rPr>
          <w:rFonts w:ascii="Times New Roman" w:hAnsi="Times New Roman"/>
        </w:rPr>
      </w:pPr>
    </w:p>
    <w:p w:rsidR="00C8512D" w:rsidRPr="00037527" w:rsidP="00C8512D">
      <w:pPr>
        <w:numPr>
          <w:numId w:val="6"/>
        </w:numPr>
        <w:bidi w:val="0"/>
        <w:jc w:val="both"/>
        <w:rPr>
          <w:rFonts w:ascii="Times New Roman" w:hAnsi="Times New Roman"/>
          <w:color w:val="FF0000"/>
        </w:rPr>
      </w:pPr>
      <w:r w:rsidRPr="00E00480" w:rsidR="00EA2A70">
        <w:rPr>
          <w:rFonts w:ascii="Times New Roman" w:hAnsi="Times New Roman"/>
        </w:rPr>
        <w:t xml:space="preserve">Predloženie hodnotiacej správy príslušnému orgánu štátnej správy podľa § 1 tejto vyhlášky. </w:t>
      </w:r>
      <w:r w:rsidRPr="00605FE6">
        <w:rPr>
          <w:rFonts w:ascii="Times New Roman" w:hAnsi="Times New Roman"/>
        </w:rPr>
        <w:t xml:space="preserve">Ak je hodnotiaca správa spracovaná pri posudzovaní podľa osobitného predpisu </w:t>
      </w:r>
      <w:r w:rsidR="00037527">
        <w:rPr>
          <w:rFonts w:ascii="Times New Roman" w:hAnsi="Times New Roman"/>
          <w:color w:val="FF0000"/>
          <w:vertAlign w:val="superscript"/>
        </w:rPr>
        <w:t>7</w:t>
      </w:r>
      <w:r w:rsidRPr="00037527">
        <w:rPr>
          <w:rFonts w:ascii="Times New Roman" w:hAnsi="Times New Roman"/>
          <w:color w:val="FF0000"/>
          <w:vertAlign w:val="superscript"/>
        </w:rPr>
        <w:t>)</w:t>
      </w:r>
      <w:r w:rsidRPr="00605FE6">
        <w:rPr>
          <w:rFonts w:ascii="Times New Roman" w:hAnsi="Times New Roman"/>
        </w:rPr>
        <w:t xml:space="preserve">, je súčasťou správy  o hodnotení  podľa  osobitného predpisu </w:t>
      </w:r>
      <w:r w:rsidRPr="00476BA4" w:rsidR="00037527">
        <w:rPr>
          <w:rFonts w:ascii="Times New Roman" w:hAnsi="Times New Roman"/>
          <w:vertAlign w:val="superscript"/>
        </w:rPr>
        <w:t>7</w:t>
      </w:r>
      <w:r w:rsidRPr="00476BA4">
        <w:rPr>
          <w:rFonts w:ascii="Times New Roman" w:hAnsi="Times New Roman"/>
          <w:vertAlign w:val="superscript"/>
        </w:rPr>
        <w:t>)</w:t>
      </w:r>
      <w:r w:rsidRPr="00476BA4">
        <w:rPr>
          <w:rFonts w:ascii="Times New Roman" w:hAnsi="Times New Roman"/>
        </w:rPr>
        <w:t>.</w:t>
      </w:r>
    </w:p>
    <w:p w:rsidR="00C8512D" w:rsidRPr="00E00480" w:rsidP="00C8512D">
      <w:pPr>
        <w:pStyle w:val="ListParagraph"/>
        <w:bidi w:val="0"/>
        <w:rPr>
          <w:rFonts w:ascii="Times New Roman" w:hAnsi="Times New Roman"/>
        </w:rPr>
      </w:pPr>
    </w:p>
    <w:p w:rsidR="003A1CE3" w:rsidP="003A1CE3">
      <w:pPr>
        <w:pStyle w:val="ListParagraph"/>
        <w:bidi w:val="0"/>
        <w:rPr>
          <w:rFonts w:ascii="Times New Roman" w:hAnsi="Times New Roman"/>
          <w:color w:val="548DD4" w:themeColor="tx2" w:themeShade="FF" w:themeTint="99"/>
        </w:rPr>
      </w:pPr>
    </w:p>
    <w:p w:rsidR="00EA2A70" w:rsidRPr="00E00480" w:rsidP="00EA2A7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Hodnotenie dopadov sa vykoná len vtedy,  ak výsledky predskríningu  poukážu na možné nepriaznivé vplyvy na verejné</w:t>
      </w:r>
      <w:r w:rsidR="00037527">
        <w:rPr>
          <w:rFonts w:ascii="Times New Roman" w:hAnsi="Times New Roman"/>
        </w:rPr>
        <w:t xml:space="preserve"> </w:t>
      </w:r>
      <w:r w:rsidRPr="00476BA4" w:rsidR="00037527">
        <w:rPr>
          <w:rFonts w:ascii="Times New Roman" w:hAnsi="Times New Roman"/>
        </w:rPr>
        <w:t xml:space="preserve">zdravie </w:t>
      </w:r>
      <w:r w:rsidR="00605FE6">
        <w:rPr>
          <w:rFonts w:ascii="Times New Roman" w:hAnsi="Times New Roman"/>
        </w:rPr>
        <w:t xml:space="preserve">. </w:t>
      </w:r>
      <w:r w:rsidR="00504B82">
        <w:rPr>
          <w:rFonts w:ascii="Times New Roman" w:hAnsi="Times New Roman"/>
          <w:color w:val="00B050"/>
          <w:vertAlign w:val="superscript"/>
        </w:rPr>
        <w:t xml:space="preserve">. </w:t>
      </w:r>
      <w:r w:rsidRPr="00E00480">
        <w:rPr>
          <w:rFonts w:ascii="Times New Roman" w:hAnsi="Times New Roman"/>
        </w:rPr>
        <w:t>Ak výsledky predskríningu nepoukážu na možné závažné nepriaznivé vplyvy na verejné zdravie,  proces hodnotenia ďalej nepokračuje.</w:t>
      </w:r>
    </w:p>
    <w:p w:rsidR="00EA2A70" w:rsidRPr="00E00480" w:rsidP="00EA2A70">
      <w:pPr>
        <w:bidi w:val="0"/>
        <w:ind w:left="644"/>
        <w:jc w:val="both"/>
        <w:rPr>
          <w:rFonts w:ascii="Times New Roman" w:hAnsi="Times New Roman"/>
        </w:rPr>
      </w:pPr>
    </w:p>
    <w:p w:rsidR="00CE6261" w:rsidRPr="00605FE6" w:rsidP="00CE6261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Ak je hodnotenie dopadov súčasťou posudzovania podľa osobitného predpisu </w:t>
      </w:r>
      <w:r w:rsidRPr="00476BA4" w:rsidR="00037527">
        <w:rPr>
          <w:rFonts w:ascii="Times New Roman" w:hAnsi="Times New Roman"/>
          <w:vertAlign w:val="superscript"/>
        </w:rPr>
        <w:t>7</w:t>
      </w:r>
      <w:r w:rsidRPr="00476BA4">
        <w:rPr>
          <w:rFonts w:ascii="Times New Roman" w:hAnsi="Times New Roman"/>
          <w:vertAlign w:val="superscript"/>
        </w:rPr>
        <w:t>)</w:t>
      </w:r>
      <w:r w:rsidRPr="00476BA4">
        <w:rPr>
          <w:rFonts w:ascii="Times New Roman" w:hAnsi="Times New Roman"/>
        </w:rPr>
        <w:t>,</w:t>
      </w:r>
      <w:r w:rsidRPr="00605FE6" w:rsidR="003A1CE3">
        <w:rPr>
          <w:rFonts w:ascii="Times New Roman" w:hAnsi="Times New Roman"/>
        </w:rPr>
        <w:t xml:space="preserve"> </w:t>
      </w:r>
      <w:r w:rsidRPr="00605FE6">
        <w:rPr>
          <w:rFonts w:ascii="Times New Roman" w:hAnsi="Times New Roman"/>
        </w:rPr>
        <w:t>hodnotenie dopadov na zdravie sa vykoná po pre</w:t>
      </w:r>
      <w:r w:rsidR="00037527">
        <w:rPr>
          <w:rFonts w:ascii="Times New Roman" w:hAnsi="Times New Roman"/>
        </w:rPr>
        <w:t xml:space="preserve">rokovaní rozsahu hodnotenia </w:t>
      </w:r>
      <w:r w:rsidRPr="00476BA4" w:rsidR="00037527">
        <w:rPr>
          <w:rFonts w:ascii="Times New Roman" w:hAnsi="Times New Roman"/>
        </w:rPr>
        <w:t xml:space="preserve">s príslušným orgánom </w:t>
      </w:r>
      <w:r w:rsidRPr="00476BA4" w:rsidR="00037527">
        <w:rPr>
          <w:rFonts w:ascii="Times New Roman" w:hAnsi="Times New Roman"/>
          <w:vertAlign w:val="superscript"/>
        </w:rPr>
        <w:t>7</w:t>
      </w:r>
      <w:r w:rsidR="00476BA4">
        <w:rPr>
          <w:rFonts w:ascii="Times New Roman" w:hAnsi="Times New Roman"/>
          <w:vertAlign w:val="superscript"/>
        </w:rPr>
        <w:t>)</w:t>
      </w:r>
      <w:r w:rsidRPr="00476BA4">
        <w:rPr>
          <w:rFonts w:ascii="Times New Roman" w:hAnsi="Times New Roman"/>
        </w:rPr>
        <w:t>.</w:t>
      </w:r>
      <w:r w:rsidRPr="00605FE6" w:rsidR="00475B8C">
        <w:rPr>
          <w:rFonts w:ascii="Times New Roman" w:hAnsi="Times New Roman"/>
        </w:rPr>
        <w:t xml:space="preserve"> </w:t>
      </w:r>
    </w:p>
    <w:p w:rsidR="00A864EB" w:rsidRPr="00605FE6" w:rsidP="00A864EB">
      <w:pPr>
        <w:pStyle w:val="ListParagraph"/>
        <w:bidi w:val="0"/>
        <w:rPr>
          <w:rFonts w:ascii="Times New Roman" w:hAnsi="Times New Roman"/>
        </w:rPr>
      </w:pPr>
    </w:p>
    <w:p w:rsidR="00A864EB" w:rsidRPr="00A864EB" w:rsidP="00A864EB">
      <w:pPr>
        <w:bidi w:val="0"/>
        <w:ind w:left="644"/>
        <w:jc w:val="both"/>
        <w:rPr>
          <w:rFonts w:ascii="Times New Roman" w:hAnsi="Times New Roman"/>
          <w:color w:val="FF0000"/>
        </w:rPr>
      </w:pPr>
    </w:p>
    <w:p w:rsidR="00EA2A70" w:rsidRPr="00476BA4" w:rsidP="00EA2A70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Hodnotenie dopadov na verejné zdravie vykonáva odborne spôsobilá osoba na vykonávanie hodnotenia dopadov alebo hodnotenia zdravotných rizík zo životného prostredia</w:t>
      </w:r>
      <w:r w:rsidRPr="00476BA4">
        <w:rPr>
          <w:rFonts w:ascii="Times New Roman" w:hAnsi="Times New Roman"/>
        </w:rPr>
        <w:t>.</w:t>
      </w:r>
      <w:r w:rsidRPr="00476BA4" w:rsidR="00037527">
        <w:rPr>
          <w:rFonts w:ascii="Times New Roman" w:hAnsi="Times New Roman"/>
          <w:vertAlign w:val="superscript"/>
        </w:rPr>
        <w:t>8</w:t>
      </w:r>
      <w:r w:rsidRPr="00476BA4">
        <w:rPr>
          <w:rFonts w:ascii="Times New Roman" w:hAnsi="Times New Roman"/>
          <w:vertAlign w:val="superscript"/>
        </w:rPr>
        <w:t>)</w:t>
      </w:r>
    </w:p>
    <w:p w:rsidR="00E41F0C" w:rsidP="00E41F0C">
      <w:pPr>
        <w:pStyle w:val="ListParagraph"/>
        <w:bidi w:val="0"/>
        <w:rPr>
          <w:rFonts w:ascii="Times New Roman" w:hAnsi="Times New Roman"/>
        </w:rPr>
      </w:pPr>
    </w:p>
    <w:p w:rsidR="00E41F0C" w:rsidRPr="00153C28" w:rsidP="00E41F0C">
      <w:pPr>
        <w:pStyle w:val="ListParagraph"/>
        <w:bidi w:val="0"/>
        <w:rPr>
          <w:rFonts w:ascii="Times New Roman" w:hAnsi="Times New Roman"/>
          <w:color w:val="FF0000"/>
        </w:rPr>
      </w:pPr>
    </w:p>
    <w:p w:rsidR="00EA2A70" w:rsidRPr="00E00480" w:rsidP="00153C28">
      <w:pPr>
        <w:bidi w:val="0"/>
        <w:ind w:left="4184" w:firstLine="64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§5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  <w:r w:rsidRPr="00E00480">
        <w:rPr>
          <w:rFonts w:ascii="Times New Roman" w:hAnsi="Times New Roman"/>
        </w:rPr>
        <w:t>Účinnosť</w:t>
      </w:r>
    </w:p>
    <w:p w:rsidR="00EA2A70" w:rsidRPr="00E00480" w:rsidP="00EA2A70">
      <w:pPr>
        <w:bidi w:val="0"/>
        <w:jc w:val="center"/>
        <w:rPr>
          <w:rFonts w:ascii="Times New Roman" w:hAnsi="Times New Roman"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</w:rPr>
      </w:pPr>
      <w:r w:rsidRPr="00E00480">
        <w:rPr>
          <w:rFonts w:ascii="Times New Roman" w:hAnsi="Times New Roman"/>
        </w:rPr>
        <w:t>Táto vyhláška nadobúda účinnosť ...................................</w:t>
      </w:r>
    </w:p>
    <w:p w:rsidR="00EA2A70" w:rsidRPr="00E00480" w:rsidP="00EA2A70">
      <w:pPr>
        <w:bidi w:val="0"/>
        <w:jc w:val="both"/>
        <w:rPr>
          <w:rFonts w:ascii="Times New Roman" w:hAnsi="Times New Roman"/>
          <w:b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  <w:b/>
        </w:rPr>
      </w:pPr>
    </w:p>
    <w:p w:rsidR="00EA2A70" w:rsidRPr="00E0048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EA2A70" w:rsidP="00EA2A70">
      <w:pPr>
        <w:bidi w:val="0"/>
        <w:jc w:val="both"/>
        <w:rPr>
          <w:rFonts w:ascii="Times New Roman" w:hAnsi="Times New Roman"/>
          <w:b/>
        </w:rPr>
      </w:pPr>
    </w:p>
    <w:p w:rsidR="004E4F12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A2A70" w:rsidRPr="005B0B31" w:rsidP="00EA2A70">
      <w:pPr>
        <w:bidi w:val="0"/>
        <w:jc w:val="both"/>
        <w:rPr>
          <w:rFonts w:ascii="Times New Roman" w:hAnsi="Times New Roman"/>
          <w:b/>
        </w:rPr>
      </w:pPr>
      <w:r w:rsidRPr="005B0B31">
        <w:rPr>
          <w:rFonts w:ascii="Times New Roman" w:hAnsi="Times New Roman"/>
          <w:b/>
        </w:rPr>
        <w:t xml:space="preserve">Príloha </w:t>
      </w:r>
    </w:p>
    <w:p w:rsidR="00EA2A70" w:rsidRPr="00605FE6" w:rsidP="00EA2A70">
      <w:pPr>
        <w:bidi w:val="0"/>
        <w:jc w:val="both"/>
        <w:rPr>
          <w:rFonts w:ascii="Times New Roman" w:hAnsi="Times New Roman"/>
          <w:b/>
          <w:strike/>
        </w:rPr>
      </w:pPr>
      <w:r w:rsidRPr="005B0B31">
        <w:rPr>
          <w:rFonts w:ascii="Times New Roman" w:hAnsi="Times New Roman"/>
          <w:b/>
        </w:rPr>
        <w:t>Obsah a štruktúra</w:t>
      </w:r>
      <w:r w:rsidRPr="00605FE6">
        <w:rPr>
          <w:rFonts w:ascii="Times New Roman" w:hAnsi="Times New Roman"/>
          <w:b/>
        </w:rPr>
        <w:t xml:space="preserve"> </w:t>
      </w:r>
      <w:r w:rsidRPr="00605FE6" w:rsidR="00CE6261">
        <w:rPr>
          <w:rFonts w:ascii="Times New Roman" w:hAnsi="Times New Roman"/>
          <w:b/>
        </w:rPr>
        <w:t>hodnotiacej</w:t>
      </w:r>
      <w:r w:rsidRPr="00605FE6" w:rsidR="003A1CE3">
        <w:rPr>
          <w:rFonts w:ascii="Times New Roman" w:hAnsi="Times New Roman"/>
          <w:b/>
        </w:rPr>
        <w:t xml:space="preserve"> </w:t>
      </w:r>
      <w:r w:rsidRPr="00605FE6">
        <w:rPr>
          <w:rFonts w:ascii="Times New Roman" w:hAnsi="Times New Roman"/>
          <w:b/>
        </w:rPr>
        <w:t xml:space="preserve">správy </w:t>
      </w:r>
    </w:p>
    <w:p w:rsidR="00EA2A70" w:rsidRPr="00605FE6" w:rsidP="00EA2A70">
      <w:pPr>
        <w:bidi w:val="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 xml:space="preserve">Základné údaje o posudzovanom </w:t>
      </w:r>
      <w:r w:rsidRPr="00605FE6" w:rsidR="00153C28">
        <w:rPr>
          <w:rFonts w:ascii="Times New Roman" w:hAnsi="Times New Roman"/>
          <w:b/>
        </w:rPr>
        <w:t xml:space="preserve">návrhu </w:t>
      </w:r>
      <w:r w:rsidRPr="00605FE6">
        <w:rPr>
          <w:rFonts w:ascii="Times New Roman" w:hAnsi="Times New Roman"/>
          <w:b/>
        </w:rPr>
        <w:t>(projekt</w:t>
      </w:r>
      <w:r w:rsidRPr="00605FE6" w:rsidR="00153C28">
        <w:rPr>
          <w:rFonts w:ascii="Times New Roman" w:hAnsi="Times New Roman"/>
          <w:b/>
        </w:rPr>
        <w:t>u</w:t>
      </w:r>
      <w:r w:rsidRPr="00605FE6">
        <w:rPr>
          <w:rFonts w:ascii="Times New Roman" w:hAnsi="Times New Roman"/>
          <w:b/>
        </w:rPr>
        <w:t>, program</w:t>
      </w:r>
      <w:r w:rsidRPr="00605FE6" w:rsidR="00153C28">
        <w:rPr>
          <w:rFonts w:ascii="Times New Roman" w:hAnsi="Times New Roman"/>
          <w:b/>
        </w:rPr>
        <w:t>u</w:t>
      </w:r>
      <w:r w:rsidRPr="00605FE6">
        <w:rPr>
          <w:rFonts w:ascii="Times New Roman" w:hAnsi="Times New Roman"/>
          <w:b/>
        </w:rPr>
        <w:t>, politik</w:t>
      </w:r>
      <w:r w:rsidRPr="00605FE6" w:rsidR="00153C28">
        <w:rPr>
          <w:rFonts w:ascii="Times New Roman" w:hAnsi="Times New Roman"/>
          <w:b/>
        </w:rPr>
        <w:t>y</w:t>
      </w:r>
      <w:r w:rsidRPr="00605FE6">
        <w:rPr>
          <w:rFonts w:ascii="Times New Roman" w:hAnsi="Times New Roman"/>
          <w:b/>
        </w:rPr>
        <w:t>)</w:t>
      </w:r>
    </w:p>
    <w:p w:rsidR="00EA2A70" w:rsidRPr="00605FE6" w:rsidP="00EA2A70">
      <w:pPr>
        <w:numPr>
          <w:numId w:val="8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Názov posudzovaného </w:t>
      </w:r>
      <w:r w:rsidRPr="00605FE6" w:rsidR="00153C28">
        <w:rPr>
          <w:rFonts w:ascii="Times New Roman" w:hAnsi="Times New Roman"/>
        </w:rPr>
        <w:t>návrhu</w:t>
      </w:r>
    </w:p>
    <w:p w:rsidR="00EA2A70" w:rsidRPr="00605FE6" w:rsidP="00EA2A70">
      <w:pPr>
        <w:numPr>
          <w:numId w:val="8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Predkladateľ návrhu (identifikačné údaje) </w:t>
      </w:r>
    </w:p>
    <w:p w:rsidR="00EA2A70" w:rsidRPr="00605FE6" w:rsidP="00EA2A70">
      <w:pPr>
        <w:numPr>
          <w:numId w:val="8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Územie (SR, kraj, okres, obec)</w:t>
      </w:r>
    </w:p>
    <w:p w:rsidR="00EA2A70" w:rsidRPr="00605FE6" w:rsidP="00EA2A70">
      <w:pPr>
        <w:bidi w:val="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Vymedzenie územia a fyzicko-geografické charakteristiky</w:t>
      </w:r>
    </w:p>
    <w:p w:rsidR="00EA2A70" w:rsidRPr="00605FE6" w:rsidP="00EA2A70">
      <w:pPr>
        <w:bidi w:val="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Demografické ukazovatele populácie v záujmovom území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Údaje o počte a pohybe obyvateľov 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Vekové zloženie populácie podľa pohlavia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Vývoj pôrodnosti a úmrtnosti v záujmovom území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Priemerný vek zomretých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Štruktúra zomretých podľa veku a pohlavia</w:t>
      </w:r>
    </w:p>
    <w:p w:rsidR="00EA2A70" w:rsidRPr="00605FE6" w:rsidP="00EA2A70">
      <w:pPr>
        <w:numPr>
          <w:numId w:val="9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Stredná dĺžka života</w:t>
      </w:r>
    </w:p>
    <w:p w:rsidR="00EA2A70" w:rsidRPr="00605FE6" w:rsidP="00EA2A70">
      <w:pPr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Porovnanie v bodoch 1.</w:t>
      </w:r>
      <w:r w:rsidRPr="00605FE6" w:rsidR="003D5D55">
        <w:rPr>
          <w:rFonts w:ascii="Times New Roman" w:hAnsi="Times New Roman"/>
        </w:rPr>
        <w:t>až</w:t>
      </w:r>
      <w:r w:rsidRPr="00605FE6">
        <w:rPr>
          <w:rFonts w:ascii="Times New Roman" w:hAnsi="Times New Roman"/>
        </w:rPr>
        <w:t>6. s populáciou vyššieho územného celku a populáciou SR, interpretácia demografických ukazovateľov</w:t>
      </w:r>
    </w:p>
    <w:p w:rsidR="00EA2A70" w:rsidRPr="00605FE6" w:rsidP="00EA2A70">
      <w:pPr>
        <w:bidi w:val="0"/>
        <w:ind w:left="90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Ukazovatele zdravotného stavu populácie dotknutého územia</w:t>
      </w:r>
    </w:p>
    <w:p w:rsidR="00EA2A70" w:rsidRPr="00605FE6" w:rsidP="00EA2A70">
      <w:pPr>
        <w:numPr>
          <w:numId w:val="10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Údaje o špecifickej úmrtnosti dotknutého obyvateľstva – úmrtnosť na choroby obehovej sústavy, nádorové ochorenia, ochorenia dýchacej sústavy.</w:t>
      </w:r>
    </w:p>
    <w:p w:rsidR="00EA2A70" w:rsidRPr="00605FE6" w:rsidP="00EA2A70">
      <w:pPr>
        <w:numPr>
          <w:numId w:val="10"/>
        </w:numPr>
        <w:tabs>
          <w:tab w:val="clear" w:pos="720"/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Údaje o úmrtnosti na vybraté ochorenia podľa  charakteru hodnoteného materiálu, napr. úmrtnosť na nádory pľúc, choroby dýchacej sústavy, vonkajšie príčiny</w:t>
      </w:r>
      <w:r w:rsidRPr="00605FE6" w:rsidR="003D5D55">
        <w:rPr>
          <w:rFonts w:ascii="Times New Roman" w:hAnsi="Times New Roman"/>
        </w:rPr>
        <w:t>a pod.</w:t>
      </w:r>
    </w:p>
    <w:p w:rsidR="00EA2A70" w:rsidRPr="00605FE6" w:rsidP="00EA2A70">
      <w:pPr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 xml:space="preserve">Porovnanie  úmrtnosti s úmrtnosťou populácie vyššieho územného celku a populáciou SR </w:t>
      </w:r>
    </w:p>
    <w:p w:rsidR="00EA2A70" w:rsidRPr="00605FE6" w:rsidP="00EA2A70">
      <w:pPr>
        <w:bidi w:val="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 xml:space="preserve">Charakteristika súčasného stavu </w:t>
      </w:r>
      <w:r w:rsidRPr="00605FE6" w:rsidR="003D5D55">
        <w:rPr>
          <w:rFonts w:ascii="Times New Roman" w:hAnsi="Times New Roman"/>
          <w:b/>
        </w:rPr>
        <w:t xml:space="preserve">životného prostredia </w:t>
      </w:r>
      <w:r w:rsidRPr="00605FE6">
        <w:rPr>
          <w:rFonts w:ascii="Times New Roman" w:hAnsi="Times New Roman"/>
          <w:b/>
        </w:rPr>
        <w:t>v dotknutom území vo vzťahu k hodnoteniu dopadov na zdravie</w:t>
      </w:r>
    </w:p>
    <w:p w:rsidR="00153C28" w:rsidRPr="00605FE6" w:rsidP="00EA2A70">
      <w:pPr>
        <w:bidi w:val="0"/>
        <w:ind w:left="1080"/>
        <w:jc w:val="both"/>
        <w:rPr>
          <w:rFonts w:ascii="Times New Roman" w:hAnsi="Times New Roman"/>
        </w:rPr>
      </w:pPr>
      <w:r w:rsidRPr="00605FE6" w:rsidR="00EA2A70">
        <w:rPr>
          <w:rFonts w:ascii="Times New Roman" w:hAnsi="Times New Roman"/>
        </w:rPr>
        <w:t xml:space="preserve">Kvalita zložiek životného prostredia s predpokladaným a zistiteľným vplyvom na zdravie ľudí – kvalita ovzdušia v dotknutom území, zásobovanie pitnou vodou, kvalita pitnej vody, </w:t>
      </w:r>
      <w:r w:rsidRPr="00605FE6" w:rsidR="00771FD9">
        <w:rPr>
          <w:rFonts w:ascii="Times New Roman" w:hAnsi="Times New Roman"/>
        </w:rPr>
        <w:t xml:space="preserve">hluková situácia, </w:t>
      </w:r>
      <w:r w:rsidRPr="00605FE6" w:rsidR="003A1CE3">
        <w:rPr>
          <w:rFonts w:ascii="Times New Roman" w:hAnsi="Times New Roman"/>
        </w:rPr>
        <w:t xml:space="preserve">charakter využívania </w:t>
      </w:r>
      <w:r w:rsidRPr="00605FE6" w:rsidR="00EA2A70">
        <w:rPr>
          <w:rFonts w:ascii="Times New Roman" w:hAnsi="Times New Roman"/>
        </w:rPr>
        <w:t xml:space="preserve">územia, napr. </w:t>
      </w:r>
      <w:r w:rsidRPr="00605FE6" w:rsidR="003A1CE3">
        <w:rPr>
          <w:rFonts w:ascii="Times New Roman" w:hAnsi="Times New Roman"/>
        </w:rPr>
        <w:t xml:space="preserve">pre bývanie, rekreáciu, a pod.,   </w:t>
      </w:r>
    </w:p>
    <w:p w:rsidR="0032081E" w:rsidRPr="00605FE6" w:rsidP="00EA2A70">
      <w:pPr>
        <w:bidi w:val="0"/>
        <w:ind w:left="1080"/>
        <w:jc w:val="both"/>
        <w:rPr>
          <w:rFonts w:ascii="Times New Roman" w:hAnsi="Times New Roman"/>
        </w:rPr>
      </w:pPr>
    </w:p>
    <w:p w:rsidR="00EA2A70" w:rsidRPr="00605FE6" w:rsidP="0032081E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Charakteristika posudzovaného</w:t>
      </w:r>
      <w:r w:rsidRPr="00605FE6" w:rsidR="00771FD9">
        <w:rPr>
          <w:rFonts w:ascii="Times New Roman" w:hAnsi="Times New Roman"/>
          <w:b/>
        </w:rPr>
        <w:t xml:space="preserve"> </w:t>
      </w:r>
      <w:r w:rsidRPr="00605FE6" w:rsidR="00153C28">
        <w:rPr>
          <w:rFonts w:ascii="Times New Roman" w:hAnsi="Times New Roman"/>
          <w:b/>
        </w:rPr>
        <w:t>návrhu</w:t>
      </w:r>
      <w:r w:rsidRPr="00605FE6" w:rsidR="00771FD9">
        <w:rPr>
          <w:rFonts w:ascii="Times New Roman" w:hAnsi="Times New Roman"/>
          <w:b/>
        </w:rPr>
        <w:t xml:space="preserve"> </w:t>
      </w:r>
      <w:r w:rsidRPr="00605FE6">
        <w:rPr>
          <w:rFonts w:ascii="Times New Roman" w:hAnsi="Times New Roman"/>
          <w:b/>
        </w:rPr>
        <w:t>a identifikácia potenciálnych vplyvov na zdravie</w:t>
      </w:r>
    </w:p>
    <w:p w:rsidR="00950BAA" w:rsidRPr="00605FE6" w:rsidP="00950BAA">
      <w:pPr>
        <w:bidi w:val="0"/>
        <w:jc w:val="both"/>
        <w:rPr>
          <w:rFonts w:ascii="Times New Roman" w:hAnsi="Times New Roman"/>
          <w:b/>
        </w:rPr>
      </w:pPr>
    </w:p>
    <w:p w:rsidR="00950BAA" w:rsidRPr="00605FE6" w:rsidP="00950BAA">
      <w:pPr>
        <w:bidi w:val="0"/>
        <w:jc w:val="both"/>
        <w:rPr>
          <w:rFonts w:ascii="Times New Roman" w:hAnsi="Times New Roman"/>
          <w:b/>
        </w:rPr>
      </w:pPr>
    </w:p>
    <w:p w:rsidR="0032081E" w:rsidRPr="00605FE6" w:rsidP="00950BAA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 w:rsidR="00EA2A70">
        <w:rPr>
          <w:rFonts w:ascii="Times New Roman" w:hAnsi="Times New Roman"/>
          <w:b/>
        </w:rPr>
        <w:t xml:space="preserve">Hodnotenie zdravotných rizík </w:t>
      </w:r>
    </w:p>
    <w:p w:rsidR="00EA2A70" w:rsidRPr="00605FE6" w:rsidP="00EA2A70">
      <w:pPr>
        <w:numPr>
          <w:numId w:val="11"/>
        </w:numPr>
        <w:tabs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Určenie nebezpečnosti znečisťujúcich látok</w:t>
      </w:r>
    </w:p>
    <w:p w:rsidR="00EA2A70" w:rsidRPr="00605FE6" w:rsidP="00EA2A70">
      <w:pPr>
        <w:numPr>
          <w:numId w:val="11"/>
        </w:numPr>
        <w:tabs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Určenie vzťahov medzi dávkou/odpoveďou</w:t>
      </w:r>
    </w:p>
    <w:p w:rsidR="00EA2A70" w:rsidRPr="00605FE6" w:rsidP="00EA2A70">
      <w:pPr>
        <w:numPr>
          <w:numId w:val="11"/>
        </w:numPr>
        <w:tabs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Hodnotenie expozície v životnom prostredí – východiská, odhad expozície, expozičné scenáre, hodnotenie kumulatívnej expozície</w:t>
      </w:r>
    </w:p>
    <w:p w:rsidR="00EA2A70" w:rsidRPr="00605FE6" w:rsidP="00EA2A70">
      <w:pPr>
        <w:numPr>
          <w:numId w:val="11"/>
        </w:numPr>
        <w:tabs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Charakteristika rizika v životnom prostredí. Kvalitatívny a/alebo kvantitatívny popis závažnosti pravdepodobného poškodenia zdravia. Neistoty odhadu rizika.</w:t>
      </w:r>
    </w:p>
    <w:p w:rsidR="00EA2A70" w:rsidRPr="00605FE6" w:rsidP="00EA2A70">
      <w:pPr>
        <w:numPr>
          <w:numId w:val="11"/>
        </w:numPr>
        <w:tabs>
          <w:tab w:val="num" w:pos="900"/>
        </w:tabs>
        <w:bidi w:val="0"/>
        <w:ind w:left="90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Závery hodnotenia zdravotných rizík</w:t>
      </w:r>
    </w:p>
    <w:p w:rsidR="00EA2A70" w:rsidRPr="00605FE6" w:rsidP="00EA2A70">
      <w:pPr>
        <w:bidi w:val="0"/>
        <w:ind w:left="900"/>
        <w:jc w:val="both"/>
        <w:rPr>
          <w:rFonts w:ascii="Times New Roman" w:hAnsi="Times New Roman"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Hodnotenie dopadov na zdravie identifikovaných potenci</w:t>
      </w:r>
      <w:r w:rsidR="00605FE6">
        <w:rPr>
          <w:rFonts w:ascii="Times New Roman" w:hAnsi="Times New Roman"/>
          <w:b/>
        </w:rPr>
        <w:t>á</w:t>
      </w:r>
      <w:r w:rsidRPr="00605FE6">
        <w:rPr>
          <w:rFonts w:ascii="Times New Roman" w:hAnsi="Times New Roman"/>
          <w:b/>
        </w:rPr>
        <w:t>lnych rizík</w:t>
      </w:r>
      <w:r w:rsidRPr="00605FE6" w:rsidR="00CE6261">
        <w:rPr>
          <w:rFonts w:ascii="Times New Roman" w:hAnsi="Times New Roman"/>
          <w:b/>
        </w:rPr>
        <w:t>,</w:t>
      </w:r>
      <w:r w:rsidRPr="00605FE6">
        <w:rPr>
          <w:rFonts w:ascii="Times New Roman" w:hAnsi="Times New Roman"/>
          <w:b/>
        </w:rPr>
        <w:t xml:space="preserve">  ktoré neboli predmetom hodnotenia zdravotnýc</w:t>
      </w:r>
      <w:r w:rsidRPr="00605FE6" w:rsidR="00153C28">
        <w:rPr>
          <w:rFonts w:ascii="Times New Roman" w:hAnsi="Times New Roman"/>
          <w:b/>
        </w:rPr>
        <w:t>h</w:t>
      </w:r>
      <w:r w:rsidRPr="00605FE6">
        <w:rPr>
          <w:rFonts w:ascii="Times New Roman" w:hAnsi="Times New Roman"/>
          <w:b/>
        </w:rPr>
        <w:t xml:space="preserve"> rizík podľa bodu VII.– </w:t>
      </w:r>
      <w:r w:rsidRPr="00605FE6">
        <w:rPr>
          <w:rFonts w:ascii="Times New Roman" w:hAnsi="Times New Roman"/>
        </w:rPr>
        <w:t>napr. vplyv na zamestnanosť, dostupnosť služieb</w:t>
      </w:r>
      <w:r w:rsidRPr="00605FE6">
        <w:rPr>
          <w:rFonts w:ascii="Times New Roman" w:hAnsi="Times New Roman"/>
          <w:b/>
        </w:rPr>
        <w:t xml:space="preserve">, </w:t>
      </w:r>
      <w:r w:rsidRPr="00605FE6">
        <w:rPr>
          <w:rFonts w:ascii="Times New Roman" w:hAnsi="Times New Roman"/>
        </w:rPr>
        <w:t>vzdelanosť, psychickú pohodu</w:t>
      </w:r>
      <w:r w:rsidRPr="00605FE6" w:rsidR="00D873B0">
        <w:rPr>
          <w:rFonts w:ascii="Times New Roman" w:hAnsi="Times New Roman"/>
        </w:rPr>
        <w:t xml:space="preserve"> </w:t>
      </w:r>
      <w:r w:rsidRPr="00605FE6" w:rsidR="00CE6261">
        <w:rPr>
          <w:rFonts w:ascii="Times New Roman" w:hAnsi="Times New Roman"/>
        </w:rPr>
        <w:t>a</w:t>
      </w:r>
      <w:r w:rsidRPr="00605FE6" w:rsidR="003D5D55">
        <w:rPr>
          <w:rFonts w:ascii="Times New Roman" w:hAnsi="Times New Roman"/>
        </w:rPr>
        <w:t xml:space="preserve"> pod</w:t>
      </w:r>
      <w:r w:rsidRPr="00605FE6" w:rsidR="00CE6261">
        <w:rPr>
          <w:rFonts w:ascii="Times New Roman" w:hAnsi="Times New Roman"/>
        </w:rPr>
        <w:t>.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  <w:b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 w:rsidR="00CE6261">
        <w:rPr>
          <w:rFonts w:ascii="Times New Roman" w:hAnsi="Times New Roman"/>
          <w:b/>
        </w:rPr>
        <w:t>Predpokladané</w:t>
      </w:r>
      <w:r w:rsidRPr="00605FE6">
        <w:rPr>
          <w:rFonts w:ascii="Times New Roman" w:hAnsi="Times New Roman"/>
          <w:b/>
        </w:rPr>
        <w:t xml:space="preserve"> vplyvy posudzovaného </w:t>
      </w:r>
      <w:r w:rsidRPr="00605FE6" w:rsidR="00153C28">
        <w:rPr>
          <w:rFonts w:ascii="Times New Roman" w:hAnsi="Times New Roman"/>
          <w:b/>
        </w:rPr>
        <w:t xml:space="preserve">návrhu </w:t>
      </w:r>
      <w:r w:rsidRPr="00605FE6">
        <w:rPr>
          <w:rFonts w:ascii="Times New Roman" w:hAnsi="Times New Roman"/>
          <w:b/>
        </w:rPr>
        <w:t>na zdravie dotknutej populácie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Závery hodnotenia dopadov na zdravie a hodnotenia zdravotných rizík</w:t>
      </w:r>
      <w:r w:rsidRPr="00605FE6" w:rsidR="00CE6261">
        <w:rPr>
          <w:rFonts w:ascii="Times New Roman" w:hAnsi="Times New Roman"/>
        </w:rPr>
        <w:t>.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Pravdepodobné vplyvy</w:t>
      </w:r>
      <w:r w:rsidRPr="00605FE6" w:rsidR="00CE6261">
        <w:rPr>
          <w:rFonts w:ascii="Times New Roman" w:hAnsi="Times New Roman"/>
        </w:rPr>
        <w:t>,</w:t>
      </w:r>
      <w:r w:rsidRPr="00605FE6">
        <w:rPr>
          <w:rFonts w:ascii="Times New Roman" w:hAnsi="Times New Roman"/>
        </w:rPr>
        <w:t xml:space="preserve"> ktoré možno na základe hodnotenia predpokladať prostredníctvom hodnotených determinantov zdravia -  napr. prostredníctvom zmien v životnom prostredí, zmien v spôsobe života vyplývajúcich z hodnoteného </w:t>
      </w:r>
      <w:r w:rsidRPr="00605FE6" w:rsidR="00153C28">
        <w:rPr>
          <w:rFonts w:ascii="Times New Roman" w:hAnsi="Times New Roman"/>
        </w:rPr>
        <w:t>návrhu</w:t>
      </w:r>
      <w:r w:rsidRPr="00605FE6">
        <w:rPr>
          <w:rFonts w:ascii="Times New Roman" w:hAnsi="Times New Roman"/>
        </w:rPr>
        <w:t>.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Pravdepodobné nepriaznivé vplyvy – napr. zhoršením kvality ovzdušia, zvýšením hlukových hladín, nepriaznivé psychologické účinky</w:t>
      </w:r>
      <w:r w:rsidRPr="00605FE6" w:rsidR="003D5D55">
        <w:rPr>
          <w:rFonts w:ascii="Times New Roman" w:hAnsi="Times New Roman"/>
        </w:rPr>
        <w:t>a pod.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</w:rPr>
      </w:pPr>
      <w:r w:rsidRPr="00605FE6">
        <w:rPr>
          <w:rFonts w:ascii="Times New Roman" w:hAnsi="Times New Roman"/>
        </w:rPr>
        <w:t>Pravdepodobné priaznivé vplyvy – napr. zníženie nezamestnanosti, zlepšenie životnej úrovne, vytvorenie podmienok pre zlepšenie pohybovej aktivity</w:t>
      </w:r>
      <w:r w:rsidRPr="00605FE6" w:rsidR="003D5D55">
        <w:rPr>
          <w:rFonts w:ascii="Times New Roman" w:hAnsi="Times New Roman"/>
        </w:rPr>
        <w:t>a pod.</w:t>
      </w:r>
    </w:p>
    <w:p w:rsidR="00EA2A70" w:rsidRPr="00605FE6" w:rsidP="00EA2A70">
      <w:pPr>
        <w:bidi w:val="0"/>
        <w:jc w:val="both"/>
        <w:rPr>
          <w:rFonts w:ascii="Times New Roman" w:hAnsi="Times New Roman"/>
          <w:b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 xml:space="preserve">Odporúčania na   zmiernenie nepriaznivých dopadov na zdravie </w:t>
      </w:r>
    </w:p>
    <w:p w:rsidR="00EA2A70" w:rsidRPr="00605FE6" w:rsidP="00EA2A70">
      <w:pPr>
        <w:bidi w:val="0"/>
        <w:ind w:left="1080"/>
        <w:jc w:val="both"/>
        <w:rPr>
          <w:rFonts w:ascii="Times New Roman" w:hAnsi="Times New Roman"/>
          <w:b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 xml:space="preserve">Podklady použité </w:t>
      </w:r>
      <w:r w:rsidRPr="00605FE6" w:rsidR="003D5D55">
        <w:rPr>
          <w:rFonts w:ascii="Times New Roman" w:hAnsi="Times New Roman"/>
          <w:b/>
        </w:rPr>
        <w:t>pri</w:t>
      </w:r>
      <w:r w:rsidRPr="00605FE6">
        <w:rPr>
          <w:rFonts w:ascii="Times New Roman" w:hAnsi="Times New Roman"/>
          <w:b/>
        </w:rPr>
        <w:t> hodnotení dopadov na zdravie</w:t>
      </w:r>
    </w:p>
    <w:p w:rsidR="00EA2A70" w:rsidRPr="00605FE6" w:rsidP="00EA2A70">
      <w:pPr>
        <w:pStyle w:val="ListParagraph"/>
        <w:bidi w:val="0"/>
        <w:rPr>
          <w:rFonts w:ascii="Times New Roman" w:hAnsi="Times New Roman"/>
          <w:b/>
        </w:rPr>
      </w:pPr>
    </w:p>
    <w:p w:rsidR="00EA2A70" w:rsidRPr="00605FE6" w:rsidP="00EA2A70">
      <w:pPr>
        <w:numPr>
          <w:numId w:val="7"/>
        </w:numPr>
        <w:bidi w:val="0"/>
        <w:jc w:val="both"/>
        <w:rPr>
          <w:rFonts w:ascii="Times New Roman" w:hAnsi="Times New Roman"/>
          <w:b/>
        </w:rPr>
      </w:pPr>
      <w:r w:rsidRPr="00605FE6">
        <w:rPr>
          <w:rFonts w:ascii="Times New Roman" w:hAnsi="Times New Roman"/>
          <w:b/>
        </w:rPr>
        <w:t>Použité informačné zdroje</w:t>
      </w:r>
    </w:p>
    <w:p w:rsidR="00EA2A70" w:rsidRPr="00605FE6" w:rsidP="00EA2A70">
      <w:pPr>
        <w:pStyle w:val="ListParagraph"/>
        <w:bidi w:val="0"/>
        <w:rPr>
          <w:rFonts w:ascii="Times New Roman" w:hAnsi="Times New Roman"/>
          <w:b/>
        </w:rPr>
      </w:pPr>
    </w:p>
    <w:p w:rsidR="00800614" w:rsidRPr="00605FE6">
      <w:pPr>
        <w:bidi w:val="0"/>
        <w:rPr>
          <w:rFonts w:ascii="Times New Roman" w:hAnsi="Times New Roman"/>
        </w:rPr>
      </w:pPr>
    </w:p>
    <w:sectPr w:rsidSect="0080061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87"/>
    <w:multiLevelType w:val="hybridMultilevel"/>
    <w:tmpl w:val="14742462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3EC4ED3"/>
    <w:multiLevelType w:val="hybridMultilevel"/>
    <w:tmpl w:val="5FEEA38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9C70BC"/>
    <w:multiLevelType w:val="hybridMultilevel"/>
    <w:tmpl w:val="50EA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0F368C"/>
    <w:multiLevelType w:val="hybridMultilevel"/>
    <w:tmpl w:val="79A8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050CF7"/>
    <w:multiLevelType w:val="hybridMultilevel"/>
    <w:tmpl w:val="B9629BD6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5">
    <w:nsid w:val="3F927C0B"/>
    <w:multiLevelType w:val="hybridMultilevel"/>
    <w:tmpl w:val="C108FF06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7082F09"/>
    <w:multiLevelType w:val="hybridMultilevel"/>
    <w:tmpl w:val="634A86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B66D60"/>
    <w:multiLevelType w:val="hybridMultilevel"/>
    <w:tmpl w:val="912829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8">
    <w:nsid w:val="5D913B93"/>
    <w:multiLevelType w:val="hybridMultilevel"/>
    <w:tmpl w:val="70A4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9377B5"/>
    <w:multiLevelType w:val="hybridMultilevel"/>
    <w:tmpl w:val="DE62D7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E904B74"/>
    <w:multiLevelType w:val="hybridMultilevel"/>
    <w:tmpl w:val="4BFC825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A2A70"/>
    <w:rsid w:val="00037527"/>
    <w:rsid w:val="00057A38"/>
    <w:rsid w:val="0006153C"/>
    <w:rsid w:val="000F3858"/>
    <w:rsid w:val="00143118"/>
    <w:rsid w:val="00153C28"/>
    <w:rsid w:val="0017528E"/>
    <w:rsid w:val="001D2570"/>
    <w:rsid w:val="001D7FBE"/>
    <w:rsid w:val="00221762"/>
    <w:rsid w:val="002863DB"/>
    <w:rsid w:val="002B1EAE"/>
    <w:rsid w:val="0032081E"/>
    <w:rsid w:val="00341D00"/>
    <w:rsid w:val="00396F9D"/>
    <w:rsid w:val="003A1CE3"/>
    <w:rsid w:val="003C41A6"/>
    <w:rsid w:val="003D5D55"/>
    <w:rsid w:val="00465406"/>
    <w:rsid w:val="00475B8C"/>
    <w:rsid w:val="00476BA4"/>
    <w:rsid w:val="004E1954"/>
    <w:rsid w:val="004E4F12"/>
    <w:rsid w:val="00504B82"/>
    <w:rsid w:val="00584C4B"/>
    <w:rsid w:val="005B0B31"/>
    <w:rsid w:val="005C42DA"/>
    <w:rsid w:val="005E44A7"/>
    <w:rsid w:val="00605FE6"/>
    <w:rsid w:val="006428C7"/>
    <w:rsid w:val="0064360E"/>
    <w:rsid w:val="006E63F5"/>
    <w:rsid w:val="00771FD9"/>
    <w:rsid w:val="007E2806"/>
    <w:rsid w:val="00800614"/>
    <w:rsid w:val="00847475"/>
    <w:rsid w:val="00895C03"/>
    <w:rsid w:val="008D5BFA"/>
    <w:rsid w:val="009124C6"/>
    <w:rsid w:val="00916A9C"/>
    <w:rsid w:val="00950BAA"/>
    <w:rsid w:val="009976DC"/>
    <w:rsid w:val="009A1A2A"/>
    <w:rsid w:val="009A2915"/>
    <w:rsid w:val="009E4C16"/>
    <w:rsid w:val="00A22BA2"/>
    <w:rsid w:val="00A80D86"/>
    <w:rsid w:val="00A864EB"/>
    <w:rsid w:val="00B83981"/>
    <w:rsid w:val="00BF68FC"/>
    <w:rsid w:val="00C02227"/>
    <w:rsid w:val="00C5214F"/>
    <w:rsid w:val="00C52F6A"/>
    <w:rsid w:val="00C8512D"/>
    <w:rsid w:val="00C921E5"/>
    <w:rsid w:val="00CB3145"/>
    <w:rsid w:val="00CE6261"/>
    <w:rsid w:val="00D05529"/>
    <w:rsid w:val="00D57FA7"/>
    <w:rsid w:val="00D706EB"/>
    <w:rsid w:val="00D873B0"/>
    <w:rsid w:val="00DE627C"/>
    <w:rsid w:val="00E00480"/>
    <w:rsid w:val="00E24CD3"/>
    <w:rsid w:val="00E41F0C"/>
    <w:rsid w:val="00EA2A70"/>
    <w:rsid w:val="00EA30D2"/>
    <w:rsid w:val="00EB2627"/>
    <w:rsid w:val="00EC4FB3"/>
    <w:rsid w:val="00F01AEB"/>
    <w:rsid w:val="00F8461E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7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A70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9A291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A291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A2915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A291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A291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291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291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1352</Words>
  <Characters>7707</Characters>
  <Application>Microsoft Office Word</Application>
  <DocSecurity>0</DocSecurity>
  <Lines>0</Lines>
  <Paragraphs>0</Paragraphs>
  <ScaleCrop>false</ScaleCrop>
  <Company>UVZ SR</Company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Katarína Halzlová, MPH</dc:creator>
  <cp:lastModifiedBy>Magdaléna Lacová</cp:lastModifiedBy>
  <cp:revision>3</cp:revision>
  <dcterms:created xsi:type="dcterms:W3CDTF">2014-04-09T13:11:00Z</dcterms:created>
  <dcterms:modified xsi:type="dcterms:W3CDTF">2014-04-09T13:11:00Z</dcterms:modified>
</cp:coreProperties>
</file>