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02B05" w:rsidRPr="00DD7BE9" w:rsidP="00302B05">
      <w:pPr>
        <w:pStyle w:val="Title"/>
        <w:pBdr>
          <w:bottom w:val="single" w:sz="12" w:space="1" w:color="auto"/>
        </w:pBdr>
        <w:bidi w:val="0"/>
        <w:rPr>
          <w:rFonts w:ascii="Arial" w:hAnsi="Arial"/>
        </w:rPr>
      </w:pPr>
      <w:r w:rsidRPr="00DD7BE9">
        <w:rPr>
          <w:rFonts w:ascii="Arial" w:hAnsi="Arial"/>
        </w:rPr>
        <w:t>Národná rada Slovenskej republiky</w:t>
      </w:r>
    </w:p>
    <w:p w:rsidR="00302B05" w:rsidRPr="00DD7BE9" w:rsidP="00302B05">
      <w:pPr>
        <w:bidi w:val="0"/>
        <w:jc w:val="center"/>
      </w:pPr>
    </w:p>
    <w:p w:rsidR="00302B05" w:rsidRPr="00DD7BE9" w:rsidP="00302B05">
      <w:pPr>
        <w:pStyle w:val="Heading2"/>
        <w:keepNext/>
        <w:bidi w:val="0"/>
        <w:jc w:val="center"/>
        <w:rPr>
          <w:b/>
          <w:bCs/>
          <w:sz w:val="28"/>
          <w:szCs w:val="28"/>
        </w:rPr>
      </w:pPr>
      <w:r w:rsidRPr="00DD7BE9">
        <w:rPr>
          <w:b/>
          <w:bCs/>
          <w:sz w:val="28"/>
          <w:szCs w:val="28"/>
        </w:rPr>
        <w:t>VI. volebné  obdobie</w:t>
      </w:r>
    </w:p>
    <w:p w:rsidR="00302B05" w:rsidRPr="00DD7BE9" w:rsidP="00302B05">
      <w:pPr>
        <w:bidi w:val="0"/>
      </w:pPr>
      <w:r w:rsidRPr="00DD7BE9">
        <w:t xml:space="preserve"> Číslo: CRD-</w:t>
      </w:r>
      <w:r w:rsidRPr="00DD7BE9" w:rsidR="005A215E">
        <w:t>42</w:t>
      </w:r>
      <w:r w:rsidRPr="00DD7BE9">
        <w:t xml:space="preserve"> /2014</w:t>
      </w:r>
    </w:p>
    <w:p w:rsidR="00302B05" w:rsidRPr="00DD7BE9" w:rsidP="00302B05">
      <w:pPr>
        <w:bidi w:val="0"/>
        <w:jc w:val="center"/>
        <w:rPr>
          <w:b/>
          <w:bCs/>
          <w:sz w:val="32"/>
          <w:szCs w:val="32"/>
        </w:rPr>
      </w:pPr>
    </w:p>
    <w:p w:rsidR="00302B05" w:rsidRPr="00DD7BE9" w:rsidP="00302B05">
      <w:pPr>
        <w:bidi w:val="0"/>
        <w:jc w:val="center"/>
        <w:rPr>
          <w:b/>
          <w:bCs/>
          <w:sz w:val="32"/>
          <w:szCs w:val="32"/>
        </w:rPr>
      </w:pPr>
      <w:r w:rsidRPr="00DD7BE9">
        <w:rPr>
          <w:b/>
          <w:bCs/>
          <w:sz w:val="32"/>
          <w:szCs w:val="32"/>
        </w:rPr>
        <w:t>832a</w:t>
      </w:r>
    </w:p>
    <w:p w:rsidR="00302B05" w:rsidRPr="00DD7BE9" w:rsidP="00302B05">
      <w:pPr>
        <w:pStyle w:val="Heading1"/>
        <w:keepNext/>
        <w:bidi w:val="0"/>
        <w:jc w:val="center"/>
        <w:rPr>
          <w:b/>
          <w:bCs/>
          <w:sz w:val="28"/>
          <w:szCs w:val="28"/>
        </w:rPr>
      </w:pPr>
      <w:r w:rsidRPr="00DD7BE9">
        <w:rPr>
          <w:b/>
          <w:bCs/>
          <w:sz w:val="28"/>
          <w:szCs w:val="28"/>
        </w:rPr>
        <w:t>S p o l o č n á   s p r á v a</w:t>
      </w:r>
    </w:p>
    <w:p w:rsidR="00302B05" w:rsidRPr="00DD7BE9" w:rsidP="00302B05">
      <w:pPr>
        <w:widowControl/>
        <w:autoSpaceDE/>
        <w:autoSpaceDN/>
        <w:bidi w:val="0"/>
        <w:adjustRightInd/>
        <w:jc w:val="both"/>
      </w:pPr>
    </w:p>
    <w:p w:rsidR="00302B05" w:rsidRPr="00DD7BE9" w:rsidP="00302B05">
      <w:pPr>
        <w:pStyle w:val="BodyTextIndent2"/>
        <w:bidi w:val="0"/>
        <w:ind w:left="0"/>
        <w:rPr>
          <w:rFonts w:ascii="Arial" w:hAnsi="Arial" w:cs="Arial"/>
        </w:rPr>
      </w:pPr>
      <w:r w:rsidRPr="00DD7BE9">
        <w:rPr>
          <w:rFonts w:ascii="Arial" w:hAnsi="Arial" w:cs="Arial"/>
        </w:rPr>
        <w:t xml:space="preserve">výborov Národnej rady Slovenskej republiky o výsledku prerokovania vládneho návrhu zákona, ktorým sa mení a dopĺňa zákon </w:t>
      </w:r>
      <w:r w:rsidRPr="00DD7BE9">
        <w:rPr>
          <w:rFonts w:ascii="Arial" w:hAnsi="Arial" w:cs="Arial"/>
          <w:noProof/>
        </w:rPr>
        <w:t>č. 178/1998 Z. z. o podmienkach predaja výrobkov a poskytovania služieb na trhových miestach a o zmene a doplnení zákona č. 455/1991 Zb. o živnostenskom podnikaní (živnostenský zákon) v znení neskorších predpisov a ktorým sa menia a dopĺňajú niektoré zákony</w:t>
      </w:r>
      <w:r w:rsidRPr="00DD7BE9">
        <w:rPr>
          <w:rFonts w:ascii="Arial" w:hAnsi="Arial" w:cs="Arial"/>
          <w:b/>
          <w:noProof/>
        </w:rPr>
        <w:t xml:space="preserve"> </w:t>
      </w:r>
      <w:r w:rsidRPr="00DD7BE9">
        <w:rPr>
          <w:rFonts w:ascii="Arial" w:hAnsi="Arial" w:cs="Arial"/>
          <w:b/>
        </w:rPr>
        <w:t>(tlač 832)</w:t>
      </w:r>
      <w:r w:rsidRPr="00DD7BE9">
        <w:rPr>
          <w:rFonts w:ascii="Arial" w:hAnsi="Arial" w:cs="Arial"/>
        </w:rPr>
        <w:t xml:space="preserve"> v druhom čítaní</w:t>
      </w:r>
    </w:p>
    <w:p w:rsidR="00302B05" w:rsidRPr="00DD7BE9" w:rsidP="00302B05">
      <w:pPr>
        <w:pBdr>
          <w:bottom w:val="single" w:sz="4" w:space="1" w:color="auto"/>
        </w:pBdr>
        <w:tabs>
          <w:tab w:val="left" w:pos="0"/>
        </w:tabs>
        <w:bidi w:val="0"/>
        <w:jc w:val="both"/>
        <w:rPr>
          <w:u w:val="single"/>
        </w:rPr>
      </w:pPr>
    </w:p>
    <w:p w:rsidR="00302B05" w:rsidRPr="00DD7BE9" w:rsidP="00302B05">
      <w:pPr>
        <w:tabs>
          <w:tab w:val="left" w:pos="-1985"/>
          <w:tab w:val="left" w:pos="709"/>
          <w:tab w:val="left" w:pos="1077"/>
        </w:tabs>
        <w:bidi w:val="0"/>
        <w:jc w:val="both"/>
        <w:rPr>
          <w:u w:val="single"/>
        </w:rPr>
      </w:pPr>
    </w:p>
    <w:p w:rsidR="00302B05" w:rsidRPr="00DD7BE9" w:rsidP="00302B05">
      <w:pPr>
        <w:pStyle w:val="BodyTextIndent2"/>
        <w:bidi w:val="0"/>
        <w:ind w:left="0"/>
        <w:rPr>
          <w:rFonts w:ascii="Arial" w:hAnsi="Arial" w:cs="Arial"/>
        </w:rPr>
      </w:pPr>
      <w:r w:rsidRPr="00DD7BE9">
        <w:rPr>
          <w:rFonts w:ascii="Arial" w:hAnsi="Arial" w:cs="Arial"/>
        </w:rPr>
        <w:t xml:space="preserve">Výbor Národnej rady Slovenskej republiky pre hospodárske záležitosti ako gestorský výbor k vládnemu návrhu zákona, ktorým sa mení a dopĺňa zákon </w:t>
      </w:r>
      <w:r w:rsidRPr="00DD7BE9">
        <w:rPr>
          <w:rFonts w:ascii="Arial" w:hAnsi="Arial" w:cs="Arial"/>
          <w:noProof/>
        </w:rPr>
        <w:t>č. 178/1998 Z. z. o podmienkach predaja výrobkov a poskytovania služieb na trhových miestach a o zmene a doplnení zákona č. 455/1991 Zb. o živnostenskom podnikaní (živnostenský zákon) v znení neskorších predpisov a ktorým sa menia a dopĺňajú niektoré zákony</w:t>
      </w:r>
      <w:r w:rsidRPr="00DD7BE9">
        <w:rPr>
          <w:rFonts w:ascii="Arial" w:hAnsi="Arial" w:cs="Arial"/>
          <w:b/>
          <w:noProof/>
        </w:rPr>
        <w:t xml:space="preserve"> </w:t>
      </w:r>
      <w:r w:rsidRPr="00DD7BE9">
        <w:rPr>
          <w:rFonts w:ascii="Arial" w:hAnsi="Arial" w:cs="Arial"/>
          <w:b/>
        </w:rPr>
        <w:t>(tlač 832)</w:t>
      </w:r>
      <w:r w:rsidRPr="00DD7BE9">
        <w:rPr>
          <w:rFonts w:ascii="Arial" w:hAnsi="Arial" w:cs="Arial"/>
        </w:rPr>
        <w:t xml:space="preserve"> (ďalej len „gestorský výbor“) podáva Národnej rade Slovenskej republiky podľa § 79 ods. 1 zákona Národnej rady Slovenskej republiky č. 350/1996 Z. z. o rokovacom poriadku Národnej rady Slovenskej republiky v znení neskorších predpisov (ďalej len „rokovací poriadok“) spoločnú správu výborov Národnej rady Slovenskej republiky.</w:t>
      </w:r>
    </w:p>
    <w:p w:rsidR="00302B05" w:rsidRPr="00DD7BE9" w:rsidP="00302B05">
      <w:pPr>
        <w:tabs>
          <w:tab w:val="left" w:pos="-1985"/>
          <w:tab w:val="left" w:pos="709"/>
          <w:tab w:val="left" w:pos="1077"/>
        </w:tabs>
        <w:bidi w:val="0"/>
        <w:jc w:val="both"/>
      </w:pPr>
    </w:p>
    <w:p w:rsidR="00302B05" w:rsidRPr="00DD7BE9" w:rsidP="00302B05">
      <w:pPr>
        <w:bidi w:val="0"/>
        <w:jc w:val="center"/>
        <w:rPr>
          <w:b/>
          <w:bCs/>
        </w:rPr>
      </w:pPr>
      <w:r w:rsidRPr="00DD7BE9">
        <w:rPr>
          <w:b/>
          <w:bCs/>
        </w:rPr>
        <w:t>I.</w:t>
      </w:r>
    </w:p>
    <w:p w:rsidR="00302B05" w:rsidRPr="00DD7BE9" w:rsidP="00302B05">
      <w:pPr>
        <w:bidi w:val="0"/>
        <w:jc w:val="center"/>
        <w:rPr>
          <w:b/>
          <w:bCs/>
        </w:rPr>
      </w:pPr>
    </w:p>
    <w:p w:rsidR="00302B05" w:rsidRPr="00DD7BE9" w:rsidP="00302B05">
      <w:pPr>
        <w:tabs>
          <w:tab w:val="left" w:pos="0"/>
        </w:tabs>
        <w:bidi w:val="0"/>
        <w:ind w:firstLine="540"/>
        <w:jc w:val="both"/>
      </w:pPr>
      <w:r w:rsidRPr="00DD7BE9">
        <w:t>Národná rada Slovenskej republiky uznesením zo 4. februára 2014 č. 1015 pridelila predmetný návrh zákona na prerokovanie týmto výborom:</w:t>
      </w:r>
    </w:p>
    <w:p w:rsidR="00302B05" w:rsidRPr="00DD7BE9" w:rsidP="00302B05">
      <w:pPr>
        <w:bidi w:val="0"/>
        <w:jc w:val="both"/>
        <w:rPr>
          <w:sz w:val="22"/>
        </w:rPr>
      </w:pPr>
    </w:p>
    <w:p w:rsidR="00302B05" w:rsidRPr="00DD7BE9" w:rsidP="00302B05">
      <w:pPr>
        <w:bidi w:val="0"/>
        <w:ind w:left="1200"/>
        <w:jc w:val="both"/>
      </w:pPr>
      <w:r w:rsidRPr="00DD7BE9">
        <w:t>Ústavnoprávnemu výboru Národnej rady Slovenskej republiky,</w:t>
      </w:r>
    </w:p>
    <w:p w:rsidR="00302B05" w:rsidRPr="00DD7BE9" w:rsidP="00302B05">
      <w:pPr>
        <w:bidi w:val="0"/>
        <w:ind w:left="1200"/>
        <w:jc w:val="both"/>
      </w:pPr>
      <w:r w:rsidRPr="00DD7BE9">
        <w:t>Výboru Národnej rady Slovenskej republiky pre hospodárske záležitosti a</w:t>
      </w:r>
    </w:p>
    <w:p w:rsidR="00302B05" w:rsidRPr="00DD7BE9" w:rsidP="00302B05">
      <w:pPr>
        <w:bidi w:val="0"/>
        <w:ind w:left="1200"/>
        <w:jc w:val="both"/>
      </w:pPr>
      <w:r w:rsidRPr="00DD7BE9">
        <w:t>Výboru Národnej rady Slovenskej republiky pre pôdohospodárstvo a životné prostredie.</w:t>
      </w:r>
    </w:p>
    <w:p w:rsidR="00302B05" w:rsidRPr="00DD7BE9" w:rsidP="00302B05">
      <w:pPr>
        <w:bidi w:val="0"/>
        <w:ind w:left="1200"/>
        <w:jc w:val="both"/>
      </w:pPr>
      <w:r w:rsidRPr="00DD7BE9">
        <w:t xml:space="preserve">  </w:t>
      </w:r>
    </w:p>
    <w:p w:rsidR="00302B05" w:rsidRPr="00DD7BE9" w:rsidP="00302B05">
      <w:pPr>
        <w:tabs>
          <w:tab w:val="left" w:pos="1080"/>
        </w:tabs>
        <w:bidi w:val="0"/>
        <w:ind w:left="1080"/>
        <w:jc w:val="both"/>
      </w:pPr>
      <w:r w:rsidRPr="00DD7BE9">
        <w:t xml:space="preserve">   </w:t>
        <w:tab/>
      </w:r>
    </w:p>
    <w:p w:rsidR="00302B05" w:rsidRPr="00DD7BE9" w:rsidP="00302B05">
      <w:pPr>
        <w:bidi w:val="0"/>
        <w:jc w:val="center"/>
        <w:rPr>
          <w:b/>
          <w:bCs/>
        </w:rPr>
      </w:pPr>
      <w:r w:rsidRPr="00DD7BE9">
        <w:rPr>
          <w:b/>
          <w:bCs/>
        </w:rPr>
        <w:t>II.</w:t>
      </w:r>
    </w:p>
    <w:p w:rsidR="00302B05" w:rsidRPr="00DD7BE9" w:rsidP="00302B05">
      <w:pPr>
        <w:bidi w:val="0"/>
        <w:jc w:val="center"/>
        <w:rPr>
          <w:b/>
          <w:bCs/>
        </w:rPr>
      </w:pPr>
    </w:p>
    <w:p w:rsidR="00302B05" w:rsidRPr="00DD7BE9" w:rsidP="00302B05">
      <w:pPr>
        <w:bidi w:val="0"/>
        <w:ind w:firstLine="567"/>
        <w:jc w:val="both"/>
      </w:pPr>
      <w:r w:rsidRPr="00DD7BE9">
        <w:t>Poslanci Národnej rady Slovenskej republiky, ktorí nie sú členmi výborov, ktorým bol návrh zákona pridelený, neoznámili v určenej lehote gestorskému výboru žiadne stanovisko k predmetnému návrhu zákona (§ 75 ods. 2 rokovacieho poriadku).</w:t>
      </w:r>
    </w:p>
    <w:p w:rsidR="00302B05" w:rsidRPr="00DD7BE9" w:rsidP="00302B05">
      <w:pPr>
        <w:bidi w:val="0"/>
        <w:jc w:val="center"/>
        <w:rPr>
          <w:b/>
          <w:bCs/>
        </w:rPr>
      </w:pPr>
    </w:p>
    <w:p w:rsidR="00302B05" w:rsidRPr="00DD7BE9" w:rsidP="00302B05">
      <w:pPr>
        <w:bidi w:val="0"/>
        <w:jc w:val="center"/>
        <w:rPr>
          <w:b/>
          <w:bCs/>
        </w:rPr>
      </w:pPr>
      <w:r w:rsidRPr="00DD7BE9">
        <w:rPr>
          <w:b/>
          <w:bCs/>
        </w:rPr>
        <w:t>III.</w:t>
      </w:r>
    </w:p>
    <w:p w:rsidR="00302B05" w:rsidRPr="00DD7BE9" w:rsidP="00302B05">
      <w:pPr>
        <w:bidi w:val="0"/>
        <w:jc w:val="center"/>
        <w:rPr>
          <w:b/>
          <w:bCs/>
        </w:rPr>
      </w:pPr>
    </w:p>
    <w:p w:rsidR="00302B05" w:rsidRPr="00DD7BE9" w:rsidP="00302B05">
      <w:pPr>
        <w:bidi w:val="0"/>
        <w:ind w:firstLine="360"/>
        <w:jc w:val="both"/>
        <w:rPr>
          <w:bCs/>
        </w:rPr>
      </w:pPr>
      <w:r w:rsidRPr="00DD7BE9">
        <w:t>Návrh zákona</w:t>
      </w:r>
      <w:r w:rsidRPr="00DD7BE9">
        <w:rPr>
          <w:b/>
          <w:bCs/>
        </w:rPr>
        <w:t xml:space="preserve"> </w:t>
      </w:r>
      <w:r w:rsidRPr="00DD7BE9">
        <w:rPr>
          <w:bCs/>
        </w:rPr>
        <w:t>odporúčali</w:t>
      </w:r>
      <w:r w:rsidRPr="00DD7BE9">
        <w:t xml:space="preserve"> Národnej rade Slovenskej republiky </w:t>
      </w:r>
      <w:r w:rsidRPr="00DD7BE9">
        <w:rPr>
          <w:bCs/>
        </w:rPr>
        <w:t>schváliť:</w:t>
      </w:r>
    </w:p>
    <w:p w:rsidR="00302B05" w:rsidRPr="00DD7BE9" w:rsidP="00302B05">
      <w:pPr>
        <w:bidi w:val="0"/>
        <w:ind w:firstLine="567"/>
        <w:jc w:val="both"/>
      </w:pPr>
    </w:p>
    <w:p w:rsidR="00302B05" w:rsidRPr="00DD7BE9" w:rsidP="00302B05">
      <w:pPr>
        <w:numPr>
          <w:numId w:val="1"/>
        </w:numPr>
        <w:bidi w:val="0"/>
        <w:jc w:val="both"/>
        <w:rPr>
          <w:bCs/>
        </w:rPr>
      </w:pPr>
      <w:r w:rsidRPr="00DD7BE9">
        <w:t xml:space="preserve">Ústavnoprávny výbor Národnej rady Slovenskej republiky </w:t>
      </w:r>
      <w:r w:rsidRPr="00DD7BE9">
        <w:rPr>
          <w:bCs/>
        </w:rPr>
        <w:t xml:space="preserve">uznesením č. </w:t>
      </w:r>
      <w:r w:rsidRPr="00DD7BE9" w:rsidR="00CD7BCF">
        <w:rPr>
          <w:bCs/>
        </w:rPr>
        <w:t>390</w:t>
      </w:r>
      <w:r w:rsidRPr="00DD7BE9">
        <w:rPr>
          <w:bCs/>
        </w:rPr>
        <w:t xml:space="preserve">        z 11. marca 2014.</w:t>
      </w:r>
    </w:p>
    <w:p w:rsidR="00302B05" w:rsidRPr="00DD7BE9" w:rsidP="00302B05">
      <w:pPr>
        <w:numPr>
          <w:numId w:val="1"/>
        </w:numPr>
        <w:bidi w:val="0"/>
        <w:jc w:val="both"/>
      </w:pPr>
      <w:r w:rsidRPr="00DD7BE9">
        <w:rPr>
          <w:lang w:eastAsia="cs-CZ"/>
        </w:rPr>
        <w:t xml:space="preserve">Výbor NR SR pre hospodárske záležitosti </w:t>
      </w:r>
      <w:r w:rsidRPr="00DD7BE9">
        <w:rPr>
          <w:bCs/>
        </w:rPr>
        <w:t>uznesením č. 273 z 11. marca</w:t>
      </w:r>
      <w:r w:rsidRPr="00DD7BE9" w:rsidR="002A785C">
        <w:rPr>
          <w:bCs/>
        </w:rPr>
        <w:t xml:space="preserve"> 2014 a uznesením č. 284 z 18. marca 2014 </w:t>
      </w:r>
    </w:p>
    <w:p w:rsidR="00302B05" w:rsidRPr="00DD7BE9" w:rsidP="00302B05">
      <w:pPr>
        <w:numPr>
          <w:numId w:val="1"/>
        </w:numPr>
        <w:bidi w:val="0"/>
        <w:jc w:val="both"/>
        <w:rPr>
          <w:bCs/>
        </w:rPr>
      </w:pPr>
      <w:r w:rsidRPr="00DD7BE9">
        <w:t xml:space="preserve">Výbor Národnej rady Slovenskej republiky pre pôdohospodárstvo a životné prostredie </w:t>
      </w:r>
      <w:r w:rsidRPr="00DD7BE9">
        <w:rPr>
          <w:bCs/>
        </w:rPr>
        <w:t xml:space="preserve">uznesením č. </w:t>
      </w:r>
      <w:r w:rsidRPr="00DD7BE9" w:rsidR="00E60088">
        <w:rPr>
          <w:bCs/>
        </w:rPr>
        <w:t>236</w:t>
      </w:r>
      <w:r w:rsidRPr="00DD7BE9">
        <w:rPr>
          <w:bCs/>
        </w:rPr>
        <w:t xml:space="preserve"> z 11. marca 2014.</w:t>
      </w:r>
    </w:p>
    <w:p w:rsidR="00302B05" w:rsidRPr="00DD7BE9" w:rsidP="00302B05">
      <w:pPr>
        <w:bidi w:val="0"/>
        <w:ind w:left="720"/>
        <w:jc w:val="both"/>
      </w:pPr>
    </w:p>
    <w:p w:rsidR="00302B05" w:rsidRPr="00DD7BE9" w:rsidP="00DD7BE9">
      <w:pPr>
        <w:bidi w:val="0"/>
        <w:ind w:left="720"/>
        <w:jc w:val="center"/>
        <w:rPr>
          <w:b/>
          <w:bCs/>
        </w:rPr>
      </w:pPr>
      <w:r w:rsidRPr="00DD7BE9">
        <w:rPr>
          <w:b/>
          <w:bCs/>
        </w:rPr>
        <w:t>IV.</w:t>
      </w:r>
    </w:p>
    <w:p w:rsidR="00302B05" w:rsidRPr="00DD7BE9" w:rsidP="00302B05">
      <w:pPr>
        <w:bidi w:val="0"/>
        <w:jc w:val="center"/>
        <w:rPr>
          <w:b/>
          <w:bCs/>
        </w:rPr>
      </w:pPr>
    </w:p>
    <w:p w:rsidR="00302B05" w:rsidRPr="00DD7BE9" w:rsidP="00302B05">
      <w:pPr>
        <w:bidi w:val="0"/>
        <w:ind w:firstLine="567"/>
        <w:jc w:val="both"/>
      </w:pPr>
      <w:r w:rsidRPr="00DD7BE9">
        <w:t>Z uznesení výborov Národnej rady Slovenskej republiky pod bodom III tejto správy vyplývajú nasledovné pozmeňujúce a doplňujúce návrhy:</w:t>
      </w:r>
    </w:p>
    <w:p w:rsidR="00302B05" w:rsidRPr="00DD7BE9" w:rsidP="00302B05">
      <w:pPr>
        <w:pStyle w:val="ListParagraph"/>
        <w:bidi w:val="0"/>
        <w:ind w:left="0"/>
        <w:jc w:val="both"/>
        <w:rPr>
          <w:rFonts w:ascii="Arial" w:hAnsi="Arial" w:cs="Arial"/>
          <w:b/>
        </w:rPr>
      </w:pPr>
    </w:p>
    <w:p w:rsidR="00302B05" w:rsidRPr="00DD7BE9" w:rsidP="00302B05">
      <w:pPr>
        <w:bidi w:val="0"/>
      </w:pPr>
    </w:p>
    <w:p w:rsidR="00CD7BCF" w:rsidRPr="00DD7BE9" w:rsidP="00DD7BE9">
      <w:pPr>
        <w:pStyle w:val="ListParagraph"/>
        <w:numPr>
          <w:numId w:val="3"/>
        </w:numPr>
        <w:tabs>
          <w:tab w:val="left" w:pos="284"/>
        </w:tabs>
        <w:bidi w:val="0"/>
        <w:ind w:left="284" w:hanging="284"/>
        <w:contextualSpacing/>
        <w:jc w:val="both"/>
        <w:rPr>
          <w:rFonts w:ascii="Arial" w:hAnsi="Arial" w:cs="Arial"/>
        </w:rPr>
      </w:pPr>
      <w:r w:rsidRPr="00DD7BE9">
        <w:rPr>
          <w:rFonts w:ascii="Arial" w:hAnsi="Arial" w:cs="Arial"/>
        </w:rPr>
        <w:t>V čl. I 2. bod znie:</w:t>
      </w:r>
    </w:p>
    <w:p w:rsidR="00CD7BCF" w:rsidRPr="00DD7BE9" w:rsidP="00DD7BE9">
      <w:pPr>
        <w:bidi w:val="0"/>
        <w:ind w:firstLine="284"/>
      </w:pPr>
      <w:r w:rsidRPr="00DD7BE9">
        <w:t>„2. V § 2 ods. 1 písmeno f) znie:</w:t>
      </w:r>
    </w:p>
    <w:p w:rsidR="00CD7BCF" w:rsidRPr="00DD7BE9" w:rsidP="00DD7BE9">
      <w:pPr>
        <w:bidi w:val="0"/>
        <w:ind w:left="709"/>
        <w:jc w:val="both"/>
      </w:pPr>
      <w:r w:rsidRPr="00DD7BE9">
        <w:rPr>
          <w:rStyle w:val="num"/>
          <w:bCs/>
        </w:rPr>
        <w:t>„f)</w:t>
      </w:r>
      <w:r w:rsidRPr="00DD7BE9">
        <w:rPr>
          <w:rStyle w:val="apple-converted-space"/>
        </w:rPr>
        <w:t> </w:t>
      </w:r>
      <w:r w:rsidRPr="00DD7BE9">
        <w:t>stánkom s trvalým stanovišťom stánok s celoročnou prevádzkou alebo sezónnou prevádzkou, ktorý je umiestnený na verejnom priestranstve alebo je súčasťou trhoviska a je vlastnený predávajúcim (§ 10) alebo prenajatý predávajúcemu na neurčitú dobu.</w:t>
      </w:r>
      <w:r w:rsidRPr="00DD7BE9">
        <w:rPr>
          <w:shd w:val="clear" w:color="auto" w:fill="FFFFFF"/>
        </w:rPr>
        <w:t>“.“.</w:t>
      </w:r>
    </w:p>
    <w:p w:rsidR="002A164D" w:rsidRPr="00DD7BE9" w:rsidP="002A164D">
      <w:pPr>
        <w:bidi w:val="0"/>
        <w:ind w:left="2836" w:firstLine="4"/>
      </w:pPr>
    </w:p>
    <w:p w:rsidR="00CD7BCF" w:rsidRPr="00DD7BE9" w:rsidP="002A164D">
      <w:pPr>
        <w:bidi w:val="0"/>
        <w:ind w:left="2836" w:firstLine="4"/>
        <w:jc w:val="both"/>
      </w:pPr>
      <w:r w:rsidRPr="00DD7BE9">
        <w:t>Navrhuje sa nové znenie novelizačného bodu, ktorý rešpektuje zaužívanú prax na trhových miestach. Navrhovateľom navrhnuté nové znenie § 2 ods. 1 písm. f) obmedzovalo definíciu „stánku s trvalým stanovišťom“ na stavby v zmysle § 43 Stavebného poriadku. Touto úpravou by sa však časť súčasných stánkov s trvalým stanovišťom, ktoré nie sú stavbou, považovala za stánok s dočasným stanovišťom, pričom by spadala pod režim ambulantného predaja, ktorý výrazne obmedzuje rozsah ponúkaného sortimentu. Zároveň sa definícia zosúlaďuje so znením Občianskeho zákonníka.</w:t>
      </w:r>
    </w:p>
    <w:p w:rsidR="0098287E" w:rsidRPr="00DD7BE9" w:rsidP="0098287E">
      <w:pPr>
        <w:pStyle w:val="FootnoteText"/>
        <w:bidi w:val="0"/>
        <w:spacing w:before="0"/>
        <w:ind w:left="2694" w:firstLine="708"/>
        <w:rPr>
          <w:rFonts w:ascii="Arial" w:hAnsi="Arial" w:cs="Arial"/>
          <w:b/>
          <w:sz w:val="24"/>
          <w:szCs w:val="24"/>
        </w:rPr>
      </w:pPr>
    </w:p>
    <w:p w:rsidR="002A5DEB" w:rsidRPr="00DD7BE9" w:rsidP="002A164D">
      <w:pPr>
        <w:pStyle w:val="FootnoteText"/>
        <w:bidi w:val="0"/>
        <w:spacing w:before="0"/>
        <w:ind w:left="2127" w:firstLine="709"/>
        <w:rPr>
          <w:rFonts w:ascii="Arial" w:hAnsi="Arial" w:cs="Arial"/>
          <w:b/>
          <w:sz w:val="24"/>
          <w:szCs w:val="24"/>
        </w:rPr>
      </w:pPr>
      <w:r w:rsidRPr="00DD7BE9">
        <w:rPr>
          <w:rFonts w:ascii="Arial" w:hAnsi="Arial" w:cs="Arial"/>
          <w:b/>
          <w:sz w:val="24"/>
          <w:szCs w:val="24"/>
        </w:rPr>
        <w:t>Výbor NR SR pre hospodárske záležitosti</w:t>
      </w:r>
    </w:p>
    <w:p w:rsidR="002A5DEB" w:rsidRPr="00DD7BE9" w:rsidP="002A5DEB">
      <w:pPr>
        <w:pStyle w:val="FootnoteText"/>
        <w:bidi w:val="0"/>
        <w:spacing w:before="0"/>
        <w:ind w:left="2790" w:firstLine="612"/>
        <w:rPr>
          <w:rFonts w:ascii="Arial" w:hAnsi="Arial" w:cs="Arial"/>
          <w:b/>
          <w:i/>
          <w:sz w:val="24"/>
          <w:szCs w:val="24"/>
        </w:rPr>
      </w:pPr>
    </w:p>
    <w:p w:rsidR="002A5DEB" w:rsidRPr="00DD7BE9" w:rsidP="002A164D">
      <w:pPr>
        <w:pStyle w:val="FootnoteText"/>
        <w:bidi w:val="0"/>
        <w:spacing w:before="0"/>
        <w:ind w:left="2127" w:firstLine="709"/>
        <w:rPr>
          <w:rFonts w:ascii="Arial" w:hAnsi="Arial" w:cs="Arial"/>
          <w:b/>
          <w:i/>
          <w:sz w:val="24"/>
          <w:szCs w:val="24"/>
        </w:rPr>
      </w:pPr>
      <w:r w:rsidRPr="00DD7BE9">
        <w:rPr>
          <w:rFonts w:ascii="Arial" w:hAnsi="Arial" w:cs="Arial"/>
          <w:b/>
          <w:i/>
          <w:sz w:val="24"/>
          <w:szCs w:val="24"/>
        </w:rPr>
        <w:t xml:space="preserve">Gestorský výbor odporúča </w:t>
      </w:r>
      <w:r w:rsidRPr="00DD7BE9" w:rsidR="000C372D">
        <w:rPr>
          <w:rFonts w:ascii="Arial" w:hAnsi="Arial" w:cs="Arial"/>
          <w:b/>
          <w:i/>
          <w:sz w:val="24"/>
          <w:szCs w:val="24"/>
        </w:rPr>
        <w:t>ne</w:t>
      </w:r>
      <w:r w:rsidRPr="00DD7BE9">
        <w:rPr>
          <w:rFonts w:ascii="Arial" w:hAnsi="Arial" w:cs="Arial"/>
          <w:b/>
          <w:i/>
          <w:sz w:val="24"/>
          <w:szCs w:val="24"/>
        </w:rPr>
        <w:t>schváliť</w:t>
      </w:r>
    </w:p>
    <w:p w:rsidR="00CD7BCF" w:rsidRPr="00DD7BE9" w:rsidP="00CD7BCF">
      <w:pPr>
        <w:pStyle w:val="ListParagraph"/>
        <w:tabs>
          <w:tab w:val="left" w:pos="284"/>
        </w:tabs>
        <w:bidi w:val="0"/>
        <w:spacing w:line="360" w:lineRule="auto"/>
        <w:ind w:left="284"/>
        <w:jc w:val="both"/>
        <w:rPr>
          <w:rFonts w:ascii="Arial" w:hAnsi="Arial" w:cs="Arial"/>
        </w:rPr>
      </w:pPr>
    </w:p>
    <w:p w:rsidR="00E60088" w:rsidRPr="00DD7BE9" w:rsidP="00E60088">
      <w:pPr>
        <w:pStyle w:val="ListParagraph"/>
        <w:numPr>
          <w:numId w:val="3"/>
        </w:numPr>
        <w:tabs>
          <w:tab w:val="left" w:pos="284"/>
        </w:tabs>
        <w:bidi w:val="0"/>
        <w:ind w:left="284" w:hanging="284"/>
        <w:contextualSpacing/>
        <w:jc w:val="both"/>
        <w:rPr>
          <w:rFonts w:ascii="Arial" w:hAnsi="Arial" w:cs="Arial"/>
        </w:rPr>
      </w:pPr>
      <w:r w:rsidRPr="00DD7BE9">
        <w:rPr>
          <w:rFonts w:ascii="Arial" w:hAnsi="Arial" w:cs="Arial"/>
        </w:rPr>
        <w:t>V čl. I, druhom bode</w:t>
      </w:r>
      <w:r w:rsidRPr="00DD7BE9" w:rsidR="007D291E">
        <w:rPr>
          <w:rFonts w:ascii="Arial" w:hAnsi="Arial" w:cs="Arial"/>
        </w:rPr>
        <w:t xml:space="preserve"> </w:t>
      </w:r>
      <w:r w:rsidRPr="00DD7BE9">
        <w:rPr>
          <w:rFonts w:ascii="Arial" w:hAnsi="Arial" w:cs="Arial"/>
        </w:rPr>
        <w:t>písm. f) sa vypúšťajú slová „na časovo neobmedzené obdobie“.</w:t>
      </w:r>
    </w:p>
    <w:p w:rsidR="00E60088" w:rsidRPr="00DD7BE9" w:rsidP="002A164D">
      <w:pPr>
        <w:tabs>
          <w:tab w:val="left" w:pos="284"/>
        </w:tabs>
        <w:bidi w:val="0"/>
        <w:ind w:left="2836"/>
        <w:contextualSpacing/>
        <w:jc w:val="both"/>
      </w:pPr>
      <w:r w:rsidRPr="00DD7BE9">
        <w:t>Z pôvodného návrhu sa vypúšťajú slová ,,na časovo neobmedzené obdobie“, nakoľko stánok s trvalým stanovišťom prenajatý na obmedzené časové obdobie (napr. 5 rokov) by do pôvodnej definície nespadal, čím by bolo potrebné ustanoviť ďalší pojem pre stánky s trvalým stanovišťom prenajaté na určíte časové obdobie, čo by bolo zbytočné.</w:t>
      </w:r>
    </w:p>
    <w:p w:rsidR="00DD5ABF" w:rsidRPr="00DD7BE9" w:rsidP="00DD5ABF">
      <w:pPr>
        <w:bidi w:val="0"/>
        <w:ind w:left="3402"/>
        <w:rPr>
          <w:b/>
        </w:rPr>
      </w:pPr>
    </w:p>
    <w:p w:rsidR="00DD5ABF" w:rsidRPr="00DD7BE9" w:rsidP="002A164D">
      <w:pPr>
        <w:bidi w:val="0"/>
        <w:ind w:left="2836"/>
        <w:rPr>
          <w:b/>
        </w:rPr>
      </w:pPr>
      <w:r w:rsidRPr="00DD7BE9">
        <w:rPr>
          <w:b/>
        </w:rPr>
        <w:t>Výbor NR SR pre pôdohospodárstvo a životné prostredie</w:t>
      </w:r>
    </w:p>
    <w:p w:rsidR="00DD5ABF" w:rsidRPr="00DD7BE9" w:rsidP="00DD5ABF">
      <w:pPr>
        <w:pStyle w:val="FootnoteText"/>
        <w:bidi w:val="0"/>
        <w:spacing w:before="0"/>
        <w:ind w:left="2790" w:firstLine="612"/>
        <w:rPr>
          <w:rFonts w:ascii="Arial" w:hAnsi="Arial" w:cs="Arial"/>
          <w:b/>
          <w:i/>
          <w:sz w:val="24"/>
          <w:szCs w:val="24"/>
        </w:rPr>
      </w:pPr>
    </w:p>
    <w:p w:rsidR="00DD5ABF" w:rsidRPr="00DD7BE9" w:rsidP="002A164D">
      <w:pPr>
        <w:pStyle w:val="FootnoteText"/>
        <w:bidi w:val="0"/>
        <w:spacing w:before="0"/>
        <w:ind w:left="2127" w:firstLine="709"/>
        <w:rPr>
          <w:rFonts w:ascii="Arial" w:hAnsi="Arial" w:cs="Arial"/>
          <w:b/>
          <w:i/>
          <w:sz w:val="24"/>
          <w:szCs w:val="24"/>
        </w:rPr>
      </w:pPr>
      <w:r w:rsidRPr="00DD7BE9">
        <w:rPr>
          <w:rFonts w:ascii="Arial" w:hAnsi="Arial" w:cs="Arial"/>
          <w:b/>
          <w:i/>
          <w:sz w:val="24"/>
          <w:szCs w:val="24"/>
        </w:rPr>
        <w:t>Gestorský výbor odporúča neschváliť</w:t>
      </w:r>
    </w:p>
    <w:p w:rsidR="007D291E" w:rsidRPr="00DD7BE9" w:rsidP="008C054F">
      <w:pPr>
        <w:pStyle w:val="ListParagraph"/>
        <w:numPr>
          <w:numId w:val="3"/>
        </w:numPr>
        <w:tabs>
          <w:tab w:val="left" w:pos="284"/>
        </w:tabs>
        <w:bidi w:val="0"/>
        <w:ind w:left="284" w:hanging="284"/>
        <w:contextualSpacing/>
        <w:jc w:val="both"/>
        <w:rPr>
          <w:rFonts w:ascii="Arial" w:hAnsi="Arial" w:cs="Arial"/>
        </w:rPr>
      </w:pPr>
      <w:r w:rsidRPr="00DD7BE9">
        <w:rPr>
          <w:rFonts w:ascii="Arial" w:hAnsi="Arial" w:cs="Arial"/>
        </w:rPr>
        <w:t>V čl. I, 2. bode § 2 ods. 1 písm. f) sa vypúšťajú slová „na časovo neobmedzené obdobie“.</w:t>
      </w:r>
    </w:p>
    <w:p w:rsidR="007D291E" w:rsidRPr="00DD7BE9" w:rsidP="007D291E">
      <w:pPr>
        <w:pStyle w:val="ListParagraph"/>
        <w:tabs>
          <w:tab w:val="left" w:pos="284"/>
        </w:tabs>
        <w:bidi w:val="0"/>
        <w:ind w:left="284"/>
        <w:contextualSpacing/>
        <w:jc w:val="both"/>
        <w:rPr>
          <w:rFonts w:ascii="Arial" w:hAnsi="Arial" w:cs="Arial"/>
        </w:rPr>
      </w:pPr>
    </w:p>
    <w:p w:rsidR="007D291E" w:rsidRPr="00DD7BE9" w:rsidP="007D291E">
      <w:pPr>
        <w:bidi w:val="0"/>
        <w:ind w:left="2694"/>
        <w:jc w:val="both"/>
      </w:pPr>
      <w:r w:rsidRPr="00DD7BE9">
        <w:t>Z pôvodného návrhu sa vypúšťajú slová ,,na časovo neobmedzené obdobie“, nakoľko stánok s trvalým stanovišťom prenajatý na obmedzené časové obdobie (napr. 5 rokov) by do pôvodnej definície nespadal, čím by bolo potrebné ustanoviť ďalší pojem pre stánky s trvalým stanovišťom prenajaté na určíte časové obdobie, čo by bolo zbytočné.</w:t>
      </w:r>
    </w:p>
    <w:p w:rsidR="007D291E" w:rsidRPr="00DD7BE9" w:rsidP="007D291E">
      <w:pPr>
        <w:pStyle w:val="FootnoteText"/>
        <w:bidi w:val="0"/>
        <w:spacing w:before="0"/>
        <w:ind w:left="1985" w:firstLine="709"/>
        <w:rPr>
          <w:rFonts w:ascii="Arial" w:hAnsi="Arial" w:cs="Arial"/>
          <w:b/>
          <w:sz w:val="24"/>
          <w:szCs w:val="24"/>
        </w:rPr>
      </w:pPr>
    </w:p>
    <w:p w:rsidR="007D291E" w:rsidRPr="00DD7BE9" w:rsidP="007D291E">
      <w:pPr>
        <w:pStyle w:val="FootnoteText"/>
        <w:bidi w:val="0"/>
        <w:spacing w:before="0"/>
        <w:ind w:left="1985" w:firstLine="709"/>
        <w:rPr>
          <w:rFonts w:ascii="Arial" w:hAnsi="Arial" w:cs="Arial"/>
          <w:b/>
          <w:sz w:val="24"/>
          <w:szCs w:val="24"/>
        </w:rPr>
      </w:pPr>
      <w:r w:rsidRPr="00DD7BE9">
        <w:rPr>
          <w:rFonts w:ascii="Arial" w:hAnsi="Arial" w:cs="Arial"/>
          <w:b/>
          <w:sz w:val="24"/>
          <w:szCs w:val="24"/>
        </w:rPr>
        <w:t>Výbor NR SR pre hospodárske záležitosti</w:t>
      </w:r>
    </w:p>
    <w:p w:rsidR="00DB73ED" w:rsidRPr="00DD7BE9" w:rsidP="007D291E">
      <w:pPr>
        <w:pStyle w:val="FootnoteText"/>
        <w:bidi w:val="0"/>
        <w:spacing w:before="0"/>
        <w:ind w:left="1985" w:firstLine="709"/>
        <w:rPr>
          <w:rFonts w:ascii="Arial" w:hAnsi="Arial" w:cs="Arial"/>
          <w:b/>
          <w:i/>
          <w:sz w:val="24"/>
          <w:szCs w:val="24"/>
        </w:rPr>
      </w:pPr>
    </w:p>
    <w:p w:rsidR="007D291E" w:rsidRPr="00DD7BE9" w:rsidP="007D291E">
      <w:pPr>
        <w:pStyle w:val="FootnoteText"/>
        <w:bidi w:val="0"/>
        <w:spacing w:before="0"/>
        <w:ind w:left="1985" w:firstLine="709"/>
        <w:rPr>
          <w:rFonts w:ascii="Arial" w:hAnsi="Arial" w:cs="Arial"/>
          <w:b/>
          <w:i/>
          <w:sz w:val="24"/>
          <w:szCs w:val="24"/>
        </w:rPr>
      </w:pPr>
      <w:r w:rsidRPr="00DD7BE9">
        <w:rPr>
          <w:rFonts w:ascii="Arial" w:hAnsi="Arial" w:cs="Arial"/>
          <w:b/>
          <w:i/>
          <w:sz w:val="24"/>
          <w:szCs w:val="24"/>
        </w:rPr>
        <w:t>Gestorský výbor odporúča schváliť</w:t>
      </w:r>
    </w:p>
    <w:p w:rsidR="007D291E" w:rsidRPr="00DD7BE9" w:rsidP="007D291E">
      <w:pPr>
        <w:pStyle w:val="ListParagraph"/>
        <w:tabs>
          <w:tab w:val="left" w:pos="284"/>
        </w:tabs>
        <w:bidi w:val="0"/>
        <w:ind w:left="284"/>
        <w:contextualSpacing/>
        <w:jc w:val="both"/>
        <w:rPr>
          <w:rFonts w:ascii="Arial" w:hAnsi="Arial" w:cs="Arial"/>
        </w:rPr>
      </w:pPr>
    </w:p>
    <w:p w:rsidR="00E60088" w:rsidRPr="00DD7BE9" w:rsidP="008C054F">
      <w:pPr>
        <w:pStyle w:val="ListParagraph"/>
        <w:numPr>
          <w:numId w:val="3"/>
        </w:numPr>
        <w:tabs>
          <w:tab w:val="left" w:pos="284"/>
        </w:tabs>
        <w:bidi w:val="0"/>
        <w:ind w:left="284" w:hanging="284"/>
        <w:contextualSpacing/>
        <w:jc w:val="both"/>
        <w:rPr>
          <w:rFonts w:ascii="Arial" w:hAnsi="Arial" w:cs="Arial"/>
        </w:rPr>
      </w:pPr>
      <w:r w:rsidRPr="00DD7BE9">
        <w:rPr>
          <w:rFonts w:ascii="Arial" w:hAnsi="Arial" w:cs="Arial"/>
        </w:rPr>
        <w:t xml:space="preserve">V čl. I, 2. </w:t>
      </w:r>
      <w:r w:rsidRPr="00DD7BE9" w:rsidR="008C054F">
        <w:rPr>
          <w:rFonts w:ascii="Arial" w:hAnsi="Arial" w:cs="Arial"/>
        </w:rPr>
        <w:t>b</w:t>
      </w:r>
      <w:r w:rsidRPr="00DD7BE9">
        <w:rPr>
          <w:rFonts w:ascii="Arial" w:hAnsi="Arial" w:cs="Arial"/>
        </w:rPr>
        <w:t>ode sa v poznámke pod čiarou k odkazu 2a slová „§ 43 zákona“ nahrádzajú slovami „§43 písm. a) zákona“.</w:t>
      </w:r>
    </w:p>
    <w:p w:rsidR="00DD5ABF" w:rsidRPr="00DD7BE9" w:rsidP="00DD5ABF">
      <w:pPr>
        <w:tabs>
          <w:tab w:val="left" w:pos="284"/>
        </w:tabs>
        <w:bidi w:val="0"/>
        <w:ind w:left="3402"/>
        <w:contextualSpacing/>
        <w:jc w:val="both"/>
      </w:pPr>
    </w:p>
    <w:p w:rsidR="00E60088" w:rsidRPr="00DD7BE9" w:rsidP="002A164D">
      <w:pPr>
        <w:tabs>
          <w:tab w:val="left" w:pos="284"/>
        </w:tabs>
        <w:bidi w:val="0"/>
        <w:ind w:left="2836"/>
        <w:contextualSpacing/>
        <w:jc w:val="both"/>
      </w:pPr>
      <w:r w:rsidRPr="00DD7BE9">
        <w:t xml:space="preserve">Ide o legislatívno-technickú úpravu; poznámka pod čiarou sa precizuje v kontexte zákona č. 50/1970 Zb. o zámeru navrhovanej právnej dôvodovej správy. </w:t>
      </w:r>
    </w:p>
    <w:p w:rsidR="00E60088" w:rsidRPr="00DD7BE9" w:rsidP="00E60088">
      <w:pPr>
        <w:pStyle w:val="ListParagraph"/>
        <w:tabs>
          <w:tab w:val="left" w:pos="284"/>
        </w:tabs>
        <w:bidi w:val="0"/>
        <w:spacing w:line="276" w:lineRule="auto"/>
        <w:ind w:left="284"/>
        <w:contextualSpacing/>
        <w:jc w:val="both"/>
        <w:rPr>
          <w:rFonts w:ascii="Arial" w:hAnsi="Arial" w:cs="Arial"/>
        </w:rPr>
      </w:pPr>
    </w:p>
    <w:p w:rsidR="00DD5ABF" w:rsidRPr="00DD7BE9" w:rsidP="002A164D">
      <w:pPr>
        <w:bidi w:val="0"/>
        <w:ind w:left="2836"/>
        <w:rPr>
          <w:b/>
        </w:rPr>
      </w:pPr>
      <w:r w:rsidRPr="00DD7BE9">
        <w:rPr>
          <w:b/>
        </w:rPr>
        <w:t>Výbor NR SR pre pôdohospodárstvo a životné prostredie</w:t>
      </w:r>
    </w:p>
    <w:p w:rsidR="00DD5ABF" w:rsidRPr="00DD7BE9" w:rsidP="00DD5ABF">
      <w:pPr>
        <w:pStyle w:val="FootnoteText"/>
        <w:bidi w:val="0"/>
        <w:spacing w:before="0"/>
        <w:ind w:left="2790" w:firstLine="612"/>
        <w:rPr>
          <w:rFonts w:ascii="Arial" w:hAnsi="Arial" w:cs="Arial"/>
          <w:b/>
          <w:i/>
          <w:sz w:val="24"/>
          <w:szCs w:val="24"/>
        </w:rPr>
      </w:pPr>
    </w:p>
    <w:p w:rsidR="00DD5ABF" w:rsidRPr="00DD7BE9" w:rsidP="002A164D">
      <w:pPr>
        <w:pStyle w:val="FootnoteText"/>
        <w:bidi w:val="0"/>
        <w:spacing w:before="0"/>
        <w:ind w:left="2127" w:firstLine="709"/>
        <w:rPr>
          <w:rFonts w:ascii="Arial" w:hAnsi="Arial" w:cs="Arial"/>
          <w:b/>
          <w:i/>
          <w:sz w:val="24"/>
          <w:szCs w:val="24"/>
        </w:rPr>
      </w:pPr>
      <w:r w:rsidRPr="00DD7BE9">
        <w:rPr>
          <w:rFonts w:ascii="Arial" w:hAnsi="Arial" w:cs="Arial"/>
          <w:b/>
          <w:i/>
          <w:sz w:val="24"/>
          <w:szCs w:val="24"/>
        </w:rPr>
        <w:t>Gestorský výbor odporúča neschváliť</w:t>
      </w:r>
    </w:p>
    <w:p w:rsidR="00DD5ABF" w:rsidRPr="00DD7BE9" w:rsidP="00E60088">
      <w:pPr>
        <w:pStyle w:val="ListParagraph"/>
        <w:tabs>
          <w:tab w:val="left" w:pos="284"/>
        </w:tabs>
        <w:bidi w:val="0"/>
        <w:spacing w:line="276" w:lineRule="auto"/>
        <w:ind w:left="284"/>
        <w:contextualSpacing/>
        <w:jc w:val="both"/>
        <w:rPr>
          <w:rFonts w:ascii="Arial" w:hAnsi="Arial" w:cs="Arial"/>
        </w:rPr>
      </w:pPr>
    </w:p>
    <w:p w:rsidR="00CD7BCF" w:rsidRPr="00DD7BE9" w:rsidP="00CD7BCF">
      <w:pPr>
        <w:pStyle w:val="ListParagraph"/>
        <w:numPr>
          <w:numId w:val="3"/>
        </w:numPr>
        <w:tabs>
          <w:tab w:val="left" w:pos="284"/>
        </w:tabs>
        <w:bidi w:val="0"/>
        <w:spacing w:line="276" w:lineRule="auto"/>
        <w:ind w:left="284" w:hanging="284"/>
        <w:contextualSpacing/>
        <w:jc w:val="both"/>
        <w:rPr>
          <w:rFonts w:ascii="Arial" w:hAnsi="Arial" w:cs="Arial"/>
        </w:rPr>
      </w:pPr>
      <w:r w:rsidRPr="00DD7BE9">
        <w:rPr>
          <w:rFonts w:ascii="Arial" w:hAnsi="Arial" w:cs="Arial"/>
        </w:rPr>
        <w:t xml:space="preserve">V čl. I, 5. bode § 3 ods. 1 sa slová „na priestranstve“ nahrádzajú slovami „na inom ako verejnom priestranstve“.   </w:t>
      </w:r>
    </w:p>
    <w:p w:rsidR="00CD7BCF" w:rsidRPr="00DD7BE9" w:rsidP="002A164D">
      <w:pPr>
        <w:bidi w:val="0"/>
        <w:ind w:left="2694"/>
        <w:jc w:val="both"/>
      </w:pPr>
      <w:r w:rsidRPr="00DD7BE9">
        <w:t>Ide o legislatívno-technickú úpravu; ustanovenie sa precizuje.</w:t>
      </w:r>
    </w:p>
    <w:p w:rsidR="002A164D" w:rsidRPr="00DD7BE9" w:rsidP="002A164D">
      <w:pPr>
        <w:pStyle w:val="FootnoteText"/>
        <w:bidi w:val="0"/>
        <w:spacing w:before="0"/>
        <w:rPr>
          <w:rFonts w:ascii="Arial" w:hAnsi="Arial" w:cs="Arial"/>
          <w:b/>
          <w:sz w:val="24"/>
          <w:szCs w:val="24"/>
        </w:rPr>
      </w:pPr>
    </w:p>
    <w:p w:rsidR="002A5DEB" w:rsidRPr="00DD7BE9" w:rsidP="002A164D">
      <w:pPr>
        <w:pStyle w:val="FootnoteText"/>
        <w:bidi w:val="0"/>
        <w:spacing w:before="0"/>
        <w:ind w:left="1985" w:firstLine="709"/>
        <w:rPr>
          <w:rFonts w:ascii="Arial" w:hAnsi="Arial" w:cs="Arial"/>
          <w:b/>
          <w:sz w:val="24"/>
          <w:szCs w:val="24"/>
        </w:rPr>
      </w:pPr>
      <w:r w:rsidRPr="00DD7BE9">
        <w:rPr>
          <w:rFonts w:ascii="Arial" w:hAnsi="Arial" w:cs="Arial"/>
          <w:b/>
          <w:sz w:val="24"/>
          <w:szCs w:val="24"/>
        </w:rPr>
        <w:t>Výbor NR SR pre hospodárske záležitosti</w:t>
      </w:r>
    </w:p>
    <w:p w:rsidR="002A5DEB" w:rsidRPr="00DD7BE9" w:rsidP="002A164D">
      <w:pPr>
        <w:bidi w:val="0"/>
        <w:ind w:left="1985" w:firstLine="709"/>
        <w:rPr>
          <w:b/>
        </w:rPr>
      </w:pPr>
      <w:r w:rsidRPr="00DD7BE9">
        <w:rPr>
          <w:b/>
        </w:rPr>
        <w:t>Ústavnoprávny výbor NR SR</w:t>
      </w:r>
    </w:p>
    <w:p w:rsidR="008C054F" w:rsidRPr="00DD7BE9" w:rsidP="002A164D">
      <w:pPr>
        <w:bidi w:val="0"/>
        <w:ind w:left="2694"/>
        <w:rPr>
          <w:b/>
        </w:rPr>
      </w:pPr>
      <w:r w:rsidRPr="00DD7BE9">
        <w:rPr>
          <w:b/>
        </w:rPr>
        <w:t>Výbor NR SR pre pôdohospodárstvo a životné prostredie</w:t>
      </w:r>
    </w:p>
    <w:p w:rsidR="002A5DEB" w:rsidRPr="00DD7BE9" w:rsidP="002A5DEB">
      <w:pPr>
        <w:pStyle w:val="FootnoteText"/>
        <w:bidi w:val="0"/>
        <w:spacing w:before="0"/>
        <w:ind w:left="2790" w:firstLine="612"/>
        <w:rPr>
          <w:rFonts w:ascii="Arial" w:hAnsi="Arial" w:cs="Arial"/>
          <w:b/>
          <w:i/>
          <w:sz w:val="24"/>
          <w:szCs w:val="24"/>
        </w:rPr>
      </w:pPr>
    </w:p>
    <w:p w:rsidR="002A5DEB" w:rsidRPr="00DD7BE9" w:rsidP="002A164D">
      <w:pPr>
        <w:pStyle w:val="FootnoteText"/>
        <w:bidi w:val="0"/>
        <w:spacing w:before="0"/>
        <w:ind w:left="1985" w:firstLine="709"/>
        <w:rPr>
          <w:rFonts w:ascii="Arial" w:hAnsi="Arial" w:cs="Arial"/>
          <w:b/>
          <w:i/>
          <w:sz w:val="24"/>
          <w:szCs w:val="24"/>
        </w:rPr>
      </w:pPr>
      <w:r w:rsidRPr="00DD7BE9">
        <w:rPr>
          <w:rFonts w:ascii="Arial" w:hAnsi="Arial" w:cs="Arial"/>
          <w:b/>
          <w:i/>
          <w:sz w:val="24"/>
          <w:szCs w:val="24"/>
        </w:rPr>
        <w:t>Gestorský výbor odporúča schváliť</w:t>
      </w:r>
    </w:p>
    <w:p w:rsidR="008C054F" w:rsidRPr="00DD7BE9" w:rsidP="0098287E">
      <w:pPr>
        <w:pStyle w:val="FootnoteText"/>
        <w:bidi w:val="0"/>
        <w:spacing w:before="0"/>
        <w:ind w:left="2694" w:firstLine="708"/>
        <w:rPr>
          <w:rFonts w:ascii="Arial" w:hAnsi="Arial" w:cs="Arial"/>
          <w:b/>
          <w:i/>
          <w:sz w:val="24"/>
          <w:szCs w:val="24"/>
        </w:rPr>
      </w:pPr>
    </w:p>
    <w:p w:rsidR="00CD7BCF" w:rsidRPr="00DD7BE9" w:rsidP="00CD7BCF">
      <w:pPr>
        <w:pStyle w:val="ListParagraph"/>
        <w:numPr>
          <w:numId w:val="3"/>
        </w:numPr>
        <w:tabs>
          <w:tab w:val="left" w:pos="284"/>
        </w:tabs>
        <w:bidi w:val="0"/>
        <w:spacing w:line="276" w:lineRule="auto"/>
        <w:ind w:left="284" w:hanging="284"/>
        <w:contextualSpacing/>
        <w:jc w:val="both"/>
        <w:rPr>
          <w:rFonts w:ascii="Arial" w:hAnsi="Arial" w:cs="Arial"/>
        </w:rPr>
      </w:pPr>
      <w:r w:rsidRPr="00DD7BE9">
        <w:rPr>
          <w:rFonts w:ascii="Arial" w:hAnsi="Arial" w:cs="Arial"/>
        </w:rPr>
        <w:t>V čl. I, 5. bode sa v poznámke pod čiarou k odkazu 3a za slová „Mimoriadne vydanie Ú. v. EÚ, kap. 13/zv. 34“ vkladá bodkočiarka a tieto slová: „Ú. v. EÚ L 139, 30. 4. 2004“.</w:t>
      </w:r>
    </w:p>
    <w:p w:rsidR="00CD7BCF" w:rsidRPr="00DD7BE9" w:rsidP="002A164D">
      <w:pPr>
        <w:bidi w:val="0"/>
        <w:ind w:left="2836"/>
        <w:jc w:val="both"/>
        <w:rPr>
          <w:rStyle w:val="Emphasis"/>
          <w:rFonts w:ascii="Arial" w:eastAsia="Calibri" w:hAnsi="Arial" w:cs="Arial"/>
          <w:i w:val="0"/>
        </w:rPr>
      </w:pPr>
      <w:r w:rsidRPr="00DD7BE9">
        <w:rPr>
          <w:rStyle w:val="Emphasis"/>
          <w:rFonts w:ascii="Arial" w:eastAsia="Calibri" w:hAnsi="Arial" w:cs="Arial"/>
          <w:i w:val="0"/>
          <w:iCs/>
        </w:rPr>
        <w:t>Ide o </w:t>
      </w:r>
      <w:r w:rsidRPr="00DD7BE9">
        <w:rPr>
          <w:rStyle w:val="Emphasis"/>
          <w:rFonts w:ascii="Arial" w:eastAsia="Calibri" w:hAnsi="Arial" w:cs="Arial" w:hint="default"/>
          <w:i w:val="0"/>
          <w:iCs/>
        </w:rPr>
        <w:t>legislatí</w:t>
      </w:r>
      <w:r w:rsidRPr="00DD7BE9">
        <w:rPr>
          <w:rStyle w:val="Emphasis"/>
          <w:rFonts w:ascii="Arial" w:eastAsia="Calibri" w:hAnsi="Arial" w:cs="Arial" w:hint="default"/>
          <w:i w:val="0"/>
          <w:iCs/>
        </w:rPr>
        <w:t>vno-technickú</w:t>
      </w:r>
      <w:r w:rsidRPr="00DD7BE9">
        <w:rPr>
          <w:rStyle w:val="Emphasis"/>
          <w:rFonts w:ascii="Arial" w:eastAsia="Calibri" w:hAnsi="Arial" w:cs="Arial" w:hint="default"/>
          <w:i w:val="0"/>
          <w:iCs/>
        </w:rPr>
        <w:t xml:space="preserve"> ú</w:t>
      </w:r>
      <w:r w:rsidRPr="00DD7BE9">
        <w:rPr>
          <w:rStyle w:val="Emphasis"/>
          <w:rFonts w:ascii="Arial" w:eastAsia="Calibri" w:hAnsi="Arial" w:cs="Arial" w:hint="default"/>
          <w:i w:val="0"/>
          <w:iCs/>
        </w:rPr>
        <w:t>pravu sú</w:t>
      </w:r>
      <w:r w:rsidRPr="00DD7BE9">
        <w:rPr>
          <w:rStyle w:val="Emphasis"/>
          <w:rFonts w:ascii="Arial" w:eastAsia="Calibri" w:hAnsi="Arial" w:cs="Arial" w:hint="default"/>
          <w:i w:val="0"/>
          <w:iCs/>
        </w:rPr>
        <w:t>visiacu so zauží</w:t>
      </w:r>
      <w:r w:rsidRPr="00DD7BE9">
        <w:rPr>
          <w:rStyle w:val="Emphasis"/>
          <w:rFonts w:ascii="Arial" w:eastAsia="Calibri" w:hAnsi="Arial" w:cs="Arial" w:hint="default"/>
          <w:i w:val="0"/>
          <w:iCs/>
        </w:rPr>
        <w:t>vaný</w:t>
      </w:r>
      <w:r w:rsidRPr="00DD7BE9">
        <w:rPr>
          <w:rStyle w:val="Emphasis"/>
          <w:rFonts w:ascii="Arial" w:eastAsia="Calibri" w:hAnsi="Arial" w:cs="Arial" w:hint="default"/>
          <w:i w:val="0"/>
          <w:iCs/>
        </w:rPr>
        <w:t>m spô</w:t>
      </w:r>
      <w:r w:rsidRPr="00DD7BE9">
        <w:rPr>
          <w:rStyle w:val="Emphasis"/>
          <w:rFonts w:ascii="Arial" w:eastAsia="Calibri" w:hAnsi="Arial" w:cs="Arial" w:hint="default"/>
          <w:i w:val="0"/>
          <w:iCs/>
        </w:rPr>
        <w:t>sobom uvá</w:t>
      </w:r>
      <w:r w:rsidRPr="00DD7BE9">
        <w:rPr>
          <w:rStyle w:val="Emphasis"/>
          <w:rFonts w:ascii="Arial" w:eastAsia="Calibri" w:hAnsi="Arial" w:cs="Arial" w:hint="default"/>
          <w:i w:val="0"/>
          <w:iCs/>
        </w:rPr>
        <w:t>dzania informá</w:t>
      </w:r>
      <w:r w:rsidRPr="00DD7BE9">
        <w:rPr>
          <w:rStyle w:val="Emphasis"/>
          <w:rFonts w:ascii="Arial" w:eastAsia="Calibri" w:hAnsi="Arial" w:cs="Arial" w:hint="default"/>
          <w:i w:val="0"/>
          <w:iCs/>
        </w:rPr>
        <w:t>cie o </w:t>
      </w:r>
      <w:r w:rsidRPr="00DD7BE9">
        <w:rPr>
          <w:rStyle w:val="Emphasis"/>
          <w:rFonts w:ascii="Arial" w:eastAsia="Calibri" w:hAnsi="Arial" w:cs="Arial" w:hint="default"/>
          <w:i w:val="0"/>
          <w:iCs/>
        </w:rPr>
        <w:t>publiká</w:t>
      </w:r>
      <w:r w:rsidRPr="00DD7BE9">
        <w:rPr>
          <w:rStyle w:val="Emphasis"/>
          <w:rFonts w:ascii="Arial" w:eastAsia="Calibri" w:hAnsi="Arial" w:cs="Arial" w:hint="default"/>
          <w:i w:val="0"/>
          <w:iCs/>
        </w:rPr>
        <w:t>cii prá</w:t>
      </w:r>
      <w:r w:rsidRPr="00DD7BE9">
        <w:rPr>
          <w:rStyle w:val="Emphasis"/>
          <w:rFonts w:ascii="Arial" w:eastAsia="Calibri" w:hAnsi="Arial" w:cs="Arial" w:hint="default"/>
          <w:i w:val="0"/>
          <w:iCs/>
        </w:rPr>
        <w:t>vne zá</w:t>
      </w:r>
      <w:r w:rsidRPr="00DD7BE9">
        <w:rPr>
          <w:rStyle w:val="Emphasis"/>
          <w:rFonts w:ascii="Arial" w:eastAsia="Calibri" w:hAnsi="Arial" w:cs="Arial" w:hint="default"/>
          <w:i w:val="0"/>
          <w:iCs/>
        </w:rPr>
        <w:t>vä</w:t>
      </w:r>
      <w:r w:rsidRPr="00DD7BE9">
        <w:rPr>
          <w:rStyle w:val="Emphasis"/>
          <w:rFonts w:ascii="Arial" w:eastAsia="Calibri" w:hAnsi="Arial" w:cs="Arial" w:hint="default"/>
          <w:i w:val="0"/>
          <w:iCs/>
        </w:rPr>
        <w:t>zný</w:t>
      </w:r>
      <w:r w:rsidRPr="00DD7BE9">
        <w:rPr>
          <w:rStyle w:val="Emphasis"/>
          <w:rFonts w:ascii="Arial" w:eastAsia="Calibri" w:hAnsi="Arial" w:cs="Arial" w:hint="default"/>
          <w:i w:val="0"/>
          <w:iCs/>
        </w:rPr>
        <w:t>ch akt</w:t>
      </w:r>
      <w:r w:rsidRPr="00DD7BE9">
        <w:rPr>
          <w:rStyle w:val="Emphasis"/>
          <w:rFonts w:ascii="Arial" w:eastAsia="Calibri" w:hAnsi="Arial" w:cs="Arial" w:hint="default"/>
          <w:i w:val="0"/>
          <w:iCs/>
        </w:rPr>
        <w:t>ov Euró</w:t>
      </w:r>
      <w:r w:rsidRPr="00DD7BE9">
        <w:rPr>
          <w:rStyle w:val="Emphasis"/>
          <w:rFonts w:ascii="Arial" w:eastAsia="Calibri" w:hAnsi="Arial" w:cs="Arial" w:hint="default"/>
          <w:i w:val="0"/>
          <w:iCs/>
        </w:rPr>
        <w:t>pskej ú</w:t>
      </w:r>
      <w:r w:rsidRPr="00DD7BE9">
        <w:rPr>
          <w:rStyle w:val="Emphasis"/>
          <w:rFonts w:ascii="Arial" w:eastAsia="Calibri" w:hAnsi="Arial" w:cs="Arial" w:hint="default"/>
          <w:i w:val="0"/>
          <w:iCs/>
        </w:rPr>
        <w:t>nie v </w:t>
      </w:r>
      <w:r w:rsidRPr="00DD7BE9">
        <w:rPr>
          <w:rStyle w:val="Emphasis"/>
          <w:rFonts w:ascii="Arial" w:eastAsia="Calibri" w:hAnsi="Arial" w:cs="Arial" w:hint="default"/>
          <w:i w:val="0"/>
          <w:iCs/>
        </w:rPr>
        <w:t>ú</w:t>
      </w:r>
      <w:r w:rsidRPr="00DD7BE9">
        <w:rPr>
          <w:rStyle w:val="Emphasis"/>
          <w:rFonts w:ascii="Arial" w:eastAsia="Calibri" w:hAnsi="Arial" w:cs="Arial" w:hint="default"/>
          <w:i w:val="0"/>
          <w:iCs/>
        </w:rPr>
        <w:t>radnom vestní</w:t>
      </w:r>
      <w:r w:rsidRPr="00DD7BE9">
        <w:rPr>
          <w:rStyle w:val="Emphasis"/>
          <w:rFonts w:ascii="Arial" w:eastAsia="Calibri" w:hAnsi="Arial" w:cs="Arial" w:hint="default"/>
          <w:i w:val="0"/>
          <w:iCs/>
        </w:rPr>
        <w:t xml:space="preserve">ku. </w:t>
      </w:r>
    </w:p>
    <w:p w:rsidR="0098287E" w:rsidRPr="00DD7BE9" w:rsidP="002A5DEB">
      <w:pPr>
        <w:pStyle w:val="FootnoteText"/>
        <w:bidi w:val="0"/>
        <w:spacing w:before="0"/>
        <w:ind w:left="2886" w:firstLine="612"/>
        <w:rPr>
          <w:rFonts w:ascii="Arial" w:hAnsi="Arial" w:cs="Arial"/>
          <w:b/>
          <w:sz w:val="24"/>
          <w:szCs w:val="24"/>
        </w:rPr>
      </w:pPr>
    </w:p>
    <w:p w:rsidR="002A5DEB" w:rsidRPr="00DD7BE9" w:rsidP="002A164D">
      <w:pPr>
        <w:pStyle w:val="FootnoteText"/>
        <w:bidi w:val="0"/>
        <w:spacing w:before="0"/>
        <w:ind w:left="2127" w:firstLine="709"/>
        <w:rPr>
          <w:rFonts w:ascii="Arial" w:hAnsi="Arial" w:cs="Arial"/>
          <w:b/>
          <w:sz w:val="24"/>
          <w:szCs w:val="24"/>
        </w:rPr>
      </w:pPr>
      <w:r w:rsidRPr="00DD7BE9">
        <w:rPr>
          <w:rFonts w:ascii="Arial" w:hAnsi="Arial" w:cs="Arial"/>
          <w:b/>
          <w:sz w:val="24"/>
          <w:szCs w:val="24"/>
        </w:rPr>
        <w:t>Výbor NR SR pre hospodárske záležitosti</w:t>
      </w:r>
    </w:p>
    <w:p w:rsidR="002A5DEB" w:rsidRPr="00DD7BE9" w:rsidP="002A164D">
      <w:pPr>
        <w:bidi w:val="0"/>
        <w:ind w:left="2789" w:firstLine="47"/>
        <w:rPr>
          <w:b/>
        </w:rPr>
      </w:pPr>
      <w:r w:rsidRPr="00DD7BE9">
        <w:rPr>
          <w:b/>
        </w:rPr>
        <w:t>Ústavnoprávny výbor NR SR</w:t>
      </w:r>
    </w:p>
    <w:p w:rsidR="008C054F" w:rsidRPr="00DD7BE9" w:rsidP="002A164D">
      <w:pPr>
        <w:bidi w:val="0"/>
        <w:ind w:left="2836"/>
        <w:rPr>
          <w:b/>
        </w:rPr>
      </w:pPr>
      <w:r w:rsidRPr="00DD7BE9">
        <w:rPr>
          <w:b/>
        </w:rPr>
        <w:t>Výbor NR SR pre pôdohospodárstvo a životné prostredie</w:t>
      </w:r>
    </w:p>
    <w:p w:rsidR="002A5DEB" w:rsidRPr="00DD7BE9" w:rsidP="002A5DEB">
      <w:pPr>
        <w:pStyle w:val="FootnoteText"/>
        <w:bidi w:val="0"/>
        <w:spacing w:before="0"/>
        <w:ind w:left="2790" w:firstLine="612"/>
        <w:rPr>
          <w:rFonts w:ascii="Arial" w:hAnsi="Arial" w:cs="Arial"/>
          <w:b/>
          <w:i/>
          <w:sz w:val="24"/>
          <w:szCs w:val="24"/>
        </w:rPr>
      </w:pPr>
    </w:p>
    <w:p w:rsidR="002A5DEB" w:rsidRPr="00DD7BE9" w:rsidP="002A164D">
      <w:pPr>
        <w:pStyle w:val="FootnoteText"/>
        <w:bidi w:val="0"/>
        <w:spacing w:before="0"/>
        <w:ind w:left="2127" w:firstLine="709"/>
        <w:rPr>
          <w:rFonts w:ascii="Arial" w:hAnsi="Arial" w:cs="Arial"/>
          <w:b/>
          <w:i/>
          <w:sz w:val="24"/>
          <w:szCs w:val="24"/>
        </w:rPr>
      </w:pPr>
      <w:r w:rsidRPr="00DD7BE9">
        <w:rPr>
          <w:rFonts w:ascii="Arial" w:hAnsi="Arial" w:cs="Arial"/>
          <w:b/>
          <w:i/>
          <w:sz w:val="24"/>
          <w:szCs w:val="24"/>
        </w:rPr>
        <w:t>Gestorský výbor odporúča schváliť</w:t>
      </w:r>
    </w:p>
    <w:p w:rsidR="00CD7BCF" w:rsidRPr="00DD7BE9" w:rsidP="00CD7BCF">
      <w:pPr>
        <w:pStyle w:val="ListParagraph"/>
        <w:bidi w:val="0"/>
        <w:spacing w:line="360" w:lineRule="auto"/>
        <w:ind w:left="284" w:hanging="284"/>
        <w:jc w:val="both"/>
        <w:rPr>
          <w:rFonts w:ascii="Arial" w:hAnsi="Arial" w:cs="Arial"/>
        </w:rPr>
      </w:pPr>
    </w:p>
    <w:p w:rsidR="00CD7BCF" w:rsidRPr="00DD7BE9" w:rsidP="002A164D">
      <w:pPr>
        <w:pStyle w:val="ListParagraph"/>
        <w:numPr>
          <w:numId w:val="3"/>
        </w:numPr>
        <w:tabs>
          <w:tab w:val="left" w:pos="284"/>
        </w:tabs>
        <w:bidi w:val="0"/>
        <w:ind w:left="284" w:hanging="284"/>
        <w:contextualSpacing/>
        <w:jc w:val="both"/>
        <w:rPr>
          <w:rFonts w:ascii="Arial" w:hAnsi="Arial" w:cs="Arial"/>
        </w:rPr>
      </w:pPr>
      <w:r w:rsidRPr="00DD7BE9">
        <w:rPr>
          <w:rFonts w:ascii="Arial" w:hAnsi="Arial" w:cs="Arial"/>
        </w:rPr>
        <w:t>V čl. I 6. bod znie:</w:t>
      </w:r>
    </w:p>
    <w:p w:rsidR="00CD7BCF" w:rsidRPr="00DD7BE9" w:rsidP="002A164D">
      <w:pPr>
        <w:bidi w:val="0"/>
        <w:ind w:firstLine="284"/>
      </w:pPr>
      <w:r w:rsidRPr="00DD7BE9">
        <w:t>„6. V § 4 odsek 1 znie:</w:t>
      </w:r>
    </w:p>
    <w:p w:rsidR="00CD7BCF" w:rsidRPr="00DD7BE9" w:rsidP="002A164D">
      <w:pPr>
        <w:pStyle w:val="l3go"/>
        <w:shd w:val="clear" w:color="auto" w:fill="FFFFFF"/>
        <w:bidi w:val="0"/>
        <w:spacing w:before="0" w:beforeAutospacing="0" w:after="0" w:afterAutospacing="0"/>
        <w:ind w:left="709"/>
        <w:jc w:val="both"/>
        <w:rPr>
          <w:rFonts w:ascii="Arial" w:hAnsi="Arial" w:cs="Arial"/>
          <w:bCs/>
        </w:rPr>
      </w:pPr>
      <w:r w:rsidRPr="00DD7BE9">
        <w:rPr>
          <w:rFonts w:ascii="Arial" w:hAnsi="Arial" w:cs="Arial"/>
          <w:bCs/>
        </w:rPr>
        <w:t>„(1) Za správcu trhoviska sa na účely tohto zákona považuje zriaďovateľ trhoviska, tržnice alebo príležitostného trhu alebo osoba, ktorá má živnostenské oprávnenie na správu trhoviska, tržnice a príležitostného trhu a ktorej bola správa trhoviska, tržnice alebo príležitostného trhu zverená jeho zriaďovateľom.“.“.</w:t>
      </w:r>
    </w:p>
    <w:p w:rsidR="00CD7BCF" w:rsidRPr="00DD7BE9" w:rsidP="002A164D">
      <w:pPr>
        <w:bidi w:val="0"/>
        <w:ind w:left="2836"/>
        <w:jc w:val="both"/>
      </w:pPr>
      <w:r w:rsidRPr="00DD7BE9">
        <w:t>Ide o precizovanie celého odseku. Zároveň sa umožňuje zverenie správy trhoviska, tržnice alebo príležitostného trhu osobe so živnostenským oprávnením aj v prípade, ak zriaďovateľom nie je obec.</w:t>
      </w:r>
    </w:p>
    <w:p w:rsidR="0098287E" w:rsidRPr="00DD7BE9" w:rsidP="0098287E">
      <w:pPr>
        <w:pStyle w:val="FootnoteText"/>
        <w:bidi w:val="0"/>
        <w:spacing w:before="0"/>
        <w:ind w:left="2694" w:firstLine="708"/>
        <w:rPr>
          <w:rFonts w:ascii="Arial" w:hAnsi="Arial" w:cs="Arial"/>
          <w:b/>
          <w:sz w:val="24"/>
          <w:szCs w:val="24"/>
        </w:rPr>
      </w:pPr>
    </w:p>
    <w:p w:rsidR="002A5DEB" w:rsidRPr="00DD7BE9" w:rsidP="002A164D">
      <w:pPr>
        <w:pStyle w:val="FootnoteText"/>
        <w:bidi w:val="0"/>
        <w:spacing w:before="0"/>
        <w:ind w:left="2127" w:firstLine="709"/>
        <w:rPr>
          <w:rFonts w:ascii="Arial" w:hAnsi="Arial" w:cs="Arial"/>
          <w:b/>
          <w:sz w:val="24"/>
          <w:szCs w:val="24"/>
        </w:rPr>
      </w:pPr>
      <w:r w:rsidRPr="00DD7BE9">
        <w:rPr>
          <w:rFonts w:ascii="Arial" w:hAnsi="Arial" w:cs="Arial"/>
          <w:b/>
          <w:sz w:val="24"/>
          <w:szCs w:val="24"/>
        </w:rPr>
        <w:t>Výbor NR SR pre hospodárske záležitosti</w:t>
      </w:r>
    </w:p>
    <w:p w:rsidR="002A5DEB" w:rsidRPr="00DD7BE9" w:rsidP="002A5DEB">
      <w:pPr>
        <w:pStyle w:val="FootnoteText"/>
        <w:bidi w:val="0"/>
        <w:spacing w:before="0"/>
        <w:ind w:left="2790" w:firstLine="612"/>
        <w:rPr>
          <w:rFonts w:ascii="Arial" w:hAnsi="Arial" w:cs="Arial"/>
          <w:b/>
          <w:i/>
          <w:sz w:val="24"/>
          <w:szCs w:val="24"/>
        </w:rPr>
      </w:pPr>
    </w:p>
    <w:p w:rsidR="002A5DEB" w:rsidRPr="00DD7BE9" w:rsidP="002A164D">
      <w:pPr>
        <w:pStyle w:val="FootnoteText"/>
        <w:bidi w:val="0"/>
        <w:spacing w:before="0"/>
        <w:ind w:left="2127" w:firstLine="709"/>
        <w:rPr>
          <w:rFonts w:ascii="Arial" w:hAnsi="Arial" w:cs="Arial"/>
          <w:b/>
          <w:i/>
          <w:sz w:val="24"/>
          <w:szCs w:val="24"/>
        </w:rPr>
      </w:pPr>
      <w:r w:rsidRPr="00DD7BE9">
        <w:rPr>
          <w:rFonts w:ascii="Arial" w:hAnsi="Arial" w:cs="Arial"/>
          <w:b/>
          <w:i/>
          <w:sz w:val="24"/>
          <w:szCs w:val="24"/>
        </w:rPr>
        <w:t>Gestorský výbor odporúča schváliť</w:t>
      </w:r>
    </w:p>
    <w:p w:rsidR="0098287E" w:rsidRPr="00DD7BE9" w:rsidP="0098287E">
      <w:pPr>
        <w:pStyle w:val="FootnoteText"/>
        <w:bidi w:val="0"/>
        <w:spacing w:before="0"/>
        <w:ind w:left="2694" w:firstLine="708"/>
        <w:rPr>
          <w:rFonts w:ascii="Arial" w:hAnsi="Arial" w:cs="Arial"/>
          <w:b/>
          <w:i/>
          <w:sz w:val="24"/>
          <w:szCs w:val="24"/>
        </w:rPr>
      </w:pPr>
    </w:p>
    <w:p w:rsidR="00CD7BCF" w:rsidRPr="00DD7BE9" w:rsidP="00CD7BCF">
      <w:pPr>
        <w:pStyle w:val="ListParagraph"/>
        <w:numPr>
          <w:numId w:val="3"/>
        </w:numPr>
        <w:bidi w:val="0"/>
        <w:spacing w:after="200" w:line="276" w:lineRule="auto"/>
        <w:ind w:left="284" w:hanging="284"/>
        <w:contextualSpacing/>
        <w:jc w:val="both"/>
        <w:rPr>
          <w:rFonts w:ascii="Arial" w:hAnsi="Arial" w:cs="Arial"/>
        </w:rPr>
      </w:pPr>
      <w:r w:rsidRPr="00DD7BE9">
        <w:rPr>
          <w:rFonts w:ascii="Arial" w:hAnsi="Arial" w:cs="Arial"/>
        </w:rPr>
        <w:t xml:space="preserve">V čl. I, 7. bode § 4 ods. 2 sa slová „vlastník priestranstva“ nahrádzajú slovami „vlastník iného ako verejného priestranstva“. </w:t>
      </w:r>
    </w:p>
    <w:p w:rsidR="00CD7BCF" w:rsidRPr="00DD7BE9" w:rsidP="00CD7BCF">
      <w:pPr>
        <w:pStyle w:val="ListParagraph"/>
        <w:tabs>
          <w:tab w:val="left" w:pos="3969"/>
        </w:tabs>
        <w:bidi w:val="0"/>
        <w:ind w:left="1428"/>
        <w:jc w:val="both"/>
        <w:rPr>
          <w:rFonts w:ascii="Arial" w:hAnsi="Arial" w:cs="Arial"/>
        </w:rPr>
      </w:pPr>
      <w:r w:rsidRPr="00DD7BE9">
        <w:rPr>
          <w:rFonts w:ascii="Arial" w:hAnsi="Arial" w:cs="Arial"/>
        </w:rPr>
        <w:t xml:space="preserve">                                 </w:t>
      </w:r>
    </w:p>
    <w:p w:rsidR="00CD7BCF" w:rsidRPr="00DD7BE9" w:rsidP="002A164D">
      <w:pPr>
        <w:bidi w:val="0"/>
        <w:ind w:left="2836"/>
        <w:jc w:val="both"/>
      </w:pPr>
      <w:r w:rsidRPr="00DD7BE9">
        <w:t>Ide o legislatívno-technickú úpravu; ustanovenie sa precizuje.</w:t>
      </w:r>
    </w:p>
    <w:p w:rsidR="0098287E" w:rsidRPr="00DD7BE9" w:rsidP="002A164D">
      <w:pPr>
        <w:pStyle w:val="FootnoteText"/>
        <w:bidi w:val="0"/>
        <w:spacing w:before="0"/>
        <w:rPr>
          <w:rFonts w:ascii="Arial" w:hAnsi="Arial" w:cs="Arial"/>
          <w:b/>
          <w:sz w:val="24"/>
          <w:szCs w:val="24"/>
        </w:rPr>
      </w:pPr>
    </w:p>
    <w:p w:rsidR="002A5DEB" w:rsidRPr="00DD7BE9" w:rsidP="002A164D">
      <w:pPr>
        <w:pStyle w:val="FootnoteText"/>
        <w:bidi w:val="0"/>
        <w:spacing w:before="0"/>
        <w:ind w:left="2127" w:firstLine="709"/>
        <w:rPr>
          <w:rFonts w:ascii="Arial" w:hAnsi="Arial" w:cs="Arial"/>
          <w:b/>
          <w:sz w:val="24"/>
          <w:szCs w:val="24"/>
        </w:rPr>
      </w:pPr>
      <w:r w:rsidRPr="00DD7BE9">
        <w:rPr>
          <w:rFonts w:ascii="Arial" w:hAnsi="Arial" w:cs="Arial"/>
          <w:b/>
          <w:sz w:val="24"/>
          <w:szCs w:val="24"/>
        </w:rPr>
        <w:t>Výbor NR SR pre hospodárske záležitosti</w:t>
      </w:r>
    </w:p>
    <w:p w:rsidR="002A5DEB" w:rsidRPr="00DD7BE9" w:rsidP="002A164D">
      <w:pPr>
        <w:bidi w:val="0"/>
        <w:ind w:left="2127" w:firstLine="709"/>
        <w:rPr>
          <w:b/>
        </w:rPr>
      </w:pPr>
      <w:r w:rsidRPr="00DD7BE9">
        <w:rPr>
          <w:b/>
        </w:rPr>
        <w:t>Ústavnoprávny výbor NR SR</w:t>
      </w:r>
    </w:p>
    <w:p w:rsidR="008C054F" w:rsidRPr="00DD7BE9" w:rsidP="002A164D">
      <w:pPr>
        <w:bidi w:val="0"/>
        <w:ind w:left="2836"/>
        <w:rPr>
          <w:b/>
        </w:rPr>
      </w:pPr>
      <w:r w:rsidRPr="00DD7BE9">
        <w:rPr>
          <w:b/>
        </w:rPr>
        <w:t>Výbor NR SR pre pôdohospodárstvo a životné prostredie</w:t>
      </w:r>
    </w:p>
    <w:p w:rsidR="002A5DEB" w:rsidRPr="00DD7BE9" w:rsidP="002A5DEB">
      <w:pPr>
        <w:pStyle w:val="FootnoteText"/>
        <w:bidi w:val="0"/>
        <w:spacing w:before="0"/>
        <w:ind w:left="2790" w:firstLine="612"/>
        <w:rPr>
          <w:rFonts w:ascii="Arial" w:hAnsi="Arial" w:cs="Arial"/>
          <w:b/>
          <w:i/>
          <w:sz w:val="24"/>
          <w:szCs w:val="24"/>
        </w:rPr>
      </w:pPr>
    </w:p>
    <w:p w:rsidR="002A5DEB" w:rsidRPr="00DD7BE9" w:rsidP="002A164D">
      <w:pPr>
        <w:pStyle w:val="FootnoteText"/>
        <w:bidi w:val="0"/>
        <w:spacing w:before="0"/>
        <w:ind w:left="2127" w:firstLine="709"/>
        <w:rPr>
          <w:rFonts w:ascii="Arial" w:hAnsi="Arial" w:cs="Arial"/>
          <w:b/>
          <w:i/>
          <w:sz w:val="24"/>
          <w:szCs w:val="24"/>
        </w:rPr>
      </w:pPr>
      <w:r w:rsidRPr="00DD7BE9">
        <w:rPr>
          <w:rFonts w:ascii="Arial" w:hAnsi="Arial" w:cs="Arial"/>
          <w:b/>
          <w:i/>
          <w:sz w:val="24"/>
          <w:szCs w:val="24"/>
        </w:rPr>
        <w:t>Gestorský výbor odporúča schváliť</w:t>
      </w:r>
    </w:p>
    <w:p w:rsidR="002A5DEB" w:rsidRPr="00DD7BE9" w:rsidP="00CD7BCF">
      <w:pPr>
        <w:pStyle w:val="ListParagraph"/>
        <w:bidi w:val="0"/>
        <w:spacing w:line="360" w:lineRule="auto"/>
        <w:ind w:left="284"/>
        <w:jc w:val="both"/>
        <w:rPr>
          <w:rFonts w:ascii="Arial" w:hAnsi="Arial" w:cs="Arial"/>
        </w:rPr>
      </w:pPr>
      <w:r w:rsidRPr="00DD7BE9" w:rsidR="00CD7BCF">
        <w:rPr>
          <w:rFonts w:ascii="Arial" w:hAnsi="Arial" w:cs="Arial"/>
        </w:rPr>
        <w:t xml:space="preserve"> </w:t>
      </w:r>
    </w:p>
    <w:p w:rsidR="00CD7BCF" w:rsidRPr="00DD7BE9" w:rsidP="00DD7BE9">
      <w:pPr>
        <w:pStyle w:val="ListParagraph"/>
        <w:numPr>
          <w:numId w:val="3"/>
        </w:numPr>
        <w:bidi w:val="0"/>
        <w:spacing w:after="200"/>
        <w:ind w:left="284" w:hanging="284"/>
        <w:contextualSpacing/>
        <w:jc w:val="both"/>
        <w:rPr>
          <w:rFonts w:ascii="Arial" w:hAnsi="Arial" w:cs="Arial"/>
        </w:rPr>
      </w:pPr>
      <w:r w:rsidRPr="00DD7BE9">
        <w:rPr>
          <w:rFonts w:ascii="Arial" w:hAnsi="Arial" w:cs="Arial"/>
        </w:rPr>
        <w:t xml:space="preserve">V čl. I, 9. bode § 5 ods. 5 druhej vete sa slovo „ihneď“  nahrádza slovom „bezodkladne“.  </w:t>
      </w:r>
    </w:p>
    <w:p w:rsidR="00CD7BCF" w:rsidRPr="00DD7BE9" w:rsidP="00DD7BE9">
      <w:pPr>
        <w:bidi w:val="0"/>
        <w:ind w:left="2836"/>
        <w:jc w:val="both"/>
      </w:pPr>
      <w:r w:rsidRPr="00DD7BE9">
        <w:t xml:space="preserve">Ide o legislatívno-technickú úpravu; ustanovenie sa precizuje. </w:t>
      </w:r>
    </w:p>
    <w:p w:rsidR="00DD7BE9" w:rsidP="002A164D">
      <w:pPr>
        <w:pStyle w:val="FootnoteText"/>
        <w:bidi w:val="0"/>
        <w:spacing w:before="0"/>
        <w:ind w:left="2177" w:firstLine="659"/>
        <w:rPr>
          <w:rFonts w:ascii="Arial" w:hAnsi="Arial" w:cs="Arial"/>
          <w:b/>
          <w:sz w:val="24"/>
          <w:szCs w:val="24"/>
        </w:rPr>
      </w:pPr>
    </w:p>
    <w:p w:rsidR="002A5DEB" w:rsidRPr="00DD7BE9" w:rsidP="002A164D">
      <w:pPr>
        <w:pStyle w:val="FootnoteText"/>
        <w:bidi w:val="0"/>
        <w:spacing w:before="0"/>
        <w:ind w:left="2177" w:firstLine="659"/>
        <w:rPr>
          <w:rFonts w:ascii="Arial" w:hAnsi="Arial" w:cs="Arial"/>
          <w:b/>
          <w:sz w:val="24"/>
          <w:szCs w:val="24"/>
        </w:rPr>
      </w:pPr>
      <w:r w:rsidRPr="00DD7BE9">
        <w:rPr>
          <w:rFonts w:ascii="Arial" w:hAnsi="Arial" w:cs="Arial"/>
          <w:b/>
          <w:sz w:val="24"/>
          <w:szCs w:val="24"/>
        </w:rPr>
        <w:t>Výbor NR SR pre hospodárske záležitosti</w:t>
      </w:r>
    </w:p>
    <w:p w:rsidR="002A5DEB" w:rsidRPr="00DD7BE9" w:rsidP="002A164D">
      <w:pPr>
        <w:bidi w:val="0"/>
        <w:ind w:left="2127" w:firstLine="709"/>
        <w:rPr>
          <w:b/>
        </w:rPr>
      </w:pPr>
      <w:r w:rsidRPr="00DD7BE9">
        <w:rPr>
          <w:b/>
        </w:rPr>
        <w:t>Ústavnoprávny výbor NR SR</w:t>
      </w:r>
    </w:p>
    <w:p w:rsidR="008C054F" w:rsidRPr="00DD7BE9" w:rsidP="002A164D">
      <w:pPr>
        <w:bidi w:val="0"/>
        <w:ind w:left="2836"/>
        <w:rPr>
          <w:b/>
        </w:rPr>
      </w:pPr>
      <w:r w:rsidRPr="00DD7BE9">
        <w:rPr>
          <w:b/>
        </w:rPr>
        <w:t>Výbor NR SR pre pôdohospodárstvo a životné prostredie</w:t>
      </w:r>
    </w:p>
    <w:p w:rsidR="002A5DEB" w:rsidRPr="00DD7BE9" w:rsidP="002A5DEB">
      <w:pPr>
        <w:pStyle w:val="FootnoteText"/>
        <w:bidi w:val="0"/>
        <w:spacing w:before="0"/>
        <w:ind w:left="2790" w:firstLine="612"/>
        <w:rPr>
          <w:rFonts w:ascii="Arial" w:hAnsi="Arial" w:cs="Arial"/>
          <w:b/>
          <w:i/>
          <w:sz w:val="24"/>
          <w:szCs w:val="24"/>
        </w:rPr>
      </w:pPr>
    </w:p>
    <w:p w:rsidR="002A5DEB" w:rsidRPr="00DD7BE9" w:rsidP="002A164D">
      <w:pPr>
        <w:pStyle w:val="FootnoteText"/>
        <w:bidi w:val="0"/>
        <w:spacing w:before="0"/>
        <w:ind w:left="2127" w:firstLine="709"/>
        <w:rPr>
          <w:rFonts w:ascii="Arial" w:hAnsi="Arial" w:cs="Arial"/>
          <w:b/>
          <w:i/>
          <w:sz w:val="24"/>
          <w:szCs w:val="24"/>
        </w:rPr>
      </w:pPr>
      <w:r w:rsidRPr="00DD7BE9">
        <w:rPr>
          <w:rFonts w:ascii="Arial" w:hAnsi="Arial" w:cs="Arial"/>
          <w:b/>
          <w:i/>
          <w:sz w:val="24"/>
          <w:szCs w:val="24"/>
        </w:rPr>
        <w:t>Gestorský výbor odporúča schváliť</w:t>
      </w:r>
    </w:p>
    <w:p w:rsidR="0098287E" w:rsidRPr="00DD7BE9" w:rsidP="002A5DEB">
      <w:pPr>
        <w:pStyle w:val="FootnoteText"/>
        <w:bidi w:val="0"/>
        <w:spacing w:before="0"/>
        <w:ind w:left="2886" w:firstLine="612"/>
        <w:rPr>
          <w:rFonts w:ascii="Arial" w:hAnsi="Arial" w:cs="Arial"/>
          <w:b/>
          <w:i/>
          <w:sz w:val="24"/>
          <w:szCs w:val="24"/>
        </w:rPr>
      </w:pPr>
    </w:p>
    <w:p w:rsidR="00CD7BCF" w:rsidRPr="00DD7BE9" w:rsidP="00CD7BCF">
      <w:pPr>
        <w:pStyle w:val="ListParagraph"/>
        <w:numPr>
          <w:numId w:val="3"/>
        </w:numPr>
        <w:tabs>
          <w:tab w:val="left" w:pos="284"/>
        </w:tabs>
        <w:bidi w:val="0"/>
        <w:spacing w:after="200" w:line="276" w:lineRule="auto"/>
        <w:ind w:left="284" w:hanging="284"/>
        <w:contextualSpacing/>
        <w:jc w:val="both"/>
        <w:rPr>
          <w:rFonts w:ascii="Arial" w:hAnsi="Arial" w:cs="Arial"/>
        </w:rPr>
      </w:pPr>
      <w:r w:rsidRPr="00DD7BE9">
        <w:rPr>
          <w:rFonts w:ascii="Arial" w:hAnsi="Arial" w:cs="Arial"/>
        </w:rPr>
        <w:t xml:space="preserve">V čl. I, 12. bode § 6 písm. j) sa za slová „na predaj“ vkladá slovo „sladkovodných“.  </w:t>
      </w:r>
    </w:p>
    <w:p w:rsidR="00CD7BCF" w:rsidRPr="00DD7BE9" w:rsidP="00147F4D">
      <w:pPr>
        <w:bidi w:val="0"/>
        <w:ind w:left="2836"/>
        <w:jc w:val="both"/>
        <w:rPr>
          <w:rStyle w:val="Emphasis"/>
          <w:rFonts w:ascii="Arial" w:hAnsi="Arial" w:cs="Arial"/>
          <w:i w:val="0"/>
          <w:iCs/>
        </w:rPr>
      </w:pPr>
      <w:r w:rsidRPr="00DD7BE9">
        <w:rPr>
          <w:rStyle w:val="Emphasis"/>
          <w:rFonts w:ascii="Arial" w:hAnsi="Arial" w:cs="Arial"/>
          <w:i w:val="0"/>
          <w:iCs/>
        </w:rPr>
        <w:t>Ide o legislatívno-technickú úpravu; ustanovenie sa precizuje s ohľadom na vyhlášku Ministerstva pôdohospodárstva a rozvoja vidieka Slovenskej republiky č. 425/2012 Z. z., ako aj zákon č. 178/1998 Z. z. v znení neskorších predpisov.</w:t>
      </w:r>
    </w:p>
    <w:p w:rsidR="0098287E" w:rsidRPr="00DD7BE9" w:rsidP="0098287E">
      <w:pPr>
        <w:pStyle w:val="FootnoteText"/>
        <w:bidi w:val="0"/>
        <w:spacing w:before="0"/>
        <w:ind w:left="2694" w:firstLine="708"/>
        <w:rPr>
          <w:rFonts w:ascii="Arial" w:hAnsi="Arial" w:cs="Arial"/>
          <w:b/>
          <w:sz w:val="24"/>
          <w:szCs w:val="24"/>
        </w:rPr>
      </w:pPr>
    </w:p>
    <w:p w:rsidR="002A5DEB" w:rsidRPr="00DD7BE9" w:rsidP="00147F4D">
      <w:pPr>
        <w:pStyle w:val="FootnoteText"/>
        <w:bidi w:val="0"/>
        <w:spacing w:before="0"/>
        <w:ind w:left="2127" w:firstLine="709"/>
        <w:rPr>
          <w:rFonts w:ascii="Arial" w:hAnsi="Arial" w:cs="Arial"/>
          <w:b/>
          <w:sz w:val="24"/>
          <w:szCs w:val="24"/>
        </w:rPr>
      </w:pPr>
      <w:r w:rsidRPr="00DD7BE9">
        <w:rPr>
          <w:rFonts w:ascii="Arial" w:hAnsi="Arial" w:cs="Arial"/>
          <w:b/>
          <w:sz w:val="24"/>
          <w:szCs w:val="24"/>
        </w:rPr>
        <w:t>Výbor NR SR pre hospodárske záležitosti</w:t>
      </w:r>
    </w:p>
    <w:p w:rsidR="002A5DEB" w:rsidRPr="00DD7BE9" w:rsidP="00147F4D">
      <w:pPr>
        <w:bidi w:val="0"/>
        <w:ind w:left="2127" w:firstLine="709"/>
        <w:rPr>
          <w:b/>
        </w:rPr>
      </w:pPr>
      <w:r w:rsidRPr="00DD7BE9">
        <w:rPr>
          <w:b/>
        </w:rPr>
        <w:t>Ústavnoprávny výbor NR SR</w:t>
      </w:r>
    </w:p>
    <w:p w:rsidR="008C054F" w:rsidRPr="00DD7BE9" w:rsidP="00147F4D">
      <w:pPr>
        <w:bidi w:val="0"/>
        <w:ind w:left="2836"/>
        <w:rPr>
          <w:b/>
        </w:rPr>
      </w:pPr>
      <w:r w:rsidRPr="00DD7BE9">
        <w:rPr>
          <w:b/>
        </w:rPr>
        <w:t>Výbor NR SR pre pôdohospodárstvo a životné prostredie</w:t>
      </w:r>
    </w:p>
    <w:p w:rsidR="002A5DEB" w:rsidRPr="00DD7BE9" w:rsidP="002A5DEB">
      <w:pPr>
        <w:pStyle w:val="FootnoteText"/>
        <w:bidi w:val="0"/>
        <w:spacing w:before="0"/>
        <w:ind w:left="2790" w:firstLine="612"/>
        <w:rPr>
          <w:rFonts w:ascii="Arial" w:hAnsi="Arial" w:cs="Arial"/>
          <w:b/>
          <w:i/>
          <w:sz w:val="24"/>
          <w:szCs w:val="24"/>
        </w:rPr>
      </w:pPr>
    </w:p>
    <w:p w:rsidR="002A5DEB" w:rsidRPr="00DD7BE9" w:rsidP="00147F4D">
      <w:pPr>
        <w:pStyle w:val="FootnoteText"/>
        <w:bidi w:val="0"/>
        <w:spacing w:before="0"/>
        <w:ind w:left="2127" w:firstLine="709"/>
        <w:rPr>
          <w:rFonts w:ascii="Arial" w:hAnsi="Arial" w:cs="Arial"/>
          <w:b/>
          <w:i/>
          <w:sz w:val="24"/>
          <w:szCs w:val="24"/>
        </w:rPr>
      </w:pPr>
      <w:r w:rsidRPr="00DD7BE9">
        <w:rPr>
          <w:rFonts w:ascii="Arial" w:hAnsi="Arial" w:cs="Arial"/>
          <w:b/>
          <w:i/>
          <w:sz w:val="24"/>
          <w:szCs w:val="24"/>
        </w:rPr>
        <w:t>Gestorský výbor odporúča schváliť</w:t>
      </w:r>
    </w:p>
    <w:p w:rsidR="00CD7BCF" w:rsidRPr="00DD7BE9" w:rsidP="00CD7BCF">
      <w:pPr>
        <w:bidi w:val="0"/>
        <w:jc w:val="both"/>
        <w:rPr>
          <w:rStyle w:val="Emphasis"/>
          <w:rFonts w:ascii="Arial" w:hAnsi="Arial" w:cs="Arial"/>
          <w:i w:val="0"/>
          <w:iCs/>
        </w:rPr>
      </w:pPr>
    </w:p>
    <w:p w:rsidR="00CD7BCF" w:rsidRPr="00DD7BE9" w:rsidP="00147F4D">
      <w:pPr>
        <w:pStyle w:val="ListParagraph"/>
        <w:numPr>
          <w:numId w:val="3"/>
        </w:numPr>
        <w:bidi w:val="0"/>
        <w:ind w:left="284" w:hanging="284"/>
        <w:contextualSpacing/>
        <w:jc w:val="both"/>
        <w:rPr>
          <w:rFonts w:ascii="Arial" w:hAnsi="Arial" w:cs="Arial"/>
        </w:rPr>
      </w:pPr>
      <w:r w:rsidRPr="00DD7BE9">
        <w:rPr>
          <w:rFonts w:ascii="Arial" w:hAnsi="Arial" w:cs="Arial"/>
        </w:rPr>
        <w:t xml:space="preserve">V čl. I, 12. bode § 6 písm. j) </w:t>
      </w:r>
      <w:r w:rsidRPr="00DD7BE9">
        <w:rPr>
          <w:rFonts w:ascii="Arial" w:hAnsi="Arial" w:cs="Arial"/>
          <w:bCs/>
        </w:rPr>
        <w:t>sa slová „trhy s domácou vodnou hydinou, domácou hrabavou hydinou, domácimi králikmi, psami, mačkami a drobnými hlodavcami“ nahrádzajú slovami „predaj domácej vodnej hydiny, domácej hrabavej hydiny, domácich králikov, psov, mačiek a drobných hlodavcov“.</w:t>
      </w:r>
    </w:p>
    <w:p w:rsidR="00CD7BCF" w:rsidRPr="00DD7BE9" w:rsidP="00147F4D">
      <w:pPr>
        <w:pStyle w:val="ListParagraph"/>
        <w:bidi w:val="0"/>
        <w:ind w:left="284"/>
        <w:jc w:val="both"/>
        <w:rPr>
          <w:rFonts w:ascii="Arial" w:hAnsi="Arial" w:cs="Arial"/>
          <w:bCs/>
        </w:rPr>
      </w:pPr>
    </w:p>
    <w:p w:rsidR="00CD7BCF" w:rsidRPr="00DD7BE9" w:rsidP="00B54B3A">
      <w:pPr>
        <w:bidi w:val="0"/>
        <w:ind w:left="2836" w:firstLine="4"/>
        <w:jc w:val="both"/>
      </w:pPr>
      <w:r w:rsidRPr="00DD7BE9">
        <w:t>Ide o nahradenie pojmu „trhy“ slovom „predaj“ a príslušnú gramatickú úpravu. Slovo „trh“ sa používa v texte zákona v inom znení, ako to vyplýva z návrhu zákona, preto je vhodnejšie používať pojem „predaj“.</w:t>
      </w:r>
    </w:p>
    <w:p w:rsidR="0098287E" w:rsidRPr="00DD7BE9" w:rsidP="0098287E">
      <w:pPr>
        <w:pStyle w:val="FootnoteText"/>
        <w:bidi w:val="0"/>
        <w:spacing w:before="0"/>
        <w:ind w:left="2694" w:firstLine="708"/>
        <w:rPr>
          <w:rFonts w:ascii="Arial" w:hAnsi="Arial" w:cs="Arial"/>
          <w:b/>
          <w:sz w:val="24"/>
          <w:szCs w:val="24"/>
        </w:rPr>
      </w:pPr>
    </w:p>
    <w:p w:rsidR="002A5DEB" w:rsidRPr="00DD7BE9" w:rsidP="00147F4D">
      <w:pPr>
        <w:pStyle w:val="FootnoteText"/>
        <w:bidi w:val="0"/>
        <w:spacing w:before="0"/>
        <w:ind w:left="2127" w:firstLine="709"/>
        <w:rPr>
          <w:rFonts w:ascii="Arial" w:hAnsi="Arial" w:cs="Arial"/>
          <w:b/>
          <w:sz w:val="24"/>
          <w:szCs w:val="24"/>
        </w:rPr>
      </w:pPr>
      <w:r w:rsidRPr="00DD7BE9">
        <w:rPr>
          <w:rFonts w:ascii="Arial" w:hAnsi="Arial" w:cs="Arial"/>
          <w:b/>
          <w:sz w:val="24"/>
          <w:szCs w:val="24"/>
        </w:rPr>
        <w:t>Výbor NR SR pre hospodárske záležitosti</w:t>
      </w:r>
    </w:p>
    <w:p w:rsidR="002A5DEB" w:rsidRPr="00DD7BE9" w:rsidP="002A5DEB">
      <w:pPr>
        <w:pStyle w:val="FootnoteText"/>
        <w:bidi w:val="0"/>
        <w:spacing w:before="0"/>
        <w:ind w:left="2790" w:firstLine="612"/>
        <w:rPr>
          <w:rFonts w:ascii="Arial" w:hAnsi="Arial" w:cs="Arial"/>
          <w:b/>
          <w:i/>
          <w:sz w:val="24"/>
          <w:szCs w:val="24"/>
        </w:rPr>
      </w:pPr>
    </w:p>
    <w:p w:rsidR="002A5DEB" w:rsidRPr="00DD7BE9" w:rsidP="00147F4D">
      <w:pPr>
        <w:pStyle w:val="FootnoteText"/>
        <w:bidi w:val="0"/>
        <w:spacing w:before="0"/>
        <w:ind w:left="2127" w:firstLine="709"/>
        <w:rPr>
          <w:rFonts w:ascii="Arial" w:hAnsi="Arial" w:cs="Arial"/>
          <w:b/>
          <w:i/>
          <w:sz w:val="24"/>
          <w:szCs w:val="24"/>
        </w:rPr>
      </w:pPr>
      <w:r w:rsidRPr="00DD7BE9">
        <w:rPr>
          <w:rFonts w:ascii="Arial" w:hAnsi="Arial" w:cs="Arial"/>
          <w:b/>
          <w:i/>
          <w:sz w:val="24"/>
          <w:szCs w:val="24"/>
        </w:rPr>
        <w:t>Gestorský výbor odporúča schváliť</w:t>
      </w:r>
    </w:p>
    <w:p w:rsidR="00CD7BCF" w:rsidRPr="00DD7BE9" w:rsidP="00CD7BCF">
      <w:pPr>
        <w:pStyle w:val="ListParagraph"/>
        <w:bidi w:val="0"/>
        <w:ind w:left="284"/>
        <w:jc w:val="both"/>
        <w:rPr>
          <w:rFonts w:ascii="Arial" w:hAnsi="Arial" w:cs="Arial"/>
        </w:rPr>
      </w:pPr>
    </w:p>
    <w:p w:rsidR="008C054F" w:rsidRPr="00DD7BE9" w:rsidP="008C054F">
      <w:pPr>
        <w:pStyle w:val="ListParagraph"/>
        <w:numPr>
          <w:numId w:val="3"/>
        </w:numPr>
        <w:bidi w:val="0"/>
        <w:ind w:left="284" w:hanging="284"/>
        <w:contextualSpacing/>
        <w:jc w:val="both"/>
        <w:rPr>
          <w:rFonts w:ascii="Arial" w:hAnsi="Arial" w:cs="Arial"/>
        </w:rPr>
      </w:pPr>
      <w:r w:rsidRPr="00DD7BE9">
        <w:rPr>
          <w:rFonts w:ascii="Arial" w:hAnsi="Arial" w:cs="Arial"/>
        </w:rPr>
        <w:t>V čl. I, 12. bode písm. j) sa vypúšťa slovo „záväzného“.</w:t>
      </w:r>
    </w:p>
    <w:p w:rsidR="008C054F" w:rsidRPr="00DD7BE9" w:rsidP="008C054F">
      <w:pPr>
        <w:pStyle w:val="ListParagraph"/>
        <w:bidi w:val="0"/>
        <w:contextualSpacing/>
        <w:jc w:val="both"/>
        <w:rPr>
          <w:rFonts w:ascii="Arial" w:hAnsi="Arial" w:cs="Arial"/>
        </w:rPr>
      </w:pPr>
    </w:p>
    <w:p w:rsidR="008C054F" w:rsidRPr="00DD7BE9" w:rsidP="00147F4D">
      <w:pPr>
        <w:bidi w:val="0"/>
        <w:ind w:left="2836"/>
        <w:contextualSpacing/>
        <w:jc w:val="both"/>
      </w:pPr>
      <w:r w:rsidRPr="00DD7BE9">
        <w:t>Z pôvodného návrhu sa vypúšťa slovo ,,záväzného“. Ak by príslušný orgán veterinárnej správy vydával záväzné stanovisko pre propagačné predajné podujatia, nemohol by ho zmeniť, resp. zrušiť ani vo výnimočných prípadoch. Obsah ani náležitosti záväzného stanoviska nie sú pritom v návrhu špecifikované (lehota na podanie záväzného stanoviska, vydanie záväzného stanoviska do koľko dní, či sa vzťahuje na záväzné stanovisko všeobecný predpis o správnom konaní či nie...).</w:t>
      </w:r>
    </w:p>
    <w:p w:rsidR="008C054F" w:rsidRPr="00DD7BE9" w:rsidP="008C054F">
      <w:pPr>
        <w:pStyle w:val="ListParagraph"/>
        <w:bidi w:val="0"/>
        <w:spacing w:line="276" w:lineRule="auto"/>
        <w:ind w:left="284"/>
        <w:contextualSpacing/>
        <w:jc w:val="both"/>
        <w:rPr>
          <w:rFonts w:ascii="Arial" w:hAnsi="Arial" w:cs="Arial"/>
        </w:rPr>
      </w:pPr>
      <w:r w:rsidRPr="00DD7BE9">
        <w:rPr>
          <w:rFonts w:ascii="Arial" w:hAnsi="Arial" w:cs="Arial"/>
        </w:rPr>
        <w:t xml:space="preserve"> </w:t>
      </w:r>
    </w:p>
    <w:p w:rsidR="002A164D" w:rsidRPr="00DD7BE9" w:rsidP="00147F4D">
      <w:pPr>
        <w:bidi w:val="0"/>
        <w:ind w:left="2836"/>
        <w:rPr>
          <w:b/>
        </w:rPr>
      </w:pPr>
      <w:r w:rsidRPr="00DD7BE9">
        <w:rPr>
          <w:b/>
        </w:rPr>
        <w:t>Výbor NR SR pre pôdohospodárstvo a životné prostredie</w:t>
      </w:r>
    </w:p>
    <w:p w:rsidR="002A164D" w:rsidRPr="00DD7BE9" w:rsidP="002A164D">
      <w:pPr>
        <w:pStyle w:val="FootnoteText"/>
        <w:bidi w:val="0"/>
        <w:spacing w:before="0"/>
        <w:ind w:left="2790" w:firstLine="612"/>
        <w:rPr>
          <w:rFonts w:ascii="Arial" w:hAnsi="Arial" w:cs="Arial"/>
          <w:b/>
          <w:i/>
          <w:sz w:val="24"/>
          <w:szCs w:val="24"/>
        </w:rPr>
      </w:pPr>
    </w:p>
    <w:p w:rsidR="002A164D" w:rsidRPr="00DD7BE9" w:rsidP="00147F4D">
      <w:pPr>
        <w:pStyle w:val="FootnoteText"/>
        <w:bidi w:val="0"/>
        <w:spacing w:before="0"/>
        <w:ind w:left="2127" w:firstLine="709"/>
        <w:rPr>
          <w:rFonts w:ascii="Arial" w:hAnsi="Arial" w:cs="Arial"/>
          <w:b/>
          <w:i/>
          <w:sz w:val="24"/>
          <w:szCs w:val="24"/>
        </w:rPr>
      </w:pPr>
      <w:r w:rsidRPr="00DD7BE9">
        <w:rPr>
          <w:rFonts w:ascii="Arial" w:hAnsi="Arial" w:cs="Arial"/>
          <w:b/>
          <w:i/>
          <w:sz w:val="24"/>
          <w:szCs w:val="24"/>
        </w:rPr>
        <w:t>Gestorský výbor odporúča neschváliť</w:t>
      </w:r>
    </w:p>
    <w:p w:rsidR="002A164D" w:rsidRPr="00DD7BE9" w:rsidP="008C054F">
      <w:pPr>
        <w:pStyle w:val="ListParagraph"/>
        <w:bidi w:val="0"/>
        <w:spacing w:line="276" w:lineRule="auto"/>
        <w:ind w:left="284"/>
        <w:contextualSpacing/>
        <w:jc w:val="both"/>
        <w:rPr>
          <w:rFonts w:ascii="Arial" w:hAnsi="Arial" w:cs="Arial"/>
        </w:rPr>
      </w:pPr>
    </w:p>
    <w:p w:rsidR="007D291E" w:rsidRPr="00DD7BE9" w:rsidP="007D291E">
      <w:pPr>
        <w:pStyle w:val="ListParagraph"/>
        <w:numPr>
          <w:numId w:val="3"/>
        </w:numPr>
        <w:bidi w:val="0"/>
        <w:spacing w:line="276" w:lineRule="auto"/>
        <w:ind w:left="284" w:hanging="284"/>
        <w:contextualSpacing/>
        <w:jc w:val="both"/>
        <w:rPr>
          <w:rFonts w:ascii="Arial" w:hAnsi="Arial" w:cs="Arial"/>
        </w:rPr>
      </w:pPr>
      <w:r w:rsidRPr="00DD7BE9">
        <w:rPr>
          <w:rFonts w:ascii="Arial" w:hAnsi="Arial" w:cs="Arial"/>
        </w:rPr>
        <w:t>V čl. I, 12. bode § 6 písm. j) sa vypúšťa slovo „záväzného“.</w:t>
      </w:r>
    </w:p>
    <w:p w:rsidR="007D291E" w:rsidRPr="00DD7BE9" w:rsidP="007D291E">
      <w:pPr>
        <w:pStyle w:val="ListParagraph"/>
        <w:bidi w:val="0"/>
        <w:contextualSpacing/>
        <w:jc w:val="both"/>
        <w:rPr>
          <w:rFonts w:ascii="Arial" w:hAnsi="Arial" w:cs="Arial"/>
        </w:rPr>
      </w:pPr>
    </w:p>
    <w:p w:rsidR="007D291E" w:rsidRPr="00DD7BE9" w:rsidP="007D291E">
      <w:pPr>
        <w:bidi w:val="0"/>
        <w:ind w:left="2836"/>
        <w:contextualSpacing/>
        <w:jc w:val="both"/>
      </w:pPr>
      <w:r w:rsidRPr="00DD7BE9">
        <w:t>Z pôvodného návrhu sa vypúšťa slovo ,,záväzného“. Ak by príslušný orgán veterinárnej správy vydával záväzné stanovisko pre propagačné predajné podujatia, nemohol by ho zmeniť, resp. zrušiť ani vo výnimočných prípadoch. Obsah ani náležitosti záväzného stanoviska nie sú pritom v návrhu špecifikované (lehota na podanie záväzného stanoviska, vydanie záväzného stanoviska do koľko dní, či sa vzťahuje na záväzné stanovisko všeobecný predpis o správnom konaní či nie...).</w:t>
      </w:r>
    </w:p>
    <w:p w:rsidR="007D291E" w:rsidRPr="00DD7BE9" w:rsidP="007D291E">
      <w:pPr>
        <w:pStyle w:val="ListParagraph"/>
        <w:bidi w:val="0"/>
        <w:spacing w:line="276" w:lineRule="auto"/>
        <w:ind w:left="284"/>
        <w:contextualSpacing/>
        <w:jc w:val="both"/>
        <w:rPr>
          <w:rFonts w:ascii="Arial" w:hAnsi="Arial" w:cs="Arial"/>
        </w:rPr>
      </w:pPr>
      <w:r w:rsidRPr="00DD7BE9">
        <w:rPr>
          <w:rFonts w:ascii="Arial" w:hAnsi="Arial" w:cs="Arial"/>
        </w:rPr>
        <w:t xml:space="preserve"> </w:t>
      </w:r>
    </w:p>
    <w:p w:rsidR="007D291E" w:rsidRPr="00DD7BE9" w:rsidP="007D291E">
      <w:pPr>
        <w:bidi w:val="0"/>
        <w:ind w:left="2836"/>
        <w:rPr>
          <w:b/>
        </w:rPr>
      </w:pPr>
      <w:r w:rsidRPr="00DD7BE9">
        <w:rPr>
          <w:b/>
        </w:rPr>
        <w:t>Výbor NR SR pre pôdohospodárstvo a životné prostredie</w:t>
      </w:r>
    </w:p>
    <w:p w:rsidR="007D291E" w:rsidRPr="00DD7BE9" w:rsidP="007D291E">
      <w:pPr>
        <w:pStyle w:val="FootnoteText"/>
        <w:bidi w:val="0"/>
        <w:spacing w:before="0"/>
        <w:ind w:left="2790" w:firstLine="612"/>
        <w:rPr>
          <w:rFonts w:ascii="Arial" w:hAnsi="Arial" w:cs="Arial"/>
          <w:b/>
          <w:i/>
          <w:sz w:val="24"/>
          <w:szCs w:val="24"/>
        </w:rPr>
      </w:pPr>
    </w:p>
    <w:p w:rsidR="007D291E" w:rsidRPr="00DD7BE9" w:rsidP="007D291E">
      <w:pPr>
        <w:pStyle w:val="FootnoteText"/>
        <w:bidi w:val="0"/>
        <w:spacing w:before="0"/>
        <w:ind w:left="2127" w:firstLine="709"/>
        <w:rPr>
          <w:rFonts w:ascii="Arial" w:hAnsi="Arial" w:cs="Arial"/>
          <w:b/>
          <w:i/>
          <w:sz w:val="24"/>
          <w:szCs w:val="24"/>
        </w:rPr>
      </w:pPr>
      <w:r w:rsidRPr="00DD7BE9">
        <w:rPr>
          <w:rFonts w:ascii="Arial" w:hAnsi="Arial" w:cs="Arial"/>
          <w:b/>
          <w:i/>
          <w:sz w:val="24"/>
          <w:szCs w:val="24"/>
        </w:rPr>
        <w:t>Gestorský výbor odporúča schváliť</w:t>
      </w:r>
    </w:p>
    <w:p w:rsidR="007D291E" w:rsidRPr="00DD7BE9" w:rsidP="007D291E">
      <w:pPr>
        <w:pStyle w:val="ListParagraph"/>
        <w:bidi w:val="0"/>
        <w:spacing w:line="276" w:lineRule="auto"/>
        <w:ind w:left="709"/>
        <w:contextualSpacing/>
        <w:jc w:val="both"/>
        <w:rPr>
          <w:rFonts w:ascii="Arial" w:hAnsi="Arial" w:cs="Arial"/>
        </w:rPr>
      </w:pPr>
    </w:p>
    <w:p w:rsidR="00CD7BCF" w:rsidRPr="00DD7BE9" w:rsidP="00B54B3A">
      <w:pPr>
        <w:pStyle w:val="ListParagraph"/>
        <w:numPr>
          <w:numId w:val="3"/>
        </w:numPr>
        <w:bidi w:val="0"/>
        <w:ind w:left="284" w:hanging="284"/>
        <w:contextualSpacing/>
        <w:jc w:val="both"/>
        <w:rPr>
          <w:rFonts w:ascii="Arial" w:hAnsi="Arial" w:cs="Arial"/>
        </w:rPr>
      </w:pPr>
      <w:r w:rsidRPr="00DD7BE9">
        <w:rPr>
          <w:rFonts w:ascii="Arial" w:hAnsi="Arial" w:cs="Arial"/>
        </w:rPr>
        <w:t>V čl. I, 12. bode sa</w:t>
      </w:r>
      <w:r w:rsidRPr="00DD7BE9">
        <w:rPr>
          <w:rFonts w:ascii="Arial" w:hAnsi="Arial" w:cs="Arial"/>
          <w:b/>
        </w:rPr>
        <w:t xml:space="preserve"> </w:t>
      </w:r>
      <w:r w:rsidRPr="00DD7BE9">
        <w:rPr>
          <w:rFonts w:ascii="Arial" w:hAnsi="Arial" w:cs="Arial"/>
        </w:rPr>
        <w:t>v</w:t>
      </w:r>
      <w:r w:rsidRPr="00DD7BE9">
        <w:rPr>
          <w:rFonts w:ascii="Arial" w:hAnsi="Arial" w:cs="Arial"/>
          <w:b/>
        </w:rPr>
        <w:t xml:space="preserve"> </w:t>
      </w:r>
      <w:r w:rsidRPr="00DD7BE9">
        <w:rPr>
          <w:rFonts w:ascii="Arial" w:hAnsi="Arial" w:cs="Arial"/>
        </w:rPr>
        <w:t> poznámke pod čiarou k odkazu 17a  za slová „Mimoriadne vydanie Ú. v. EÚ, kap. 15/zv. 03“ vkladá bodkočiarka a tieto slová: „Ú. v. ES L 61, 3. 3. 1997“.</w:t>
      </w:r>
    </w:p>
    <w:p w:rsidR="00B54B3A" w:rsidP="00147F4D">
      <w:pPr>
        <w:bidi w:val="0"/>
        <w:ind w:left="2836"/>
        <w:jc w:val="both"/>
        <w:rPr>
          <w:rStyle w:val="Emphasis"/>
          <w:rFonts w:ascii="Arial" w:eastAsia="Calibri" w:hAnsi="Arial" w:cs="Arial"/>
          <w:i w:val="0"/>
          <w:iCs/>
        </w:rPr>
      </w:pPr>
    </w:p>
    <w:p w:rsidR="00CD7BCF" w:rsidRPr="00DD7BE9" w:rsidP="00147F4D">
      <w:pPr>
        <w:bidi w:val="0"/>
        <w:ind w:left="2836"/>
        <w:jc w:val="both"/>
        <w:rPr>
          <w:rStyle w:val="Emphasis"/>
          <w:rFonts w:ascii="Arial" w:eastAsia="Calibri" w:hAnsi="Arial" w:cs="Arial" w:hint="default"/>
          <w:i w:val="0"/>
          <w:iCs/>
        </w:rPr>
      </w:pPr>
      <w:r w:rsidRPr="00DD7BE9">
        <w:rPr>
          <w:rStyle w:val="Emphasis"/>
          <w:rFonts w:ascii="Arial" w:eastAsia="Calibri" w:hAnsi="Arial" w:cs="Arial"/>
          <w:i w:val="0"/>
          <w:iCs/>
        </w:rPr>
        <w:t>Ide o </w:t>
      </w:r>
      <w:r w:rsidRPr="00DD7BE9">
        <w:rPr>
          <w:rStyle w:val="Emphasis"/>
          <w:rFonts w:ascii="Arial" w:eastAsia="Calibri" w:hAnsi="Arial" w:cs="Arial" w:hint="default"/>
          <w:i w:val="0"/>
          <w:iCs/>
        </w:rPr>
        <w:t>legislatí</w:t>
      </w:r>
      <w:r w:rsidRPr="00DD7BE9">
        <w:rPr>
          <w:rStyle w:val="Emphasis"/>
          <w:rFonts w:ascii="Arial" w:eastAsia="Calibri" w:hAnsi="Arial" w:cs="Arial" w:hint="default"/>
          <w:i w:val="0"/>
          <w:iCs/>
        </w:rPr>
        <w:t>vno-technickú</w:t>
      </w:r>
      <w:r w:rsidRPr="00DD7BE9">
        <w:rPr>
          <w:rStyle w:val="Emphasis"/>
          <w:rFonts w:ascii="Arial" w:eastAsia="Calibri" w:hAnsi="Arial" w:cs="Arial" w:hint="default"/>
          <w:i w:val="0"/>
          <w:iCs/>
        </w:rPr>
        <w:t xml:space="preserve"> ú</w:t>
      </w:r>
      <w:r w:rsidRPr="00DD7BE9">
        <w:rPr>
          <w:rStyle w:val="Emphasis"/>
          <w:rFonts w:ascii="Arial" w:eastAsia="Calibri" w:hAnsi="Arial" w:cs="Arial" w:hint="default"/>
          <w:i w:val="0"/>
          <w:iCs/>
        </w:rPr>
        <w:t>pravu sú</w:t>
      </w:r>
      <w:r w:rsidRPr="00DD7BE9">
        <w:rPr>
          <w:rStyle w:val="Emphasis"/>
          <w:rFonts w:ascii="Arial" w:eastAsia="Calibri" w:hAnsi="Arial" w:cs="Arial" w:hint="default"/>
          <w:i w:val="0"/>
          <w:iCs/>
        </w:rPr>
        <w:t>visiacu so zauží</w:t>
      </w:r>
      <w:r w:rsidRPr="00DD7BE9">
        <w:rPr>
          <w:rStyle w:val="Emphasis"/>
          <w:rFonts w:ascii="Arial" w:eastAsia="Calibri" w:hAnsi="Arial" w:cs="Arial" w:hint="default"/>
          <w:i w:val="0"/>
          <w:iCs/>
        </w:rPr>
        <w:t>vaný</w:t>
      </w:r>
      <w:r w:rsidRPr="00DD7BE9">
        <w:rPr>
          <w:rStyle w:val="Emphasis"/>
          <w:rFonts w:ascii="Arial" w:eastAsia="Calibri" w:hAnsi="Arial" w:cs="Arial" w:hint="default"/>
          <w:i w:val="0"/>
          <w:iCs/>
        </w:rPr>
        <w:t>m spô</w:t>
      </w:r>
      <w:r w:rsidRPr="00DD7BE9">
        <w:rPr>
          <w:rStyle w:val="Emphasis"/>
          <w:rFonts w:ascii="Arial" w:eastAsia="Calibri" w:hAnsi="Arial" w:cs="Arial" w:hint="default"/>
          <w:i w:val="0"/>
          <w:iCs/>
        </w:rPr>
        <w:t>sobom uvá</w:t>
      </w:r>
      <w:r w:rsidRPr="00DD7BE9">
        <w:rPr>
          <w:rStyle w:val="Emphasis"/>
          <w:rFonts w:ascii="Arial" w:eastAsia="Calibri" w:hAnsi="Arial" w:cs="Arial" w:hint="default"/>
          <w:i w:val="0"/>
          <w:iCs/>
        </w:rPr>
        <w:t>dzania informá</w:t>
      </w:r>
      <w:r w:rsidRPr="00DD7BE9">
        <w:rPr>
          <w:rStyle w:val="Emphasis"/>
          <w:rFonts w:ascii="Arial" w:eastAsia="Calibri" w:hAnsi="Arial" w:cs="Arial" w:hint="default"/>
          <w:i w:val="0"/>
          <w:iCs/>
        </w:rPr>
        <w:t>cie o </w:t>
      </w:r>
      <w:r w:rsidRPr="00DD7BE9">
        <w:rPr>
          <w:rStyle w:val="Emphasis"/>
          <w:rFonts w:ascii="Arial" w:eastAsia="Calibri" w:hAnsi="Arial" w:cs="Arial" w:hint="default"/>
          <w:i w:val="0"/>
          <w:iCs/>
        </w:rPr>
        <w:t>publiká</w:t>
      </w:r>
      <w:r w:rsidRPr="00DD7BE9">
        <w:rPr>
          <w:rStyle w:val="Emphasis"/>
          <w:rFonts w:ascii="Arial" w:eastAsia="Calibri" w:hAnsi="Arial" w:cs="Arial" w:hint="default"/>
          <w:i w:val="0"/>
          <w:iCs/>
        </w:rPr>
        <w:t>cii prá</w:t>
      </w:r>
      <w:r w:rsidRPr="00DD7BE9">
        <w:rPr>
          <w:rStyle w:val="Emphasis"/>
          <w:rFonts w:ascii="Arial" w:eastAsia="Calibri" w:hAnsi="Arial" w:cs="Arial" w:hint="default"/>
          <w:i w:val="0"/>
          <w:iCs/>
        </w:rPr>
        <w:t>vne zá</w:t>
      </w:r>
      <w:r w:rsidRPr="00DD7BE9">
        <w:rPr>
          <w:rStyle w:val="Emphasis"/>
          <w:rFonts w:ascii="Arial" w:eastAsia="Calibri" w:hAnsi="Arial" w:cs="Arial" w:hint="default"/>
          <w:i w:val="0"/>
          <w:iCs/>
        </w:rPr>
        <w:t>vä</w:t>
      </w:r>
      <w:r w:rsidRPr="00DD7BE9">
        <w:rPr>
          <w:rStyle w:val="Emphasis"/>
          <w:rFonts w:ascii="Arial" w:eastAsia="Calibri" w:hAnsi="Arial" w:cs="Arial" w:hint="default"/>
          <w:i w:val="0"/>
          <w:iCs/>
        </w:rPr>
        <w:t>zný</w:t>
      </w:r>
      <w:r w:rsidRPr="00DD7BE9">
        <w:rPr>
          <w:rStyle w:val="Emphasis"/>
          <w:rFonts w:ascii="Arial" w:eastAsia="Calibri" w:hAnsi="Arial" w:cs="Arial" w:hint="default"/>
          <w:i w:val="0"/>
          <w:iCs/>
        </w:rPr>
        <w:t>ch aktov Euró</w:t>
      </w:r>
      <w:r w:rsidRPr="00DD7BE9">
        <w:rPr>
          <w:rStyle w:val="Emphasis"/>
          <w:rFonts w:ascii="Arial" w:eastAsia="Calibri" w:hAnsi="Arial" w:cs="Arial" w:hint="default"/>
          <w:i w:val="0"/>
          <w:iCs/>
        </w:rPr>
        <w:t>pskej ú</w:t>
      </w:r>
      <w:r w:rsidRPr="00DD7BE9">
        <w:rPr>
          <w:rStyle w:val="Emphasis"/>
          <w:rFonts w:ascii="Arial" w:eastAsia="Calibri" w:hAnsi="Arial" w:cs="Arial" w:hint="default"/>
          <w:i w:val="0"/>
          <w:iCs/>
        </w:rPr>
        <w:t>nie v </w:t>
      </w:r>
      <w:r w:rsidRPr="00DD7BE9">
        <w:rPr>
          <w:rStyle w:val="Emphasis"/>
          <w:rFonts w:ascii="Arial" w:eastAsia="Calibri" w:hAnsi="Arial" w:cs="Arial" w:hint="default"/>
          <w:i w:val="0"/>
          <w:iCs/>
        </w:rPr>
        <w:t>ú</w:t>
      </w:r>
      <w:r w:rsidRPr="00DD7BE9">
        <w:rPr>
          <w:rStyle w:val="Emphasis"/>
          <w:rFonts w:ascii="Arial" w:eastAsia="Calibri" w:hAnsi="Arial" w:cs="Arial" w:hint="default"/>
          <w:i w:val="0"/>
          <w:iCs/>
        </w:rPr>
        <w:t>radnom vestní</w:t>
      </w:r>
      <w:r w:rsidRPr="00DD7BE9">
        <w:rPr>
          <w:rStyle w:val="Emphasis"/>
          <w:rFonts w:ascii="Arial" w:eastAsia="Calibri" w:hAnsi="Arial" w:cs="Arial" w:hint="default"/>
          <w:i w:val="0"/>
          <w:iCs/>
        </w:rPr>
        <w:t xml:space="preserve">ku. </w:t>
      </w:r>
    </w:p>
    <w:p w:rsidR="0098287E" w:rsidRPr="00DD7BE9" w:rsidP="002A5DEB">
      <w:pPr>
        <w:pStyle w:val="FootnoteText"/>
        <w:bidi w:val="0"/>
        <w:spacing w:before="0"/>
        <w:ind w:left="2886" w:firstLine="612"/>
        <w:rPr>
          <w:rFonts w:ascii="Arial" w:hAnsi="Arial" w:cs="Arial"/>
          <w:b/>
          <w:sz w:val="24"/>
          <w:szCs w:val="24"/>
        </w:rPr>
      </w:pPr>
    </w:p>
    <w:p w:rsidR="002A5DEB" w:rsidRPr="00DD7BE9" w:rsidP="00147F4D">
      <w:pPr>
        <w:pStyle w:val="FootnoteText"/>
        <w:bidi w:val="0"/>
        <w:spacing w:before="0"/>
        <w:ind w:left="2127" w:firstLine="709"/>
        <w:rPr>
          <w:rFonts w:ascii="Arial" w:hAnsi="Arial" w:cs="Arial"/>
          <w:b/>
          <w:sz w:val="24"/>
          <w:szCs w:val="24"/>
        </w:rPr>
      </w:pPr>
      <w:r w:rsidRPr="00DD7BE9">
        <w:rPr>
          <w:rFonts w:ascii="Arial" w:hAnsi="Arial" w:cs="Arial"/>
          <w:b/>
          <w:sz w:val="24"/>
          <w:szCs w:val="24"/>
        </w:rPr>
        <w:t>Výbor NR SR pre hospodárske záležitosti</w:t>
      </w:r>
    </w:p>
    <w:p w:rsidR="002A5DEB" w:rsidRPr="00DD7BE9" w:rsidP="00147F4D">
      <w:pPr>
        <w:bidi w:val="0"/>
        <w:ind w:left="2127" w:firstLine="709"/>
        <w:rPr>
          <w:b/>
        </w:rPr>
      </w:pPr>
      <w:r w:rsidRPr="00DD7BE9">
        <w:rPr>
          <w:b/>
        </w:rPr>
        <w:t>Ústavnoprávny výbor NR SR</w:t>
      </w:r>
    </w:p>
    <w:p w:rsidR="00B96C00" w:rsidRPr="00DD7BE9" w:rsidP="00147F4D">
      <w:pPr>
        <w:bidi w:val="0"/>
        <w:ind w:left="2836"/>
        <w:rPr>
          <w:b/>
        </w:rPr>
      </w:pPr>
      <w:r w:rsidRPr="00DD7BE9">
        <w:rPr>
          <w:b/>
        </w:rPr>
        <w:t>Výbor NR SR pre pôdohospodárstvo a životné prostredie</w:t>
      </w:r>
    </w:p>
    <w:p w:rsidR="002A5DEB" w:rsidRPr="00DD7BE9" w:rsidP="002A5DEB">
      <w:pPr>
        <w:pStyle w:val="FootnoteText"/>
        <w:bidi w:val="0"/>
        <w:spacing w:before="0"/>
        <w:ind w:left="2790" w:firstLine="612"/>
        <w:rPr>
          <w:rFonts w:ascii="Arial" w:hAnsi="Arial" w:cs="Arial"/>
          <w:b/>
          <w:i/>
          <w:sz w:val="24"/>
          <w:szCs w:val="24"/>
        </w:rPr>
      </w:pPr>
    </w:p>
    <w:p w:rsidR="002A5DEB" w:rsidP="00147F4D">
      <w:pPr>
        <w:pStyle w:val="FootnoteText"/>
        <w:bidi w:val="0"/>
        <w:spacing w:before="0"/>
        <w:ind w:left="2127" w:firstLine="709"/>
        <w:rPr>
          <w:rFonts w:ascii="Arial" w:hAnsi="Arial" w:cs="Arial"/>
          <w:b/>
          <w:i/>
          <w:sz w:val="24"/>
          <w:szCs w:val="24"/>
        </w:rPr>
      </w:pPr>
      <w:r w:rsidRPr="00DD7BE9">
        <w:rPr>
          <w:rFonts w:ascii="Arial" w:hAnsi="Arial" w:cs="Arial"/>
          <w:b/>
          <w:i/>
          <w:sz w:val="24"/>
          <w:szCs w:val="24"/>
        </w:rPr>
        <w:t>Gestorský výbor odporúča schváliť</w:t>
      </w:r>
    </w:p>
    <w:p w:rsidR="00B54B3A" w:rsidRPr="00DD7BE9" w:rsidP="00147F4D">
      <w:pPr>
        <w:pStyle w:val="FootnoteText"/>
        <w:bidi w:val="0"/>
        <w:spacing w:before="0"/>
        <w:ind w:left="2127" w:firstLine="709"/>
        <w:rPr>
          <w:rFonts w:ascii="Arial" w:hAnsi="Arial" w:cs="Arial"/>
          <w:b/>
          <w:i/>
          <w:sz w:val="24"/>
          <w:szCs w:val="24"/>
        </w:rPr>
      </w:pPr>
    </w:p>
    <w:p w:rsidR="00CD7BCF" w:rsidRPr="00DD7BE9" w:rsidP="00CD7BCF">
      <w:pPr>
        <w:numPr>
          <w:numId w:val="3"/>
        </w:numPr>
        <w:autoSpaceDE/>
        <w:autoSpaceDN/>
        <w:bidi w:val="0"/>
        <w:spacing w:line="360" w:lineRule="auto"/>
        <w:ind w:left="426" w:hanging="426"/>
        <w:jc w:val="both"/>
        <w:rPr>
          <w:rStyle w:val="Emphasis"/>
          <w:rFonts w:ascii="Arial" w:eastAsia="Calibri" w:hAnsi="Arial" w:cs="Arial" w:hint="default"/>
          <w:i w:val="0"/>
          <w:iCs/>
        </w:rPr>
      </w:pPr>
      <w:r w:rsidRPr="00DD7BE9">
        <w:rPr>
          <w:rStyle w:val="Emphasis"/>
          <w:rFonts w:ascii="Arial" w:eastAsia="Calibri" w:hAnsi="Arial" w:cs="Arial"/>
          <w:i w:val="0"/>
          <w:iCs/>
        </w:rPr>
        <w:t>V </w:t>
      </w:r>
      <w:r w:rsidRPr="00DD7BE9">
        <w:rPr>
          <w:rStyle w:val="Emphasis"/>
          <w:rFonts w:ascii="Arial" w:eastAsia="Calibri" w:hAnsi="Arial" w:cs="Arial" w:hint="default"/>
          <w:i w:val="0"/>
          <w:iCs/>
        </w:rPr>
        <w:t>č</w:t>
      </w:r>
      <w:r w:rsidRPr="00DD7BE9">
        <w:rPr>
          <w:rStyle w:val="Emphasis"/>
          <w:rFonts w:ascii="Arial" w:eastAsia="Calibri" w:hAnsi="Arial" w:cs="Arial" w:hint="default"/>
          <w:i w:val="0"/>
          <w:iCs/>
        </w:rPr>
        <w:t>l. I 13. bod znie:</w:t>
      </w:r>
    </w:p>
    <w:p w:rsidR="00CD7BCF" w:rsidRPr="00DD7BE9" w:rsidP="00DD7BE9">
      <w:pPr>
        <w:bidi w:val="0"/>
        <w:ind w:left="66" w:firstLine="294"/>
        <w:jc w:val="both"/>
        <w:rPr>
          <w:shd w:val="clear" w:color="auto" w:fill="FFFFFF"/>
        </w:rPr>
      </w:pPr>
      <w:r w:rsidRPr="00DD7BE9">
        <w:rPr>
          <w:bCs/>
        </w:rPr>
        <w:t xml:space="preserve">„13. </w:t>
      </w:r>
      <w:r w:rsidRPr="00DD7BE9">
        <w:rPr>
          <w:shd w:val="clear" w:color="auto" w:fill="FFFFFF"/>
        </w:rPr>
        <w:t>§ 6 sa dopĺňa písmenom l), ktoré znie:</w:t>
      </w:r>
    </w:p>
    <w:p w:rsidR="00CD7BCF" w:rsidRPr="00DD7BE9" w:rsidP="00DD7BE9">
      <w:pPr>
        <w:pStyle w:val="l3go"/>
        <w:bidi w:val="0"/>
        <w:spacing w:before="0" w:beforeAutospacing="0" w:after="0" w:afterAutospacing="0"/>
        <w:ind w:left="851"/>
        <w:jc w:val="both"/>
        <w:rPr>
          <w:rFonts w:ascii="Arial" w:hAnsi="Arial" w:cs="Arial"/>
          <w:bCs/>
        </w:rPr>
      </w:pPr>
      <w:r w:rsidRPr="00DD7BE9">
        <w:rPr>
          <w:rFonts w:ascii="Arial" w:hAnsi="Arial" w:cs="Arial"/>
          <w:bCs/>
        </w:rPr>
        <w:t>„l) huby okrem čerstvých jedlých húb</w:t>
      </w:r>
      <w:r w:rsidRPr="00DD7BE9">
        <w:rPr>
          <w:rFonts w:ascii="Arial" w:hAnsi="Arial" w:cs="Arial"/>
          <w:bCs/>
          <w:vertAlign w:val="superscript"/>
        </w:rPr>
        <w:t>20c</w:t>
      </w:r>
      <w:r w:rsidRPr="00DD7BE9">
        <w:rPr>
          <w:rFonts w:ascii="Arial" w:hAnsi="Arial" w:cs="Arial"/>
          <w:bCs/>
        </w:rPr>
        <w:t>) a spotrebiteľsky balených sušených húb, ktoré boli spracované v prevádzkarni, ktorá spĺňa požiadavky podľa osobitných predpisov</w:t>
      </w:r>
      <w:r w:rsidRPr="00DD7BE9">
        <w:rPr>
          <w:rFonts w:ascii="Arial" w:hAnsi="Arial" w:cs="Arial"/>
          <w:bCs/>
          <w:vertAlign w:val="superscript"/>
        </w:rPr>
        <w:t>20d</w:t>
      </w:r>
      <w:r w:rsidRPr="00DD7BE9">
        <w:rPr>
          <w:rFonts w:ascii="Arial" w:hAnsi="Arial" w:cs="Arial"/>
          <w:bCs/>
        </w:rPr>
        <w:t>).“.</w:t>
      </w:r>
    </w:p>
    <w:p w:rsidR="00CD7BCF" w:rsidRPr="00DD7BE9" w:rsidP="00DD7BE9">
      <w:pPr>
        <w:pStyle w:val="l3go"/>
        <w:bidi w:val="0"/>
        <w:spacing w:before="0" w:beforeAutospacing="0" w:after="0" w:afterAutospacing="0"/>
        <w:ind w:left="360"/>
        <w:jc w:val="both"/>
        <w:rPr>
          <w:rFonts w:ascii="Arial" w:hAnsi="Arial" w:cs="Arial"/>
        </w:rPr>
      </w:pPr>
    </w:p>
    <w:p w:rsidR="00CD7BCF" w:rsidRPr="00DD7BE9" w:rsidP="00DD7BE9">
      <w:pPr>
        <w:pStyle w:val="l3go"/>
        <w:bidi w:val="0"/>
        <w:spacing w:before="0" w:beforeAutospacing="0" w:after="0" w:afterAutospacing="0"/>
        <w:ind w:left="851"/>
        <w:jc w:val="both"/>
        <w:rPr>
          <w:rFonts w:ascii="Arial" w:hAnsi="Arial" w:cs="Arial"/>
        </w:rPr>
      </w:pPr>
      <w:r w:rsidRPr="00DD7BE9">
        <w:rPr>
          <w:rFonts w:ascii="Arial" w:hAnsi="Arial" w:cs="Arial"/>
        </w:rPr>
        <w:t xml:space="preserve">Poznámky pod čiarou k odkazom 20c a 20d znejú: </w:t>
      </w:r>
    </w:p>
    <w:p w:rsidR="00CD7BCF" w:rsidRPr="00DD7BE9" w:rsidP="00DD7BE9">
      <w:pPr>
        <w:pStyle w:val="l3go"/>
        <w:bidi w:val="0"/>
        <w:spacing w:before="0" w:beforeAutospacing="0" w:after="0" w:afterAutospacing="0"/>
        <w:ind w:left="851"/>
        <w:jc w:val="both"/>
        <w:rPr>
          <w:rFonts w:ascii="Arial" w:hAnsi="Arial" w:cs="Arial"/>
        </w:rPr>
      </w:pPr>
      <w:r w:rsidRPr="00DD7BE9">
        <w:rPr>
          <w:rFonts w:ascii="Arial" w:hAnsi="Arial" w:cs="Arial"/>
        </w:rPr>
        <w:t>„</w:t>
      </w:r>
      <w:r w:rsidRPr="00DD7BE9">
        <w:rPr>
          <w:rFonts w:ascii="Arial" w:hAnsi="Arial" w:cs="Arial"/>
          <w:vertAlign w:val="superscript"/>
        </w:rPr>
        <w:t xml:space="preserve">20c) </w:t>
      </w:r>
      <w:r w:rsidRPr="00DD7BE9">
        <w:rPr>
          <w:rFonts w:ascii="Arial" w:hAnsi="Arial" w:cs="Arial"/>
        </w:rPr>
        <w:t>Výnos Ministerstva pôdohospodárstva Slovenskej republiky a Ministerstva zdravotníctva Slovenskej republiky z 9. júna 2005 č. 2608/2005-100, ktorým sa vydáva hlava Potravinového kódexu Slovenskej republiky upravujúca ovocie, zeleninu, jedlé huby, olejniny, suché škrupinové plody a výrobky z nich (oznámenie č. 649/2006 Z. z.).</w:t>
      </w:r>
    </w:p>
    <w:p w:rsidR="00CD7BCF" w:rsidRPr="00DD7BE9" w:rsidP="00DD7BE9">
      <w:pPr>
        <w:pStyle w:val="l3go"/>
        <w:bidi w:val="0"/>
        <w:spacing w:before="0" w:beforeAutospacing="0" w:after="0" w:afterAutospacing="0"/>
        <w:ind w:left="851"/>
        <w:jc w:val="both"/>
        <w:rPr>
          <w:rFonts w:ascii="Arial" w:hAnsi="Arial" w:cs="Arial"/>
        </w:rPr>
      </w:pPr>
      <w:r w:rsidRPr="00DD7BE9">
        <w:rPr>
          <w:rFonts w:ascii="Arial" w:hAnsi="Arial" w:cs="Arial"/>
          <w:vertAlign w:val="superscript"/>
        </w:rPr>
        <w:t>20d)</w:t>
      </w:r>
      <w:r w:rsidRPr="00DD7BE9">
        <w:rPr>
          <w:rFonts w:ascii="Arial" w:hAnsi="Arial" w:cs="Arial"/>
        </w:rPr>
        <w:t xml:space="preserve"> § 6 zákona Národnej rady Slovenskej republiky č. 152/1995 Z. z. v znení neskorších predpisov.</w:t>
      </w:r>
    </w:p>
    <w:p w:rsidR="00CD7BCF" w:rsidRPr="00DD7BE9" w:rsidP="00DD7BE9">
      <w:pPr>
        <w:pStyle w:val="l3go"/>
        <w:bidi w:val="0"/>
        <w:spacing w:before="0" w:beforeAutospacing="0" w:after="0" w:afterAutospacing="0"/>
        <w:ind w:left="851"/>
        <w:jc w:val="both"/>
        <w:rPr>
          <w:rStyle w:val="h1a"/>
          <w:rFonts w:ascii="Arial" w:hAnsi="Arial" w:cs="Arial"/>
        </w:rPr>
      </w:pPr>
      <w:r w:rsidRPr="00DD7BE9">
        <w:rPr>
          <w:rFonts w:ascii="Arial" w:hAnsi="Arial" w:cs="Arial"/>
        </w:rPr>
        <w:t>§ 13 ods. 4 písm. a) zákona č. 355/2007 Z. z.</w:t>
      </w:r>
      <w:r w:rsidRPr="00DD7BE9">
        <w:rPr>
          <w:rStyle w:val="h1a"/>
          <w:rFonts w:ascii="Arial" w:hAnsi="Arial" w:cs="Arial"/>
        </w:rPr>
        <w:t>“.“.</w:t>
      </w:r>
    </w:p>
    <w:p w:rsidR="00CD7BCF" w:rsidRPr="00DD7BE9" w:rsidP="00CD7BCF">
      <w:pPr>
        <w:tabs>
          <w:tab w:val="left" w:pos="4320"/>
        </w:tabs>
        <w:bidi w:val="0"/>
      </w:pPr>
      <w:r w:rsidRPr="00DD7BE9">
        <w:tab/>
      </w:r>
    </w:p>
    <w:p w:rsidR="00CD7BCF" w:rsidRPr="00DD7BE9" w:rsidP="00147F4D">
      <w:pPr>
        <w:bidi w:val="0"/>
        <w:ind w:left="2836"/>
      </w:pPr>
      <w:r w:rsidRPr="00DD7BE9">
        <w:t>Ide o vypustenie navrhovaného nového písmena m) v § 6. Navrhnuté obmedzenie predaja niektorých hračiek nie je v súlade so zákonom o bezpečnosti hračiek, a tým ani so smernicou o bezpečnosti hračiek.</w:t>
      </w:r>
    </w:p>
    <w:p w:rsidR="0098287E" w:rsidRPr="00DD7BE9" w:rsidP="0098287E">
      <w:pPr>
        <w:pStyle w:val="FootnoteText"/>
        <w:bidi w:val="0"/>
        <w:spacing w:before="0"/>
        <w:ind w:left="2694" w:firstLine="708"/>
        <w:rPr>
          <w:rFonts w:ascii="Arial" w:hAnsi="Arial" w:cs="Arial"/>
          <w:b/>
          <w:sz w:val="24"/>
          <w:szCs w:val="24"/>
        </w:rPr>
      </w:pPr>
    </w:p>
    <w:p w:rsidR="00B54B3A" w:rsidP="00147F4D">
      <w:pPr>
        <w:pStyle w:val="FootnoteText"/>
        <w:bidi w:val="0"/>
        <w:spacing w:before="0"/>
        <w:ind w:left="2127" w:firstLine="709"/>
        <w:rPr>
          <w:rFonts w:ascii="Arial" w:hAnsi="Arial" w:cs="Arial"/>
          <w:b/>
          <w:sz w:val="24"/>
          <w:szCs w:val="24"/>
        </w:rPr>
      </w:pPr>
    </w:p>
    <w:p w:rsidR="002A5DEB" w:rsidRPr="00DD7BE9" w:rsidP="00147F4D">
      <w:pPr>
        <w:pStyle w:val="FootnoteText"/>
        <w:bidi w:val="0"/>
        <w:spacing w:before="0"/>
        <w:ind w:left="2127" w:firstLine="709"/>
        <w:rPr>
          <w:rFonts w:ascii="Arial" w:hAnsi="Arial" w:cs="Arial"/>
          <w:b/>
          <w:sz w:val="24"/>
          <w:szCs w:val="24"/>
        </w:rPr>
      </w:pPr>
      <w:r w:rsidRPr="00DD7BE9">
        <w:rPr>
          <w:rFonts w:ascii="Arial" w:hAnsi="Arial" w:cs="Arial"/>
          <w:b/>
          <w:sz w:val="24"/>
          <w:szCs w:val="24"/>
        </w:rPr>
        <w:t>Výbor NR SR pre hospodárske záležitosti</w:t>
      </w:r>
    </w:p>
    <w:p w:rsidR="002A5DEB" w:rsidRPr="00DD7BE9" w:rsidP="002A5DEB">
      <w:pPr>
        <w:pStyle w:val="FootnoteText"/>
        <w:bidi w:val="0"/>
        <w:spacing w:before="0"/>
        <w:ind w:left="2790" w:firstLine="612"/>
        <w:rPr>
          <w:rFonts w:ascii="Arial" w:hAnsi="Arial" w:cs="Arial"/>
          <w:b/>
          <w:i/>
          <w:sz w:val="24"/>
          <w:szCs w:val="24"/>
        </w:rPr>
      </w:pPr>
    </w:p>
    <w:p w:rsidR="002A5DEB" w:rsidP="00147F4D">
      <w:pPr>
        <w:pStyle w:val="FootnoteText"/>
        <w:bidi w:val="0"/>
        <w:spacing w:before="0"/>
        <w:ind w:left="2127" w:firstLine="709"/>
        <w:rPr>
          <w:rFonts w:ascii="Arial" w:hAnsi="Arial" w:cs="Arial"/>
          <w:b/>
          <w:i/>
          <w:sz w:val="24"/>
          <w:szCs w:val="24"/>
        </w:rPr>
      </w:pPr>
      <w:r w:rsidRPr="00DD7BE9">
        <w:rPr>
          <w:rFonts w:ascii="Arial" w:hAnsi="Arial" w:cs="Arial"/>
          <w:b/>
          <w:i/>
          <w:sz w:val="24"/>
          <w:szCs w:val="24"/>
        </w:rPr>
        <w:t>Gestorský výbor odporúča schváliť</w:t>
      </w:r>
    </w:p>
    <w:p w:rsidR="00B54B3A" w:rsidRPr="00DD7BE9" w:rsidP="00147F4D">
      <w:pPr>
        <w:pStyle w:val="FootnoteText"/>
        <w:bidi w:val="0"/>
        <w:spacing w:before="0"/>
        <w:ind w:left="2127" w:firstLine="709"/>
        <w:rPr>
          <w:rFonts w:ascii="Arial" w:hAnsi="Arial" w:cs="Arial"/>
          <w:b/>
          <w:i/>
          <w:sz w:val="24"/>
          <w:szCs w:val="24"/>
        </w:rPr>
      </w:pPr>
    </w:p>
    <w:p w:rsidR="00B96C00" w:rsidRPr="00DD7BE9" w:rsidP="00CD7BCF">
      <w:pPr>
        <w:numPr>
          <w:numId w:val="3"/>
        </w:numPr>
        <w:autoSpaceDE/>
        <w:autoSpaceDN/>
        <w:bidi w:val="0"/>
        <w:spacing w:line="276" w:lineRule="auto"/>
        <w:ind w:left="426" w:hanging="426"/>
        <w:jc w:val="both"/>
        <w:rPr>
          <w:rFonts w:eastAsia="Calibri"/>
          <w:iCs/>
        </w:rPr>
      </w:pPr>
      <w:r w:rsidRPr="00DD7BE9">
        <w:rPr>
          <w:rStyle w:val="Emphasis"/>
          <w:rFonts w:ascii="Arial" w:eastAsia="Calibri" w:hAnsi="Arial" w:cs="Arial"/>
          <w:i w:val="0"/>
          <w:iCs/>
        </w:rPr>
        <w:t>V </w:t>
      </w:r>
      <w:r w:rsidRPr="00DD7BE9">
        <w:rPr>
          <w:rStyle w:val="Emphasis"/>
          <w:rFonts w:ascii="Arial" w:eastAsia="Calibri" w:hAnsi="Arial" w:cs="Arial" w:hint="default"/>
          <w:i w:val="0"/>
          <w:iCs/>
        </w:rPr>
        <w:t>č</w:t>
      </w:r>
      <w:r w:rsidRPr="00DD7BE9">
        <w:rPr>
          <w:rStyle w:val="Emphasis"/>
          <w:rFonts w:ascii="Arial" w:eastAsia="Calibri" w:hAnsi="Arial" w:cs="Arial" w:hint="default"/>
          <w:i w:val="0"/>
          <w:iCs/>
        </w:rPr>
        <w:t xml:space="preserve">l. I, 13. </w:t>
      </w:r>
      <w:r w:rsidRPr="00DD7BE9" w:rsidR="004374F8">
        <w:rPr>
          <w:rStyle w:val="Emphasis"/>
          <w:rFonts w:ascii="Arial" w:eastAsia="Calibri" w:hAnsi="Arial" w:cs="Arial"/>
          <w:i w:val="0"/>
          <w:iCs/>
        </w:rPr>
        <w:t>b</w:t>
      </w:r>
      <w:r w:rsidRPr="00DD7BE9">
        <w:rPr>
          <w:rStyle w:val="Emphasis"/>
          <w:rFonts w:ascii="Arial" w:eastAsia="Calibri" w:hAnsi="Arial" w:cs="Arial"/>
          <w:i w:val="0"/>
          <w:iCs/>
        </w:rPr>
        <w:t>ode</w:t>
      </w:r>
      <w:r w:rsidRPr="00DD7BE9" w:rsidR="004374F8">
        <w:rPr>
          <w:rStyle w:val="Emphasis"/>
          <w:rFonts w:ascii="Arial" w:eastAsia="Calibri" w:hAnsi="Arial" w:cs="Arial"/>
          <w:i w:val="0"/>
          <w:iCs/>
        </w:rPr>
        <w:t xml:space="preserve"> </w:t>
      </w:r>
      <w:r w:rsidRPr="00DD7BE9" w:rsidR="004374F8">
        <w:t>§ 6 písm. l) sa slovo „jedlých“ vkladá slovo „húb“.</w:t>
      </w:r>
    </w:p>
    <w:p w:rsidR="004374F8" w:rsidRPr="00DD7BE9" w:rsidP="004374F8">
      <w:pPr>
        <w:bidi w:val="0"/>
      </w:pPr>
    </w:p>
    <w:p w:rsidR="004374F8" w:rsidRPr="00DD7BE9" w:rsidP="00147F4D">
      <w:pPr>
        <w:bidi w:val="0"/>
        <w:ind w:left="2836"/>
      </w:pPr>
      <w:r w:rsidRPr="00DD7BE9">
        <w:t>Ide o legislatívno-technickú úpravu; ustanovenie sa precizuje.</w:t>
      </w:r>
    </w:p>
    <w:p w:rsidR="002A164D" w:rsidRPr="00DD7BE9" w:rsidP="002A164D">
      <w:pPr>
        <w:bidi w:val="0"/>
        <w:ind w:left="3540"/>
        <w:rPr>
          <w:b/>
        </w:rPr>
      </w:pPr>
    </w:p>
    <w:p w:rsidR="002A164D" w:rsidRPr="00DD7BE9" w:rsidP="00147F4D">
      <w:pPr>
        <w:bidi w:val="0"/>
        <w:ind w:left="2832"/>
        <w:rPr>
          <w:b/>
        </w:rPr>
      </w:pPr>
      <w:r w:rsidRPr="00DD7BE9">
        <w:rPr>
          <w:b/>
        </w:rPr>
        <w:t>Výbor NR SR pre pôdohospodárstvo a životné prostredie</w:t>
      </w:r>
    </w:p>
    <w:p w:rsidR="002A164D" w:rsidRPr="00DD7BE9" w:rsidP="002A164D">
      <w:pPr>
        <w:pStyle w:val="FootnoteText"/>
        <w:bidi w:val="0"/>
        <w:spacing w:before="0"/>
        <w:ind w:left="2790" w:firstLine="612"/>
        <w:rPr>
          <w:rFonts w:ascii="Arial" w:hAnsi="Arial" w:cs="Arial"/>
          <w:b/>
          <w:i/>
          <w:sz w:val="24"/>
          <w:szCs w:val="24"/>
        </w:rPr>
      </w:pPr>
    </w:p>
    <w:p w:rsidR="002A164D" w:rsidRPr="00DD7BE9" w:rsidP="00147F4D">
      <w:pPr>
        <w:pStyle w:val="FootnoteText"/>
        <w:bidi w:val="0"/>
        <w:spacing w:before="0"/>
        <w:ind w:left="2123" w:firstLine="709"/>
        <w:rPr>
          <w:rFonts w:ascii="Arial" w:hAnsi="Arial" w:cs="Arial"/>
          <w:b/>
          <w:i/>
          <w:sz w:val="24"/>
          <w:szCs w:val="24"/>
        </w:rPr>
      </w:pPr>
      <w:r w:rsidRPr="00DD7BE9">
        <w:rPr>
          <w:rFonts w:ascii="Arial" w:hAnsi="Arial" w:cs="Arial"/>
          <w:b/>
          <w:i/>
          <w:sz w:val="24"/>
          <w:szCs w:val="24"/>
        </w:rPr>
        <w:t>Gestorský výbor odporúča neschváliť</w:t>
      </w:r>
    </w:p>
    <w:p w:rsidR="004374F8" w:rsidRPr="00DD7BE9" w:rsidP="004374F8">
      <w:pPr>
        <w:autoSpaceDE/>
        <w:autoSpaceDN/>
        <w:bidi w:val="0"/>
        <w:spacing w:line="276" w:lineRule="auto"/>
        <w:ind w:left="426"/>
        <w:jc w:val="both"/>
        <w:rPr>
          <w:rStyle w:val="Emphasis"/>
          <w:rFonts w:ascii="Arial" w:eastAsia="Calibri" w:hAnsi="Arial" w:cs="Arial"/>
          <w:i w:val="0"/>
          <w:iCs/>
        </w:rPr>
      </w:pPr>
    </w:p>
    <w:p w:rsidR="004374F8" w:rsidRPr="00DD7BE9" w:rsidP="00CD7BCF">
      <w:pPr>
        <w:numPr>
          <w:numId w:val="3"/>
        </w:numPr>
        <w:autoSpaceDE/>
        <w:autoSpaceDN/>
        <w:bidi w:val="0"/>
        <w:spacing w:line="276" w:lineRule="auto"/>
        <w:ind w:left="426" w:hanging="426"/>
        <w:jc w:val="both"/>
        <w:rPr>
          <w:rFonts w:eastAsia="Calibri"/>
          <w:iCs/>
        </w:rPr>
      </w:pPr>
      <w:r w:rsidRPr="00DD7BE9">
        <w:rPr>
          <w:rStyle w:val="Emphasis"/>
          <w:rFonts w:ascii="Arial" w:eastAsia="Calibri" w:hAnsi="Arial" w:cs="Arial"/>
          <w:i w:val="0"/>
          <w:iCs/>
        </w:rPr>
        <w:t>V </w:t>
      </w:r>
      <w:r w:rsidRPr="00DD7BE9">
        <w:rPr>
          <w:rStyle w:val="Emphasis"/>
          <w:rFonts w:ascii="Arial" w:eastAsia="Calibri" w:hAnsi="Arial" w:cs="Arial" w:hint="default"/>
          <w:i w:val="0"/>
          <w:iCs/>
        </w:rPr>
        <w:t>č</w:t>
      </w:r>
      <w:r w:rsidRPr="00DD7BE9">
        <w:rPr>
          <w:rStyle w:val="Emphasis"/>
          <w:rFonts w:ascii="Arial" w:eastAsia="Calibri" w:hAnsi="Arial" w:cs="Arial" w:hint="default"/>
          <w:i w:val="0"/>
          <w:iCs/>
        </w:rPr>
        <w:t xml:space="preserve">l. I, 14. bode predvetie znie: </w:t>
      </w:r>
      <w:r w:rsidRPr="00DD7BE9">
        <w:t>„V § 7 odsek 2 znie:“. Zároveň sa vypúšťa odsek 1.</w:t>
      </w:r>
    </w:p>
    <w:p w:rsidR="004374F8" w:rsidRPr="00DD7BE9" w:rsidP="004374F8">
      <w:pPr>
        <w:pStyle w:val="ListParagraph"/>
        <w:widowControl w:val="0"/>
        <w:bidi w:val="0"/>
        <w:ind w:left="2835"/>
        <w:jc w:val="both"/>
        <w:rPr>
          <w:rFonts w:ascii="Arial" w:hAnsi="Arial" w:cs="Arial"/>
        </w:rPr>
      </w:pPr>
      <w:r w:rsidRPr="00DD7BE9">
        <w:rPr>
          <w:rFonts w:ascii="Arial" w:hAnsi="Arial" w:cs="Arial"/>
        </w:rPr>
        <w:t>Z pôvodného návrhu sa vypúšťa zmena odseku 1, nakoľko znenie odseku 1 v doteraz platnej úprave je dostatočné. Návrh na zmenu odseku 1 predpokladal, že orgány úradnej kontroly potravín (RVPS a RUVZ) budú pred schválením všeobecného záväzného nariadenia obce vydávať záväzné stanovisko k jeho zneniu, čo je neprípustné, keďže obecné zastupiteľstvo sa v zmysle       § 11 ods. 4 písm. g) zákona č. 369/1990 Z. z. o obecnom zriadení v znení neskorších predpisov uznáša na všeobecne záväzných nariadeniach, ktoré podľa § 6 toho istého zákona musia byť v súlade s Ústavou SR, ústavnými zákonmi, zákonmi a medzinárodnými predpismi, čo je zásah do kompetencií samosprávy. Pri aplikácii VZN by dochádzalo ku sporným výkladom záväzného stanoviska RVPS a obcou vydaného VZN a nie je jasné, ktorý orgán by rozhodoval o tom, kto má pravdu, a v praxi by to viedlo k nemožnosti postihnúť predávajúceho.</w:t>
      </w:r>
    </w:p>
    <w:p w:rsidR="004374F8" w:rsidRPr="00DD7BE9" w:rsidP="004374F8">
      <w:pPr>
        <w:pStyle w:val="ListParagraph"/>
        <w:widowControl w:val="0"/>
        <w:bidi w:val="0"/>
        <w:ind w:left="2835"/>
        <w:jc w:val="both"/>
        <w:rPr>
          <w:rFonts w:ascii="Arial" w:hAnsi="Arial" w:cs="Arial"/>
        </w:rPr>
      </w:pPr>
      <w:r w:rsidRPr="00DD7BE9">
        <w:rPr>
          <w:rFonts w:ascii="Arial" w:hAnsi="Arial" w:cs="Arial"/>
        </w:rPr>
        <w:t>Záväzné stanovisko orgánov úradnej kontroly by nebolo možné zmeniť ani zrušiť v prípade nevyhnutných opatrení (napr. zistená nebezpečná látka vo výrobu alebo predaj ovocia počas zimných mesiacov – banány nesmú byť vystavené mrazu...) a taktiež vznikajú aj finančné náklady pre obec, pretože záväzné stanovisko úradu verejného zdravotníctva sú spoplatnené.</w:t>
      </w:r>
    </w:p>
    <w:p w:rsidR="004374F8" w:rsidRPr="00DD7BE9" w:rsidP="004374F8">
      <w:pPr>
        <w:pStyle w:val="ListParagraph"/>
        <w:widowControl w:val="0"/>
        <w:bidi w:val="0"/>
        <w:ind w:left="2835"/>
        <w:jc w:val="both"/>
        <w:rPr>
          <w:rFonts w:ascii="Arial" w:hAnsi="Arial" w:cs="Arial"/>
        </w:rPr>
      </w:pPr>
      <w:r w:rsidRPr="00DD7BE9">
        <w:rPr>
          <w:rFonts w:ascii="Arial" w:hAnsi="Arial" w:cs="Arial"/>
        </w:rPr>
        <w:t xml:space="preserve">Navyše, obec nemôže ustanovovať podmienky predaja potravín tak, ako to bolo navrhované,  nakoľko tieto podmienky sú stanovené priamo vykonateľnými nariadeniami Európskej únie, zákonom č. 152/1995 Z. z. o potravinách v znení neskorších predpisov a vo všeobecne záväzných právnych predpisov vydaných Ministerstvom pôdohospodárstva a rozvoja vidieka SR. </w:t>
      </w:r>
    </w:p>
    <w:p w:rsidR="004374F8" w:rsidRPr="00DD7BE9" w:rsidP="00B54B3A">
      <w:pPr>
        <w:autoSpaceDE/>
        <w:autoSpaceDN/>
        <w:bidi w:val="0"/>
        <w:ind w:left="2835"/>
        <w:jc w:val="both"/>
        <w:rPr>
          <w:rStyle w:val="Emphasis"/>
          <w:rFonts w:ascii="Arial" w:eastAsia="Calibri" w:hAnsi="Arial" w:cs="Arial"/>
          <w:i w:val="0"/>
          <w:iCs/>
        </w:rPr>
      </w:pPr>
      <w:r w:rsidRPr="00DD7BE9">
        <w:t>Z uvedeného dôvodu navrhujeme ponechanie odseku 1 v pôvodnom znení, ktoré dostatočne zabezpečuje záujem predkladateľa, t. j. predchádzajúce konzultácie obce s orgánom úradnej kontroly potravín vzhľadom na hygienu a spôsob predaja aj čo sa týka ambulantného spôsobu predaja. Obec je v zmysle § 26 zákona č. 152/1995 Z. z. o potravinách povinná spolupracovať pri vydávaní trhových poriadkov s príslušným orgánom úradnej kontroly a vopred nahlásiť predaj potravín na trhovom mieste, aj ambulantne príslušnej RVPS, inak jej hrozí pokuta do 5 000 €.</w:t>
      </w:r>
    </w:p>
    <w:p w:rsidR="002A164D" w:rsidRPr="00DD7BE9" w:rsidP="002A164D">
      <w:pPr>
        <w:bidi w:val="0"/>
        <w:ind w:left="2835" w:firstLine="1"/>
        <w:rPr>
          <w:b/>
        </w:rPr>
      </w:pPr>
    </w:p>
    <w:p w:rsidR="002A164D" w:rsidRPr="00DD7BE9" w:rsidP="002A164D">
      <w:pPr>
        <w:bidi w:val="0"/>
        <w:ind w:left="2835" w:firstLine="1"/>
        <w:rPr>
          <w:b/>
        </w:rPr>
      </w:pPr>
      <w:r w:rsidRPr="00DD7BE9">
        <w:rPr>
          <w:b/>
        </w:rPr>
        <w:t>Výbor NR SR pre pôdohospodárstvo a životné prostredie</w:t>
      </w:r>
    </w:p>
    <w:p w:rsidR="002A164D" w:rsidRPr="00DD7BE9" w:rsidP="002A164D">
      <w:pPr>
        <w:pStyle w:val="FootnoteText"/>
        <w:bidi w:val="0"/>
        <w:spacing w:before="0"/>
        <w:ind w:left="2790" w:firstLine="612"/>
        <w:rPr>
          <w:rFonts w:ascii="Arial" w:hAnsi="Arial" w:cs="Arial"/>
          <w:b/>
          <w:i/>
          <w:sz w:val="24"/>
          <w:szCs w:val="24"/>
        </w:rPr>
      </w:pPr>
    </w:p>
    <w:p w:rsidR="002A164D" w:rsidRPr="00DD7BE9" w:rsidP="002A164D">
      <w:pPr>
        <w:pStyle w:val="FootnoteText"/>
        <w:bidi w:val="0"/>
        <w:spacing w:before="0"/>
        <w:ind w:left="2126" w:firstLine="709"/>
        <w:rPr>
          <w:rFonts w:ascii="Arial" w:hAnsi="Arial" w:cs="Arial"/>
          <w:b/>
          <w:i/>
          <w:sz w:val="24"/>
          <w:szCs w:val="24"/>
        </w:rPr>
      </w:pPr>
      <w:r w:rsidRPr="00DD7BE9">
        <w:rPr>
          <w:rFonts w:ascii="Arial" w:hAnsi="Arial" w:cs="Arial"/>
          <w:b/>
          <w:i/>
          <w:sz w:val="24"/>
          <w:szCs w:val="24"/>
        </w:rPr>
        <w:t>Gestorský výbor odporúča neschváliť</w:t>
      </w:r>
    </w:p>
    <w:p w:rsidR="004374F8" w:rsidRPr="00DD7BE9" w:rsidP="004374F8">
      <w:pPr>
        <w:autoSpaceDE/>
        <w:autoSpaceDN/>
        <w:bidi w:val="0"/>
        <w:spacing w:line="276" w:lineRule="auto"/>
        <w:ind w:left="426"/>
        <w:jc w:val="both"/>
        <w:rPr>
          <w:rStyle w:val="Emphasis"/>
          <w:rFonts w:ascii="Arial" w:eastAsia="Calibri" w:hAnsi="Arial" w:cs="Arial"/>
          <w:i w:val="0"/>
          <w:iCs/>
        </w:rPr>
      </w:pPr>
    </w:p>
    <w:p w:rsidR="00CD7BCF" w:rsidRPr="00DD7BE9" w:rsidP="00CD7BCF">
      <w:pPr>
        <w:numPr>
          <w:numId w:val="3"/>
        </w:numPr>
        <w:autoSpaceDE/>
        <w:autoSpaceDN/>
        <w:bidi w:val="0"/>
        <w:spacing w:line="276" w:lineRule="auto"/>
        <w:ind w:left="426" w:hanging="426"/>
        <w:jc w:val="both"/>
        <w:rPr>
          <w:rStyle w:val="h1a"/>
          <w:rFonts w:eastAsia="Calibri"/>
          <w:iCs/>
        </w:rPr>
      </w:pPr>
      <w:r w:rsidRPr="00DD7BE9">
        <w:rPr>
          <w:rStyle w:val="Emphasis"/>
          <w:rFonts w:ascii="Arial" w:eastAsia="Calibri" w:hAnsi="Arial" w:cs="Arial"/>
          <w:i w:val="0"/>
          <w:iCs/>
        </w:rPr>
        <w:t>V </w:t>
      </w:r>
      <w:r w:rsidRPr="00DD7BE9">
        <w:rPr>
          <w:rStyle w:val="Emphasis"/>
          <w:rFonts w:ascii="Arial" w:eastAsia="Calibri" w:hAnsi="Arial" w:cs="Arial" w:hint="default"/>
          <w:i w:val="0"/>
          <w:iCs/>
        </w:rPr>
        <w:t>č</w:t>
      </w:r>
      <w:r w:rsidRPr="00DD7BE9">
        <w:rPr>
          <w:rStyle w:val="Emphasis"/>
          <w:rFonts w:ascii="Arial" w:eastAsia="Calibri" w:hAnsi="Arial" w:cs="Arial" w:hint="default"/>
          <w:i w:val="0"/>
          <w:iCs/>
        </w:rPr>
        <w:t xml:space="preserve">l. I, 14. bode </w:t>
      </w:r>
      <w:r w:rsidRPr="00DD7BE9">
        <w:rPr>
          <w:rStyle w:val="h1a"/>
        </w:rPr>
        <w:t>§ 7 ods. 1 v druhej vete sa za slovo „Obec“ vkladajú slová „v súlade s § 9“.</w:t>
      </w:r>
    </w:p>
    <w:p w:rsidR="00CD7BCF" w:rsidRPr="00DD7BE9" w:rsidP="00147F4D">
      <w:pPr>
        <w:bidi w:val="0"/>
        <w:ind w:left="2836"/>
      </w:pPr>
      <w:r w:rsidRPr="00DD7BE9">
        <w:t>Ide o legislatívno-technickú úpravu v súvislosti s bodom 7 tohto pozmeňovacieho návrhu.</w:t>
      </w:r>
    </w:p>
    <w:p w:rsidR="0098287E" w:rsidRPr="00DD7BE9" w:rsidP="0098287E">
      <w:pPr>
        <w:pStyle w:val="FootnoteText"/>
        <w:bidi w:val="0"/>
        <w:spacing w:before="0"/>
        <w:ind w:left="2694" w:firstLine="708"/>
        <w:rPr>
          <w:rFonts w:ascii="Arial" w:hAnsi="Arial" w:cs="Arial"/>
          <w:b/>
          <w:sz w:val="24"/>
          <w:szCs w:val="24"/>
        </w:rPr>
      </w:pPr>
    </w:p>
    <w:p w:rsidR="002A5DEB" w:rsidRPr="00DD7BE9" w:rsidP="00147F4D">
      <w:pPr>
        <w:pStyle w:val="FootnoteText"/>
        <w:bidi w:val="0"/>
        <w:spacing w:before="0"/>
        <w:ind w:left="2127" w:firstLine="709"/>
        <w:rPr>
          <w:rFonts w:ascii="Arial" w:hAnsi="Arial" w:cs="Arial"/>
          <w:b/>
          <w:sz w:val="24"/>
          <w:szCs w:val="24"/>
        </w:rPr>
      </w:pPr>
      <w:r w:rsidRPr="00DD7BE9">
        <w:rPr>
          <w:rFonts w:ascii="Arial" w:hAnsi="Arial" w:cs="Arial"/>
          <w:b/>
          <w:sz w:val="24"/>
          <w:szCs w:val="24"/>
        </w:rPr>
        <w:t>Výbor NR SR pre hospodárske záležitosti</w:t>
      </w:r>
    </w:p>
    <w:p w:rsidR="002A5DEB" w:rsidRPr="00DD7BE9" w:rsidP="002A5DEB">
      <w:pPr>
        <w:pStyle w:val="FootnoteText"/>
        <w:bidi w:val="0"/>
        <w:spacing w:before="0"/>
        <w:ind w:left="2790" w:firstLine="612"/>
        <w:rPr>
          <w:rFonts w:ascii="Arial" w:hAnsi="Arial" w:cs="Arial"/>
          <w:b/>
          <w:i/>
          <w:sz w:val="24"/>
          <w:szCs w:val="24"/>
        </w:rPr>
      </w:pPr>
    </w:p>
    <w:p w:rsidR="002A5DEB" w:rsidRPr="00DD7BE9" w:rsidP="00147F4D">
      <w:pPr>
        <w:pStyle w:val="FootnoteText"/>
        <w:bidi w:val="0"/>
        <w:spacing w:before="0"/>
        <w:ind w:left="2836"/>
        <w:rPr>
          <w:rFonts w:ascii="Arial" w:hAnsi="Arial" w:cs="Arial"/>
          <w:b/>
          <w:i/>
          <w:sz w:val="24"/>
          <w:szCs w:val="24"/>
        </w:rPr>
      </w:pPr>
      <w:r w:rsidRPr="00DD7BE9">
        <w:rPr>
          <w:rFonts w:ascii="Arial" w:hAnsi="Arial" w:cs="Arial"/>
          <w:b/>
          <w:i/>
          <w:sz w:val="24"/>
          <w:szCs w:val="24"/>
        </w:rPr>
        <w:t>Gestorský výbor odporúča schváliť</w:t>
      </w:r>
    </w:p>
    <w:p w:rsidR="00DF5D7C" w:rsidRPr="00DD7BE9" w:rsidP="00DF5D7C">
      <w:pPr>
        <w:pStyle w:val="ListParagraph"/>
        <w:widowControl w:val="0"/>
        <w:bidi w:val="0"/>
        <w:ind w:left="426"/>
        <w:jc w:val="both"/>
        <w:rPr>
          <w:rFonts w:ascii="Times New Roman" w:hAnsi="Times New Roman"/>
        </w:rPr>
      </w:pPr>
    </w:p>
    <w:p w:rsidR="00DF5D7C" w:rsidRPr="00DD7BE9" w:rsidP="00CD7BCF">
      <w:pPr>
        <w:numPr>
          <w:numId w:val="3"/>
        </w:numPr>
        <w:autoSpaceDE/>
        <w:autoSpaceDN/>
        <w:bidi w:val="0"/>
        <w:spacing w:line="276" w:lineRule="auto"/>
        <w:ind w:left="426" w:hanging="426"/>
        <w:jc w:val="both"/>
        <w:rPr>
          <w:rFonts w:eastAsia="Calibri"/>
          <w:iCs/>
        </w:rPr>
      </w:pPr>
      <w:r w:rsidRPr="00DD7BE9">
        <w:rPr>
          <w:rStyle w:val="Emphasis"/>
          <w:rFonts w:ascii="Arial" w:eastAsia="Calibri" w:hAnsi="Arial" w:cs="Arial"/>
          <w:i w:val="0"/>
          <w:iCs/>
        </w:rPr>
        <w:t>V </w:t>
      </w:r>
      <w:r w:rsidRPr="00DD7BE9">
        <w:rPr>
          <w:rStyle w:val="Emphasis"/>
          <w:rFonts w:ascii="Arial" w:eastAsia="Calibri" w:hAnsi="Arial" w:cs="Arial" w:hint="default"/>
          <w:i w:val="0"/>
          <w:iCs/>
        </w:rPr>
        <w:t>č</w:t>
      </w:r>
      <w:r w:rsidRPr="00DD7BE9">
        <w:rPr>
          <w:rStyle w:val="Emphasis"/>
          <w:rFonts w:ascii="Arial" w:eastAsia="Calibri" w:hAnsi="Arial" w:cs="Arial" w:hint="default"/>
          <w:i w:val="0"/>
          <w:iCs/>
        </w:rPr>
        <w:t>l. I, 14. bode §</w:t>
      </w:r>
      <w:r w:rsidRPr="00DD7BE9">
        <w:rPr>
          <w:rStyle w:val="Emphasis"/>
          <w:rFonts w:ascii="Arial" w:eastAsia="Calibri" w:hAnsi="Arial" w:cs="Arial" w:hint="default"/>
          <w:i w:val="0"/>
          <w:iCs/>
        </w:rPr>
        <w:t xml:space="preserve"> 7 ods. 1 sa za slovom </w:t>
      </w:r>
      <w:r w:rsidRPr="00DD7BE9">
        <w:t>„súhlasného“ vypúšťa slovo „záväzného“.</w:t>
      </w:r>
    </w:p>
    <w:p w:rsidR="00B54B3A" w:rsidRPr="000713AB" w:rsidP="00B54B3A">
      <w:pPr>
        <w:bidi w:val="0"/>
        <w:ind w:left="2836"/>
        <w:jc w:val="both"/>
      </w:pPr>
      <w:r w:rsidRPr="000713AB">
        <w:t>Z pôvodného návrhu sa vypúšťa slovo ,,záväzného“. Ak by príslušný orgán veterinárnej správy vydával záväzné stanovisko pre propagačné predajné podujatia, nemohol by ho zmeniť, resp. zrušiť ani vo výnimočných prípadoch. Obsah ani náležitosti záväzného stanoviska nie sú pritom v návrhu špecifikované (lehota na podanie záväzného stanoviska, vydanie záväzného stanoviska do koľko dní, či sa vzťahuje na záväzné stanovisko všeobecný predpis o správnom konaní či nie...).</w:t>
      </w:r>
    </w:p>
    <w:p w:rsidR="00DF5D7C" w:rsidRPr="00DD7BE9" w:rsidP="00DF5D7C">
      <w:pPr>
        <w:pStyle w:val="FootnoteText"/>
        <w:bidi w:val="0"/>
        <w:spacing w:before="0"/>
        <w:ind w:left="2127" w:firstLine="709"/>
        <w:rPr>
          <w:rFonts w:ascii="Arial" w:hAnsi="Arial" w:cs="Arial"/>
          <w:b/>
          <w:sz w:val="24"/>
          <w:szCs w:val="24"/>
        </w:rPr>
      </w:pPr>
    </w:p>
    <w:p w:rsidR="00DF5D7C" w:rsidRPr="00DD7BE9" w:rsidP="00DF5D7C">
      <w:pPr>
        <w:pStyle w:val="FootnoteText"/>
        <w:bidi w:val="0"/>
        <w:spacing w:before="0"/>
        <w:ind w:left="2127" w:firstLine="709"/>
        <w:rPr>
          <w:rFonts w:ascii="Arial" w:hAnsi="Arial" w:cs="Arial"/>
          <w:b/>
          <w:sz w:val="24"/>
          <w:szCs w:val="24"/>
        </w:rPr>
      </w:pPr>
      <w:r w:rsidRPr="00DD7BE9">
        <w:rPr>
          <w:rFonts w:ascii="Arial" w:hAnsi="Arial" w:cs="Arial"/>
          <w:b/>
          <w:sz w:val="24"/>
          <w:szCs w:val="24"/>
        </w:rPr>
        <w:t>Výbor NR SR pre hospodárske záležitosti</w:t>
      </w:r>
    </w:p>
    <w:p w:rsidR="00DF5D7C" w:rsidRPr="00DD7BE9" w:rsidP="00DF5D7C">
      <w:pPr>
        <w:pStyle w:val="FootnoteText"/>
        <w:bidi w:val="0"/>
        <w:spacing w:before="0"/>
        <w:ind w:left="2790" w:firstLine="612"/>
        <w:rPr>
          <w:rFonts w:ascii="Arial" w:hAnsi="Arial" w:cs="Arial"/>
          <w:b/>
          <w:i/>
          <w:sz w:val="24"/>
          <w:szCs w:val="24"/>
        </w:rPr>
      </w:pPr>
    </w:p>
    <w:p w:rsidR="00DF5D7C" w:rsidRPr="00DD7BE9" w:rsidP="00DF5D7C">
      <w:pPr>
        <w:pStyle w:val="FootnoteText"/>
        <w:bidi w:val="0"/>
        <w:spacing w:before="0"/>
        <w:ind w:left="2836"/>
        <w:rPr>
          <w:rFonts w:ascii="Arial" w:hAnsi="Arial" w:cs="Arial"/>
          <w:b/>
          <w:i/>
          <w:sz w:val="24"/>
          <w:szCs w:val="24"/>
        </w:rPr>
      </w:pPr>
      <w:r w:rsidRPr="00DD7BE9">
        <w:rPr>
          <w:rFonts w:ascii="Arial" w:hAnsi="Arial" w:cs="Arial"/>
          <w:b/>
          <w:i/>
          <w:sz w:val="24"/>
          <w:szCs w:val="24"/>
        </w:rPr>
        <w:t>Gestorský výbor odporúča schváliť</w:t>
      </w:r>
    </w:p>
    <w:p w:rsidR="00DF5D7C" w:rsidRPr="00DD7BE9" w:rsidP="00DF5D7C">
      <w:pPr>
        <w:autoSpaceDE/>
        <w:autoSpaceDN/>
        <w:bidi w:val="0"/>
        <w:spacing w:line="276" w:lineRule="auto"/>
        <w:ind w:left="426"/>
        <w:jc w:val="both"/>
        <w:rPr>
          <w:rStyle w:val="Emphasis"/>
          <w:rFonts w:ascii="Arial" w:eastAsia="Calibri" w:hAnsi="Arial" w:cs="Arial"/>
          <w:i w:val="0"/>
          <w:iCs/>
        </w:rPr>
      </w:pPr>
    </w:p>
    <w:p w:rsidR="00CD7BCF" w:rsidRPr="00DD7BE9" w:rsidP="00CD7BCF">
      <w:pPr>
        <w:numPr>
          <w:numId w:val="3"/>
        </w:numPr>
        <w:autoSpaceDE/>
        <w:autoSpaceDN/>
        <w:bidi w:val="0"/>
        <w:spacing w:line="276" w:lineRule="auto"/>
        <w:ind w:left="426" w:hanging="426"/>
        <w:jc w:val="both"/>
        <w:rPr>
          <w:rStyle w:val="Emphasis"/>
          <w:rFonts w:ascii="Arial" w:eastAsia="Calibri" w:hAnsi="Arial" w:cs="Arial" w:hint="default"/>
          <w:i w:val="0"/>
          <w:iCs/>
        </w:rPr>
      </w:pPr>
      <w:r w:rsidRPr="00DD7BE9">
        <w:rPr>
          <w:rStyle w:val="Emphasis"/>
          <w:rFonts w:ascii="Arial" w:eastAsia="Calibri" w:hAnsi="Arial" w:cs="Arial"/>
          <w:i w:val="0"/>
          <w:iCs/>
        </w:rPr>
        <w:t>V </w:t>
      </w:r>
      <w:r w:rsidRPr="00DD7BE9">
        <w:rPr>
          <w:rStyle w:val="Emphasis"/>
          <w:rFonts w:ascii="Arial" w:eastAsia="Calibri" w:hAnsi="Arial" w:cs="Arial" w:hint="default"/>
          <w:i w:val="0"/>
          <w:iCs/>
        </w:rPr>
        <w:t>č</w:t>
      </w:r>
      <w:r w:rsidRPr="00DD7BE9">
        <w:rPr>
          <w:rStyle w:val="Emphasis"/>
          <w:rFonts w:ascii="Arial" w:eastAsia="Calibri" w:hAnsi="Arial" w:cs="Arial" w:hint="default"/>
          <w:i w:val="0"/>
          <w:iCs/>
        </w:rPr>
        <w:t>l. I</w:t>
      </w:r>
      <w:r w:rsidRPr="00DD7BE9" w:rsidR="0098287E">
        <w:rPr>
          <w:rStyle w:val="Emphasis"/>
          <w:rFonts w:ascii="Arial" w:eastAsia="Calibri" w:hAnsi="Arial" w:cs="Arial"/>
          <w:i w:val="0"/>
          <w:iCs/>
        </w:rPr>
        <w:t>,</w:t>
      </w:r>
      <w:r w:rsidRPr="00DD7BE9">
        <w:rPr>
          <w:rStyle w:val="Emphasis"/>
          <w:rFonts w:ascii="Arial" w:eastAsia="Calibri" w:hAnsi="Arial" w:cs="Arial"/>
          <w:i w:val="0"/>
          <w:iCs/>
        </w:rPr>
        <w:t> </w:t>
      </w:r>
      <w:r w:rsidRPr="00DD7BE9">
        <w:rPr>
          <w:rStyle w:val="Emphasis"/>
          <w:rFonts w:ascii="Arial" w:eastAsia="Calibri" w:hAnsi="Arial" w:cs="Arial" w:hint="default"/>
          <w:i w:val="0"/>
          <w:iCs/>
        </w:rPr>
        <w:t>14. bode §</w:t>
      </w:r>
      <w:r w:rsidRPr="00DD7BE9">
        <w:rPr>
          <w:rStyle w:val="Emphasis"/>
          <w:rFonts w:ascii="Arial" w:eastAsia="Calibri" w:hAnsi="Arial" w:cs="Arial" w:hint="default"/>
          <w:i w:val="0"/>
          <w:iCs/>
        </w:rPr>
        <w:t xml:space="preserve"> 7 </w:t>
      </w:r>
      <w:r w:rsidRPr="00DD7BE9">
        <w:rPr>
          <w:rStyle w:val="Emphasis"/>
          <w:rFonts w:ascii="Arial" w:eastAsia="Calibri" w:hAnsi="Arial" w:cs="Arial" w:hint="default"/>
          <w:i w:val="0"/>
          <w:iCs/>
        </w:rPr>
        <w:t>ods. 2 sa za slová</w:t>
      </w:r>
      <w:r w:rsidRPr="00DD7BE9">
        <w:rPr>
          <w:rStyle w:val="Emphasis"/>
          <w:rFonts w:ascii="Arial" w:eastAsia="Calibri" w:hAnsi="Arial" w:cs="Arial" w:hint="default"/>
          <w:i w:val="0"/>
          <w:iCs/>
        </w:rPr>
        <w:t xml:space="preserve"> „</w:t>
      </w:r>
      <w:r w:rsidRPr="00DD7BE9">
        <w:rPr>
          <w:rStyle w:val="Emphasis"/>
          <w:rFonts w:ascii="Arial" w:eastAsia="Calibri" w:hAnsi="Arial" w:cs="Arial" w:hint="default"/>
          <w:i w:val="0"/>
          <w:iCs/>
        </w:rPr>
        <w:t>prevá</w:t>
      </w:r>
      <w:r w:rsidRPr="00DD7BE9">
        <w:rPr>
          <w:rStyle w:val="Emphasis"/>
          <w:rFonts w:ascii="Arial" w:eastAsia="Calibri" w:hAnsi="Arial" w:cs="Arial" w:hint="default"/>
          <w:i w:val="0"/>
          <w:iCs/>
        </w:rPr>
        <w:t>dzkarň</w:t>
      </w:r>
      <w:r w:rsidRPr="00DD7BE9">
        <w:rPr>
          <w:rStyle w:val="Emphasis"/>
          <w:rFonts w:ascii="Arial" w:eastAsia="Calibri" w:hAnsi="Arial" w:cs="Arial" w:hint="default"/>
          <w:i w:val="0"/>
          <w:iCs/>
        </w:rPr>
        <w:t>ach trhoví</w:t>
      </w:r>
      <w:r w:rsidRPr="00DD7BE9">
        <w:rPr>
          <w:rStyle w:val="Emphasis"/>
          <w:rFonts w:ascii="Arial" w:eastAsia="Calibri" w:hAnsi="Arial" w:cs="Arial" w:hint="default"/>
          <w:i w:val="0"/>
          <w:iCs/>
        </w:rPr>
        <w:t>sk,“</w:t>
      </w:r>
      <w:r w:rsidRPr="00DD7BE9">
        <w:rPr>
          <w:rStyle w:val="Emphasis"/>
          <w:rFonts w:ascii="Arial" w:eastAsia="Calibri" w:hAnsi="Arial" w:cs="Arial" w:hint="default"/>
          <w:i w:val="0"/>
          <w:iCs/>
        </w:rPr>
        <w:t xml:space="preserve"> vkladajú</w:t>
      </w:r>
      <w:r w:rsidRPr="00DD7BE9">
        <w:rPr>
          <w:rStyle w:val="Emphasis"/>
          <w:rFonts w:ascii="Arial" w:eastAsia="Calibri" w:hAnsi="Arial" w:cs="Arial" w:hint="default"/>
          <w:i w:val="0"/>
          <w:iCs/>
        </w:rPr>
        <w:t xml:space="preserve"> slová</w:t>
      </w:r>
      <w:r w:rsidRPr="00DD7BE9">
        <w:rPr>
          <w:rStyle w:val="Emphasis"/>
          <w:rFonts w:ascii="Arial" w:eastAsia="Calibri" w:hAnsi="Arial" w:cs="Arial" w:hint="default"/>
          <w:i w:val="0"/>
          <w:iCs/>
        </w:rPr>
        <w:t xml:space="preserve"> „</w:t>
      </w:r>
      <w:r w:rsidRPr="00DD7BE9">
        <w:rPr>
          <w:rStyle w:val="Emphasis"/>
          <w:rFonts w:ascii="Arial" w:eastAsia="Calibri" w:hAnsi="Arial" w:cs="Arial" w:hint="default"/>
          <w:i w:val="0"/>
          <w:iCs/>
        </w:rPr>
        <w:t>v stá</w:t>
      </w:r>
      <w:r w:rsidRPr="00DD7BE9">
        <w:rPr>
          <w:rStyle w:val="Emphasis"/>
          <w:rFonts w:ascii="Arial" w:eastAsia="Calibri" w:hAnsi="Arial" w:cs="Arial" w:hint="default"/>
          <w:i w:val="0"/>
          <w:iCs/>
        </w:rPr>
        <w:t>nkoch s </w:t>
      </w:r>
      <w:r w:rsidRPr="00DD7BE9">
        <w:rPr>
          <w:rStyle w:val="Emphasis"/>
          <w:rFonts w:ascii="Arial" w:eastAsia="Calibri" w:hAnsi="Arial" w:cs="Arial" w:hint="default"/>
          <w:i w:val="0"/>
          <w:iCs/>
        </w:rPr>
        <w:t>trvalý</w:t>
      </w:r>
      <w:r w:rsidRPr="00DD7BE9">
        <w:rPr>
          <w:rStyle w:val="Emphasis"/>
          <w:rFonts w:ascii="Arial" w:eastAsia="Calibri" w:hAnsi="Arial" w:cs="Arial" w:hint="default"/>
          <w:i w:val="0"/>
          <w:iCs/>
        </w:rPr>
        <w:t>m stanovišť</w:t>
      </w:r>
      <w:r w:rsidRPr="00DD7BE9">
        <w:rPr>
          <w:rStyle w:val="Emphasis"/>
          <w:rFonts w:ascii="Arial" w:eastAsia="Calibri" w:hAnsi="Arial" w:cs="Arial" w:hint="default"/>
          <w:i w:val="0"/>
          <w:iCs/>
        </w:rPr>
        <w:t>om,“.</w:t>
      </w:r>
    </w:p>
    <w:p w:rsidR="00CD7BCF" w:rsidRPr="00DD7BE9" w:rsidP="00CD7BCF">
      <w:pPr>
        <w:bidi w:val="0"/>
        <w:ind w:left="3540"/>
        <w:rPr>
          <w:rStyle w:val="Emphasis"/>
          <w:rFonts w:ascii="Arial" w:hAnsi="Arial" w:cs="Arial"/>
          <w:i w:val="0"/>
          <w:iCs/>
        </w:rPr>
      </w:pPr>
    </w:p>
    <w:p w:rsidR="00CD7BCF" w:rsidRPr="00DD7BE9" w:rsidP="00147F4D">
      <w:pPr>
        <w:bidi w:val="0"/>
        <w:ind w:left="2836"/>
        <w:jc w:val="both"/>
        <w:rPr>
          <w:rStyle w:val="Emphasis"/>
          <w:rFonts w:ascii="Arial" w:hAnsi="Arial" w:cs="Arial"/>
          <w:i w:val="0"/>
          <w:iCs/>
        </w:rPr>
      </w:pPr>
      <w:r w:rsidRPr="00DD7BE9">
        <w:rPr>
          <w:rStyle w:val="Emphasis"/>
          <w:rFonts w:ascii="Arial" w:hAnsi="Arial" w:cs="Arial"/>
          <w:i w:val="0"/>
          <w:iCs/>
        </w:rPr>
        <w:t xml:space="preserve">Ide o legislatívno-technickú úpravu; ustanovenie sa precizuje s ohľadom na § 12 ods. 2 písm. b) a § 13 ods. 1 písm. d). </w:t>
      </w:r>
    </w:p>
    <w:p w:rsidR="0098287E" w:rsidRPr="00DD7BE9" w:rsidP="0098287E">
      <w:pPr>
        <w:pStyle w:val="FootnoteText"/>
        <w:bidi w:val="0"/>
        <w:spacing w:before="0"/>
        <w:ind w:left="2694" w:firstLine="708"/>
        <w:rPr>
          <w:rFonts w:ascii="Arial" w:hAnsi="Arial" w:cs="Arial"/>
          <w:b/>
          <w:sz w:val="24"/>
          <w:szCs w:val="24"/>
        </w:rPr>
      </w:pPr>
    </w:p>
    <w:p w:rsidR="002A5DEB" w:rsidRPr="00DD7BE9" w:rsidP="00147F4D">
      <w:pPr>
        <w:pStyle w:val="FootnoteText"/>
        <w:bidi w:val="0"/>
        <w:spacing w:before="0"/>
        <w:ind w:left="2127" w:firstLine="709"/>
        <w:rPr>
          <w:rFonts w:ascii="Arial" w:hAnsi="Arial" w:cs="Arial"/>
          <w:b/>
          <w:sz w:val="24"/>
          <w:szCs w:val="24"/>
        </w:rPr>
      </w:pPr>
      <w:r w:rsidRPr="00DD7BE9">
        <w:rPr>
          <w:rFonts w:ascii="Arial" w:hAnsi="Arial" w:cs="Arial"/>
          <w:b/>
          <w:sz w:val="24"/>
          <w:szCs w:val="24"/>
        </w:rPr>
        <w:t>Výbor NR SR pre hospodárske záležitosti</w:t>
      </w:r>
    </w:p>
    <w:p w:rsidR="002A5DEB" w:rsidRPr="00DD7BE9" w:rsidP="00147F4D">
      <w:pPr>
        <w:bidi w:val="0"/>
        <w:ind w:left="2693" w:firstLine="143"/>
        <w:rPr>
          <w:b/>
        </w:rPr>
      </w:pPr>
      <w:r w:rsidRPr="00DD7BE9">
        <w:rPr>
          <w:b/>
        </w:rPr>
        <w:t>Ústavnoprávny výbor NR SR</w:t>
      </w:r>
    </w:p>
    <w:p w:rsidR="00D77A00" w:rsidRPr="00DD7BE9" w:rsidP="00147F4D">
      <w:pPr>
        <w:bidi w:val="0"/>
        <w:ind w:left="2836"/>
        <w:rPr>
          <w:b/>
        </w:rPr>
      </w:pPr>
      <w:r w:rsidRPr="00DD7BE9">
        <w:rPr>
          <w:b/>
        </w:rPr>
        <w:t>Výbor NR SR pre pôdohospodárstvo a životné prostredie</w:t>
      </w:r>
    </w:p>
    <w:p w:rsidR="002A5DEB" w:rsidRPr="00DD7BE9" w:rsidP="002A5DEB">
      <w:pPr>
        <w:pStyle w:val="FootnoteText"/>
        <w:bidi w:val="0"/>
        <w:spacing w:before="0"/>
        <w:ind w:left="2790" w:firstLine="612"/>
        <w:rPr>
          <w:rFonts w:ascii="Arial" w:hAnsi="Arial" w:cs="Arial"/>
          <w:b/>
          <w:i/>
          <w:sz w:val="24"/>
          <w:szCs w:val="24"/>
        </w:rPr>
      </w:pPr>
    </w:p>
    <w:p w:rsidR="002A5DEB" w:rsidP="00147F4D">
      <w:pPr>
        <w:pStyle w:val="FootnoteText"/>
        <w:bidi w:val="0"/>
        <w:spacing w:before="0"/>
        <w:ind w:left="2127" w:firstLine="709"/>
        <w:rPr>
          <w:rFonts w:ascii="Arial" w:hAnsi="Arial" w:cs="Arial"/>
          <w:b/>
          <w:i/>
          <w:sz w:val="24"/>
          <w:szCs w:val="24"/>
        </w:rPr>
      </w:pPr>
      <w:r w:rsidRPr="00DD7BE9">
        <w:rPr>
          <w:rFonts w:ascii="Arial" w:hAnsi="Arial" w:cs="Arial"/>
          <w:b/>
          <w:i/>
          <w:sz w:val="24"/>
          <w:szCs w:val="24"/>
        </w:rPr>
        <w:t>Gestorský výbor odporúča schváliť</w:t>
      </w:r>
    </w:p>
    <w:p w:rsidR="00B54B3A" w:rsidRPr="00DD7BE9" w:rsidP="00147F4D">
      <w:pPr>
        <w:pStyle w:val="FootnoteText"/>
        <w:bidi w:val="0"/>
        <w:spacing w:before="0"/>
        <w:ind w:left="2127" w:firstLine="709"/>
        <w:rPr>
          <w:rFonts w:ascii="Arial" w:hAnsi="Arial" w:cs="Arial"/>
          <w:b/>
          <w:i/>
          <w:sz w:val="24"/>
          <w:szCs w:val="24"/>
        </w:rPr>
      </w:pPr>
    </w:p>
    <w:p w:rsidR="00CD7BCF" w:rsidRPr="00DD7BE9" w:rsidP="00CD7BCF">
      <w:pPr>
        <w:numPr>
          <w:numId w:val="3"/>
        </w:numPr>
        <w:autoSpaceDE/>
        <w:autoSpaceDN/>
        <w:bidi w:val="0"/>
        <w:spacing w:line="276" w:lineRule="auto"/>
        <w:ind w:left="426" w:hanging="426"/>
        <w:jc w:val="both"/>
        <w:rPr>
          <w:rStyle w:val="h1a"/>
          <w:rFonts w:eastAsia="Calibri"/>
          <w:iCs/>
        </w:rPr>
      </w:pPr>
      <w:r w:rsidRPr="00DD7BE9">
        <w:rPr>
          <w:rStyle w:val="Emphasis"/>
          <w:rFonts w:ascii="Arial" w:eastAsia="Calibri" w:hAnsi="Arial" w:cs="Arial"/>
          <w:i w:val="0"/>
          <w:iCs/>
        </w:rPr>
        <w:t>V </w:t>
      </w:r>
      <w:r w:rsidRPr="00DD7BE9">
        <w:rPr>
          <w:rStyle w:val="Emphasis"/>
          <w:rFonts w:ascii="Arial" w:eastAsia="Calibri" w:hAnsi="Arial" w:cs="Arial" w:hint="default"/>
          <w:i w:val="0"/>
          <w:iCs/>
        </w:rPr>
        <w:t>č</w:t>
      </w:r>
      <w:r w:rsidRPr="00DD7BE9">
        <w:rPr>
          <w:rStyle w:val="Emphasis"/>
          <w:rFonts w:ascii="Arial" w:eastAsia="Calibri" w:hAnsi="Arial" w:cs="Arial" w:hint="default"/>
          <w:i w:val="0"/>
          <w:iCs/>
        </w:rPr>
        <w:t>l. I, </w:t>
      </w:r>
      <w:r w:rsidRPr="00DD7BE9">
        <w:rPr>
          <w:rStyle w:val="Emphasis"/>
          <w:rFonts w:ascii="Arial" w:eastAsia="Calibri" w:hAnsi="Arial" w:cs="Arial" w:hint="default"/>
          <w:i w:val="0"/>
          <w:iCs/>
        </w:rPr>
        <w:t>15. bode sa vypúšť</w:t>
      </w:r>
      <w:r w:rsidRPr="00DD7BE9">
        <w:rPr>
          <w:rStyle w:val="Emphasis"/>
          <w:rFonts w:ascii="Arial" w:eastAsia="Calibri" w:hAnsi="Arial" w:cs="Arial" w:hint="default"/>
          <w:i w:val="0"/>
          <w:iCs/>
        </w:rPr>
        <w:t>ajú</w:t>
      </w:r>
      <w:r w:rsidRPr="00DD7BE9">
        <w:rPr>
          <w:rStyle w:val="Emphasis"/>
          <w:rFonts w:ascii="Arial" w:eastAsia="Calibri" w:hAnsi="Arial" w:cs="Arial" w:hint="default"/>
          <w:i w:val="0"/>
          <w:iCs/>
        </w:rPr>
        <w:t xml:space="preserve"> slová</w:t>
      </w:r>
      <w:r w:rsidRPr="00DD7BE9">
        <w:rPr>
          <w:rStyle w:val="Emphasis"/>
          <w:rFonts w:ascii="Arial" w:eastAsia="Calibri" w:hAnsi="Arial" w:cs="Arial" w:hint="default"/>
          <w:i w:val="0"/>
          <w:iCs/>
        </w:rPr>
        <w:t xml:space="preserve"> </w:t>
      </w:r>
      <w:r w:rsidRPr="00DD7BE9">
        <w:rPr>
          <w:rStyle w:val="h1a"/>
        </w:rPr>
        <w:t>„Poznámka pod čiarou k odkazu 23 sa vypúšťa“.</w:t>
      </w:r>
    </w:p>
    <w:p w:rsidR="00CD7BCF" w:rsidRPr="00DD7BE9" w:rsidP="00CD7BCF">
      <w:pPr>
        <w:tabs>
          <w:tab w:val="left" w:pos="4320"/>
        </w:tabs>
        <w:bidi w:val="0"/>
        <w:ind w:left="4320"/>
        <w:jc w:val="both"/>
      </w:pPr>
    </w:p>
    <w:p w:rsidR="00CD7BCF" w:rsidRPr="00DD7BE9" w:rsidP="00147F4D">
      <w:pPr>
        <w:bidi w:val="0"/>
        <w:ind w:left="2836"/>
        <w:jc w:val="both"/>
      </w:pPr>
      <w:r w:rsidRPr="00DD7BE9">
        <w:t>Ide o legislatívno-technickú úpravu v súvislosti s </w:t>
      </w:r>
      <w:r w:rsidR="000B49A7">
        <w:t>22</w:t>
      </w:r>
      <w:r w:rsidRPr="00DD7BE9">
        <w:t xml:space="preserve">. bodom </w:t>
      </w:r>
      <w:r w:rsidR="000B49A7">
        <w:t>spoločnej správy</w:t>
      </w:r>
      <w:r w:rsidRPr="00DD7BE9">
        <w:t>.</w:t>
      </w:r>
    </w:p>
    <w:p w:rsidR="0098287E" w:rsidRPr="00DD7BE9" w:rsidP="0098287E">
      <w:pPr>
        <w:pStyle w:val="FootnoteText"/>
        <w:bidi w:val="0"/>
        <w:spacing w:before="0"/>
        <w:ind w:left="2694" w:firstLine="708"/>
        <w:rPr>
          <w:rFonts w:ascii="Arial" w:hAnsi="Arial" w:cs="Arial"/>
          <w:b/>
          <w:sz w:val="24"/>
          <w:szCs w:val="24"/>
        </w:rPr>
      </w:pPr>
    </w:p>
    <w:p w:rsidR="002A5DEB" w:rsidRPr="00DD7BE9" w:rsidP="00147F4D">
      <w:pPr>
        <w:pStyle w:val="FootnoteText"/>
        <w:bidi w:val="0"/>
        <w:spacing w:before="0"/>
        <w:ind w:left="2127" w:firstLine="709"/>
        <w:rPr>
          <w:rFonts w:ascii="Arial" w:hAnsi="Arial" w:cs="Arial"/>
          <w:b/>
          <w:sz w:val="24"/>
          <w:szCs w:val="24"/>
        </w:rPr>
      </w:pPr>
      <w:r w:rsidRPr="00DD7BE9">
        <w:rPr>
          <w:rFonts w:ascii="Arial" w:hAnsi="Arial" w:cs="Arial"/>
          <w:b/>
          <w:sz w:val="24"/>
          <w:szCs w:val="24"/>
        </w:rPr>
        <w:t>Výbor NR SR pre hospodárske záležitosti</w:t>
      </w:r>
    </w:p>
    <w:p w:rsidR="002A5DEB" w:rsidRPr="00DD7BE9" w:rsidP="002A5DEB">
      <w:pPr>
        <w:pStyle w:val="FootnoteText"/>
        <w:bidi w:val="0"/>
        <w:spacing w:before="0"/>
        <w:ind w:left="2790" w:firstLine="612"/>
        <w:rPr>
          <w:rFonts w:ascii="Arial" w:hAnsi="Arial" w:cs="Arial"/>
          <w:b/>
          <w:i/>
          <w:sz w:val="24"/>
          <w:szCs w:val="24"/>
        </w:rPr>
      </w:pPr>
    </w:p>
    <w:p w:rsidR="002A5DEB" w:rsidRPr="00DD7BE9" w:rsidP="00147F4D">
      <w:pPr>
        <w:pStyle w:val="FootnoteText"/>
        <w:bidi w:val="0"/>
        <w:spacing w:before="0"/>
        <w:ind w:left="2836"/>
        <w:rPr>
          <w:rFonts w:ascii="Arial" w:hAnsi="Arial" w:cs="Arial"/>
          <w:b/>
          <w:i/>
          <w:sz w:val="24"/>
          <w:szCs w:val="24"/>
        </w:rPr>
      </w:pPr>
      <w:r w:rsidRPr="00DD7BE9">
        <w:rPr>
          <w:rFonts w:ascii="Arial" w:hAnsi="Arial" w:cs="Arial"/>
          <w:b/>
          <w:i/>
          <w:sz w:val="24"/>
          <w:szCs w:val="24"/>
        </w:rPr>
        <w:t>Gestorský výbor odporúča schváliť</w:t>
      </w:r>
    </w:p>
    <w:p w:rsidR="00CD7BCF" w:rsidRPr="00DD7BE9" w:rsidP="00CD7BCF">
      <w:pPr>
        <w:bidi w:val="0"/>
        <w:spacing w:line="360" w:lineRule="auto"/>
        <w:ind w:left="426"/>
        <w:jc w:val="both"/>
        <w:rPr>
          <w:rStyle w:val="Emphasis"/>
          <w:rFonts w:ascii="Arial" w:eastAsia="Calibri" w:hAnsi="Arial" w:cs="Arial"/>
          <w:i w:val="0"/>
          <w:iCs/>
        </w:rPr>
      </w:pPr>
    </w:p>
    <w:p w:rsidR="00CD7BCF" w:rsidRPr="00DD7BE9" w:rsidP="00B54B3A">
      <w:pPr>
        <w:numPr>
          <w:numId w:val="3"/>
        </w:numPr>
        <w:autoSpaceDE/>
        <w:autoSpaceDN/>
        <w:bidi w:val="0"/>
        <w:ind w:left="426" w:hanging="426"/>
        <w:jc w:val="both"/>
        <w:rPr>
          <w:rStyle w:val="Emphasis"/>
          <w:rFonts w:ascii="Arial" w:eastAsia="Calibri" w:hAnsi="Arial" w:cs="Arial" w:hint="default"/>
          <w:i w:val="0"/>
          <w:iCs/>
        </w:rPr>
      </w:pPr>
      <w:r w:rsidRPr="00DD7BE9">
        <w:rPr>
          <w:rStyle w:val="Emphasis"/>
          <w:rFonts w:ascii="Arial" w:eastAsia="Calibri" w:hAnsi="Arial" w:cs="Arial"/>
          <w:i w:val="0"/>
          <w:iCs/>
        </w:rPr>
        <w:t>V </w:t>
      </w:r>
      <w:r w:rsidRPr="00DD7BE9">
        <w:rPr>
          <w:rStyle w:val="Emphasis"/>
          <w:rFonts w:ascii="Arial" w:eastAsia="Calibri" w:hAnsi="Arial" w:cs="Arial" w:hint="default"/>
          <w:i w:val="0"/>
          <w:iCs/>
        </w:rPr>
        <w:t>č</w:t>
      </w:r>
      <w:r w:rsidRPr="00DD7BE9">
        <w:rPr>
          <w:rStyle w:val="Emphasis"/>
          <w:rFonts w:ascii="Arial" w:eastAsia="Calibri" w:hAnsi="Arial" w:cs="Arial" w:hint="default"/>
          <w:i w:val="0"/>
          <w:iCs/>
        </w:rPr>
        <w:t>l. I </w:t>
      </w:r>
      <w:r w:rsidRPr="00DD7BE9">
        <w:rPr>
          <w:rStyle w:val="Emphasis"/>
          <w:rFonts w:ascii="Arial" w:eastAsia="Calibri" w:hAnsi="Arial" w:cs="Arial" w:hint="default"/>
          <w:i w:val="0"/>
          <w:iCs/>
        </w:rPr>
        <w:t>sa za bod 16 vkladá</w:t>
      </w:r>
      <w:r w:rsidRPr="00DD7BE9">
        <w:rPr>
          <w:rStyle w:val="Emphasis"/>
          <w:rFonts w:ascii="Arial" w:eastAsia="Calibri" w:hAnsi="Arial" w:cs="Arial" w:hint="default"/>
          <w:i w:val="0"/>
          <w:iCs/>
        </w:rPr>
        <w:t xml:space="preserve"> nový</w:t>
      </w:r>
      <w:r w:rsidRPr="00DD7BE9">
        <w:rPr>
          <w:rStyle w:val="Emphasis"/>
          <w:rFonts w:ascii="Arial" w:eastAsia="Calibri" w:hAnsi="Arial" w:cs="Arial" w:hint="default"/>
          <w:i w:val="0"/>
          <w:iCs/>
        </w:rPr>
        <w:t xml:space="preserve"> bod 17, ktorý</w:t>
      </w:r>
      <w:r w:rsidRPr="00DD7BE9">
        <w:rPr>
          <w:rStyle w:val="Emphasis"/>
          <w:rFonts w:ascii="Arial" w:eastAsia="Calibri" w:hAnsi="Arial" w:cs="Arial" w:hint="default"/>
          <w:i w:val="0"/>
          <w:iCs/>
        </w:rPr>
        <w:t xml:space="preserve"> znie:</w:t>
      </w:r>
    </w:p>
    <w:p w:rsidR="00CD7BCF" w:rsidRPr="00DD7BE9" w:rsidP="00B54B3A">
      <w:pPr>
        <w:pStyle w:val="l3go"/>
        <w:bidi w:val="0"/>
        <w:spacing w:before="0" w:beforeAutospacing="0" w:after="0" w:afterAutospacing="0"/>
        <w:ind w:left="360"/>
        <w:jc w:val="both"/>
        <w:rPr>
          <w:rFonts w:ascii="Arial" w:hAnsi="Arial" w:cs="Arial"/>
          <w:bCs/>
        </w:rPr>
      </w:pPr>
      <w:r w:rsidRPr="00DD7BE9">
        <w:rPr>
          <w:rStyle w:val="h1a"/>
          <w:rFonts w:ascii="Arial" w:hAnsi="Arial" w:cs="Arial"/>
        </w:rPr>
        <w:t xml:space="preserve">„17. </w:t>
      </w:r>
      <w:r w:rsidRPr="00DD7BE9">
        <w:rPr>
          <w:rFonts w:ascii="Arial" w:hAnsi="Arial" w:cs="Arial"/>
          <w:bCs/>
        </w:rPr>
        <w:t>§ 9 sa dopĺňa odsekom 3, ktorý znie:</w:t>
      </w:r>
    </w:p>
    <w:p w:rsidR="00CD7BCF" w:rsidRPr="00DD7BE9" w:rsidP="00B54B3A">
      <w:pPr>
        <w:pStyle w:val="l3go"/>
        <w:bidi w:val="0"/>
        <w:spacing w:before="0" w:beforeAutospacing="0" w:after="0" w:afterAutospacing="0"/>
        <w:ind w:left="851"/>
        <w:jc w:val="both"/>
        <w:rPr>
          <w:rFonts w:ascii="Arial" w:hAnsi="Arial" w:cs="Arial"/>
          <w:bCs/>
        </w:rPr>
      </w:pPr>
      <w:r w:rsidRPr="00DD7BE9">
        <w:rPr>
          <w:rFonts w:ascii="Arial" w:hAnsi="Arial" w:cs="Arial"/>
          <w:bCs/>
        </w:rPr>
        <w:t>„(3) V obci, na území ktorej je umiestnená prevádzkareň s predajom potravín určená pre konečného spotrebiteľa, možno ambulantne predávať iba</w:t>
      </w:r>
    </w:p>
    <w:p w:rsidR="00CD7BCF" w:rsidRPr="00DD7BE9" w:rsidP="00B54B3A">
      <w:pPr>
        <w:pStyle w:val="l3go"/>
        <w:numPr>
          <w:numId w:val="4"/>
        </w:numPr>
        <w:tabs>
          <w:tab w:val="clear" w:pos="720"/>
          <w:tab w:val="num" w:pos="851"/>
        </w:tabs>
        <w:bidi w:val="0"/>
        <w:spacing w:before="0" w:beforeAutospacing="0" w:after="0" w:afterAutospacing="0"/>
        <w:ind w:left="851" w:firstLine="0"/>
        <w:jc w:val="both"/>
        <w:rPr>
          <w:rFonts w:ascii="Arial" w:hAnsi="Arial" w:cs="Arial"/>
          <w:bCs/>
        </w:rPr>
      </w:pPr>
      <w:r w:rsidRPr="00DD7BE9">
        <w:rPr>
          <w:rFonts w:ascii="Arial" w:hAnsi="Arial" w:cs="Arial"/>
          <w:bCs/>
        </w:rPr>
        <w:t>jedlá a nápoje určené na priamu konzumáciu na mieste,</w:t>
      </w:r>
      <w:r w:rsidRPr="00DD7BE9">
        <w:rPr>
          <w:rFonts w:ascii="Arial" w:hAnsi="Arial" w:cs="Arial"/>
          <w:bCs/>
          <w:vertAlign w:val="superscript"/>
        </w:rPr>
        <w:t>22</w:t>
      </w:r>
      <w:r w:rsidRPr="00DD7BE9">
        <w:rPr>
          <w:rFonts w:ascii="Arial" w:hAnsi="Arial" w:cs="Arial"/>
          <w:bCs/>
        </w:rPr>
        <w:t>)</w:t>
      </w:r>
    </w:p>
    <w:p w:rsidR="00CD7BCF" w:rsidRPr="00DD7BE9" w:rsidP="00B54B3A">
      <w:pPr>
        <w:pStyle w:val="l3go"/>
        <w:numPr>
          <w:numId w:val="4"/>
        </w:numPr>
        <w:tabs>
          <w:tab w:val="clear" w:pos="720"/>
          <w:tab w:val="num" w:pos="851"/>
        </w:tabs>
        <w:bidi w:val="0"/>
        <w:spacing w:before="0" w:beforeAutospacing="0" w:after="0" w:afterAutospacing="0"/>
        <w:ind w:left="851" w:firstLine="0"/>
        <w:jc w:val="both"/>
        <w:rPr>
          <w:rFonts w:ascii="Arial" w:hAnsi="Arial" w:cs="Arial"/>
          <w:bCs/>
        </w:rPr>
      </w:pPr>
      <w:r w:rsidRPr="00DD7BE9">
        <w:rPr>
          <w:rFonts w:ascii="Arial" w:hAnsi="Arial" w:cs="Arial"/>
          <w:bCs/>
        </w:rPr>
        <w:t>balenú zmrzlinu</w:t>
      </w:r>
      <w:r w:rsidRPr="00DD7BE9">
        <w:rPr>
          <w:rFonts w:ascii="Arial" w:hAnsi="Arial" w:cs="Arial"/>
          <w:bCs/>
          <w:vertAlign w:val="superscript"/>
        </w:rPr>
        <w:t>23</w:t>
      </w:r>
      <w:r w:rsidRPr="00DD7BE9">
        <w:rPr>
          <w:rFonts w:ascii="Arial" w:hAnsi="Arial" w:cs="Arial"/>
          <w:bCs/>
        </w:rPr>
        <w:t>) a</w:t>
      </w:r>
    </w:p>
    <w:p w:rsidR="00CD7BCF" w:rsidRPr="00DD7BE9" w:rsidP="00B54B3A">
      <w:pPr>
        <w:pStyle w:val="l3go"/>
        <w:numPr>
          <w:numId w:val="4"/>
        </w:numPr>
        <w:tabs>
          <w:tab w:val="clear" w:pos="720"/>
          <w:tab w:val="num" w:pos="851"/>
        </w:tabs>
        <w:bidi w:val="0"/>
        <w:spacing w:before="0" w:beforeAutospacing="0" w:after="0" w:afterAutospacing="0"/>
        <w:ind w:left="851" w:firstLine="0"/>
        <w:jc w:val="both"/>
        <w:rPr>
          <w:rFonts w:ascii="Arial" w:hAnsi="Arial" w:cs="Arial"/>
          <w:bCs/>
        </w:rPr>
      </w:pPr>
      <w:r w:rsidRPr="00DD7BE9">
        <w:rPr>
          <w:rFonts w:ascii="Arial" w:hAnsi="Arial" w:cs="Arial"/>
          <w:bCs/>
        </w:rPr>
        <w:t>ovocie a zeleninu.“.“.</w:t>
      </w:r>
    </w:p>
    <w:p w:rsidR="00CD7BCF" w:rsidRPr="00DD7BE9" w:rsidP="00CD7BCF">
      <w:pPr>
        <w:pStyle w:val="l3go"/>
        <w:bidi w:val="0"/>
        <w:spacing w:before="0" w:beforeAutospacing="0" w:after="0" w:afterAutospacing="0" w:line="276" w:lineRule="auto"/>
        <w:jc w:val="both"/>
        <w:rPr>
          <w:rFonts w:ascii="Arial" w:hAnsi="Arial" w:cs="Arial"/>
          <w:bCs/>
        </w:rPr>
      </w:pPr>
    </w:p>
    <w:p w:rsidR="00CD7BCF" w:rsidRPr="00DD7BE9" w:rsidP="00CD7BCF">
      <w:pPr>
        <w:pStyle w:val="l3go"/>
        <w:bidi w:val="0"/>
        <w:spacing w:before="0" w:beforeAutospacing="0" w:after="0" w:afterAutospacing="0" w:line="276" w:lineRule="auto"/>
        <w:ind w:firstLine="360"/>
        <w:jc w:val="both"/>
        <w:rPr>
          <w:rFonts w:ascii="Arial" w:hAnsi="Arial" w:cs="Arial"/>
          <w:bCs/>
        </w:rPr>
      </w:pPr>
      <w:r w:rsidRPr="00DD7BE9">
        <w:rPr>
          <w:rFonts w:ascii="Arial" w:hAnsi="Arial" w:cs="Arial"/>
          <w:bCs/>
        </w:rPr>
        <w:t>Nasledujúce body sa primerane prečíslujú.</w:t>
      </w:r>
    </w:p>
    <w:p w:rsidR="00CD7BCF" w:rsidRPr="00DD7BE9" w:rsidP="00CD7BCF">
      <w:pPr>
        <w:tabs>
          <w:tab w:val="left" w:pos="4320"/>
        </w:tabs>
        <w:bidi w:val="0"/>
        <w:spacing w:line="276" w:lineRule="auto"/>
      </w:pPr>
      <w:r w:rsidRPr="00DD7BE9">
        <w:tab/>
      </w:r>
    </w:p>
    <w:p w:rsidR="00CD7BCF" w:rsidRPr="00DD7BE9" w:rsidP="00147F4D">
      <w:pPr>
        <w:bidi w:val="0"/>
        <w:ind w:left="2836"/>
        <w:jc w:val="both"/>
      </w:pPr>
      <w:r w:rsidRPr="00DD7BE9">
        <w:t>Zmenou sa sleduje záujem vysokej úrovni ochrany spotrebiteľa. Navrhuje sa úplne povoliť neobmedzený ambulantný predaj potravín iba v obciach, v ktorých neexistuje maloobchodná predajňa určená pre spotrebiteľa. Naplní sa tým cieľ, ktorý navrhovateľ zákona deklaroval v predkladacej správe, t.j. zvýšenie ochrany spotrebiteľa, a zároveň sa umožní efektívne zásobovanie obyvateľstva aj v tých obciach, v ktorých neexistuje takáto maloobchodná prevádzka s predajom potravín.</w:t>
      </w:r>
    </w:p>
    <w:p w:rsidR="0098287E" w:rsidRPr="00DD7BE9" w:rsidP="0098287E">
      <w:pPr>
        <w:pStyle w:val="FootnoteText"/>
        <w:bidi w:val="0"/>
        <w:spacing w:before="0"/>
        <w:ind w:left="2694" w:firstLine="708"/>
        <w:rPr>
          <w:rFonts w:ascii="Arial" w:hAnsi="Arial" w:cs="Arial"/>
          <w:b/>
          <w:sz w:val="24"/>
          <w:szCs w:val="24"/>
        </w:rPr>
      </w:pPr>
    </w:p>
    <w:p w:rsidR="002A5DEB" w:rsidRPr="00DD7BE9" w:rsidP="00147F4D">
      <w:pPr>
        <w:pStyle w:val="FootnoteText"/>
        <w:bidi w:val="0"/>
        <w:spacing w:before="0"/>
        <w:ind w:left="2127" w:firstLine="709"/>
        <w:rPr>
          <w:rFonts w:ascii="Arial" w:hAnsi="Arial" w:cs="Arial"/>
          <w:b/>
          <w:sz w:val="24"/>
          <w:szCs w:val="24"/>
        </w:rPr>
      </w:pPr>
      <w:r w:rsidRPr="00DD7BE9">
        <w:rPr>
          <w:rFonts w:ascii="Arial" w:hAnsi="Arial" w:cs="Arial"/>
          <w:b/>
          <w:sz w:val="24"/>
          <w:szCs w:val="24"/>
        </w:rPr>
        <w:t>Výbor NR SR pre hospodárske záležitosti</w:t>
      </w:r>
    </w:p>
    <w:p w:rsidR="002A5DEB" w:rsidRPr="00DD7BE9" w:rsidP="002A5DEB">
      <w:pPr>
        <w:pStyle w:val="FootnoteText"/>
        <w:bidi w:val="0"/>
        <w:spacing w:before="0"/>
        <w:ind w:left="2790" w:firstLine="612"/>
        <w:rPr>
          <w:rFonts w:ascii="Arial" w:hAnsi="Arial" w:cs="Arial"/>
          <w:b/>
          <w:i/>
          <w:sz w:val="24"/>
          <w:szCs w:val="24"/>
        </w:rPr>
      </w:pPr>
    </w:p>
    <w:p w:rsidR="002A5DEB" w:rsidRPr="00DD7BE9" w:rsidP="00147F4D">
      <w:pPr>
        <w:pStyle w:val="FootnoteText"/>
        <w:bidi w:val="0"/>
        <w:spacing w:before="0"/>
        <w:ind w:left="2127" w:firstLine="709"/>
        <w:rPr>
          <w:rFonts w:ascii="Arial" w:hAnsi="Arial" w:cs="Arial"/>
          <w:b/>
          <w:i/>
          <w:sz w:val="24"/>
          <w:szCs w:val="24"/>
        </w:rPr>
      </w:pPr>
      <w:r w:rsidRPr="00DD7BE9">
        <w:rPr>
          <w:rFonts w:ascii="Arial" w:hAnsi="Arial" w:cs="Arial"/>
          <w:b/>
          <w:i/>
          <w:sz w:val="24"/>
          <w:szCs w:val="24"/>
        </w:rPr>
        <w:t>Gestorský výbor odporúča schváliť</w:t>
      </w:r>
    </w:p>
    <w:p w:rsidR="00CD7BCF" w:rsidRPr="00DD7BE9" w:rsidP="00CD7BCF">
      <w:pPr>
        <w:bidi w:val="0"/>
        <w:spacing w:line="360" w:lineRule="auto"/>
        <w:ind w:left="3402"/>
        <w:jc w:val="both"/>
        <w:rPr>
          <w:rStyle w:val="Emphasis"/>
          <w:rFonts w:ascii="Arial" w:eastAsia="Calibri" w:hAnsi="Arial" w:cs="Arial"/>
          <w:i w:val="0"/>
          <w:iCs/>
        </w:rPr>
      </w:pPr>
    </w:p>
    <w:p w:rsidR="00CD7BCF" w:rsidRPr="00DD7BE9" w:rsidP="00147F4D">
      <w:pPr>
        <w:numPr>
          <w:numId w:val="3"/>
        </w:numPr>
        <w:autoSpaceDE/>
        <w:autoSpaceDN/>
        <w:bidi w:val="0"/>
        <w:ind w:left="425" w:hanging="426"/>
        <w:jc w:val="both"/>
        <w:rPr>
          <w:rStyle w:val="Emphasis"/>
          <w:rFonts w:ascii="Arial" w:eastAsia="Calibri" w:hAnsi="Arial" w:cs="Arial" w:hint="default"/>
          <w:i w:val="0"/>
          <w:iCs/>
        </w:rPr>
      </w:pPr>
      <w:r w:rsidRPr="00DD7BE9">
        <w:rPr>
          <w:rStyle w:val="Emphasis"/>
          <w:rFonts w:ascii="Arial" w:eastAsia="Calibri" w:hAnsi="Arial" w:cs="Arial"/>
          <w:i w:val="0"/>
          <w:iCs/>
        </w:rPr>
        <w:t>V </w:t>
      </w:r>
      <w:r w:rsidRPr="00DD7BE9">
        <w:rPr>
          <w:rStyle w:val="Emphasis"/>
          <w:rFonts w:ascii="Arial" w:eastAsia="Calibri" w:hAnsi="Arial" w:cs="Arial" w:hint="default"/>
          <w:i w:val="0"/>
          <w:iCs/>
        </w:rPr>
        <w:t>č</w:t>
      </w:r>
      <w:r w:rsidRPr="00DD7BE9">
        <w:rPr>
          <w:rStyle w:val="Emphasis"/>
          <w:rFonts w:ascii="Arial" w:eastAsia="Calibri" w:hAnsi="Arial" w:cs="Arial" w:hint="default"/>
          <w:i w:val="0"/>
          <w:iCs/>
        </w:rPr>
        <w:t>l. I, 22. bode §</w:t>
      </w:r>
      <w:r w:rsidRPr="00DD7BE9">
        <w:rPr>
          <w:rStyle w:val="Emphasis"/>
          <w:rFonts w:ascii="Arial" w:eastAsia="Calibri" w:hAnsi="Arial" w:cs="Arial" w:hint="default"/>
          <w:i w:val="0"/>
          <w:iCs/>
        </w:rPr>
        <w:t xml:space="preserve"> 12 odsek 4 znie: </w:t>
      </w:r>
    </w:p>
    <w:p w:rsidR="00CD7BCF" w:rsidRPr="00DD7BE9" w:rsidP="00147F4D">
      <w:pPr>
        <w:bidi w:val="0"/>
        <w:ind w:left="425"/>
        <w:jc w:val="both"/>
        <w:rPr>
          <w:bCs/>
        </w:rPr>
      </w:pPr>
      <w:r w:rsidRPr="00DD7BE9">
        <w:rPr>
          <w:bCs/>
        </w:rPr>
        <w:t>„</w:t>
      </w:r>
      <w:r w:rsidRPr="00DD7BE9">
        <w:rPr>
          <w:bCs/>
          <w:shd w:val="clear" w:color="auto" w:fill="FFFFFF"/>
        </w:rPr>
        <w:t>(4)</w:t>
      </w:r>
      <w:r w:rsidRPr="00DD7BE9">
        <w:rPr>
          <w:shd w:val="clear" w:color="auto" w:fill="FFFFFF"/>
        </w:rPr>
        <w:t> Orgán dozoru opatrením na mieste zakáže predaj výrobkov a poskytovanie služieb na trhových miestach fyzickej osobe alebo právnickej osobe, ktorá bez povolenia zriadila trhové miesto alebo bez povolenia predáva výrobky alebo poskytuje služby na trhovom mieste alebo porušuje povinnosti predávajúcich na trhových miestach podľa </w:t>
      </w:r>
      <w:hyperlink r:id="rId4" w:anchor="f5595000" w:history="1">
        <w:r w:rsidRPr="00DD7BE9">
          <w:rPr>
            <w:rStyle w:val="Hyperlink"/>
            <w:color w:val="auto"/>
            <w:u w:val="none"/>
            <w:shd w:val="clear" w:color="auto" w:fill="FFFFFF"/>
          </w:rPr>
          <w:t>§ 11</w:t>
        </w:r>
      </w:hyperlink>
      <w:r w:rsidRPr="00DD7BE9">
        <w:rPr>
          <w:shd w:val="clear" w:color="auto" w:fill="FFFFFF"/>
        </w:rPr>
        <w:t xml:space="preserve"> (ďalej len „porušiteľ“). Opatrenie oznámi orgán dozoru porušiteľovi ústne a vyhotoví o ňom na mieste písomný záznam, ktorý sa odovzdá porušiteľovi. Ak porušiteľ s opatrením nesúhlasí, môže proti nemu podať do troch dní odo dňa jeho oznámenia písomné námietky. Námietky nemajú odkladný účinok. O námietkach rozhodne do piatich pracovných dní odo dňa ich doručenia starosta, ak je orgánom dozoru obec, riaditeľ príslušného  inšpektorátu Slovenskej obchodnej inšpekcie, ak je orgánom dozoru Slovenská obchodná inšpekcia, alebo vedúci zamestnanec príslušného orgánu úradnej kontroly potravín, ak je orgánom dozoru orgán úradnej kontroly potravín. Rozhodnutie sa doručí porušiteľovi a je právoplatné.</w:t>
      </w:r>
      <w:r w:rsidRPr="00DD7BE9">
        <w:rPr>
          <w:bCs/>
        </w:rPr>
        <w:t>“.</w:t>
      </w:r>
    </w:p>
    <w:p w:rsidR="00CD7BCF" w:rsidRPr="00DD7BE9" w:rsidP="00CD7BCF">
      <w:pPr>
        <w:pStyle w:val="ListParagraph"/>
        <w:tabs>
          <w:tab w:val="left" w:pos="4320"/>
        </w:tabs>
        <w:bidi w:val="0"/>
        <w:ind w:left="3402"/>
        <w:jc w:val="both"/>
        <w:rPr>
          <w:rFonts w:ascii="Arial" w:hAnsi="Arial" w:cs="Arial"/>
        </w:rPr>
      </w:pPr>
    </w:p>
    <w:p w:rsidR="00CD7BCF" w:rsidRPr="00DD7BE9" w:rsidP="00147F4D">
      <w:pPr>
        <w:bidi w:val="0"/>
        <w:ind w:left="2836" w:firstLine="4"/>
        <w:jc w:val="both"/>
      </w:pPr>
      <w:r w:rsidRPr="00DD7BE9">
        <w:t>Ide o precizovanie a doplnenie navrhovanej úpravy. Ustanovuje sa povinnosť odovzdať písomný záznam o opatrení priamo na mieste porušiteľovi, predlžuje sa lehota na rozhodnutie o námietkach na 5 pracovných dní (v súlade so zákonom č. 152/1995 Z. z. o potravinách) a ustanovuje sa druhostupňový orgán pre rozhodovanie o námietkach, ak je orgánom dozoru orgán úradnej kontroly potravín.</w:t>
      </w:r>
    </w:p>
    <w:p w:rsidR="0098287E" w:rsidRPr="00DD7BE9" w:rsidP="0098287E">
      <w:pPr>
        <w:pStyle w:val="FootnoteText"/>
        <w:bidi w:val="0"/>
        <w:spacing w:before="0"/>
        <w:rPr>
          <w:rFonts w:ascii="Arial" w:hAnsi="Arial" w:cs="Arial"/>
          <w:b/>
          <w:sz w:val="24"/>
          <w:szCs w:val="24"/>
        </w:rPr>
      </w:pPr>
    </w:p>
    <w:p w:rsidR="002A5DEB" w:rsidRPr="00DD7BE9" w:rsidP="00147F4D">
      <w:pPr>
        <w:pStyle w:val="FootnoteText"/>
        <w:bidi w:val="0"/>
        <w:spacing w:before="0"/>
        <w:ind w:left="2127" w:firstLine="709"/>
        <w:rPr>
          <w:rFonts w:ascii="Arial" w:hAnsi="Arial" w:cs="Arial"/>
          <w:b/>
          <w:sz w:val="24"/>
          <w:szCs w:val="24"/>
        </w:rPr>
      </w:pPr>
      <w:r w:rsidRPr="00DD7BE9">
        <w:rPr>
          <w:rFonts w:ascii="Arial" w:hAnsi="Arial" w:cs="Arial"/>
          <w:b/>
          <w:sz w:val="24"/>
          <w:szCs w:val="24"/>
        </w:rPr>
        <w:t>Výbor NR SR pre hospodárske záležitosti</w:t>
      </w:r>
    </w:p>
    <w:p w:rsidR="002A5DEB" w:rsidRPr="00DD7BE9" w:rsidP="002A5DEB">
      <w:pPr>
        <w:pStyle w:val="FootnoteText"/>
        <w:bidi w:val="0"/>
        <w:spacing w:before="0"/>
        <w:ind w:left="2790" w:firstLine="612"/>
        <w:rPr>
          <w:rFonts w:ascii="Arial" w:hAnsi="Arial" w:cs="Arial"/>
          <w:b/>
          <w:i/>
          <w:sz w:val="24"/>
          <w:szCs w:val="24"/>
        </w:rPr>
      </w:pPr>
    </w:p>
    <w:p w:rsidR="002A5DEB" w:rsidRPr="00DD7BE9" w:rsidP="00147F4D">
      <w:pPr>
        <w:pStyle w:val="FootnoteText"/>
        <w:bidi w:val="0"/>
        <w:spacing w:before="0"/>
        <w:ind w:left="2127" w:firstLine="709"/>
        <w:rPr>
          <w:rFonts w:ascii="Arial" w:hAnsi="Arial" w:cs="Arial"/>
          <w:b/>
          <w:i/>
          <w:sz w:val="24"/>
          <w:szCs w:val="24"/>
        </w:rPr>
      </w:pPr>
      <w:r w:rsidRPr="00DD7BE9">
        <w:rPr>
          <w:rFonts w:ascii="Arial" w:hAnsi="Arial" w:cs="Arial"/>
          <w:b/>
          <w:i/>
          <w:sz w:val="24"/>
          <w:szCs w:val="24"/>
        </w:rPr>
        <w:t>Gestorský výbor odporúča schváliť</w:t>
      </w:r>
    </w:p>
    <w:p w:rsidR="00CD7BCF" w:rsidRPr="00DD7BE9" w:rsidP="00CD7BCF">
      <w:pPr>
        <w:bidi w:val="0"/>
        <w:spacing w:line="360" w:lineRule="auto"/>
        <w:ind w:left="3402"/>
        <w:jc w:val="both"/>
        <w:rPr>
          <w:rStyle w:val="Emphasis"/>
          <w:rFonts w:ascii="Arial" w:eastAsia="Calibri" w:hAnsi="Arial" w:cs="Arial"/>
          <w:i w:val="0"/>
          <w:iCs/>
        </w:rPr>
      </w:pPr>
    </w:p>
    <w:p w:rsidR="00CD7BCF" w:rsidRPr="00DD7BE9" w:rsidP="00CD7BCF">
      <w:pPr>
        <w:numPr>
          <w:numId w:val="3"/>
        </w:numPr>
        <w:autoSpaceDE/>
        <w:autoSpaceDN/>
        <w:bidi w:val="0"/>
        <w:spacing w:line="276" w:lineRule="auto"/>
        <w:ind w:left="426" w:hanging="426"/>
        <w:jc w:val="both"/>
        <w:rPr>
          <w:rFonts w:eastAsia="Calibri"/>
          <w:iCs/>
        </w:rPr>
      </w:pPr>
      <w:r w:rsidRPr="00DD7BE9">
        <w:rPr>
          <w:rStyle w:val="Emphasis"/>
          <w:rFonts w:ascii="Arial" w:eastAsia="Calibri" w:hAnsi="Arial" w:cs="Arial"/>
          <w:i w:val="0"/>
          <w:iCs/>
        </w:rPr>
        <w:t>V </w:t>
      </w:r>
      <w:r w:rsidRPr="00DD7BE9">
        <w:rPr>
          <w:rStyle w:val="Emphasis"/>
          <w:rFonts w:ascii="Arial" w:eastAsia="Calibri" w:hAnsi="Arial" w:cs="Arial" w:hint="default"/>
          <w:i w:val="0"/>
          <w:iCs/>
        </w:rPr>
        <w:t>č</w:t>
      </w:r>
      <w:r w:rsidRPr="00DD7BE9">
        <w:rPr>
          <w:rStyle w:val="Emphasis"/>
          <w:rFonts w:ascii="Arial" w:eastAsia="Calibri" w:hAnsi="Arial" w:cs="Arial" w:hint="default"/>
          <w:i w:val="0"/>
          <w:iCs/>
        </w:rPr>
        <w:t>l. I, 24. bode §</w:t>
      </w:r>
      <w:r w:rsidRPr="00DD7BE9">
        <w:rPr>
          <w:rStyle w:val="Emphasis"/>
          <w:rFonts w:ascii="Arial" w:eastAsia="Calibri" w:hAnsi="Arial" w:cs="Arial" w:hint="default"/>
          <w:i w:val="0"/>
          <w:iCs/>
        </w:rPr>
        <w:t xml:space="preserve"> 12 ods. 9 sa za slovo „</w:t>
      </w:r>
      <w:r w:rsidRPr="00DD7BE9">
        <w:rPr>
          <w:rStyle w:val="Emphasis"/>
          <w:rFonts w:ascii="Arial" w:eastAsia="Calibri" w:hAnsi="Arial" w:cs="Arial" w:hint="default"/>
          <w:i w:val="0"/>
          <w:iCs/>
        </w:rPr>
        <w:t>pokuty“</w:t>
      </w:r>
      <w:r w:rsidRPr="00DD7BE9">
        <w:rPr>
          <w:rStyle w:val="Emphasis"/>
          <w:rFonts w:ascii="Arial" w:eastAsia="Calibri" w:hAnsi="Arial" w:cs="Arial" w:hint="default"/>
          <w:i w:val="0"/>
          <w:iCs/>
        </w:rPr>
        <w:t xml:space="preserve"> vkladajú</w:t>
      </w:r>
      <w:r w:rsidRPr="00DD7BE9">
        <w:rPr>
          <w:rStyle w:val="Emphasis"/>
          <w:rFonts w:ascii="Arial" w:eastAsia="Calibri" w:hAnsi="Arial" w:cs="Arial" w:hint="default"/>
          <w:i w:val="0"/>
          <w:iCs/>
        </w:rPr>
        <w:t xml:space="preserve"> slová</w:t>
      </w:r>
      <w:r w:rsidRPr="00DD7BE9">
        <w:rPr>
          <w:rStyle w:val="Emphasis"/>
          <w:rFonts w:ascii="Arial" w:eastAsia="Calibri" w:hAnsi="Arial" w:cs="Arial" w:hint="default"/>
          <w:i w:val="0"/>
          <w:iCs/>
        </w:rPr>
        <w:t xml:space="preserve"> </w:t>
      </w:r>
      <w:r w:rsidRPr="00DD7BE9">
        <w:rPr>
          <w:bCs/>
        </w:rPr>
        <w:t>„</w:t>
      </w:r>
      <w:r w:rsidRPr="00DD7BE9">
        <w:rPr>
          <w:shd w:val="clear" w:color="auto" w:fill="FFFFFF"/>
        </w:rPr>
        <w:t>a na rozhodovanie o námietkach proti opatreniu“.</w:t>
      </w:r>
    </w:p>
    <w:p w:rsidR="00CD7BCF" w:rsidRPr="00DD7BE9" w:rsidP="00CD7BCF">
      <w:pPr>
        <w:pStyle w:val="ListParagraph"/>
        <w:tabs>
          <w:tab w:val="left" w:pos="4320"/>
        </w:tabs>
        <w:bidi w:val="0"/>
        <w:spacing w:line="276" w:lineRule="auto"/>
        <w:ind w:left="3196"/>
        <w:jc w:val="both"/>
        <w:rPr>
          <w:rFonts w:ascii="Arial" w:hAnsi="Arial" w:cs="Arial"/>
        </w:rPr>
      </w:pPr>
    </w:p>
    <w:p w:rsidR="00CD7BCF" w:rsidRPr="00DD7BE9" w:rsidP="00147F4D">
      <w:pPr>
        <w:bidi w:val="0"/>
        <w:ind w:left="2836" w:firstLine="4"/>
        <w:jc w:val="both"/>
      </w:pPr>
      <w:r w:rsidRPr="00DD7BE9">
        <w:t>Ide o legislatívno-technic</w:t>
      </w:r>
      <w:r w:rsidRPr="00DD7BE9" w:rsidR="00147F4D">
        <w:t xml:space="preserve">kú úpravu a odstránenie právnej </w:t>
      </w:r>
      <w:r w:rsidRPr="00DD7BE9">
        <w:t xml:space="preserve">neistoty, nakoľko § 12 ods. 4 ustanovuje osobitný </w:t>
      </w:r>
      <w:r w:rsidRPr="00DD7BE9" w:rsidR="00147F4D">
        <w:t>p</w:t>
      </w:r>
      <w:r w:rsidRPr="00DD7BE9">
        <w:t>rocesný postup pre vydávanie opatrení na mieste. Rozhodovanie o námietkach proti opatreniu však už podlieha Správnemu poriadku.</w:t>
      </w:r>
    </w:p>
    <w:p w:rsidR="00CD7BCF" w:rsidRPr="00DD7BE9" w:rsidP="00CD7BCF">
      <w:pPr>
        <w:bidi w:val="0"/>
        <w:ind w:left="426"/>
        <w:jc w:val="both"/>
        <w:rPr>
          <w:rStyle w:val="Emphasis"/>
          <w:rFonts w:ascii="Arial" w:eastAsia="Calibri" w:hAnsi="Arial" w:cs="Arial"/>
          <w:i w:val="0"/>
          <w:iCs/>
        </w:rPr>
      </w:pPr>
    </w:p>
    <w:p w:rsidR="002A5DEB" w:rsidRPr="00DD7BE9" w:rsidP="00147F4D">
      <w:pPr>
        <w:pStyle w:val="FootnoteText"/>
        <w:bidi w:val="0"/>
        <w:spacing w:before="0"/>
        <w:ind w:left="2127" w:firstLine="709"/>
        <w:rPr>
          <w:rFonts w:ascii="Arial" w:hAnsi="Arial" w:cs="Arial"/>
          <w:b/>
          <w:sz w:val="24"/>
          <w:szCs w:val="24"/>
        </w:rPr>
      </w:pPr>
      <w:r w:rsidRPr="00DD7BE9">
        <w:rPr>
          <w:rFonts w:ascii="Arial" w:hAnsi="Arial" w:cs="Arial"/>
          <w:b/>
          <w:sz w:val="24"/>
          <w:szCs w:val="24"/>
        </w:rPr>
        <w:t>Výbor NR SR pre hospodárske záležitosti</w:t>
      </w:r>
    </w:p>
    <w:p w:rsidR="002A5DEB" w:rsidRPr="00DD7BE9" w:rsidP="002A5DEB">
      <w:pPr>
        <w:pStyle w:val="FootnoteText"/>
        <w:bidi w:val="0"/>
        <w:spacing w:before="0"/>
        <w:ind w:left="2790" w:firstLine="612"/>
        <w:rPr>
          <w:rFonts w:ascii="Arial" w:hAnsi="Arial" w:cs="Arial"/>
          <w:b/>
          <w:i/>
          <w:sz w:val="24"/>
          <w:szCs w:val="24"/>
        </w:rPr>
      </w:pPr>
    </w:p>
    <w:p w:rsidR="002A5DEB" w:rsidRPr="00DD7BE9" w:rsidP="00147F4D">
      <w:pPr>
        <w:pStyle w:val="FootnoteText"/>
        <w:bidi w:val="0"/>
        <w:spacing w:before="0"/>
        <w:ind w:left="2127" w:firstLine="709"/>
        <w:rPr>
          <w:rFonts w:ascii="Arial" w:hAnsi="Arial" w:cs="Arial"/>
          <w:b/>
          <w:i/>
          <w:sz w:val="24"/>
          <w:szCs w:val="24"/>
        </w:rPr>
      </w:pPr>
      <w:r w:rsidRPr="00DD7BE9">
        <w:rPr>
          <w:rFonts w:ascii="Arial" w:hAnsi="Arial" w:cs="Arial"/>
          <w:b/>
          <w:i/>
          <w:sz w:val="24"/>
          <w:szCs w:val="24"/>
        </w:rPr>
        <w:t>Gestorský výbor odporúča schváliť</w:t>
      </w:r>
    </w:p>
    <w:p w:rsidR="00CD7BCF" w:rsidRPr="00DD7BE9" w:rsidP="00CD7BCF">
      <w:pPr>
        <w:bidi w:val="0"/>
        <w:ind w:left="426"/>
        <w:jc w:val="both"/>
        <w:rPr>
          <w:rStyle w:val="Emphasis"/>
          <w:rFonts w:ascii="Arial" w:eastAsia="Calibri" w:hAnsi="Arial" w:cs="Arial"/>
          <w:i w:val="0"/>
          <w:iCs/>
        </w:rPr>
      </w:pPr>
    </w:p>
    <w:p w:rsidR="00DF5D7C" w:rsidRPr="00DD7BE9" w:rsidP="00CD7BCF">
      <w:pPr>
        <w:numPr>
          <w:numId w:val="3"/>
        </w:numPr>
        <w:autoSpaceDE/>
        <w:autoSpaceDN/>
        <w:bidi w:val="0"/>
        <w:spacing w:line="276" w:lineRule="auto"/>
        <w:ind w:left="426" w:hanging="426"/>
        <w:jc w:val="both"/>
        <w:rPr>
          <w:rStyle w:val="Emphasis"/>
          <w:rFonts w:ascii="Arial" w:eastAsia="Calibri" w:hAnsi="Arial" w:cs="Arial"/>
          <w:i w:val="0"/>
          <w:iCs/>
        </w:rPr>
      </w:pPr>
      <w:r w:rsidRPr="00DD7BE9">
        <w:rPr>
          <w:rStyle w:val="Emphasis"/>
          <w:rFonts w:ascii="Arial" w:eastAsia="Calibri" w:hAnsi="Arial" w:cs="Arial"/>
          <w:i w:val="0"/>
          <w:iCs/>
        </w:rPr>
        <w:t>V </w:t>
      </w:r>
      <w:r w:rsidRPr="00DD7BE9">
        <w:rPr>
          <w:rStyle w:val="Emphasis"/>
          <w:rFonts w:ascii="Arial" w:eastAsia="Calibri" w:hAnsi="Arial" w:cs="Arial" w:hint="default"/>
          <w:i w:val="0"/>
          <w:iCs/>
        </w:rPr>
        <w:t>č</w:t>
      </w:r>
      <w:r w:rsidRPr="00DD7BE9">
        <w:rPr>
          <w:rStyle w:val="Emphasis"/>
          <w:rFonts w:ascii="Arial" w:eastAsia="Calibri" w:hAnsi="Arial" w:cs="Arial" w:hint="default"/>
          <w:i w:val="0"/>
          <w:iCs/>
        </w:rPr>
        <w:t>l. II, 1. bode §</w:t>
      </w:r>
      <w:r w:rsidRPr="00DD7BE9">
        <w:rPr>
          <w:rStyle w:val="Emphasis"/>
          <w:rFonts w:ascii="Arial" w:eastAsia="Calibri" w:hAnsi="Arial" w:cs="Arial" w:hint="default"/>
          <w:i w:val="0"/>
          <w:iCs/>
        </w:rPr>
        <w:t xml:space="preserve"> </w:t>
      </w:r>
      <w:r w:rsidR="0077754E">
        <w:rPr>
          <w:rStyle w:val="Emphasis"/>
          <w:rFonts w:ascii="Arial" w:eastAsia="Calibri" w:hAnsi="Arial" w:cs="Arial"/>
          <w:i w:val="0"/>
          <w:iCs/>
        </w:rPr>
        <w:t>23</w:t>
      </w:r>
      <w:r w:rsidRPr="00DD7BE9">
        <w:rPr>
          <w:rStyle w:val="Emphasis"/>
          <w:rFonts w:ascii="Arial" w:eastAsia="Calibri" w:hAnsi="Arial" w:cs="Arial"/>
          <w:i w:val="0"/>
          <w:iCs/>
        </w:rPr>
        <w:t xml:space="preserve"> ods. 8 sa za slovom </w:t>
      </w:r>
      <w:r w:rsidRPr="00DD7BE9">
        <w:t xml:space="preserve">„vydávajú“ vypúšťa slovo „záväzné“. </w:t>
      </w:r>
      <w:r w:rsidRPr="00DD7BE9">
        <w:rPr>
          <w:rStyle w:val="Emphasis"/>
          <w:rFonts w:ascii="Arial" w:eastAsia="Calibri" w:hAnsi="Arial" w:cs="Arial"/>
          <w:i w:val="0"/>
          <w:iCs/>
        </w:rPr>
        <w:t xml:space="preserve"> </w:t>
      </w:r>
    </w:p>
    <w:p w:rsidR="00DF5D7C" w:rsidRPr="00DD7BE9" w:rsidP="00DF5D7C">
      <w:pPr>
        <w:autoSpaceDE/>
        <w:autoSpaceDN/>
        <w:bidi w:val="0"/>
        <w:spacing w:line="276" w:lineRule="auto"/>
        <w:ind w:left="426"/>
        <w:jc w:val="both"/>
        <w:rPr>
          <w:rStyle w:val="Emphasis"/>
          <w:rFonts w:ascii="Arial" w:eastAsia="Calibri" w:hAnsi="Arial" w:cs="Arial"/>
          <w:i w:val="0"/>
          <w:iCs/>
        </w:rPr>
      </w:pPr>
    </w:p>
    <w:p w:rsidR="00B54B3A" w:rsidRPr="00DD7BE9" w:rsidP="00DF5D7C">
      <w:pPr>
        <w:bidi w:val="0"/>
        <w:ind w:left="2836"/>
        <w:jc w:val="both"/>
      </w:pPr>
      <w:r w:rsidRPr="000713AB">
        <w:t>Z pôvodného návrhu sa vypúšťa slovo ,,záväzného“. Ak by príslušný orgán veterinárnej správy vydával záväzné stanovisko pre propagačné predajné podujatia, nemohol by ho zmeniť, resp. zrušiť ani vo výnimočných prípadoch. Obsah ani náležitosti záväzného stanoviska nie sú pritom v návrhu špecifikované (lehota na podanie záväzného stanoviska, vydanie záväzného stanoviska do koľko dní, či sa vzťahuje na záväzné stanovisko všeobecný predpis o správnom konaní či nie...).</w:t>
      </w:r>
    </w:p>
    <w:p w:rsidR="00DF5D7C" w:rsidRPr="00DD7BE9" w:rsidP="00DF5D7C">
      <w:pPr>
        <w:bidi w:val="0"/>
        <w:ind w:left="2836"/>
        <w:jc w:val="both"/>
      </w:pPr>
    </w:p>
    <w:p w:rsidR="00DF5D7C" w:rsidRPr="00DD7BE9" w:rsidP="00DF5D7C">
      <w:pPr>
        <w:pStyle w:val="FootnoteText"/>
        <w:bidi w:val="0"/>
        <w:spacing w:before="0"/>
        <w:ind w:left="2127" w:firstLine="709"/>
        <w:rPr>
          <w:rFonts w:ascii="Arial" w:hAnsi="Arial" w:cs="Arial"/>
          <w:b/>
          <w:sz w:val="24"/>
          <w:szCs w:val="24"/>
        </w:rPr>
      </w:pPr>
      <w:r w:rsidRPr="00DD7BE9">
        <w:rPr>
          <w:rFonts w:ascii="Arial" w:hAnsi="Arial" w:cs="Arial"/>
          <w:b/>
          <w:sz w:val="24"/>
          <w:szCs w:val="24"/>
        </w:rPr>
        <w:t>Výbor NR SR pre hospodárske záležitosti</w:t>
      </w:r>
    </w:p>
    <w:p w:rsidR="00DF5D7C" w:rsidRPr="00DD7BE9" w:rsidP="00DF5D7C">
      <w:pPr>
        <w:pStyle w:val="FootnoteText"/>
        <w:bidi w:val="0"/>
        <w:spacing w:before="0"/>
        <w:ind w:left="2790" w:firstLine="612"/>
        <w:rPr>
          <w:rFonts w:ascii="Arial" w:hAnsi="Arial" w:cs="Arial"/>
          <w:b/>
          <w:i/>
          <w:sz w:val="24"/>
          <w:szCs w:val="24"/>
        </w:rPr>
      </w:pPr>
    </w:p>
    <w:p w:rsidR="00DF5D7C" w:rsidRPr="00DD7BE9" w:rsidP="00DF5D7C">
      <w:pPr>
        <w:pStyle w:val="FootnoteText"/>
        <w:bidi w:val="0"/>
        <w:spacing w:before="0"/>
        <w:ind w:left="2127" w:firstLine="709"/>
        <w:rPr>
          <w:rFonts w:ascii="Arial" w:hAnsi="Arial" w:cs="Arial"/>
          <w:b/>
          <w:i/>
          <w:sz w:val="24"/>
          <w:szCs w:val="24"/>
        </w:rPr>
      </w:pPr>
      <w:r w:rsidRPr="00DD7BE9">
        <w:rPr>
          <w:rFonts w:ascii="Arial" w:hAnsi="Arial" w:cs="Arial"/>
          <w:b/>
          <w:i/>
          <w:sz w:val="24"/>
          <w:szCs w:val="24"/>
        </w:rPr>
        <w:t>Gestorský výbor odporúča schváliť</w:t>
      </w:r>
    </w:p>
    <w:p w:rsidR="00DF5D7C" w:rsidRPr="00DD7BE9" w:rsidP="00DF5D7C">
      <w:pPr>
        <w:pStyle w:val="ListParagraph"/>
        <w:widowControl w:val="0"/>
        <w:bidi w:val="0"/>
        <w:ind w:left="2564" w:firstLine="272"/>
        <w:jc w:val="both"/>
        <w:rPr>
          <w:rFonts w:ascii="Times New Roman" w:hAnsi="Times New Roman"/>
        </w:rPr>
      </w:pPr>
    </w:p>
    <w:p w:rsidR="00830D3D" w:rsidRPr="00DD7BE9" w:rsidP="00CD7BCF">
      <w:pPr>
        <w:numPr>
          <w:numId w:val="3"/>
        </w:numPr>
        <w:autoSpaceDE/>
        <w:autoSpaceDN/>
        <w:bidi w:val="0"/>
        <w:spacing w:line="276" w:lineRule="auto"/>
        <w:ind w:left="426" w:hanging="426"/>
        <w:jc w:val="both"/>
        <w:rPr>
          <w:rStyle w:val="Emphasis"/>
          <w:rFonts w:ascii="Arial" w:eastAsia="Calibri" w:hAnsi="Arial" w:cs="Arial" w:hint="default"/>
          <w:i w:val="0"/>
          <w:iCs/>
        </w:rPr>
      </w:pPr>
      <w:r w:rsidRPr="00DD7BE9">
        <w:rPr>
          <w:rStyle w:val="Emphasis"/>
          <w:rFonts w:ascii="Arial" w:eastAsia="Calibri" w:hAnsi="Arial" w:cs="Arial"/>
          <w:i w:val="0"/>
          <w:iCs/>
        </w:rPr>
        <w:t>V </w:t>
      </w:r>
      <w:r w:rsidRPr="00DD7BE9">
        <w:rPr>
          <w:rStyle w:val="Emphasis"/>
          <w:rFonts w:ascii="Arial" w:eastAsia="Calibri" w:hAnsi="Arial" w:cs="Arial" w:hint="default"/>
          <w:i w:val="0"/>
          <w:iCs/>
        </w:rPr>
        <w:t>č</w:t>
      </w:r>
      <w:r w:rsidRPr="00DD7BE9">
        <w:rPr>
          <w:rStyle w:val="Emphasis"/>
          <w:rFonts w:ascii="Arial" w:eastAsia="Calibri" w:hAnsi="Arial" w:cs="Arial" w:hint="default"/>
          <w:i w:val="0"/>
          <w:iCs/>
        </w:rPr>
        <w:t>l. II sa za 1. bod vkladá</w:t>
      </w:r>
      <w:r w:rsidRPr="00DD7BE9">
        <w:rPr>
          <w:rStyle w:val="Emphasis"/>
          <w:rFonts w:ascii="Arial" w:eastAsia="Calibri" w:hAnsi="Arial" w:cs="Arial" w:hint="default"/>
          <w:i w:val="0"/>
          <w:iCs/>
        </w:rPr>
        <w:t xml:space="preserve"> nový</w:t>
      </w:r>
      <w:r w:rsidRPr="00DD7BE9">
        <w:rPr>
          <w:rStyle w:val="Emphasis"/>
          <w:rFonts w:ascii="Arial" w:eastAsia="Calibri" w:hAnsi="Arial" w:cs="Arial" w:hint="default"/>
          <w:i w:val="0"/>
          <w:iCs/>
        </w:rPr>
        <w:t xml:space="preserve"> 2. </w:t>
      </w:r>
      <w:r w:rsidR="00B54B3A">
        <w:rPr>
          <w:rStyle w:val="Emphasis"/>
          <w:rFonts w:ascii="Arial" w:eastAsia="Calibri" w:hAnsi="Arial" w:cs="Arial"/>
          <w:i w:val="0"/>
          <w:iCs/>
        </w:rPr>
        <w:t>b</w:t>
      </w:r>
      <w:r w:rsidRPr="00DD7BE9">
        <w:rPr>
          <w:rStyle w:val="Emphasis"/>
          <w:rFonts w:ascii="Arial" w:eastAsia="Calibri" w:hAnsi="Arial" w:cs="Arial" w:hint="default"/>
          <w:i w:val="0"/>
          <w:iCs/>
        </w:rPr>
        <w:t>od, ktorý</w:t>
      </w:r>
      <w:r w:rsidRPr="00DD7BE9">
        <w:rPr>
          <w:rStyle w:val="Emphasis"/>
          <w:rFonts w:ascii="Arial" w:eastAsia="Calibri" w:hAnsi="Arial" w:cs="Arial" w:hint="default"/>
          <w:i w:val="0"/>
          <w:iCs/>
        </w:rPr>
        <w:t xml:space="preserve"> znie:</w:t>
      </w:r>
    </w:p>
    <w:p w:rsidR="00830D3D" w:rsidRPr="00DD7BE9" w:rsidP="00830D3D">
      <w:pPr>
        <w:autoSpaceDE/>
        <w:autoSpaceDN/>
        <w:bidi w:val="0"/>
        <w:spacing w:line="276" w:lineRule="auto"/>
        <w:ind w:left="426"/>
        <w:jc w:val="both"/>
        <w:rPr>
          <w:rStyle w:val="Emphasis"/>
          <w:rFonts w:ascii="Arial" w:eastAsia="Calibri" w:hAnsi="Arial" w:cs="Arial"/>
          <w:i w:val="0"/>
          <w:iCs/>
        </w:rPr>
      </w:pPr>
    </w:p>
    <w:p w:rsidR="00830D3D" w:rsidRPr="00DD7BE9" w:rsidP="00830D3D">
      <w:pPr>
        <w:pStyle w:val="ListParagraph"/>
        <w:widowControl w:val="0"/>
        <w:bidi w:val="0"/>
        <w:ind w:left="851" w:hanging="425"/>
        <w:jc w:val="both"/>
        <w:rPr>
          <w:rFonts w:ascii="Arial" w:hAnsi="Arial" w:cs="Arial"/>
        </w:rPr>
      </w:pPr>
      <w:r w:rsidRPr="00DD7BE9">
        <w:rPr>
          <w:rFonts w:ascii="Arial" w:hAnsi="Arial" w:cs="Arial"/>
        </w:rPr>
        <w:t>„2. V § 28 ods. 2 sa vypúšťa písmeno o). Doterajšie písmená p) až q) sa označujú ako písmená o) až p).“.“.</w:t>
      </w:r>
    </w:p>
    <w:p w:rsidR="00830D3D" w:rsidRPr="00DD7BE9" w:rsidP="00830D3D">
      <w:pPr>
        <w:pStyle w:val="ListParagraph"/>
        <w:widowControl w:val="0"/>
        <w:bidi w:val="0"/>
        <w:ind w:left="426"/>
        <w:jc w:val="both"/>
        <w:rPr>
          <w:rFonts w:ascii="Arial" w:hAnsi="Arial" w:cs="Arial"/>
        </w:rPr>
      </w:pPr>
    </w:p>
    <w:p w:rsidR="00830D3D" w:rsidRPr="00DD7BE9" w:rsidP="00830D3D">
      <w:pPr>
        <w:pStyle w:val="ListParagraph"/>
        <w:widowControl w:val="0"/>
        <w:bidi w:val="0"/>
        <w:ind w:left="426" w:firstLine="283"/>
        <w:jc w:val="both"/>
        <w:rPr>
          <w:rFonts w:ascii="Arial" w:hAnsi="Arial" w:cs="Arial"/>
        </w:rPr>
      </w:pPr>
      <w:r w:rsidRPr="00DD7BE9">
        <w:rPr>
          <w:rFonts w:ascii="Arial" w:hAnsi="Arial" w:cs="Arial"/>
        </w:rPr>
        <w:t xml:space="preserve"> Doterajší 2. bod sa označuje ako 3. bod. </w:t>
      </w:r>
    </w:p>
    <w:p w:rsidR="00830D3D" w:rsidRPr="00DD7BE9" w:rsidP="00830D3D">
      <w:pPr>
        <w:pStyle w:val="ListParagraph"/>
        <w:widowControl w:val="0"/>
        <w:bidi w:val="0"/>
        <w:ind w:left="426"/>
        <w:jc w:val="both"/>
        <w:rPr>
          <w:rFonts w:ascii="Arial" w:hAnsi="Arial" w:cs="Arial"/>
          <w:i/>
        </w:rPr>
      </w:pPr>
    </w:p>
    <w:p w:rsidR="00830D3D" w:rsidRPr="00DD7BE9" w:rsidP="00830D3D">
      <w:pPr>
        <w:bidi w:val="0"/>
        <w:ind w:left="2836"/>
        <w:jc w:val="both"/>
      </w:pPr>
      <w:r w:rsidRPr="00DD7BE9">
        <w:t>Legislatívno-technická úprava vzhľadom na nadbytočné ustanovenie.</w:t>
      </w:r>
    </w:p>
    <w:p w:rsidR="00830D3D" w:rsidRPr="00DD7BE9" w:rsidP="00830D3D">
      <w:pPr>
        <w:pStyle w:val="FootnoteText"/>
        <w:bidi w:val="0"/>
        <w:spacing w:before="0"/>
        <w:ind w:left="2127" w:firstLine="709"/>
        <w:rPr>
          <w:rFonts w:ascii="Arial" w:hAnsi="Arial" w:cs="Arial"/>
          <w:b/>
          <w:sz w:val="24"/>
          <w:szCs w:val="24"/>
        </w:rPr>
      </w:pPr>
    </w:p>
    <w:p w:rsidR="00830D3D" w:rsidRPr="00DD7BE9" w:rsidP="00830D3D">
      <w:pPr>
        <w:pStyle w:val="FootnoteText"/>
        <w:bidi w:val="0"/>
        <w:spacing w:before="0"/>
        <w:ind w:left="2127" w:firstLine="709"/>
        <w:rPr>
          <w:rFonts w:ascii="Arial" w:hAnsi="Arial" w:cs="Arial"/>
          <w:b/>
          <w:sz w:val="24"/>
          <w:szCs w:val="24"/>
        </w:rPr>
      </w:pPr>
      <w:r w:rsidRPr="00DD7BE9">
        <w:rPr>
          <w:rFonts w:ascii="Arial" w:hAnsi="Arial" w:cs="Arial"/>
          <w:b/>
          <w:sz w:val="24"/>
          <w:szCs w:val="24"/>
        </w:rPr>
        <w:t>Výbor NR SR pre hospodárske záležitosti</w:t>
      </w:r>
    </w:p>
    <w:p w:rsidR="00830D3D" w:rsidRPr="00DD7BE9" w:rsidP="00830D3D">
      <w:pPr>
        <w:pStyle w:val="FootnoteText"/>
        <w:bidi w:val="0"/>
        <w:spacing w:before="0"/>
        <w:ind w:left="2790" w:firstLine="612"/>
        <w:rPr>
          <w:rFonts w:ascii="Arial" w:hAnsi="Arial" w:cs="Arial"/>
          <w:b/>
          <w:i/>
          <w:sz w:val="24"/>
          <w:szCs w:val="24"/>
        </w:rPr>
      </w:pPr>
    </w:p>
    <w:p w:rsidR="00830D3D" w:rsidRPr="00DD7BE9" w:rsidP="00830D3D">
      <w:pPr>
        <w:pStyle w:val="FootnoteText"/>
        <w:bidi w:val="0"/>
        <w:spacing w:before="0"/>
        <w:ind w:left="2127" w:firstLine="709"/>
        <w:rPr>
          <w:rFonts w:ascii="Arial" w:hAnsi="Arial" w:cs="Arial"/>
          <w:b/>
          <w:i/>
          <w:sz w:val="24"/>
          <w:szCs w:val="24"/>
        </w:rPr>
      </w:pPr>
      <w:r w:rsidRPr="00DD7BE9">
        <w:rPr>
          <w:rFonts w:ascii="Arial" w:hAnsi="Arial" w:cs="Arial"/>
          <w:b/>
          <w:i/>
          <w:sz w:val="24"/>
          <w:szCs w:val="24"/>
        </w:rPr>
        <w:t>Gestorský výbor odporúča schváliť</w:t>
      </w:r>
    </w:p>
    <w:p w:rsidR="00830D3D" w:rsidRPr="00DD7BE9" w:rsidP="00830D3D">
      <w:pPr>
        <w:autoSpaceDE/>
        <w:autoSpaceDN/>
        <w:bidi w:val="0"/>
        <w:spacing w:line="276" w:lineRule="auto"/>
        <w:ind w:left="426"/>
        <w:jc w:val="both"/>
        <w:rPr>
          <w:rStyle w:val="Emphasis"/>
          <w:rFonts w:ascii="Arial" w:eastAsia="Calibri" w:hAnsi="Arial" w:cs="Arial"/>
          <w:i w:val="0"/>
          <w:iCs/>
        </w:rPr>
      </w:pPr>
    </w:p>
    <w:p w:rsidR="00CD7BCF" w:rsidRPr="00DD7BE9" w:rsidP="005143E1">
      <w:pPr>
        <w:numPr>
          <w:numId w:val="3"/>
        </w:numPr>
        <w:autoSpaceDE/>
        <w:autoSpaceDN/>
        <w:bidi w:val="0"/>
        <w:ind w:left="426" w:hanging="426"/>
        <w:jc w:val="both"/>
        <w:rPr>
          <w:rStyle w:val="Emphasis"/>
          <w:rFonts w:ascii="Arial" w:eastAsia="Calibri" w:hAnsi="Arial" w:cs="Arial" w:hint="default"/>
          <w:i w:val="0"/>
          <w:iCs/>
        </w:rPr>
      </w:pPr>
      <w:r w:rsidRPr="00DD7BE9">
        <w:rPr>
          <w:rStyle w:val="Emphasis"/>
          <w:rFonts w:ascii="Arial" w:eastAsia="Calibri" w:hAnsi="Arial" w:cs="Arial"/>
          <w:i w:val="0"/>
          <w:iCs/>
        </w:rPr>
        <w:t>V </w:t>
      </w:r>
      <w:r w:rsidRPr="00DD7BE9">
        <w:rPr>
          <w:rStyle w:val="Emphasis"/>
          <w:rFonts w:ascii="Arial" w:eastAsia="Calibri" w:hAnsi="Arial" w:cs="Arial" w:hint="default"/>
          <w:i w:val="0"/>
          <w:iCs/>
        </w:rPr>
        <w:t>č</w:t>
      </w:r>
      <w:r w:rsidRPr="00DD7BE9">
        <w:rPr>
          <w:rStyle w:val="Emphasis"/>
          <w:rFonts w:ascii="Arial" w:eastAsia="Calibri" w:hAnsi="Arial" w:cs="Arial" w:hint="default"/>
          <w:i w:val="0"/>
          <w:iCs/>
        </w:rPr>
        <w:t>l. II sa vkladajú</w:t>
      </w:r>
      <w:r w:rsidRPr="00DD7BE9">
        <w:rPr>
          <w:rStyle w:val="Emphasis"/>
          <w:rFonts w:ascii="Arial" w:eastAsia="Calibri" w:hAnsi="Arial" w:cs="Arial" w:hint="default"/>
          <w:i w:val="0"/>
          <w:iCs/>
        </w:rPr>
        <w:t xml:space="preserve"> nové</w:t>
      </w:r>
      <w:r w:rsidRPr="00DD7BE9">
        <w:rPr>
          <w:rStyle w:val="Emphasis"/>
          <w:rFonts w:ascii="Arial" w:eastAsia="Calibri" w:hAnsi="Arial" w:cs="Arial" w:hint="default"/>
          <w:i w:val="0"/>
          <w:iCs/>
        </w:rPr>
        <w:t xml:space="preserve"> body 1 až</w:t>
      </w:r>
      <w:r w:rsidRPr="00DD7BE9">
        <w:rPr>
          <w:rStyle w:val="Emphasis"/>
          <w:rFonts w:ascii="Arial" w:eastAsia="Calibri" w:hAnsi="Arial" w:cs="Arial" w:hint="default"/>
          <w:i w:val="0"/>
          <w:iCs/>
        </w:rPr>
        <w:t xml:space="preserve"> 3, </w:t>
      </w:r>
      <w:r w:rsidRPr="00DD7BE9">
        <w:rPr>
          <w:rStyle w:val="Emphasis"/>
          <w:rFonts w:ascii="Arial" w:eastAsia="Calibri" w:hAnsi="Arial" w:cs="Arial" w:hint="default"/>
          <w:i w:val="0"/>
          <w:iCs/>
        </w:rPr>
        <w:t>ktoré</w:t>
      </w:r>
      <w:r w:rsidRPr="00DD7BE9">
        <w:rPr>
          <w:rStyle w:val="Emphasis"/>
          <w:rFonts w:ascii="Arial" w:eastAsia="Calibri" w:hAnsi="Arial" w:cs="Arial" w:hint="default"/>
          <w:i w:val="0"/>
          <w:iCs/>
        </w:rPr>
        <w:t xml:space="preserve"> znejú</w:t>
      </w:r>
      <w:r w:rsidRPr="00DD7BE9">
        <w:rPr>
          <w:rStyle w:val="Emphasis"/>
          <w:rFonts w:ascii="Arial" w:eastAsia="Calibri" w:hAnsi="Arial" w:cs="Arial" w:hint="default"/>
          <w:i w:val="0"/>
          <w:iCs/>
        </w:rPr>
        <w:t>:</w:t>
      </w:r>
    </w:p>
    <w:p w:rsidR="00CD7BCF" w:rsidRPr="00DD7BE9" w:rsidP="005143E1">
      <w:pPr>
        <w:bidi w:val="0"/>
        <w:ind w:firstLine="426"/>
        <w:jc w:val="both"/>
      </w:pPr>
      <w:r w:rsidRPr="00DD7BE9">
        <w:t>„1. V § 3 odsek 3 znie:</w:t>
      </w:r>
    </w:p>
    <w:p w:rsidR="00CD7BCF" w:rsidRPr="00DD7BE9" w:rsidP="005143E1">
      <w:pPr>
        <w:pStyle w:val="ListParagraph"/>
        <w:widowControl w:val="0"/>
        <w:autoSpaceDE w:val="0"/>
        <w:autoSpaceDN w:val="0"/>
        <w:bidi w:val="0"/>
        <w:adjustRightInd w:val="0"/>
        <w:ind w:left="851"/>
        <w:jc w:val="both"/>
        <w:rPr>
          <w:rFonts w:ascii="Arial" w:hAnsi="Arial" w:cs="Arial"/>
        </w:rPr>
      </w:pPr>
      <w:r w:rsidRPr="00DD7BE9">
        <w:rPr>
          <w:rFonts w:ascii="Arial" w:hAnsi="Arial" w:cs="Arial"/>
        </w:rPr>
        <w:t>„(3) Mikrobiologické požiadavky na potraviny a na obaly na ich balenie, ktoré neupravujú osobitné predpisy,</w:t>
      </w:r>
      <w:r w:rsidRPr="00DD7BE9">
        <w:rPr>
          <w:rFonts w:ascii="Arial" w:hAnsi="Arial" w:cs="Arial"/>
          <w:vertAlign w:val="superscript"/>
        </w:rPr>
        <w:t>1f</w:t>
      </w:r>
      <w:r w:rsidRPr="00DD7BE9">
        <w:rPr>
          <w:rFonts w:ascii="Arial" w:hAnsi="Arial" w:cs="Arial"/>
        </w:rPr>
        <w:t>) požiadavky na jedlú soľ v potravinách, požiadavky na epidemiologicky rizikové činnosti výroby potravín a hygienické požiadavky na konštrukciu, usporiadanie a vybavenie potravinárskych prevádzkarní ustanovia všeobecne záväzné právne predpisy, ktoré vydá Ministerstvo zdravotníctva Slovenskej republiky (ďalej len „ministerstvo zdravotníctva“).“.</w:t>
      </w:r>
    </w:p>
    <w:p w:rsidR="00CD7BCF" w:rsidRPr="00DD7BE9" w:rsidP="005143E1">
      <w:pPr>
        <w:pStyle w:val="ListParagraph"/>
        <w:widowControl w:val="0"/>
        <w:autoSpaceDE w:val="0"/>
        <w:autoSpaceDN w:val="0"/>
        <w:bidi w:val="0"/>
        <w:adjustRightInd w:val="0"/>
        <w:ind w:left="284" w:firstLine="430"/>
        <w:jc w:val="both"/>
        <w:rPr>
          <w:rFonts w:ascii="Arial" w:hAnsi="Arial" w:cs="Arial"/>
        </w:rPr>
      </w:pPr>
    </w:p>
    <w:p w:rsidR="00CD7BCF" w:rsidRPr="00DD7BE9" w:rsidP="005143E1">
      <w:pPr>
        <w:pStyle w:val="ListParagraph"/>
        <w:widowControl w:val="0"/>
        <w:autoSpaceDE w:val="0"/>
        <w:autoSpaceDN w:val="0"/>
        <w:bidi w:val="0"/>
        <w:adjustRightInd w:val="0"/>
        <w:ind w:left="851"/>
        <w:jc w:val="both"/>
        <w:rPr>
          <w:rFonts w:ascii="Arial" w:hAnsi="Arial" w:cs="Arial"/>
        </w:rPr>
      </w:pPr>
      <w:r w:rsidRPr="00DD7BE9">
        <w:rPr>
          <w:rFonts w:ascii="Arial" w:hAnsi="Arial" w:cs="Arial"/>
        </w:rPr>
        <w:t>Poznámka pod čiarou k odkazu 1f znie:</w:t>
      </w:r>
    </w:p>
    <w:p w:rsidR="00CD7BCF" w:rsidRPr="00DD7BE9" w:rsidP="005143E1">
      <w:pPr>
        <w:pStyle w:val="ListParagraph"/>
        <w:widowControl w:val="0"/>
        <w:autoSpaceDE w:val="0"/>
        <w:autoSpaceDN w:val="0"/>
        <w:bidi w:val="0"/>
        <w:adjustRightInd w:val="0"/>
        <w:ind w:left="851"/>
        <w:jc w:val="both"/>
        <w:rPr>
          <w:rFonts w:ascii="Arial" w:hAnsi="Arial" w:cs="Arial"/>
          <w:vertAlign w:val="superscript"/>
        </w:rPr>
      </w:pPr>
      <w:r w:rsidRPr="00DD7BE9">
        <w:rPr>
          <w:rFonts w:ascii="Arial" w:hAnsi="Arial" w:cs="Arial"/>
        </w:rPr>
        <w:t>„</w:t>
      </w:r>
      <w:r w:rsidRPr="00DD7BE9">
        <w:rPr>
          <w:rFonts w:ascii="Arial" w:hAnsi="Arial" w:cs="Arial"/>
          <w:vertAlign w:val="superscript"/>
        </w:rPr>
        <w:t>1f</w:t>
      </w:r>
      <w:r w:rsidRPr="00DD7BE9">
        <w:rPr>
          <w:rFonts w:ascii="Arial" w:hAnsi="Arial" w:cs="Arial"/>
        </w:rPr>
        <w:t>)</w:t>
      </w:r>
      <w:r w:rsidRPr="00DD7BE9">
        <w:rPr>
          <w:rFonts w:ascii="Arial" w:hAnsi="Arial" w:cs="Arial"/>
          <w:vertAlign w:val="superscript"/>
        </w:rPr>
        <w:t xml:space="preserve"> </w:t>
        <w:tab/>
      </w:r>
      <w:r w:rsidRPr="00DD7BE9">
        <w:rPr>
          <w:rFonts w:ascii="Arial" w:hAnsi="Arial" w:cs="Arial"/>
        </w:rPr>
        <w:t>Napríklad nariadenie Komisie (ES) č. 2073/2005 z 15. novembra 2005 o mikrobiologických kritériách pre potraviny (Ú. v. EÚ L 338, 22.12.2005) v platnom znení.“.</w:t>
      </w:r>
    </w:p>
    <w:p w:rsidR="00CD7BCF" w:rsidRPr="00DD7BE9" w:rsidP="00CD7BCF">
      <w:pPr>
        <w:pStyle w:val="ListParagraph"/>
        <w:widowControl w:val="0"/>
        <w:autoSpaceDE w:val="0"/>
        <w:autoSpaceDN w:val="0"/>
        <w:bidi w:val="0"/>
        <w:adjustRightInd w:val="0"/>
        <w:spacing w:line="360" w:lineRule="auto"/>
        <w:ind w:left="284" w:firstLine="430"/>
        <w:jc w:val="both"/>
        <w:rPr>
          <w:rFonts w:ascii="Arial" w:hAnsi="Arial" w:cs="Arial"/>
        </w:rPr>
      </w:pPr>
    </w:p>
    <w:p w:rsidR="00CD7BCF" w:rsidRPr="00DD7BE9" w:rsidP="00CD7BCF">
      <w:pPr>
        <w:pStyle w:val="ListParagraph"/>
        <w:widowControl w:val="0"/>
        <w:autoSpaceDE w:val="0"/>
        <w:autoSpaceDN w:val="0"/>
        <w:bidi w:val="0"/>
        <w:adjustRightInd w:val="0"/>
        <w:ind w:left="851" w:hanging="425"/>
        <w:jc w:val="both"/>
        <w:rPr>
          <w:rFonts w:ascii="Arial" w:hAnsi="Arial" w:cs="Arial"/>
        </w:rPr>
      </w:pPr>
      <w:r w:rsidRPr="00DD7BE9">
        <w:rPr>
          <w:rFonts w:ascii="Arial" w:hAnsi="Arial" w:cs="Arial"/>
        </w:rPr>
        <w:t xml:space="preserve"> 2.  V § 3 sa za odsek 3 vkladá nový odsek 4, ktorý znie:</w:t>
      </w:r>
    </w:p>
    <w:p w:rsidR="00CD7BCF" w:rsidRPr="00DD7BE9" w:rsidP="00CD7BCF">
      <w:pPr>
        <w:pStyle w:val="ListParagraph"/>
        <w:widowControl w:val="0"/>
        <w:autoSpaceDE w:val="0"/>
        <w:autoSpaceDN w:val="0"/>
        <w:bidi w:val="0"/>
        <w:adjustRightInd w:val="0"/>
        <w:ind w:left="851" w:hanging="142"/>
        <w:jc w:val="both"/>
        <w:rPr>
          <w:rFonts w:ascii="Arial" w:hAnsi="Arial" w:cs="Arial"/>
        </w:rPr>
      </w:pPr>
      <w:r w:rsidRPr="00DD7BE9">
        <w:rPr>
          <w:rFonts w:ascii="Arial" w:hAnsi="Arial" w:cs="Arial"/>
        </w:rPr>
        <w:t xml:space="preserve">  „(4) Požiadavky na používanie aróm v potravinách pre dojčatá a malé deti a niektoré požiadavky na fortifikáciu potravín môžu ustanoviť všeobecne záväzné právne predpisy, ktoré vydá ministerstvo zdravotníctva.“.</w:t>
      </w:r>
    </w:p>
    <w:p w:rsidR="00CD7BCF" w:rsidRPr="00DD7BE9" w:rsidP="00CD7BCF">
      <w:pPr>
        <w:pStyle w:val="ListParagraph"/>
        <w:tabs>
          <w:tab w:val="left" w:pos="426"/>
        </w:tabs>
        <w:bidi w:val="0"/>
        <w:ind w:left="851" w:hanging="142"/>
        <w:jc w:val="both"/>
        <w:rPr>
          <w:rFonts w:ascii="Arial" w:hAnsi="Arial" w:cs="Arial"/>
        </w:rPr>
      </w:pPr>
    </w:p>
    <w:p w:rsidR="00CD7BCF" w:rsidRPr="00DD7BE9" w:rsidP="00CD7BCF">
      <w:pPr>
        <w:pStyle w:val="ListParagraph"/>
        <w:tabs>
          <w:tab w:val="left" w:pos="426"/>
        </w:tabs>
        <w:bidi w:val="0"/>
        <w:ind w:left="851" w:hanging="142"/>
        <w:jc w:val="both"/>
        <w:rPr>
          <w:rFonts w:ascii="Arial" w:hAnsi="Arial" w:cs="Arial"/>
        </w:rPr>
      </w:pPr>
      <w:r w:rsidRPr="00DD7BE9">
        <w:rPr>
          <w:rFonts w:ascii="Arial" w:hAnsi="Arial" w:cs="Arial"/>
        </w:rPr>
        <w:t xml:space="preserve">  Doterajší odsek 4 sa označuje ako odsek 5.</w:t>
      </w:r>
    </w:p>
    <w:p w:rsidR="00CD7BCF" w:rsidRPr="00DD7BE9" w:rsidP="00CD7BCF">
      <w:pPr>
        <w:pStyle w:val="ListParagraph"/>
        <w:tabs>
          <w:tab w:val="left" w:pos="426"/>
        </w:tabs>
        <w:bidi w:val="0"/>
        <w:ind w:left="426" w:hanging="142"/>
        <w:jc w:val="both"/>
        <w:rPr>
          <w:rFonts w:ascii="Arial" w:hAnsi="Arial" w:cs="Arial"/>
        </w:rPr>
      </w:pPr>
    </w:p>
    <w:p w:rsidR="00CD7BCF" w:rsidRPr="00DD7BE9" w:rsidP="00CD7BCF">
      <w:pPr>
        <w:pStyle w:val="ListParagraph"/>
        <w:tabs>
          <w:tab w:val="left" w:pos="567"/>
        </w:tabs>
        <w:bidi w:val="0"/>
        <w:ind w:left="851" w:hanging="425"/>
        <w:jc w:val="both"/>
        <w:rPr>
          <w:rFonts w:ascii="Arial" w:hAnsi="Arial" w:cs="Arial"/>
        </w:rPr>
      </w:pPr>
      <w:r w:rsidRPr="00DD7BE9">
        <w:rPr>
          <w:rFonts w:ascii="Arial" w:hAnsi="Arial" w:cs="Arial"/>
        </w:rPr>
        <w:t xml:space="preserve">  3. V § 3 ods. 5 sa slová „odsekov 1 až 3“ nahrádzajú slovami „odsekov 1 až 4“.“.</w:t>
      </w:r>
    </w:p>
    <w:p w:rsidR="00CD7BCF" w:rsidRPr="00DD7BE9" w:rsidP="00CD7BCF">
      <w:pPr>
        <w:pStyle w:val="ListParagraph"/>
        <w:tabs>
          <w:tab w:val="left" w:pos="3840"/>
        </w:tabs>
        <w:bidi w:val="0"/>
        <w:ind w:left="426" w:hanging="142"/>
        <w:jc w:val="both"/>
        <w:rPr>
          <w:rFonts w:ascii="Arial" w:hAnsi="Arial" w:cs="Arial"/>
        </w:rPr>
      </w:pPr>
      <w:r w:rsidRPr="00DD7BE9">
        <w:rPr>
          <w:rFonts w:ascii="Arial" w:hAnsi="Arial" w:cs="Arial"/>
        </w:rPr>
        <w:tab/>
        <w:tab/>
      </w:r>
    </w:p>
    <w:p w:rsidR="00CD7BCF" w:rsidRPr="00DD7BE9" w:rsidP="00CD7BCF">
      <w:pPr>
        <w:tabs>
          <w:tab w:val="left" w:pos="426"/>
        </w:tabs>
        <w:bidi w:val="0"/>
        <w:ind w:firstLine="426"/>
        <w:jc w:val="both"/>
      </w:pPr>
      <w:r w:rsidRPr="00DD7BE9">
        <w:t>Doterajšie body 1 a 2 sa primerane prečíslujú.</w:t>
      </w:r>
    </w:p>
    <w:p w:rsidR="007C1ED0" w:rsidRPr="00DD7BE9" w:rsidP="007C1ED0">
      <w:pPr>
        <w:pStyle w:val="FootnoteText"/>
        <w:bidi w:val="0"/>
        <w:spacing w:before="0"/>
        <w:rPr>
          <w:rFonts w:ascii="Arial" w:hAnsi="Arial" w:cs="Arial"/>
          <w:sz w:val="24"/>
          <w:szCs w:val="24"/>
        </w:rPr>
      </w:pPr>
    </w:p>
    <w:p w:rsidR="0098287E" w:rsidRPr="00DD7BE9" w:rsidP="007C1ED0">
      <w:pPr>
        <w:pStyle w:val="FootnoteText"/>
        <w:bidi w:val="0"/>
        <w:spacing w:before="0"/>
        <w:ind w:left="2836"/>
        <w:rPr>
          <w:rFonts w:ascii="Arial" w:hAnsi="Arial" w:cs="Arial"/>
          <w:b/>
          <w:sz w:val="24"/>
          <w:szCs w:val="24"/>
        </w:rPr>
      </w:pPr>
      <w:r w:rsidRPr="00DD7BE9" w:rsidR="007C1ED0">
        <w:rPr>
          <w:rFonts w:ascii="Arial" w:hAnsi="Arial" w:cs="Arial"/>
          <w:sz w:val="24"/>
          <w:szCs w:val="24"/>
        </w:rPr>
        <w:t xml:space="preserve">Spresňuje sa splnomocňovacie ustanovenie § 3 ods. 3 zákona o potravinách v nadväznosti na rozsah problematiky, ktorú je potrebné upraviť vnútroštátnou právnou úpravou v záujme bezpečnosti potravín. Doplnenie splnomocňovacieho ustanovenia § 3 ods. 4 nadväzuje na vykonávacie nariadenie Komisie (EÚ) č. 872/2012,  </w:t>
      </w:r>
      <w:r w:rsidRPr="00DD7BE9" w:rsidR="007C1ED0">
        <w:rPr>
          <w:rFonts w:ascii="Arial" w:hAnsi="Arial" w:cs="Arial"/>
          <w:bCs/>
          <w:sz w:val="24"/>
          <w:szCs w:val="24"/>
        </w:rPr>
        <w:t xml:space="preserve">ktorým sa prijíma zoznam aromatických látok stanovený nariadením Európskeho parlamentu a Rady (ES) </w:t>
      </w:r>
      <w:r w:rsidRPr="00DD7BE9" w:rsidR="007C1ED0">
        <w:rPr>
          <w:rFonts w:ascii="Arial" w:eastAsia="EUAlbertina-Bold-Identity-H" w:hAnsi="Arial" w:cs="Arial" w:hint="default"/>
          <w:bCs/>
          <w:sz w:val="24"/>
          <w:szCs w:val="24"/>
        </w:rPr>
        <w:t>č</w:t>
      </w:r>
      <w:r w:rsidRPr="00DD7BE9" w:rsidR="007C1ED0">
        <w:rPr>
          <w:rFonts w:ascii="Arial" w:hAnsi="Arial" w:cs="Arial"/>
          <w:bCs/>
          <w:sz w:val="24"/>
          <w:szCs w:val="24"/>
        </w:rPr>
        <w:t xml:space="preserve">. 2232/96 a zapracúva sa do prílohy I k nariadeniu Európskeho parlamentu a Rady (ES) </w:t>
      </w:r>
      <w:r w:rsidRPr="00DD7BE9" w:rsidR="007C1ED0">
        <w:rPr>
          <w:rFonts w:ascii="Arial" w:eastAsia="EUAlbertina-Bold-Identity-H" w:hAnsi="Arial" w:cs="Arial" w:hint="default"/>
          <w:bCs/>
          <w:sz w:val="24"/>
          <w:szCs w:val="24"/>
        </w:rPr>
        <w:t>č</w:t>
      </w:r>
      <w:r w:rsidRPr="00DD7BE9" w:rsidR="007C1ED0">
        <w:rPr>
          <w:rFonts w:ascii="Arial" w:hAnsi="Arial" w:cs="Arial"/>
          <w:bCs/>
          <w:sz w:val="24"/>
          <w:szCs w:val="24"/>
        </w:rPr>
        <w:t xml:space="preserve">. 1334/2008 a ktorým sa zrušuje nariadenie Komisie (ES) </w:t>
      </w:r>
      <w:r w:rsidRPr="00DD7BE9" w:rsidR="007C1ED0">
        <w:rPr>
          <w:rFonts w:ascii="Arial" w:eastAsia="EUAlbertina-Bold-Identity-H" w:hAnsi="Arial" w:cs="Arial" w:hint="default"/>
          <w:bCs/>
          <w:sz w:val="24"/>
          <w:szCs w:val="24"/>
        </w:rPr>
        <w:t>č</w:t>
      </w:r>
      <w:r w:rsidRPr="00DD7BE9" w:rsidR="007C1ED0">
        <w:rPr>
          <w:rFonts w:ascii="Arial" w:hAnsi="Arial" w:cs="Arial"/>
          <w:bCs/>
          <w:sz w:val="24"/>
          <w:szCs w:val="24"/>
        </w:rPr>
        <w:t xml:space="preserve">. 1565/2000 a rozhodnutie Komisie 1999/217/ES </w:t>
      </w:r>
      <w:r w:rsidRPr="00DD7BE9" w:rsidR="007C1ED0">
        <w:rPr>
          <w:rFonts w:ascii="Arial" w:hAnsi="Arial" w:cs="Arial"/>
          <w:sz w:val="24"/>
          <w:szCs w:val="24"/>
        </w:rPr>
        <w:t>a na nariadenie Európskeho parlamentu a Rady č. 1925/2006 o</w:t>
      </w:r>
      <w:r w:rsidRPr="00DD7BE9" w:rsidR="007C1ED0">
        <w:rPr>
          <w:rFonts w:ascii="Arial" w:hAnsi="Arial" w:cs="Arial"/>
          <w:bCs/>
          <w:sz w:val="24"/>
          <w:szCs w:val="24"/>
        </w:rPr>
        <w:t xml:space="preserve"> pridávaní vitamínov a minerálnych látok a niektorých ďalších látok do potravín. Úprava v § 3 ods. 5 súvisí s doplnením nového odseku 4 do § 3.</w:t>
      </w:r>
    </w:p>
    <w:p w:rsidR="007C1ED0" w:rsidRPr="00DD7BE9" w:rsidP="007C1ED0">
      <w:pPr>
        <w:pStyle w:val="FootnoteText"/>
        <w:bidi w:val="0"/>
        <w:spacing w:before="0"/>
        <w:ind w:left="2127" w:firstLine="709"/>
        <w:rPr>
          <w:rFonts w:ascii="Arial" w:hAnsi="Arial" w:cs="Arial"/>
          <w:b/>
          <w:sz w:val="24"/>
          <w:szCs w:val="24"/>
        </w:rPr>
      </w:pPr>
    </w:p>
    <w:p w:rsidR="002A5DEB" w:rsidRPr="00DD7BE9" w:rsidP="007C1ED0">
      <w:pPr>
        <w:pStyle w:val="FootnoteText"/>
        <w:bidi w:val="0"/>
        <w:spacing w:before="0"/>
        <w:ind w:left="2127" w:firstLine="709"/>
        <w:rPr>
          <w:rFonts w:ascii="Arial" w:hAnsi="Arial" w:cs="Arial"/>
          <w:b/>
          <w:sz w:val="24"/>
          <w:szCs w:val="24"/>
        </w:rPr>
      </w:pPr>
      <w:r w:rsidRPr="00DD7BE9">
        <w:rPr>
          <w:rFonts w:ascii="Arial" w:hAnsi="Arial" w:cs="Arial"/>
          <w:b/>
          <w:sz w:val="24"/>
          <w:szCs w:val="24"/>
        </w:rPr>
        <w:t>Výbor NR SR pre hospodárske záležitosti</w:t>
      </w:r>
    </w:p>
    <w:p w:rsidR="002A5DEB" w:rsidRPr="00DD7BE9" w:rsidP="002A5DEB">
      <w:pPr>
        <w:pStyle w:val="FootnoteText"/>
        <w:bidi w:val="0"/>
        <w:spacing w:before="0"/>
        <w:ind w:left="2790" w:firstLine="612"/>
        <w:rPr>
          <w:rFonts w:ascii="Arial" w:hAnsi="Arial" w:cs="Arial"/>
          <w:b/>
          <w:i/>
          <w:sz w:val="24"/>
          <w:szCs w:val="24"/>
        </w:rPr>
      </w:pPr>
    </w:p>
    <w:p w:rsidR="002A5DEB" w:rsidRPr="00DD7BE9" w:rsidP="007C1ED0">
      <w:pPr>
        <w:pStyle w:val="FootnoteText"/>
        <w:bidi w:val="0"/>
        <w:spacing w:before="0"/>
        <w:ind w:left="2127" w:firstLine="709"/>
        <w:rPr>
          <w:rFonts w:ascii="Arial" w:hAnsi="Arial" w:cs="Arial"/>
          <w:b/>
          <w:i/>
          <w:sz w:val="24"/>
          <w:szCs w:val="24"/>
        </w:rPr>
      </w:pPr>
      <w:r w:rsidRPr="00DD7BE9">
        <w:rPr>
          <w:rFonts w:ascii="Arial" w:hAnsi="Arial" w:cs="Arial"/>
          <w:b/>
          <w:i/>
          <w:sz w:val="24"/>
          <w:szCs w:val="24"/>
        </w:rPr>
        <w:t>Gestorský výbor odporúča schváliť</w:t>
      </w:r>
    </w:p>
    <w:p w:rsidR="00CD7BCF" w:rsidRPr="00DD7BE9" w:rsidP="00CD7BCF">
      <w:pPr>
        <w:bidi w:val="0"/>
        <w:spacing w:line="360" w:lineRule="auto"/>
        <w:ind w:left="426"/>
        <w:jc w:val="both"/>
        <w:rPr>
          <w:rStyle w:val="Emphasis"/>
          <w:rFonts w:ascii="Arial" w:eastAsia="Calibri" w:hAnsi="Arial" w:cs="Arial"/>
          <w:i w:val="0"/>
          <w:iCs/>
        </w:rPr>
      </w:pPr>
    </w:p>
    <w:p w:rsidR="00CD7BCF" w:rsidRPr="00DD7BE9" w:rsidP="00B54B3A">
      <w:pPr>
        <w:numPr>
          <w:numId w:val="3"/>
        </w:numPr>
        <w:autoSpaceDE/>
        <w:autoSpaceDN/>
        <w:bidi w:val="0"/>
        <w:ind w:left="425" w:hanging="425"/>
        <w:jc w:val="both"/>
        <w:rPr>
          <w:rStyle w:val="Emphasis"/>
          <w:rFonts w:ascii="Arial" w:eastAsia="Calibri" w:hAnsi="Arial" w:cs="Arial"/>
          <w:i w:val="0"/>
          <w:iCs/>
        </w:rPr>
      </w:pPr>
      <w:r w:rsidRPr="00DD7BE9">
        <w:rPr>
          <w:rStyle w:val="Emphasis"/>
          <w:rFonts w:ascii="Arial" w:eastAsia="Calibri" w:hAnsi="Arial" w:cs="Arial"/>
          <w:i w:val="0"/>
          <w:iCs/>
        </w:rPr>
        <w:t>V </w:t>
      </w:r>
      <w:r w:rsidRPr="00DD7BE9">
        <w:rPr>
          <w:rStyle w:val="Emphasis"/>
          <w:rFonts w:ascii="Arial" w:eastAsia="Calibri" w:hAnsi="Arial" w:cs="Arial" w:hint="default"/>
          <w:i w:val="0"/>
          <w:iCs/>
        </w:rPr>
        <w:t>č</w:t>
      </w:r>
      <w:r w:rsidRPr="00DD7BE9">
        <w:rPr>
          <w:rStyle w:val="Emphasis"/>
          <w:rFonts w:ascii="Arial" w:eastAsia="Calibri" w:hAnsi="Arial" w:cs="Arial" w:hint="default"/>
          <w:i w:val="0"/>
          <w:iCs/>
        </w:rPr>
        <w:t>l. II, 1. bode (§</w:t>
      </w:r>
      <w:r w:rsidRPr="00DD7BE9">
        <w:rPr>
          <w:rStyle w:val="Emphasis"/>
          <w:rFonts w:ascii="Arial" w:eastAsia="Calibri" w:hAnsi="Arial" w:cs="Arial" w:hint="default"/>
          <w:i w:val="0"/>
          <w:iCs/>
        </w:rPr>
        <w:t xml:space="preserve"> 23 ods. 8) sa veta „</w:t>
      </w:r>
      <w:r w:rsidRPr="00DD7BE9">
        <w:rPr>
          <w:rStyle w:val="Emphasis"/>
          <w:rFonts w:ascii="Arial" w:eastAsia="Calibri" w:hAnsi="Arial" w:cs="Arial" w:hint="default"/>
          <w:i w:val="0"/>
          <w:iCs/>
        </w:rPr>
        <w:t>Doterajš</w:t>
      </w:r>
      <w:r w:rsidRPr="00DD7BE9">
        <w:rPr>
          <w:rStyle w:val="Emphasis"/>
          <w:rFonts w:ascii="Arial" w:eastAsia="Calibri" w:hAnsi="Arial" w:cs="Arial" w:hint="default"/>
          <w:i w:val="0"/>
          <w:iCs/>
        </w:rPr>
        <w:t>ie odseky 8 až</w:t>
      </w:r>
      <w:r w:rsidRPr="00DD7BE9">
        <w:rPr>
          <w:rStyle w:val="Emphasis"/>
          <w:rFonts w:ascii="Arial" w:eastAsia="Calibri" w:hAnsi="Arial" w:cs="Arial" w:hint="default"/>
          <w:i w:val="0"/>
          <w:iCs/>
        </w:rPr>
        <w:t xml:space="preserve"> 10 sa označ</w:t>
      </w:r>
      <w:r w:rsidRPr="00DD7BE9">
        <w:rPr>
          <w:rStyle w:val="Emphasis"/>
          <w:rFonts w:ascii="Arial" w:eastAsia="Calibri" w:hAnsi="Arial" w:cs="Arial" w:hint="default"/>
          <w:i w:val="0"/>
          <w:iCs/>
        </w:rPr>
        <w:t>ujú</w:t>
      </w:r>
      <w:r w:rsidRPr="00DD7BE9">
        <w:rPr>
          <w:rStyle w:val="Emphasis"/>
          <w:rFonts w:ascii="Arial" w:eastAsia="Calibri" w:hAnsi="Arial" w:cs="Arial" w:hint="default"/>
          <w:i w:val="0"/>
          <w:iCs/>
        </w:rPr>
        <w:t xml:space="preserve"> ako odseky 9 až</w:t>
      </w:r>
      <w:r w:rsidRPr="00DD7BE9">
        <w:rPr>
          <w:rStyle w:val="Emphasis"/>
          <w:rFonts w:ascii="Arial" w:eastAsia="Calibri" w:hAnsi="Arial" w:cs="Arial" w:hint="default"/>
          <w:i w:val="0"/>
          <w:iCs/>
        </w:rPr>
        <w:t xml:space="preserve"> 11.“</w:t>
      </w:r>
      <w:r w:rsidRPr="00DD7BE9">
        <w:rPr>
          <w:rStyle w:val="Emphasis"/>
          <w:rFonts w:ascii="Arial" w:eastAsia="Calibri" w:hAnsi="Arial" w:cs="Arial" w:hint="default"/>
          <w:i w:val="0"/>
          <w:iCs/>
        </w:rPr>
        <w:t xml:space="preserve"> nahrá</w:t>
      </w:r>
      <w:r w:rsidRPr="00DD7BE9">
        <w:rPr>
          <w:rStyle w:val="Emphasis"/>
          <w:rFonts w:ascii="Arial" w:eastAsia="Calibri" w:hAnsi="Arial" w:cs="Arial" w:hint="default"/>
          <w:i w:val="0"/>
          <w:iCs/>
        </w:rPr>
        <w:t>dza vetou „</w:t>
      </w:r>
      <w:r w:rsidRPr="00DD7BE9">
        <w:rPr>
          <w:rStyle w:val="Emphasis"/>
          <w:rFonts w:ascii="Arial" w:eastAsia="Calibri" w:hAnsi="Arial" w:cs="Arial" w:hint="default"/>
          <w:i w:val="0"/>
          <w:iCs/>
        </w:rPr>
        <w:t>Doterajš</w:t>
      </w:r>
      <w:r w:rsidRPr="00DD7BE9">
        <w:rPr>
          <w:rStyle w:val="Emphasis"/>
          <w:rFonts w:ascii="Arial" w:eastAsia="Calibri" w:hAnsi="Arial" w:cs="Arial" w:hint="default"/>
          <w:i w:val="0"/>
          <w:iCs/>
        </w:rPr>
        <w:t>ie odseky 8 až</w:t>
      </w:r>
      <w:r w:rsidRPr="00DD7BE9">
        <w:rPr>
          <w:rStyle w:val="Emphasis"/>
          <w:rFonts w:ascii="Arial" w:eastAsia="Calibri" w:hAnsi="Arial" w:cs="Arial" w:hint="default"/>
          <w:i w:val="0"/>
          <w:iCs/>
        </w:rPr>
        <w:t xml:space="preserve"> 11 </w:t>
      </w:r>
      <w:r w:rsidRPr="00DD7BE9">
        <w:rPr>
          <w:rStyle w:val="Emphasis"/>
          <w:rFonts w:ascii="Arial" w:eastAsia="Calibri" w:hAnsi="Arial" w:cs="Arial" w:hint="default"/>
          <w:i w:val="0"/>
          <w:iCs/>
        </w:rPr>
        <w:t>sa označ</w:t>
      </w:r>
      <w:r w:rsidRPr="00DD7BE9">
        <w:rPr>
          <w:rStyle w:val="Emphasis"/>
          <w:rFonts w:ascii="Arial" w:eastAsia="Calibri" w:hAnsi="Arial" w:cs="Arial" w:hint="default"/>
          <w:i w:val="0"/>
          <w:iCs/>
        </w:rPr>
        <w:t>ujú</w:t>
      </w:r>
      <w:r w:rsidRPr="00DD7BE9">
        <w:rPr>
          <w:rStyle w:val="Emphasis"/>
          <w:rFonts w:ascii="Arial" w:eastAsia="Calibri" w:hAnsi="Arial" w:cs="Arial" w:hint="default"/>
          <w:i w:val="0"/>
          <w:iCs/>
        </w:rPr>
        <w:t xml:space="preserve"> ako odseky 9 až</w:t>
      </w:r>
      <w:r w:rsidRPr="00DD7BE9">
        <w:rPr>
          <w:rStyle w:val="Emphasis"/>
          <w:rFonts w:ascii="Arial" w:eastAsia="Calibri" w:hAnsi="Arial" w:cs="Arial" w:hint="default"/>
          <w:i w:val="0"/>
          <w:iCs/>
        </w:rPr>
        <w:t xml:space="preserve"> 12.“.</w:t>
      </w:r>
      <w:r w:rsidRPr="00DD7BE9">
        <w:t xml:space="preserve"> </w:t>
      </w:r>
      <w:r w:rsidRPr="00DD7BE9">
        <w:rPr>
          <w:rStyle w:val="Emphasis"/>
          <w:rFonts w:ascii="Arial" w:eastAsia="Calibri" w:hAnsi="Arial" w:cs="Arial"/>
          <w:i w:val="0"/>
          <w:iCs/>
        </w:rPr>
        <w:t xml:space="preserve"> </w:t>
      </w:r>
    </w:p>
    <w:p w:rsidR="00CD7BCF" w:rsidRPr="00DD7BE9" w:rsidP="00CD7BCF">
      <w:pPr>
        <w:bidi w:val="0"/>
        <w:spacing w:line="276" w:lineRule="auto"/>
        <w:ind w:left="3402"/>
        <w:jc w:val="both"/>
        <w:rPr>
          <w:rStyle w:val="Emphasis"/>
          <w:rFonts w:ascii="Arial" w:hAnsi="Arial" w:cs="Arial"/>
          <w:i w:val="0"/>
          <w:iCs/>
        </w:rPr>
      </w:pPr>
    </w:p>
    <w:p w:rsidR="00CD7BCF" w:rsidRPr="00DD7BE9" w:rsidP="007C1ED0">
      <w:pPr>
        <w:bidi w:val="0"/>
        <w:spacing w:line="276" w:lineRule="auto"/>
        <w:ind w:left="2836"/>
        <w:jc w:val="both"/>
        <w:rPr>
          <w:rStyle w:val="Emphasis"/>
          <w:rFonts w:ascii="Arial" w:eastAsia="Calibri" w:hAnsi="Arial" w:cs="Arial"/>
          <w:i w:val="0"/>
          <w:iCs/>
        </w:rPr>
      </w:pPr>
      <w:r w:rsidRPr="00DD7BE9">
        <w:rPr>
          <w:rStyle w:val="Emphasis"/>
          <w:rFonts w:ascii="Arial" w:hAnsi="Arial" w:cs="Arial"/>
          <w:i w:val="0"/>
          <w:iCs/>
        </w:rPr>
        <w:t xml:space="preserve">Ide o legislatívno-technickú úpravu; úprava § 23 zákona   </w:t>
      </w:r>
      <w:r w:rsidRPr="00DD7BE9">
        <w:t>NR  SR  č.  152/1995  Z. z.  o  potravinách</w:t>
      </w:r>
      <w:r w:rsidRPr="00DD7BE9">
        <w:rPr>
          <w:rStyle w:val="Emphasis"/>
          <w:rFonts w:ascii="Arial" w:hAnsi="Arial" w:cs="Arial"/>
          <w:i w:val="0"/>
          <w:iCs/>
        </w:rPr>
        <w:t xml:space="preserve">   sa  precizuje s ohľadom na novelu </w:t>
      </w:r>
      <w:r w:rsidRPr="00DD7BE9">
        <w:t>č. 36/2014 Z. z., ktorá nadobúda účinnosť 1. apríla 2014</w:t>
      </w:r>
      <w:r w:rsidRPr="00DD7BE9">
        <w:rPr>
          <w:rStyle w:val="Emphasis"/>
          <w:rFonts w:ascii="Arial" w:hAnsi="Arial" w:cs="Arial"/>
          <w:i w:val="0"/>
          <w:iCs/>
        </w:rPr>
        <w:t xml:space="preserve"> .</w:t>
      </w:r>
    </w:p>
    <w:p w:rsidR="0098287E" w:rsidRPr="00DD7BE9" w:rsidP="0098287E">
      <w:pPr>
        <w:pStyle w:val="FootnoteText"/>
        <w:bidi w:val="0"/>
        <w:spacing w:before="0"/>
        <w:ind w:left="2694" w:firstLine="708"/>
        <w:rPr>
          <w:rFonts w:ascii="Arial" w:hAnsi="Arial" w:cs="Arial"/>
          <w:b/>
          <w:sz w:val="24"/>
          <w:szCs w:val="24"/>
        </w:rPr>
      </w:pPr>
    </w:p>
    <w:p w:rsidR="002A5DEB" w:rsidRPr="00DD7BE9" w:rsidP="007C1ED0">
      <w:pPr>
        <w:pStyle w:val="FootnoteText"/>
        <w:bidi w:val="0"/>
        <w:spacing w:before="0"/>
        <w:ind w:left="2127" w:firstLine="709"/>
        <w:rPr>
          <w:rFonts w:ascii="Arial" w:hAnsi="Arial" w:cs="Arial"/>
          <w:b/>
          <w:sz w:val="24"/>
          <w:szCs w:val="24"/>
        </w:rPr>
      </w:pPr>
      <w:r w:rsidRPr="00DD7BE9">
        <w:rPr>
          <w:rFonts w:ascii="Arial" w:hAnsi="Arial" w:cs="Arial"/>
          <w:b/>
          <w:sz w:val="24"/>
          <w:szCs w:val="24"/>
        </w:rPr>
        <w:t>Výbor NR SR pre hospodárske záležitosti</w:t>
      </w:r>
    </w:p>
    <w:p w:rsidR="002A5DEB" w:rsidRPr="00DD7BE9" w:rsidP="007C1ED0">
      <w:pPr>
        <w:bidi w:val="0"/>
        <w:ind w:left="2127" w:firstLine="709"/>
        <w:rPr>
          <w:b/>
        </w:rPr>
      </w:pPr>
      <w:r w:rsidRPr="00DD7BE9">
        <w:rPr>
          <w:b/>
        </w:rPr>
        <w:t>Ústavnoprávny výbor NR SR</w:t>
      </w:r>
    </w:p>
    <w:p w:rsidR="00D15250" w:rsidRPr="00DD7BE9" w:rsidP="007C1ED0">
      <w:pPr>
        <w:bidi w:val="0"/>
        <w:ind w:left="2836"/>
        <w:rPr>
          <w:b/>
        </w:rPr>
      </w:pPr>
      <w:r w:rsidRPr="00DD7BE9">
        <w:rPr>
          <w:b/>
        </w:rPr>
        <w:t>Výbor NR SR pre pôdohospodárstvo a životné prostredie</w:t>
      </w:r>
    </w:p>
    <w:p w:rsidR="002A5DEB" w:rsidRPr="00DD7BE9" w:rsidP="002A5DEB">
      <w:pPr>
        <w:pStyle w:val="FootnoteText"/>
        <w:bidi w:val="0"/>
        <w:spacing w:before="0"/>
        <w:ind w:left="2790" w:firstLine="612"/>
        <w:rPr>
          <w:rFonts w:ascii="Arial" w:hAnsi="Arial" w:cs="Arial"/>
          <w:b/>
          <w:i/>
          <w:sz w:val="24"/>
          <w:szCs w:val="24"/>
        </w:rPr>
      </w:pPr>
    </w:p>
    <w:p w:rsidR="002A5DEB" w:rsidRPr="00DD7BE9" w:rsidP="007C1ED0">
      <w:pPr>
        <w:pStyle w:val="FootnoteText"/>
        <w:bidi w:val="0"/>
        <w:spacing w:before="0"/>
        <w:ind w:left="2127" w:firstLine="709"/>
        <w:rPr>
          <w:rFonts w:ascii="Arial" w:hAnsi="Arial" w:cs="Arial"/>
          <w:b/>
          <w:i/>
          <w:sz w:val="24"/>
          <w:szCs w:val="24"/>
        </w:rPr>
      </w:pPr>
      <w:r w:rsidRPr="00DD7BE9">
        <w:rPr>
          <w:rFonts w:ascii="Arial" w:hAnsi="Arial" w:cs="Arial"/>
          <w:b/>
          <w:i/>
          <w:sz w:val="24"/>
          <w:szCs w:val="24"/>
        </w:rPr>
        <w:t>Gestorský výbor odporúča schváliť</w:t>
      </w:r>
    </w:p>
    <w:p w:rsidR="00CD7BCF" w:rsidRPr="00DD7BE9" w:rsidP="00CD7BCF">
      <w:pPr>
        <w:bidi w:val="0"/>
        <w:spacing w:line="360" w:lineRule="auto"/>
        <w:jc w:val="both"/>
        <w:rPr>
          <w:rStyle w:val="Emphasis"/>
          <w:rFonts w:ascii="Arial" w:eastAsia="Calibri" w:hAnsi="Arial" w:cs="Arial"/>
          <w:i w:val="0"/>
          <w:iCs/>
        </w:rPr>
      </w:pPr>
    </w:p>
    <w:p w:rsidR="00D15250" w:rsidRPr="00DD7BE9" w:rsidP="00CD7BCF">
      <w:pPr>
        <w:numPr>
          <w:numId w:val="3"/>
        </w:numPr>
        <w:autoSpaceDE/>
        <w:autoSpaceDN/>
        <w:bidi w:val="0"/>
        <w:spacing w:line="360" w:lineRule="auto"/>
        <w:ind w:left="426" w:hanging="426"/>
        <w:jc w:val="both"/>
        <w:rPr>
          <w:rStyle w:val="Emphasis"/>
          <w:rFonts w:ascii="Arial" w:eastAsia="Calibri" w:hAnsi="Arial" w:cs="Arial" w:hint="default"/>
          <w:i w:val="0"/>
          <w:iCs/>
        </w:rPr>
      </w:pPr>
      <w:r w:rsidRPr="00DD7BE9">
        <w:rPr>
          <w:rStyle w:val="Emphasis"/>
          <w:rFonts w:ascii="Arial" w:eastAsia="Calibri" w:hAnsi="Arial" w:cs="Arial"/>
          <w:i w:val="0"/>
          <w:iCs/>
        </w:rPr>
        <w:t>V </w:t>
      </w:r>
      <w:r w:rsidRPr="00DD7BE9">
        <w:rPr>
          <w:rStyle w:val="Emphasis"/>
          <w:rFonts w:ascii="Arial" w:eastAsia="Calibri" w:hAnsi="Arial" w:cs="Arial" w:hint="default"/>
          <w:i w:val="0"/>
          <w:iCs/>
        </w:rPr>
        <w:t>č</w:t>
      </w:r>
      <w:r w:rsidRPr="00DD7BE9">
        <w:rPr>
          <w:rStyle w:val="Emphasis"/>
          <w:rFonts w:ascii="Arial" w:eastAsia="Calibri" w:hAnsi="Arial" w:cs="Arial" w:hint="default"/>
          <w:i w:val="0"/>
          <w:iCs/>
        </w:rPr>
        <w:t>l. II sa za prvý</w:t>
      </w:r>
      <w:r w:rsidRPr="00DD7BE9">
        <w:rPr>
          <w:rStyle w:val="Emphasis"/>
          <w:rFonts w:ascii="Arial" w:eastAsia="Calibri" w:hAnsi="Arial" w:cs="Arial" w:hint="default"/>
          <w:i w:val="0"/>
          <w:iCs/>
        </w:rPr>
        <w:t xml:space="preserve"> bod vkladá</w:t>
      </w:r>
      <w:r w:rsidRPr="00DD7BE9">
        <w:rPr>
          <w:rStyle w:val="Emphasis"/>
          <w:rFonts w:ascii="Arial" w:eastAsia="Calibri" w:hAnsi="Arial" w:cs="Arial" w:hint="default"/>
          <w:i w:val="0"/>
          <w:iCs/>
        </w:rPr>
        <w:t xml:space="preserve"> nový</w:t>
      </w:r>
      <w:r w:rsidRPr="00DD7BE9">
        <w:rPr>
          <w:rStyle w:val="Emphasis"/>
          <w:rFonts w:ascii="Arial" w:eastAsia="Calibri" w:hAnsi="Arial" w:cs="Arial" w:hint="default"/>
          <w:i w:val="0"/>
          <w:iCs/>
        </w:rPr>
        <w:t xml:space="preserve"> druhý</w:t>
      </w:r>
      <w:r w:rsidRPr="00DD7BE9">
        <w:rPr>
          <w:rStyle w:val="Emphasis"/>
          <w:rFonts w:ascii="Arial" w:eastAsia="Calibri" w:hAnsi="Arial" w:cs="Arial" w:hint="default"/>
          <w:i w:val="0"/>
          <w:iCs/>
        </w:rPr>
        <w:t xml:space="preserve"> bod, ktorý</w:t>
      </w:r>
      <w:r w:rsidRPr="00DD7BE9">
        <w:rPr>
          <w:rStyle w:val="Emphasis"/>
          <w:rFonts w:ascii="Arial" w:eastAsia="Calibri" w:hAnsi="Arial" w:cs="Arial" w:hint="default"/>
          <w:i w:val="0"/>
          <w:iCs/>
        </w:rPr>
        <w:t xml:space="preserve"> znie:</w:t>
      </w:r>
    </w:p>
    <w:p w:rsidR="00D15250" w:rsidRPr="00DD7BE9" w:rsidP="00D15250">
      <w:pPr>
        <w:bidi w:val="0"/>
        <w:jc w:val="center"/>
        <w:rPr>
          <w:bCs/>
        </w:rPr>
      </w:pPr>
      <w:r w:rsidRPr="00DD7BE9">
        <w:t xml:space="preserve"> „</w:t>
      </w:r>
      <w:r w:rsidRPr="00DD7BE9">
        <w:rPr>
          <w:b/>
          <w:bCs/>
        </w:rPr>
        <w:t>§ 23a</w:t>
      </w:r>
    </w:p>
    <w:p w:rsidR="00D15250" w:rsidRPr="00DD7BE9" w:rsidP="00D15250">
      <w:pPr>
        <w:pStyle w:val="ListParagraph"/>
        <w:numPr>
          <w:numId w:val="8"/>
        </w:numPr>
        <w:bidi w:val="0"/>
        <w:ind w:left="426" w:firstLine="567"/>
        <w:contextualSpacing/>
        <w:jc w:val="both"/>
        <w:rPr>
          <w:rFonts w:ascii="Arial" w:hAnsi="Arial" w:cs="Arial"/>
          <w:bCs/>
        </w:rPr>
      </w:pPr>
      <w:r w:rsidRPr="00DD7BE9">
        <w:rPr>
          <w:rFonts w:ascii="Arial" w:hAnsi="Arial" w:cs="Arial"/>
          <w:bCs/>
        </w:rPr>
        <w:t>Podrobnosti o požiadavkách na predaj potravín podľa § 23 ods. 1 na trhových miestach podľa osobitného predpisu</w:t>
      </w:r>
      <w:r w:rsidRPr="00DD7BE9">
        <w:rPr>
          <w:rFonts w:ascii="Arial" w:hAnsi="Arial" w:cs="Arial"/>
          <w:bCs/>
          <w:vertAlign w:val="superscript"/>
        </w:rPr>
        <w:t>17fa)</w:t>
      </w:r>
      <w:r w:rsidRPr="00DD7BE9">
        <w:rPr>
          <w:rFonts w:ascii="Arial" w:hAnsi="Arial" w:cs="Arial"/>
          <w:bCs/>
        </w:rPr>
        <w:t xml:space="preserve"> ustanoví všeobecne záväzný právny predpis, ktorý vydá ministerstvo.</w:t>
      </w:r>
    </w:p>
    <w:p w:rsidR="00D15250" w:rsidRPr="00DD7BE9" w:rsidP="00D15250">
      <w:pPr>
        <w:pStyle w:val="ListParagraph"/>
        <w:numPr>
          <w:numId w:val="8"/>
        </w:numPr>
        <w:bidi w:val="0"/>
        <w:ind w:left="426" w:firstLine="567"/>
        <w:contextualSpacing/>
        <w:jc w:val="both"/>
        <w:rPr>
          <w:rFonts w:ascii="Arial" w:hAnsi="Arial" w:cs="Arial"/>
          <w:bCs/>
        </w:rPr>
      </w:pPr>
      <w:r w:rsidRPr="00DD7BE9">
        <w:rPr>
          <w:rFonts w:ascii="Arial" w:hAnsi="Arial" w:cs="Arial"/>
          <w:bCs/>
        </w:rPr>
        <w:t>Podrobnosti o požiadavkách na predaj potravín podľa § 23 ods. 2 písm. a) až d) na trhových miestach podľa osobitného predpisu</w:t>
      </w:r>
      <w:r w:rsidRPr="00DD7BE9">
        <w:rPr>
          <w:rFonts w:ascii="Arial" w:hAnsi="Arial" w:cs="Arial"/>
          <w:bCs/>
          <w:vertAlign w:val="superscript"/>
        </w:rPr>
        <w:t>17fa)</w:t>
      </w:r>
      <w:r w:rsidRPr="00DD7BE9">
        <w:rPr>
          <w:rFonts w:ascii="Arial" w:hAnsi="Arial" w:cs="Arial"/>
          <w:bCs/>
        </w:rPr>
        <w:t xml:space="preserve"> ustanoví všeobecne záväzný právny predpis, ktorý vydá ministerstvo zdravotníctva.“. </w:t>
      </w:r>
    </w:p>
    <w:p w:rsidR="00D15250" w:rsidRPr="00DD7BE9" w:rsidP="00D15250">
      <w:pPr>
        <w:pStyle w:val="ListParagraph"/>
        <w:widowControl w:val="0"/>
        <w:bidi w:val="0"/>
        <w:ind w:left="426"/>
        <w:jc w:val="both"/>
        <w:rPr>
          <w:rFonts w:ascii="Arial" w:hAnsi="Arial" w:cs="Arial"/>
          <w:i/>
        </w:rPr>
      </w:pPr>
    </w:p>
    <w:p w:rsidR="00D15250" w:rsidRPr="00DD7BE9" w:rsidP="00D15250">
      <w:pPr>
        <w:pStyle w:val="ListParagraph"/>
        <w:widowControl w:val="0"/>
        <w:bidi w:val="0"/>
        <w:ind w:left="2835"/>
        <w:jc w:val="both"/>
        <w:rPr>
          <w:rFonts w:ascii="Arial" w:hAnsi="Arial" w:cs="Arial"/>
        </w:rPr>
      </w:pPr>
      <w:r w:rsidRPr="00DD7BE9">
        <w:rPr>
          <w:rFonts w:ascii="Arial" w:hAnsi="Arial" w:cs="Arial"/>
        </w:rPr>
        <w:t>Navrhovanou úpravou sa splnomocní Ministerstvo pôdohospodárstva a rozvoja vidieka SR a Ministerstvo zdravotníctva SR na vydanie všeobecne záväzných právnych predpisov o požiadavkách na predaj potravín podľa § 23 na trhových miestach ako aj ambulantným spôsobom predaja, čím sa zabezpečí cieľ predkladateľa, ale s tým, že požiadavky budú jednotné a nebude potreba vydávať záväzné stanoviská orgánom úradnej kontroly pre každú obec samostatne (počet obcí na Slovensku je 2933).</w:t>
      </w:r>
    </w:p>
    <w:p w:rsidR="007C1ED0" w:rsidRPr="00DD7BE9" w:rsidP="007C1ED0">
      <w:pPr>
        <w:bidi w:val="0"/>
        <w:ind w:left="2835" w:firstLine="1"/>
        <w:rPr>
          <w:b/>
        </w:rPr>
      </w:pPr>
      <w:r w:rsidRPr="00DD7BE9">
        <w:rPr>
          <w:b/>
        </w:rPr>
        <w:t>Výbor NR SR pre pôdohospodárstvo a životné prostredie</w:t>
      </w:r>
    </w:p>
    <w:p w:rsidR="007C1ED0" w:rsidRPr="00DD7BE9" w:rsidP="007C1ED0">
      <w:pPr>
        <w:pStyle w:val="FootnoteText"/>
        <w:bidi w:val="0"/>
        <w:spacing w:before="0"/>
        <w:ind w:left="2790" w:firstLine="612"/>
        <w:rPr>
          <w:rFonts w:ascii="Arial" w:hAnsi="Arial" w:cs="Arial"/>
          <w:b/>
          <w:i/>
          <w:sz w:val="24"/>
          <w:szCs w:val="24"/>
        </w:rPr>
      </w:pPr>
    </w:p>
    <w:p w:rsidR="007C1ED0" w:rsidRPr="00DD7BE9" w:rsidP="007C1ED0">
      <w:pPr>
        <w:pStyle w:val="FootnoteText"/>
        <w:bidi w:val="0"/>
        <w:spacing w:before="0"/>
        <w:ind w:left="2126" w:firstLine="709"/>
        <w:rPr>
          <w:rFonts w:ascii="Arial" w:hAnsi="Arial" w:cs="Arial"/>
          <w:b/>
          <w:i/>
          <w:sz w:val="24"/>
          <w:szCs w:val="24"/>
        </w:rPr>
      </w:pPr>
      <w:r w:rsidRPr="00DD7BE9">
        <w:rPr>
          <w:rFonts w:ascii="Arial" w:hAnsi="Arial" w:cs="Arial"/>
          <w:b/>
          <w:i/>
          <w:sz w:val="24"/>
          <w:szCs w:val="24"/>
        </w:rPr>
        <w:t>Gestorský výbor odporúča neschváliť</w:t>
      </w:r>
    </w:p>
    <w:p w:rsidR="00D15250" w:rsidRPr="00DD7BE9" w:rsidP="00D15250">
      <w:pPr>
        <w:autoSpaceDE/>
        <w:autoSpaceDN/>
        <w:bidi w:val="0"/>
        <w:spacing w:line="360" w:lineRule="auto"/>
        <w:ind w:left="426"/>
        <w:jc w:val="both"/>
        <w:rPr>
          <w:rStyle w:val="Emphasis"/>
          <w:rFonts w:ascii="Arial" w:eastAsia="Calibri" w:hAnsi="Arial" w:cs="Arial"/>
          <w:i w:val="0"/>
          <w:iCs/>
        </w:rPr>
      </w:pPr>
    </w:p>
    <w:p w:rsidR="00D15250" w:rsidRPr="00DD7BE9" w:rsidP="00D15250">
      <w:pPr>
        <w:numPr>
          <w:numId w:val="3"/>
        </w:numPr>
        <w:autoSpaceDE/>
        <w:autoSpaceDN/>
        <w:bidi w:val="0"/>
        <w:spacing w:line="360" w:lineRule="auto"/>
        <w:ind w:left="426" w:hanging="426"/>
        <w:jc w:val="both"/>
        <w:rPr>
          <w:rStyle w:val="Emphasis"/>
          <w:rFonts w:ascii="Arial" w:eastAsia="Calibri" w:hAnsi="Arial" w:cs="Arial" w:hint="default"/>
          <w:i w:val="0"/>
          <w:iCs/>
        </w:rPr>
      </w:pPr>
      <w:r w:rsidRPr="00DD7BE9">
        <w:rPr>
          <w:rStyle w:val="Emphasis"/>
          <w:rFonts w:ascii="Arial" w:eastAsia="Calibri" w:hAnsi="Arial" w:cs="Arial"/>
          <w:i w:val="0"/>
          <w:iCs/>
        </w:rPr>
        <w:t>V </w:t>
      </w:r>
      <w:r w:rsidRPr="00DD7BE9">
        <w:rPr>
          <w:rStyle w:val="Emphasis"/>
          <w:rFonts w:ascii="Arial" w:eastAsia="Calibri" w:hAnsi="Arial" w:cs="Arial" w:hint="default"/>
          <w:i w:val="0"/>
          <w:iCs/>
        </w:rPr>
        <w:t>č</w:t>
      </w:r>
      <w:r w:rsidRPr="00DD7BE9">
        <w:rPr>
          <w:rStyle w:val="Emphasis"/>
          <w:rFonts w:ascii="Arial" w:eastAsia="Calibri" w:hAnsi="Arial" w:cs="Arial" w:hint="default"/>
          <w:i w:val="0"/>
          <w:iCs/>
        </w:rPr>
        <w:t xml:space="preserve">l. II sa </w:t>
      </w:r>
      <w:r w:rsidRPr="00DD7BE9" w:rsidR="00CB1D8C">
        <w:rPr>
          <w:rStyle w:val="Emphasis"/>
          <w:rFonts w:ascii="Arial" w:eastAsia="Calibri" w:hAnsi="Arial" w:cs="Arial"/>
          <w:i w:val="0"/>
          <w:iCs/>
        </w:rPr>
        <w:t xml:space="preserve">za </w:t>
      </w:r>
      <w:r w:rsidRPr="00DD7BE9">
        <w:rPr>
          <w:rStyle w:val="Emphasis"/>
          <w:rFonts w:ascii="Arial" w:eastAsia="Calibri" w:hAnsi="Arial" w:cs="Arial" w:hint="default"/>
          <w:i w:val="0"/>
          <w:iCs/>
        </w:rPr>
        <w:t>nový</w:t>
      </w:r>
      <w:r w:rsidRPr="00DD7BE9">
        <w:rPr>
          <w:rStyle w:val="Emphasis"/>
          <w:rFonts w:ascii="Arial" w:eastAsia="Calibri" w:hAnsi="Arial" w:cs="Arial" w:hint="default"/>
          <w:i w:val="0"/>
          <w:iCs/>
        </w:rPr>
        <w:t xml:space="preserve"> druhý</w:t>
      </w:r>
      <w:r w:rsidRPr="00DD7BE9">
        <w:rPr>
          <w:rStyle w:val="Emphasis"/>
          <w:rFonts w:ascii="Arial" w:eastAsia="Calibri" w:hAnsi="Arial" w:cs="Arial" w:hint="default"/>
          <w:i w:val="0"/>
          <w:iCs/>
        </w:rPr>
        <w:t xml:space="preserve"> bod vkladá</w:t>
      </w:r>
      <w:r w:rsidRPr="00DD7BE9">
        <w:rPr>
          <w:rStyle w:val="Emphasis"/>
          <w:rFonts w:ascii="Arial" w:eastAsia="Calibri" w:hAnsi="Arial" w:cs="Arial" w:hint="default"/>
          <w:i w:val="0"/>
          <w:iCs/>
        </w:rPr>
        <w:t xml:space="preserve"> nový</w:t>
      </w:r>
      <w:r w:rsidRPr="00DD7BE9">
        <w:rPr>
          <w:rStyle w:val="Emphasis"/>
          <w:rFonts w:ascii="Arial" w:eastAsia="Calibri" w:hAnsi="Arial" w:cs="Arial" w:hint="default"/>
          <w:i w:val="0"/>
          <w:iCs/>
        </w:rPr>
        <w:t xml:space="preserve"> tretí</w:t>
      </w:r>
      <w:r w:rsidRPr="00DD7BE9">
        <w:rPr>
          <w:rStyle w:val="Emphasis"/>
          <w:rFonts w:ascii="Arial" w:eastAsia="Calibri" w:hAnsi="Arial" w:cs="Arial" w:hint="default"/>
          <w:i w:val="0"/>
          <w:iCs/>
        </w:rPr>
        <w:t xml:space="preserve"> bod, ktorý</w:t>
      </w:r>
      <w:r w:rsidRPr="00DD7BE9">
        <w:rPr>
          <w:rStyle w:val="Emphasis"/>
          <w:rFonts w:ascii="Arial" w:eastAsia="Calibri" w:hAnsi="Arial" w:cs="Arial" w:hint="default"/>
          <w:i w:val="0"/>
          <w:iCs/>
        </w:rPr>
        <w:t xml:space="preserve"> znie: </w:t>
      </w:r>
    </w:p>
    <w:p w:rsidR="00D15250" w:rsidRPr="00DD7BE9" w:rsidP="00D15250">
      <w:pPr>
        <w:pStyle w:val="ListParagraph"/>
        <w:widowControl w:val="0"/>
        <w:bidi w:val="0"/>
        <w:ind w:left="426"/>
        <w:jc w:val="both"/>
        <w:rPr>
          <w:rFonts w:ascii="Arial" w:hAnsi="Arial" w:cs="Arial"/>
        </w:rPr>
      </w:pPr>
      <w:r w:rsidRPr="00DD7BE9">
        <w:rPr>
          <w:rFonts w:ascii="Arial" w:hAnsi="Arial" w:cs="Arial"/>
        </w:rPr>
        <w:t>„V § 28 ods. 2 sa vypúšťa písmeno o). Doterajšie písmená p) až r) sa označujú ako písmená o) až q).“.</w:t>
      </w:r>
    </w:p>
    <w:p w:rsidR="00D15250" w:rsidRPr="00DD7BE9" w:rsidP="00D15250">
      <w:pPr>
        <w:pStyle w:val="ListParagraph"/>
        <w:widowControl w:val="0"/>
        <w:bidi w:val="0"/>
        <w:ind w:left="426"/>
        <w:jc w:val="both"/>
        <w:rPr>
          <w:rFonts w:ascii="Arial" w:hAnsi="Arial" w:cs="Arial"/>
        </w:rPr>
      </w:pPr>
    </w:p>
    <w:p w:rsidR="00D15250" w:rsidRPr="00DD7BE9" w:rsidP="00D15250">
      <w:pPr>
        <w:pStyle w:val="ListParagraph"/>
        <w:widowControl w:val="0"/>
        <w:bidi w:val="0"/>
        <w:ind w:left="2835"/>
        <w:jc w:val="both"/>
        <w:rPr>
          <w:rFonts w:ascii="Arial" w:hAnsi="Arial" w:cs="Arial"/>
        </w:rPr>
      </w:pPr>
      <w:r w:rsidRPr="00DD7BE9">
        <w:rPr>
          <w:rFonts w:ascii="Arial" w:hAnsi="Arial" w:cs="Arial"/>
          <w:i/>
        </w:rPr>
        <w:t xml:space="preserve"> </w:t>
      </w:r>
      <w:r w:rsidRPr="00DD7BE9">
        <w:rPr>
          <w:rFonts w:ascii="Arial" w:hAnsi="Arial" w:cs="Arial"/>
        </w:rPr>
        <w:t>Legislatívno-technická úprava vzhľadom na nadbytočné ustanovenie.</w:t>
      </w:r>
    </w:p>
    <w:p w:rsidR="007C1ED0" w:rsidRPr="00DD7BE9" w:rsidP="007C1ED0">
      <w:pPr>
        <w:bidi w:val="0"/>
        <w:ind w:left="2835" w:firstLine="1"/>
        <w:rPr>
          <w:b/>
        </w:rPr>
      </w:pPr>
    </w:p>
    <w:p w:rsidR="007C1ED0" w:rsidRPr="00DD7BE9" w:rsidP="007C1ED0">
      <w:pPr>
        <w:bidi w:val="0"/>
        <w:ind w:left="2835" w:firstLine="1"/>
        <w:rPr>
          <w:b/>
        </w:rPr>
      </w:pPr>
      <w:r w:rsidRPr="00DD7BE9">
        <w:rPr>
          <w:b/>
        </w:rPr>
        <w:t>Výbor NR SR pre pôdohospodárstvo a životné prostredie</w:t>
      </w:r>
    </w:p>
    <w:p w:rsidR="007C1ED0" w:rsidRPr="00DD7BE9" w:rsidP="007C1ED0">
      <w:pPr>
        <w:pStyle w:val="FootnoteText"/>
        <w:bidi w:val="0"/>
        <w:spacing w:before="0"/>
        <w:ind w:left="2790" w:firstLine="612"/>
        <w:rPr>
          <w:rFonts w:ascii="Arial" w:hAnsi="Arial" w:cs="Arial"/>
          <w:b/>
          <w:i/>
          <w:sz w:val="24"/>
          <w:szCs w:val="24"/>
        </w:rPr>
      </w:pPr>
    </w:p>
    <w:p w:rsidR="007C1ED0" w:rsidRPr="00DD7BE9" w:rsidP="007C1ED0">
      <w:pPr>
        <w:pStyle w:val="FootnoteText"/>
        <w:bidi w:val="0"/>
        <w:spacing w:before="0"/>
        <w:ind w:left="2126" w:firstLine="709"/>
        <w:rPr>
          <w:rFonts w:ascii="Arial" w:hAnsi="Arial" w:cs="Arial"/>
          <w:b/>
          <w:i/>
          <w:sz w:val="24"/>
          <w:szCs w:val="24"/>
        </w:rPr>
      </w:pPr>
      <w:r w:rsidRPr="00DD7BE9">
        <w:rPr>
          <w:rFonts w:ascii="Arial" w:hAnsi="Arial" w:cs="Arial"/>
          <w:b/>
          <w:i/>
          <w:sz w:val="24"/>
          <w:szCs w:val="24"/>
        </w:rPr>
        <w:t>Gestorský výbor odporúča neschváliť</w:t>
      </w:r>
    </w:p>
    <w:p w:rsidR="00D15250" w:rsidRPr="00DD7BE9" w:rsidP="00D15250">
      <w:pPr>
        <w:autoSpaceDE/>
        <w:autoSpaceDN/>
        <w:bidi w:val="0"/>
        <w:spacing w:line="360" w:lineRule="auto"/>
        <w:ind w:left="426"/>
        <w:jc w:val="both"/>
        <w:rPr>
          <w:rStyle w:val="Emphasis"/>
          <w:rFonts w:ascii="Arial" w:eastAsia="Calibri" w:hAnsi="Arial" w:cs="Arial"/>
          <w:i w:val="0"/>
          <w:iCs/>
        </w:rPr>
      </w:pPr>
    </w:p>
    <w:p w:rsidR="00CD7BCF" w:rsidRPr="00DD7BE9" w:rsidP="00CD7BCF">
      <w:pPr>
        <w:numPr>
          <w:numId w:val="3"/>
        </w:numPr>
        <w:autoSpaceDE/>
        <w:autoSpaceDN/>
        <w:bidi w:val="0"/>
        <w:spacing w:line="360" w:lineRule="auto"/>
        <w:ind w:left="426" w:hanging="426"/>
        <w:jc w:val="both"/>
        <w:rPr>
          <w:rStyle w:val="Emphasis"/>
          <w:rFonts w:ascii="Arial" w:eastAsia="Calibri" w:hAnsi="Arial" w:cs="Arial" w:hint="default"/>
          <w:i w:val="0"/>
          <w:iCs/>
        </w:rPr>
      </w:pPr>
      <w:r w:rsidRPr="00DD7BE9">
        <w:rPr>
          <w:rStyle w:val="Emphasis"/>
          <w:rFonts w:ascii="Arial" w:eastAsia="Calibri" w:hAnsi="Arial" w:cs="Arial"/>
          <w:i w:val="0"/>
          <w:iCs/>
        </w:rPr>
        <w:t>V </w:t>
      </w:r>
      <w:r w:rsidRPr="00DD7BE9">
        <w:rPr>
          <w:rStyle w:val="Emphasis"/>
          <w:rFonts w:ascii="Arial" w:eastAsia="Calibri" w:hAnsi="Arial" w:cs="Arial" w:hint="default"/>
          <w:i w:val="0"/>
          <w:iCs/>
        </w:rPr>
        <w:t>č</w:t>
      </w:r>
      <w:r w:rsidRPr="00DD7BE9">
        <w:rPr>
          <w:rStyle w:val="Emphasis"/>
          <w:rFonts w:ascii="Arial" w:eastAsia="Calibri" w:hAnsi="Arial" w:cs="Arial" w:hint="default"/>
          <w:i w:val="0"/>
          <w:iCs/>
        </w:rPr>
        <w:t>l. II sa za 2. bod vklad</w:t>
      </w:r>
      <w:r w:rsidRPr="00DD7BE9">
        <w:rPr>
          <w:rStyle w:val="Emphasis"/>
          <w:rFonts w:ascii="Arial" w:eastAsia="Calibri" w:hAnsi="Arial" w:cs="Arial" w:hint="default"/>
          <w:i w:val="0"/>
          <w:iCs/>
        </w:rPr>
        <w:t>á</w:t>
      </w:r>
      <w:r w:rsidRPr="00DD7BE9">
        <w:rPr>
          <w:rStyle w:val="Emphasis"/>
          <w:rFonts w:ascii="Arial" w:eastAsia="Calibri" w:hAnsi="Arial" w:cs="Arial" w:hint="default"/>
          <w:i w:val="0"/>
          <w:iCs/>
        </w:rPr>
        <w:t xml:space="preserve"> nový</w:t>
      </w:r>
      <w:r w:rsidRPr="00DD7BE9">
        <w:rPr>
          <w:rStyle w:val="Emphasis"/>
          <w:rFonts w:ascii="Arial" w:eastAsia="Calibri" w:hAnsi="Arial" w:cs="Arial" w:hint="default"/>
          <w:i w:val="0"/>
          <w:iCs/>
        </w:rPr>
        <w:t xml:space="preserve"> 3. bod, ktorý</w:t>
      </w:r>
      <w:r w:rsidRPr="00DD7BE9">
        <w:rPr>
          <w:rStyle w:val="Emphasis"/>
          <w:rFonts w:ascii="Arial" w:eastAsia="Calibri" w:hAnsi="Arial" w:cs="Arial" w:hint="default"/>
          <w:i w:val="0"/>
          <w:iCs/>
        </w:rPr>
        <w:t xml:space="preserve"> znie:</w:t>
      </w:r>
    </w:p>
    <w:p w:rsidR="00CD7BCF" w:rsidRPr="00DD7BE9" w:rsidP="00CD7BCF">
      <w:pPr>
        <w:bidi w:val="0"/>
        <w:ind w:firstLine="426"/>
        <w:jc w:val="both"/>
      </w:pPr>
      <w:r w:rsidRPr="00DD7BE9">
        <w:t>„3. Za § 31ab sa vkladá § 31ac, ktorý vrátane nadpisu znie:</w:t>
      </w:r>
    </w:p>
    <w:p w:rsidR="00CD7BCF" w:rsidRPr="00DD7BE9" w:rsidP="00CD7BCF">
      <w:pPr>
        <w:pStyle w:val="ListParagraph"/>
        <w:widowControl w:val="0"/>
        <w:autoSpaceDE w:val="0"/>
        <w:autoSpaceDN w:val="0"/>
        <w:bidi w:val="0"/>
        <w:adjustRightInd w:val="0"/>
        <w:ind w:left="3196"/>
        <w:jc w:val="both"/>
        <w:rPr>
          <w:rFonts w:ascii="Arial" w:hAnsi="Arial" w:cs="Arial"/>
        </w:rPr>
      </w:pPr>
    </w:p>
    <w:p w:rsidR="00CD7BCF" w:rsidRPr="00DD7BE9" w:rsidP="00CD7BCF">
      <w:pPr>
        <w:pStyle w:val="ListParagraph"/>
        <w:widowControl w:val="0"/>
        <w:autoSpaceDE w:val="0"/>
        <w:autoSpaceDN w:val="0"/>
        <w:bidi w:val="0"/>
        <w:adjustRightInd w:val="0"/>
        <w:ind w:left="3196" w:firstLine="344"/>
        <w:rPr>
          <w:rFonts w:ascii="Arial" w:hAnsi="Arial" w:cs="Arial"/>
        </w:rPr>
      </w:pPr>
      <w:r w:rsidRPr="00DD7BE9">
        <w:rPr>
          <w:rFonts w:ascii="Arial" w:hAnsi="Arial" w:cs="Arial"/>
        </w:rPr>
        <w:t xml:space="preserve">       „§ 31ac</w:t>
      </w:r>
    </w:p>
    <w:p w:rsidR="00CD7BCF" w:rsidRPr="00DD7BE9" w:rsidP="00CD7BCF">
      <w:pPr>
        <w:bidi w:val="0"/>
        <w:ind w:left="708" w:firstLine="708"/>
      </w:pPr>
      <w:r w:rsidRPr="00DD7BE9" w:rsidR="007C1ED0">
        <w:t xml:space="preserve"> </w:t>
      </w:r>
      <w:r w:rsidRPr="00DD7BE9">
        <w:t xml:space="preserve"> Prechodné ustanovenie k úprave účinnej od 1. júla 2014</w:t>
      </w:r>
    </w:p>
    <w:p w:rsidR="00CD7BCF" w:rsidRPr="00DD7BE9" w:rsidP="00CD7BCF">
      <w:pPr>
        <w:pStyle w:val="ListParagraph"/>
        <w:widowControl w:val="0"/>
        <w:autoSpaceDE w:val="0"/>
        <w:autoSpaceDN w:val="0"/>
        <w:bidi w:val="0"/>
        <w:adjustRightInd w:val="0"/>
        <w:ind w:left="3196"/>
        <w:rPr>
          <w:rFonts w:ascii="Arial" w:hAnsi="Arial" w:cs="Arial"/>
        </w:rPr>
      </w:pPr>
    </w:p>
    <w:p w:rsidR="00CD7BCF" w:rsidRPr="00DD7BE9" w:rsidP="00CD7BCF">
      <w:pPr>
        <w:bidi w:val="0"/>
        <w:ind w:left="851"/>
        <w:jc w:val="both"/>
      </w:pPr>
      <w:r w:rsidRPr="00DD7BE9">
        <w:t>Ustanovenia potravinového kódexu platné a účinné do 30. júna 2014 ostávajú platné a účinné až do prijatia všeobecne záväzných právnych predpisov v príslušných oblastiach.“.“.</w:t>
      </w:r>
    </w:p>
    <w:p w:rsidR="00CD7BCF" w:rsidRPr="00DD7BE9" w:rsidP="00CD7BCF">
      <w:pPr>
        <w:pStyle w:val="ListParagraph"/>
        <w:widowControl w:val="0"/>
        <w:autoSpaceDE w:val="0"/>
        <w:autoSpaceDN w:val="0"/>
        <w:bidi w:val="0"/>
        <w:adjustRightInd w:val="0"/>
        <w:ind w:left="3196"/>
        <w:jc w:val="both"/>
        <w:rPr>
          <w:rFonts w:ascii="Arial" w:hAnsi="Arial" w:cs="Arial"/>
        </w:rPr>
      </w:pPr>
    </w:p>
    <w:p w:rsidR="00CD7BCF" w:rsidRPr="00DD7BE9" w:rsidP="007C1ED0">
      <w:pPr>
        <w:bidi w:val="0"/>
        <w:ind w:left="2836"/>
        <w:jc w:val="both"/>
        <w:rPr>
          <w:bCs/>
        </w:rPr>
      </w:pPr>
      <w:r w:rsidRPr="00DD7BE9">
        <w:rPr>
          <w:bCs/>
        </w:rPr>
        <w:t xml:space="preserve">Prechodné ustanovenie súvisí s pokračovaním transformácie smerníc Európskej únie na nariadenia, ktoré sú priamo vykonateľné, ako aj s  reálnou možnosťou novelizácie smerníc EÚ pred ich transformáciou na nariadenia. </w:t>
      </w:r>
    </w:p>
    <w:p w:rsidR="00CD7BCF" w:rsidRPr="00DD7BE9" w:rsidP="00CD7BCF">
      <w:pPr>
        <w:bidi w:val="0"/>
        <w:spacing w:line="360" w:lineRule="auto"/>
        <w:ind w:left="426"/>
        <w:jc w:val="both"/>
        <w:rPr>
          <w:rStyle w:val="Emphasis"/>
          <w:rFonts w:ascii="Arial" w:eastAsia="Calibri" w:hAnsi="Arial" w:cs="Arial"/>
          <w:i w:val="0"/>
          <w:iCs/>
        </w:rPr>
      </w:pPr>
    </w:p>
    <w:p w:rsidR="002A5DEB" w:rsidRPr="00DD7BE9" w:rsidP="007C1ED0">
      <w:pPr>
        <w:pStyle w:val="FootnoteText"/>
        <w:bidi w:val="0"/>
        <w:spacing w:before="0"/>
        <w:ind w:left="2127" w:firstLine="709"/>
        <w:rPr>
          <w:rFonts w:ascii="Arial" w:hAnsi="Arial" w:cs="Arial"/>
          <w:b/>
          <w:sz w:val="24"/>
          <w:szCs w:val="24"/>
        </w:rPr>
      </w:pPr>
      <w:r w:rsidRPr="00DD7BE9">
        <w:rPr>
          <w:rFonts w:ascii="Arial" w:hAnsi="Arial" w:cs="Arial"/>
          <w:b/>
          <w:sz w:val="24"/>
          <w:szCs w:val="24"/>
        </w:rPr>
        <w:t>Výbor NR SR pre hospodárske záležitosti</w:t>
      </w:r>
    </w:p>
    <w:p w:rsidR="002A5DEB" w:rsidRPr="00DD7BE9" w:rsidP="002A5DEB">
      <w:pPr>
        <w:pStyle w:val="FootnoteText"/>
        <w:bidi w:val="0"/>
        <w:spacing w:before="0"/>
        <w:ind w:left="2790" w:firstLine="612"/>
        <w:rPr>
          <w:rFonts w:ascii="Arial" w:hAnsi="Arial" w:cs="Arial"/>
          <w:b/>
          <w:i/>
          <w:sz w:val="24"/>
          <w:szCs w:val="24"/>
        </w:rPr>
      </w:pPr>
    </w:p>
    <w:p w:rsidR="002A5DEB" w:rsidRPr="00DD7BE9" w:rsidP="007C1ED0">
      <w:pPr>
        <w:pStyle w:val="FootnoteText"/>
        <w:bidi w:val="0"/>
        <w:spacing w:before="0"/>
        <w:ind w:left="2127" w:firstLine="709"/>
        <w:rPr>
          <w:rFonts w:ascii="Arial" w:hAnsi="Arial" w:cs="Arial"/>
          <w:b/>
          <w:i/>
          <w:sz w:val="24"/>
          <w:szCs w:val="24"/>
        </w:rPr>
      </w:pPr>
      <w:r w:rsidRPr="00DD7BE9">
        <w:rPr>
          <w:rFonts w:ascii="Arial" w:hAnsi="Arial" w:cs="Arial"/>
          <w:b/>
          <w:i/>
          <w:sz w:val="24"/>
          <w:szCs w:val="24"/>
        </w:rPr>
        <w:t>Gestorský výbor odporúča schváliť</w:t>
      </w:r>
    </w:p>
    <w:p w:rsidR="00CB1D8C" w:rsidRPr="00DD7BE9" w:rsidP="00CB1D8C">
      <w:pPr>
        <w:bidi w:val="0"/>
      </w:pPr>
    </w:p>
    <w:p w:rsidR="00CB1D8C" w:rsidRPr="00DD7BE9" w:rsidP="00CB1D8C">
      <w:pPr>
        <w:bidi w:val="0"/>
      </w:pPr>
    </w:p>
    <w:p w:rsidR="00CB1D8C" w:rsidRPr="00DD7BE9" w:rsidP="007C59B8">
      <w:pPr>
        <w:pStyle w:val="ListParagraph"/>
        <w:numPr>
          <w:numId w:val="3"/>
        </w:numPr>
        <w:bidi w:val="0"/>
        <w:spacing w:after="160" w:line="259" w:lineRule="auto"/>
        <w:ind w:left="357" w:hanging="357"/>
        <w:contextualSpacing/>
        <w:jc w:val="both"/>
        <w:rPr>
          <w:rFonts w:ascii="Arial" w:hAnsi="Arial" w:cs="Arial"/>
        </w:rPr>
      </w:pPr>
      <w:r w:rsidRPr="00DD7BE9">
        <w:rPr>
          <w:rFonts w:ascii="Arial" w:hAnsi="Arial" w:cs="Arial"/>
        </w:rPr>
        <w:t>V čl. III sa pred prvý bod vkladajú nové body 1. až 3., ktoré znejú:</w:t>
      </w:r>
    </w:p>
    <w:p w:rsidR="00CB1D8C" w:rsidRPr="00DD7BE9" w:rsidP="007C59B8">
      <w:pPr>
        <w:bidi w:val="0"/>
        <w:ind w:left="357"/>
        <w:jc w:val="both"/>
      </w:pPr>
      <w:r w:rsidRPr="00DD7BE9">
        <w:t>„1. V § 4 ods. 3 sa v písmene c) na konci vkladá bodkočiarka a tieto slová: „pri zabezpečovaní systému osvedčovania úlovkov na dovoz a vývoz produktov rybolovu a akvakultúry, požiadaviek na sledovateľnosť a označovanie podľa osobitných predpisov.</w:t>
      </w:r>
      <w:r w:rsidRPr="00DD7BE9">
        <w:rPr>
          <w:vertAlign w:val="superscript"/>
        </w:rPr>
        <w:t>13a</w:t>
      </w:r>
      <w:r w:rsidRPr="00DD7BE9">
        <w:t>).“.</w:t>
      </w:r>
    </w:p>
    <w:p w:rsidR="00CB1D8C" w:rsidRPr="00DD7BE9" w:rsidP="00CB1D8C">
      <w:pPr>
        <w:pStyle w:val="ListParagraph"/>
        <w:widowControl w:val="0"/>
        <w:bidi w:val="0"/>
        <w:jc w:val="both"/>
        <w:rPr>
          <w:rFonts w:ascii="Arial" w:hAnsi="Arial" w:cs="Arial"/>
        </w:rPr>
      </w:pPr>
    </w:p>
    <w:p w:rsidR="00CB1D8C" w:rsidRPr="00DD7BE9" w:rsidP="007C59B8">
      <w:pPr>
        <w:bidi w:val="0"/>
        <w:ind w:firstLine="357"/>
        <w:jc w:val="both"/>
      </w:pPr>
      <w:r w:rsidRPr="00DD7BE9">
        <w:t>Poznámka pod čiarou k odkazu 13a znie:</w:t>
      </w:r>
    </w:p>
    <w:p w:rsidR="00CB1D8C" w:rsidRPr="00DD7BE9" w:rsidP="00CB1D8C">
      <w:pPr>
        <w:pStyle w:val="ListParagraph"/>
        <w:widowControl w:val="0"/>
        <w:bidi w:val="0"/>
        <w:jc w:val="both"/>
        <w:rPr>
          <w:rFonts w:ascii="Arial" w:hAnsi="Arial" w:cs="Arial"/>
        </w:rPr>
      </w:pPr>
    </w:p>
    <w:p w:rsidR="00CB1D8C" w:rsidRPr="00DD7BE9" w:rsidP="007C59B8">
      <w:pPr>
        <w:bidi w:val="0"/>
        <w:ind w:left="357"/>
        <w:jc w:val="both"/>
      </w:pPr>
      <w:r w:rsidRPr="00DD7BE9">
        <w:t>„</w:t>
      </w:r>
      <w:r w:rsidRPr="00DD7BE9">
        <w:rPr>
          <w:vertAlign w:val="superscript"/>
        </w:rPr>
        <w:t>13a</w:t>
      </w:r>
      <w:r w:rsidRPr="00DD7BE9">
        <w:t>) Nariadenie Rady (ES) č. 1005/2008 z  29. septembra 2008 , ktorým sa ustanovuje systém Spoločenstva na zabraňovanie nezákonnému, nenahlásenému a neregulovanému rybolovu, na odrádzanie od neho a jeho odstránenie, ktorým sa menia a dopĺňajú nariadenia (EHS) č. 2847/93, (ES) č. 1936/2001 a (ES) č. 601/2004 a ktorým sa zrušujú nariadenia (ES) č. 1093/94 a (ES) č. 1447/1999 (Ú. v. EÚ L 286, 29.10.2008) v platnom znení.</w:t>
      </w:r>
    </w:p>
    <w:p w:rsidR="00CB1D8C" w:rsidRPr="00DD7BE9" w:rsidP="007C59B8">
      <w:pPr>
        <w:bidi w:val="0"/>
        <w:ind w:left="357"/>
        <w:jc w:val="both"/>
        <w:rPr>
          <w:rStyle w:val="Emphasis"/>
          <w:rFonts w:ascii="Arial" w:hAnsi="Arial" w:cs="Arial"/>
          <w:iCs/>
        </w:rPr>
      </w:pPr>
      <w:r w:rsidRPr="00DD7BE9">
        <w:t>Nariadenie Rady (ES) č. 1224/2009 z 20. novembra 2009 , ktorým sa zriaďuje systém kontroly Spoločenstva na zabezpečenie dodržiavania pravidiel spoločnej politiky  847/96, (ES) č. 2371/2002, (ES) č. 811/2004, (ES) č. 768/2005, (ES) č. 2115/2005, (ES) č. 2166/2005, (ES) č. 388/2006, (ES) č. 509/2007, (ES) č. 676/2007, (ES) č. 1098/2007, (ES) č. 1300/2008, (ES) č. 1342/2008 a ktorým sa zrušujú nariadenia (EHS) č. 2847/93, (ES) č. 1627/94 a (ES) č. 1966/2006 (Ú. v. EÚ</w:t>
      </w:r>
      <w:r w:rsidRPr="00DD7BE9">
        <w:rPr>
          <w:rStyle w:val="Emphasis"/>
          <w:rFonts w:ascii="Arial" w:hAnsi="Arial" w:cs="Arial"/>
          <w:iCs/>
        </w:rPr>
        <w:t xml:space="preserve"> L 343 , 22.12.2009).</w:t>
      </w:r>
    </w:p>
    <w:p w:rsidR="00CB1D8C" w:rsidRPr="00DD7BE9" w:rsidP="007C59B8">
      <w:pPr>
        <w:bidi w:val="0"/>
        <w:ind w:left="357"/>
        <w:jc w:val="both"/>
        <w:rPr>
          <w:rStyle w:val="Emphasis"/>
          <w:rFonts w:ascii="Arial" w:hAnsi="Arial" w:cs="Arial"/>
          <w:i w:val="0"/>
        </w:rPr>
      </w:pPr>
      <w:r w:rsidRPr="00DD7BE9">
        <w:t xml:space="preserve">Nariadenie Európskeho parlamentu a Rady (EÚ) č. 1379/2013 z  11. decembra 2013 o spoločnej organizácii trhov s produktmi rybolovu a akvakultúry, ktorým sa menia nariadenia Rady (ES) č. 1184/2006 a (ES) č. 1224/2009 a zrušuje nariadenie Rady (ES) č. 104/2000 (Ú. v. EÚ </w:t>
      </w:r>
      <w:r w:rsidRPr="00DD7BE9">
        <w:rPr>
          <w:rStyle w:val="Emphasis"/>
          <w:rFonts w:ascii="Arial" w:hAnsi="Arial" w:cs="Arial"/>
          <w:iCs/>
        </w:rPr>
        <w:t>L 354, 28.12.2013).“.</w:t>
      </w:r>
    </w:p>
    <w:p w:rsidR="00CB1D8C" w:rsidRPr="00DD7BE9" w:rsidP="00CB1D8C">
      <w:pPr>
        <w:pStyle w:val="ListParagraph"/>
        <w:widowControl w:val="0"/>
        <w:bidi w:val="0"/>
        <w:spacing w:before="75" w:after="150"/>
        <w:jc w:val="both"/>
        <w:rPr>
          <w:rFonts w:ascii="Arial" w:hAnsi="Arial" w:cs="Arial"/>
        </w:rPr>
      </w:pPr>
    </w:p>
    <w:p w:rsidR="00CB1D8C" w:rsidRPr="00DD7BE9" w:rsidP="00CB1D8C">
      <w:pPr>
        <w:pStyle w:val="ListParagraph"/>
        <w:widowControl w:val="0"/>
        <w:bidi w:val="0"/>
        <w:jc w:val="both"/>
        <w:rPr>
          <w:rFonts w:ascii="Arial" w:hAnsi="Arial" w:cs="Arial"/>
        </w:rPr>
      </w:pPr>
      <w:r w:rsidRPr="00DD7BE9">
        <w:rPr>
          <w:rFonts w:ascii="Arial" w:hAnsi="Arial" w:cs="Arial"/>
        </w:rPr>
        <w:t>2. V § 5 sa vypúšťa písm. x) vrátane poznámky pod čiarou k odkazu 26d.</w:t>
      </w:r>
    </w:p>
    <w:p w:rsidR="00CB1D8C" w:rsidRPr="00DD7BE9" w:rsidP="00CB1D8C">
      <w:pPr>
        <w:pStyle w:val="ListParagraph"/>
        <w:widowControl w:val="0"/>
        <w:bidi w:val="0"/>
        <w:spacing w:before="75" w:after="150"/>
        <w:ind w:left="993"/>
        <w:jc w:val="both"/>
        <w:rPr>
          <w:rFonts w:ascii="Arial" w:hAnsi="Arial" w:cs="Arial"/>
        </w:rPr>
      </w:pPr>
      <w:r w:rsidRPr="00DD7BE9">
        <w:rPr>
          <w:rFonts w:ascii="Arial" w:hAnsi="Arial" w:cs="Arial"/>
        </w:rPr>
        <w:t>Doterajšie písmená y) až ac) sa označujú ako písmená x) až ab).</w:t>
      </w:r>
    </w:p>
    <w:p w:rsidR="00CB1D8C" w:rsidRPr="00DD7BE9" w:rsidP="00CB1D8C">
      <w:pPr>
        <w:pStyle w:val="ListParagraph"/>
        <w:widowControl w:val="0"/>
        <w:bidi w:val="0"/>
        <w:spacing w:before="75" w:after="150"/>
        <w:jc w:val="both"/>
        <w:rPr>
          <w:rFonts w:ascii="Arial" w:hAnsi="Arial" w:cs="Arial"/>
        </w:rPr>
      </w:pPr>
    </w:p>
    <w:p w:rsidR="00CB1D8C" w:rsidRPr="00DD7BE9" w:rsidP="00CB1D8C">
      <w:pPr>
        <w:pStyle w:val="ListParagraph"/>
        <w:widowControl w:val="0"/>
        <w:bidi w:val="0"/>
        <w:spacing w:before="75" w:after="150"/>
        <w:ind w:left="993" w:hanging="273"/>
        <w:jc w:val="both"/>
        <w:rPr>
          <w:rFonts w:ascii="Arial" w:hAnsi="Arial" w:cs="Arial"/>
        </w:rPr>
      </w:pPr>
      <w:r w:rsidRPr="00DD7BE9">
        <w:rPr>
          <w:rFonts w:ascii="Arial" w:hAnsi="Arial" w:cs="Arial"/>
        </w:rPr>
        <w:t>3. V § 6 ods. 2 sa v písmene p) na konci pripájajú tieto slová: „a systém osvedčovania úlovkov na dovoz a vývoz produktov rybolovu a  akvakultúry, požiadaviek na sledovateľnosť a označovania podľa osobitných predpisov,</w:t>
      </w:r>
      <w:r w:rsidRPr="00DD7BE9">
        <w:rPr>
          <w:rFonts w:ascii="Arial" w:hAnsi="Arial" w:cs="Arial"/>
          <w:vertAlign w:val="superscript"/>
        </w:rPr>
        <w:t>13a</w:t>
      </w:r>
      <w:r w:rsidRPr="00DD7BE9">
        <w:rPr>
          <w:rFonts w:ascii="Arial" w:hAnsi="Arial" w:cs="Arial"/>
        </w:rPr>
        <w:t>)“.“.</w:t>
      </w:r>
    </w:p>
    <w:p w:rsidR="00CB1D8C" w:rsidRPr="00DD7BE9" w:rsidP="00CB1D8C">
      <w:pPr>
        <w:pStyle w:val="ListParagraph"/>
        <w:widowControl w:val="0"/>
        <w:bidi w:val="0"/>
        <w:spacing w:before="75" w:after="150"/>
        <w:jc w:val="both"/>
        <w:rPr>
          <w:rFonts w:ascii="Arial" w:hAnsi="Arial" w:cs="Arial"/>
        </w:rPr>
      </w:pPr>
    </w:p>
    <w:p w:rsidR="00CB1D8C" w:rsidRPr="00DD7BE9" w:rsidP="00CB1D8C">
      <w:pPr>
        <w:pStyle w:val="ListParagraph"/>
        <w:widowControl w:val="0"/>
        <w:bidi w:val="0"/>
        <w:spacing w:before="75" w:after="150"/>
        <w:ind w:left="993"/>
        <w:jc w:val="both"/>
        <w:rPr>
          <w:rFonts w:ascii="Arial" w:hAnsi="Arial" w:cs="Arial"/>
        </w:rPr>
      </w:pPr>
      <w:r w:rsidRPr="00DD7BE9">
        <w:rPr>
          <w:rFonts w:ascii="Arial" w:hAnsi="Arial" w:cs="Arial"/>
        </w:rPr>
        <w:t>Doterajší prvý bod sa označí ako štvrtý bod.</w:t>
      </w:r>
    </w:p>
    <w:p w:rsidR="007C1ED0" w:rsidRPr="00DD7BE9" w:rsidP="007C1ED0">
      <w:pPr>
        <w:bidi w:val="0"/>
        <w:ind w:left="2836"/>
        <w:jc w:val="both"/>
        <w:rPr>
          <w:rFonts w:eastAsia="Arial Unicode MS" w:hint="default"/>
        </w:rPr>
      </w:pPr>
      <w:r w:rsidRPr="00DD7BE9">
        <w:rPr>
          <w:rFonts w:eastAsia="Arial Unicode MS" w:hint="default"/>
        </w:rPr>
        <w:t>Uvedené</w:t>
      </w:r>
      <w:r w:rsidRPr="00DD7BE9">
        <w:rPr>
          <w:rFonts w:eastAsia="Arial Unicode MS" w:hint="default"/>
        </w:rPr>
        <w:t xml:space="preserve"> zmeny a doplnenia</w:t>
      </w:r>
      <w:r w:rsidRPr="00DD7BE9">
        <w:rPr>
          <w:rFonts w:eastAsia="Arial Unicode MS" w:hint="default"/>
        </w:rPr>
        <w:t xml:space="preserve"> umožň</w:t>
      </w:r>
      <w:r w:rsidRPr="00DD7BE9">
        <w:rPr>
          <w:rFonts w:eastAsia="Arial Unicode MS" w:hint="default"/>
        </w:rPr>
        <w:t>ujú</w:t>
      </w:r>
      <w:r w:rsidRPr="00DD7BE9">
        <w:rPr>
          <w:rFonts w:eastAsia="Arial Unicode MS" w:hint="default"/>
        </w:rPr>
        <w:t xml:space="preserve"> dosiahnuť</w:t>
      </w:r>
      <w:r w:rsidRPr="00DD7BE9">
        <w:rPr>
          <w:rFonts w:eastAsia="Arial Unicode MS" w:hint="default"/>
        </w:rPr>
        <w:t xml:space="preserve"> cieľ</w:t>
      </w:r>
      <w:r w:rsidRPr="00DD7BE9">
        <w:rPr>
          <w:rFonts w:eastAsia="Arial Unicode MS" w:hint="default"/>
        </w:rPr>
        <w:t xml:space="preserve"> spoloč</w:t>
      </w:r>
      <w:r w:rsidRPr="00DD7BE9">
        <w:rPr>
          <w:rFonts w:eastAsia="Arial Unicode MS" w:hint="default"/>
        </w:rPr>
        <w:t>nej politiky v oblasti rybné</w:t>
      </w:r>
      <w:r w:rsidRPr="00DD7BE9">
        <w:rPr>
          <w:rFonts w:eastAsia="Arial Unicode MS" w:hint="default"/>
        </w:rPr>
        <w:t>ho hospodá</w:t>
      </w:r>
      <w:r w:rsidRPr="00DD7BE9">
        <w:rPr>
          <w:rFonts w:eastAsia="Arial Unicode MS" w:hint="default"/>
        </w:rPr>
        <w:t>rstva, ako je ustanovený</w:t>
      </w:r>
      <w:r w:rsidRPr="00DD7BE9">
        <w:rPr>
          <w:rFonts w:eastAsia="Arial Unicode MS" w:hint="default"/>
        </w:rPr>
        <w:t xml:space="preserve"> v nariadení</w:t>
      </w:r>
      <w:r w:rsidRPr="00DD7BE9">
        <w:rPr>
          <w:rFonts w:eastAsia="Arial Unicode MS" w:hint="default"/>
        </w:rPr>
        <w:t xml:space="preserve"> Rady (ES) č</w:t>
      </w:r>
      <w:r w:rsidRPr="00DD7BE9">
        <w:rPr>
          <w:rFonts w:eastAsia="Arial Unicode MS" w:hint="default"/>
        </w:rPr>
        <w:t>. 2371/2002, ktorý</w:t>
      </w:r>
      <w:r w:rsidRPr="00DD7BE9">
        <w:rPr>
          <w:rFonts w:eastAsia="Arial Unicode MS" w:hint="default"/>
        </w:rPr>
        <w:t>m je zaistiť</w:t>
      </w:r>
      <w:r w:rsidRPr="00DD7BE9">
        <w:rPr>
          <w:rFonts w:eastAsia="Arial Unicode MS" w:hint="default"/>
        </w:rPr>
        <w:t xml:space="preserve"> ochranu a trvalo udrž</w:t>
      </w:r>
      <w:r w:rsidRPr="00DD7BE9">
        <w:rPr>
          <w:rFonts w:eastAsia="Arial Unicode MS" w:hint="default"/>
        </w:rPr>
        <w:t>ateľ</w:t>
      </w:r>
      <w:r w:rsidRPr="00DD7BE9">
        <w:rPr>
          <w:rFonts w:eastAsia="Arial Unicode MS" w:hint="default"/>
        </w:rPr>
        <w:t>né</w:t>
      </w:r>
      <w:r w:rsidRPr="00DD7BE9">
        <w:rPr>
          <w:rFonts w:eastAsia="Arial Unicode MS" w:hint="default"/>
        </w:rPr>
        <w:t xml:space="preserve"> využí</w:t>
      </w:r>
      <w:r w:rsidRPr="00DD7BE9">
        <w:rPr>
          <w:rFonts w:eastAsia="Arial Unicode MS" w:hint="default"/>
        </w:rPr>
        <w:t>vanie ž</w:t>
      </w:r>
      <w:r w:rsidRPr="00DD7BE9">
        <w:rPr>
          <w:rFonts w:eastAsia="Arial Unicode MS" w:hint="default"/>
        </w:rPr>
        <w:t>ivý</w:t>
      </w:r>
      <w:r w:rsidRPr="00DD7BE9">
        <w:rPr>
          <w:rFonts w:eastAsia="Arial Unicode MS" w:hint="default"/>
        </w:rPr>
        <w:t>ch vodný</w:t>
      </w:r>
      <w:r w:rsidRPr="00DD7BE9">
        <w:rPr>
          <w:rFonts w:eastAsia="Arial Unicode MS" w:hint="default"/>
        </w:rPr>
        <w:t>ch zdrojov, čí</w:t>
      </w:r>
      <w:r w:rsidRPr="00DD7BE9">
        <w:rPr>
          <w:rFonts w:eastAsia="Arial Unicode MS" w:hint="default"/>
        </w:rPr>
        <w:t>m sa zabezpeč</w:t>
      </w:r>
      <w:r w:rsidRPr="00DD7BE9">
        <w:rPr>
          <w:rFonts w:eastAsia="Arial Unicode MS" w:hint="default"/>
        </w:rPr>
        <w:t>ia udrž</w:t>
      </w:r>
      <w:r w:rsidRPr="00DD7BE9">
        <w:rPr>
          <w:rFonts w:eastAsia="Arial Unicode MS" w:hint="default"/>
        </w:rPr>
        <w:t>ateľ</w:t>
      </w:r>
      <w:r w:rsidRPr="00DD7BE9">
        <w:rPr>
          <w:rFonts w:eastAsia="Arial Unicode MS" w:hint="default"/>
        </w:rPr>
        <w:t>né</w:t>
      </w:r>
      <w:r w:rsidRPr="00DD7BE9">
        <w:rPr>
          <w:rFonts w:eastAsia="Arial Unicode MS" w:hint="default"/>
        </w:rPr>
        <w:t xml:space="preserve"> hospodá</w:t>
      </w:r>
      <w:r w:rsidRPr="00DD7BE9">
        <w:rPr>
          <w:rFonts w:eastAsia="Arial Unicode MS" w:hint="default"/>
        </w:rPr>
        <w:t>rske, en</w:t>
      </w:r>
      <w:r w:rsidRPr="00DD7BE9">
        <w:rPr>
          <w:rFonts w:eastAsia="Arial Unicode MS" w:hint="default"/>
        </w:rPr>
        <w:t>v</w:t>
      </w:r>
      <w:r w:rsidRPr="00DD7BE9">
        <w:rPr>
          <w:rFonts w:eastAsia="Arial Unicode MS" w:hint="default"/>
        </w:rPr>
        <w:t>ironmentá</w:t>
      </w:r>
      <w:r w:rsidRPr="00DD7BE9">
        <w:rPr>
          <w:rFonts w:eastAsia="Arial Unicode MS" w:hint="default"/>
        </w:rPr>
        <w:t>lne a sociá</w:t>
      </w:r>
      <w:r w:rsidRPr="00DD7BE9">
        <w:rPr>
          <w:rFonts w:eastAsia="Arial Unicode MS" w:hint="default"/>
        </w:rPr>
        <w:t>lne podmienky.</w:t>
      </w:r>
    </w:p>
    <w:p w:rsidR="007C1ED0" w:rsidRPr="00DD7BE9" w:rsidP="007C1ED0">
      <w:pPr>
        <w:pStyle w:val="ListParagraph"/>
        <w:widowControl w:val="0"/>
        <w:bidi w:val="0"/>
        <w:ind w:left="2835"/>
        <w:jc w:val="both"/>
        <w:rPr>
          <w:rFonts w:ascii="Arial" w:eastAsia="Arial Unicode MS" w:hAnsi="Arial" w:cs="Arial" w:hint="default"/>
        </w:rPr>
      </w:pPr>
      <w:r w:rsidRPr="00DD7BE9">
        <w:rPr>
          <w:rFonts w:ascii="Arial" w:eastAsia="Arial Unicode MS" w:hAnsi="Arial" w:cs="Arial" w:hint="default"/>
        </w:rPr>
        <w:t>Vzhľ</w:t>
      </w:r>
      <w:r w:rsidRPr="00DD7BE9">
        <w:rPr>
          <w:rFonts w:ascii="Arial" w:eastAsia="Arial Unicode MS" w:hAnsi="Arial" w:cs="Arial" w:hint="default"/>
        </w:rPr>
        <w:t>adom na to, ž</w:t>
      </w:r>
      <w:r w:rsidRPr="00DD7BE9">
        <w:rPr>
          <w:rFonts w:ascii="Arial" w:eastAsia="Arial Unicode MS" w:hAnsi="Arial" w:cs="Arial" w:hint="default"/>
        </w:rPr>
        <w:t>e ú</w:t>
      </w:r>
      <w:r w:rsidRPr="00DD7BE9">
        <w:rPr>
          <w:rFonts w:ascii="Arial" w:eastAsia="Arial Unicode MS" w:hAnsi="Arial" w:cs="Arial" w:hint="default"/>
        </w:rPr>
        <w:t>speš</w:t>
      </w:r>
      <w:r w:rsidRPr="00DD7BE9">
        <w:rPr>
          <w:rFonts w:ascii="Arial" w:eastAsia="Arial Unicode MS" w:hAnsi="Arial" w:cs="Arial" w:hint="default"/>
        </w:rPr>
        <w:t>nosť</w:t>
      </w:r>
      <w:r w:rsidRPr="00DD7BE9">
        <w:rPr>
          <w:rFonts w:ascii="Arial" w:eastAsia="Arial Unicode MS" w:hAnsi="Arial" w:cs="Arial" w:hint="default"/>
        </w:rPr>
        <w:t xml:space="preserve"> spoloč</w:t>
      </w:r>
      <w:r w:rsidRPr="00DD7BE9">
        <w:rPr>
          <w:rFonts w:ascii="Arial" w:eastAsia="Arial Unicode MS" w:hAnsi="Arial" w:cs="Arial" w:hint="default"/>
        </w:rPr>
        <w:t>nej politiky v oblasti rybné</w:t>
      </w:r>
      <w:r w:rsidRPr="00DD7BE9">
        <w:rPr>
          <w:rFonts w:ascii="Arial" w:eastAsia="Arial Unicode MS" w:hAnsi="Arial" w:cs="Arial" w:hint="default"/>
        </w:rPr>
        <w:t>ho hospodá</w:t>
      </w:r>
      <w:r w:rsidRPr="00DD7BE9">
        <w:rPr>
          <w:rFonts w:ascii="Arial" w:eastAsia="Arial Unicode MS" w:hAnsi="Arial" w:cs="Arial" w:hint="default"/>
        </w:rPr>
        <w:t>rstva zá</w:t>
      </w:r>
      <w:r w:rsidRPr="00DD7BE9">
        <w:rPr>
          <w:rFonts w:ascii="Arial" w:eastAsia="Arial Unicode MS" w:hAnsi="Arial" w:cs="Arial" w:hint="default"/>
        </w:rPr>
        <w:t>visí</w:t>
      </w:r>
      <w:r w:rsidRPr="00DD7BE9">
        <w:rPr>
          <w:rFonts w:ascii="Arial" w:eastAsia="Arial Unicode MS" w:hAnsi="Arial" w:cs="Arial" w:hint="default"/>
        </w:rPr>
        <w:t xml:space="preserve"> od vykoná</w:t>
      </w:r>
      <w:r w:rsidRPr="00DD7BE9">
        <w:rPr>
          <w:rFonts w:ascii="Arial" w:eastAsia="Arial Unicode MS" w:hAnsi="Arial" w:cs="Arial" w:hint="default"/>
        </w:rPr>
        <w:t>vania úč</w:t>
      </w:r>
      <w:r w:rsidRPr="00DD7BE9">
        <w:rPr>
          <w:rFonts w:ascii="Arial" w:eastAsia="Arial Unicode MS" w:hAnsi="Arial" w:cs="Arial" w:hint="default"/>
        </w:rPr>
        <w:t>inné</w:t>
      </w:r>
      <w:r w:rsidRPr="00DD7BE9">
        <w:rPr>
          <w:rFonts w:ascii="Arial" w:eastAsia="Arial Unicode MS" w:hAnsi="Arial" w:cs="Arial" w:hint="default"/>
        </w:rPr>
        <w:t>ho systé</w:t>
      </w:r>
      <w:r w:rsidRPr="00DD7BE9">
        <w:rPr>
          <w:rFonts w:ascii="Arial" w:eastAsia="Arial Unicode MS" w:hAnsi="Arial" w:cs="Arial" w:hint="default"/>
        </w:rPr>
        <w:t>mu kontroly, bolo potrebné</w:t>
      </w:r>
      <w:r w:rsidRPr="00DD7BE9">
        <w:rPr>
          <w:rFonts w:ascii="Arial" w:eastAsia="Arial Unicode MS" w:hAnsi="Arial" w:cs="Arial" w:hint="default"/>
        </w:rPr>
        <w:t xml:space="preserve"> prijať</w:t>
      </w:r>
      <w:r w:rsidRPr="00DD7BE9">
        <w:rPr>
          <w:rFonts w:ascii="Arial" w:eastAsia="Arial Unicode MS" w:hAnsi="Arial" w:cs="Arial" w:hint="default"/>
        </w:rPr>
        <w:t xml:space="preserve"> nariadenie Rady (ES) č</w:t>
      </w:r>
      <w:r w:rsidRPr="00DD7BE9">
        <w:rPr>
          <w:rFonts w:ascii="Arial" w:eastAsia="Arial Unicode MS" w:hAnsi="Arial" w:cs="Arial" w:hint="default"/>
        </w:rPr>
        <w:t>. 1224/2009, ktoré</w:t>
      </w:r>
      <w:r w:rsidRPr="00DD7BE9">
        <w:rPr>
          <w:rFonts w:ascii="Arial" w:eastAsia="Arial Unicode MS" w:hAnsi="Arial" w:cs="Arial" w:hint="default"/>
        </w:rPr>
        <w:t xml:space="preserve"> dopĺň</w:t>
      </w:r>
      <w:r w:rsidRPr="00DD7BE9">
        <w:rPr>
          <w:rFonts w:ascii="Arial" w:eastAsia="Arial Unicode MS" w:hAnsi="Arial" w:cs="Arial" w:hint="default"/>
        </w:rPr>
        <w:t>a nariadenie Rady (ES) č</w:t>
      </w:r>
      <w:r w:rsidRPr="00DD7BE9">
        <w:rPr>
          <w:rFonts w:ascii="Arial" w:eastAsia="Arial Unicode MS" w:hAnsi="Arial" w:cs="Arial" w:hint="default"/>
        </w:rPr>
        <w:t xml:space="preserve">. </w:t>
      </w:r>
      <w:r w:rsidRPr="00DD7BE9">
        <w:rPr>
          <w:rFonts w:ascii="Arial" w:eastAsia="Arial Unicode MS" w:hAnsi="Arial" w:cs="Arial" w:hint="default"/>
        </w:rPr>
        <w:t>1005/2008, čí</w:t>
      </w:r>
      <w:r w:rsidRPr="00DD7BE9">
        <w:rPr>
          <w:rFonts w:ascii="Arial" w:eastAsia="Arial Unicode MS" w:hAnsi="Arial" w:cs="Arial" w:hint="default"/>
        </w:rPr>
        <w:t>m by sa mal zriadiť</w:t>
      </w:r>
      <w:r w:rsidRPr="00DD7BE9">
        <w:rPr>
          <w:rFonts w:ascii="Arial" w:eastAsia="Arial Unicode MS" w:hAnsi="Arial" w:cs="Arial" w:hint="default"/>
        </w:rPr>
        <w:t xml:space="preserve"> systé</w:t>
      </w:r>
      <w:r w:rsidRPr="00DD7BE9">
        <w:rPr>
          <w:rFonts w:ascii="Arial" w:eastAsia="Arial Unicode MS" w:hAnsi="Arial" w:cs="Arial" w:hint="default"/>
        </w:rPr>
        <w:t>m EÚ</w:t>
      </w:r>
      <w:r w:rsidRPr="00DD7BE9">
        <w:rPr>
          <w:rFonts w:ascii="Arial" w:eastAsia="Arial Unicode MS" w:hAnsi="Arial" w:cs="Arial" w:hint="default"/>
        </w:rPr>
        <w:t xml:space="preserve"> na kontrolu, inš</w:t>
      </w:r>
      <w:r w:rsidRPr="00DD7BE9">
        <w:rPr>
          <w:rFonts w:ascii="Arial" w:eastAsia="Arial Unicode MS" w:hAnsi="Arial" w:cs="Arial" w:hint="default"/>
        </w:rPr>
        <w:t>pekciu a presadzovanie pravidiel s globá</w:t>
      </w:r>
      <w:r w:rsidRPr="00DD7BE9">
        <w:rPr>
          <w:rFonts w:ascii="Arial" w:eastAsia="Arial Unicode MS" w:hAnsi="Arial" w:cs="Arial" w:hint="default"/>
        </w:rPr>
        <w:t>lnym a </w:t>
      </w:r>
      <w:r w:rsidRPr="00DD7BE9">
        <w:rPr>
          <w:rFonts w:ascii="Arial" w:eastAsia="Arial Unicode MS" w:hAnsi="Arial" w:cs="Arial" w:hint="default"/>
        </w:rPr>
        <w:t>integrovaný</w:t>
      </w:r>
      <w:r w:rsidRPr="00DD7BE9">
        <w:rPr>
          <w:rFonts w:ascii="Arial" w:eastAsia="Arial Unicode MS" w:hAnsi="Arial" w:cs="Arial" w:hint="default"/>
        </w:rPr>
        <w:t>m prí</w:t>
      </w:r>
      <w:r w:rsidRPr="00DD7BE9">
        <w:rPr>
          <w:rFonts w:ascii="Arial" w:eastAsia="Arial Unicode MS" w:hAnsi="Arial" w:cs="Arial" w:hint="default"/>
        </w:rPr>
        <w:t>stupom v sú</w:t>
      </w:r>
      <w:r w:rsidRPr="00DD7BE9">
        <w:rPr>
          <w:rFonts w:ascii="Arial" w:eastAsia="Arial Unicode MS" w:hAnsi="Arial" w:cs="Arial" w:hint="default"/>
        </w:rPr>
        <w:t>lade so zá</w:t>
      </w:r>
      <w:r w:rsidRPr="00DD7BE9">
        <w:rPr>
          <w:rFonts w:ascii="Arial" w:eastAsia="Arial Unicode MS" w:hAnsi="Arial" w:cs="Arial" w:hint="default"/>
        </w:rPr>
        <w:t>sadou proporcionality, aby sa zaistilo dodrž</w:t>
      </w:r>
      <w:r w:rsidRPr="00DD7BE9">
        <w:rPr>
          <w:rFonts w:ascii="Arial" w:eastAsia="Arial Unicode MS" w:hAnsi="Arial" w:cs="Arial" w:hint="default"/>
        </w:rPr>
        <w:t>iavanie vš</w:t>
      </w:r>
      <w:r w:rsidRPr="00DD7BE9">
        <w:rPr>
          <w:rFonts w:ascii="Arial" w:eastAsia="Arial Unicode MS" w:hAnsi="Arial" w:cs="Arial" w:hint="default"/>
        </w:rPr>
        <w:t>etký</w:t>
      </w:r>
      <w:r w:rsidRPr="00DD7BE9">
        <w:rPr>
          <w:rFonts w:ascii="Arial" w:eastAsia="Arial Unicode MS" w:hAnsi="Arial" w:cs="Arial" w:hint="default"/>
        </w:rPr>
        <w:t>ch pravidiel spoloč</w:t>
      </w:r>
      <w:r w:rsidRPr="00DD7BE9">
        <w:rPr>
          <w:rFonts w:ascii="Arial" w:eastAsia="Arial Unicode MS" w:hAnsi="Arial" w:cs="Arial" w:hint="default"/>
        </w:rPr>
        <w:t>nej politiky v oblasti rybné</w:t>
      </w:r>
      <w:r w:rsidRPr="00DD7BE9">
        <w:rPr>
          <w:rFonts w:ascii="Arial" w:eastAsia="Arial Unicode MS" w:hAnsi="Arial" w:cs="Arial" w:hint="default"/>
        </w:rPr>
        <w:t>ho hosp</w:t>
      </w:r>
      <w:r w:rsidRPr="00DD7BE9">
        <w:rPr>
          <w:rFonts w:ascii="Arial" w:eastAsia="Arial Unicode MS" w:hAnsi="Arial" w:cs="Arial" w:hint="default"/>
        </w:rPr>
        <w:t>o</w:t>
      </w:r>
      <w:r w:rsidRPr="00DD7BE9">
        <w:rPr>
          <w:rFonts w:ascii="Arial" w:eastAsia="Arial Unicode MS" w:hAnsi="Arial" w:cs="Arial" w:hint="default"/>
        </w:rPr>
        <w:t>dá</w:t>
      </w:r>
      <w:r w:rsidRPr="00DD7BE9">
        <w:rPr>
          <w:rFonts w:ascii="Arial" w:eastAsia="Arial Unicode MS" w:hAnsi="Arial" w:cs="Arial" w:hint="default"/>
        </w:rPr>
        <w:t>rstva s </w:t>
      </w:r>
      <w:r w:rsidRPr="00DD7BE9">
        <w:rPr>
          <w:rFonts w:ascii="Arial" w:eastAsia="Arial Unicode MS" w:hAnsi="Arial" w:cs="Arial" w:hint="default"/>
        </w:rPr>
        <w:t>cieľ</w:t>
      </w:r>
      <w:r w:rsidRPr="00DD7BE9">
        <w:rPr>
          <w:rFonts w:ascii="Arial" w:eastAsia="Arial Unicode MS" w:hAnsi="Arial" w:cs="Arial" w:hint="default"/>
        </w:rPr>
        <w:t>om zabezpeč</w:t>
      </w:r>
      <w:r w:rsidRPr="00DD7BE9">
        <w:rPr>
          <w:rFonts w:ascii="Arial" w:eastAsia="Arial Unicode MS" w:hAnsi="Arial" w:cs="Arial" w:hint="default"/>
        </w:rPr>
        <w:t>iť</w:t>
      </w:r>
      <w:r w:rsidRPr="00DD7BE9">
        <w:rPr>
          <w:rFonts w:ascii="Arial" w:eastAsia="Arial Unicode MS" w:hAnsi="Arial" w:cs="Arial" w:hint="default"/>
        </w:rPr>
        <w:t xml:space="preserve"> udrž</w:t>
      </w:r>
      <w:r w:rsidRPr="00DD7BE9">
        <w:rPr>
          <w:rFonts w:ascii="Arial" w:eastAsia="Arial Unicode MS" w:hAnsi="Arial" w:cs="Arial" w:hint="default"/>
        </w:rPr>
        <w:t>ateľ</w:t>
      </w:r>
      <w:r w:rsidRPr="00DD7BE9">
        <w:rPr>
          <w:rFonts w:ascii="Arial" w:eastAsia="Arial Unicode MS" w:hAnsi="Arial" w:cs="Arial" w:hint="default"/>
        </w:rPr>
        <w:t>né</w:t>
      </w:r>
      <w:r w:rsidRPr="00DD7BE9">
        <w:rPr>
          <w:rFonts w:ascii="Arial" w:eastAsia="Arial Unicode MS" w:hAnsi="Arial" w:cs="Arial" w:hint="default"/>
        </w:rPr>
        <w:t xml:space="preserve"> využí</w:t>
      </w:r>
      <w:r w:rsidRPr="00DD7BE9">
        <w:rPr>
          <w:rFonts w:ascii="Arial" w:eastAsia="Arial Unicode MS" w:hAnsi="Arial" w:cs="Arial" w:hint="default"/>
        </w:rPr>
        <w:t>vanie ž</w:t>
      </w:r>
      <w:r w:rsidRPr="00DD7BE9">
        <w:rPr>
          <w:rFonts w:ascii="Arial" w:eastAsia="Arial Unicode MS" w:hAnsi="Arial" w:cs="Arial" w:hint="default"/>
        </w:rPr>
        <w:t>ivý</w:t>
      </w:r>
      <w:r w:rsidRPr="00DD7BE9">
        <w:rPr>
          <w:rFonts w:ascii="Arial" w:eastAsia="Arial Unicode MS" w:hAnsi="Arial" w:cs="Arial" w:hint="default"/>
        </w:rPr>
        <w:t>ch vodný</w:t>
      </w:r>
      <w:r w:rsidRPr="00DD7BE9">
        <w:rPr>
          <w:rFonts w:ascii="Arial" w:eastAsia="Arial Unicode MS" w:hAnsi="Arial" w:cs="Arial" w:hint="default"/>
        </w:rPr>
        <w:t>ch zdrojov pokrytí</w:t>
      </w:r>
      <w:r w:rsidRPr="00DD7BE9">
        <w:rPr>
          <w:rFonts w:ascii="Arial" w:eastAsia="Arial Unicode MS" w:hAnsi="Arial" w:cs="Arial" w:hint="default"/>
        </w:rPr>
        <w:t>m vš</w:t>
      </w:r>
      <w:r w:rsidRPr="00DD7BE9">
        <w:rPr>
          <w:rFonts w:ascii="Arial" w:eastAsia="Arial Unicode MS" w:hAnsi="Arial" w:cs="Arial" w:hint="default"/>
        </w:rPr>
        <w:t>etký</w:t>
      </w:r>
      <w:r w:rsidRPr="00DD7BE9">
        <w:rPr>
          <w:rFonts w:ascii="Arial" w:eastAsia="Arial Unicode MS" w:hAnsi="Arial" w:cs="Arial" w:hint="default"/>
        </w:rPr>
        <w:t>ch aspektov politiky.</w:t>
      </w:r>
    </w:p>
    <w:p w:rsidR="007C1ED0" w:rsidRPr="00DD7BE9" w:rsidP="007C1ED0">
      <w:pPr>
        <w:pStyle w:val="ListParagraph"/>
        <w:widowControl w:val="0"/>
        <w:bidi w:val="0"/>
        <w:ind w:left="2835"/>
        <w:jc w:val="both"/>
        <w:rPr>
          <w:rFonts w:ascii="Arial" w:eastAsia="Arial Unicode MS" w:hAnsi="Arial" w:cs="Arial" w:hint="default"/>
        </w:rPr>
      </w:pPr>
      <w:r w:rsidRPr="00DD7BE9">
        <w:rPr>
          <w:rFonts w:ascii="Arial" w:eastAsia="Arial Unicode MS" w:hAnsi="Arial" w:cs="Arial" w:hint="default"/>
        </w:rPr>
        <w:t>Podľ</w:t>
      </w:r>
      <w:r w:rsidRPr="00DD7BE9">
        <w:rPr>
          <w:rFonts w:ascii="Arial" w:eastAsia="Arial Unicode MS" w:hAnsi="Arial" w:cs="Arial" w:hint="default"/>
        </w:rPr>
        <w:t>a prijatý</w:t>
      </w:r>
      <w:r w:rsidRPr="00DD7BE9">
        <w:rPr>
          <w:rFonts w:ascii="Arial" w:eastAsia="Arial Unicode MS" w:hAnsi="Arial" w:cs="Arial" w:hint="default"/>
        </w:rPr>
        <w:t>ch nariadení</w:t>
      </w:r>
      <w:r w:rsidRPr="00DD7BE9">
        <w:rPr>
          <w:rFonts w:ascii="Arial" w:eastAsia="Arial Unicode MS" w:hAnsi="Arial" w:cs="Arial" w:hint="default"/>
        </w:rPr>
        <w:t xml:space="preserve"> EÚ</w:t>
      </w:r>
      <w:r w:rsidRPr="00DD7BE9">
        <w:rPr>
          <w:rFonts w:ascii="Arial" w:eastAsia="Arial Unicode MS" w:hAnsi="Arial" w:cs="Arial" w:hint="default"/>
        </w:rPr>
        <w:t xml:space="preserve"> kaž</w:t>
      </w:r>
      <w:r w:rsidRPr="00DD7BE9">
        <w:rPr>
          <w:rFonts w:ascii="Arial" w:eastAsia="Arial Unicode MS" w:hAnsi="Arial" w:cs="Arial" w:hint="default"/>
        </w:rPr>
        <w:t>dý</w:t>
      </w:r>
      <w:r w:rsidRPr="00DD7BE9">
        <w:rPr>
          <w:rFonts w:ascii="Arial" w:eastAsia="Arial Unicode MS" w:hAnsi="Arial" w:cs="Arial" w:hint="default"/>
        </w:rPr>
        <w:t xml:space="preserve"> č</w:t>
      </w:r>
      <w:r w:rsidRPr="00DD7BE9">
        <w:rPr>
          <w:rFonts w:ascii="Arial" w:eastAsia="Arial Unicode MS" w:hAnsi="Arial" w:cs="Arial" w:hint="default"/>
        </w:rPr>
        <w:t>lenský</w:t>
      </w:r>
      <w:r w:rsidRPr="00DD7BE9">
        <w:rPr>
          <w:rFonts w:ascii="Arial" w:eastAsia="Arial Unicode MS" w:hAnsi="Arial" w:cs="Arial" w:hint="default"/>
        </w:rPr>
        <w:t xml:space="preserve"> š</w:t>
      </w:r>
      <w:r w:rsidRPr="00DD7BE9">
        <w:rPr>
          <w:rFonts w:ascii="Arial" w:eastAsia="Arial Unicode MS" w:hAnsi="Arial" w:cs="Arial" w:hint="default"/>
        </w:rPr>
        <w:t>tá</w:t>
      </w:r>
      <w:r w:rsidRPr="00DD7BE9">
        <w:rPr>
          <w:rFonts w:ascii="Arial" w:eastAsia="Arial Unicode MS" w:hAnsi="Arial" w:cs="Arial" w:hint="default"/>
        </w:rPr>
        <w:t>t musí</w:t>
      </w:r>
      <w:r w:rsidRPr="00DD7BE9">
        <w:rPr>
          <w:rFonts w:ascii="Arial" w:eastAsia="Arial Unicode MS" w:hAnsi="Arial" w:cs="Arial" w:hint="default"/>
        </w:rPr>
        <w:t xml:space="preserve"> prijať</w:t>
      </w:r>
      <w:r w:rsidRPr="00DD7BE9">
        <w:rPr>
          <w:rFonts w:ascii="Arial" w:eastAsia="Arial Unicode MS" w:hAnsi="Arial" w:cs="Arial" w:hint="default"/>
        </w:rPr>
        <w:t xml:space="preserve"> vhodné</w:t>
      </w:r>
      <w:r w:rsidRPr="00DD7BE9">
        <w:rPr>
          <w:rFonts w:ascii="Arial" w:eastAsia="Arial Unicode MS" w:hAnsi="Arial" w:cs="Arial" w:hint="default"/>
        </w:rPr>
        <w:t xml:space="preserve"> opatrenia, prideliť</w:t>
      </w:r>
      <w:r w:rsidRPr="00DD7BE9">
        <w:rPr>
          <w:rFonts w:ascii="Arial" w:eastAsia="Arial Unicode MS" w:hAnsi="Arial" w:cs="Arial" w:hint="default"/>
        </w:rPr>
        <w:t xml:space="preserve"> primerané</w:t>
      </w:r>
      <w:r w:rsidRPr="00DD7BE9">
        <w:rPr>
          <w:rFonts w:ascii="Arial" w:eastAsia="Arial Unicode MS" w:hAnsi="Arial" w:cs="Arial" w:hint="default"/>
        </w:rPr>
        <w:t xml:space="preserve"> finanč</w:t>
      </w:r>
      <w:r w:rsidRPr="00DD7BE9">
        <w:rPr>
          <w:rFonts w:ascii="Arial" w:eastAsia="Arial Unicode MS" w:hAnsi="Arial" w:cs="Arial" w:hint="default"/>
        </w:rPr>
        <w:t>né</w:t>
      </w:r>
      <w:r w:rsidRPr="00DD7BE9">
        <w:rPr>
          <w:rFonts w:ascii="Arial" w:eastAsia="Arial Unicode MS" w:hAnsi="Arial" w:cs="Arial" w:hint="default"/>
        </w:rPr>
        <w:t>, ľ</w:t>
      </w:r>
      <w:r w:rsidRPr="00DD7BE9">
        <w:rPr>
          <w:rFonts w:ascii="Arial" w:eastAsia="Arial Unicode MS" w:hAnsi="Arial" w:cs="Arial" w:hint="default"/>
        </w:rPr>
        <w:t>udské</w:t>
      </w:r>
      <w:r w:rsidRPr="00DD7BE9">
        <w:rPr>
          <w:rFonts w:ascii="Arial" w:eastAsia="Arial Unicode MS" w:hAnsi="Arial" w:cs="Arial" w:hint="default"/>
        </w:rPr>
        <w:t xml:space="preserve"> a technické</w:t>
      </w:r>
      <w:r w:rsidRPr="00DD7BE9">
        <w:rPr>
          <w:rFonts w:ascii="Arial" w:eastAsia="Arial Unicode MS" w:hAnsi="Arial" w:cs="Arial" w:hint="default"/>
        </w:rPr>
        <w:t xml:space="preserve"> zdroje a ustanoviť</w:t>
      </w:r>
      <w:r w:rsidRPr="00DD7BE9">
        <w:rPr>
          <w:rFonts w:ascii="Arial" w:eastAsia="Arial Unicode MS" w:hAnsi="Arial" w:cs="Arial" w:hint="default"/>
        </w:rPr>
        <w:t xml:space="preserve"> v</w:t>
      </w:r>
      <w:r w:rsidRPr="00DD7BE9">
        <w:rPr>
          <w:rFonts w:ascii="Arial" w:eastAsia="Arial Unicode MS" w:hAnsi="Arial" w:cs="Arial" w:hint="default"/>
        </w:rPr>
        <w:t>š</w:t>
      </w:r>
      <w:r w:rsidRPr="00DD7BE9">
        <w:rPr>
          <w:rFonts w:ascii="Arial" w:eastAsia="Arial Unicode MS" w:hAnsi="Arial" w:cs="Arial" w:hint="default"/>
        </w:rPr>
        <w:t>etky administratí</w:t>
      </w:r>
      <w:r w:rsidRPr="00DD7BE9">
        <w:rPr>
          <w:rFonts w:ascii="Arial" w:eastAsia="Arial Unicode MS" w:hAnsi="Arial" w:cs="Arial" w:hint="default"/>
        </w:rPr>
        <w:t>vne a </w:t>
      </w:r>
      <w:r w:rsidRPr="00DD7BE9">
        <w:rPr>
          <w:rFonts w:ascii="Arial" w:eastAsia="Arial Unicode MS" w:hAnsi="Arial" w:cs="Arial" w:hint="default"/>
        </w:rPr>
        <w:t>technické</w:t>
      </w:r>
      <w:r w:rsidRPr="00DD7BE9">
        <w:rPr>
          <w:rFonts w:ascii="Arial" w:eastAsia="Arial Unicode MS" w:hAnsi="Arial" w:cs="Arial" w:hint="default"/>
        </w:rPr>
        <w:t xml:space="preserve"> š</w:t>
      </w:r>
      <w:r w:rsidRPr="00DD7BE9">
        <w:rPr>
          <w:rFonts w:ascii="Arial" w:eastAsia="Arial Unicode MS" w:hAnsi="Arial" w:cs="Arial" w:hint="default"/>
        </w:rPr>
        <w:t>truktú</w:t>
      </w:r>
      <w:r w:rsidRPr="00DD7BE9">
        <w:rPr>
          <w:rFonts w:ascii="Arial" w:eastAsia="Arial Unicode MS" w:hAnsi="Arial" w:cs="Arial" w:hint="default"/>
        </w:rPr>
        <w:t>ry potrebné</w:t>
      </w:r>
      <w:r w:rsidRPr="00DD7BE9">
        <w:rPr>
          <w:rFonts w:ascii="Arial" w:eastAsia="Arial Unicode MS" w:hAnsi="Arial" w:cs="Arial" w:hint="default"/>
        </w:rPr>
        <w:t xml:space="preserve"> na zabezpeč</w:t>
      </w:r>
      <w:r w:rsidRPr="00DD7BE9">
        <w:rPr>
          <w:rFonts w:ascii="Arial" w:eastAsia="Arial Unicode MS" w:hAnsi="Arial" w:cs="Arial" w:hint="default"/>
        </w:rPr>
        <w:t>enie kontroly, inš</w:t>
      </w:r>
      <w:r w:rsidRPr="00DD7BE9">
        <w:rPr>
          <w:rFonts w:ascii="Arial" w:eastAsia="Arial Unicode MS" w:hAnsi="Arial" w:cs="Arial" w:hint="default"/>
        </w:rPr>
        <w:t>pekcie, monitorovania, dozoru a presadzovania č</w:t>
      </w:r>
      <w:r w:rsidRPr="00DD7BE9">
        <w:rPr>
          <w:rFonts w:ascii="Arial" w:eastAsia="Arial Unicode MS" w:hAnsi="Arial" w:cs="Arial" w:hint="default"/>
        </w:rPr>
        <w:t>inností</w:t>
      </w:r>
      <w:r w:rsidRPr="00DD7BE9">
        <w:rPr>
          <w:rFonts w:ascii="Arial" w:eastAsia="Arial Unicode MS" w:hAnsi="Arial" w:cs="Arial" w:hint="default"/>
        </w:rPr>
        <w:t xml:space="preserve"> vykoná</w:t>
      </w:r>
      <w:r w:rsidRPr="00DD7BE9">
        <w:rPr>
          <w:rFonts w:ascii="Arial" w:eastAsia="Arial Unicode MS" w:hAnsi="Arial" w:cs="Arial" w:hint="default"/>
        </w:rPr>
        <w:t>vaný</w:t>
      </w:r>
      <w:r w:rsidRPr="00DD7BE9">
        <w:rPr>
          <w:rFonts w:ascii="Arial" w:eastAsia="Arial Unicode MS" w:hAnsi="Arial" w:cs="Arial" w:hint="default"/>
        </w:rPr>
        <w:t>ch v rá</w:t>
      </w:r>
      <w:r w:rsidRPr="00DD7BE9">
        <w:rPr>
          <w:rFonts w:ascii="Arial" w:eastAsia="Arial Unicode MS" w:hAnsi="Arial" w:cs="Arial" w:hint="default"/>
        </w:rPr>
        <w:t>mci pô</w:t>
      </w:r>
      <w:r w:rsidRPr="00DD7BE9">
        <w:rPr>
          <w:rFonts w:ascii="Arial" w:eastAsia="Arial Unicode MS" w:hAnsi="Arial" w:cs="Arial" w:hint="default"/>
        </w:rPr>
        <w:t>sobnosti spoloč</w:t>
      </w:r>
      <w:r w:rsidRPr="00DD7BE9">
        <w:rPr>
          <w:rFonts w:ascii="Arial" w:eastAsia="Arial Unicode MS" w:hAnsi="Arial" w:cs="Arial" w:hint="default"/>
        </w:rPr>
        <w:t>nej politiky v oblasti rybné</w:t>
      </w:r>
      <w:r w:rsidRPr="00DD7BE9">
        <w:rPr>
          <w:rFonts w:ascii="Arial" w:eastAsia="Arial Unicode MS" w:hAnsi="Arial" w:cs="Arial" w:hint="default"/>
        </w:rPr>
        <w:t>ho hospodá</w:t>
      </w:r>
      <w:r w:rsidRPr="00DD7BE9">
        <w:rPr>
          <w:rFonts w:ascii="Arial" w:eastAsia="Arial Unicode MS" w:hAnsi="Arial" w:cs="Arial" w:hint="default"/>
        </w:rPr>
        <w:t>rstva.</w:t>
      </w:r>
    </w:p>
    <w:p w:rsidR="007C1ED0" w:rsidRPr="00DD7BE9" w:rsidP="007C1ED0">
      <w:pPr>
        <w:pStyle w:val="ListParagraph"/>
        <w:widowControl w:val="0"/>
        <w:bidi w:val="0"/>
        <w:ind w:left="2835"/>
        <w:jc w:val="both"/>
        <w:rPr>
          <w:rFonts w:ascii="Arial" w:eastAsia="Arial Unicode MS" w:hAnsi="Arial" w:cs="Arial" w:hint="default"/>
        </w:rPr>
      </w:pPr>
      <w:r w:rsidRPr="00DD7BE9">
        <w:rPr>
          <w:rFonts w:ascii="Arial" w:eastAsia="Arial Unicode MS" w:hAnsi="Arial" w:cs="Arial" w:hint="default"/>
        </w:rPr>
        <w:t>Realizá</w:t>
      </w:r>
      <w:r w:rsidRPr="00DD7BE9">
        <w:rPr>
          <w:rFonts w:ascii="Arial" w:eastAsia="Arial Unicode MS" w:hAnsi="Arial" w:cs="Arial" w:hint="default"/>
        </w:rPr>
        <w:t>cia a implementá</w:t>
      </w:r>
      <w:r w:rsidRPr="00DD7BE9">
        <w:rPr>
          <w:rFonts w:ascii="Arial" w:eastAsia="Arial Unicode MS" w:hAnsi="Arial" w:cs="Arial" w:hint="default"/>
        </w:rPr>
        <w:t>cia nariadeni</w:t>
      </w:r>
      <w:r w:rsidRPr="00DD7BE9">
        <w:rPr>
          <w:rFonts w:ascii="Arial" w:eastAsia="Arial Unicode MS" w:hAnsi="Arial" w:cs="Arial" w:hint="default"/>
        </w:rPr>
        <w:t>a Rady (ES) č</w:t>
      </w:r>
      <w:r w:rsidRPr="00DD7BE9">
        <w:rPr>
          <w:rFonts w:ascii="Arial" w:eastAsia="Arial Unicode MS" w:hAnsi="Arial" w:cs="Arial" w:hint="default"/>
        </w:rPr>
        <w:t>. 1224/2009 a nariadenia Rady (ES) č</w:t>
      </w:r>
      <w:r w:rsidRPr="00DD7BE9">
        <w:rPr>
          <w:rFonts w:ascii="Arial" w:eastAsia="Arial Unicode MS" w:hAnsi="Arial" w:cs="Arial" w:hint="default"/>
        </w:rPr>
        <w:t>. 1005/2008 v podmienkach SR predstavuje zvýš</w:t>
      </w:r>
      <w:r w:rsidRPr="00DD7BE9">
        <w:rPr>
          <w:rFonts w:ascii="Arial" w:eastAsia="Arial Unicode MS" w:hAnsi="Arial" w:cs="Arial" w:hint="default"/>
        </w:rPr>
        <w:t>ené</w:t>
      </w:r>
      <w:r w:rsidRPr="00DD7BE9">
        <w:rPr>
          <w:rFonts w:ascii="Arial" w:eastAsia="Arial Unicode MS" w:hAnsi="Arial" w:cs="Arial" w:hint="default"/>
        </w:rPr>
        <w:t xml:space="preserve"> ná</w:t>
      </w:r>
      <w:r w:rsidRPr="00DD7BE9">
        <w:rPr>
          <w:rFonts w:ascii="Arial" w:eastAsia="Arial Unicode MS" w:hAnsi="Arial" w:cs="Arial" w:hint="default"/>
        </w:rPr>
        <w:t>klady pre SR a má</w:t>
      </w:r>
      <w:r w:rsidRPr="00DD7BE9">
        <w:rPr>
          <w:rFonts w:ascii="Arial" w:eastAsia="Arial Unicode MS" w:hAnsi="Arial" w:cs="Arial" w:hint="default"/>
        </w:rPr>
        <w:t xml:space="preserve"> vplyv na š</w:t>
      </w:r>
      <w:r w:rsidRPr="00DD7BE9">
        <w:rPr>
          <w:rFonts w:ascii="Arial" w:eastAsia="Arial Unicode MS" w:hAnsi="Arial" w:cs="Arial" w:hint="default"/>
        </w:rPr>
        <w:t>tá</w:t>
      </w:r>
      <w:r w:rsidRPr="00DD7BE9">
        <w:rPr>
          <w:rFonts w:ascii="Arial" w:eastAsia="Arial Unicode MS" w:hAnsi="Arial" w:cs="Arial" w:hint="default"/>
        </w:rPr>
        <w:t>tny rozpoč</w:t>
      </w:r>
      <w:r w:rsidRPr="00DD7BE9">
        <w:rPr>
          <w:rFonts w:ascii="Arial" w:eastAsia="Arial Unicode MS" w:hAnsi="Arial" w:cs="Arial" w:hint="default"/>
        </w:rPr>
        <w:t>et SR.</w:t>
      </w:r>
    </w:p>
    <w:p w:rsidR="007C1ED0" w:rsidRPr="00DD7BE9" w:rsidP="007C1ED0">
      <w:pPr>
        <w:pStyle w:val="ListParagraph"/>
        <w:widowControl w:val="0"/>
        <w:bidi w:val="0"/>
        <w:ind w:left="2835"/>
        <w:jc w:val="both"/>
        <w:rPr>
          <w:rFonts w:ascii="Arial" w:eastAsia="Arial Unicode MS" w:hAnsi="Arial" w:cs="Arial" w:hint="default"/>
        </w:rPr>
      </w:pPr>
      <w:r w:rsidRPr="00DD7BE9">
        <w:rPr>
          <w:rFonts w:ascii="Arial" w:eastAsia="Arial Unicode MS" w:hAnsi="Arial" w:cs="Arial" w:hint="default"/>
        </w:rPr>
        <w:t>Potrebné</w:t>
      </w:r>
      <w:r w:rsidRPr="00DD7BE9">
        <w:rPr>
          <w:rFonts w:ascii="Arial" w:eastAsia="Arial Unicode MS" w:hAnsi="Arial" w:cs="Arial" w:hint="default"/>
        </w:rPr>
        <w:t xml:space="preserve"> prostriedky na vykoná</w:t>
      </w:r>
      <w:r w:rsidRPr="00DD7BE9">
        <w:rPr>
          <w:rFonts w:ascii="Arial" w:eastAsia="Arial Unicode MS" w:hAnsi="Arial" w:cs="Arial" w:hint="default"/>
        </w:rPr>
        <w:t>vanie č</w:t>
      </w:r>
      <w:r w:rsidRPr="00DD7BE9">
        <w:rPr>
          <w:rFonts w:ascii="Arial" w:eastAsia="Arial Unicode MS" w:hAnsi="Arial" w:cs="Arial" w:hint="default"/>
        </w:rPr>
        <w:t>inností</w:t>
      </w:r>
      <w:r w:rsidRPr="00DD7BE9">
        <w:rPr>
          <w:rFonts w:ascii="Arial" w:eastAsia="Arial Unicode MS" w:hAnsi="Arial" w:cs="Arial" w:hint="default"/>
        </w:rPr>
        <w:t xml:space="preserve"> v sú</w:t>
      </w:r>
      <w:r w:rsidRPr="00DD7BE9">
        <w:rPr>
          <w:rFonts w:ascii="Arial" w:eastAsia="Arial Unicode MS" w:hAnsi="Arial" w:cs="Arial" w:hint="default"/>
        </w:rPr>
        <w:t>lade s vyšš</w:t>
      </w:r>
      <w:r w:rsidRPr="00DD7BE9">
        <w:rPr>
          <w:rFonts w:ascii="Arial" w:eastAsia="Arial Unicode MS" w:hAnsi="Arial" w:cs="Arial" w:hint="default"/>
        </w:rPr>
        <w:t>ie spomí</w:t>
      </w:r>
      <w:r w:rsidRPr="00DD7BE9">
        <w:rPr>
          <w:rFonts w:ascii="Arial" w:eastAsia="Arial Unicode MS" w:hAnsi="Arial" w:cs="Arial" w:hint="default"/>
        </w:rPr>
        <w:t>naný</w:t>
      </w:r>
      <w:r w:rsidRPr="00DD7BE9">
        <w:rPr>
          <w:rFonts w:ascii="Arial" w:eastAsia="Arial Unicode MS" w:hAnsi="Arial" w:cs="Arial" w:hint="default"/>
        </w:rPr>
        <w:t>mi nariadeniami a </w:t>
      </w:r>
      <w:r w:rsidRPr="00DD7BE9">
        <w:rPr>
          <w:rFonts w:ascii="Arial" w:eastAsia="Arial Unicode MS" w:hAnsi="Arial" w:cs="Arial" w:hint="default"/>
        </w:rPr>
        <w:t>podľ</w:t>
      </w:r>
      <w:r w:rsidRPr="00DD7BE9">
        <w:rPr>
          <w:rFonts w:ascii="Arial" w:eastAsia="Arial Unicode MS" w:hAnsi="Arial" w:cs="Arial" w:hint="default"/>
        </w:rPr>
        <w:t>a bodov A. a B.</w:t>
      </w:r>
      <w:r w:rsidRPr="00DD7BE9">
        <w:rPr>
          <w:rFonts w:ascii="Arial" w:eastAsia="Arial Unicode MS" w:hAnsi="Arial" w:cs="Arial" w:hint="default"/>
        </w:rPr>
        <w:t xml:space="preserve"> uvedený</w:t>
      </w:r>
      <w:r w:rsidRPr="00DD7BE9">
        <w:rPr>
          <w:rFonts w:ascii="Arial" w:eastAsia="Arial Unicode MS" w:hAnsi="Arial" w:cs="Arial" w:hint="default"/>
        </w:rPr>
        <w:t>ch nižš</w:t>
      </w:r>
      <w:r w:rsidRPr="00DD7BE9">
        <w:rPr>
          <w:rFonts w:ascii="Arial" w:eastAsia="Arial Unicode MS" w:hAnsi="Arial" w:cs="Arial" w:hint="default"/>
        </w:rPr>
        <w:t>ie predstavujú</w:t>
      </w:r>
      <w:r w:rsidRPr="00DD7BE9">
        <w:rPr>
          <w:rFonts w:ascii="Arial" w:eastAsia="Arial Unicode MS" w:hAnsi="Arial" w:cs="Arial" w:hint="default"/>
        </w:rPr>
        <w:t xml:space="preserve"> 137 000 eur na rok.</w:t>
      </w:r>
    </w:p>
    <w:p w:rsidR="007C1ED0" w:rsidRPr="00DD7BE9" w:rsidP="007C1ED0">
      <w:pPr>
        <w:pStyle w:val="ListParagraph"/>
        <w:widowControl w:val="0"/>
        <w:bidi w:val="0"/>
        <w:ind w:left="2835"/>
        <w:jc w:val="both"/>
        <w:rPr>
          <w:rFonts w:ascii="Arial" w:eastAsia="Arial Unicode MS" w:hAnsi="Arial" w:cs="Arial" w:hint="default"/>
        </w:rPr>
      </w:pPr>
      <w:r w:rsidRPr="00DD7BE9">
        <w:rPr>
          <w:rFonts w:ascii="Arial" w:eastAsia="Arial Unicode MS" w:hAnsi="Arial" w:cs="Arial" w:hint="default"/>
        </w:rPr>
        <w:t>Dô</w:t>
      </w:r>
      <w:r w:rsidRPr="00DD7BE9">
        <w:rPr>
          <w:rFonts w:ascii="Arial" w:eastAsia="Arial Unicode MS" w:hAnsi="Arial" w:cs="Arial" w:hint="default"/>
        </w:rPr>
        <w:t>lež</w:t>
      </w:r>
      <w:r w:rsidRPr="00DD7BE9">
        <w:rPr>
          <w:rFonts w:ascii="Arial" w:eastAsia="Arial Unicode MS" w:hAnsi="Arial" w:cs="Arial" w:hint="default"/>
        </w:rPr>
        <w:t>ité</w:t>
      </w:r>
      <w:r w:rsidRPr="00DD7BE9">
        <w:rPr>
          <w:rFonts w:ascii="Arial" w:eastAsia="Arial Unicode MS" w:hAnsi="Arial" w:cs="Arial" w:hint="default"/>
        </w:rPr>
        <w:t xml:space="preserve"> je upozorniť</w:t>
      </w:r>
      <w:r w:rsidRPr="00DD7BE9">
        <w:rPr>
          <w:rFonts w:ascii="Arial" w:eastAsia="Arial Unicode MS" w:hAnsi="Arial" w:cs="Arial" w:hint="default"/>
        </w:rPr>
        <w:t>, ž</w:t>
      </w:r>
      <w:r w:rsidRPr="00DD7BE9">
        <w:rPr>
          <w:rFonts w:ascii="Arial" w:eastAsia="Arial Unicode MS" w:hAnsi="Arial" w:cs="Arial" w:hint="default"/>
        </w:rPr>
        <w:t>e</w:t>
      </w:r>
    </w:p>
    <w:p w:rsidR="007C1ED0" w:rsidRPr="00DD7BE9" w:rsidP="007C1ED0">
      <w:pPr>
        <w:pStyle w:val="ListParagraph"/>
        <w:widowControl w:val="0"/>
        <w:numPr>
          <w:numId w:val="10"/>
        </w:numPr>
        <w:bidi w:val="0"/>
        <w:spacing w:after="160" w:line="259" w:lineRule="auto"/>
        <w:ind w:left="2835" w:firstLine="0"/>
        <w:contextualSpacing/>
        <w:jc w:val="both"/>
        <w:rPr>
          <w:rFonts w:ascii="Arial" w:eastAsia="Arial Unicode MS" w:hAnsi="Arial" w:cs="Arial" w:hint="default"/>
        </w:rPr>
      </w:pPr>
      <w:r w:rsidRPr="00DD7BE9">
        <w:rPr>
          <w:rFonts w:ascii="Arial" w:eastAsia="Arial Unicode MS" w:hAnsi="Arial" w:cs="Arial" w:hint="default"/>
        </w:rPr>
        <w:t>z toho suma 27 300 eur je na technické</w:t>
      </w:r>
      <w:r w:rsidRPr="00DD7BE9">
        <w:rPr>
          <w:rFonts w:ascii="Arial" w:eastAsia="Arial Unicode MS" w:hAnsi="Arial" w:cs="Arial" w:hint="default"/>
        </w:rPr>
        <w:t xml:space="preserve"> vybavenie a nie je preto potrebná</w:t>
      </w:r>
      <w:r w:rsidRPr="00DD7BE9">
        <w:rPr>
          <w:rFonts w:ascii="Arial" w:eastAsia="Arial Unicode MS" w:hAnsi="Arial" w:cs="Arial" w:hint="default"/>
        </w:rPr>
        <w:t xml:space="preserve"> kaž</w:t>
      </w:r>
      <w:r w:rsidRPr="00DD7BE9">
        <w:rPr>
          <w:rFonts w:ascii="Arial" w:eastAsia="Arial Unicode MS" w:hAnsi="Arial" w:cs="Arial" w:hint="default"/>
        </w:rPr>
        <w:t>doroč</w:t>
      </w:r>
      <w:r w:rsidRPr="00DD7BE9">
        <w:rPr>
          <w:rFonts w:ascii="Arial" w:eastAsia="Arial Unicode MS" w:hAnsi="Arial" w:cs="Arial" w:hint="default"/>
        </w:rPr>
        <w:t>ne,</w:t>
      </w:r>
    </w:p>
    <w:p w:rsidR="007C1ED0" w:rsidRPr="00DD7BE9" w:rsidP="007C1ED0">
      <w:pPr>
        <w:pStyle w:val="ListParagraph"/>
        <w:widowControl w:val="0"/>
        <w:numPr>
          <w:numId w:val="10"/>
        </w:numPr>
        <w:bidi w:val="0"/>
        <w:spacing w:after="160" w:line="259" w:lineRule="auto"/>
        <w:ind w:left="2835" w:firstLine="0"/>
        <w:contextualSpacing/>
        <w:jc w:val="both"/>
        <w:rPr>
          <w:rFonts w:ascii="Arial" w:eastAsia="Arial Unicode MS" w:hAnsi="Arial" w:cs="Arial" w:hint="default"/>
        </w:rPr>
      </w:pPr>
      <w:r w:rsidRPr="00DD7BE9">
        <w:rPr>
          <w:rFonts w:ascii="Arial" w:eastAsia="Arial Unicode MS" w:hAnsi="Arial" w:cs="Arial" w:hint="default"/>
        </w:rPr>
        <w:t>v rozpoč</w:t>
      </w:r>
      <w:r w:rsidRPr="00DD7BE9">
        <w:rPr>
          <w:rFonts w:ascii="Arial" w:eastAsia="Arial Unicode MS" w:hAnsi="Arial" w:cs="Arial" w:hint="default"/>
        </w:rPr>
        <w:t>te nie sú</w:t>
      </w:r>
      <w:r w:rsidRPr="00DD7BE9">
        <w:rPr>
          <w:rFonts w:ascii="Arial" w:eastAsia="Arial Unicode MS" w:hAnsi="Arial" w:cs="Arial" w:hint="default"/>
        </w:rPr>
        <w:t xml:space="preserve"> zahrnuté</w:t>
      </w:r>
      <w:r w:rsidRPr="00DD7BE9">
        <w:rPr>
          <w:rFonts w:ascii="Arial" w:eastAsia="Arial Unicode MS" w:hAnsi="Arial" w:cs="Arial" w:hint="default"/>
        </w:rPr>
        <w:t xml:space="preserve"> ná</w:t>
      </w:r>
      <w:r w:rsidRPr="00DD7BE9">
        <w:rPr>
          <w:rFonts w:ascii="Arial" w:eastAsia="Arial Unicode MS" w:hAnsi="Arial" w:cs="Arial" w:hint="default"/>
        </w:rPr>
        <w:t>klady na mož</w:t>
      </w:r>
      <w:r w:rsidRPr="00DD7BE9">
        <w:rPr>
          <w:rFonts w:ascii="Arial" w:eastAsia="Arial Unicode MS" w:hAnsi="Arial" w:cs="Arial" w:hint="default"/>
        </w:rPr>
        <w:t>né</w:t>
      </w:r>
      <w:r w:rsidRPr="00DD7BE9">
        <w:rPr>
          <w:rFonts w:ascii="Arial" w:eastAsia="Arial Unicode MS" w:hAnsi="Arial" w:cs="Arial" w:hint="default"/>
        </w:rPr>
        <w:t xml:space="preserve"> laborató</w:t>
      </w:r>
      <w:r w:rsidRPr="00DD7BE9">
        <w:rPr>
          <w:rFonts w:ascii="Arial" w:eastAsia="Arial Unicode MS" w:hAnsi="Arial" w:cs="Arial" w:hint="default"/>
        </w:rPr>
        <w:t>rne vyš</w:t>
      </w:r>
      <w:r w:rsidRPr="00DD7BE9">
        <w:rPr>
          <w:rFonts w:ascii="Arial" w:eastAsia="Arial Unicode MS" w:hAnsi="Arial" w:cs="Arial" w:hint="default"/>
        </w:rPr>
        <w:t>etrovanie, ako je napr. kontrolný</w:t>
      </w:r>
      <w:r w:rsidRPr="00DD7BE9">
        <w:rPr>
          <w:rFonts w:ascii="Arial" w:eastAsia="Arial Unicode MS" w:hAnsi="Arial" w:cs="Arial" w:hint="default"/>
        </w:rPr>
        <w:t xml:space="preserve"> a </w:t>
      </w:r>
      <w:r w:rsidRPr="00DD7BE9">
        <w:rPr>
          <w:rFonts w:ascii="Arial" w:eastAsia="Arial Unicode MS" w:hAnsi="Arial" w:cs="Arial" w:hint="default"/>
        </w:rPr>
        <w:t>monitorovací</w:t>
      </w:r>
      <w:r w:rsidRPr="00DD7BE9">
        <w:rPr>
          <w:rFonts w:ascii="Arial" w:eastAsia="Arial Unicode MS" w:hAnsi="Arial" w:cs="Arial" w:hint="default"/>
        </w:rPr>
        <w:t xml:space="preserve"> systé</w:t>
      </w:r>
      <w:r w:rsidRPr="00DD7BE9">
        <w:rPr>
          <w:rFonts w:ascii="Arial" w:eastAsia="Arial Unicode MS" w:hAnsi="Arial" w:cs="Arial" w:hint="default"/>
        </w:rPr>
        <w:t>m implementá</w:t>
      </w:r>
      <w:r w:rsidRPr="00DD7BE9">
        <w:rPr>
          <w:rFonts w:ascii="Arial" w:eastAsia="Arial Unicode MS" w:hAnsi="Arial" w:cs="Arial" w:hint="default"/>
        </w:rPr>
        <w:t>cie zahŕň</w:t>
      </w:r>
      <w:r w:rsidRPr="00DD7BE9">
        <w:rPr>
          <w:rFonts w:ascii="Arial" w:eastAsia="Arial Unicode MS" w:hAnsi="Arial" w:cs="Arial" w:hint="default"/>
        </w:rPr>
        <w:t>ajú</w:t>
      </w:r>
      <w:r w:rsidRPr="00DD7BE9">
        <w:rPr>
          <w:rFonts w:ascii="Arial" w:eastAsia="Arial Unicode MS" w:hAnsi="Arial" w:cs="Arial" w:hint="default"/>
        </w:rPr>
        <w:t>ci analý</w:t>
      </w:r>
      <w:r w:rsidRPr="00DD7BE9">
        <w:rPr>
          <w:rFonts w:ascii="Arial" w:eastAsia="Arial Unicode MS" w:hAnsi="Arial" w:cs="Arial" w:hint="default"/>
        </w:rPr>
        <w:t>zu DNA rý</w:t>
      </w:r>
      <w:r w:rsidRPr="00DD7BE9">
        <w:rPr>
          <w:rFonts w:ascii="Arial" w:eastAsia="Arial Unicode MS" w:hAnsi="Arial" w:cs="Arial" w:hint="default"/>
        </w:rPr>
        <w:t>b.</w:t>
      </w:r>
    </w:p>
    <w:p w:rsidR="007C1ED0" w:rsidRPr="00DD7BE9" w:rsidP="007C1ED0">
      <w:pPr>
        <w:pStyle w:val="ListParagraph"/>
        <w:widowControl w:val="0"/>
        <w:bidi w:val="0"/>
        <w:ind w:left="2835"/>
        <w:jc w:val="both"/>
        <w:rPr>
          <w:rFonts w:ascii="Arial" w:eastAsia="Arial Unicode MS" w:hAnsi="Arial" w:cs="Arial"/>
        </w:rPr>
      </w:pPr>
    </w:p>
    <w:p w:rsidR="007C1ED0" w:rsidRPr="00DD7BE9" w:rsidP="007C1ED0">
      <w:pPr>
        <w:pStyle w:val="ListParagraph"/>
        <w:widowControl w:val="0"/>
        <w:bidi w:val="0"/>
        <w:ind w:left="2835"/>
        <w:jc w:val="both"/>
        <w:rPr>
          <w:rFonts w:ascii="Arial" w:eastAsia="Arial Unicode MS" w:hAnsi="Arial" w:cs="Arial" w:hint="default"/>
        </w:rPr>
      </w:pPr>
      <w:r w:rsidRPr="00DD7BE9">
        <w:rPr>
          <w:rFonts w:ascii="Arial" w:eastAsia="Arial Unicode MS" w:hAnsi="Arial" w:cs="Arial" w:hint="default"/>
        </w:rPr>
        <w:t>A. Ná</w:t>
      </w:r>
      <w:r w:rsidRPr="00DD7BE9">
        <w:rPr>
          <w:rFonts w:ascii="Arial" w:eastAsia="Arial Unicode MS" w:hAnsi="Arial" w:cs="Arial" w:hint="default"/>
        </w:rPr>
        <w:t>klady vyplý</w:t>
      </w:r>
      <w:r w:rsidRPr="00DD7BE9">
        <w:rPr>
          <w:rFonts w:ascii="Arial" w:eastAsia="Arial Unicode MS" w:hAnsi="Arial" w:cs="Arial" w:hint="default"/>
        </w:rPr>
        <w:t>vajú</w:t>
      </w:r>
      <w:r w:rsidRPr="00DD7BE9">
        <w:rPr>
          <w:rFonts w:ascii="Arial" w:eastAsia="Arial Unicode MS" w:hAnsi="Arial" w:cs="Arial" w:hint="default"/>
        </w:rPr>
        <w:t>ce z nariadenia Rady (ES) č</w:t>
      </w:r>
      <w:r w:rsidRPr="00DD7BE9">
        <w:rPr>
          <w:rFonts w:ascii="Arial" w:eastAsia="Arial Unicode MS" w:hAnsi="Arial" w:cs="Arial" w:hint="default"/>
        </w:rPr>
        <w:t>. 1224/2009: 110 200 eur.</w:t>
      </w:r>
    </w:p>
    <w:p w:rsidR="007C1ED0" w:rsidRPr="00DD7BE9" w:rsidP="007C1ED0">
      <w:pPr>
        <w:pStyle w:val="ListParagraph"/>
        <w:widowControl w:val="0"/>
        <w:bidi w:val="0"/>
        <w:ind w:left="2835"/>
        <w:jc w:val="both"/>
        <w:rPr>
          <w:rFonts w:ascii="Arial" w:eastAsia="Arial Unicode MS" w:hAnsi="Arial" w:cs="Arial" w:hint="default"/>
        </w:rPr>
      </w:pPr>
    </w:p>
    <w:p w:rsidR="007C1ED0" w:rsidRPr="00DD7BE9" w:rsidP="007C1ED0">
      <w:pPr>
        <w:pStyle w:val="ListParagraph"/>
        <w:widowControl w:val="0"/>
        <w:bidi w:val="0"/>
        <w:ind w:left="2835"/>
        <w:jc w:val="both"/>
        <w:rPr>
          <w:rFonts w:ascii="Arial" w:eastAsia="Arial Unicode MS" w:hAnsi="Arial" w:cs="Arial" w:hint="default"/>
        </w:rPr>
      </w:pPr>
      <w:r w:rsidRPr="00DD7BE9">
        <w:rPr>
          <w:rFonts w:ascii="Arial" w:eastAsia="Arial Unicode MS" w:hAnsi="Arial" w:cs="Arial" w:hint="default"/>
        </w:rPr>
        <w:t>Nariadenie sa dotý</w:t>
      </w:r>
      <w:r w:rsidRPr="00DD7BE9">
        <w:rPr>
          <w:rFonts w:ascii="Arial" w:eastAsia="Arial Unicode MS" w:hAnsi="Arial" w:cs="Arial" w:hint="default"/>
        </w:rPr>
        <w:t>ka uplatň</w:t>
      </w:r>
      <w:r w:rsidRPr="00DD7BE9">
        <w:rPr>
          <w:rFonts w:ascii="Arial" w:eastAsia="Arial Unicode MS" w:hAnsi="Arial" w:cs="Arial" w:hint="default"/>
        </w:rPr>
        <w:t>ovania pravidiel spoloč</w:t>
      </w:r>
      <w:r w:rsidRPr="00DD7BE9">
        <w:rPr>
          <w:rFonts w:ascii="Arial" w:eastAsia="Arial Unicode MS" w:hAnsi="Arial" w:cs="Arial" w:hint="default"/>
        </w:rPr>
        <w:t>nej politiky v oblasti rybné</w:t>
      </w:r>
      <w:r w:rsidRPr="00DD7BE9">
        <w:rPr>
          <w:rFonts w:ascii="Arial" w:eastAsia="Arial Unicode MS" w:hAnsi="Arial" w:cs="Arial" w:hint="default"/>
        </w:rPr>
        <w:t>ho hospodá</w:t>
      </w:r>
      <w:r w:rsidRPr="00DD7BE9">
        <w:rPr>
          <w:rFonts w:ascii="Arial" w:eastAsia="Arial Unicode MS" w:hAnsi="Arial" w:cs="Arial" w:hint="default"/>
        </w:rPr>
        <w:t>rstva na vš</w:t>
      </w:r>
      <w:r w:rsidRPr="00DD7BE9">
        <w:rPr>
          <w:rFonts w:ascii="Arial" w:eastAsia="Arial Unicode MS" w:hAnsi="Arial" w:cs="Arial" w:hint="default"/>
        </w:rPr>
        <w:t>etký</w:t>
      </w:r>
      <w:r w:rsidRPr="00DD7BE9">
        <w:rPr>
          <w:rFonts w:ascii="Arial" w:eastAsia="Arial Unicode MS" w:hAnsi="Arial" w:cs="Arial" w:hint="default"/>
        </w:rPr>
        <w:t>ch stupň</w:t>
      </w:r>
      <w:r w:rsidRPr="00DD7BE9">
        <w:rPr>
          <w:rFonts w:ascii="Arial" w:eastAsia="Arial Unicode MS" w:hAnsi="Arial" w:cs="Arial" w:hint="default"/>
        </w:rPr>
        <w:t>och obch</w:t>
      </w:r>
      <w:r w:rsidRPr="00DD7BE9">
        <w:rPr>
          <w:rFonts w:ascii="Arial" w:eastAsia="Arial Unicode MS" w:hAnsi="Arial" w:cs="Arial" w:hint="default"/>
        </w:rPr>
        <w:t>odovania s produktmi rybolovu a </w:t>
      </w:r>
      <w:r w:rsidRPr="00DD7BE9">
        <w:rPr>
          <w:rFonts w:ascii="Arial" w:eastAsia="Arial Unicode MS" w:hAnsi="Arial" w:cs="Arial" w:hint="default"/>
        </w:rPr>
        <w:t>akvakultú</w:t>
      </w:r>
      <w:r w:rsidRPr="00DD7BE9">
        <w:rPr>
          <w:rFonts w:ascii="Arial" w:eastAsia="Arial Unicode MS" w:hAnsi="Arial" w:cs="Arial" w:hint="default"/>
        </w:rPr>
        <w:t>ry od prvé</w:t>
      </w:r>
      <w:r w:rsidRPr="00DD7BE9">
        <w:rPr>
          <w:rFonts w:ascii="Arial" w:eastAsia="Arial Unicode MS" w:hAnsi="Arial" w:cs="Arial" w:hint="default"/>
        </w:rPr>
        <w:t>ho predaja po maloobchodný</w:t>
      </w:r>
      <w:r w:rsidRPr="00DD7BE9">
        <w:rPr>
          <w:rFonts w:ascii="Arial" w:eastAsia="Arial Unicode MS" w:hAnsi="Arial" w:cs="Arial" w:hint="default"/>
        </w:rPr>
        <w:t xml:space="preserve"> predaj vrá</w:t>
      </w:r>
      <w:r w:rsidRPr="00DD7BE9">
        <w:rPr>
          <w:rFonts w:ascii="Arial" w:eastAsia="Arial Unicode MS" w:hAnsi="Arial" w:cs="Arial" w:hint="default"/>
        </w:rPr>
        <w:t>tane prepravy.</w:t>
      </w:r>
    </w:p>
    <w:p w:rsidR="007C1ED0" w:rsidRPr="00DD7BE9" w:rsidP="007C1ED0">
      <w:pPr>
        <w:pStyle w:val="ListParagraph"/>
        <w:widowControl w:val="0"/>
        <w:bidi w:val="0"/>
        <w:ind w:left="2835"/>
        <w:jc w:val="both"/>
        <w:rPr>
          <w:rFonts w:ascii="Arial" w:eastAsia="Arial Unicode MS" w:hAnsi="Arial" w:cs="Arial" w:hint="default"/>
        </w:rPr>
      </w:pPr>
      <w:r w:rsidRPr="00DD7BE9">
        <w:rPr>
          <w:rFonts w:ascii="Arial" w:eastAsia="Arial Unicode MS" w:hAnsi="Arial" w:cs="Arial" w:hint="default"/>
        </w:rPr>
        <w:t>Na presnejš</w:t>
      </w:r>
      <w:r w:rsidRPr="00DD7BE9">
        <w:rPr>
          <w:rFonts w:ascii="Arial" w:eastAsia="Arial Unicode MS" w:hAnsi="Arial" w:cs="Arial" w:hint="default"/>
        </w:rPr>
        <w:t>ie urč</w:t>
      </w:r>
      <w:r w:rsidRPr="00DD7BE9">
        <w:rPr>
          <w:rFonts w:ascii="Arial" w:eastAsia="Arial Unicode MS" w:hAnsi="Arial" w:cs="Arial" w:hint="default"/>
        </w:rPr>
        <w:t>enie výš</w:t>
      </w:r>
      <w:r w:rsidRPr="00DD7BE9">
        <w:rPr>
          <w:rFonts w:ascii="Arial" w:eastAsia="Arial Unicode MS" w:hAnsi="Arial" w:cs="Arial" w:hint="default"/>
        </w:rPr>
        <w:t>ky potrebný</w:t>
      </w:r>
      <w:r w:rsidRPr="00DD7BE9">
        <w:rPr>
          <w:rFonts w:ascii="Arial" w:eastAsia="Arial Unicode MS" w:hAnsi="Arial" w:cs="Arial" w:hint="default"/>
        </w:rPr>
        <w:t>ch ná</w:t>
      </w:r>
      <w:r w:rsidRPr="00DD7BE9">
        <w:rPr>
          <w:rFonts w:ascii="Arial" w:eastAsia="Arial Unicode MS" w:hAnsi="Arial" w:cs="Arial" w:hint="default"/>
        </w:rPr>
        <w:t>kladov je potrebné</w:t>
      </w:r>
      <w:r w:rsidRPr="00DD7BE9">
        <w:rPr>
          <w:rFonts w:ascii="Arial" w:eastAsia="Arial Unicode MS" w:hAnsi="Arial" w:cs="Arial" w:hint="default"/>
        </w:rPr>
        <w:t xml:space="preserve"> vykonať</w:t>
      </w:r>
      <w:r w:rsidRPr="00DD7BE9">
        <w:rPr>
          <w:rFonts w:ascii="Arial" w:eastAsia="Arial Unicode MS" w:hAnsi="Arial" w:cs="Arial" w:hint="default"/>
        </w:rPr>
        <w:t xml:space="preserve"> hĺ</w:t>
      </w:r>
      <w:r w:rsidRPr="00DD7BE9">
        <w:rPr>
          <w:rFonts w:ascii="Arial" w:eastAsia="Arial Unicode MS" w:hAnsi="Arial" w:cs="Arial" w:hint="default"/>
        </w:rPr>
        <w:t>bkovú</w:t>
      </w:r>
      <w:r w:rsidRPr="00DD7BE9">
        <w:rPr>
          <w:rFonts w:ascii="Arial" w:eastAsia="Arial Unicode MS" w:hAnsi="Arial" w:cs="Arial" w:hint="default"/>
        </w:rPr>
        <w:t xml:space="preserve"> analý</w:t>
      </w:r>
      <w:r w:rsidRPr="00DD7BE9">
        <w:rPr>
          <w:rFonts w:ascii="Arial" w:eastAsia="Arial Unicode MS" w:hAnsi="Arial" w:cs="Arial" w:hint="default"/>
        </w:rPr>
        <w:t>zu sú</w:t>
      </w:r>
      <w:r w:rsidRPr="00DD7BE9">
        <w:rPr>
          <w:rFonts w:ascii="Arial" w:eastAsia="Arial Unicode MS" w:hAnsi="Arial" w:cs="Arial" w:hint="default"/>
        </w:rPr>
        <w:t>visiacich predpisov, preto uvedené</w:t>
      </w:r>
      <w:r w:rsidRPr="00DD7BE9">
        <w:rPr>
          <w:rFonts w:ascii="Arial" w:eastAsia="Arial Unicode MS" w:hAnsi="Arial" w:cs="Arial" w:hint="default"/>
        </w:rPr>
        <w:t xml:space="preserve"> sumy sú</w:t>
      </w:r>
      <w:r w:rsidRPr="00DD7BE9">
        <w:rPr>
          <w:rFonts w:ascii="Arial" w:eastAsia="Arial Unicode MS" w:hAnsi="Arial" w:cs="Arial" w:hint="default"/>
        </w:rPr>
        <w:t xml:space="preserve"> len orientač</w:t>
      </w:r>
      <w:r w:rsidRPr="00DD7BE9">
        <w:rPr>
          <w:rFonts w:ascii="Arial" w:eastAsia="Arial Unicode MS" w:hAnsi="Arial" w:cs="Arial" w:hint="default"/>
        </w:rPr>
        <w:t>né.</w:t>
      </w:r>
    </w:p>
    <w:p w:rsidR="007C1ED0" w:rsidRPr="00DD7BE9" w:rsidP="007C1ED0">
      <w:pPr>
        <w:pStyle w:val="ListParagraph"/>
        <w:widowControl w:val="0"/>
        <w:bidi w:val="0"/>
        <w:ind w:left="2835"/>
        <w:jc w:val="both"/>
        <w:rPr>
          <w:rFonts w:ascii="Arial" w:eastAsia="Arial Unicode MS" w:hAnsi="Arial" w:cs="Arial" w:hint="default"/>
        </w:rPr>
      </w:pPr>
    </w:p>
    <w:p w:rsidR="007C1ED0" w:rsidRPr="00DD7BE9" w:rsidP="007C1ED0">
      <w:pPr>
        <w:pStyle w:val="ListParagraph"/>
        <w:widowControl w:val="0"/>
        <w:bidi w:val="0"/>
        <w:ind w:left="2835"/>
        <w:jc w:val="both"/>
        <w:rPr>
          <w:rFonts w:ascii="Arial" w:eastAsia="Arial Unicode MS" w:hAnsi="Arial" w:cs="Arial" w:hint="default"/>
        </w:rPr>
      </w:pPr>
      <w:r w:rsidRPr="00DD7BE9">
        <w:rPr>
          <w:rFonts w:ascii="Arial" w:eastAsia="Arial Unicode MS" w:hAnsi="Arial" w:cs="Arial" w:hint="default"/>
        </w:rPr>
        <w:t>Vý</w:t>
      </w:r>
      <w:r w:rsidRPr="00DD7BE9">
        <w:rPr>
          <w:rFonts w:ascii="Arial" w:eastAsia="Arial Unicode MS" w:hAnsi="Arial" w:cs="Arial" w:hint="default"/>
        </w:rPr>
        <w:t>kon k</w:t>
      </w:r>
      <w:r w:rsidRPr="00DD7BE9">
        <w:rPr>
          <w:rFonts w:ascii="Arial" w:eastAsia="Arial Unicode MS" w:hAnsi="Arial" w:cs="Arial" w:hint="default"/>
        </w:rPr>
        <w:t>ontroly:</w:t>
      </w:r>
    </w:p>
    <w:p w:rsidR="007C1ED0" w:rsidRPr="00DD7BE9" w:rsidP="007C1ED0">
      <w:pPr>
        <w:pStyle w:val="ListParagraph"/>
        <w:widowControl w:val="0"/>
        <w:bidi w:val="0"/>
        <w:ind w:left="2835"/>
        <w:jc w:val="both"/>
        <w:rPr>
          <w:rFonts w:ascii="Arial" w:eastAsia="Arial Unicode MS" w:hAnsi="Arial" w:cs="Arial" w:hint="default"/>
        </w:rPr>
      </w:pPr>
      <w:r w:rsidRPr="00DD7BE9">
        <w:rPr>
          <w:rFonts w:ascii="Arial" w:eastAsia="Arial Unicode MS" w:hAnsi="Arial" w:cs="Arial" w:hint="default"/>
        </w:rPr>
        <w:t xml:space="preserve">RVPS </w:t>
      </w:r>
      <w:r w:rsidRPr="00DD7BE9">
        <w:rPr>
          <w:rFonts w:ascii="Arial" w:eastAsia="Arial Unicode MS" w:hAnsi="Arial" w:cs="Arial" w:hint="default"/>
        </w:rPr>
        <w:t>–</w:t>
      </w:r>
      <w:r w:rsidRPr="00DD7BE9">
        <w:rPr>
          <w:rFonts w:ascii="Arial" w:eastAsia="Arial Unicode MS" w:hAnsi="Arial" w:cs="Arial" w:hint="default"/>
        </w:rPr>
        <w:t xml:space="preserve"> 4 hod/týž</w:t>
      </w:r>
      <w:r w:rsidRPr="00DD7BE9">
        <w:rPr>
          <w:rFonts w:ascii="Arial" w:eastAsia="Arial Unicode MS" w:hAnsi="Arial" w:cs="Arial" w:hint="default"/>
        </w:rPr>
        <w:t>deň</w:t>
      </w:r>
      <w:r w:rsidRPr="00DD7BE9">
        <w:rPr>
          <w:rFonts w:ascii="Arial" w:eastAsia="Arial Unicode MS" w:hAnsi="Arial" w:cs="Arial" w:hint="default"/>
        </w:rPr>
        <w:t xml:space="preserve"> x 40 RVPS = 160 hodí</w:t>
      </w:r>
      <w:r w:rsidRPr="00DD7BE9">
        <w:rPr>
          <w:rFonts w:ascii="Arial" w:eastAsia="Arial Unicode MS" w:hAnsi="Arial" w:cs="Arial" w:hint="default"/>
        </w:rPr>
        <w:t>n x 7,3 hod. mzda = 1 </w:t>
      </w:r>
      <w:r w:rsidRPr="00DD7BE9">
        <w:rPr>
          <w:rFonts w:ascii="Arial" w:eastAsia="Arial Unicode MS" w:hAnsi="Arial" w:cs="Arial" w:hint="default"/>
        </w:rPr>
        <w:t>168 x 52 týž</w:t>
      </w:r>
      <w:r w:rsidRPr="00DD7BE9">
        <w:rPr>
          <w:rFonts w:ascii="Arial" w:eastAsia="Arial Unicode MS" w:hAnsi="Arial" w:cs="Arial" w:hint="default"/>
        </w:rPr>
        <w:t>dň</w:t>
      </w:r>
      <w:r w:rsidRPr="00DD7BE9">
        <w:rPr>
          <w:rFonts w:ascii="Arial" w:eastAsia="Arial Unicode MS" w:hAnsi="Arial" w:cs="Arial" w:hint="default"/>
        </w:rPr>
        <w:t>ov = 60 736 eur</w:t>
      </w:r>
    </w:p>
    <w:p w:rsidR="007C1ED0" w:rsidRPr="00DD7BE9" w:rsidP="007C1ED0">
      <w:pPr>
        <w:pStyle w:val="ListParagraph"/>
        <w:widowControl w:val="0"/>
        <w:bidi w:val="0"/>
        <w:ind w:left="2835"/>
        <w:jc w:val="both"/>
        <w:rPr>
          <w:rFonts w:ascii="Arial" w:eastAsia="Arial Unicode MS" w:hAnsi="Arial" w:cs="Arial" w:hint="default"/>
        </w:rPr>
      </w:pPr>
    </w:p>
    <w:p w:rsidR="007C1ED0" w:rsidRPr="00DD7BE9" w:rsidP="007C1ED0">
      <w:pPr>
        <w:pStyle w:val="ListParagraph"/>
        <w:widowControl w:val="0"/>
        <w:bidi w:val="0"/>
        <w:ind w:left="2835"/>
        <w:jc w:val="both"/>
        <w:rPr>
          <w:rFonts w:ascii="Arial" w:eastAsia="Arial Unicode MS" w:hAnsi="Arial" w:cs="Arial" w:hint="default"/>
        </w:rPr>
      </w:pPr>
      <w:r w:rsidRPr="00DD7BE9">
        <w:rPr>
          <w:rFonts w:ascii="Arial" w:eastAsia="Arial Unicode MS" w:hAnsi="Arial" w:cs="Arial" w:hint="default"/>
        </w:rPr>
        <w:t>Cestovné</w:t>
      </w:r>
      <w:r w:rsidRPr="00DD7BE9">
        <w:rPr>
          <w:rFonts w:ascii="Arial" w:eastAsia="Arial Unicode MS" w:hAnsi="Arial" w:cs="Arial" w:hint="default"/>
        </w:rPr>
        <w:t xml:space="preserve"> ná</w:t>
      </w:r>
      <w:r w:rsidRPr="00DD7BE9">
        <w:rPr>
          <w:rFonts w:ascii="Arial" w:eastAsia="Arial Unicode MS" w:hAnsi="Arial" w:cs="Arial" w:hint="default"/>
        </w:rPr>
        <w:t>klady:</w:t>
      </w:r>
    </w:p>
    <w:p w:rsidR="007C1ED0" w:rsidRPr="00DD7BE9" w:rsidP="007C1ED0">
      <w:pPr>
        <w:pStyle w:val="ListParagraph"/>
        <w:widowControl w:val="0"/>
        <w:bidi w:val="0"/>
        <w:ind w:left="2835"/>
        <w:jc w:val="both"/>
        <w:rPr>
          <w:rFonts w:ascii="Arial" w:eastAsia="Arial Unicode MS" w:hAnsi="Arial" w:cs="Arial" w:hint="default"/>
        </w:rPr>
      </w:pPr>
      <w:r w:rsidRPr="00DD7BE9">
        <w:rPr>
          <w:rFonts w:ascii="Arial" w:eastAsia="Arial Unicode MS" w:hAnsi="Arial" w:cs="Arial" w:hint="default"/>
        </w:rPr>
        <w:t>40 km/týž</w:t>
      </w:r>
      <w:r w:rsidRPr="00DD7BE9">
        <w:rPr>
          <w:rFonts w:ascii="Arial" w:eastAsia="Arial Unicode MS" w:hAnsi="Arial" w:cs="Arial" w:hint="default"/>
        </w:rPr>
        <w:t>deň</w:t>
      </w:r>
      <w:r w:rsidRPr="00DD7BE9">
        <w:rPr>
          <w:rFonts w:ascii="Arial" w:eastAsia="Arial Unicode MS" w:hAnsi="Arial" w:cs="Arial" w:hint="default"/>
        </w:rPr>
        <w:t xml:space="preserve"> x 40 RVPS = 1600 km x 52 týž</w:t>
      </w:r>
      <w:r w:rsidRPr="00DD7BE9">
        <w:rPr>
          <w:rFonts w:ascii="Arial" w:eastAsia="Arial Unicode MS" w:hAnsi="Arial" w:cs="Arial" w:hint="default"/>
        </w:rPr>
        <w:t>dň</w:t>
      </w:r>
      <w:r w:rsidRPr="00DD7BE9">
        <w:rPr>
          <w:rFonts w:ascii="Arial" w:eastAsia="Arial Unicode MS" w:hAnsi="Arial" w:cs="Arial" w:hint="default"/>
        </w:rPr>
        <w:t>ov = 83 200 km x 8,14 L/100km = 10 158,72 eur</w:t>
      </w:r>
    </w:p>
    <w:p w:rsidR="007C1ED0" w:rsidRPr="00DD7BE9" w:rsidP="007C1ED0">
      <w:pPr>
        <w:pStyle w:val="ListParagraph"/>
        <w:widowControl w:val="0"/>
        <w:bidi w:val="0"/>
        <w:ind w:left="2835"/>
        <w:jc w:val="both"/>
        <w:rPr>
          <w:rFonts w:ascii="Arial" w:eastAsia="Arial Unicode MS" w:hAnsi="Arial" w:cs="Arial" w:hint="default"/>
        </w:rPr>
      </w:pPr>
    </w:p>
    <w:p w:rsidR="007C1ED0" w:rsidRPr="00DD7BE9" w:rsidP="007C1ED0">
      <w:pPr>
        <w:pStyle w:val="ListParagraph"/>
        <w:widowControl w:val="0"/>
        <w:bidi w:val="0"/>
        <w:ind w:left="2835"/>
        <w:jc w:val="both"/>
        <w:rPr>
          <w:rFonts w:ascii="Arial" w:eastAsia="Arial Unicode MS" w:hAnsi="Arial" w:cs="Arial" w:hint="default"/>
        </w:rPr>
      </w:pPr>
      <w:r w:rsidRPr="00DD7BE9">
        <w:rPr>
          <w:rFonts w:ascii="Arial" w:eastAsia="Arial Unicode MS" w:hAnsi="Arial" w:cs="Arial" w:hint="default"/>
        </w:rPr>
        <w:t>Riadenie. kontrola, tré</w:t>
      </w:r>
      <w:r w:rsidRPr="00DD7BE9">
        <w:rPr>
          <w:rFonts w:ascii="Arial" w:eastAsia="Arial Unicode MS" w:hAnsi="Arial" w:cs="Arial" w:hint="default"/>
        </w:rPr>
        <w:t>ning a š</w:t>
      </w:r>
      <w:r w:rsidRPr="00DD7BE9">
        <w:rPr>
          <w:rFonts w:ascii="Arial" w:eastAsia="Arial Unicode MS" w:hAnsi="Arial" w:cs="Arial" w:hint="default"/>
        </w:rPr>
        <w:t>koliace program</w:t>
      </w:r>
      <w:r w:rsidRPr="00DD7BE9">
        <w:rPr>
          <w:rFonts w:ascii="Arial" w:eastAsia="Arial Unicode MS" w:hAnsi="Arial" w:cs="Arial" w:hint="default"/>
        </w:rPr>
        <w:t>y:</w:t>
      </w:r>
    </w:p>
    <w:p w:rsidR="007C1ED0" w:rsidRPr="00DD7BE9" w:rsidP="007C1ED0">
      <w:pPr>
        <w:pStyle w:val="ListParagraph"/>
        <w:widowControl w:val="0"/>
        <w:bidi w:val="0"/>
        <w:ind w:left="2835"/>
        <w:jc w:val="both"/>
        <w:rPr>
          <w:rFonts w:ascii="Arial" w:eastAsia="Arial Unicode MS" w:hAnsi="Arial" w:cs="Arial" w:hint="default"/>
        </w:rPr>
      </w:pPr>
      <w:r w:rsidRPr="00DD7BE9">
        <w:rPr>
          <w:rFonts w:ascii="Arial" w:eastAsia="Arial Unicode MS" w:hAnsi="Arial" w:cs="Arial" w:hint="default"/>
        </w:rPr>
        <w:t>Š</w:t>
      </w:r>
      <w:r w:rsidRPr="00DD7BE9">
        <w:rPr>
          <w:rFonts w:ascii="Arial" w:eastAsia="Arial Unicode MS" w:hAnsi="Arial" w:cs="Arial" w:hint="default"/>
        </w:rPr>
        <w:t xml:space="preserve">VPS </w:t>
      </w:r>
      <w:r w:rsidRPr="00DD7BE9">
        <w:rPr>
          <w:rFonts w:ascii="Arial" w:eastAsia="Arial Unicode MS" w:hAnsi="Arial" w:cs="Arial" w:hint="default"/>
        </w:rPr>
        <w:t>–</w:t>
      </w:r>
      <w:r w:rsidRPr="00DD7BE9">
        <w:rPr>
          <w:rFonts w:ascii="Arial" w:eastAsia="Arial Unicode MS" w:hAnsi="Arial" w:cs="Arial" w:hint="default"/>
        </w:rPr>
        <w:t xml:space="preserve"> 1 pracovné</w:t>
      </w:r>
      <w:r w:rsidRPr="00DD7BE9">
        <w:rPr>
          <w:rFonts w:ascii="Arial" w:eastAsia="Arial Unicode MS" w:hAnsi="Arial" w:cs="Arial" w:hint="default"/>
        </w:rPr>
        <w:t xml:space="preserve"> miesto 9 trieda cca 1 000 x 12 = 12 000 eur</w:t>
      </w:r>
    </w:p>
    <w:p w:rsidR="007C1ED0" w:rsidRPr="00DD7BE9" w:rsidP="007C1ED0">
      <w:pPr>
        <w:pStyle w:val="ListParagraph"/>
        <w:widowControl w:val="0"/>
        <w:bidi w:val="0"/>
        <w:ind w:left="2835"/>
        <w:jc w:val="both"/>
        <w:rPr>
          <w:rFonts w:ascii="Arial" w:eastAsia="Arial Unicode MS" w:hAnsi="Arial" w:cs="Arial" w:hint="default"/>
        </w:rPr>
      </w:pPr>
    </w:p>
    <w:p w:rsidR="007C1ED0" w:rsidRPr="00DD7BE9" w:rsidP="007C1ED0">
      <w:pPr>
        <w:pStyle w:val="ListParagraph"/>
        <w:widowControl w:val="0"/>
        <w:bidi w:val="0"/>
        <w:ind w:left="2835"/>
        <w:jc w:val="both"/>
        <w:rPr>
          <w:rFonts w:ascii="Arial" w:eastAsia="Arial Unicode MS" w:hAnsi="Arial" w:cs="Arial" w:hint="default"/>
        </w:rPr>
      </w:pPr>
      <w:r w:rsidRPr="00DD7BE9">
        <w:rPr>
          <w:rFonts w:ascii="Arial" w:eastAsia="Arial Unicode MS" w:hAnsi="Arial" w:cs="Arial" w:hint="default"/>
        </w:rPr>
        <w:t>Technické</w:t>
      </w:r>
      <w:r w:rsidRPr="00DD7BE9">
        <w:rPr>
          <w:rFonts w:ascii="Arial" w:eastAsia="Arial Unicode MS" w:hAnsi="Arial" w:cs="Arial" w:hint="default"/>
        </w:rPr>
        <w:t xml:space="preserve"> zabezpeč</w:t>
      </w:r>
      <w:r w:rsidRPr="00DD7BE9">
        <w:rPr>
          <w:rFonts w:ascii="Arial" w:eastAsia="Arial Unicode MS" w:hAnsi="Arial" w:cs="Arial" w:hint="default"/>
        </w:rPr>
        <w:t>enie kontroly:</w:t>
      </w:r>
    </w:p>
    <w:p w:rsidR="007C1ED0" w:rsidRPr="00DD7BE9" w:rsidP="007C1ED0">
      <w:pPr>
        <w:pStyle w:val="ListParagraph"/>
        <w:widowControl w:val="0"/>
        <w:bidi w:val="0"/>
        <w:ind w:left="2835"/>
        <w:jc w:val="both"/>
        <w:rPr>
          <w:rFonts w:ascii="Arial" w:eastAsia="Arial Unicode MS" w:hAnsi="Arial" w:cs="Arial" w:hint="default"/>
        </w:rPr>
      </w:pPr>
      <w:r w:rsidRPr="00DD7BE9">
        <w:rPr>
          <w:rFonts w:ascii="Arial" w:eastAsia="Arial Unicode MS" w:hAnsi="Arial" w:cs="Arial" w:hint="default"/>
        </w:rPr>
        <w:t>Tablet (vode a ná</w:t>
      </w:r>
      <w:r w:rsidRPr="00DD7BE9">
        <w:rPr>
          <w:rFonts w:ascii="Arial" w:eastAsia="Arial Unicode MS" w:hAnsi="Arial" w:cs="Arial" w:hint="default"/>
        </w:rPr>
        <w:t>razu vzdorný</w:t>
      </w:r>
      <w:r w:rsidRPr="00DD7BE9">
        <w:rPr>
          <w:rFonts w:ascii="Arial" w:eastAsia="Arial Unicode MS" w:hAnsi="Arial" w:cs="Arial" w:hint="default"/>
        </w:rPr>
        <w:t xml:space="preserve">) </w:t>
      </w:r>
      <w:r w:rsidRPr="00DD7BE9">
        <w:rPr>
          <w:rFonts w:ascii="Arial" w:eastAsia="Arial Unicode MS" w:hAnsi="Arial" w:cs="Arial" w:hint="default"/>
        </w:rPr>
        <w:t>–</w:t>
      </w:r>
      <w:r w:rsidRPr="00DD7BE9">
        <w:rPr>
          <w:rFonts w:ascii="Arial" w:eastAsia="Arial Unicode MS" w:hAnsi="Arial" w:cs="Arial" w:hint="default"/>
        </w:rPr>
        <w:t xml:space="preserve"> 42 ks x 600 = 25 200 eur</w:t>
      </w:r>
    </w:p>
    <w:p w:rsidR="007C1ED0" w:rsidRPr="00DD7BE9" w:rsidP="007C1ED0">
      <w:pPr>
        <w:pStyle w:val="ListParagraph"/>
        <w:widowControl w:val="0"/>
        <w:bidi w:val="0"/>
        <w:ind w:left="2835"/>
        <w:jc w:val="both"/>
        <w:rPr>
          <w:rFonts w:ascii="Arial" w:eastAsia="Arial Unicode MS" w:hAnsi="Arial" w:cs="Arial" w:hint="default"/>
        </w:rPr>
      </w:pPr>
      <w:r w:rsidRPr="00DD7BE9">
        <w:rPr>
          <w:rFonts w:ascii="Arial" w:eastAsia="Arial Unicode MS" w:hAnsi="Arial" w:cs="Arial" w:hint="default"/>
        </w:rPr>
        <w:t>Čí</w:t>
      </w:r>
      <w:r w:rsidRPr="00DD7BE9">
        <w:rPr>
          <w:rFonts w:ascii="Arial" w:eastAsia="Arial Unicode MS" w:hAnsi="Arial" w:cs="Arial" w:hint="default"/>
        </w:rPr>
        <w:t>tač</w:t>
      </w:r>
      <w:r w:rsidRPr="00DD7BE9">
        <w:rPr>
          <w:rFonts w:ascii="Arial" w:eastAsia="Arial Unicode MS" w:hAnsi="Arial" w:cs="Arial" w:hint="default"/>
        </w:rPr>
        <w:t>ka kó</w:t>
      </w:r>
      <w:r w:rsidRPr="00DD7BE9">
        <w:rPr>
          <w:rFonts w:ascii="Arial" w:eastAsia="Arial Unicode MS" w:hAnsi="Arial" w:cs="Arial" w:hint="default"/>
        </w:rPr>
        <w:t xml:space="preserve">dov </w:t>
      </w:r>
      <w:r w:rsidRPr="00DD7BE9">
        <w:rPr>
          <w:rFonts w:ascii="Arial" w:eastAsia="Arial Unicode MS" w:hAnsi="Arial" w:cs="Arial" w:hint="default"/>
        </w:rPr>
        <w:t>–</w:t>
      </w:r>
      <w:r w:rsidRPr="00DD7BE9">
        <w:rPr>
          <w:rFonts w:ascii="Arial" w:eastAsia="Arial Unicode MS" w:hAnsi="Arial" w:cs="Arial" w:hint="default"/>
        </w:rPr>
        <w:t xml:space="preserve"> 42 ks x 50 = 2 100 eur</w:t>
      </w:r>
    </w:p>
    <w:p w:rsidR="007C1ED0" w:rsidRPr="00DD7BE9" w:rsidP="007C1ED0">
      <w:pPr>
        <w:pStyle w:val="ListParagraph"/>
        <w:widowControl w:val="0"/>
        <w:bidi w:val="0"/>
        <w:ind w:left="2835"/>
        <w:jc w:val="both"/>
        <w:rPr>
          <w:rFonts w:ascii="Arial" w:eastAsia="Arial Unicode MS" w:hAnsi="Arial" w:cs="Arial" w:hint="default"/>
        </w:rPr>
      </w:pPr>
    </w:p>
    <w:p w:rsidR="007C1ED0" w:rsidRPr="00DD7BE9" w:rsidP="007C1ED0">
      <w:pPr>
        <w:pStyle w:val="ListParagraph"/>
        <w:widowControl w:val="0"/>
        <w:bidi w:val="0"/>
        <w:ind w:left="2835"/>
        <w:jc w:val="both"/>
        <w:rPr>
          <w:rFonts w:ascii="Arial" w:eastAsia="Arial Unicode MS" w:hAnsi="Arial" w:cs="Arial" w:hint="default"/>
        </w:rPr>
      </w:pPr>
      <w:r w:rsidRPr="00DD7BE9">
        <w:rPr>
          <w:rFonts w:ascii="Arial" w:eastAsia="Arial Unicode MS" w:hAnsi="Arial" w:cs="Arial" w:hint="default"/>
        </w:rPr>
        <w:t>B. nariadenie Rady (ES) č</w:t>
      </w:r>
      <w:r w:rsidRPr="00DD7BE9">
        <w:rPr>
          <w:rFonts w:ascii="Arial" w:eastAsia="Arial Unicode MS" w:hAnsi="Arial" w:cs="Arial" w:hint="default"/>
        </w:rPr>
        <w:t>. 1005/2008: 26 800 eur</w:t>
      </w:r>
    </w:p>
    <w:p w:rsidR="007C1ED0" w:rsidRPr="00DD7BE9" w:rsidP="007C1ED0">
      <w:pPr>
        <w:pStyle w:val="ListParagraph"/>
        <w:widowControl w:val="0"/>
        <w:bidi w:val="0"/>
        <w:ind w:left="2835"/>
        <w:jc w:val="both"/>
        <w:rPr>
          <w:rFonts w:ascii="Arial" w:eastAsia="Arial Unicode MS" w:hAnsi="Arial" w:cs="Arial" w:hint="default"/>
        </w:rPr>
      </w:pPr>
    </w:p>
    <w:p w:rsidR="007C1ED0" w:rsidRPr="00DD7BE9" w:rsidP="007C1ED0">
      <w:pPr>
        <w:pStyle w:val="ListParagraph"/>
        <w:widowControl w:val="0"/>
        <w:bidi w:val="0"/>
        <w:ind w:left="2835"/>
        <w:jc w:val="both"/>
        <w:rPr>
          <w:rFonts w:ascii="Arial" w:eastAsia="Arial Unicode MS" w:hAnsi="Arial" w:cs="Arial" w:hint="default"/>
        </w:rPr>
      </w:pPr>
      <w:r w:rsidRPr="00DD7BE9">
        <w:rPr>
          <w:rFonts w:ascii="Arial" w:eastAsia="Arial Unicode MS" w:hAnsi="Arial" w:cs="Arial" w:hint="default"/>
        </w:rPr>
        <w:t>Podľ</w:t>
      </w:r>
      <w:r w:rsidRPr="00DD7BE9">
        <w:rPr>
          <w:rFonts w:ascii="Arial" w:eastAsia="Arial Unicode MS" w:hAnsi="Arial" w:cs="Arial" w:hint="default"/>
        </w:rPr>
        <w:t xml:space="preserve">a </w:t>
      </w:r>
      <w:r w:rsidRPr="00DD7BE9">
        <w:rPr>
          <w:rFonts w:ascii="Arial" w:eastAsia="Arial Unicode MS" w:hAnsi="Arial" w:cs="Arial" w:hint="default"/>
        </w:rPr>
        <w:t>vynalož</w:t>
      </w:r>
      <w:r w:rsidRPr="00DD7BE9">
        <w:rPr>
          <w:rFonts w:ascii="Arial" w:eastAsia="Arial Unicode MS" w:hAnsi="Arial" w:cs="Arial" w:hint="default"/>
        </w:rPr>
        <w:t>ený</w:t>
      </w:r>
      <w:r w:rsidRPr="00DD7BE9">
        <w:rPr>
          <w:rFonts w:ascii="Arial" w:eastAsia="Arial Unicode MS" w:hAnsi="Arial" w:cs="Arial" w:hint="default"/>
        </w:rPr>
        <w:t>ch ná</w:t>
      </w:r>
      <w:r w:rsidRPr="00DD7BE9">
        <w:rPr>
          <w:rFonts w:ascii="Arial" w:eastAsia="Arial Unicode MS" w:hAnsi="Arial" w:cs="Arial" w:hint="default"/>
        </w:rPr>
        <w:t>kladov za predchá</w:t>
      </w:r>
      <w:r w:rsidRPr="00DD7BE9">
        <w:rPr>
          <w:rFonts w:ascii="Arial" w:eastAsia="Arial Unicode MS" w:hAnsi="Arial" w:cs="Arial" w:hint="default"/>
        </w:rPr>
        <w:t>dzajú</w:t>
      </w:r>
      <w:r w:rsidRPr="00DD7BE9">
        <w:rPr>
          <w:rFonts w:ascii="Arial" w:eastAsia="Arial Unicode MS" w:hAnsi="Arial" w:cs="Arial" w:hint="default"/>
        </w:rPr>
        <w:t>ce roky je potrebné</w:t>
      </w:r>
      <w:r w:rsidRPr="00DD7BE9">
        <w:rPr>
          <w:rFonts w:ascii="Arial" w:eastAsia="Arial Unicode MS" w:hAnsi="Arial" w:cs="Arial" w:hint="default"/>
        </w:rPr>
        <w:t xml:space="preserve"> na jeden kalendá</w:t>
      </w:r>
      <w:r w:rsidRPr="00DD7BE9">
        <w:rPr>
          <w:rFonts w:ascii="Arial" w:eastAsia="Arial Unicode MS" w:hAnsi="Arial" w:cs="Arial" w:hint="default"/>
        </w:rPr>
        <w:t>rny rok približ</w:t>
      </w:r>
      <w:r w:rsidRPr="00DD7BE9">
        <w:rPr>
          <w:rFonts w:ascii="Arial" w:eastAsia="Arial Unicode MS" w:hAnsi="Arial" w:cs="Arial" w:hint="default"/>
        </w:rPr>
        <w:t>ne 26 800 eur.</w:t>
      </w:r>
    </w:p>
    <w:p w:rsidR="007C1ED0" w:rsidRPr="00DD7BE9" w:rsidP="007C1ED0">
      <w:pPr>
        <w:pStyle w:val="ListParagraph"/>
        <w:widowControl w:val="0"/>
        <w:bidi w:val="0"/>
        <w:ind w:left="2835"/>
        <w:jc w:val="both"/>
        <w:rPr>
          <w:rFonts w:ascii="Arial" w:eastAsia="Arial Unicode MS" w:hAnsi="Arial" w:cs="Arial" w:hint="default"/>
        </w:rPr>
      </w:pPr>
    </w:p>
    <w:p w:rsidR="007C1ED0" w:rsidRPr="00DD7BE9" w:rsidP="007C1ED0">
      <w:pPr>
        <w:pStyle w:val="ListParagraph"/>
        <w:widowControl w:val="0"/>
        <w:bidi w:val="0"/>
        <w:ind w:left="2835"/>
        <w:jc w:val="both"/>
        <w:rPr>
          <w:rFonts w:ascii="Arial" w:eastAsia="Arial Unicode MS" w:hAnsi="Arial" w:cs="Arial" w:hint="default"/>
        </w:rPr>
      </w:pPr>
      <w:r w:rsidRPr="00DD7BE9">
        <w:rPr>
          <w:rFonts w:ascii="Arial" w:eastAsia="Arial Unicode MS" w:hAnsi="Arial" w:cs="Arial" w:hint="default"/>
        </w:rPr>
        <w:t>Tré</w:t>
      </w:r>
      <w:r w:rsidRPr="00DD7BE9">
        <w:rPr>
          <w:rFonts w:ascii="Arial" w:eastAsia="Arial Unicode MS" w:hAnsi="Arial" w:cs="Arial" w:hint="default"/>
        </w:rPr>
        <w:t>ningové</w:t>
      </w:r>
      <w:r w:rsidRPr="00DD7BE9">
        <w:rPr>
          <w:rFonts w:ascii="Arial" w:eastAsia="Arial Unicode MS" w:hAnsi="Arial" w:cs="Arial" w:hint="default"/>
        </w:rPr>
        <w:t xml:space="preserve"> a š</w:t>
      </w:r>
      <w:r w:rsidRPr="00DD7BE9">
        <w:rPr>
          <w:rFonts w:ascii="Arial" w:eastAsia="Arial Unicode MS" w:hAnsi="Arial" w:cs="Arial" w:hint="default"/>
        </w:rPr>
        <w:t>koliace programy: 6 737 eur</w:t>
      </w:r>
    </w:p>
    <w:p w:rsidR="007C1ED0" w:rsidRPr="00DD7BE9" w:rsidP="007C1ED0">
      <w:pPr>
        <w:pStyle w:val="ListParagraph"/>
        <w:widowControl w:val="0"/>
        <w:bidi w:val="0"/>
        <w:ind w:left="2835"/>
        <w:jc w:val="both"/>
        <w:rPr>
          <w:rFonts w:ascii="Arial" w:eastAsia="Arial Unicode MS" w:hAnsi="Arial" w:cs="Arial" w:hint="default"/>
        </w:rPr>
      </w:pPr>
    </w:p>
    <w:p w:rsidR="007C1ED0" w:rsidRPr="00DD7BE9" w:rsidP="007C1ED0">
      <w:pPr>
        <w:pStyle w:val="ListParagraph"/>
        <w:widowControl w:val="0"/>
        <w:bidi w:val="0"/>
        <w:ind w:left="2835"/>
        <w:jc w:val="both"/>
        <w:rPr>
          <w:rFonts w:ascii="Arial" w:eastAsia="Arial Unicode MS" w:hAnsi="Arial" w:cs="Arial" w:hint="default"/>
        </w:rPr>
      </w:pPr>
      <w:r w:rsidRPr="00DD7BE9">
        <w:rPr>
          <w:rFonts w:ascii="Arial" w:eastAsia="Arial Unicode MS" w:hAnsi="Arial" w:cs="Arial" w:hint="default"/>
        </w:rPr>
        <w:t>Riadenie a vý</w:t>
      </w:r>
      <w:r w:rsidRPr="00DD7BE9">
        <w:rPr>
          <w:rFonts w:ascii="Arial" w:eastAsia="Arial Unicode MS" w:hAnsi="Arial" w:cs="Arial" w:hint="default"/>
        </w:rPr>
        <w:t>kon kontroly: 16 974 eur</w:t>
      </w:r>
    </w:p>
    <w:p w:rsidR="007C1ED0" w:rsidRPr="00DD7BE9" w:rsidP="007C1ED0">
      <w:pPr>
        <w:pStyle w:val="ListParagraph"/>
        <w:widowControl w:val="0"/>
        <w:bidi w:val="0"/>
        <w:ind w:left="2835"/>
        <w:jc w:val="both"/>
        <w:rPr>
          <w:rFonts w:ascii="Arial" w:eastAsia="Arial Unicode MS" w:hAnsi="Arial" w:cs="Arial" w:hint="default"/>
        </w:rPr>
      </w:pPr>
    </w:p>
    <w:p w:rsidR="007C1ED0" w:rsidRPr="00DD7BE9" w:rsidP="007C1ED0">
      <w:pPr>
        <w:pStyle w:val="ListParagraph"/>
        <w:widowControl w:val="0"/>
        <w:bidi w:val="0"/>
        <w:ind w:left="2835"/>
        <w:jc w:val="both"/>
        <w:rPr>
          <w:rFonts w:ascii="Arial" w:eastAsia="Arial Unicode MS" w:hAnsi="Arial" w:cs="Arial" w:hint="default"/>
        </w:rPr>
      </w:pPr>
      <w:r w:rsidRPr="00DD7BE9">
        <w:rPr>
          <w:rFonts w:ascii="Arial" w:eastAsia="Arial Unicode MS" w:hAnsi="Arial" w:cs="Arial" w:hint="default"/>
        </w:rPr>
        <w:t>Cestovné</w:t>
      </w:r>
      <w:r w:rsidRPr="00DD7BE9">
        <w:rPr>
          <w:rFonts w:ascii="Arial" w:eastAsia="Arial Unicode MS" w:hAnsi="Arial" w:cs="Arial" w:hint="default"/>
        </w:rPr>
        <w:t xml:space="preserve"> ná</w:t>
      </w:r>
      <w:r w:rsidRPr="00DD7BE9">
        <w:rPr>
          <w:rFonts w:ascii="Arial" w:eastAsia="Arial Unicode MS" w:hAnsi="Arial" w:cs="Arial" w:hint="default"/>
        </w:rPr>
        <w:t>klady</w:t>
      </w:r>
    </w:p>
    <w:p w:rsidR="007C1ED0" w:rsidRPr="00DD7BE9" w:rsidP="007C1ED0">
      <w:pPr>
        <w:pStyle w:val="ListParagraph"/>
        <w:widowControl w:val="0"/>
        <w:bidi w:val="0"/>
        <w:ind w:left="2835"/>
        <w:jc w:val="both"/>
        <w:rPr>
          <w:rFonts w:ascii="Arial" w:eastAsia="Arial Unicode MS" w:hAnsi="Arial" w:cs="Arial" w:hint="default"/>
        </w:rPr>
      </w:pPr>
      <w:r w:rsidRPr="00DD7BE9">
        <w:rPr>
          <w:rFonts w:ascii="Arial" w:eastAsia="Arial Unicode MS" w:hAnsi="Arial" w:cs="Arial" w:hint="default"/>
        </w:rPr>
        <w:t>40 km/ukonč</w:t>
      </w:r>
      <w:r w:rsidRPr="00DD7BE9">
        <w:rPr>
          <w:rFonts w:ascii="Arial" w:eastAsia="Arial Unicode MS" w:hAnsi="Arial" w:cs="Arial" w:hint="default"/>
        </w:rPr>
        <w:t>ená</w:t>
      </w:r>
      <w:r w:rsidRPr="00DD7BE9">
        <w:rPr>
          <w:rFonts w:ascii="Arial" w:eastAsia="Arial Unicode MS" w:hAnsi="Arial" w:cs="Arial" w:hint="default"/>
        </w:rPr>
        <w:t xml:space="preserve"> kontrola x 355 kontrol = 14 200 km x 8</w:t>
      </w:r>
      <w:r w:rsidRPr="00DD7BE9">
        <w:rPr>
          <w:rFonts w:ascii="Arial" w:eastAsia="Arial Unicode MS" w:hAnsi="Arial" w:cs="Arial" w:hint="default"/>
        </w:rPr>
        <w:t>,14L/100km = 583 eur</w:t>
      </w:r>
    </w:p>
    <w:p w:rsidR="007C1ED0" w:rsidRPr="00DD7BE9" w:rsidP="007C1ED0">
      <w:pPr>
        <w:pStyle w:val="ListParagraph"/>
        <w:widowControl w:val="0"/>
        <w:bidi w:val="0"/>
        <w:ind w:left="2835"/>
        <w:jc w:val="both"/>
        <w:rPr>
          <w:rFonts w:ascii="Arial" w:eastAsia="Arial Unicode MS" w:hAnsi="Arial" w:cs="Arial" w:hint="default"/>
        </w:rPr>
      </w:pPr>
    </w:p>
    <w:p w:rsidR="007C1ED0" w:rsidRPr="00DD7BE9" w:rsidP="007C1ED0">
      <w:pPr>
        <w:pStyle w:val="ListParagraph"/>
        <w:widowControl w:val="0"/>
        <w:bidi w:val="0"/>
        <w:ind w:left="2835"/>
        <w:jc w:val="both"/>
        <w:rPr>
          <w:rFonts w:ascii="Arial" w:eastAsia="Arial Unicode MS" w:hAnsi="Arial" w:cs="Arial" w:hint="default"/>
        </w:rPr>
      </w:pPr>
      <w:r w:rsidRPr="00DD7BE9">
        <w:rPr>
          <w:rFonts w:ascii="Arial" w:eastAsia="Arial Unicode MS" w:hAnsi="Arial" w:cs="Arial" w:hint="default"/>
        </w:rPr>
        <w:t>Pracovný</w:t>
      </w:r>
      <w:r w:rsidRPr="00DD7BE9">
        <w:rPr>
          <w:rFonts w:ascii="Arial" w:eastAsia="Arial Unicode MS" w:hAnsi="Arial" w:cs="Arial" w:hint="default"/>
        </w:rPr>
        <w:t xml:space="preserve"> č</w:t>
      </w:r>
      <w:r w:rsidRPr="00DD7BE9">
        <w:rPr>
          <w:rFonts w:ascii="Arial" w:eastAsia="Arial Unicode MS" w:hAnsi="Arial" w:cs="Arial" w:hint="default"/>
        </w:rPr>
        <w:t>as:</w:t>
      </w:r>
    </w:p>
    <w:p w:rsidR="007C1ED0" w:rsidRPr="00DD7BE9" w:rsidP="007C1ED0">
      <w:pPr>
        <w:pStyle w:val="ListParagraph"/>
        <w:widowControl w:val="0"/>
        <w:bidi w:val="0"/>
        <w:ind w:left="2835"/>
        <w:jc w:val="both"/>
        <w:rPr>
          <w:rFonts w:ascii="Arial" w:eastAsia="Arial Unicode MS" w:hAnsi="Arial" w:cs="Arial" w:hint="default"/>
        </w:rPr>
      </w:pPr>
      <w:r w:rsidRPr="00DD7BE9">
        <w:rPr>
          <w:rFonts w:ascii="Arial" w:eastAsia="Arial Unicode MS" w:hAnsi="Arial" w:cs="Arial" w:hint="default"/>
        </w:rPr>
        <w:t>RVPS - 3hod./ukonč</w:t>
      </w:r>
      <w:r w:rsidRPr="00DD7BE9">
        <w:rPr>
          <w:rFonts w:ascii="Arial" w:eastAsia="Arial Unicode MS" w:hAnsi="Arial" w:cs="Arial" w:hint="default"/>
        </w:rPr>
        <w:t>ená</w:t>
      </w:r>
      <w:r w:rsidRPr="00DD7BE9">
        <w:rPr>
          <w:rFonts w:ascii="Arial" w:eastAsia="Arial Unicode MS" w:hAnsi="Arial" w:cs="Arial" w:hint="default"/>
        </w:rPr>
        <w:t xml:space="preserve"> kontrola x 355 kontrol = 1 065 hod. x 7,30 hod. mzda = 2 591 eur</w:t>
      </w:r>
    </w:p>
    <w:p w:rsidR="007C1ED0" w:rsidRPr="00DD7BE9" w:rsidP="007C1ED0">
      <w:pPr>
        <w:pStyle w:val="ListParagraph"/>
        <w:widowControl w:val="0"/>
        <w:bidi w:val="0"/>
        <w:ind w:left="2835"/>
        <w:jc w:val="both"/>
        <w:rPr>
          <w:rFonts w:ascii="Arial" w:eastAsia="Arial Unicode MS" w:hAnsi="Arial" w:cs="Arial" w:hint="default"/>
        </w:rPr>
      </w:pPr>
      <w:r w:rsidRPr="00DD7BE9">
        <w:rPr>
          <w:rFonts w:ascii="Arial" w:eastAsia="Arial Unicode MS" w:hAnsi="Arial" w:cs="Arial" w:hint="default"/>
        </w:rPr>
        <w:t>Š</w:t>
      </w:r>
      <w:r w:rsidRPr="00DD7BE9">
        <w:rPr>
          <w:rFonts w:ascii="Arial" w:eastAsia="Arial Unicode MS" w:hAnsi="Arial" w:cs="Arial" w:hint="default"/>
        </w:rPr>
        <w:t>VPS - 1 prac. miesto 1 150 eur x 12 = 13 800 x 3 roky = 13 800 eur</w:t>
      </w:r>
    </w:p>
    <w:p w:rsidR="007C1ED0" w:rsidRPr="00DD7BE9" w:rsidP="007C1ED0">
      <w:pPr>
        <w:pStyle w:val="ListParagraph"/>
        <w:widowControl w:val="0"/>
        <w:bidi w:val="0"/>
        <w:ind w:left="2835"/>
        <w:jc w:val="both"/>
        <w:rPr>
          <w:rFonts w:ascii="Arial" w:eastAsia="Arial Unicode MS" w:hAnsi="Arial" w:cs="Arial" w:hint="default"/>
        </w:rPr>
      </w:pPr>
    </w:p>
    <w:p w:rsidR="007C1ED0" w:rsidRPr="00DD7BE9" w:rsidP="007C1ED0">
      <w:pPr>
        <w:pStyle w:val="ListParagraph"/>
        <w:widowControl w:val="0"/>
        <w:bidi w:val="0"/>
        <w:ind w:left="2835"/>
        <w:jc w:val="both"/>
        <w:rPr>
          <w:rFonts w:ascii="Arial" w:eastAsia="Arial Unicode MS" w:hAnsi="Arial" w:cs="Arial" w:hint="default"/>
        </w:rPr>
      </w:pPr>
      <w:r w:rsidRPr="00DD7BE9">
        <w:rPr>
          <w:rFonts w:ascii="Arial" w:eastAsia="Arial Unicode MS" w:hAnsi="Arial" w:cs="Arial" w:hint="default"/>
        </w:rPr>
        <w:t>Pracovné</w:t>
      </w:r>
      <w:r w:rsidRPr="00DD7BE9">
        <w:rPr>
          <w:rFonts w:ascii="Arial" w:eastAsia="Arial Unicode MS" w:hAnsi="Arial" w:cs="Arial" w:hint="default"/>
        </w:rPr>
        <w:t xml:space="preserve"> a ochranné</w:t>
      </w:r>
      <w:r w:rsidRPr="00DD7BE9">
        <w:rPr>
          <w:rFonts w:ascii="Arial" w:eastAsia="Arial Unicode MS" w:hAnsi="Arial" w:cs="Arial" w:hint="default"/>
        </w:rPr>
        <w:t xml:space="preserve"> prostriedky: 3 066 eur</w:t>
      </w:r>
    </w:p>
    <w:p w:rsidR="007C1ED0" w:rsidRPr="00DD7BE9" w:rsidP="007C1ED0">
      <w:pPr>
        <w:pStyle w:val="ListParagraph"/>
        <w:widowControl w:val="0"/>
        <w:bidi w:val="0"/>
        <w:ind w:left="2835"/>
        <w:jc w:val="both"/>
        <w:rPr>
          <w:rFonts w:ascii="Arial" w:eastAsia="Arial Unicode MS" w:hAnsi="Arial" w:cs="Arial" w:hint="default"/>
        </w:rPr>
      </w:pPr>
      <w:r w:rsidRPr="00DD7BE9">
        <w:rPr>
          <w:rFonts w:ascii="Arial" w:eastAsia="Arial Unicode MS" w:hAnsi="Arial" w:cs="Arial" w:hint="default"/>
        </w:rPr>
        <w:t>73 eur/rok x 42 osô</w:t>
      </w:r>
      <w:r w:rsidRPr="00DD7BE9">
        <w:rPr>
          <w:rFonts w:ascii="Arial" w:eastAsia="Arial Unicode MS" w:hAnsi="Arial" w:cs="Arial" w:hint="default"/>
        </w:rPr>
        <w:t xml:space="preserve">b </w:t>
      </w:r>
      <w:r w:rsidRPr="00DD7BE9">
        <w:rPr>
          <w:rFonts w:ascii="Arial" w:eastAsia="Arial Unicode MS" w:hAnsi="Arial" w:cs="Arial" w:hint="default"/>
        </w:rPr>
        <w:t>(RVPS a Š</w:t>
      </w:r>
      <w:r w:rsidRPr="00DD7BE9">
        <w:rPr>
          <w:rFonts w:ascii="Arial" w:eastAsia="Arial Unicode MS" w:hAnsi="Arial" w:cs="Arial" w:hint="default"/>
        </w:rPr>
        <w:t>VPS) = 3 066/rok x 3 = 3 066 eur</w:t>
      </w:r>
    </w:p>
    <w:p w:rsidR="007C1ED0" w:rsidRPr="00DD7BE9" w:rsidP="007C1ED0">
      <w:pPr>
        <w:bidi w:val="0"/>
        <w:ind w:left="2835" w:firstLine="1"/>
        <w:rPr>
          <w:b/>
        </w:rPr>
      </w:pPr>
    </w:p>
    <w:p w:rsidR="007C1ED0" w:rsidRPr="00DD7BE9" w:rsidP="007C1ED0">
      <w:pPr>
        <w:bidi w:val="0"/>
        <w:ind w:left="2835" w:firstLine="1"/>
        <w:rPr>
          <w:b/>
        </w:rPr>
      </w:pPr>
      <w:r w:rsidRPr="00DD7BE9">
        <w:rPr>
          <w:b/>
        </w:rPr>
        <w:t>Výbor NR SR pre pôdohospodárstvo a životné prostredie</w:t>
      </w:r>
    </w:p>
    <w:p w:rsidR="007C1ED0" w:rsidRPr="00DD7BE9" w:rsidP="007C1ED0">
      <w:pPr>
        <w:pStyle w:val="FootnoteText"/>
        <w:bidi w:val="0"/>
        <w:spacing w:before="0"/>
        <w:ind w:left="2790" w:firstLine="612"/>
        <w:rPr>
          <w:rFonts w:ascii="Arial" w:hAnsi="Arial" w:cs="Arial"/>
          <w:b/>
          <w:i/>
          <w:sz w:val="24"/>
          <w:szCs w:val="24"/>
        </w:rPr>
      </w:pPr>
    </w:p>
    <w:p w:rsidR="007C1ED0" w:rsidRPr="00DD7BE9" w:rsidP="007C1ED0">
      <w:pPr>
        <w:pStyle w:val="FootnoteText"/>
        <w:bidi w:val="0"/>
        <w:spacing w:before="0"/>
        <w:ind w:left="2126" w:firstLine="709"/>
        <w:rPr>
          <w:rFonts w:ascii="Arial" w:hAnsi="Arial" w:cs="Arial"/>
          <w:b/>
          <w:i/>
          <w:sz w:val="24"/>
          <w:szCs w:val="24"/>
        </w:rPr>
      </w:pPr>
      <w:r w:rsidRPr="00DD7BE9">
        <w:rPr>
          <w:rFonts w:ascii="Arial" w:hAnsi="Arial" w:cs="Arial"/>
          <w:b/>
          <w:i/>
          <w:sz w:val="24"/>
          <w:szCs w:val="24"/>
        </w:rPr>
        <w:t>Gestorský výbor odporúča neschváliť</w:t>
      </w:r>
    </w:p>
    <w:p w:rsidR="00CB1D8C" w:rsidRPr="00DD7BE9" w:rsidP="00CB1D8C">
      <w:pPr>
        <w:pStyle w:val="ListParagraph"/>
        <w:widowControl w:val="0"/>
        <w:bidi w:val="0"/>
        <w:spacing w:before="75" w:after="150"/>
        <w:ind w:left="993"/>
        <w:jc w:val="both"/>
        <w:rPr>
          <w:rFonts w:ascii="Arial" w:hAnsi="Arial" w:cs="Arial"/>
        </w:rPr>
      </w:pPr>
    </w:p>
    <w:p w:rsidR="00830D3D" w:rsidRPr="00DD7BE9" w:rsidP="007C59B8">
      <w:pPr>
        <w:pStyle w:val="ListParagraph"/>
        <w:widowControl w:val="0"/>
        <w:numPr>
          <w:numId w:val="3"/>
        </w:numPr>
        <w:bidi w:val="0"/>
        <w:spacing w:after="160" w:line="259" w:lineRule="auto"/>
        <w:ind w:left="426"/>
        <w:contextualSpacing/>
        <w:jc w:val="both"/>
        <w:rPr>
          <w:rFonts w:ascii="Arial" w:hAnsi="Arial" w:cs="Arial"/>
        </w:rPr>
      </w:pPr>
      <w:r w:rsidRPr="00DD7BE9">
        <w:rPr>
          <w:rFonts w:ascii="Arial" w:hAnsi="Arial" w:cs="Arial"/>
        </w:rPr>
        <w:t xml:space="preserve">V čl. III sa pred 1. </w:t>
      </w:r>
      <w:r w:rsidRPr="00DD7BE9" w:rsidR="00AD0393">
        <w:rPr>
          <w:rFonts w:ascii="Arial" w:hAnsi="Arial" w:cs="Arial"/>
        </w:rPr>
        <w:t>b</w:t>
      </w:r>
      <w:r w:rsidRPr="00DD7BE9">
        <w:rPr>
          <w:rFonts w:ascii="Arial" w:hAnsi="Arial" w:cs="Arial"/>
        </w:rPr>
        <w:t>od vkladajú nové body 1 a 2, ktoré znejú:</w:t>
      </w:r>
    </w:p>
    <w:p w:rsidR="00830D3D" w:rsidRPr="00DD7BE9" w:rsidP="00830D3D">
      <w:pPr>
        <w:pStyle w:val="ListParagraph"/>
        <w:widowControl w:val="0"/>
        <w:bidi w:val="0"/>
        <w:spacing w:after="160" w:line="259" w:lineRule="auto"/>
        <w:ind w:left="426"/>
        <w:contextualSpacing/>
        <w:jc w:val="both"/>
        <w:rPr>
          <w:rFonts w:ascii="Arial" w:hAnsi="Arial" w:cs="Arial"/>
        </w:rPr>
      </w:pPr>
    </w:p>
    <w:p w:rsidR="00830D3D" w:rsidRPr="00DD7BE9" w:rsidP="00830D3D">
      <w:pPr>
        <w:pStyle w:val="ListParagraph"/>
        <w:widowControl w:val="0"/>
        <w:bidi w:val="0"/>
        <w:ind w:left="1134" w:hanging="414"/>
        <w:jc w:val="both"/>
        <w:rPr>
          <w:rFonts w:ascii="Arial" w:hAnsi="Arial" w:cs="Arial"/>
        </w:rPr>
      </w:pPr>
      <w:r w:rsidRPr="00DD7BE9">
        <w:rPr>
          <w:rFonts w:ascii="Arial" w:hAnsi="Arial" w:cs="Arial"/>
        </w:rPr>
        <w:t>„1. V § 4 sa odsek 3 dopĺňa písmenom d) ktoré znie:</w:t>
      </w:r>
    </w:p>
    <w:p w:rsidR="00830D3D" w:rsidRPr="00DD7BE9" w:rsidP="00830D3D">
      <w:pPr>
        <w:pStyle w:val="ListParagraph"/>
        <w:widowControl w:val="0"/>
        <w:bidi w:val="0"/>
        <w:ind w:left="1134" w:hanging="414"/>
        <w:jc w:val="both"/>
        <w:rPr>
          <w:rFonts w:ascii="Arial" w:hAnsi="Arial" w:cs="Arial"/>
        </w:rPr>
      </w:pPr>
      <w:r w:rsidRPr="00DD7BE9">
        <w:rPr>
          <w:rFonts w:ascii="Arial" w:hAnsi="Arial" w:cs="Arial"/>
        </w:rPr>
        <w:t>„d) pri zabezpečovaní systému osvedčovania úlovkov na dovoz a vývoz produktov rybolovu a akvakultúry, požiadaviek na sledovateľnosť a označovanie podľa osobitných predpisov.</w:t>
      </w:r>
      <w:r w:rsidRPr="00DD7BE9">
        <w:rPr>
          <w:rFonts w:ascii="Arial" w:hAnsi="Arial" w:cs="Arial"/>
          <w:vertAlign w:val="superscript"/>
        </w:rPr>
        <w:t>13a</w:t>
      </w:r>
      <w:r w:rsidRPr="00DD7BE9">
        <w:rPr>
          <w:rFonts w:ascii="Arial" w:hAnsi="Arial" w:cs="Arial"/>
        </w:rPr>
        <w:t>)“.</w:t>
      </w:r>
    </w:p>
    <w:p w:rsidR="00830D3D" w:rsidRPr="00DD7BE9" w:rsidP="00830D3D">
      <w:pPr>
        <w:pStyle w:val="ListParagraph"/>
        <w:widowControl w:val="0"/>
        <w:bidi w:val="0"/>
        <w:jc w:val="both"/>
        <w:rPr>
          <w:rFonts w:ascii="Arial" w:hAnsi="Arial" w:cs="Arial"/>
        </w:rPr>
      </w:pPr>
    </w:p>
    <w:p w:rsidR="00830D3D" w:rsidRPr="00DD7BE9" w:rsidP="00830D3D">
      <w:pPr>
        <w:pStyle w:val="ListParagraph"/>
        <w:widowControl w:val="0"/>
        <w:bidi w:val="0"/>
        <w:ind w:left="1134"/>
        <w:jc w:val="both"/>
        <w:rPr>
          <w:rFonts w:ascii="Arial" w:hAnsi="Arial" w:cs="Arial"/>
        </w:rPr>
      </w:pPr>
      <w:r w:rsidRPr="00DD7BE9">
        <w:rPr>
          <w:rFonts w:ascii="Arial" w:hAnsi="Arial" w:cs="Arial"/>
        </w:rPr>
        <w:t>Poznámka pod čiarou k odkazu 13a znie:</w:t>
      </w:r>
    </w:p>
    <w:p w:rsidR="00830D3D" w:rsidRPr="00DD7BE9" w:rsidP="00830D3D">
      <w:pPr>
        <w:pStyle w:val="ListParagraph"/>
        <w:widowControl w:val="0"/>
        <w:bidi w:val="0"/>
        <w:jc w:val="both"/>
        <w:rPr>
          <w:rFonts w:ascii="Arial" w:hAnsi="Arial" w:cs="Arial"/>
        </w:rPr>
      </w:pPr>
    </w:p>
    <w:p w:rsidR="00830D3D" w:rsidRPr="00DD7BE9" w:rsidP="00830D3D">
      <w:pPr>
        <w:pStyle w:val="ListParagraph"/>
        <w:widowControl w:val="0"/>
        <w:bidi w:val="0"/>
        <w:ind w:left="1560" w:hanging="426"/>
        <w:jc w:val="both"/>
        <w:rPr>
          <w:rFonts w:ascii="Arial" w:hAnsi="Arial" w:cs="Arial"/>
        </w:rPr>
      </w:pPr>
      <w:r w:rsidRPr="00DD7BE9">
        <w:rPr>
          <w:rFonts w:ascii="Arial" w:hAnsi="Arial" w:cs="Arial"/>
        </w:rPr>
        <w:t>„</w:t>
      </w:r>
      <w:r w:rsidRPr="00DD7BE9">
        <w:rPr>
          <w:rFonts w:ascii="Arial" w:hAnsi="Arial" w:cs="Arial"/>
          <w:vertAlign w:val="superscript"/>
        </w:rPr>
        <w:t>13a</w:t>
      </w:r>
      <w:r w:rsidRPr="00DD7BE9">
        <w:rPr>
          <w:rFonts w:ascii="Arial" w:hAnsi="Arial" w:cs="Arial"/>
        </w:rPr>
        <w:t>) Nariadenie Rady (ES) č. 1005/2008 z  29. septembra 2008, ktorým sa ustanovuje systém Spoločenstva na zabraňovanie nezákonnému, nenahlásenému a neregulovanému rybolovu, na odrádzanie od neho a jeho odstránenie, ktorým sa menia a dopĺňajú nariadenia (EHS) č. 2847/93, (ES) č. 1936/2001 a (ES) č. 601/2004 a ktorým sa zrušujú nariadenia (ES) č. 1093/94 a (ES) č. 1447/1999 (Ú. v. EÚ L 286, 29.10.2008) v platnom znení.</w:t>
      </w:r>
    </w:p>
    <w:p w:rsidR="00830D3D" w:rsidRPr="00DD7BE9" w:rsidP="00830D3D">
      <w:pPr>
        <w:pStyle w:val="ListParagraph"/>
        <w:widowControl w:val="0"/>
        <w:bidi w:val="0"/>
        <w:ind w:left="1560"/>
        <w:jc w:val="both"/>
        <w:rPr>
          <w:rStyle w:val="Emphasis"/>
          <w:rFonts w:ascii="Arial" w:hAnsi="Arial" w:cs="Arial"/>
          <w:iCs/>
        </w:rPr>
      </w:pPr>
      <w:r w:rsidRPr="00DD7BE9">
        <w:rPr>
          <w:rFonts w:ascii="Arial" w:hAnsi="Arial" w:cs="Arial"/>
        </w:rPr>
        <w:t>Nariadenie Rady (ES) č. 1224/2009 z 20. novembra 2009, ktorým sa zriaďuje systém kontroly Spoločenstva na zabezpečenie dodržiavania pravidiel spoločnej politiky v oblasti rybného hospodárstva a ktorým sa menia a dopĺňajú nariadenia (ES) č.  847/96, (ES) č. 2371/2002, (ES) č. 811/2004, (ES) č. 768/2005, (ES) č. 2115/2005, (ES) č. 2166/2005, (ES) č. 388/2006, (ES) č. 509/2007, (ES) č. 676/2007, (ES) č. 1098/2007, (ES) č. 1300/2008, (ES) č. 1342/2008 a ktorým sa zrušujú nariadenia (EHS) č. 2847/93, (ES) č. 1627/94 a (ES) č. 1966/2006 (Ú. v. EÚ</w:t>
      </w:r>
      <w:r w:rsidRPr="00DD7BE9">
        <w:rPr>
          <w:rStyle w:val="Emphasis"/>
          <w:rFonts w:ascii="Arial" w:hAnsi="Arial" w:cs="Arial"/>
          <w:iCs/>
        </w:rPr>
        <w:t xml:space="preserve"> </w:t>
      </w:r>
      <w:r w:rsidRPr="00DD7BE9">
        <w:rPr>
          <w:rStyle w:val="Emphasis"/>
          <w:rFonts w:ascii="Arial" w:hAnsi="Arial" w:cs="Arial"/>
          <w:i w:val="0"/>
          <w:iCs/>
        </w:rPr>
        <w:t>L 343 , 22.12.2009) v platnom znení.</w:t>
      </w:r>
    </w:p>
    <w:p w:rsidR="00830D3D" w:rsidRPr="00DD7BE9" w:rsidP="00830D3D">
      <w:pPr>
        <w:pStyle w:val="ListParagraph"/>
        <w:widowControl w:val="0"/>
        <w:bidi w:val="0"/>
        <w:ind w:left="1560"/>
        <w:jc w:val="both"/>
        <w:rPr>
          <w:rStyle w:val="Emphasis"/>
          <w:rFonts w:ascii="Arial" w:hAnsi="Arial" w:cs="Arial"/>
          <w:i w:val="0"/>
        </w:rPr>
      </w:pPr>
      <w:r w:rsidRPr="00DD7BE9">
        <w:rPr>
          <w:rFonts w:ascii="Arial" w:hAnsi="Arial" w:cs="Arial"/>
        </w:rPr>
        <w:t xml:space="preserve">Nariadenie Európskeho parlamentu a Rady (EÚ) č. 1379/2013 z  11. decembra 2013 o spoločnej organizácii trhov s produktmi rybolovu a akvakultúry, ktorým sa menia nariadenia Rady (ES) č. 1184/2006 a (ES) č. 1224/2009 a zrušuje nariadenie Rady (ES) č. 104/2000 (Ú. v. EÚ </w:t>
      </w:r>
      <w:r w:rsidRPr="00DD7BE9">
        <w:rPr>
          <w:rStyle w:val="Emphasis"/>
          <w:rFonts w:ascii="Arial" w:hAnsi="Arial" w:cs="Arial"/>
          <w:i w:val="0"/>
          <w:iCs/>
        </w:rPr>
        <w:t>L 354, 28.12.2013) v platnom znení.“.</w:t>
      </w:r>
    </w:p>
    <w:p w:rsidR="00830D3D" w:rsidRPr="00DD7BE9" w:rsidP="00830D3D">
      <w:pPr>
        <w:pStyle w:val="ListParagraph"/>
        <w:widowControl w:val="0"/>
        <w:bidi w:val="0"/>
        <w:spacing w:before="75" w:after="150"/>
        <w:jc w:val="both"/>
        <w:rPr>
          <w:rFonts w:ascii="Arial" w:hAnsi="Arial" w:cs="Arial"/>
        </w:rPr>
      </w:pPr>
    </w:p>
    <w:p w:rsidR="00830D3D" w:rsidRPr="00DD7BE9" w:rsidP="00830D3D">
      <w:pPr>
        <w:pStyle w:val="ListParagraph"/>
        <w:widowControl w:val="0"/>
        <w:bidi w:val="0"/>
        <w:jc w:val="both"/>
        <w:rPr>
          <w:rFonts w:ascii="Arial" w:hAnsi="Arial" w:cs="Arial"/>
        </w:rPr>
      </w:pPr>
      <w:r w:rsidRPr="00DD7BE9">
        <w:rPr>
          <w:rFonts w:ascii="Arial" w:hAnsi="Arial" w:cs="Arial"/>
        </w:rPr>
        <w:t>2. V § 6 ods. 2 sa v písmene p) na konci pripájajú tieto slová: „a systém osvedčovania úlovkov na dovoz a vývoz produktov rybolovu, požiadaviek na sledovateľnosť a označovania produktov rybolovu a akvakultúry podľa osobitných predpisov,</w:t>
      </w:r>
      <w:r w:rsidRPr="00DD7BE9">
        <w:rPr>
          <w:rFonts w:ascii="Arial" w:hAnsi="Arial" w:cs="Arial"/>
          <w:vertAlign w:val="superscript"/>
        </w:rPr>
        <w:t>13a</w:t>
      </w:r>
      <w:r w:rsidRPr="00DD7BE9">
        <w:rPr>
          <w:rFonts w:ascii="Arial" w:hAnsi="Arial" w:cs="Arial"/>
        </w:rPr>
        <w:t>)“.“.</w:t>
      </w:r>
    </w:p>
    <w:p w:rsidR="005143E1" w:rsidP="00830D3D">
      <w:pPr>
        <w:pStyle w:val="ListParagraph"/>
        <w:widowControl w:val="0"/>
        <w:bidi w:val="0"/>
        <w:spacing w:before="75" w:after="150"/>
        <w:ind w:left="0"/>
        <w:jc w:val="both"/>
        <w:rPr>
          <w:rFonts w:ascii="Arial" w:hAnsi="Arial" w:cs="Arial"/>
        </w:rPr>
      </w:pPr>
    </w:p>
    <w:p w:rsidR="00830D3D" w:rsidRPr="00DD7BE9" w:rsidP="00830D3D">
      <w:pPr>
        <w:pStyle w:val="ListParagraph"/>
        <w:widowControl w:val="0"/>
        <w:bidi w:val="0"/>
        <w:spacing w:before="75" w:after="150"/>
        <w:ind w:left="0"/>
        <w:jc w:val="both"/>
        <w:rPr>
          <w:rFonts w:ascii="Arial" w:hAnsi="Arial" w:cs="Arial"/>
        </w:rPr>
      </w:pPr>
      <w:r w:rsidRPr="00DD7BE9">
        <w:rPr>
          <w:rFonts w:ascii="Arial" w:hAnsi="Arial" w:cs="Arial"/>
        </w:rPr>
        <w:t xml:space="preserve">          Doterajší prvý bod sa označuje ako tretí bod.</w:t>
      </w:r>
    </w:p>
    <w:p w:rsidR="005143E1" w:rsidP="005143E1">
      <w:pPr>
        <w:bidi w:val="0"/>
        <w:ind w:left="2836"/>
        <w:jc w:val="both"/>
        <w:rPr>
          <w:rFonts w:eastAsia="Arial Unicode MS"/>
        </w:rPr>
      </w:pPr>
    </w:p>
    <w:p w:rsidR="005143E1" w:rsidRPr="00DD7BE9" w:rsidP="005143E1">
      <w:pPr>
        <w:bidi w:val="0"/>
        <w:ind w:left="2836"/>
        <w:jc w:val="both"/>
        <w:rPr>
          <w:rFonts w:eastAsia="Arial Unicode MS" w:hint="default"/>
        </w:rPr>
      </w:pPr>
      <w:r w:rsidRPr="00DD7BE9">
        <w:rPr>
          <w:rFonts w:eastAsia="Arial Unicode MS" w:hint="default"/>
        </w:rPr>
        <w:t>Uvedené</w:t>
      </w:r>
      <w:r w:rsidRPr="00DD7BE9">
        <w:rPr>
          <w:rFonts w:eastAsia="Arial Unicode MS" w:hint="default"/>
        </w:rPr>
        <w:t xml:space="preserve"> zmeny a </w:t>
      </w:r>
      <w:r w:rsidRPr="00DD7BE9">
        <w:rPr>
          <w:rFonts w:eastAsia="Arial Unicode MS" w:hint="default"/>
        </w:rPr>
        <w:t>doplnenia umožň</w:t>
      </w:r>
      <w:r w:rsidRPr="00DD7BE9">
        <w:rPr>
          <w:rFonts w:eastAsia="Arial Unicode MS" w:hint="default"/>
        </w:rPr>
        <w:t>ujú</w:t>
      </w:r>
      <w:r w:rsidRPr="00DD7BE9">
        <w:rPr>
          <w:rFonts w:eastAsia="Arial Unicode MS" w:hint="default"/>
        </w:rPr>
        <w:t xml:space="preserve"> dosiahnuť</w:t>
      </w:r>
      <w:r w:rsidRPr="00DD7BE9">
        <w:rPr>
          <w:rFonts w:eastAsia="Arial Unicode MS" w:hint="default"/>
        </w:rPr>
        <w:t xml:space="preserve"> cieľ</w:t>
      </w:r>
      <w:r w:rsidRPr="00DD7BE9">
        <w:rPr>
          <w:rFonts w:eastAsia="Arial Unicode MS" w:hint="default"/>
        </w:rPr>
        <w:t xml:space="preserve"> spoloč</w:t>
      </w:r>
      <w:r w:rsidRPr="00DD7BE9">
        <w:rPr>
          <w:rFonts w:eastAsia="Arial Unicode MS" w:hint="default"/>
        </w:rPr>
        <w:t>nej politiky v oblasti rybné</w:t>
      </w:r>
      <w:r w:rsidRPr="00DD7BE9">
        <w:rPr>
          <w:rFonts w:eastAsia="Arial Unicode MS" w:hint="default"/>
        </w:rPr>
        <w:t>ho hospodá</w:t>
      </w:r>
      <w:r w:rsidRPr="00DD7BE9">
        <w:rPr>
          <w:rFonts w:eastAsia="Arial Unicode MS" w:hint="default"/>
        </w:rPr>
        <w:t>rstva, ako je ustanovený</w:t>
      </w:r>
      <w:r w:rsidRPr="00DD7BE9">
        <w:rPr>
          <w:rFonts w:eastAsia="Arial Unicode MS" w:hint="default"/>
        </w:rPr>
        <w:t xml:space="preserve"> v nariadení</w:t>
      </w:r>
      <w:r w:rsidRPr="00DD7BE9">
        <w:rPr>
          <w:rFonts w:eastAsia="Arial Unicode MS" w:hint="default"/>
        </w:rPr>
        <w:t xml:space="preserve"> Rady (ES) č</w:t>
      </w:r>
      <w:r w:rsidRPr="00DD7BE9">
        <w:rPr>
          <w:rFonts w:eastAsia="Arial Unicode MS" w:hint="default"/>
        </w:rPr>
        <w:t>. 2371/2002, ktorý</w:t>
      </w:r>
      <w:r w:rsidRPr="00DD7BE9">
        <w:rPr>
          <w:rFonts w:eastAsia="Arial Unicode MS" w:hint="default"/>
        </w:rPr>
        <w:t>m je zaistiť</w:t>
      </w:r>
      <w:r w:rsidRPr="00DD7BE9">
        <w:rPr>
          <w:rFonts w:eastAsia="Arial Unicode MS" w:hint="default"/>
        </w:rPr>
        <w:t xml:space="preserve"> ochranu a trvalo udrž</w:t>
      </w:r>
      <w:r w:rsidRPr="00DD7BE9">
        <w:rPr>
          <w:rFonts w:eastAsia="Arial Unicode MS" w:hint="default"/>
        </w:rPr>
        <w:t>ateľ</w:t>
      </w:r>
      <w:r w:rsidRPr="00DD7BE9">
        <w:rPr>
          <w:rFonts w:eastAsia="Arial Unicode MS" w:hint="default"/>
        </w:rPr>
        <w:t>n</w:t>
      </w:r>
      <w:r w:rsidRPr="00DD7BE9">
        <w:rPr>
          <w:rFonts w:eastAsia="Arial Unicode MS" w:hint="default"/>
        </w:rPr>
        <w:t>é</w:t>
      </w:r>
      <w:r w:rsidRPr="00DD7BE9">
        <w:rPr>
          <w:rFonts w:eastAsia="Arial Unicode MS" w:hint="default"/>
        </w:rPr>
        <w:t xml:space="preserve"> využí</w:t>
      </w:r>
      <w:r w:rsidRPr="00DD7BE9">
        <w:rPr>
          <w:rFonts w:eastAsia="Arial Unicode MS" w:hint="default"/>
        </w:rPr>
        <w:t>vanie ž</w:t>
      </w:r>
      <w:r w:rsidRPr="00DD7BE9">
        <w:rPr>
          <w:rFonts w:eastAsia="Arial Unicode MS" w:hint="default"/>
        </w:rPr>
        <w:t>ivý</w:t>
      </w:r>
      <w:r w:rsidRPr="00DD7BE9">
        <w:rPr>
          <w:rFonts w:eastAsia="Arial Unicode MS" w:hint="default"/>
        </w:rPr>
        <w:t>ch vodný</w:t>
      </w:r>
      <w:r w:rsidRPr="00DD7BE9">
        <w:rPr>
          <w:rFonts w:eastAsia="Arial Unicode MS" w:hint="default"/>
        </w:rPr>
        <w:t>ch zdrojov, čí</w:t>
      </w:r>
      <w:r w:rsidRPr="00DD7BE9">
        <w:rPr>
          <w:rFonts w:eastAsia="Arial Unicode MS" w:hint="default"/>
        </w:rPr>
        <w:t>m sa zabezpeč</w:t>
      </w:r>
      <w:r w:rsidRPr="00DD7BE9">
        <w:rPr>
          <w:rFonts w:eastAsia="Arial Unicode MS" w:hint="default"/>
        </w:rPr>
        <w:t>ia udrž</w:t>
      </w:r>
      <w:r w:rsidRPr="00DD7BE9">
        <w:rPr>
          <w:rFonts w:eastAsia="Arial Unicode MS" w:hint="default"/>
        </w:rPr>
        <w:t>ateľ</w:t>
      </w:r>
      <w:r w:rsidRPr="00DD7BE9">
        <w:rPr>
          <w:rFonts w:eastAsia="Arial Unicode MS" w:hint="default"/>
        </w:rPr>
        <w:t>né</w:t>
      </w:r>
      <w:r w:rsidRPr="00DD7BE9">
        <w:rPr>
          <w:rFonts w:eastAsia="Arial Unicode MS" w:hint="default"/>
        </w:rPr>
        <w:t xml:space="preserve"> hospodá</w:t>
      </w:r>
      <w:r w:rsidRPr="00DD7BE9">
        <w:rPr>
          <w:rFonts w:eastAsia="Arial Unicode MS" w:hint="default"/>
        </w:rPr>
        <w:t>rske, environmentá</w:t>
      </w:r>
      <w:r w:rsidRPr="00DD7BE9">
        <w:rPr>
          <w:rFonts w:eastAsia="Arial Unicode MS" w:hint="default"/>
        </w:rPr>
        <w:t>lne a sociá</w:t>
      </w:r>
      <w:r w:rsidRPr="00DD7BE9">
        <w:rPr>
          <w:rFonts w:eastAsia="Arial Unicode MS" w:hint="default"/>
        </w:rPr>
        <w:t>lne podmienky.</w:t>
      </w:r>
    </w:p>
    <w:p w:rsidR="005143E1" w:rsidRPr="00DD7BE9" w:rsidP="005143E1">
      <w:pPr>
        <w:pStyle w:val="ListParagraph"/>
        <w:widowControl w:val="0"/>
        <w:bidi w:val="0"/>
        <w:ind w:left="2835"/>
        <w:jc w:val="both"/>
        <w:rPr>
          <w:rFonts w:ascii="Arial" w:eastAsia="Arial Unicode MS" w:hAnsi="Arial" w:cs="Arial" w:hint="default"/>
        </w:rPr>
      </w:pPr>
      <w:r w:rsidRPr="00DD7BE9">
        <w:rPr>
          <w:rFonts w:ascii="Arial" w:eastAsia="Arial Unicode MS" w:hAnsi="Arial" w:cs="Arial" w:hint="default"/>
        </w:rPr>
        <w:t>Vzhľ</w:t>
      </w:r>
      <w:r w:rsidRPr="00DD7BE9">
        <w:rPr>
          <w:rFonts w:ascii="Arial" w:eastAsia="Arial Unicode MS" w:hAnsi="Arial" w:cs="Arial" w:hint="default"/>
        </w:rPr>
        <w:t>adom na to, ž</w:t>
      </w:r>
      <w:r w:rsidRPr="00DD7BE9">
        <w:rPr>
          <w:rFonts w:ascii="Arial" w:eastAsia="Arial Unicode MS" w:hAnsi="Arial" w:cs="Arial" w:hint="default"/>
        </w:rPr>
        <w:t>e ú</w:t>
      </w:r>
      <w:r w:rsidRPr="00DD7BE9">
        <w:rPr>
          <w:rFonts w:ascii="Arial" w:eastAsia="Arial Unicode MS" w:hAnsi="Arial" w:cs="Arial" w:hint="default"/>
        </w:rPr>
        <w:t>speš</w:t>
      </w:r>
      <w:r w:rsidRPr="00DD7BE9">
        <w:rPr>
          <w:rFonts w:ascii="Arial" w:eastAsia="Arial Unicode MS" w:hAnsi="Arial" w:cs="Arial" w:hint="default"/>
        </w:rPr>
        <w:t>nosť</w:t>
      </w:r>
      <w:r w:rsidRPr="00DD7BE9">
        <w:rPr>
          <w:rFonts w:ascii="Arial" w:eastAsia="Arial Unicode MS" w:hAnsi="Arial" w:cs="Arial" w:hint="default"/>
        </w:rPr>
        <w:t xml:space="preserve"> spoloč</w:t>
      </w:r>
      <w:r w:rsidRPr="00DD7BE9">
        <w:rPr>
          <w:rFonts w:ascii="Arial" w:eastAsia="Arial Unicode MS" w:hAnsi="Arial" w:cs="Arial" w:hint="default"/>
        </w:rPr>
        <w:t>nej politiky v oblasti rybné</w:t>
      </w:r>
      <w:r w:rsidRPr="00DD7BE9">
        <w:rPr>
          <w:rFonts w:ascii="Arial" w:eastAsia="Arial Unicode MS" w:hAnsi="Arial" w:cs="Arial" w:hint="default"/>
        </w:rPr>
        <w:t>ho hospodá</w:t>
      </w:r>
      <w:r w:rsidRPr="00DD7BE9">
        <w:rPr>
          <w:rFonts w:ascii="Arial" w:eastAsia="Arial Unicode MS" w:hAnsi="Arial" w:cs="Arial" w:hint="default"/>
        </w:rPr>
        <w:t>rstva zá</w:t>
      </w:r>
      <w:r w:rsidRPr="00DD7BE9">
        <w:rPr>
          <w:rFonts w:ascii="Arial" w:eastAsia="Arial Unicode MS" w:hAnsi="Arial" w:cs="Arial" w:hint="default"/>
        </w:rPr>
        <w:t>visí</w:t>
      </w:r>
      <w:r w:rsidRPr="00DD7BE9">
        <w:rPr>
          <w:rFonts w:ascii="Arial" w:eastAsia="Arial Unicode MS" w:hAnsi="Arial" w:cs="Arial" w:hint="default"/>
        </w:rPr>
        <w:t xml:space="preserve"> od vykoná</w:t>
      </w:r>
      <w:r w:rsidRPr="00DD7BE9">
        <w:rPr>
          <w:rFonts w:ascii="Arial" w:eastAsia="Arial Unicode MS" w:hAnsi="Arial" w:cs="Arial" w:hint="default"/>
        </w:rPr>
        <w:t>vania úč</w:t>
      </w:r>
      <w:r w:rsidRPr="00DD7BE9">
        <w:rPr>
          <w:rFonts w:ascii="Arial" w:eastAsia="Arial Unicode MS" w:hAnsi="Arial" w:cs="Arial" w:hint="default"/>
        </w:rPr>
        <w:t>inné</w:t>
      </w:r>
      <w:r w:rsidRPr="00DD7BE9">
        <w:rPr>
          <w:rFonts w:ascii="Arial" w:eastAsia="Arial Unicode MS" w:hAnsi="Arial" w:cs="Arial" w:hint="default"/>
        </w:rPr>
        <w:t>ho systé</w:t>
      </w:r>
      <w:r w:rsidRPr="00DD7BE9">
        <w:rPr>
          <w:rFonts w:ascii="Arial" w:eastAsia="Arial Unicode MS" w:hAnsi="Arial" w:cs="Arial" w:hint="default"/>
        </w:rPr>
        <w:t>mu kontroly, bolo potreb</w:t>
      </w:r>
      <w:r w:rsidRPr="00DD7BE9">
        <w:rPr>
          <w:rFonts w:ascii="Arial" w:eastAsia="Arial Unicode MS" w:hAnsi="Arial" w:cs="Arial" w:hint="default"/>
        </w:rPr>
        <w:t>né</w:t>
      </w:r>
      <w:r w:rsidRPr="00DD7BE9">
        <w:rPr>
          <w:rFonts w:ascii="Arial" w:eastAsia="Arial Unicode MS" w:hAnsi="Arial" w:cs="Arial" w:hint="default"/>
        </w:rPr>
        <w:t xml:space="preserve"> prijať</w:t>
      </w:r>
      <w:r w:rsidRPr="00DD7BE9">
        <w:rPr>
          <w:rFonts w:ascii="Arial" w:eastAsia="Arial Unicode MS" w:hAnsi="Arial" w:cs="Arial" w:hint="default"/>
        </w:rPr>
        <w:t xml:space="preserve"> nariadenie Rady (ES) č</w:t>
      </w:r>
      <w:r w:rsidRPr="00DD7BE9">
        <w:rPr>
          <w:rFonts w:ascii="Arial" w:eastAsia="Arial Unicode MS" w:hAnsi="Arial" w:cs="Arial" w:hint="default"/>
        </w:rPr>
        <w:t>. 1224/2009, ktoré</w:t>
      </w:r>
      <w:r w:rsidRPr="00DD7BE9">
        <w:rPr>
          <w:rFonts w:ascii="Arial" w:eastAsia="Arial Unicode MS" w:hAnsi="Arial" w:cs="Arial" w:hint="default"/>
        </w:rPr>
        <w:t xml:space="preserve"> dopĺň</w:t>
      </w:r>
      <w:r w:rsidRPr="00DD7BE9">
        <w:rPr>
          <w:rFonts w:ascii="Arial" w:eastAsia="Arial Unicode MS" w:hAnsi="Arial" w:cs="Arial" w:hint="default"/>
        </w:rPr>
        <w:t>a nariadenie Rady (ES) č</w:t>
      </w:r>
      <w:r w:rsidRPr="00DD7BE9">
        <w:rPr>
          <w:rFonts w:ascii="Arial" w:eastAsia="Arial Unicode MS" w:hAnsi="Arial" w:cs="Arial" w:hint="default"/>
        </w:rPr>
        <w:t>. 1005/2008, čí</w:t>
      </w:r>
      <w:r w:rsidRPr="00DD7BE9">
        <w:rPr>
          <w:rFonts w:ascii="Arial" w:eastAsia="Arial Unicode MS" w:hAnsi="Arial" w:cs="Arial" w:hint="default"/>
        </w:rPr>
        <w:t>m by sa mal zriadiť</w:t>
      </w:r>
      <w:r w:rsidRPr="00DD7BE9">
        <w:rPr>
          <w:rFonts w:ascii="Arial" w:eastAsia="Arial Unicode MS" w:hAnsi="Arial" w:cs="Arial" w:hint="default"/>
        </w:rPr>
        <w:t xml:space="preserve"> systé</w:t>
      </w:r>
      <w:r w:rsidRPr="00DD7BE9">
        <w:rPr>
          <w:rFonts w:ascii="Arial" w:eastAsia="Arial Unicode MS" w:hAnsi="Arial" w:cs="Arial" w:hint="default"/>
        </w:rPr>
        <w:t>m EÚ</w:t>
      </w:r>
      <w:r w:rsidRPr="00DD7BE9">
        <w:rPr>
          <w:rFonts w:ascii="Arial" w:eastAsia="Arial Unicode MS" w:hAnsi="Arial" w:cs="Arial" w:hint="default"/>
        </w:rPr>
        <w:t xml:space="preserve"> na kontrolu, inš</w:t>
      </w:r>
      <w:r w:rsidRPr="00DD7BE9">
        <w:rPr>
          <w:rFonts w:ascii="Arial" w:eastAsia="Arial Unicode MS" w:hAnsi="Arial" w:cs="Arial" w:hint="default"/>
        </w:rPr>
        <w:t>pekciu a presadzovanie pravidiel s globá</w:t>
      </w:r>
      <w:r w:rsidRPr="00DD7BE9">
        <w:rPr>
          <w:rFonts w:ascii="Arial" w:eastAsia="Arial Unicode MS" w:hAnsi="Arial" w:cs="Arial" w:hint="default"/>
        </w:rPr>
        <w:t>lnym a </w:t>
      </w:r>
      <w:r w:rsidRPr="00DD7BE9">
        <w:rPr>
          <w:rFonts w:ascii="Arial" w:eastAsia="Arial Unicode MS" w:hAnsi="Arial" w:cs="Arial" w:hint="default"/>
        </w:rPr>
        <w:t>integrovaný</w:t>
      </w:r>
      <w:r w:rsidRPr="00DD7BE9">
        <w:rPr>
          <w:rFonts w:ascii="Arial" w:eastAsia="Arial Unicode MS" w:hAnsi="Arial" w:cs="Arial" w:hint="default"/>
        </w:rPr>
        <w:t>m prí</w:t>
      </w:r>
      <w:r w:rsidRPr="00DD7BE9">
        <w:rPr>
          <w:rFonts w:ascii="Arial" w:eastAsia="Arial Unicode MS" w:hAnsi="Arial" w:cs="Arial" w:hint="default"/>
        </w:rPr>
        <w:t>stupom v sú</w:t>
      </w:r>
      <w:r w:rsidRPr="00DD7BE9">
        <w:rPr>
          <w:rFonts w:ascii="Arial" w:eastAsia="Arial Unicode MS" w:hAnsi="Arial" w:cs="Arial" w:hint="default"/>
        </w:rPr>
        <w:t>lade so zá</w:t>
      </w:r>
      <w:r w:rsidRPr="00DD7BE9">
        <w:rPr>
          <w:rFonts w:ascii="Arial" w:eastAsia="Arial Unicode MS" w:hAnsi="Arial" w:cs="Arial" w:hint="default"/>
        </w:rPr>
        <w:t xml:space="preserve">sadou proporcionality, aby sa </w:t>
      </w:r>
      <w:r w:rsidRPr="00DD7BE9">
        <w:rPr>
          <w:rFonts w:ascii="Arial" w:eastAsia="Arial Unicode MS" w:hAnsi="Arial" w:cs="Arial" w:hint="default"/>
        </w:rPr>
        <w:t>z</w:t>
      </w:r>
      <w:r w:rsidRPr="00DD7BE9">
        <w:rPr>
          <w:rFonts w:ascii="Arial" w:eastAsia="Arial Unicode MS" w:hAnsi="Arial" w:cs="Arial" w:hint="default"/>
        </w:rPr>
        <w:t>aistilo dodrž</w:t>
      </w:r>
      <w:r w:rsidRPr="00DD7BE9">
        <w:rPr>
          <w:rFonts w:ascii="Arial" w:eastAsia="Arial Unicode MS" w:hAnsi="Arial" w:cs="Arial" w:hint="default"/>
        </w:rPr>
        <w:t>iavanie vš</w:t>
      </w:r>
      <w:r w:rsidRPr="00DD7BE9">
        <w:rPr>
          <w:rFonts w:ascii="Arial" w:eastAsia="Arial Unicode MS" w:hAnsi="Arial" w:cs="Arial" w:hint="default"/>
        </w:rPr>
        <w:t>etký</w:t>
      </w:r>
      <w:r w:rsidRPr="00DD7BE9">
        <w:rPr>
          <w:rFonts w:ascii="Arial" w:eastAsia="Arial Unicode MS" w:hAnsi="Arial" w:cs="Arial" w:hint="default"/>
        </w:rPr>
        <w:t>ch pravidiel spoloč</w:t>
      </w:r>
      <w:r w:rsidRPr="00DD7BE9">
        <w:rPr>
          <w:rFonts w:ascii="Arial" w:eastAsia="Arial Unicode MS" w:hAnsi="Arial" w:cs="Arial" w:hint="default"/>
        </w:rPr>
        <w:t>nej politiky v oblasti rybné</w:t>
      </w:r>
      <w:r w:rsidRPr="00DD7BE9">
        <w:rPr>
          <w:rFonts w:ascii="Arial" w:eastAsia="Arial Unicode MS" w:hAnsi="Arial" w:cs="Arial" w:hint="default"/>
        </w:rPr>
        <w:t>ho hospodá</w:t>
      </w:r>
      <w:r w:rsidRPr="00DD7BE9">
        <w:rPr>
          <w:rFonts w:ascii="Arial" w:eastAsia="Arial Unicode MS" w:hAnsi="Arial" w:cs="Arial" w:hint="default"/>
        </w:rPr>
        <w:t>rstva s </w:t>
      </w:r>
      <w:r w:rsidRPr="00DD7BE9">
        <w:rPr>
          <w:rFonts w:ascii="Arial" w:eastAsia="Arial Unicode MS" w:hAnsi="Arial" w:cs="Arial" w:hint="default"/>
        </w:rPr>
        <w:t>cieľ</w:t>
      </w:r>
      <w:r w:rsidRPr="00DD7BE9">
        <w:rPr>
          <w:rFonts w:ascii="Arial" w:eastAsia="Arial Unicode MS" w:hAnsi="Arial" w:cs="Arial" w:hint="default"/>
        </w:rPr>
        <w:t>om zabezpeč</w:t>
      </w:r>
      <w:r w:rsidRPr="00DD7BE9">
        <w:rPr>
          <w:rFonts w:ascii="Arial" w:eastAsia="Arial Unicode MS" w:hAnsi="Arial" w:cs="Arial" w:hint="default"/>
        </w:rPr>
        <w:t>iť</w:t>
      </w:r>
      <w:r w:rsidRPr="00DD7BE9">
        <w:rPr>
          <w:rFonts w:ascii="Arial" w:eastAsia="Arial Unicode MS" w:hAnsi="Arial" w:cs="Arial" w:hint="default"/>
        </w:rPr>
        <w:t xml:space="preserve"> udrž</w:t>
      </w:r>
      <w:r w:rsidRPr="00DD7BE9">
        <w:rPr>
          <w:rFonts w:ascii="Arial" w:eastAsia="Arial Unicode MS" w:hAnsi="Arial" w:cs="Arial" w:hint="default"/>
        </w:rPr>
        <w:t>ateľ</w:t>
      </w:r>
      <w:r w:rsidRPr="00DD7BE9">
        <w:rPr>
          <w:rFonts w:ascii="Arial" w:eastAsia="Arial Unicode MS" w:hAnsi="Arial" w:cs="Arial" w:hint="default"/>
        </w:rPr>
        <w:t>né</w:t>
      </w:r>
      <w:r w:rsidRPr="00DD7BE9">
        <w:rPr>
          <w:rFonts w:ascii="Arial" w:eastAsia="Arial Unicode MS" w:hAnsi="Arial" w:cs="Arial" w:hint="default"/>
        </w:rPr>
        <w:t xml:space="preserve"> využí</w:t>
      </w:r>
      <w:r w:rsidRPr="00DD7BE9">
        <w:rPr>
          <w:rFonts w:ascii="Arial" w:eastAsia="Arial Unicode MS" w:hAnsi="Arial" w:cs="Arial" w:hint="default"/>
        </w:rPr>
        <w:t>vanie ž</w:t>
      </w:r>
      <w:r w:rsidRPr="00DD7BE9">
        <w:rPr>
          <w:rFonts w:ascii="Arial" w:eastAsia="Arial Unicode MS" w:hAnsi="Arial" w:cs="Arial" w:hint="default"/>
        </w:rPr>
        <w:t>ivý</w:t>
      </w:r>
      <w:r w:rsidRPr="00DD7BE9">
        <w:rPr>
          <w:rFonts w:ascii="Arial" w:eastAsia="Arial Unicode MS" w:hAnsi="Arial" w:cs="Arial" w:hint="default"/>
        </w:rPr>
        <w:t>ch vodný</w:t>
      </w:r>
      <w:r w:rsidRPr="00DD7BE9">
        <w:rPr>
          <w:rFonts w:ascii="Arial" w:eastAsia="Arial Unicode MS" w:hAnsi="Arial" w:cs="Arial" w:hint="default"/>
        </w:rPr>
        <w:t>ch zdrojov pokrytí</w:t>
      </w:r>
      <w:r w:rsidRPr="00DD7BE9">
        <w:rPr>
          <w:rFonts w:ascii="Arial" w:eastAsia="Arial Unicode MS" w:hAnsi="Arial" w:cs="Arial" w:hint="default"/>
        </w:rPr>
        <w:t>m vš</w:t>
      </w:r>
      <w:r w:rsidRPr="00DD7BE9">
        <w:rPr>
          <w:rFonts w:ascii="Arial" w:eastAsia="Arial Unicode MS" w:hAnsi="Arial" w:cs="Arial" w:hint="default"/>
        </w:rPr>
        <w:t>etký</w:t>
      </w:r>
      <w:r w:rsidRPr="00DD7BE9">
        <w:rPr>
          <w:rFonts w:ascii="Arial" w:eastAsia="Arial Unicode MS" w:hAnsi="Arial" w:cs="Arial" w:hint="default"/>
        </w:rPr>
        <w:t>ch aspektov politiky.</w:t>
      </w:r>
    </w:p>
    <w:p w:rsidR="005143E1" w:rsidRPr="00DD7BE9" w:rsidP="005143E1">
      <w:pPr>
        <w:pStyle w:val="ListParagraph"/>
        <w:widowControl w:val="0"/>
        <w:bidi w:val="0"/>
        <w:ind w:left="2835"/>
        <w:jc w:val="both"/>
        <w:rPr>
          <w:rFonts w:ascii="Arial" w:eastAsia="Arial Unicode MS" w:hAnsi="Arial" w:cs="Arial" w:hint="default"/>
        </w:rPr>
      </w:pPr>
      <w:r w:rsidRPr="00DD7BE9">
        <w:rPr>
          <w:rFonts w:ascii="Arial" w:eastAsia="Arial Unicode MS" w:hAnsi="Arial" w:cs="Arial" w:hint="default"/>
        </w:rPr>
        <w:t>Podľ</w:t>
      </w:r>
      <w:r w:rsidRPr="00DD7BE9">
        <w:rPr>
          <w:rFonts w:ascii="Arial" w:eastAsia="Arial Unicode MS" w:hAnsi="Arial" w:cs="Arial" w:hint="default"/>
        </w:rPr>
        <w:t>a prijatý</w:t>
      </w:r>
      <w:r w:rsidRPr="00DD7BE9">
        <w:rPr>
          <w:rFonts w:ascii="Arial" w:eastAsia="Arial Unicode MS" w:hAnsi="Arial" w:cs="Arial" w:hint="default"/>
        </w:rPr>
        <w:t>ch nariadení</w:t>
      </w:r>
      <w:r w:rsidRPr="00DD7BE9">
        <w:rPr>
          <w:rFonts w:ascii="Arial" w:eastAsia="Arial Unicode MS" w:hAnsi="Arial" w:cs="Arial" w:hint="default"/>
        </w:rPr>
        <w:t xml:space="preserve"> EÚ</w:t>
      </w:r>
      <w:r w:rsidRPr="00DD7BE9">
        <w:rPr>
          <w:rFonts w:ascii="Arial" w:eastAsia="Arial Unicode MS" w:hAnsi="Arial" w:cs="Arial" w:hint="default"/>
        </w:rPr>
        <w:t xml:space="preserve"> kaž</w:t>
      </w:r>
      <w:r w:rsidRPr="00DD7BE9">
        <w:rPr>
          <w:rFonts w:ascii="Arial" w:eastAsia="Arial Unicode MS" w:hAnsi="Arial" w:cs="Arial" w:hint="default"/>
        </w:rPr>
        <w:t>dý</w:t>
      </w:r>
      <w:r w:rsidRPr="00DD7BE9">
        <w:rPr>
          <w:rFonts w:ascii="Arial" w:eastAsia="Arial Unicode MS" w:hAnsi="Arial" w:cs="Arial" w:hint="default"/>
        </w:rPr>
        <w:t xml:space="preserve"> č</w:t>
      </w:r>
      <w:r w:rsidRPr="00DD7BE9">
        <w:rPr>
          <w:rFonts w:ascii="Arial" w:eastAsia="Arial Unicode MS" w:hAnsi="Arial" w:cs="Arial" w:hint="default"/>
        </w:rPr>
        <w:t>lenský</w:t>
      </w:r>
      <w:r w:rsidRPr="00DD7BE9">
        <w:rPr>
          <w:rFonts w:ascii="Arial" w:eastAsia="Arial Unicode MS" w:hAnsi="Arial" w:cs="Arial" w:hint="default"/>
        </w:rPr>
        <w:t xml:space="preserve"> š</w:t>
      </w:r>
      <w:r w:rsidRPr="00DD7BE9">
        <w:rPr>
          <w:rFonts w:ascii="Arial" w:eastAsia="Arial Unicode MS" w:hAnsi="Arial" w:cs="Arial" w:hint="default"/>
        </w:rPr>
        <w:t>tá</w:t>
      </w:r>
      <w:r w:rsidRPr="00DD7BE9">
        <w:rPr>
          <w:rFonts w:ascii="Arial" w:eastAsia="Arial Unicode MS" w:hAnsi="Arial" w:cs="Arial" w:hint="default"/>
        </w:rPr>
        <w:t>t musí</w:t>
      </w:r>
      <w:r w:rsidRPr="00DD7BE9">
        <w:rPr>
          <w:rFonts w:ascii="Arial" w:eastAsia="Arial Unicode MS" w:hAnsi="Arial" w:cs="Arial" w:hint="default"/>
        </w:rPr>
        <w:t xml:space="preserve"> prijať</w:t>
      </w:r>
      <w:r w:rsidRPr="00DD7BE9">
        <w:rPr>
          <w:rFonts w:ascii="Arial" w:eastAsia="Arial Unicode MS" w:hAnsi="Arial" w:cs="Arial" w:hint="default"/>
        </w:rPr>
        <w:t xml:space="preserve"> vhod</w:t>
      </w:r>
      <w:r w:rsidRPr="00DD7BE9">
        <w:rPr>
          <w:rFonts w:ascii="Arial" w:eastAsia="Arial Unicode MS" w:hAnsi="Arial" w:cs="Arial" w:hint="default"/>
        </w:rPr>
        <w:t>né</w:t>
      </w:r>
      <w:r w:rsidRPr="00DD7BE9">
        <w:rPr>
          <w:rFonts w:ascii="Arial" w:eastAsia="Arial Unicode MS" w:hAnsi="Arial" w:cs="Arial" w:hint="default"/>
        </w:rPr>
        <w:t xml:space="preserve"> opatrenia, prideliť</w:t>
      </w:r>
      <w:r w:rsidRPr="00DD7BE9">
        <w:rPr>
          <w:rFonts w:ascii="Arial" w:eastAsia="Arial Unicode MS" w:hAnsi="Arial" w:cs="Arial" w:hint="default"/>
        </w:rPr>
        <w:t xml:space="preserve"> primerané</w:t>
      </w:r>
      <w:r w:rsidRPr="00DD7BE9">
        <w:rPr>
          <w:rFonts w:ascii="Arial" w:eastAsia="Arial Unicode MS" w:hAnsi="Arial" w:cs="Arial" w:hint="default"/>
        </w:rPr>
        <w:t xml:space="preserve"> finanč</w:t>
      </w:r>
      <w:r w:rsidRPr="00DD7BE9">
        <w:rPr>
          <w:rFonts w:ascii="Arial" w:eastAsia="Arial Unicode MS" w:hAnsi="Arial" w:cs="Arial" w:hint="default"/>
        </w:rPr>
        <w:t>né</w:t>
      </w:r>
      <w:r w:rsidRPr="00DD7BE9">
        <w:rPr>
          <w:rFonts w:ascii="Arial" w:eastAsia="Arial Unicode MS" w:hAnsi="Arial" w:cs="Arial" w:hint="default"/>
        </w:rPr>
        <w:t>, ľ</w:t>
      </w:r>
      <w:r w:rsidRPr="00DD7BE9">
        <w:rPr>
          <w:rFonts w:ascii="Arial" w:eastAsia="Arial Unicode MS" w:hAnsi="Arial" w:cs="Arial" w:hint="default"/>
        </w:rPr>
        <w:t>udské</w:t>
      </w:r>
      <w:r w:rsidRPr="00DD7BE9">
        <w:rPr>
          <w:rFonts w:ascii="Arial" w:eastAsia="Arial Unicode MS" w:hAnsi="Arial" w:cs="Arial" w:hint="default"/>
        </w:rPr>
        <w:t xml:space="preserve"> a technické</w:t>
      </w:r>
      <w:r w:rsidRPr="00DD7BE9">
        <w:rPr>
          <w:rFonts w:ascii="Arial" w:eastAsia="Arial Unicode MS" w:hAnsi="Arial" w:cs="Arial" w:hint="default"/>
        </w:rPr>
        <w:t xml:space="preserve"> zdroje a ustanoviť</w:t>
      </w:r>
      <w:r w:rsidRPr="00DD7BE9">
        <w:rPr>
          <w:rFonts w:ascii="Arial" w:eastAsia="Arial Unicode MS" w:hAnsi="Arial" w:cs="Arial" w:hint="default"/>
        </w:rPr>
        <w:t xml:space="preserve"> vš</w:t>
      </w:r>
      <w:r w:rsidRPr="00DD7BE9">
        <w:rPr>
          <w:rFonts w:ascii="Arial" w:eastAsia="Arial Unicode MS" w:hAnsi="Arial" w:cs="Arial" w:hint="default"/>
        </w:rPr>
        <w:t>etky administratí</w:t>
      </w:r>
      <w:r w:rsidRPr="00DD7BE9">
        <w:rPr>
          <w:rFonts w:ascii="Arial" w:eastAsia="Arial Unicode MS" w:hAnsi="Arial" w:cs="Arial" w:hint="default"/>
        </w:rPr>
        <w:t>vne a </w:t>
      </w:r>
      <w:r w:rsidRPr="00DD7BE9">
        <w:rPr>
          <w:rFonts w:ascii="Arial" w:eastAsia="Arial Unicode MS" w:hAnsi="Arial" w:cs="Arial" w:hint="default"/>
        </w:rPr>
        <w:t>technické</w:t>
      </w:r>
      <w:r w:rsidRPr="00DD7BE9">
        <w:rPr>
          <w:rFonts w:ascii="Arial" w:eastAsia="Arial Unicode MS" w:hAnsi="Arial" w:cs="Arial" w:hint="default"/>
        </w:rPr>
        <w:t xml:space="preserve"> š</w:t>
      </w:r>
      <w:r w:rsidRPr="00DD7BE9">
        <w:rPr>
          <w:rFonts w:ascii="Arial" w:eastAsia="Arial Unicode MS" w:hAnsi="Arial" w:cs="Arial" w:hint="default"/>
        </w:rPr>
        <w:t>truktú</w:t>
      </w:r>
      <w:r w:rsidRPr="00DD7BE9">
        <w:rPr>
          <w:rFonts w:ascii="Arial" w:eastAsia="Arial Unicode MS" w:hAnsi="Arial" w:cs="Arial" w:hint="default"/>
        </w:rPr>
        <w:t>ry potrebné</w:t>
      </w:r>
      <w:r w:rsidRPr="00DD7BE9">
        <w:rPr>
          <w:rFonts w:ascii="Arial" w:eastAsia="Arial Unicode MS" w:hAnsi="Arial" w:cs="Arial" w:hint="default"/>
        </w:rPr>
        <w:t xml:space="preserve"> na zabezpeč</w:t>
      </w:r>
      <w:r w:rsidRPr="00DD7BE9">
        <w:rPr>
          <w:rFonts w:ascii="Arial" w:eastAsia="Arial Unicode MS" w:hAnsi="Arial" w:cs="Arial" w:hint="default"/>
        </w:rPr>
        <w:t>enie kontroly, inš</w:t>
      </w:r>
      <w:r w:rsidRPr="00DD7BE9">
        <w:rPr>
          <w:rFonts w:ascii="Arial" w:eastAsia="Arial Unicode MS" w:hAnsi="Arial" w:cs="Arial" w:hint="default"/>
        </w:rPr>
        <w:t>pekcie, monitorovania, dozoru a presadzovania č</w:t>
      </w:r>
      <w:r w:rsidRPr="00DD7BE9">
        <w:rPr>
          <w:rFonts w:ascii="Arial" w:eastAsia="Arial Unicode MS" w:hAnsi="Arial" w:cs="Arial" w:hint="default"/>
        </w:rPr>
        <w:t>inností</w:t>
      </w:r>
      <w:r w:rsidRPr="00DD7BE9">
        <w:rPr>
          <w:rFonts w:ascii="Arial" w:eastAsia="Arial Unicode MS" w:hAnsi="Arial" w:cs="Arial" w:hint="default"/>
        </w:rPr>
        <w:t xml:space="preserve"> vykoná</w:t>
      </w:r>
      <w:r w:rsidRPr="00DD7BE9">
        <w:rPr>
          <w:rFonts w:ascii="Arial" w:eastAsia="Arial Unicode MS" w:hAnsi="Arial" w:cs="Arial" w:hint="default"/>
        </w:rPr>
        <w:t>vaný</w:t>
      </w:r>
      <w:r w:rsidRPr="00DD7BE9">
        <w:rPr>
          <w:rFonts w:ascii="Arial" w:eastAsia="Arial Unicode MS" w:hAnsi="Arial" w:cs="Arial" w:hint="default"/>
        </w:rPr>
        <w:t>ch v rá</w:t>
      </w:r>
      <w:r w:rsidRPr="00DD7BE9">
        <w:rPr>
          <w:rFonts w:ascii="Arial" w:eastAsia="Arial Unicode MS" w:hAnsi="Arial" w:cs="Arial" w:hint="default"/>
        </w:rPr>
        <w:t>mci pô</w:t>
      </w:r>
      <w:r w:rsidRPr="00DD7BE9">
        <w:rPr>
          <w:rFonts w:ascii="Arial" w:eastAsia="Arial Unicode MS" w:hAnsi="Arial" w:cs="Arial" w:hint="default"/>
        </w:rPr>
        <w:t>sobnosti spol</w:t>
      </w:r>
      <w:r w:rsidRPr="00DD7BE9">
        <w:rPr>
          <w:rFonts w:ascii="Arial" w:eastAsia="Arial Unicode MS" w:hAnsi="Arial" w:cs="Arial" w:hint="default"/>
        </w:rPr>
        <w:t>o</w:t>
      </w:r>
      <w:r w:rsidRPr="00DD7BE9">
        <w:rPr>
          <w:rFonts w:ascii="Arial" w:eastAsia="Arial Unicode MS" w:hAnsi="Arial" w:cs="Arial" w:hint="default"/>
        </w:rPr>
        <w:t>č</w:t>
      </w:r>
      <w:r w:rsidRPr="00DD7BE9">
        <w:rPr>
          <w:rFonts w:ascii="Arial" w:eastAsia="Arial Unicode MS" w:hAnsi="Arial" w:cs="Arial" w:hint="default"/>
        </w:rPr>
        <w:t>nej politiky v oblasti rybné</w:t>
      </w:r>
      <w:r w:rsidRPr="00DD7BE9">
        <w:rPr>
          <w:rFonts w:ascii="Arial" w:eastAsia="Arial Unicode MS" w:hAnsi="Arial" w:cs="Arial" w:hint="default"/>
        </w:rPr>
        <w:t>ho hospodá</w:t>
      </w:r>
      <w:r w:rsidRPr="00DD7BE9">
        <w:rPr>
          <w:rFonts w:ascii="Arial" w:eastAsia="Arial Unicode MS" w:hAnsi="Arial" w:cs="Arial" w:hint="default"/>
        </w:rPr>
        <w:t>rstva.</w:t>
      </w:r>
    </w:p>
    <w:p w:rsidR="005143E1" w:rsidRPr="00DD7BE9" w:rsidP="005143E1">
      <w:pPr>
        <w:pStyle w:val="ListParagraph"/>
        <w:widowControl w:val="0"/>
        <w:bidi w:val="0"/>
        <w:ind w:left="2835"/>
        <w:jc w:val="both"/>
        <w:rPr>
          <w:rFonts w:ascii="Arial" w:eastAsia="Arial Unicode MS" w:hAnsi="Arial" w:cs="Arial" w:hint="default"/>
        </w:rPr>
      </w:pPr>
      <w:r w:rsidRPr="00DD7BE9">
        <w:rPr>
          <w:rFonts w:ascii="Arial" w:eastAsia="Arial Unicode MS" w:hAnsi="Arial" w:cs="Arial" w:hint="default"/>
        </w:rPr>
        <w:t>Realizá</w:t>
      </w:r>
      <w:r w:rsidRPr="00DD7BE9">
        <w:rPr>
          <w:rFonts w:ascii="Arial" w:eastAsia="Arial Unicode MS" w:hAnsi="Arial" w:cs="Arial" w:hint="default"/>
        </w:rPr>
        <w:t>cia a implementá</w:t>
      </w:r>
      <w:r w:rsidRPr="00DD7BE9">
        <w:rPr>
          <w:rFonts w:ascii="Arial" w:eastAsia="Arial Unicode MS" w:hAnsi="Arial" w:cs="Arial" w:hint="default"/>
        </w:rPr>
        <w:t>cia nariadenia Rady (ES) č</w:t>
      </w:r>
      <w:r w:rsidRPr="00DD7BE9">
        <w:rPr>
          <w:rFonts w:ascii="Arial" w:eastAsia="Arial Unicode MS" w:hAnsi="Arial" w:cs="Arial" w:hint="default"/>
        </w:rPr>
        <w:t>. 1224/2009 a nariadenia Rady (ES) č</w:t>
      </w:r>
      <w:r w:rsidRPr="00DD7BE9">
        <w:rPr>
          <w:rFonts w:ascii="Arial" w:eastAsia="Arial Unicode MS" w:hAnsi="Arial" w:cs="Arial" w:hint="default"/>
        </w:rPr>
        <w:t>. 1005/2008 v podmienkach SR predstavuje zvýš</w:t>
      </w:r>
      <w:r w:rsidRPr="00DD7BE9">
        <w:rPr>
          <w:rFonts w:ascii="Arial" w:eastAsia="Arial Unicode MS" w:hAnsi="Arial" w:cs="Arial" w:hint="default"/>
        </w:rPr>
        <w:t>ené</w:t>
      </w:r>
      <w:r w:rsidRPr="00DD7BE9">
        <w:rPr>
          <w:rFonts w:ascii="Arial" w:eastAsia="Arial Unicode MS" w:hAnsi="Arial" w:cs="Arial" w:hint="default"/>
        </w:rPr>
        <w:t xml:space="preserve"> ná</w:t>
      </w:r>
      <w:r w:rsidRPr="00DD7BE9">
        <w:rPr>
          <w:rFonts w:ascii="Arial" w:eastAsia="Arial Unicode MS" w:hAnsi="Arial" w:cs="Arial" w:hint="default"/>
        </w:rPr>
        <w:t>klady pre SR a má</w:t>
      </w:r>
      <w:r w:rsidRPr="00DD7BE9">
        <w:rPr>
          <w:rFonts w:ascii="Arial" w:eastAsia="Arial Unicode MS" w:hAnsi="Arial" w:cs="Arial" w:hint="default"/>
        </w:rPr>
        <w:t xml:space="preserve"> vplyv na š</w:t>
      </w:r>
      <w:r w:rsidRPr="00DD7BE9">
        <w:rPr>
          <w:rFonts w:ascii="Arial" w:eastAsia="Arial Unicode MS" w:hAnsi="Arial" w:cs="Arial" w:hint="default"/>
        </w:rPr>
        <w:t>tá</w:t>
      </w:r>
      <w:r w:rsidRPr="00DD7BE9">
        <w:rPr>
          <w:rFonts w:ascii="Arial" w:eastAsia="Arial Unicode MS" w:hAnsi="Arial" w:cs="Arial" w:hint="default"/>
        </w:rPr>
        <w:t>tny rozpoč</w:t>
      </w:r>
      <w:r w:rsidRPr="00DD7BE9">
        <w:rPr>
          <w:rFonts w:ascii="Arial" w:eastAsia="Arial Unicode MS" w:hAnsi="Arial" w:cs="Arial" w:hint="default"/>
        </w:rPr>
        <w:t>et SR.</w:t>
      </w:r>
    </w:p>
    <w:p w:rsidR="005143E1" w:rsidRPr="00DD7BE9" w:rsidP="005143E1">
      <w:pPr>
        <w:pStyle w:val="ListParagraph"/>
        <w:widowControl w:val="0"/>
        <w:bidi w:val="0"/>
        <w:ind w:left="2835"/>
        <w:jc w:val="both"/>
        <w:rPr>
          <w:rFonts w:ascii="Arial" w:eastAsia="Arial Unicode MS" w:hAnsi="Arial" w:cs="Arial" w:hint="default"/>
        </w:rPr>
      </w:pPr>
      <w:r w:rsidRPr="00DD7BE9">
        <w:rPr>
          <w:rFonts w:ascii="Arial" w:eastAsia="Arial Unicode MS" w:hAnsi="Arial" w:cs="Arial" w:hint="default"/>
        </w:rPr>
        <w:t>Potrebné</w:t>
      </w:r>
      <w:r w:rsidRPr="00DD7BE9">
        <w:rPr>
          <w:rFonts w:ascii="Arial" w:eastAsia="Arial Unicode MS" w:hAnsi="Arial" w:cs="Arial" w:hint="default"/>
        </w:rPr>
        <w:t xml:space="preserve"> prostriedky na vyk</w:t>
      </w:r>
      <w:r w:rsidRPr="00DD7BE9">
        <w:rPr>
          <w:rFonts w:ascii="Arial" w:eastAsia="Arial Unicode MS" w:hAnsi="Arial" w:cs="Arial" w:hint="default"/>
        </w:rPr>
        <w:t>oná</w:t>
      </w:r>
      <w:r w:rsidRPr="00DD7BE9">
        <w:rPr>
          <w:rFonts w:ascii="Arial" w:eastAsia="Arial Unicode MS" w:hAnsi="Arial" w:cs="Arial" w:hint="default"/>
        </w:rPr>
        <w:t>vanie č</w:t>
      </w:r>
      <w:r w:rsidRPr="00DD7BE9">
        <w:rPr>
          <w:rFonts w:ascii="Arial" w:eastAsia="Arial Unicode MS" w:hAnsi="Arial" w:cs="Arial" w:hint="default"/>
        </w:rPr>
        <w:t>inností</w:t>
      </w:r>
      <w:r w:rsidRPr="00DD7BE9">
        <w:rPr>
          <w:rFonts w:ascii="Arial" w:eastAsia="Arial Unicode MS" w:hAnsi="Arial" w:cs="Arial" w:hint="default"/>
        </w:rPr>
        <w:t xml:space="preserve"> v sú</w:t>
      </w:r>
      <w:r w:rsidRPr="00DD7BE9">
        <w:rPr>
          <w:rFonts w:ascii="Arial" w:eastAsia="Arial Unicode MS" w:hAnsi="Arial" w:cs="Arial" w:hint="default"/>
        </w:rPr>
        <w:t>lade s vyšš</w:t>
      </w:r>
      <w:r w:rsidRPr="00DD7BE9">
        <w:rPr>
          <w:rFonts w:ascii="Arial" w:eastAsia="Arial Unicode MS" w:hAnsi="Arial" w:cs="Arial" w:hint="default"/>
        </w:rPr>
        <w:t>ie spomí</w:t>
      </w:r>
      <w:r w:rsidRPr="00DD7BE9">
        <w:rPr>
          <w:rFonts w:ascii="Arial" w:eastAsia="Arial Unicode MS" w:hAnsi="Arial" w:cs="Arial" w:hint="default"/>
        </w:rPr>
        <w:t>naný</w:t>
      </w:r>
      <w:r w:rsidRPr="00DD7BE9">
        <w:rPr>
          <w:rFonts w:ascii="Arial" w:eastAsia="Arial Unicode MS" w:hAnsi="Arial" w:cs="Arial" w:hint="default"/>
        </w:rPr>
        <w:t>mi nariadeniami a </w:t>
      </w:r>
      <w:r w:rsidRPr="00DD7BE9">
        <w:rPr>
          <w:rFonts w:ascii="Arial" w:eastAsia="Arial Unicode MS" w:hAnsi="Arial" w:cs="Arial" w:hint="default"/>
        </w:rPr>
        <w:t>podľ</w:t>
      </w:r>
      <w:r w:rsidRPr="00DD7BE9">
        <w:rPr>
          <w:rFonts w:ascii="Arial" w:eastAsia="Arial Unicode MS" w:hAnsi="Arial" w:cs="Arial" w:hint="default"/>
        </w:rPr>
        <w:t>a bodov A. a </w:t>
      </w:r>
      <w:r w:rsidRPr="00DD7BE9">
        <w:rPr>
          <w:rFonts w:ascii="Arial" w:eastAsia="Arial Unicode MS" w:hAnsi="Arial" w:cs="Arial" w:hint="default"/>
        </w:rPr>
        <w:t>B. uvedený</w:t>
      </w:r>
      <w:r w:rsidRPr="00DD7BE9">
        <w:rPr>
          <w:rFonts w:ascii="Arial" w:eastAsia="Arial Unicode MS" w:hAnsi="Arial" w:cs="Arial" w:hint="default"/>
        </w:rPr>
        <w:t>ch nižš</w:t>
      </w:r>
      <w:r w:rsidRPr="00DD7BE9">
        <w:rPr>
          <w:rFonts w:ascii="Arial" w:eastAsia="Arial Unicode MS" w:hAnsi="Arial" w:cs="Arial" w:hint="default"/>
        </w:rPr>
        <w:t>ie predstavujú</w:t>
      </w:r>
      <w:r w:rsidRPr="00DD7BE9">
        <w:rPr>
          <w:rFonts w:ascii="Arial" w:eastAsia="Arial Unicode MS" w:hAnsi="Arial" w:cs="Arial" w:hint="default"/>
        </w:rPr>
        <w:t xml:space="preserve"> 137 000 eur na rok.</w:t>
      </w:r>
    </w:p>
    <w:p w:rsidR="005143E1" w:rsidRPr="00DD7BE9" w:rsidP="005143E1">
      <w:pPr>
        <w:pStyle w:val="ListParagraph"/>
        <w:widowControl w:val="0"/>
        <w:bidi w:val="0"/>
        <w:ind w:left="2835"/>
        <w:jc w:val="both"/>
        <w:rPr>
          <w:rFonts w:ascii="Arial" w:eastAsia="Arial Unicode MS" w:hAnsi="Arial" w:cs="Arial" w:hint="default"/>
        </w:rPr>
      </w:pPr>
      <w:r w:rsidRPr="00DD7BE9">
        <w:rPr>
          <w:rFonts w:ascii="Arial" w:eastAsia="Arial Unicode MS" w:hAnsi="Arial" w:cs="Arial" w:hint="default"/>
        </w:rPr>
        <w:t>Dô</w:t>
      </w:r>
      <w:r w:rsidRPr="00DD7BE9">
        <w:rPr>
          <w:rFonts w:ascii="Arial" w:eastAsia="Arial Unicode MS" w:hAnsi="Arial" w:cs="Arial" w:hint="default"/>
        </w:rPr>
        <w:t>lež</w:t>
      </w:r>
      <w:r w:rsidRPr="00DD7BE9">
        <w:rPr>
          <w:rFonts w:ascii="Arial" w:eastAsia="Arial Unicode MS" w:hAnsi="Arial" w:cs="Arial" w:hint="default"/>
        </w:rPr>
        <w:t>ité</w:t>
      </w:r>
      <w:r w:rsidRPr="00DD7BE9">
        <w:rPr>
          <w:rFonts w:ascii="Arial" w:eastAsia="Arial Unicode MS" w:hAnsi="Arial" w:cs="Arial" w:hint="default"/>
        </w:rPr>
        <w:t xml:space="preserve"> je upozorniť</w:t>
      </w:r>
      <w:r w:rsidRPr="00DD7BE9">
        <w:rPr>
          <w:rFonts w:ascii="Arial" w:eastAsia="Arial Unicode MS" w:hAnsi="Arial" w:cs="Arial" w:hint="default"/>
        </w:rPr>
        <w:t>, ž</w:t>
      </w:r>
      <w:r w:rsidRPr="00DD7BE9">
        <w:rPr>
          <w:rFonts w:ascii="Arial" w:eastAsia="Arial Unicode MS" w:hAnsi="Arial" w:cs="Arial" w:hint="default"/>
        </w:rPr>
        <w:t>e</w:t>
      </w:r>
    </w:p>
    <w:p w:rsidR="005143E1" w:rsidRPr="00DD7BE9" w:rsidP="005143E1">
      <w:pPr>
        <w:pStyle w:val="ListParagraph"/>
        <w:widowControl w:val="0"/>
        <w:numPr>
          <w:numId w:val="10"/>
        </w:numPr>
        <w:bidi w:val="0"/>
        <w:spacing w:after="160" w:line="259" w:lineRule="auto"/>
        <w:ind w:left="2835" w:firstLine="0"/>
        <w:contextualSpacing/>
        <w:jc w:val="both"/>
        <w:rPr>
          <w:rFonts w:ascii="Arial" w:eastAsia="Arial Unicode MS" w:hAnsi="Arial" w:cs="Arial" w:hint="default"/>
        </w:rPr>
      </w:pPr>
      <w:r w:rsidRPr="00DD7BE9">
        <w:rPr>
          <w:rFonts w:ascii="Arial" w:eastAsia="Arial Unicode MS" w:hAnsi="Arial" w:cs="Arial" w:hint="default"/>
        </w:rPr>
        <w:t>z toho suma 27 300 eur je na technické</w:t>
      </w:r>
      <w:r w:rsidRPr="00DD7BE9">
        <w:rPr>
          <w:rFonts w:ascii="Arial" w:eastAsia="Arial Unicode MS" w:hAnsi="Arial" w:cs="Arial" w:hint="default"/>
        </w:rPr>
        <w:t xml:space="preserve"> vybavenie a nie je preto potrebná</w:t>
      </w:r>
      <w:r w:rsidRPr="00DD7BE9">
        <w:rPr>
          <w:rFonts w:ascii="Arial" w:eastAsia="Arial Unicode MS" w:hAnsi="Arial" w:cs="Arial" w:hint="default"/>
        </w:rPr>
        <w:t xml:space="preserve"> kaž</w:t>
      </w:r>
      <w:r w:rsidRPr="00DD7BE9">
        <w:rPr>
          <w:rFonts w:ascii="Arial" w:eastAsia="Arial Unicode MS" w:hAnsi="Arial" w:cs="Arial" w:hint="default"/>
        </w:rPr>
        <w:t>doroč</w:t>
      </w:r>
      <w:r w:rsidRPr="00DD7BE9">
        <w:rPr>
          <w:rFonts w:ascii="Arial" w:eastAsia="Arial Unicode MS" w:hAnsi="Arial" w:cs="Arial" w:hint="default"/>
        </w:rPr>
        <w:t>ne,</w:t>
      </w:r>
    </w:p>
    <w:p w:rsidR="005143E1" w:rsidRPr="00DD7BE9" w:rsidP="005143E1">
      <w:pPr>
        <w:pStyle w:val="ListParagraph"/>
        <w:widowControl w:val="0"/>
        <w:numPr>
          <w:numId w:val="10"/>
        </w:numPr>
        <w:bidi w:val="0"/>
        <w:spacing w:after="160" w:line="259" w:lineRule="auto"/>
        <w:ind w:left="2835" w:firstLine="0"/>
        <w:contextualSpacing/>
        <w:jc w:val="both"/>
        <w:rPr>
          <w:rFonts w:ascii="Arial" w:eastAsia="Arial Unicode MS" w:hAnsi="Arial" w:cs="Arial" w:hint="default"/>
        </w:rPr>
      </w:pPr>
      <w:r w:rsidRPr="00DD7BE9">
        <w:rPr>
          <w:rFonts w:ascii="Arial" w:eastAsia="Arial Unicode MS" w:hAnsi="Arial" w:cs="Arial" w:hint="default"/>
        </w:rPr>
        <w:t>v rozpoč</w:t>
      </w:r>
      <w:r w:rsidRPr="00DD7BE9">
        <w:rPr>
          <w:rFonts w:ascii="Arial" w:eastAsia="Arial Unicode MS" w:hAnsi="Arial" w:cs="Arial" w:hint="default"/>
        </w:rPr>
        <w:t>te ni</w:t>
      </w:r>
      <w:r w:rsidRPr="00DD7BE9">
        <w:rPr>
          <w:rFonts w:ascii="Arial" w:eastAsia="Arial Unicode MS" w:hAnsi="Arial" w:cs="Arial" w:hint="default"/>
        </w:rPr>
        <w:t>e sú</w:t>
      </w:r>
      <w:r w:rsidRPr="00DD7BE9">
        <w:rPr>
          <w:rFonts w:ascii="Arial" w:eastAsia="Arial Unicode MS" w:hAnsi="Arial" w:cs="Arial" w:hint="default"/>
        </w:rPr>
        <w:t xml:space="preserve"> zahrnuté</w:t>
      </w:r>
      <w:r w:rsidRPr="00DD7BE9">
        <w:rPr>
          <w:rFonts w:ascii="Arial" w:eastAsia="Arial Unicode MS" w:hAnsi="Arial" w:cs="Arial" w:hint="default"/>
        </w:rPr>
        <w:t xml:space="preserve"> ná</w:t>
      </w:r>
      <w:r w:rsidRPr="00DD7BE9">
        <w:rPr>
          <w:rFonts w:ascii="Arial" w:eastAsia="Arial Unicode MS" w:hAnsi="Arial" w:cs="Arial" w:hint="default"/>
        </w:rPr>
        <w:t>klady na mož</w:t>
      </w:r>
      <w:r w:rsidRPr="00DD7BE9">
        <w:rPr>
          <w:rFonts w:ascii="Arial" w:eastAsia="Arial Unicode MS" w:hAnsi="Arial" w:cs="Arial" w:hint="default"/>
        </w:rPr>
        <w:t>né</w:t>
      </w:r>
      <w:r w:rsidRPr="00DD7BE9">
        <w:rPr>
          <w:rFonts w:ascii="Arial" w:eastAsia="Arial Unicode MS" w:hAnsi="Arial" w:cs="Arial" w:hint="default"/>
        </w:rPr>
        <w:t xml:space="preserve"> laborató</w:t>
      </w:r>
      <w:r w:rsidRPr="00DD7BE9">
        <w:rPr>
          <w:rFonts w:ascii="Arial" w:eastAsia="Arial Unicode MS" w:hAnsi="Arial" w:cs="Arial" w:hint="default"/>
        </w:rPr>
        <w:t>rne vyš</w:t>
      </w:r>
      <w:r w:rsidRPr="00DD7BE9">
        <w:rPr>
          <w:rFonts w:ascii="Arial" w:eastAsia="Arial Unicode MS" w:hAnsi="Arial" w:cs="Arial" w:hint="default"/>
        </w:rPr>
        <w:t>etrovanie, ako je napr. kontrolný</w:t>
      </w:r>
      <w:r w:rsidRPr="00DD7BE9">
        <w:rPr>
          <w:rFonts w:ascii="Arial" w:eastAsia="Arial Unicode MS" w:hAnsi="Arial" w:cs="Arial" w:hint="default"/>
        </w:rPr>
        <w:t xml:space="preserve"> a monitorovací</w:t>
      </w:r>
      <w:r w:rsidRPr="00DD7BE9">
        <w:rPr>
          <w:rFonts w:ascii="Arial" w:eastAsia="Arial Unicode MS" w:hAnsi="Arial" w:cs="Arial" w:hint="default"/>
        </w:rPr>
        <w:t xml:space="preserve"> systé</w:t>
      </w:r>
      <w:r w:rsidRPr="00DD7BE9">
        <w:rPr>
          <w:rFonts w:ascii="Arial" w:eastAsia="Arial Unicode MS" w:hAnsi="Arial" w:cs="Arial" w:hint="default"/>
        </w:rPr>
        <w:t>m implementá</w:t>
      </w:r>
      <w:r w:rsidRPr="00DD7BE9">
        <w:rPr>
          <w:rFonts w:ascii="Arial" w:eastAsia="Arial Unicode MS" w:hAnsi="Arial" w:cs="Arial" w:hint="default"/>
        </w:rPr>
        <w:t>cie zahŕň</w:t>
      </w:r>
      <w:r w:rsidRPr="00DD7BE9">
        <w:rPr>
          <w:rFonts w:ascii="Arial" w:eastAsia="Arial Unicode MS" w:hAnsi="Arial" w:cs="Arial" w:hint="default"/>
        </w:rPr>
        <w:t>ajú</w:t>
      </w:r>
      <w:r w:rsidRPr="00DD7BE9">
        <w:rPr>
          <w:rFonts w:ascii="Arial" w:eastAsia="Arial Unicode MS" w:hAnsi="Arial" w:cs="Arial" w:hint="default"/>
        </w:rPr>
        <w:t>ci analý</w:t>
      </w:r>
      <w:r w:rsidRPr="00DD7BE9">
        <w:rPr>
          <w:rFonts w:ascii="Arial" w:eastAsia="Arial Unicode MS" w:hAnsi="Arial" w:cs="Arial" w:hint="default"/>
        </w:rPr>
        <w:t>zu DNA rý</w:t>
      </w:r>
      <w:r w:rsidRPr="00DD7BE9">
        <w:rPr>
          <w:rFonts w:ascii="Arial" w:eastAsia="Arial Unicode MS" w:hAnsi="Arial" w:cs="Arial" w:hint="default"/>
        </w:rPr>
        <w:t>b.</w:t>
      </w:r>
    </w:p>
    <w:p w:rsidR="005143E1" w:rsidRPr="00DD7BE9" w:rsidP="005143E1">
      <w:pPr>
        <w:pStyle w:val="ListParagraph"/>
        <w:widowControl w:val="0"/>
        <w:bidi w:val="0"/>
        <w:ind w:left="2835"/>
        <w:jc w:val="both"/>
        <w:rPr>
          <w:rFonts w:ascii="Arial" w:eastAsia="Arial Unicode MS" w:hAnsi="Arial" w:cs="Arial" w:hint="default"/>
        </w:rPr>
      </w:pPr>
      <w:r w:rsidRPr="00DD7BE9">
        <w:rPr>
          <w:rFonts w:ascii="Arial" w:eastAsia="Arial Unicode MS" w:hAnsi="Arial" w:cs="Arial" w:hint="default"/>
        </w:rPr>
        <w:t>A. Ná</w:t>
      </w:r>
      <w:r w:rsidRPr="00DD7BE9">
        <w:rPr>
          <w:rFonts w:ascii="Arial" w:eastAsia="Arial Unicode MS" w:hAnsi="Arial" w:cs="Arial" w:hint="default"/>
        </w:rPr>
        <w:t>klady vyplý</w:t>
      </w:r>
      <w:r w:rsidRPr="00DD7BE9">
        <w:rPr>
          <w:rFonts w:ascii="Arial" w:eastAsia="Arial Unicode MS" w:hAnsi="Arial" w:cs="Arial" w:hint="default"/>
        </w:rPr>
        <w:t>vajú</w:t>
      </w:r>
      <w:r w:rsidRPr="00DD7BE9">
        <w:rPr>
          <w:rFonts w:ascii="Arial" w:eastAsia="Arial Unicode MS" w:hAnsi="Arial" w:cs="Arial" w:hint="default"/>
        </w:rPr>
        <w:t>ce z nariadenia Rady (ES) č</w:t>
      </w:r>
      <w:r w:rsidRPr="00DD7BE9">
        <w:rPr>
          <w:rFonts w:ascii="Arial" w:eastAsia="Arial Unicode MS" w:hAnsi="Arial" w:cs="Arial" w:hint="default"/>
        </w:rPr>
        <w:t>. 1224/2009: 110 200 eur.</w:t>
      </w:r>
    </w:p>
    <w:p w:rsidR="005143E1" w:rsidRPr="00DD7BE9" w:rsidP="005143E1">
      <w:pPr>
        <w:pStyle w:val="ListParagraph"/>
        <w:widowControl w:val="0"/>
        <w:bidi w:val="0"/>
        <w:ind w:left="2835"/>
        <w:jc w:val="both"/>
        <w:rPr>
          <w:rFonts w:ascii="Arial" w:eastAsia="Arial Unicode MS" w:hAnsi="Arial" w:cs="Arial" w:hint="default"/>
        </w:rPr>
      </w:pPr>
    </w:p>
    <w:p w:rsidR="005143E1" w:rsidRPr="00DD7BE9" w:rsidP="005143E1">
      <w:pPr>
        <w:pStyle w:val="ListParagraph"/>
        <w:widowControl w:val="0"/>
        <w:bidi w:val="0"/>
        <w:ind w:left="2835"/>
        <w:jc w:val="both"/>
        <w:rPr>
          <w:rFonts w:ascii="Arial" w:eastAsia="Arial Unicode MS" w:hAnsi="Arial" w:cs="Arial" w:hint="default"/>
        </w:rPr>
      </w:pPr>
      <w:r w:rsidRPr="00DD7BE9">
        <w:rPr>
          <w:rFonts w:ascii="Arial" w:eastAsia="Arial Unicode MS" w:hAnsi="Arial" w:cs="Arial" w:hint="default"/>
        </w:rPr>
        <w:t>Nariadenie sa dotý</w:t>
      </w:r>
      <w:r w:rsidRPr="00DD7BE9">
        <w:rPr>
          <w:rFonts w:ascii="Arial" w:eastAsia="Arial Unicode MS" w:hAnsi="Arial" w:cs="Arial" w:hint="default"/>
        </w:rPr>
        <w:t>ka uplatň</w:t>
      </w:r>
      <w:r w:rsidRPr="00DD7BE9">
        <w:rPr>
          <w:rFonts w:ascii="Arial" w:eastAsia="Arial Unicode MS" w:hAnsi="Arial" w:cs="Arial" w:hint="default"/>
        </w:rPr>
        <w:t>ovania prav</w:t>
      </w:r>
      <w:r w:rsidRPr="00DD7BE9">
        <w:rPr>
          <w:rFonts w:ascii="Arial" w:eastAsia="Arial Unicode MS" w:hAnsi="Arial" w:cs="Arial" w:hint="default"/>
        </w:rPr>
        <w:t>idiel spoloč</w:t>
      </w:r>
      <w:r w:rsidRPr="00DD7BE9">
        <w:rPr>
          <w:rFonts w:ascii="Arial" w:eastAsia="Arial Unicode MS" w:hAnsi="Arial" w:cs="Arial" w:hint="default"/>
        </w:rPr>
        <w:t>nej politiky v oblasti rybné</w:t>
      </w:r>
      <w:r w:rsidRPr="00DD7BE9">
        <w:rPr>
          <w:rFonts w:ascii="Arial" w:eastAsia="Arial Unicode MS" w:hAnsi="Arial" w:cs="Arial" w:hint="default"/>
        </w:rPr>
        <w:t>ho hospodá</w:t>
      </w:r>
      <w:r w:rsidRPr="00DD7BE9">
        <w:rPr>
          <w:rFonts w:ascii="Arial" w:eastAsia="Arial Unicode MS" w:hAnsi="Arial" w:cs="Arial" w:hint="default"/>
        </w:rPr>
        <w:t>rstva na vš</w:t>
      </w:r>
      <w:r w:rsidRPr="00DD7BE9">
        <w:rPr>
          <w:rFonts w:ascii="Arial" w:eastAsia="Arial Unicode MS" w:hAnsi="Arial" w:cs="Arial" w:hint="default"/>
        </w:rPr>
        <w:t>etký</w:t>
      </w:r>
      <w:r w:rsidRPr="00DD7BE9">
        <w:rPr>
          <w:rFonts w:ascii="Arial" w:eastAsia="Arial Unicode MS" w:hAnsi="Arial" w:cs="Arial" w:hint="default"/>
        </w:rPr>
        <w:t>ch stupň</w:t>
      </w:r>
      <w:r w:rsidRPr="00DD7BE9">
        <w:rPr>
          <w:rFonts w:ascii="Arial" w:eastAsia="Arial Unicode MS" w:hAnsi="Arial" w:cs="Arial" w:hint="default"/>
        </w:rPr>
        <w:t>och obchodovania s produktmi rybolovu a </w:t>
      </w:r>
      <w:r w:rsidRPr="00DD7BE9">
        <w:rPr>
          <w:rFonts w:ascii="Arial" w:eastAsia="Arial Unicode MS" w:hAnsi="Arial" w:cs="Arial" w:hint="default"/>
        </w:rPr>
        <w:t>akvakultú</w:t>
      </w:r>
      <w:r w:rsidRPr="00DD7BE9">
        <w:rPr>
          <w:rFonts w:ascii="Arial" w:eastAsia="Arial Unicode MS" w:hAnsi="Arial" w:cs="Arial" w:hint="default"/>
        </w:rPr>
        <w:t>ry od prvé</w:t>
      </w:r>
      <w:r w:rsidRPr="00DD7BE9">
        <w:rPr>
          <w:rFonts w:ascii="Arial" w:eastAsia="Arial Unicode MS" w:hAnsi="Arial" w:cs="Arial" w:hint="default"/>
        </w:rPr>
        <w:t>ho predaja po maloobchodný</w:t>
      </w:r>
      <w:r w:rsidRPr="00DD7BE9">
        <w:rPr>
          <w:rFonts w:ascii="Arial" w:eastAsia="Arial Unicode MS" w:hAnsi="Arial" w:cs="Arial" w:hint="default"/>
        </w:rPr>
        <w:t xml:space="preserve"> predaj vrá</w:t>
      </w:r>
      <w:r w:rsidRPr="00DD7BE9">
        <w:rPr>
          <w:rFonts w:ascii="Arial" w:eastAsia="Arial Unicode MS" w:hAnsi="Arial" w:cs="Arial" w:hint="default"/>
        </w:rPr>
        <w:t>tane prepravy.</w:t>
      </w:r>
    </w:p>
    <w:p w:rsidR="005143E1" w:rsidRPr="00DD7BE9" w:rsidP="005143E1">
      <w:pPr>
        <w:pStyle w:val="ListParagraph"/>
        <w:widowControl w:val="0"/>
        <w:bidi w:val="0"/>
        <w:ind w:left="2835"/>
        <w:jc w:val="both"/>
        <w:rPr>
          <w:rFonts w:ascii="Arial" w:eastAsia="Arial Unicode MS" w:hAnsi="Arial" w:cs="Arial" w:hint="default"/>
        </w:rPr>
      </w:pPr>
      <w:r w:rsidRPr="00DD7BE9">
        <w:rPr>
          <w:rFonts w:ascii="Arial" w:eastAsia="Arial Unicode MS" w:hAnsi="Arial" w:cs="Arial" w:hint="default"/>
        </w:rPr>
        <w:t>Na presnejš</w:t>
      </w:r>
      <w:r w:rsidRPr="00DD7BE9">
        <w:rPr>
          <w:rFonts w:ascii="Arial" w:eastAsia="Arial Unicode MS" w:hAnsi="Arial" w:cs="Arial" w:hint="default"/>
        </w:rPr>
        <w:t>ie urč</w:t>
      </w:r>
      <w:r w:rsidRPr="00DD7BE9">
        <w:rPr>
          <w:rFonts w:ascii="Arial" w:eastAsia="Arial Unicode MS" w:hAnsi="Arial" w:cs="Arial" w:hint="default"/>
        </w:rPr>
        <w:t>enie výš</w:t>
      </w:r>
      <w:r w:rsidRPr="00DD7BE9">
        <w:rPr>
          <w:rFonts w:ascii="Arial" w:eastAsia="Arial Unicode MS" w:hAnsi="Arial" w:cs="Arial" w:hint="default"/>
        </w:rPr>
        <w:t>ky potrebný</w:t>
      </w:r>
      <w:r w:rsidRPr="00DD7BE9">
        <w:rPr>
          <w:rFonts w:ascii="Arial" w:eastAsia="Arial Unicode MS" w:hAnsi="Arial" w:cs="Arial" w:hint="default"/>
        </w:rPr>
        <w:t>ch ná</w:t>
      </w:r>
      <w:r w:rsidRPr="00DD7BE9">
        <w:rPr>
          <w:rFonts w:ascii="Arial" w:eastAsia="Arial Unicode MS" w:hAnsi="Arial" w:cs="Arial" w:hint="default"/>
        </w:rPr>
        <w:t>kladov je potrebné</w:t>
      </w:r>
      <w:r w:rsidRPr="00DD7BE9">
        <w:rPr>
          <w:rFonts w:ascii="Arial" w:eastAsia="Arial Unicode MS" w:hAnsi="Arial" w:cs="Arial" w:hint="default"/>
        </w:rPr>
        <w:t xml:space="preserve"> vykonať</w:t>
      </w:r>
      <w:r w:rsidRPr="00DD7BE9">
        <w:rPr>
          <w:rFonts w:ascii="Arial" w:eastAsia="Arial Unicode MS" w:hAnsi="Arial" w:cs="Arial" w:hint="default"/>
        </w:rPr>
        <w:t xml:space="preserve"> hĺ</w:t>
      </w:r>
      <w:r w:rsidRPr="00DD7BE9">
        <w:rPr>
          <w:rFonts w:ascii="Arial" w:eastAsia="Arial Unicode MS" w:hAnsi="Arial" w:cs="Arial" w:hint="default"/>
        </w:rPr>
        <w:t>bk</w:t>
      </w:r>
      <w:r w:rsidRPr="00DD7BE9">
        <w:rPr>
          <w:rFonts w:ascii="Arial" w:eastAsia="Arial Unicode MS" w:hAnsi="Arial" w:cs="Arial" w:hint="default"/>
        </w:rPr>
        <w:t>ovú</w:t>
      </w:r>
      <w:r w:rsidRPr="00DD7BE9">
        <w:rPr>
          <w:rFonts w:ascii="Arial" w:eastAsia="Arial Unicode MS" w:hAnsi="Arial" w:cs="Arial" w:hint="default"/>
        </w:rPr>
        <w:t xml:space="preserve"> analý</w:t>
      </w:r>
      <w:r w:rsidRPr="00DD7BE9">
        <w:rPr>
          <w:rFonts w:ascii="Arial" w:eastAsia="Arial Unicode MS" w:hAnsi="Arial" w:cs="Arial" w:hint="default"/>
        </w:rPr>
        <w:t>zu sú</w:t>
      </w:r>
      <w:r w:rsidRPr="00DD7BE9">
        <w:rPr>
          <w:rFonts w:ascii="Arial" w:eastAsia="Arial Unicode MS" w:hAnsi="Arial" w:cs="Arial" w:hint="default"/>
        </w:rPr>
        <w:t>visiacich predpisov, preto uvedené</w:t>
      </w:r>
      <w:r w:rsidRPr="00DD7BE9">
        <w:rPr>
          <w:rFonts w:ascii="Arial" w:eastAsia="Arial Unicode MS" w:hAnsi="Arial" w:cs="Arial" w:hint="default"/>
        </w:rPr>
        <w:t xml:space="preserve"> sumy sú</w:t>
      </w:r>
      <w:r w:rsidRPr="00DD7BE9">
        <w:rPr>
          <w:rFonts w:ascii="Arial" w:eastAsia="Arial Unicode MS" w:hAnsi="Arial" w:cs="Arial" w:hint="default"/>
        </w:rPr>
        <w:t xml:space="preserve"> len orientač</w:t>
      </w:r>
      <w:r w:rsidRPr="00DD7BE9">
        <w:rPr>
          <w:rFonts w:ascii="Arial" w:eastAsia="Arial Unicode MS" w:hAnsi="Arial" w:cs="Arial" w:hint="default"/>
        </w:rPr>
        <w:t>né.</w:t>
      </w:r>
    </w:p>
    <w:p w:rsidR="005143E1" w:rsidRPr="00DD7BE9" w:rsidP="005143E1">
      <w:pPr>
        <w:pStyle w:val="ListParagraph"/>
        <w:widowControl w:val="0"/>
        <w:bidi w:val="0"/>
        <w:ind w:left="2835"/>
        <w:jc w:val="both"/>
        <w:rPr>
          <w:rFonts w:ascii="Arial" w:eastAsia="Arial Unicode MS" w:hAnsi="Arial" w:cs="Arial" w:hint="default"/>
        </w:rPr>
      </w:pPr>
    </w:p>
    <w:p w:rsidR="005143E1" w:rsidRPr="00DD7BE9" w:rsidP="005143E1">
      <w:pPr>
        <w:pStyle w:val="ListParagraph"/>
        <w:widowControl w:val="0"/>
        <w:bidi w:val="0"/>
        <w:ind w:left="2835"/>
        <w:jc w:val="both"/>
        <w:rPr>
          <w:rFonts w:ascii="Arial" w:eastAsia="Arial Unicode MS" w:hAnsi="Arial" w:cs="Arial" w:hint="default"/>
        </w:rPr>
      </w:pPr>
      <w:r w:rsidRPr="00DD7BE9">
        <w:rPr>
          <w:rFonts w:ascii="Arial" w:eastAsia="Arial Unicode MS" w:hAnsi="Arial" w:cs="Arial" w:hint="default"/>
        </w:rPr>
        <w:t>Vý</w:t>
      </w:r>
      <w:r w:rsidRPr="00DD7BE9">
        <w:rPr>
          <w:rFonts w:ascii="Arial" w:eastAsia="Arial Unicode MS" w:hAnsi="Arial" w:cs="Arial" w:hint="default"/>
        </w:rPr>
        <w:t>kon kontroly:</w:t>
      </w:r>
    </w:p>
    <w:p w:rsidR="005143E1" w:rsidRPr="00DD7BE9" w:rsidP="005143E1">
      <w:pPr>
        <w:pStyle w:val="ListParagraph"/>
        <w:widowControl w:val="0"/>
        <w:bidi w:val="0"/>
        <w:ind w:left="2835"/>
        <w:jc w:val="both"/>
        <w:rPr>
          <w:rFonts w:ascii="Arial" w:eastAsia="Arial Unicode MS" w:hAnsi="Arial" w:cs="Arial" w:hint="default"/>
        </w:rPr>
      </w:pPr>
      <w:r w:rsidRPr="00DD7BE9">
        <w:rPr>
          <w:rFonts w:ascii="Arial" w:eastAsia="Arial Unicode MS" w:hAnsi="Arial" w:cs="Arial" w:hint="default"/>
        </w:rPr>
        <w:t xml:space="preserve">RVPS </w:t>
      </w:r>
      <w:r w:rsidRPr="00DD7BE9">
        <w:rPr>
          <w:rFonts w:ascii="Arial" w:eastAsia="Arial Unicode MS" w:hAnsi="Arial" w:cs="Arial" w:hint="default"/>
        </w:rPr>
        <w:t>–</w:t>
      </w:r>
      <w:r w:rsidRPr="00DD7BE9">
        <w:rPr>
          <w:rFonts w:ascii="Arial" w:eastAsia="Arial Unicode MS" w:hAnsi="Arial" w:cs="Arial" w:hint="default"/>
        </w:rPr>
        <w:t xml:space="preserve"> 4 hod/týž</w:t>
      </w:r>
      <w:r w:rsidRPr="00DD7BE9">
        <w:rPr>
          <w:rFonts w:ascii="Arial" w:eastAsia="Arial Unicode MS" w:hAnsi="Arial" w:cs="Arial" w:hint="default"/>
        </w:rPr>
        <w:t>deň</w:t>
      </w:r>
      <w:r w:rsidRPr="00DD7BE9">
        <w:rPr>
          <w:rFonts w:ascii="Arial" w:eastAsia="Arial Unicode MS" w:hAnsi="Arial" w:cs="Arial" w:hint="default"/>
        </w:rPr>
        <w:t xml:space="preserve"> x 40 RVPS = 160 hodí</w:t>
      </w:r>
      <w:r w:rsidRPr="00DD7BE9">
        <w:rPr>
          <w:rFonts w:ascii="Arial" w:eastAsia="Arial Unicode MS" w:hAnsi="Arial" w:cs="Arial" w:hint="default"/>
        </w:rPr>
        <w:t>n x 7,3 hod. mzda = 1 </w:t>
      </w:r>
      <w:r w:rsidRPr="00DD7BE9">
        <w:rPr>
          <w:rFonts w:ascii="Arial" w:eastAsia="Arial Unicode MS" w:hAnsi="Arial" w:cs="Arial" w:hint="default"/>
        </w:rPr>
        <w:t>168 x 52 týž</w:t>
      </w:r>
      <w:r w:rsidRPr="00DD7BE9">
        <w:rPr>
          <w:rFonts w:ascii="Arial" w:eastAsia="Arial Unicode MS" w:hAnsi="Arial" w:cs="Arial" w:hint="default"/>
        </w:rPr>
        <w:t>dň</w:t>
      </w:r>
      <w:r w:rsidRPr="00DD7BE9">
        <w:rPr>
          <w:rFonts w:ascii="Arial" w:eastAsia="Arial Unicode MS" w:hAnsi="Arial" w:cs="Arial" w:hint="default"/>
        </w:rPr>
        <w:t>ov = 60 736 eur</w:t>
      </w:r>
    </w:p>
    <w:p w:rsidR="005143E1" w:rsidRPr="00DD7BE9" w:rsidP="005143E1">
      <w:pPr>
        <w:pStyle w:val="ListParagraph"/>
        <w:widowControl w:val="0"/>
        <w:bidi w:val="0"/>
        <w:ind w:left="2835"/>
        <w:jc w:val="both"/>
        <w:rPr>
          <w:rFonts w:ascii="Arial" w:eastAsia="Arial Unicode MS" w:hAnsi="Arial" w:cs="Arial" w:hint="default"/>
        </w:rPr>
      </w:pPr>
    </w:p>
    <w:p w:rsidR="005143E1" w:rsidRPr="00DD7BE9" w:rsidP="005143E1">
      <w:pPr>
        <w:pStyle w:val="ListParagraph"/>
        <w:widowControl w:val="0"/>
        <w:bidi w:val="0"/>
        <w:ind w:left="2835"/>
        <w:jc w:val="both"/>
        <w:rPr>
          <w:rFonts w:ascii="Arial" w:eastAsia="Arial Unicode MS" w:hAnsi="Arial" w:cs="Arial" w:hint="default"/>
        </w:rPr>
      </w:pPr>
      <w:r w:rsidRPr="00DD7BE9">
        <w:rPr>
          <w:rFonts w:ascii="Arial" w:eastAsia="Arial Unicode MS" w:hAnsi="Arial" w:cs="Arial" w:hint="default"/>
        </w:rPr>
        <w:t>Cestovné</w:t>
      </w:r>
      <w:r w:rsidRPr="00DD7BE9">
        <w:rPr>
          <w:rFonts w:ascii="Arial" w:eastAsia="Arial Unicode MS" w:hAnsi="Arial" w:cs="Arial" w:hint="default"/>
        </w:rPr>
        <w:t xml:space="preserve"> ná</w:t>
      </w:r>
      <w:r w:rsidRPr="00DD7BE9">
        <w:rPr>
          <w:rFonts w:ascii="Arial" w:eastAsia="Arial Unicode MS" w:hAnsi="Arial" w:cs="Arial" w:hint="default"/>
        </w:rPr>
        <w:t>klady:</w:t>
      </w:r>
    </w:p>
    <w:p w:rsidR="005143E1" w:rsidRPr="00DD7BE9" w:rsidP="005143E1">
      <w:pPr>
        <w:pStyle w:val="ListParagraph"/>
        <w:widowControl w:val="0"/>
        <w:bidi w:val="0"/>
        <w:ind w:left="2835"/>
        <w:jc w:val="both"/>
        <w:rPr>
          <w:rFonts w:ascii="Arial" w:eastAsia="Arial Unicode MS" w:hAnsi="Arial" w:cs="Arial" w:hint="default"/>
        </w:rPr>
      </w:pPr>
      <w:r w:rsidRPr="00DD7BE9">
        <w:rPr>
          <w:rFonts w:ascii="Arial" w:eastAsia="Arial Unicode MS" w:hAnsi="Arial" w:cs="Arial" w:hint="default"/>
        </w:rPr>
        <w:t>40 km/týž</w:t>
      </w:r>
      <w:r w:rsidRPr="00DD7BE9">
        <w:rPr>
          <w:rFonts w:ascii="Arial" w:eastAsia="Arial Unicode MS" w:hAnsi="Arial" w:cs="Arial" w:hint="default"/>
        </w:rPr>
        <w:t>deň</w:t>
      </w:r>
      <w:r w:rsidRPr="00DD7BE9">
        <w:rPr>
          <w:rFonts w:ascii="Arial" w:eastAsia="Arial Unicode MS" w:hAnsi="Arial" w:cs="Arial" w:hint="default"/>
        </w:rPr>
        <w:t xml:space="preserve"> x 40 RVPS = 1600 km x 52 týž</w:t>
      </w:r>
      <w:r w:rsidRPr="00DD7BE9">
        <w:rPr>
          <w:rFonts w:ascii="Arial" w:eastAsia="Arial Unicode MS" w:hAnsi="Arial" w:cs="Arial" w:hint="default"/>
        </w:rPr>
        <w:t>dň</w:t>
      </w:r>
      <w:r w:rsidRPr="00DD7BE9">
        <w:rPr>
          <w:rFonts w:ascii="Arial" w:eastAsia="Arial Unicode MS" w:hAnsi="Arial" w:cs="Arial" w:hint="default"/>
        </w:rPr>
        <w:t xml:space="preserve">ov = 83 200 </w:t>
      </w:r>
      <w:r w:rsidRPr="00DD7BE9">
        <w:rPr>
          <w:rFonts w:ascii="Arial" w:eastAsia="Arial Unicode MS" w:hAnsi="Arial" w:cs="Arial" w:hint="default"/>
        </w:rPr>
        <w:t>km x 8,14 L/100km = 10 158,72 eur</w:t>
      </w:r>
    </w:p>
    <w:p w:rsidR="005143E1" w:rsidRPr="00DD7BE9" w:rsidP="005143E1">
      <w:pPr>
        <w:pStyle w:val="ListParagraph"/>
        <w:widowControl w:val="0"/>
        <w:bidi w:val="0"/>
        <w:ind w:left="2835"/>
        <w:jc w:val="both"/>
        <w:rPr>
          <w:rFonts w:ascii="Arial" w:eastAsia="Arial Unicode MS" w:hAnsi="Arial" w:cs="Arial" w:hint="default"/>
        </w:rPr>
      </w:pPr>
    </w:p>
    <w:p w:rsidR="005143E1" w:rsidRPr="00DD7BE9" w:rsidP="005143E1">
      <w:pPr>
        <w:pStyle w:val="ListParagraph"/>
        <w:widowControl w:val="0"/>
        <w:bidi w:val="0"/>
        <w:ind w:left="2835"/>
        <w:jc w:val="both"/>
        <w:rPr>
          <w:rFonts w:ascii="Arial" w:eastAsia="Arial Unicode MS" w:hAnsi="Arial" w:cs="Arial" w:hint="default"/>
        </w:rPr>
      </w:pPr>
      <w:r w:rsidRPr="00DD7BE9">
        <w:rPr>
          <w:rFonts w:ascii="Arial" w:eastAsia="Arial Unicode MS" w:hAnsi="Arial" w:cs="Arial" w:hint="default"/>
        </w:rPr>
        <w:t>Riadenie. kontrola, tré</w:t>
      </w:r>
      <w:r w:rsidRPr="00DD7BE9">
        <w:rPr>
          <w:rFonts w:ascii="Arial" w:eastAsia="Arial Unicode MS" w:hAnsi="Arial" w:cs="Arial" w:hint="default"/>
        </w:rPr>
        <w:t>ning a š</w:t>
      </w:r>
      <w:r w:rsidRPr="00DD7BE9">
        <w:rPr>
          <w:rFonts w:ascii="Arial" w:eastAsia="Arial Unicode MS" w:hAnsi="Arial" w:cs="Arial" w:hint="default"/>
        </w:rPr>
        <w:t>koliace programy:</w:t>
      </w:r>
    </w:p>
    <w:p w:rsidR="005143E1" w:rsidRPr="00DD7BE9" w:rsidP="005143E1">
      <w:pPr>
        <w:pStyle w:val="ListParagraph"/>
        <w:widowControl w:val="0"/>
        <w:bidi w:val="0"/>
        <w:ind w:left="2835"/>
        <w:jc w:val="both"/>
        <w:rPr>
          <w:rFonts w:ascii="Arial" w:eastAsia="Arial Unicode MS" w:hAnsi="Arial" w:cs="Arial" w:hint="default"/>
        </w:rPr>
      </w:pPr>
      <w:r w:rsidRPr="00DD7BE9">
        <w:rPr>
          <w:rFonts w:ascii="Arial" w:eastAsia="Arial Unicode MS" w:hAnsi="Arial" w:cs="Arial" w:hint="default"/>
        </w:rPr>
        <w:t>Š</w:t>
      </w:r>
      <w:r w:rsidRPr="00DD7BE9">
        <w:rPr>
          <w:rFonts w:ascii="Arial" w:eastAsia="Arial Unicode MS" w:hAnsi="Arial" w:cs="Arial" w:hint="default"/>
        </w:rPr>
        <w:t xml:space="preserve">VPS </w:t>
      </w:r>
      <w:r w:rsidRPr="00DD7BE9">
        <w:rPr>
          <w:rFonts w:ascii="Arial" w:eastAsia="Arial Unicode MS" w:hAnsi="Arial" w:cs="Arial" w:hint="default"/>
        </w:rPr>
        <w:t>–</w:t>
      </w:r>
      <w:r w:rsidRPr="00DD7BE9">
        <w:rPr>
          <w:rFonts w:ascii="Arial" w:eastAsia="Arial Unicode MS" w:hAnsi="Arial" w:cs="Arial" w:hint="default"/>
        </w:rPr>
        <w:t xml:space="preserve"> 1 pracovné</w:t>
      </w:r>
      <w:r w:rsidRPr="00DD7BE9">
        <w:rPr>
          <w:rFonts w:ascii="Arial" w:eastAsia="Arial Unicode MS" w:hAnsi="Arial" w:cs="Arial" w:hint="default"/>
        </w:rPr>
        <w:t xml:space="preserve"> miesto 9 trieda cca 1 000 x 12 = 12 000 eur</w:t>
      </w:r>
    </w:p>
    <w:p w:rsidR="005143E1" w:rsidRPr="00DD7BE9" w:rsidP="005143E1">
      <w:pPr>
        <w:pStyle w:val="ListParagraph"/>
        <w:widowControl w:val="0"/>
        <w:bidi w:val="0"/>
        <w:ind w:left="2835"/>
        <w:jc w:val="both"/>
        <w:rPr>
          <w:rFonts w:ascii="Arial" w:eastAsia="Arial Unicode MS" w:hAnsi="Arial" w:cs="Arial" w:hint="default"/>
        </w:rPr>
      </w:pPr>
    </w:p>
    <w:p w:rsidR="005143E1" w:rsidRPr="00DD7BE9" w:rsidP="005143E1">
      <w:pPr>
        <w:pStyle w:val="ListParagraph"/>
        <w:widowControl w:val="0"/>
        <w:bidi w:val="0"/>
        <w:ind w:left="2835"/>
        <w:jc w:val="both"/>
        <w:rPr>
          <w:rFonts w:ascii="Arial" w:eastAsia="Arial Unicode MS" w:hAnsi="Arial" w:cs="Arial" w:hint="default"/>
        </w:rPr>
      </w:pPr>
      <w:r w:rsidRPr="00DD7BE9">
        <w:rPr>
          <w:rFonts w:ascii="Arial" w:eastAsia="Arial Unicode MS" w:hAnsi="Arial" w:cs="Arial" w:hint="default"/>
        </w:rPr>
        <w:t>Technické</w:t>
      </w:r>
      <w:r w:rsidRPr="00DD7BE9">
        <w:rPr>
          <w:rFonts w:ascii="Arial" w:eastAsia="Arial Unicode MS" w:hAnsi="Arial" w:cs="Arial" w:hint="default"/>
        </w:rPr>
        <w:t xml:space="preserve"> zabezpeč</w:t>
      </w:r>
      <w:r w:rsidRPr="00DD7BE9">
        <w:rPr>
          <w:rFonts w:ascii="Arial" w:eastAsia="Arial Unicode MS" w:hAnsi="Arial" w:cs="Arial" w:hint="default"/>
        </w:rPr>
        <w:t>enie kontroly:</w:t>
      </w:r>
    </w:p>
    <w:p w:rsidR="005143E1" w:rsidRPr="00DD7BE9" w:rsidP="005143E1">
      <w:pPr>
        <w:pStyle w:val="ListParagraph"/>
        <w:widowControl w:val="0"/>
        <w:bidi w:val="0"/>
        <w:ind w:left="2835"/>
        <w:jc w:val="both"/>
        <w:rPr>
          <w:rFonts w:ascii="Arial" w:eastAsia="Arial Unicode MS" w:hAnsi="Arial" w:cs="Arial" w:hint="default"/>
        </w:rPr>
      </w:pPr>
      <w:r w:rsidRPr="00DD7BE9">
        <w:rPr>
          <w:rFonts w:ascii="Arial" w:eastAsia="Arial Unicode MS" w:hAnsi="Arial" w:cs="Arial" w:hint="default"/>
        </w:rPr>
        <w:t>Tablet (vode a ná</w:t>
      </w:r>
      <w:r w:rsidRPr="00DD7BE9">
        <w:rPr>
          <w:rFonts w:ascii="Arial" w:eastAsia="Arial Unicode MS" w:hAnsi="Arial" w:cs="Arial" w:hint="default"/>
        </w:rPr>
        <w:t>razu vzdorný</w:t>
      </w:r>
      <w:r w:rsidRPr="00DD7BE9">
        <w:rPr>
          <w:rFonts w:ascii="Arial" w:eastAsia="Arial Unicode MS" w:hAnsi="Arial" w:cs="Arial" w:hint="default"/>
        </w:rPr>
        <w:t xml:space="preserve">) </w:t>
      </w:r>
      <w:r w:rsidRPr="00DD7BE9">
        <w:rPr>
          <w:rFonts w:ascii="Arial" w:eastAsia="Arial Unicode MS" w:hAnsi="Arial" w:cs="Arial" w:hint="default"/>
        </w:rPr>
        <w:t>–</w:t>
      </w:r>
      <w:r w:rsidRPr="00DD7BE9">
        <w:rPr>
          <w:rFonts w:ascii="Arial" w:eastAsia="Arial Unicode MS" w:hAnsi="Arial" w:cs="Arial" w:hint="default"/>
        </w:rPr>
        <w:t xml:space="preserve"> 42 ks x 600 = 25 200 eur</w:t>
      </w:r>
    </w:p>
    <w:p w:rsidR="005143E1" w:rsidRPr="00DD7BE9" w:rsidP="005143E1">
      <w:pPr>
        <w:pStyle w:val="ListParagraph"/>
        <w:widowControl w:val="0"/>
        <w:bidi w:val="0"/>
        <w:ind w:left="2835"/>
        <w:jc w:val="both"/>
        <w:rPr>
          <w:rFonts w:ascii="Arial" w:eastAsia="Arial Unicode MS" w:hAnsi="Arial" w:cs="Arial" w:hint="default"/>
        </w:rPr>
      </w:pPr>
      <w:r w:rsidRPr="00DD7BE9">
        <w:rPr>
          <w:rFonts w:ascii="Arial" w:eastAsia="Arial Unicode MS" w:hAnsi="Arial" w:cs="Arial" w:hint="default"/>
        </w:rPr>
        <w:t>Čí</w:t>
      </w:r>
      <w:r w:rsidRPr="00DD7BE9">
        <w:rPr>
          <w:rFonts w:ascii="Arial" w:eastAsia="Arial Unicode MS" w:hAnsi="Arial" w:cs="Arial" w:hint="default"/>
        </w:rPr>
        <w:t>tač</w:t>
      </w:r>
      <w:r w:rsidRPr="00DD7BE9">
        <w:rPr>
          <w:rFonts w:ascii="Arial" w:eastAsia="Arial Unicode MS" w:hAnsi="Arial" w:cs="Arial" w:hint="default"/>
        </w:rPr>
        <w:t>ka kó</w:t>
      </w:r>
      <w:r w:rsidRPr="00DD7BE9">
        <w:rPr>
          <w:rFonts w:ascii="Arial" w:eastAsia="Arial Unicode MS" w:hAnsi="Arial" w:cs="Arial" w:hint="default"/>
        </w:rPr>
        <w:t xml:space="preserve">dov </w:t>
      </w:r>
      <w:r w:rsidRPr="00DD7BE9">
        <w:rPr>
          <w:rFonts w:ascii="Arial" w:eastAsia="Arial Unicode MS" w:hAnsi="Arial" w:cs="Arial" w:hint="default"/>
        </w:rPr>
        <w:t>–</w:t>
      </w:r>
      <w:r w:rsidRPr="00DD7BE9">
        <w:rPr>
          <w:rFonts w:ascii="Arial" w:eastAsia="Arial Unicode MS" w:hAnsi="Arial" w:cs="Arial" w:hint="default"/>
        </w:rPr>
        <w:t xml:space="preserve"> 42</w:t>
      </w:r>
      <w:r w:rsidRPr="00DD7BE9">
        <w:rPr>
          <w:rFonts w:ascii="Arial" w:eastAsia="Arial Unicode MS" w:hAnsi="Arial" w:cs="Arial" w:hint="default"/>
        </w:rPr>
        <w:t xml:space="preserve"> ks x 50 = 2 100 eur</w:t>
      </w:r>
    </w:p>
    <w:p w:rsidR="005143E1" w:rsidRPr="00DD7BE9" w:rsidP="005143E1">
      <w:pPr>
        <w:pStyle w:val="ListParagraph"/>
        <w:widowControl w:val="0"/>
        <w:bidi w:val="0"/>
        <w:ind w:left="2835"/>
        <w:jc w:val="both"/>
        <w:rPr>
          <w:rFonts w:ascii="Arial" w:eastAsia="Arial Unicode MS" w:hAnsi="Arial" w:cs="Arial" w:hint="default"/>
        </w:rPr>
      </w:pPr>
    </w:p>
    <w:p w:rsidR="005143E1" w:rsidRPr="00DD7BE9" w:rsidP="005143E1">
      <w:pPr>
        <w:pStyle w:val="ListParagraph"/>
        <w:widowControl w:val="0"/>
        <w:bidi w:val="0"/>
        <w:ind w:left="2835"/>
        <w:jc w:val="both"/>
        <w:rPr>
          <w:rFonts w:ascii="Arial" w:eastAsia="Arial Unicode MS" w:hAnsi="Arial" w:cs="Arial" w:hint="default"/>
        </w:rPr>
      </w:pPr>
      <w:r w:rsidRPr="00DD7BE9">
        <w:rPr>
          <w:rFonts w:ascii="Arial" w:eastAsia="Arial Unicode MS" w:hAnsi="Arial" w:cs="Arial" w:hint="default"/>
        </w:rPr>
        <w:t>B. nariadenie Rady (ES) č</w:t>
      </w:r>
      <w:r w:rsidRPr="00DD7BE9">
        <w:rPr>
          <w:rFonts w:ascii="Arial" w:eastAsia="Arial Unicode MS" w:hAnsi="Arial" w:cs="Arial" w:hint="default"/>
        </w:rPr>
        <w:t>. 1005/2008: 26 800 eur</w:t>
      </w:r>
    </w:p>
    <w:p w:rsidR="005143E1" w:rsidRPr="00DD7BE9" w:rsidP="005143E1">
      <w:pPr>
        <w:pStyle w:val="ListParagraph"/>
        <w:widowControl w:val="0"/>
        <w:bidi w:val="0"/>
        <w:ind w:left="2835"/>
        <w:jc w:val="both"/>
        <w:rPr>
          <w:rFonts w:ascii="Arial" w:eastAsia="Arial Unicode MS" w:hAnsi="Arial" w:cs="Arial" w:hint="default"/>
        </w:rPr>
      </w:pPr>
    </w:p>
    <w:p w:rsidR="005143E1" w:rsidRPr="00DD7BE9" w:rsidP="005143E1">
      <w:pPr>
        <w:pStyle w:val="ListParagraph"/>
        <w:widowControl w:val="0"/>
        <w:bidi w:val="0"/>
        <w:ind w:left="2835"/>
        <w:jc w:val="both"/>
        <w:rPr>
          <w:rFonts w:ascii="Arial" w:eastAsia="Arial Unicode MS" w:hAnsi="Arial" w:cs="Arial" w:hint="default"/>
        </w:rPr>
      </w:pPr>
      <w:r w:rsidRPr="00DD7BE9">
        <w:rPr>
          <w:rFonts w:ascii="Arial" w:eastAsia="Arial Unicode MS" w:hAnsi="Arial" w:cs="Arial" w:hint="default"/>
        </w:rPr>
        <w:t>Podľ</w:t>
      </w:r>
      <w:r w:rsidRPr="00DD7BE9">
        <w:rPr>
          <w:rFonts w:ascii="Arial" w:eastAsia="Arial Unicode MS" w:hAnsi="Arial" w:cs="Arial" w:hint="default"/>
        </w:rPr>
        <w:t>a vynalož</w:t>
      </w:r>
      <w:r w:rsidRPr="00DD7BE9">
        <w:rPr>
          <w:rFonts w:ascii="Arial" w:eastAsia="Arial Unicode MS" w:hAnsi="Arial" w:cs="Arial" w:hint="default"/>
        </w:rPr>
        <w:t>ený</w:t>
      </w:r>
      <w:r w:rsidRPr="00DD7BE9">
        <w:rPr>
          <w:rFonts w:ascii="Arial" w:eastAsia="Arial Unicode MS" w:hAnsi="Arial" w:cs="Arial" w:hint="default"/>
        </w:rPr>
        <w:t>ch ná</w:t>
      </w:r>
      <w:r w:rsidRPr="00DD7BE9">
        <w:rPr>
          <w:rFonts w:ascii="Arial" w:eastAsia="Arial Unicode MS" w:hAnsi="Arial" w:cs="Arial" w:hint="default"/>
        </w:rPr>
        <w:t>kladov za predchá</w:t>
      </w:r>
      <w:r w:rsidRPr="00DD7BE9">
        <w:rPr>
          <w:rFonts w:ascii="Arial" w:eastAsia="Arial Unicode MS" w:hAnsi="Arial" w:cs="Arial" w:hint="default"/>
        </w:rPr>
        <w:t>dzajú</w:t>
      </w:r>
      <w:r w:rsidRPr="00DD7BE9">
        <w:rPr>
          <w:rFonts w:ascii="Arial" w:eastAsia="Arial Unicode MS" w:hAnsi="Arial" w:cs="Arial" w:hint="default"/>
        </w:rPr>
        <w:t>ce roky je potrebné</w:t>
      </w:r>
      <w:r w:rsidRPr="00DD7BE9">
        <w:rPr>
          <w:rFonts w:ascii="Arial" w:eastAsia="Arial Unicode MS" w:hAnsi="Arial" w:cs="Arial" w:hint="default"/>
        </w:rPr>
        <w:t xml:space="preserve"> na jeden kalendá</w:t>
      </w:r>
      <w:r w:rsidRPr="00DD7BE9">
        <w:rPr>
          <w:rFonts w:ascii="Arial" w:eastAsia="Arial Unicode MS" w:hAnsi="Arial" w:cs="Arial" w:hint="default"/>
        </w:rPr>
        <w:t>rny rok približ</w:t>
      </w:r>
      <w:r w:rsidRPr="00DD7BE9">
        <w:rPr>
          <w:rFonts w:ascii="Arial" w:eastAsia="Arial Unicode MS" w:hAnsi="Arial" w:cs="Arial" w:hint="default"/>
        </w:rPr>
        <w:t>ne 26 800 eur.</w:t>
      </w:r>
    </w:p>
    <w:p w:rsidR="005143E1" w:rsidRPr="00DD7BE9" w:rsidP="005143E1">
      <w:pPr>
        <w:pStyle w:val="ListParagraph"/>
        <w:widowControl w:val="0"/>
        <w:bidi w:val="0"/>
        <w:ind w:left="2835"/>
        <w:jc w:val="both"/>
        <w:rPr>
          <w:rFonts w:ascii="Arial" w:eastAsia="Arial Unicode MS" w:hAnsi="Arial" w:cs="Arial" w:hint="default"/>
        </w:rPr>
      </w:pPr>
    </w:p>
    <w:p w:rsidR="005143E1" w:rsidRPr="00DD7BE9" w:rsidP="005143E1">
      <w:pPr>
        <w:pStyle w:val="ListParagraph"/>
        <w:widowControl w:val="0"/>
        <w:bidi w:val="0"/>
        <w:ind w:left="2835"/>
        <w:jc w:val="both"/>
        <w:rPr>
          <w:rFonts w:ascii="Arial" w:eastAsia="Arial Unicode MS" w:hAnsi="Arial" w:cs="Arial" w:hint="default"/>
        </w:rPr>
      </w:pPr>
      <w:r w:rsidRPr="00DD7BE9">
        <w:rPr>
          <w:rFonts w:ascii="Arial" w:eastAsia="Arial Unicode MS" w:hAnsi="Arial" w:cs="Arial" w:hint="default"/>
        </w:rPr>
        <w:t>Tré</w:t>
      </w:r>
      <w:r w:rsidRPr="00DD7BE9">
        <w:rPr>
          <w:rFonts w:ascii="Arial" w:eastAsia="Arial Unicode MS" w:hAnsi="Arial" w:cs="Arial" w:hint="default"/>
        </w:rPr>
        <w:t>ningové</w:t>
      </w:r>
      <w:r w:rsidRPr="00DD7BE9">
        <w:rPr>
          <w:rFonts w:ascii="Arial" w:eastAsia="Arial Unicode MS" w:hAnsi="Arial" w:cs="Arial" w:hint="default"/>
        </w:rPr>
        <w:t xml:space="preserve"> a š</w:t>
      </w:r>
      <w:r w:rsidRPr="00DD7BE9">
        <w:rPr>
          <w:rFonts w:ascii="Arial" w:eastAsia="Arial Unicode MS" w:hAnsi="Arial" w:cs="Arial" w:hint="default"/>
        </w:rPr>
        <w:t>koliace programy: 6 737 eur</w:t>
      </w:r>
    </w:p>
    <w:p w:rsidR="005143E1" w:rsidRPr="00DD7BE9" w:rsidP="005143E1">
      <w:pPr>
        <w:pStyle w:val="ListParagraph"/>
        <w:widowControl w:val="0"/>
        <w:bidi w:val="0"/>
        <w:ind w:left="2835"/>
        <w:jc w:val="both"/>
        <w:rPr>
          <w:rFonts w:ascii="Arial" w:eastAsia="Arial Unicode MS" w:hAnsi="Arial" w:cs="Arial" w:hint="default"/>
        </w:rPr>
      </w:pPr>
    </w:p>
    <w:p w:rsidR="005143E1" w:rsidRPr="00DD7BE9" w:rsidP="005143E1">
      <w:pPr>
        <w:pStyle w:val="ListParagraph"/>
        <w:widowControl w:val="0"/>
        <w:bidi w:val="0"/>
        <w:ind w:left="2835"/>
        <w:jc w:val="both"/>
        <w:rPr>
          <w:rFonts w:ascii="Arial" w:eastAsia="Arial Unicode MS" w:hAnsi="Arial" w:cs="Arial" w:hint="default"/>
        </w:rPr>
      </w:pPr>
      <w:r w:rsidRPr="00DD7BE9">
        <w:rPr>
          <w:rFonts w:ascii="Arial" w:eastAsia="Arial Unicode MS" w:hAnsi="Arial" w:cs="Arial" w:hint="default"/>
        </w:rPr>
        <w:t>Riadenie a vý</w:t>
      </w:r>
      <w:r w:rsidRPr="00DD7BE9">
        <w:rPr>
          <w:rFonts w:ascii="Arial" w:eastAsia="Arial Unicode MS" w:hAnsi="Arial" w:cs="Arial" w:hint="default"/>
        </w:rPr>
        <w:t>kon kontroly: 16 9</w:t>
      </w:r>
      <w:r w:rsidRPr="00DD7BE9">
        <w:rPr>
          <w:rFonts w:ascii="Arial" w:eastAsia="Arial Unicode MS" w:hAnsi="Arial" w:cs="Arial" w:hint="default"/>
        </w:rPr>
        <w:t>74 eur</w:t>
      </w:r>
    </w:p>
    <w:p w:rsidR="005143E1" w:rsidRPr="00DD7BE9" w:rsidP="005143E1">
      <w:pPr>
        <w:pStyle w:val="ListParagraph"/>
        <w:widowControl w:val="0"/>
        <w:bidi w:val="0"/>
        <w:ind w:left="2835"/>
        <w:jc w:val="both"/>
        <w:rPr>
          <w:rFonts w:ascii="Arial" w:eastAsia="Arial Unicode MS" w:hAnsi="Arial" w:cs="Arial" w:hint="default"/>
        </w:rPr>
      </w:pPr>
    </w:p>
    <w:p w:rsidR="005143E1" w:rsidRPr="00DD7BE9" w:rsidP="005143E1">
      <w:pPr>
        <w:pStyle w:val="ListParagraph"/>
        <w:widowControl w:val="0"/>
        <w:bidi w:val="0"/>
        <w:ind w:left="2835"/>
        <w:jc w:val="both"/>
        <w:rPr>
          <w:rFonts w:ascii="Arial" w:eastAsia="Arial Unicode MS" w:hAnsi="Arial" w:cs="Arial" w:hint="default"/>
        </w:rPr>
      </w:pPr>
      <w:r w:rsidRPr="00DD7BE9">
        <w:rPr>
          <w:rFonts w:ascii="Arial" w:eastAsia="Arial Unicode MS" w:hAnsi="Arial" w:cs="Arial" w:hint="default"/>
        </w:rPr>
        <w:t>Cestovné</w:t>
      </w:r>
      <w:r w:rsidRPr="00DD7BE9">
        <w:rPr>
          <w:rFonts w:ascii="Arial" w:eastAsia="Arial Unicode MS" w:hAnsi="Arial" w:cs="Arial" w:hint="default"/>
        </w:rPr>
        <w:t xml:space="preserve"> ná</w:t>
      </w:r>
      <w:r w:rsidRPr="00DD7BE9">
        <w:rPr>
          <w:rFonts w:ascii="Arial" w:eastAsia="Arial Unicode MS" w:hAnsi="Arial" w:cs="Arial" w:hint="default"/>
        </w:rPr>
        <w:t>klady</w:t>
      </w:r>
    </w:p>
    <w:p w:rsidR="005143E1" w:rsidRPr="00DD7BE9" w:rsidP="005143E1">
      <w:pPr>
        <w:pStyle w:val="ListParagraph"/>
        <w:widowControl w:val="0"/>
        <w:bidi w:val="0"/>
        <w:ind w:left="2835"/>
        <w:jc w:val="both"/>
        <w:rPr>
          <w:rFonts w:ascii="Arial" w:eastAsia="Arial Unicode MS" w:hAnsi="Arial" w:cs="Arial" w:hint="default"/>
        </w:rPr>
      </w:pPr>
      <w:r w:rsidRPr="00DD7BE9">
        <w:rPr>
          <w:rFonts w:ascii="Arial" w:eastAsia="Arial Unicode MS" w:hAnsi="Arial" w:cs="Arial" w:hint="default"/>
        </w:rPr>
        <w:t>40 km/ukonč</w:t>
      </w:r>
      <w:r w:rsidRPr="00DD7BE9">
        <w:rPr>
          <w:rFonts w:ascii="Arial" w:eastAsia="Arial Unicode MS" w:hAnsi="Arial" w:cs="Arial" w:hint="default"/>
        </w:rPr>
        <w:t>ená</w:t>
      </w:r>
      <w:r w:rsidRPr="00DD7BE9">
        <w:rPr>
          <w:rFonts w:ascii="Arial" w:eastAsia="Arial Unicode MS" w:hAnsi="Arial" w:cs="Arial" w:hint="default"/>
        </w:rPr>
        <w:t xml:space="preserve"> kontrola x 355 kontrol = 14 200 km x 8,14L/100km = 583 eur</w:t>
      </w:r>
    </w:p>
    <w:p w:rsidR="005143E1" w:rsidRPr="00DD7BE9" w:rsidP="005143E1">
      <w:pPr>
        <w:pStyle w:val="ListParagraph"/>
        <w:widowControl w:val="0"/>
        <w:bidi w:val="0"/>
        <w:ind w:left="2835"/>
        <w:jc w:val="both"/>
        <w:rPr>
          <w:rFonts w:ascii="Arial" w:eastAsia="Arial Unicode MS" w:hAnsi="Arial" w:cs="Arial" w:hint="default"/>
        </w:rPr>
      </w:pPr>
    </w:p>
    <w:p w:rsidR="005143E1" w:rsidRPr="00DD7BE9" w:rsidP="005143E1">
      <w:pPr>
        <w:pStyle w:val="ListParagraph"/>
        <w:widowControl w:val="0"/>
        <w:bidi w:val="0"/>
        <w:ind w:left="2835"/>
        <w:jc w:val="both"/>
        <w:rPr>
          <w:rFonts w:ascii="Arial" w:eastAsia="Arial Unicode MS" w:hAnsi="Arial" w:cs="Arial" w:hint="default"/>
        </w:rPr>
      </w:pPr>
      <w:r w:rsidRPr="00DD7BE9">
        <w:rPr>
          <w:rFonts w:ascii="Arial" w:eastAsia="Arial Unicode MS" w:hAnsi="Arial" w:cs="Arial" w:hint="default"/>
        </w:rPr>
        <w:t>Pracovný</w:t>
      </w:r>
      <w:r w:rsidRPr="00DD7BE9">
        <w:rPr>
          <w:rFonts w:ascii="Arial" w:eastAsia="Arial Unicode MS" w:hAnsi="Arial" w:cs="Arial" w:hint="default"/>
        </w:rPr>
        <w:t xml:space="preserve"> č</w:t>
      </w:r>
      <w:r w:rsidRPr="00DD7BE9">
        <w:rPr>
          <w:rFonts w:ascii="Arial" w:eastAsia="Arial Unicode MS" w:hAnsi="Arial" w:cs="Arial" w:hint="default"/>
        </w:rPr>
        <w:t>as:</w:t>
      </w:r>
    </w:p>
    <w:p w:rsidR="005143E1" w:rsidRPr="00DD7BE9" w:rsidP="005143E1">
      <w:pPr>
        <w:pStyle w:val="ListParagraph"/>
        <w:widowControl w:val="0"/>
        <w:bidi w:val="0"/>
        <w:ind w:left="2835"/>
        <w:jc w:val="both"/>
        <w:rPr>
          <w:rFonts w:ascii="Arial" w:eastAsia="Arial Unicode MS" w:hAnsi="Arial" w:cs="Arial" w:hint="default"/>
        </w:rPr>
      </w:pPr>
      <w:r w:rsidRPr="00DD7BE9">
        <w:rPr>
          <w:rFonts w:ascii="Arial" w:eastAsia="Arial Unicode MS" w:hAnsi="Arial" w:cs="Arial" w:hint="default"/>
        </w:rPr>
        <w:t>RVPS - 3hod./ukonč</w:t>
      </w:r>
      <w:r w:rsidRPr="00DD7BE9">
        <w:rPr>
          <w:rFonts w:ascii="Arial" w:eastAsia="Arial Unicode MS" w:hAnsi="Arial" w:cs="Arial" w:hint="default"/>
        </w:rPr>
        <w:t>ená</w:t>
      </w:r>
      <w:r w:rsidRPr="00DD7BE9">
        <w:rPr>
          <w:rFonts w:ascii="Arial" w:eastAsia="Arial Unicode MS" w:hAnsi="Arial" w:cs="Arial" w:hint="default"/>
        </w:rPr>
        <w:t xml:space="preserve"> kontrola x 355 kontrol = 1 065 hod. x 7,30 hod. mzda = 2 591 eur</w:t>
      </w:r>
    </w:p>
    <w:p w:rsidR="005143E1" w:rsidRPr="00DD7BE9" w:rsidP="005143E1">
      <w:pPr>
        <w:pStyle w:val="ListParagraph"/>
        <w:widowControl w:val="0"/>
        <w:bidi w:val="0"/>
        <w:ind w:left="2835"/>
        <w:jc w:val="both"/>
        <w:rPr>
          <w:rFonts w:ascii="Arial" w:eastAsia="Arial Unicode MS" w:hAnsi="Arial" w:cs="Arial" w:hint="default"/>
        </w:rPr>
      </w:pPr>
      <w:r w:rsidRPr="00DD7BE9">
        <w:rPr>
          <w:rFonts w:ascii="Arial" w:eastAsia="Arial Unicode MS" w:hAnsi="Arial" w:cs="Arial" w:hint="default"/>
        </w:rPr>
        <w:t>Š</w:t>
      </w:r>
      <w:r w:rsidRPr="00DD7BE9">
        <w:rPr>
          <w:rFonts w:ascii="Arial" w:eastAsia="Arial Unicode MS" w:hAnsi="Arial" w:cs="Arial" w:hint="default"/>
        </w:rPr>
        <w:t xml:space="preserve">VPS - 1 prac. miesto 1 150 eur x 12 = 13 800 x 3 roky </w:t>
      </w:r>
      <w:r w:rsidRPr="00DD7BE9">
        <w:rPr>
          <w:rFonts w:ascii="Arial" w:eastAsia="Arial Unicode MS" w:hAnsi="Arial" w:cs="Arial" w:hint="default"/>
        </w:rPr>
        <w:t>= 13 800 eur</w:t>
      </w:r>
    </w:p>
    <w:p w:rsidR="005143E1" w:rsidRPr="00DD7BE9" w:rsidP="005143E1">
      <w:pPr>
        <w:pStyle w:val="ListParagraph"/>
        <w:widowControl w:val="0"/>
        <w:bidi w:val="0"/>
        <w:ind w:left="2835"/>
        <w:jc w:val="both"/>
        <w:rPr>
          <w:rFonts w:ascii="Arial" w:eastAsia="Arial Unicode MS" w:hAnsi="Arial" w:cs="Arial" w:hint="default"/>
        </w:rPr>
      </w:pPr>
    </w:p>
    <w:p w:rsidR="005143E1" w:rsidRPr="00DD7BE9" w:rsidP="005143E1">
      <w:pPr>
        <w:pStyle w:val="ListParagraph"/>
        <w:widowControl w:val="0"/>
        <w:bidi w:val="0"/>
        <w:ind w:left="2835"/>
        <w:jc w:val="both"/>
        <w:rPr>
          <w:rFonts w:ascii="Arial" w:eastAsia="Arial Unicode MS" w:hAnsi="Arial" w:cs="Arial" w:hint="default"/>
        </w:rPr>
      </w:pPr>
      <w:r w:rsidRPr="00DD7BE9">
        <w:rPr>
          <w:rFonts w:ascii="Arial" w:eastAsia="Arial Unicode MS" w:hAnsi="Arial" w:cs="Arial" w:hint="default"/>
        </w:rPr>
        <w:t>Pracovné</w:t>
      </w:r>
      <w:r w:rsidRPr="00DD7BE9">
        <w:rPr>
          <w:rFonts w:ascii="Arial" w:eastAsia="Arial Unicode MS" w:hAnsi="Arial" w:cs="Arial" w:hint="default"/>
        </w:rPr>
        <w:t xml:space="preserve"> a ochranné</w:t>
      </w:r>
      <w:r w:rsidRPr="00DD7BE9">
        <w:rPr>
          <w:rFonts w:ascii="Arial" w:eastAsia="Arial Unicode MS" w:hAnsi="Arial" w:cs="Arial" w:hint="default"/>
        </w:rPr>
        <w:t xml:space="preserve"> prostriedky: 3 066 eur</w:t>
      </w:r>
    </w:p>
    <w:p w:rsidR="005143E1" w:rsidRPr="00DD7BE9" w:rsidP="005143E1">
      <w:pPr>
        <w:pStyle w:val="ListParagraph"/>
        <w:widowControl w:val="0"/>
        <w:bidi w:val="0"/>
        <w:ind w:left="2835"/>
        <w:jc w:val="both"/>
        <w:rPr>
          <w:rFonts w:ascii="Arial" w:eastAsia="Arial Unicode MS" w:hAnsi="Arial" w:cs="Arial" w:hint="default"/>
        </w:rPr>
      </w:pPr>
      <w:r w:rsidRPr="00DD7BE9">
        <w:rPr>
          <w:rFonts w:ascii="Arial" w:eastAsia="Arial Unicode MS" w:hAnsi="Arial" w:cs="Arial" w:hint="default"/>
        </w:rPr>
        <w:t>73 eur/rok x 42 osô</w:t>
      </w:r>
      <w:r w:rsidRPr="00DD7BE9">
        <w:rPr>
          <w:rFonts w:ascii="Arial" w:eastAsia="Arial Unicode MS" w:hAnsi="Arial" w:cs="Arial" w:hint="default"/>
        </w:rPr>
        <w:t>b (RVPS a Š</w:t>
      </w:r>
      <w:r w:rsidRPr="00DD7BE9">
        <w:rPr>
          <w:rFonts w:ascii="Arial" w:eastAsia="Arial Unicode MS" w:hAnsi="Arial" w:cs="Arial" w:hint="default"/>
        </w:rPr>
        <w:t>VPS) = 3 066/rok x 3 = 3 066 eur</w:t>
      </w:r>
    </w:p>
    <w:p w:rsidR="005143E1" w:rsidP="00830D3D">
      <w:pPr>
        <w:bidi w:val="0"/>
        <w:ind w:left="2835" w:firstLine="1"/>
        <w:rPr>
          <w:b/>
        </w:rPr>
      </w:pPr>
    </w:p>
    <w:p w:rsidR="00830D3D" w:rsidRPr="00DD7BE9" w:rsidP="00830D3D">
      <w:pPr>
        <w:bidi w:val="0"/>
        <w:ind w:left="2835" w:firstLine="1"/>
        <w:rPr>
          <w:b/>
        </w:rPr>
      </w:pPr>
      <w:r w:rsidRPr="00DD7BE9">
        <w:rPr>
          <w:b/>
        </w:rPr>
        <w:t xml:space="preserve">Výbor NR SR pre hospodárske záležitosti </w:t>
      </w:r>
    </w:p>
    <w:p w:rsidR="00830D3D" w:rsidRPr="00DD7BE9" w:rsidP="00830D3D">
      <w:pPr>
        <w:pStyle w:val="FootnoteText"/>
        <w:bidi w:val="0"/>
        <w:spacing w:before="0"/>
        <w:ind w:left="2790" w:firstLine="612"/>
        <w:rPr>
          <w:rFonts w:ascii="Arial" w:hAnsi="Arial" w:cs="Arial"/>
          <w:b/>
          <w:i/>
          <w:sz w:val="24"/>
          <w:szCs w:val="24"/>
        </w:rPr>
      </w:pPr>
    </w:p>
    <w:p w:rsidR="00830D3D" w:rsidRPr="00DD7BE9" w:rsidP="00830D3D">
      <w:pPr>
        <w:pStyle w:val="FootnoteText"/>
        <w:bidi w:val="0"/>
        <w:spacing w:before="0"/>
        <w:ind w:left="2126" w:firstLine="709"/>
        <w:rPr>
          <w:rFonts w:ascii="Arial" w:hAnsi="Arial" w:cs="Arial"/>
          <w:b/>
          <w:i/>
          <w:sz w:val="24"/>
          <w:szCs w:val="24"/>
        </w:rPr>
      </w:pPr>
      <w:r w:rsidRPr="00DD7BE9">
        <w:rPr>
          <w:rFonts w:ascii="Arial" w:hAnsi="Arial" w:cs="Arial"/>
          <w:b/>
          <w:i/>
          <w:sz w:val="24"/>
          <w:szCs w:val="24"/>
        </w:rPr>
        <w:t>Gestorský výbor odporúča schváliť</w:t>
      </w:r>
    </w:p>
    <w:p w:rsidR="00830D3D" w:rsidRPr="00DD7BE9" w:rsidP="00830D3D">
      <w:pPr>
        <w:pStyle w:val="ListParagraph"/>
        <w:widowControl w:val="0"/>
        <w:bidi w:val="0"/>
        <w:spacing w:after="160" w:line="259" w:lineRule="auto"/>
        <w:ind w:left="426"/>
        <w:contextualSpacing/>
        <w:jc w:val="both"/>
        <w:rPr>
          <w:rFonts w:ascii="Arial" w:hAnsi="Arial" w:cs="Arial"/>
        </w:rPr>
      </w:pPr>
    </w:p>
    <w:p w:rsidR="00CB1D8C" w:rsidRPr="00DD7BE9" w:rsidP="007C59B8">
      <w:pPr>
        <w:pStyle w:val="ListParagraph"/>
        <w:widowControl w:val="0"/>
        <w:numPr>
          <w:numId w:val="3"/>
        </w:numPr>
        <w:bidi w:val="0"/>
        <w:spacing w:after="160" w:line="259" w:lineRule="auto"/>
        <w:ind w:left="426"/>
        <w:contextualSpacing/>
        <w:jc w:val="both"/>
        <w:rPr>
          <w:rFonts w:ascii="Arial" w:hAnsi="Arial" w:cs="Arial"/>
        </w:rPr>
      </w:pPr>
      <w:r w:rsidRPr="00DD7BE9">
        <w:rPr>
          <w:rFonts w:ascii="Arial" w:hAnsi="Arial" w:cs="Arial"/>
        </w:rPr>
        <w:t>V čl. III v doterajšom prvom bode sa vypúšťa slovo „záväzné“.</w:t>
      </w:r>
    </w:p>
    <w:p w:rsidR="00CB1D8C" w:rsidRPr="00DD7BE9" w:rsidP="00CB1D8C">
      <w:pPr>
        <w:pStyle w:val="ListParagraph"/>
        <w:widowControl w:val="0"/>
        <w:bidi w:val="0"/>
        <w:ind w:left="426"/>
        <w:jc w:val="both"/>
        <w:rPr>
          <w:rFonts w:ascii="Arial" w:hAnsi="Arial" w:cs="Arial"/>
        </w:rPr>
      </w:pPr>
    </w:p>
    <w:p w:rsidR="00CB1D8C" w:rsidRPr="00DD7BE9" w:rsidP="00CB1D8C">
      <w:pPr>
        <w:pStyle w:val="ListParagraph"/>
        <w:widowControl w:val="0"/>
        <w:bidi w:val="0"/>
        <w:ind w:left="2835"/>
        <w:jc w:val="both"/>
        <w:rPr>
          <w:rFonts w:ascii="Arial" w:hAnsi="Arial" w:cs="Arial"/>
        </w:rPr>
      </w:pPr>
      <w:r w:rsidRPr="00DD7BE9">
        <w:rPr>
          <w:rFonts w:ascii="Arial" w:hAnsi="Arial" w:cs="Arial"/>
        </w:rPr>
        <w:t>Z pôvodného návrhu sa vypúšťa slovo ,,záväzného“. Ak by príslušný orgán veterinárnej správy vydával záväzné stanovisko pre propagačné predajné podujatia, nemohol by ho zmeniť, resp. zrušiť ani vo výnimočných prípadoch. Obsah ani náležitosti záväzného stanoviska nie sú pritom v návrhu špecifikované (lehota na podanie záväzného stanoviska, vydanie záväzného stanoviska do koľko dní, či sa vzťahuje na záväzné stanovisko všeobecný predpis o správnom konaní či nie...).</w:t>
      </w:r>
    </w:p>
    <w:p w:rsidR="00CB1D8C" w:rsidRPr="00DD7BE9" w:rsidP="00CB1D8C">
      <w:pPr>
        <w:pStyle w:val="ListParagraph"/>
        <w:widowControl w:val="0"/>
        <w:bidi w:val="0"/>
        <w:ind w:left="426"/>
        <w:jc w:val="both"/>
        <w:rPr>
          <w:rFonts w:ascii="Arial" w:hAnsi="Arial" w:cs="Arial"/>
          <w:i/>
        </w:rPr>
      </w:pPr>
    </w:p>
    <w:p w:rsidR="007C1ED0" w:rsidRPr="00DD7BE9" w:rsidP="007C1ED0">
      <w:pPr>
        <w:bidi w:val="0"/>
        <w:ind w:left="2835" w:firstLine="1"/>
        <w:rPr>
          <w:b/>
        </w:rPr>
      </w:pPr>
      <w:r w:rsidRPr="00DD7BE9">
        <w:rPr>
          <w:b/>
        </w:rPr>
        <w:t>Výbor NR SR pre pôdohospodárstvo a životné prostredie</w:t>
      </w:r>
    </w:p>
    <w:p w:rsidR="007C1ED0" w:rsidRPr="00DD7BE9" w:rsidP="007C1ED0">
      <w:pPr>
        <w:pStyle w:val="FootnoteText"/>
        <w:bidi w:val="0"/>
        <w:spacing w:before="0"/>
        <w:ind w:left="2790" w:firstLine="612"/>
        <w:rPr>
          <w:rFonts w:ascii="Arial" w:hAnsi="Arial" w:cs="Arial"/>
          <w:b/>
          <w:i/>
          <w:sz w:val="24"/>
          <w:szCs w:val="24"/>
        </w:rPr>
      </w:pPr>
    </w:p>
    <w:p w:rsidR="007C1ED0" w:rsidRPr="00DD7BE9" w:rsidP="007C1ED0">
      <w:pPr>
        <w:pStyle w:val="FootnoteText"/>
        <w:bidi w:val="0"/>
        <w:spacing w:before="0"/>
        <w:ind w:left="2126" w:firstLine="709"/>
        <w:rPr>
          <w:rFonts w:ascii="Arial" w:hAnsi="Arial" w:cs="Arial"/>
          <w:b/>
          <w:i/>
          <w:sz w:val="24"/>
          <w:szCs w:val="24"/>
        </w:rPr>
      </w:pPr>
      <w:r w:rsidRPr="00DD7BE9">
        <w:rPr>
          <w:rFonts w:ascii="Arial" w:hAnsi="Arial" w:cs="Arial"/>
          <w:b/>
          <w:i/>
          <w:sz w:val="24"/>
          <w:szCs w:val="24"/>
        </w:rPr>
        <w:t>Gestorský výbor odporúča neschváliť</w:t>
      </w:r>
    </w:p>
    <w:p w:rsidR="00CB1D8C" w:rsidRPr="00DD7BE9" w:rsidP="00CB1D8C">
      <w:pPr>
        <w:pStyle w:val="ListParagraph"/>
        <w:widowControl w:val="0"/>
        <w:bidi w:val="0"/>
        <w:ind w:left="426"/>
        <w:jc w:val="both"/>
        <w:rPr>
          <w:rFonts w:ascii="Arial" w:hAnsi="Arial" w:cs="Arial"/>
        </w:rPr>
      </w:pPr>
    </w:p>
    <w:p w:rsidR="00AD0393" w:rsidRPr="00DD7BE9" w:rsidP="00AD0393">
      <w:pPr>
        <w:pStyle w:val="ListParagraph"/>
        <w:widowControl w:val="0"/>
        <w:numPr>
          <w:numId w:val="3"/>
        </w:numPr>
        <w:bidi w:val="0"/>
        <w:spacing w:after="160" w:line="259" w:lineRule="auto"/>
        <w:ind w:left="426"/>
        <w:contextualSpacing/>
        <w:jc w:val="both"/>
        <w:rPr>
          <w:rFonts w:ascii="Arial" w:hAnsi="Arial" w:cs="Arial"/>
        </w:rPr>
      </w:pPr>
      <w:r w:rsidRPr="00DD7BE9">
        <w:rPr>
          <w:rFonts w:ascii="Arial" w:hAnsi="Arial" w:cs="Arial"/>
        </w:rPr>
        <w:t>V čl. III v 1. bode sa vypúšťa slovo „záväzné“.</w:t>
      </w:r>
    </w:p>
    <w:p w:rsidR="00AD0393" w:rsidRPr="00DD7BE9" w:rsidP="00AD0393">
      <w:pPr>
        <w:pStyle w:val="ListParagraph"/>
        <w:widowControl w:val="0"/>
        <w:bidi w:val="0"/>
        <w:ind w:left="426"/>
        <w:jc w:val="both"/>
        <w:rPr>
          <w:rFonts w:ascii="Arial" w:hAnsi="Arial" w:cs="Arial"/>
        </w:rPr>
      </w:pPr>
    </w:p>
    <w:p w:rsidR="00AD0393" w:rsidP="00B54B3A">
      <w:pPr>
        <w:bidi w:val="0"/>
        <w:ind w:left="2835" w:firstLine="1"/>
        <w:jc w:val="both"/>
      </w:pPr>
      <w:r w:rsidRPr="000713AB" w:rsidR="00B54B3A">
        <w:t>Z pôvodného návrhu sa vypúšťa slovo ,,záväzného“. Ak by príslušný orgán veterinárnej správy vydával záväzné stanovisko pre propagačné predajné podujatia, nemohol by ho zmeniť, resp. zrušiť ani vo výnimočných prípadoch. Obsah ani náležitosti záväzného stanoviska nie sú pritom v návrhu špecifikované (lehota na podanie záväzného stanoviska, vydanie záväzného stanoviska do koľko dní, či sa vzťahuje na záväzné stanovisko všeobecný predpis o správnom konaní či nie...).</w:t>
      </w:r>
    </w:p>
    <w:p w:rsidR="00B54B3A" w:rsidRPr="00DD7BE9" w:rsidP="00AD0393">
      <w:pPr>
        <w:bidi w:val="0"/>
        <w:ind w:left="2835" w:firstLine="1"/>
        <w:rPr>
          <w:b/>
        </w:rPr>
      </w:pPr>
    </w:p>
    <w:p w:rsidR="00AD0393" w:rsidRPr="00DD7BE9" w:rsidP="00AD0393">
      <w:pPr>
        <w:bidi w:val="0"/>
        <w:ind w:left="2835" w:firstLine="1"/>
        <w:rPr>
          <w:b/>
        </w:rPr>
      </w:pPr>
      <w:r w:rsidRPr="00DD7BE9">
        <w:rPr>
          <w:b/>
        </w:rPr>
        <w:t>Výbor NR SR pre hospodárske záležitosti</w:t>
      </w:r>
    </w:p>
    <w:p w:rsidR="00AD0393" w:rsidRPr="00DD7BE9" w:rsidP="00AD0393">
      <w:pPr>
        <w:pStyle w:val="FootnoteText"/>
        <w:bidi w:val="0"/>
        <w:spacing w:before="0"/>
        <w:ind w:left="2790" w:firstLine="612"/>
        <w:rPr>
          <w:rFonts w:ascii="Arial" w:hAnsi="Arial" w:cs="Arial"/>
          <w:b/>
          <w:i/>
          <w:sz w:val="24"/>
          <w:szCs w:val="24"/>
        </w:rPr>
      </w:pPr>
    </w:p>
    <w:p w:rsidR="00AD0393" w:rsidRPr="00DD7BE9" w:rsidP="00AD0393">
      <w:pPr>
        <w:pStyle w:val="FootnoteText"/>
        <w:bidi w:val="0"/>
        <w:spacing w:before="0"/>
        <w:ind w:left="2126" w:firstLine="709"/>
        <w:rPr>
          <w:rFonts w:ascii="Arial" w:hAnsi="Arial" w:cs="Arial"/>
          <w:b/>
          <w:i/>
          <w:sz w:val="24"/>
          <w:szCs w:val="24"/>
        </w:rPr>
      </w:pPr>
      <w:r w:rsidRPr="00DD7BE9">
        <w:rPr>
          <w:rFonts w:ascii="Arial" w:hAnsi="Arial" w:cs="Arial"/>
          <w:b/>
          <w:i/>
          <w:sz w:val="24"/>
          <w:szCs w:val="24"/>
        </w:rPr>
        <w:t>Gestorský výbor odporúča schváliť</w:t>
      </w:r>
    </w:p>
    <w:p w:rsidR="00AD0393" w:rsidRPr="00DD7BE9" w:rsidP="00AD0393">
      <w:pPr>
        <w:pStyle w:val="ListParagraph"/>
        <w:widowControl w:val="0"/>
        <w:bidi w:val="0"/>
        <w:spacing w:after="160" w:line="259" w:lineRule="auto"/>
        <w:ind w:left="426"/>
        <w:contextualSpacing/>
        <w:jc w:val="both"/>
        <w:rPr>
          <w:rFonts w:ascii="Arial" w:hAnsi="Arial" w:cs="Arial"/>
        </w:rPr>
      </w:pPr>
    </w:p>
    <w:p w:rsidR="00CB1D8C" w:rsidRPr="00DD7BE9" w:rsidP="007C59B8">
      <w:pPr>
        <w:pStyle w:val="ListParagraph"/>
        <w:widowControl w:val="0"/>
        <w:numPr>
          <w:numId w:val="3"/>
        </w:numPr>
        <w:bidi w:val="0"/>
        <w:spacing w:after="160" w:line="259" w:lineRule="auto"/>
        <w:ind w:left="426"/>
        <w:contextualSpacing/>
        <w:jc w:val="both"/>
        <w:rPr>
          <w:rFonts w:ascii="Arial" w:hAnsi="Arial" w:cs="Arial"/>
        </w:rPr>
      </w:pPr>
      <w:r w:rsidRPr="00DD7BE9">
        <w:rPr>
          <w:rFonts w:ascii="Arial" w:hAnsi="Arial" w:cs="Arial"/>
        </w:rPr>
        <w:t>V čl. III sa za doterajší prvý bod vkladajú body 2. až 7., ktoré znejú:</w:t>
      </w:r>
    </w:p>
    <w:p w:rsidR="00CB1D8C" w:rsidRPr="00DD7BE9" w:rsidP="00CB1D8C">
      <w:pPr>
        <w:pStyle w:val="ListParagraph"/>
        <w:widowControl w:val="0"/>
        <w:bidi w:val="0"/>
        <w:jc w:val="both"/>
        <w:rPr>
          <w:rFonts w:ascii="Arial" w:hAnsi="Arial" w:cs="Arial"/>
        </w:rPr>
      </w:pPr>
    </w:p>
    <w:p w:rsidR="00CB1D8C" w:rsidRPr="00DD7BE9" w:rsidP="00CB1D8C">
      <w:pPr>
        <w:pStyle w:val="ListParagraph"/>
        <w:widowControl w:val="0"/>
        <w:bidi w:val="0"/>
        <w:ind w:left="426"/>
        <w:jc w:val="both"/>
        <w:rPr>
          <w:rFonts w:ascii="Arial" w:hAnsi="Arial" w:cs="Arial"/>
        </w:rPr>
      </w:pPr>
      <w:r w:rsidRPr="00DD7BE9">
        <w:rPr>
          <w:rFonts w:ascii="Arial" w:hAnsi="Arial" w:cs="Arial"/>
        </w:rPr>
        <w:t>„2. V § 8 ods. 3 sa za písmeno ag) pripájajú písmená ah) a ai), ktoré znejú:</w:t>
      </w:r>
    </w:p>
    <w:p w:rsidR="00CB1D8C" w:rsidRPr="00DD7BE9" w:rsidP="00CB1D8C">
      <w:pPr>
        <w:pStyle w:val="ListParagraph"/>
        <w:widowControl w:val="0"/>
        <w:bidi w:val="0"/>
        <w:spacing w:before="75" w:after="150"/>
        <w:jc w:val="both"/>
        <w:rPr>
          <w:rFonts w:ascii="Arial" w:hAnsi="Arial" w:cs="Arial"/>
        </w:rPr>
      </w:pPr>
      <w:r w:rsidRPr="00DD7BE9">
        <w:rPr>
          <w:rFonts w:ascii="Arial" w:hAnsi="Arial" w:cs="Arial"/>
        </w:rPr>
        <w:t>„ah) kontroluje zabezpečovanie systému osvedčovania úlovkov na dovoz a vývoz produktov rybolovu</w:t>
      </w:r>
      <w:r w:rsidRPr="00DD7BE9">
        <w:rPr>
          <w:rFonts w:ascii="Arial" w:hAnsi="Arial" w:cs="Arial"/>
          <w:vertAlign w:val="superscript"/>
        </w:rPr>
        <w:t>78d</w:t>
      </w:r>
      <w:r w:rsidRPr="00DD7BE9">
        <w:rPr>
          <w:rFonts w:ascii="Arial" w:hAnsi="Arial" w:cs="Arial"/>
        </w:rPr>
        <w:t>) a ukladá opatrenia podľa osobitného predpisu,</w:t>
      </w:r>
      <w:r w:rsidRPr="00DD7BE9">
        <w:rPr>
          <w:rFonts w:ascii="Arial" w:hAnsi="Arial" w:cs="Arial"/>
          <w:vertAlign w:val="superscript"/>
        </w:rPr>
        <w:t>78e</w:t>
      </w:r>
      <w:r w:rsidRPr="00DD7BE9">
        <w:rPr>
          <w:rFonts w:ascii="Arial" w:hAnsi="Arial" w:cs="Arial"/>
        </w:rPr>
        <w:t>)</w:t>
      </w:r>
    </w:p>
    <w:p w:rsidR="00CB1D8C" w:rsidRPr="00DD7BE9" w:rsidP="00CB1D8C">
      <w:pPr>
        <w:pStyle w:val="ListParagraph"/>
        <w:widowControl w:val="0"/>
        <w:bidi w:val="0"/>
        <w:spacing w:before="75" w:after="150"/>
        <w:ind w:firstLine="131"/>
        <w:jc w:val="both"/>
        <w:rPr>
          <w:rFonts w:ascii="Arial" w:hAnsi="Arial" w:cs="Arial"/>
        </w:rPr>
      </w:pPr>
      <w:r w:rsidRPr="00DD7BE9">
        <w:rPr>
          <w:rFonts w:ascii="Arial" w:hAnsi="Arial" w:cs="Arial"/>
        </w:rPr>
        <w:t>ai) kontroluje dodržiavanie požiadaviek na sledovateľnosť</w:t>
      </w:r>
      <w:r w:rsidRPr="00DD7BE9">
        <w:rPr>
          <w:rFonts w:ascii="Arial" w:hAnsi="Arial" w:cs="Arial"/>
          <w:vertAlign w:val="superscript"/>
        </w:rPr>
        <w:t>78f</w:t>
      </w:r>
      <w:r w:rsidRPr="00DD7BE9">
        <w:rPr>
          <w:rFonts w:ascii="Arial" w:hAnsi="Arial" w:cs="Arial"/>
        </w:rPr>
        <w:t>) a dodržiavanie požiadaviek na označovanie</w:t>
      </w:r>
      <w:r w:rsidRPr="00DD7BE9">
        <w:rPr>
          <w:rFonts w:ascii="Arial" w:hAnsi="Arial" w:cs="Arial"/>
          <w:vertAlign w:val="superscript"/>
        </w:rPr>
        <w:t>78g</w:t>
      </w:r>
      <w:r w:rsidRPr="00DD7BE9">
        <w:rPr>
          <w:rFonts w:ascii="Arial" w:hAnsi="Arial" w:cs="Arial"/>
        </w:rPr>
        <w:t>) a ukladá opatrenia podľa osobitných predpisov.</w:t>
      </w:r>
      <w:r w:rsidRPr="00DD7BE9">
        <w:rPr>
          <w:rFonts w:ascii="Arial" w:hAnsi="Arial" w:cs="Arial"/>
          <w:vertAlign w:val="superscript"/>
        </w:rPr>
        <w:t>78h</w:t>
      </w:r>
      <w:r w:rsidRPr="00DD7BE9">
        <w:rPr>
          <w:rFonts w:ascii="Arial" w:hAnsi="Arial" w:cs="Arial"/>
        </w:rPr>
        <w:t>)“.</w:t>
      </w:r>
    </w:p>
    <w:p w:rsidR="00CB1D8C" w:rsidRPr="00DD7BE9" w:rsidP="00CB1D8C">
      <w:pPr>
        <w:pStyle w:val="ListParagraph"/>
        <w:widowControl w:val="0"/>
        <w:bidi w:val="0"/>
        <w:spacing w:before="75" w:after="150"/>
        <w:jc w:val="both"/>
        <w:rPr>
          <w:rFonts w:ascii="Arial" w:hAnsi="Arial" w:cs="Arial"/>
        </w:rPr>
      </w:pPr>
    </w:p>
    <w:p w:rsidR="00CB1D8C" w:rsidRPr="00DD7BE9" w:rsidP="00CB1D8C">
      <w:pPr>
        <w:pStyle w:val="ListParagraph"/>
        <w:widowControl w:val="0"/>
        <w:bidi w:val="0"/>
        <w:jc w:val="both"/>
        <w:rPr>
          <w:rFonts w:ascii="Arial" w:hAnsi="Arial" w:cs="Arial"/>
        </w:rPr>
      </w:pPr>
      <w:r w:rsidRPr="00DD7BE9">
        <w:rPr>
          <w:rFonts w:ascii="Arial" w:hAnsi="Arial" w:cs="Arial"/>
        </w:rPr>
        <w:t>Poznámky pod čiarou k odkazom 78d až 78h znejú:</w:t>
      </w:r>
    </w:p>
    <w:p w:rsidR="00CB1D8C" w:rsidRPr="00DD7BE9" w:rsidP="00CB1D8C">
      <w:pPr>
        <w:pStyle w:val="ListParagraph"/>
        <w:widowControl w:val="0"/>
        <w:bidi w:val="0"/>
        <w:jc w:val="both"/>
        <w:rPr>
          <w:rFonts w:ascii="Arial" w:hAnsi="Arial" w:cs="Arial"/>
        </w:rPr>
      </w:pPr>
      <w:r w:rsidRPr="00DD7BE9">
        <w:rPr>
          <w:rFonts w:ascii="Arial" w:hAnsi="Arial" w:cs="Arial"/>
        </w:rPr>
        <w:t>„</w:t>
      </w:r>
      <w:r w:rsidRPr="00DD7BE9">
        <w:rPr>
          <w:rFonts w:ascii="Arial" w:hAnsi="Arial" w:cs="Arial"/>
          <w:vertAlign w:val="superscript"/>
        </w:rPr>
        <w:t>78d</w:t>
      </w:r>
      <w:r w:rsidRPr="00DD7BE9">
        <w:rPr>
          <w:rFonts w:ascii="Arial" w:hAnsi="Arial" w:cs="Arial"/>
        </w:rPr>
        <w:t>) Kapitola III nariadenia Rady (ES) č. 1005/2008 v platnom znení.</w:t>
      </w:r>
    </w:p>
    <w:p w:rsidR="00CB1D8C" w:rsidRPr="00DD7BE9" w:rsidP="00CB1D8C">
      <w:pPr>
        <w:pStyle w:val="ListParagraph"/>
        <w:widowControl w:val="0"/>
        <w:bidi w:val="0"/>
        <w:ind w:firstLine="131"/>
        <w:jc w:val="both"/>
        <w:rPr>
          <w:rFonts w:ascii="Arial" w:hAnsi="Arial" w:cs="Arial"/>
        </w:rPr>
      </w:pPr>
      <w:r w:rsidRPr="00DD7BE9">
        <w:rPr>
          <w:rFonts w:ascii="Arial" w:hAnsi="Arial" w:cs="Arial"/>
          <w:vertAlign w:val="superscript"/>
        </w:rPr>
        <w:t>78e</w:t>
      </w:r>
      <w:r w:rsidRPr="00DD7BE9">
        <w:rPr>
          <w:rFonts w:ascii="Arial" w:hAnsi="Arial" w:cs="Arial"/>
        </w:rPr>
        <w:t>) Nariadenie Rady (ES) č. 1005/2008 v platnom znení.</w:t>
      </w:r>
    </w:p>
    <w:p w:rsidR="00CB1D8C" w:rsidRPr="00DD7BE9" w:rsidP="00CB1D8C">
      <w:pPr>
        <w:pStyle w:val="ListParagraph"/>
        <w:widowControl w:val="0"/>
        <w:bidi w:val="0"/>
        <w:ind w:firstLine="131"/>
        <w:jc w:val="both"/>
        <w:rPr>
          <w:rFonts w:ascii="Arial" w:hAnsi="Arial" w:cs="Arial"/>
        </w:rPr>
      </w:pPr>
      <w:r w:rsidRPr="00DD7BE9">
        <w:rPr>
          <w:rFonts w:ascii="Arial" w:hAnsi="Arial" w:cs="Arial"/>
          <w:vertAlign w:val="superscript"/>
        </w:rPr>
        <w:t>78f</w:t>
      </w:r>
      <w:r w:rsidRPr="00DD7BE9">
        <w:rPr>
          <w:rFonts w:ascii="Arial" w:hAnsi="Arial" w:cs="Arial"/>
        </w:rPr>
        <w:t>) Čl. 58 nariadenia Rady (ES) č. 1224/2009.</w:t>
      </w:r>
    </w:p>
    <w:p w:rsidR="00CB1D8C" w:rsidRPr="00DD7BE9" w:rsidP="007C59B8">
      <w:pPr>
        <w:pStyle w:val="ListParagraph"/>
        <w:widowControl w:val="0"/>
        <w:bidi w:val="0"/>
        <w:ind w:left="839"/>
        <w:jc w:val="both"/>
        <w:rPr>
          <w:rFonts w:ascii="Arial" w:hAnsi="Arial" w:cs="Arial"/>
        </w:rPr>
      </w:pPr>
      <w:r w:rsidRPr="00DD7BE9">
        <w:rPr>
          <w:rFonts w:ascii="Arial" w:hAnsi="Arial" w:cs="Arial"/>
          <w:vertAlign w:val="superscript"/>
        </w:rPr>
        <w:t>78g</w:t>
      </w:r>
      <w:r w:rsidRPr="00DD7BE9">
        <w:rPr>
          <w:rFonts w:ascii="Arial" w:hAnsi="Arial" w:cs="Arial"/>
        </w:rPr>
        <w:t>) Čl. 35 až 39 nariadenia Európskeho parlamentu a Rady (EÚ) č. 1379/2013.</w:t>
      </w:r>
    </w:p>
    <w:p w:rsidR="00CB1D8C" w:rsidRPr="00DD7BE9" w:rsidP="00CB1D8C">
      <w:pPr>
        <w:pStyle w:val="ListParagraph"/>
        <w:widowControl w:val="0"/>
        <w:bidi w:val="0"/>
        <w:ind w:firstLine="131"/>
        <w:jc w:val="both"/>
        <w:rPr>
          <w:rFonts w:ascii="Arial" w:hAnsi="Arial" w:cs="Arial"/>
        </w:rPr>
      </w:pPr>
      <w:r w:rsidRPr="00DD7BE9">
        <w:rPr>
          <w:rFonts w:ascii="Arial" w:hAnsi="Arial" w:cs="Arial"/>
          <w:vertAlign w:val="superscript"/>
        </w:rPr>
        <w:t>78h</w:t>
      </w:r>
      <w:r w:rsidRPr="00DD7BE9">
        <w:rPr>
          <w:rFonts w:ascii="Arial" w:hAnsi="Arial" w:cs="Arial"/>
        </w:rPr>
        <w:t>) Nariadenie Rady (ES) č. 1224/2009.</w:t>
      </w:r>
    </w:p>
    <w:p w:rsidR="00CB1D8C" w:rsidRPr="00DD7BE9" w:rsidP="00CB1D8C">
      <w:pPr>
        <w:pStyle w:val="ListParagraph"/>
        <w:widowControl w:val="0"/>
        <w:bidi w:val="0"/>
        <w:ind w:firstLine="556"/>
        <w:jc w:val="both"/>
        <w:rPr>
          <w:rFonts w:ascii="Arial" w:hAnsi="Arial" w:cs="Arial"/>
        </w:rPr>
      </w:pPr>
      <w:r w:rsidRPr="00DD7BE9">
        <w:rPr>
          <w:rFonts w:ascii="Arial" w:hAnsi="Arial" w:cs="Arial"/>
        </w:rPr>
        <w:t>Nariadenie Európskeho parlamentu a Rady (EÚ) č. 1379/2013.“.“.</w:t>
      </w:r>
    </w:p>
    <w:p w:rsidR="00CB1D8C" w:rsidRPr="00DD7BE9" w:rsidP="00CB1D8C">
      <w:pPr>
        <w:pStyle w:val="ListParagraph"/>
        <w:widowControl w:val="0"/>
        <w:bidi w:val="0"/>
        <w:ind w:left="1134" w:hanging="414"/>
        <w:jc w:val="both"/>
        <w:rPr>
          <w:rFonts w:ascii="Arial" w:hAnsi="Arial" w:cs="Arial"/>
        </w:rPr>
      </w:pPr>
    </w:p>
    <w:p w:rsidR="00CB1D8C" w:rsidRPr="00DD7BE9" w:rsidP="00CB1D8C">
      <w:pPr>
        <w:pStyle w:val="ListParagraph"/>
        <w:widowControl w:val="0"/>
        <w:bidi w:val="0"/>
        <w:ind w:left="1134" w:hanging="414"/>
        <w:jc w:val="both"/>
        <w:rPr>
          <w:rFonts w:ascii="Arial" w:hAnsi="Arial" w:cs="Arial"/>
        </w:rPr>
      </w:pPr>
      <w:r w:rsidRPr="00DD7BE9">
        <w:rPr>
          <w:rFonts w:ascii="Arial" w:hAnsi="Arial" w:cs="Arial"/>
        </w:rPr>
        <w:t>3. V § 32 ods. 3 sa za slovo „musia“ vkladajú slová „najneskôr 24 hodín“ a za slovo „správe“ slová „prostredníctvom elektronického systému štátnej veterinárnej a potravinovej správy“.</w:t>
      </w:r>
    </w:p>
    <w:p w:rsidR="00CB1D8C" w:rsidRPr="00DD7BE9" w:rsidP="00CB1D8C">
      <w:pPr>
        <w:pStyle w:val="ListParagraph"/>
        <w:widowControl w:val="0"/>
        <w:bidi w:val="0"/>
        <w:jc w:val="both"/>
        <w:rPr>
          <w:rFonts w:ascii="Arial" w:hAnsi="Arial" w:cs="Arial"/>
        </w:rPr>
      </w:pPr>
    </w:p>
    <w:p w:rsidR="00CB1D8C" w:rsidRPr="00DD7BE9" w:rsidP="00CB1D8C">
      <w:pPr>
        <w:pStyle w:val="ListParagraph"/>
        <w:widowControl w:val="0"/>
        <w:bidi w:val="0"/>
        <w:ind w:left="993" w:hanging="273"/>
        <w:jc w:val="both"/>
        <w:rPr>
          <w:rFonts w:ascii="Arial" w:hAnsi="Arial" w:cs="Arial"/>
        </w:rPr>
      </w:pPr>
      <w:r w:rsidRPr="00DD7BE9">
        <w:rPr>
          <w:rFonts w:ascii="Arial" w:hAnsi="Arial" w:cs="Arial"/>
        </w:rPr>
        <w:t>4. V § 33 ods. 3 sa za slovo „musia“ vkladajú slová „najneskôr 24 hodín“ a za slovo „správe“ slová „prostredníctvom elektronického systému štátnej veterinárnej a potravinovej správy“.</w:t>
      </w:r>
    </w:p>
    <w:p w:rsidR="00CB1D8C" w:rsidRPr="00DD7BE9" w:rsidP="00CB1D8C">
      <w:pPr>
        <w:pStyle w:val="ListParagraph"/>
        <w:widowControl w:val="0"/>
        <w:bidi w:val="0"/>
        <w:jc w:val="both"/>
        <w:rPr>
          <w:rFonts w:ascii="Arial" w:hAnsi="Arial" w:cs="Arial"/>
        </w:rPr>
      </w:pPr>
    </w:p>
    <w:p w:rsidR="00CB1D8C" w:rsidRPr="00DD7BE9" w:rsidP="00CB1D8C">
      <w:pPr>
        <w:pStyle w:val="ListParagraph"/>
        <w:widowControl w:val="0"/>
        <w:bidi w:val="0"/>
        <w:jc w:val="both"/>
        <w:rPr>
          <w:rFonts w:ascii="Arial" w:hAnsi="Arial" w:cs="Arial"/>
        </w:rPr>
      </w:pPr>
      <w:r w:rsidRPr="00DD7BE9">
        <w:rPr>
          <w:rFonts w:ascii="Arial" w:hAnsi="Arial" w:cs="Arial"/>
        </w:rPr>
        <w:t>5. V § 48 sa odsek 1 dopĺňa písmenom f), ktoré znie:</w:t>
      </w:r>
    </w:p>
    <w:p w:rsidR="00CB1D8C" w:rsidRPr="00DD7BE9" w:rsidP="00CB1D8C">
      <w:pPr>
        <w:pStyle w:val="ListParagraph"/>
        <w:widowControl w:val="0"/>
        <w:bidi w:val="0"/>
        <w:jc w:val="both"/>
        <w:rPr>
          <w:rFonts w:ascii="Arial" w:hAnsi="Arial" w:cs="Arial"/>
        </w:rPr>
      </w:pPr>
    </w:p>
    <w:p w:rsidR="00CB1D8C" w:rsidRPr="00DD7BE9" w:rsidP="00CB1D8C">
      <w:pPr>
        <w:pStyle w:val="ListParagraph"/>
        <w:widowControl w:val="0"/>
        <w:bidi w:val="0"/>
        <w:ind w:left="993"/>
        <w:jc w:val="both"/>
        <w:rPr>
          <w:rFonts w:ascii="Arial" w:hAnsi="Arial" w:cs="Arial"/>
        </w:rPr>
      </w:pPr>
      <w:r w:rsidRPr="00DD7BE9">
        <w:rPr>
          <w:rFonts w:ascii="Arial" w:hAnsi="Arial" w:cs="Arial"/>
        </w:rPr>
        <w:t>„f) vopred nenahlási orgánu veterinárnej správy príchod zásielky produktov rybolovu podľa osobitného predpisu.</w:t>
      </w:r>
      <w:r w:rsidRPr="00DD7BE9">
        <w:rPr>
          <w:rFonts w:ascii="Arial" w:hAnsi="Arial" w:cs="Arial"/>
          <w:vertAlign w:val="superscript"/>
        </w:rPr>
        <w:t>150a</w:t>
      </w:r>
      <w:r w:rsidRPr="00DD7BE9">
        <w:rPr>
          <w:rFonts w:ascii="Arial" w:hAnsi="Arial" w:cs="Arial"/>
        </w:rPr>
        <w:t>)“.</w:t>
      </w:r>
    </w:p>
    <w:p w:rsidR="00CB1D8C" w:rsidRPr="00DD7BE9" w:rsidP="00CB1D8C">
      <w:pPr>
        <w:pStyle w:val="ListParagraph"/>
        <w:widowControl w:val="0"/>
        <w:bidi w:val="0"/>
        <w:jc w:val="both"/>
        <w:rPr>
          <w:rFonts w:ascii="Arial" w:hAnsi="Arial" w:cs="Arial"/>
        </w:rPr>
      </w:pPr>
    </w:p>
    <w:p w:rsidR="00CB1D8C" w:rsidRPr="00DD7BE9" w:rsidP="00CB1D8C">
      <w:pPr>
        <w:pStyle w:val="ListParagraph"/>
        <w:widowControl w:val="0"/>
        <w:bidi w:val="0"/>
        <w:ind w:left="993"/>
        <w:jc w:val="both"/>
        <w:rPr>
          <w:rFonts w:ascii="Arial" w:hAnsi="Arial" w:cs="Arial"/>
        </w:rPr>
      </w:pPr>
      <w:r w:rsidRPr="00DD7BE9">
        <w:rPr>
          <w:rFonts w:ascii="Arial" w:hAnsi="Arial" w:cs="Arial"/>
        </w:rPr>
        <w:t>Poznámka pod čiarou k odkazu 150a znie:</w:t>
      </w:r>
    </w:p>
    <w:p w:rsidR="00CB1D8C" w:rsidRPr="00DD7BE9" w:rsidP="00CB1D8C">
      <w:pPr>
        <w:pStyle w:val="ListParagraph"/>
        <w:widowControl w:val="0"/>
        <w:bidi w:val="0"/>
        <w:ind w:left="1276" w:hanging="283"/>
        <w:jc w:val="both"/>
        <w:rPr>
          <w:rFonts w:ascii="Arial" w:hAnsi="Arial" w:cs="Arial"/>
        </w:rPr>
      </w:pPr>
      <w:r w:rsidRPr="00DD7BE9">
        <w:rPr>
          <w:rFonts w:ascii="Arial" w:hAnsi="Arial" w:cs="Arial"/>
        </w:rPr>
        <w:t>„</w:t>
      </w:r>
      <w:r w:rsidRPr="00DD7BE9">
        <w:rPr>
          <w:rFonts w:ascii="Arial" w:hAnsi="Arial" w:cs="Arial"/>
          <w:vertAlign w:val="superscript"/>
        </w:rPr>
        <w:t>150a</w:t>
      </w:r>
      <w:r w:rsidRPr="00DD7BE9">
        <w:rPr>
          <w:rFonts w:ascii="Arial" w:hAnsi="Arial" w:cs="Arial"/>
        </w:rPr>
        <w:t>) Čl. 8 nariadenia Komisie (ES) č.</w:t>
      </w:r>
      <w:r w:rsidRPr="00DD7BE9" w:rsidR="007C59B8">
        <w:rPr>
          <w:rFonts w:ascii="Arial" w:hAnsi="Arial" w:cs="Arial"/>
        </w:rPr>
        <w:t xml:space="preserve"> 1010/2009 z  22. októbra 2009, </w:t>
      </w:r>
      <w:r w:rsidRPr="00DD7BE9">
        <w:rPr>
          <w:rFonts w:ascii="Arial" w:hAnsi="Arial" w:cs="Arial"/>
        </w:rPr>
        <w:t>ktorým sa ustanovujú podrobné pravidlá vykonávania nariadenia Rady (ES) č. 1005/2008, ktorým sa ustanovuje systém Spoločenstva na zabraňovanie nezákonnému, nenahlásenému a neregulovanému rybolovu, na odrádzanie od neho a jeho odstránenie (</w:t>
      </w:r>
      <w:r w:rsidRPr="00DD7BE9">
        <w:rPr>
          <w:rFonts w:ascii="Arial" w:eastAsia="Arial Unicode MS" w:hAnsi="Arial" w:cs="Arial" w:hint="default"/>
        </w:rPr>
        <w:t>Ú</w:t>
      </w:r>
      <w:r w:rsidRPr="00DD7BE9">
        <w:rPr>
          <w:rFonts w:ascii="Arial" w:eastAsia="Arial Unicode MS" w:hAnsi="Arial" w:cs="Arial" w:hint="default"/>
        </w:rPr>
        <w:t>. v. ES L 280, 27.10.2009) v </w:t>
      </w:r>
      <w:r w:rsidRPr="00DD7BE9">
        <w:rPr>
          <w:rFonts w:ascii="Arial" w:eastAsia="Arial Unicode MS" w:hAnsi="Arial" w:cs="Arial" w:hint="default"/>
        </w:rPr>
        <w:t>platnom znení.“.</w:t>
      </w:r>
    </w:p>
    <w:p w:rsidR="00CB1D8C" w:rsidRPr="00DD7BE9" w:rsidP="00CB1D8C">
      <w:pPr>
        <w:pStyle w:val="ListParagraph"/>
        <w:widowControl w:val="0"/>
        <w:bidi w:val="0"/>
        <w:jc w:val="both"/>
        <w:rPr>
          <w:rFonts w:ascii="Arial" w:eastAsia="Arial Unicode MS" w:hAnsi="Arial" w:cs="Arial"/>
        </w:rPr>
      </w:pPr>
    </w:p>
    <w:p w:rsidR="00CB1D8C" w:rsidRPr="00DD7BE9" w:rsidP="00CB1D8C">
      <w:pPr>
        <w:pStyle w:val="ListParagraph"/>
        <w:widowControl w:val="0"/>
        <w:bidi w:val="0"/>
        <w:jc w:val="both"/>
        <w:rPr>
          <w:rFonts w:ascii="Arial" w:hAnsi="Arial" w:cs="Arial"/>
        </w:rPr>
      </w:pPr>
      <w:r w:rsidRPr="00DD7BE9">
        <w:rPr>
          <w:rFonts w:ascii="Arial" w:eastAsia="Arial Unicode MS" w:hAnsi="Arial" w:cs="Arial" w:hint="default"/>
        </w:rPr>
        <w:t>6. V §</w:t>
      </w:r>
      <w:r w:rsidRPr="00DD7BE9">
        <w:rPr>
          <w:rFonts w:ascii="Arial" w:eastAsia="Arial Unicode MS" w:hAnsi="Arial" w:cs="Arial" w:hint="default"/>
        </w:rPr>
        <w:t xml:space="preserve"> 48 sa odsek 2 dopĺň</w:t>
      </w:r>
      <w:r w:rsidRPr="00DD7BE9">
        <w:rPr>
          <w:rFonts w:ascii="Arial" w:eastAsia="Arial Unicode MS" w:hAnsi="Arial" w:cs="Arial" w:hint="default"/>
        </w:rPr>
        <w:t>a pí</w:t>
      </w:r>
      <w:r w:rsidRPr="00DD7BE9">
        <w:rPr>
          <w:rFonts w:ascii="Arial" w:eastAsia="Arial Unicode MS" w:hAnsi="Arial" w:cs="Arial" w:hint="default"/>
        </w:rPr>
        <w:t>smenami p) až</w:t>
      </w:r>
      <w:r w:rsidRPr="00DD7BE9">
        <w:rPr>
          <w:rFonts w:ascii="Arial" w:eastAsia="Arial Unicode MS" w:hAnsi="Arial" w:cs="Arial" w:hint="default"/>
        </w:rPr>
        <w:t xml:space="preserve"> s), ktoré</w:t>
      </w:r>
      <w:r w:rsidRPr="00DD7BE9">
        <w:rPr>
          <w:rFonts w:ascii="Arial" w:eastAsia="Arial Unicode MS" w:hAnsi="Arial" w:cs="Arial" w:hint="default"/>
        </w:rPr>
        <w:t xml:space="preserve"> znejú</w:t>
      </w:r>
      <w:r w:rsidRPr="00DD7BE9">
        <w:rPr>
          <w:rFonts w:ascii="Arial" w:eastAsia="Arial Unicode MS" w:hAnsi="Arial" w:cs="Arial" w:hint="default"/>
        </w:rPr>
        <w:t>:</w:t>
      </w:r>
    </w:p>
    <w:p w:rsidR="00CB1D8C" w:rsidRPr="00DD7BE9" w:rsidP="00CB1D8C">
      <w:pPr>
        <w:pStyle w:val="ListParagraph"/>
        <w:widowControl w:val="0"/>
        <w:bidi w:val="0"/>
        <w:jc w:val="both"/>
        <w:rPr>
          <w:rFonts w:ascii="Arial" w:eastAsia="Arial Unicode MS" w:hAnsi="Arial" w:cs="Arial"/>
        </w:rPr>
      </w:pPr>
    </w:p>
    <w:p w:rsidR="00CB1D8C" w:rsidRPr="00DD7BE9" w:rsidP="00CB1D8C">
      <w:pPr>
        <w:pStyle w:val="ListParagraph"/>
        <w:widowControl w:val="0"/>
        <w:bidi w:val="0"/>
        <w:ind w:left="993"/>
        <w:jc w:val="both"/>
        <w:rPr>
          <w:rFonts w:ascii="Arial" w:eastAsia="Arial Unicode MS" w:hAnsi="Arial" w:cs="Arial"/>
        </w:rPr>
      </w:pPr>
      <w:r w:rsidRPr="00DD7BE9">
        <w:rPr>
          <w:rFonts w:ascii="Arial" w:eastAsia="Arial Unicode MS" w:hAnsi="Arial" w:cs="Arial" w:hint="default"/>
        </w:rPr>
        <w:t>„</w:t>
      </w:r>
      <w:r w:rsidRPr="00DD7BE9">
        <w:rPr>
          <w:rFonts w:ascii="Arial" w:eastAsia="Arial Unicode MS" w:hAnsi="Arial" w:cs="Arial" w:hint="default"/>
        </w:rPr>
        <w:t>p) uvá</w:t>
      </w:r>
      <w:r w:rsidRPr="00DD7BE9">
        <w:rPr>
          <w:rFonts w:ascii="Arial" w:eastAsia="Arial Unicode MS" w:hAnsi="Arial" w:cs="Arial" w:hint="default"/>
        </w:rPr>
        <w:t>dza na trh, dovezie aleb</w:t>
      </w:r>
      <w:r w:rsidRPr="00DD7BE9">
        <w:rPr>
          <w:rFonts w:ascii="Arial" w:eastAsia="Arial Unicode MS" w:hAnsi="Arial" w:cs="Arial" w:hint="default"/>
        </w:rPr>
        <w:t>o preváž</w:t>
      </w:r>
      <w:r w:rsidRPr="00DD7BE9">
        <w:rPr>
          <w:rFonts w:ascii="Arial" w:eastAsia="Arial Unicode MS" w:hAnsi="Arial" w:cs="Arial" w:hint="default"/>
        </w:rPr>
        <w:t>a cez ú</w:t>
      </w:r>
      <w:r w:rsidRPr="00DD7BE9">
        <w:rPr>
          <w:rFonts w:ascii="Arial" w:eastAsia="Arial Unicode MS" w:hAnsi="Arial" w:cs="Arial" w:hint="default"/>
        </w:rPr>
        <w:t>zemie Slovenskej republiky druhy morský</w:t>
      </w:r>
      <w:r w:rsidRPr="00DD7BE9">
        <w:rPr>
          <w:rFonts w:ascii="Arial" w:eastAsia="Arial Unicode MS" w:hAnsi="Arial" w:cs="Arial" w:hint="default"/>
        </w:rPr>
        <w:t>ch rý</w:t>
      </w:r>
      <w:r w:rsidRPr="00DD7BE9">
        <w:rPr>
          <w:rFonts w:ascii="Arial" w:eastAsia="Arial Unicode MS" w:hAnsi="Arial" w:cs="Arial" w:hint="default"/>
        </w:rPr>
        <w:t>b alebo morský</w:t>
      </w:r>
      <w:r w:rsidRPr="00DD7BE9">
        <w:rPr>
          <w:rFonts w:ascii="Arial" w:eastAsia="Arial Unicode MS" w:hAnsi="Arial" w:cs="Arial" w:hint="default"/>
        </w:rPr>
        <w:t>ch ž</w:t>
      </w:r>
      <w:r w:rsidRPr="00DD7BE9">
        <w:rPr>
          <w:rFonts w:ascii="Arial" w:eastAsia="Arial Unicode MS" w:hAnsi="Arial" w:cs="Arial" w:hint="default"/>
        </w:rPr>
        <w:t>ivočí</w:t>
      </w:r>
      <w:r w:rsidRPr="00DD7BE9">
        <w:rPr>
          <w:rFonts w:ascii="Arial" w:eastAsia="Arial Unicode MS" w:hAnsi="Arial" w:cs="Arial" w:hint="default"/>
        </w:rPr>
        <w:t>chov v rozpore s </w:t>
      </w:r>
      <w:r w:rsidRPr="00DD7BE9">
        <w:rPr>
          <w:rFonts w:ascii="Arial" w:eastAsia="Arial Unicode MS" w:hAnsi="Arial" w:cs="Arial" w:hint="default"/>
        </w:rPr>
        <w:t>osobitný</w:t>
      </w:r>
      <w:r w:rsidRPr="00DD7BE9">
        <w:rPr>
          <w:rFonts w:ascii="Arial" w:eastAsia="Arial Unicode MS" w:hAnsi="Arial" w:cs="Arial" w:hint="default"/>
        </w:rPr>
        <w:t>m predpisom,</w:t>
      </w:r>
      <w:r w:rsidRPr="00DD7BE9">
        <w:rPr>
          <w:rFonts w:ascii="Arial" w:eastAsia="Arial Unicode MS" w:hAnsi="Arial" w:cs="Arial"/>
          <w:vertAlign w:val="superscript"/>
        </w:rPr>
        <w:t>150b</w:t>
      </w:r>
      <w:r w:rsidRPr="00DD7BE9">
        <w:rPr>
          <w:rFonts w:ascii="Arial" w:eastAsia="Arial Unicode MS" w:hAnsi="Arial" w:cs="Arial"/>
        </w:rPr>
        <w:t>)</w:t>
      </w:r>
    </w:p>
    <w:p w:rsidR="00CB1D8C" w:rsidRPr="00DD7BE9" w:rsidP="00CB1D8C">
      <w:pPr>
        <w:pStyle w:val="ListParagraph"/>
        <w:widowControl w:val="0"/>
        <w:bidi w:val="0"/>
        <w:ind w:left="993"/>
        <w:jc w:val="both"/>
        <w:rPr>
          <w:rFonts w:ascii="Arial" w:eastAsia="Arial Unicode MS" w:hAnsi="Arial" w:cs="Arial"/>
        </w:rPr>
      </w:pPr>
      <w:r w:rsidRPr="00DD7BE9">
        <w:rPr>
          <w:rFonts w:ascii="Arial" w:eastAsia="Arial Unicode MS" w:hAnsi="Arial" w:cs="Arial" w:hint="default"/>
        </w:rPr>
        <w:t>q) dopustí</w:t>
      </w:r>
      <w:r w:rsidRPr="00DD7BE9">
        <w:rPr>
          <w:rFonts w:ascii="Arial" w:eastAsia="Arial Unicode MS" w:hAnsi="Arial" w:cs="Arial" w:hint="default"/>
        </w:rPr>
        <w:t xml:space="preserve"> sa poruš</w:t>
      </w:r>
      <w:r w:rsidRPr="00DD7BE9">
        <w:rPr>
          <w:rFonts w:ascii="Arial" w:eastAsia="Arial Unicode MS" w:hAnsi="Arial" w:cs="Arial" w:hint="default"/>
        </w:rPr>
        <w:t>enia povinnosti podľ</w:t>
      </w:r>
      <w:r w:rsidRPr="00DD7BE9">
        <w:rPr>
          <w:rFonts w:ascii="Arial" w:eastAsia="Arial Unicode MS" w:hAnsi="Arial" w:cs="Arial" w:hint="default"/>
        </w:rPr>
        <w:t>a osobitné</w:t>
      </w:r>
      <w:r w:rsidRPr="00DD7BE9">
        <w:rPr>
          <w:rFonts w:ascii="Arial" w:eastAsia="Arial Unicode MS" w:hAnsi="Arial" w:cs="Arial" w:hint="default"/>
        </w:rPr>
        <w:t>ho predpisu,</w:t>
      </w:r>
      <w:r w:rsidRPr="00DD7BE9">
        <w:rPr>
          <w:rFonts w:ascii="Arial" w:eastAsia="Arial Unicode MS" w:hAnsi="Arial" w:cs="Arial"/>
          <w:vertAlign w:val="superscript"/>
        </w:rPr>
        <w:t>150c</w:t>
      </w:r>
      <w:r w:rsidRPr="00DD7BE9">
        <w:rPr>
          <w:rFonts w:ascii="Arial" w:eastAsia="Arial Unicode MS" w:hAnsi="Arial" w:cs="Arial"/>
        </w:rPr>
        <w:t>)</w:t>
      </w:r>
    </w:p>
    <w:p w:rsidR="00CB1D8C" w:rsidRPr="00DD7BE9" w:rsidP="00CB1D8C">
      <w:pPr>
        <w:pStyle w:val="ListParagraph"/>
        <w:widowControl w:val="0"/>
        <w:bidi w:val="0"/>
        <w:ind w:left="993"/>
        <w:jc w:val="both"/>
        <w:rPr>
          <w:rFonts w:ascii="Arial" w:eastAsia="Arial Unicode MS" w:hAnsi="Arial" w:cs="Arial"/>
        </w:rPr>
      </w:pPr>
      <w:r w:rsidRPr="00DD7BE9">
        <w:rPr>
          <w:rFonts w:ascii="Arial" w:eastAsia="Arial Unicode MS" w:hAnsi="Arial" w:cs="Arial" w:hint="default"/>
        </w:rPr>
        <w:t>r) nedodrží</w:t>
      </w:r>
      <w:r w:rsidRPr="00DD7BE9">
        <w:rPr>
          <w:rFonts w:ascii="Arial" w:eastAsia="Arial Unicode MS" w:hAnsi="Arial" w:cs="Arial" w:hint="default"/>
        </w:rPr>
        <w:t xml:space="preserve"> pož</w:t>
      </w:r>
      <w:r w:rsidRPr="00DD7BE9">
        <w:rPr>
          <w:rFonts w:ascii="Arial" w:eastAsia="Arial Unicode MS" w:hAnsi="Arial" w:cs="Arial" w:hint="default"/>
        </w:rPr>
        <w:t>iadavky sledovateľ</w:t>
      </w:r>
      <w:r w:rsidRPr="00DD7BE9">
        <w:rPr>
          <w:rFonts w:ascii="Arial" w:eastAsia="Arial Unicode MS" w:hAnsi="Arial" w:cs="Arial" w:hint="default"/>
        </w:rPr>
        <w:t>nosti podľ</w:t>
      </w:r>
      <w:r w:rsidRPr="00DD7BE9">
        <w:rPr>
          <w:rFonts w:ascii="Arial" w:eastAsia="Arial Unicode MS" w:hAnsi="Arial" w:cs="Arial" w:hint="default"/>
        </w:rPr>
        <w:t>a osobitné</w:t>
      </w:r>
      <w:r w:rsidRPr="00DD7BE9">
        <w:rPr>
          <w:rFonts w:ascii="Arial" w:eastAsia="Arial Unicode MS" w:hAnsi="Arial" w:cs="Arial" w:hint="default"/>
        </w:rPr>
        <w:t xml:space="preserve">ho </w:t>
      </w:r>
      <w:r w:rsidRPr="00DD7BE9">
        <w:rPr>
          <w:rFonts w:ascii="Arial" w:eastAsia="Arial Unicode MS" w:hAnsi="Arial" w:cs="Arial" w:hint="default"/>
        </w:rPr>
        <w:t>predpisu,</w:t>
      </w:r>
      <w:r w:rsidRPr="00DD7BE9">
        <w:rPr>
          <w:rFonts w:ascii="Arial" w:eastAsia="Arial Unicode MS" w:hAnsi="Arial" w:cs="Arial"/>
          <w:vertAlign w:val="superscript"/>
        </w:rPr>
        <w:t>150d</w:t>
      </w:r>
      <w:r w:rsidRPr="00DD7BE9">
        <w:rPr>
          <w:rFonts w:ascii="Arial" w:eastAsia="Arial Unicode MS" w:hAnsi="Arial" w:cs="Arial"/>
        </w:rPr>
        <w:t>)</w:t>
      </w:r>
    </w:p>
    <w:p w:rsidR="00CB1D8C" w:rsidRPr="00DD7BE9" w:rsidP="00CB1D8C">
      <w:pPr>
        <w:pStyle w:val="ListParagraph"/>
        <w:widowControl w:val="0"/>
        <w:bidi w:val="0"/>
        <w:ind w:left="993"/>
        <w:jc w:val="both"/>
        <w:rPr>
          <w:rFonts w:ascii="Arial" w:eastAsia="Arial Unicode MS" w:hAnsi="Arial" w:cs="Arial" w:hint="default"/>
        </w:rPr>
      </w:pPr>
      <w:r w:rsidRPr="00DD7BE9">
        <w:rPr>
          <w:rFonts w:ascii="Arial" w:eastAsia="Arial Unicode MS" w:hAnsi="Arial" w:cs="Arial" w:hint="default"/>
        </w:rPr>
        <w:t>s) nedodrží</w:t>
      </w:r>
      <w:r w:rsidRPr="00DD7BE9">
        <w:rPr>
          <w:rFonts w:ascii="Arial" w:eastAsia="Arial Unicode MS" w:hAnsi="Arial" w:cs="Arial" w:hint="default"/>
        </w:rPr>
        <w:t xml:space="preserve"> pož</w:t>
      </w:r>
      <w:r w:rsidRPr="00DD7BE9">
        <w:rPr>
          <w:rFonts w:ascii="Arial" w:eastAsia="Arial Unicode MS" w:hAnsi="Arial" w:cs="Arial" w:hint="default"/>
        </w:rPr>
        <w:t>iadavky na označ</w:t>
      </w:r>
      <w:r w:rsidRPr="00DD7BE9">
        <w:rPr>
          <w:rFonts w:ascii="Arial" w:eastAsia="Arial Unicode MS" w:hAnsi="Arial" w:cs="Arial" w:hint="default"/>
        </w:rPr>
        <w:t>ovanie podľ</w:t>
      </w:r>
      <w:r w:rsidRPr="00DD7BE9">
        <w:rPr>
          <w:rFonts w:ascii="Arial" w:eastAsia="Arial Unicode MS" w:hAnsi="Arial" w:cs="Arial" w:hint="default"/>
        </w:rPr>
        <w:t>a osobitné</w:t>
      </w:r>
      <w:r w:rsidRPr="00DD7BE9">
        <w:rPr>
          <w:rFonts w:ascii="Arial" w:eastAsia="Arial Unicode MS" w:hAnsi="Arial" w:cs="Arial" w:hint="default"/>
        </w:rPr>
        <w:t>ho predpisu.</w:t>
      </w:r>
      <w:r w:rsidRPr="00DD7BE9">
        <w:rPr>
          <w:rFonts w:ascii="Arial" w:eastAsia="Arial Unicode MS" w:hAnsi="Arial" w:cs="Arial"/>
          <w:vertAlign w:val="superscript"/>
        </w:rPr>
        <w:t>150e</w:t>
      </w:r>
      <w:r w:rsidRPr="00DD7BE9">
        <w:rPr>
          <w:rFonts w:ascii="Arial" w:eastAsia="Arial Unicode MS" w:hAnsi="Arial" w:cs="Arial" w:hint="default"/>
        </w:rPr>
        <w:t>)“.</w:t>
      </w:r>
    </w:p>
    <w:p w:rsidR="00CB1D8C" w:rsidRPr="00DD7BE9" w:rsidP="00CB1D8C">
      <w:pPr>
        <w:pStyle w:val="ListParagraph"/>
        <w:widowControl w:val="0"/>
        <w:bidi w:val="0"/>
        <w:ind w:left="993"/>
        <w:jc w:val="both"/>
        <w:rPr>
          <w:rFonts w:ascii="Arial" w:eastAsia="Arial Unicode MS" w:hAnsi="Arial" w:cs="Arial" w:hint="default"/>
        </w:rPr>
      </w:pPr>
    </w:p>
    <w:p w:rsidR="00CB1D8C" w:rsidRPr="00DD7BE9" w:rsidP="00CB1D8C">
      <w:pPr>
        <w:pStyle w:val="ListParagraph"/>
        <w:widowControl w:val="0"/>
        <w:bidi w:val="0"/>
        <w:ind w:left="993"/>
        <w:jc w:val="both"/>
        <w:rPr>
          <w:rFonts w:ascii="Arial" w:eastAsia="Arial Unicode MS" w:hAnsi="Arial" w:cs="Arial" w:hint="default"/>
        </w:rPr>
      </w:pPr>
      <w:r w:rsidRPr="00DD7BE9">
        <w:rPr>
          <w:rFonts w:ascii="Arial" w:eastAsia="Arial Unicode MS" w:hAnsi="Arial" w:cs="Arial" w:hint="default"/>
        </w:rPr>
        <w:t>Pozná</w:t>
      </w:r>
      <w:r w:rsidRPr="00DD7BE9">
        <w:rPr>
          <w:rFonts w:ascii="Arial" w:eastAsia="Arial Unicode MS" w:hAnsi="Arial" w:cs="Arial" w:hint="default"/>
        </w:rPr>
        <w:t>mky pod č</w:t>
      </w:r>
      <w:r w:rsidRPr="00DD7BE9">
        <w:rPr>
          <w:rFonts w:ascii="Arial" w:eastAsia="Arial Unicode MS" w:hAnsi="Arial" w:cs="Arial" w:hint="default"/>
        </w:rPr>
        <w:t>iarou k </w:t>
      </w:r>
      <w:r w:rsidRPr="00DD7BE9">
        <w:rPr>
          <w:rFonts w:ascii="Arial" w:eastAsia="Arial Unicode MS" w:hAnsi="Arial" w:cs="Arial" w:hint="default"/>
        </w:rPr>
        <w:t>odkazom 150b až</w:t>
      </w:r>
      <w:r w:rsidRPr="00DD7BE9">
        <w:rPr>
          <w:rFonts w:ascii="Arial" w:eastAsia="Arial Unicode MS" w:hAnsi="Arial" w:cs="Arial" w:hint="default"/>
        </w:rPr>
        <w:t xml:space="preserve"> 150e znejú</w:t>
      </w:r>
      <w:r w:rsidRPr="00DD7BE9">
        <w:rPr>
          <w:rFonts w:ascii="Arial" w:eastAsia="Arial Unicode MS" w:hAnsi="Arial" w:cs="Arial" w:hint="default"/>
        </w:rPr>
        <w:t>:</w:t>
      </w:r>
    </w:p>
    <w:p w:rsidR="00CB1D8C" w:rsidRPr="00DD7BE9" w:rsidP="00CB1D8C">
      <w:pPr>
        <w:pStyle w:val="ListParagraph"/>
        <w:widowControl w:val="0"/>
        <w:bidi w:val="0"/>
        <w:ind w:left="993"/>
        <w:jc w:val="both"/>
        <w:rPr>
          <w:rFonts w:ascii="Arial" w:hAnsi="Arial" w:cs="Arial"/>
        </w:rPr>
      </w:pPr>
      <w:r w:rsidRPr="00DD7BE9">
        <w:rPr>
          <w:rFonts w:ascii="Arial" w:eastAsia="Arial Unicode MS" w:hAnsi="Arial" w:cs="Arial" w:hint="default"/>
        </w:rPr>
        <w:t>„</w:t>
      </w:r>
      <w:r w:rsidRPr="00DD7BE9">
        <w:rPr>
          <w:rFonts w:ascii="Arial" w:eastAsia="Arial Unicode MS" w:hAnsi="Arial" w:cs="Arial"/>
          <w:vertAlign w:val="superscript"/>
        </w:rPr>
        <w:t>150b</w:t>
      </w:r>
      <w:r w:rsidRPr="00DD7BE9">
        <w:rPr>
          <w:rFonts w:ascii="Arial" w:eastAsia="Arial Unicode MS" w:hAnsi="Arial" w:cs="Arial"/>
        </w:rPr>
        <w:t xml:space="preserve">) </w:t>
      </w:r>
      <w:r w:rsidRPr="00DD7BE9">
        <w:rPr>
          <w:rFonts w:ascii="Arial" w:hAnsi="Arial" w:cs="Arial"/>
        </w:rPr>
        <w:t>Nariadenie Rady (ES) č. 1005/2008 v platnom znení.</w:t>
      </w:r>
    </w:p>
    <w:p w:rsidR="00CB1D8C" w:rsidRPr="00DD7BE9" w:rsidP="00CB1D8C">
      <w:pPr>
        <w:pStyle w:val="ListParagraph"/>
        <w:widowControl w:val="0"/>
        <w:bidi w:val="0"/>
        <w:ind w:left="993" w:firstLine="567"/>
        <w:jc w:val="both"/>
        <w:rPr>
          <w:rFonts w:ascii="Arial" w:hAnsi="Arial" w:cs="Arial"/>
        </w:rPr>
      </w:pPr>
      <w:r w:rsidRPr="00DD7BE9">
        <w:rPr>
          <w:rFonts w:ascii="Arial" w:hAnsi="Arial" w:cs="Arial"/>
        </w:rPr>
        <w:t>Nariadenie Rady (ES) č. 1224/2009.</w:t>
      </w:r>
    </w:p>
    <w:p w:rsidR="00CB1D8C" w:rsidRPr="00DD7BE9" w:rsidP="00CB1D8C">
      <w:pPr>
        <w:pStyle w:val="ListParagraph"/>
        <w:widowControl w:val="0"/>
        <w:bidi w:val="0"/>
        <w:ind w:left="993" w:firstLine="131"/>
        <w:jc w:val="both"/>
        <w:rPr>
          <w:rFonts w:ascii="Arial" w:hAnsi="Arial" w:cs="Arial"/>
        </w:rPr>
      </w:pPr>
      <w:r w:rsidRPr="00DD7BE9">
        <w:rPr>
          <w:rFonts w:ascii="Arial" w:hAnsi="Arial" w:cs="Arial"/>
          <w:vertAlign w:val="superscript"/>
        </w:rPr>
        <w:t>150c</w:t>
      </w:r>
      <w:r w:rsidRPr="00DD7BE9">
        <w:rPr>
          <w:rFonts w:ascii="Arial" w:hAnsi="Arial" w:cs="Arial"/>
        </w:rPr>
        <w:t>) Čl. 42 nariadenia Rady (ES) č. 1005/2008 v platnom znení.</w:t>
      </w:r>
    </w:p>
    <w:p w:rsidR="00CB1D8C" w:rsidRPr="00DD7BE9" w:rsidP="00CB1D8C">
      <w:pPr>
        <w:pStyle w:val="ListParagraph"/>
        <w:widowControl w:val="0"/>
        <w:bidi w:val="0"/>
        <w:ind w:left="993" w:firstLine="131"/>
        <w:jc w:val="both"/>
        <w:rPr>
          <w:rFonts w:ascii="Arial" w:hAnsi="Arial" w:cs="Arial"/>
        </w:rPr>
      </w:pPr>
      <w:r w:rsidRPr="00DD7BE9">
        <w:rPr>
          <w:rFonts w:ascii="Arial" w:hAnsi="Arial" w:cs="Arial"/>
          <w:vertAlign w:val="superscript"/>
        </w:rPr>
        <w:t>150d</w:t>
      </w:r>
      <w:r w:rsidRPr="00DD7BE9">
        <w:rPr>
          <w:rFonts w:ascii="Arial" w:hAnsi="Arial" w:cs="Arial"/>
        </w:rPr>
        <w:t>) Nariadenie Rady (ES) č. 1224/2009.</w:t>
      </w:r>
    </w:p>
    <w:p w:rsidR="00CB1D8C" w:rsidRPr="00DD7BE9" w:rsidP="00CB1D8C">
      <w:pPr>
        <w:pStyle w:val="ListParagraph"/>
        <w:widowControl w:val="0"/>
        <w:bidi w:val="0"/>
        <w:ind w:left="993" w:firstLine="131"/>
        <w:jc w:val="both"/>
        <w:rPr>
          <w:rFonts w:ascii="Arial" w:hAnsi="Arial" w:cs="Arial"/>
        </w:rPr>
      </w:pPr>
      <w:r w:rsidRPr="00DD7BE9">
        <w:rPr>
          <w:rFonts w:ascii="Arial" w:hAnsi="Arial" w:cs="Arial"/>
          <w:vertAlign w:val="superscript"/>
        </w:rPr>
        <w:t>150e</w:t>
      </w:r>
      <w:r w:rsidRPr="00DD7BE9">
        <w:rPr>
          <w:rFonts w:ascii="Arial" w:hAnsi="Arial" w:cs="Arial"/>
        </w:rPr>
        <w:t>) Nariadenie Európskeho parlamentu a Rady (EÚ) č. 1379/2013.“.</w:t>
      </w:r>
    </w:p>
    <w:p w:rsidR="00CB1D8C" w:rsidRPr="00DD7BE9" w:rsidP="00CB1D8C">
      <w:pPr>
        <w:pStyle w:val="ListParagraph"/>
        <w:widowControl w:val="0"/>
        <w:bidi w:val="0"/>
        <w:jc w:val="both"/>
        <w:rPr>
          <w:rFonts w:ascii="Arial" w:hAnsi="Arial" w:cs="Arial"/>
        </w:rPr>
      </w:pPr>
      <w:r w:rsidRPr="00DD7BE9">
        <w:rPr>
          <w:rFonts w:ascii="Arial" w:hAnsi="Arial" w:cs="Arial"/>
        </w:rPr>
        <w:t xml:space="preserve"> 7. V § 50 sa odsek 1 dopĺňa písmenami aa) až ae), ktoré znejú:</w:t>
      </w:r>
    </w:p>
    <w:p w:rsidR="00CB1D8C" w:rsidRPr="00DD7BE9" w:rsidP="00CB1D8C">
      <w:pPr>
        <w:pStyle w:val="ListParagraph"/>
        <w:widowControl w:val="0"/>
        <w:bidi w:val="0"/>
        <w:jc w:val="both"/>
        <w:rPr>
          <w:rFonts w:ascii="Arial" w:hAnsi="Arial" w:cs="Arial"/>
        </w:rPr>
      </w:pPr>
    </w:p>
    <w:p w:rsidR="00CB1D8C" w:rsidRPr="00DD7BE9" w:rsidP="00CB1D8C">
      <w:pPr>
        <w:pStyle w:val="ListParagraph"/>
        <w:widowControl w:val="0"/>
        <w:bidi w:val="0"/>
        <w:ind w:left="1418" w:hanging="414"/>
        <w:jc w:val="both"/>
        <w:rPr>
          <w:rFonts w:ascii="Arial" w:hAnsi="Arial" w:cs="Arial"/>
        </w:rPr>
      </w:pPr>
      <w:r w:rsidRPr="00DD7BE9">
        <w:rPr>
          <w:rFonts w:ascii="Arial" w:hAnsi="Arial" w:cs="Arial"/>
        </w:rPr>
        <w:t>„aa) vopred nenahlási orgánu veterinárnej správy príchod zásielky produktov rybolovu podľa osobitného predpisu,</w:t>
      </w:r>
      <w:r w:rsidRPr="00DD7BE9">
        <w:rPr>
          <w:rFonts w:ascii="Arial" w:hAnsi="Arial" w:cs="Arial"/>
          <w:vertAlign w:val="superscript"/>
        </w:rPr>
        <w:t>150a</w:t>
      </w:r>
      <w:r w:rsidRPr="00DD7BE9">
        <w:rPr>
          <w:rFonts w:ascii="Arial" w:hAnsi="Arial" w:cs="Arial"/>
        </w:rPr>
        <w:t>).</w:t>
      </w:r>
    </w:p>
    <w:p w:rsidR="00CB1D8C" w:rsidRPr="00DD7BE9" w:rsidP="00CB1D8C">
      <w:pPr>
        <w:pStyle w:val="ListParagraph"/>
        <w:widowControl w:val="0"/>
        <w:bidi w:val="0"/>
        <w:ind w:left="1418" w:hanging="283"/>
        <w:jc w:val="both"/>
        <w:rPr>
          <w:rFonts w:ascii="Arial" w:eastAsia="Arial Unicode MS" w:hAnsi="Arial" w:cs="Arial"/>
        </w:rPr>
      </w:pPr>
      <w:r w:rsidRPr="00DD7BE9">
        <w:rPr>
          <w:rFonts w:ascii="Arial" w:eastAsia="Arial Unicode MS" w:hAnsi="Arial" w:cs="Arial" w:hint="default"/>
        </w:rPr>
        <w:t>ab) uvá</w:t>
      </w:r>
      <w:r w:rsidRPr="00DD7BE9">
        <w:rPr>
          <w:rFonts w:ascii="Arial" w:eastAsia="Arial Unicode MS" w:hAnsi="Arial" w:cs="Arial" w:hint="default"/>
        </w:rPr>
        <w:t>dza na trh, dovezie alebo preváž</w:t>
      </w:r>
      <w:r w:rsidRPr="00DD7BE9">
        <w:rPr>
          <w:rFonts w:ascii="Arial" w:eastAsia="Arial Unicode MS" w:hAnsi="Arial" w:cs="Arial" w:hint="default"/>
        </w:rPr>
        <w:t>a cez ú</w:t>
      </w:r>
      <w:r w:rsidRPr="00DD7BE9">
        <w:rPr>
          <w:rFonts w:ascii="Arial" w:eastAsia="Arial Unicode MS" w:hAnsi="Arial" w:cs="Arial" w:hint="default"/>
        </w:rPr>
        <w:t>zemie Slovenskej republiky druhy morský</w:t>
      </w:r>
      <w:r w:rsidRPr="00DD7BE9">
        <w:rPr>
          <w:rFonts w:ascii="Arial" w:eastAsia="Arial Unicode MS" w:hAnsi="Arial" w:cs="Arial" w:hint="default"/>
        </w:rPr>
        <w:t>ch rý</w:t>
      </w:r>
      <w:r w:rsidRPr="00DD7BE9">
        <w:rPr>
          <w:rFonts w:ascii="Arial" w:eastAsia="Arial Unicode MS" w:hAnsi="Arial" w:cs="Arial" w:hint="default"/>
        </w:rPr>
        <w:t>b alebo morský</w:t>
      </w:r>
      <w:r w:rsidRPr="00DD7BE9">
        <w:rPr>
          <w:rFonts w:ascii="Arial" w:eastAsia="Arial Unicode MS" w:hAnsi="Arial" w:cs="Arial" w:hint="default"/>
        </w:rPr>
        <w:t>ch ž</w:t>
      </w:r>
      <w:r w:rsidRPr="00DD7BE9">
        <w:rPr>
          <w:rFonts w:ascii="Arial" w:eastAsia="Arial Unicode MS" w:hAnsi="Arial" w:cs="Arial" w:hint="default"/>
        </w:rPr>
        <w:t>ivočí</w:t>
      </w:r>
      <w:r w:rsidRPr="00DD7BE9">
        <w:rPr>
          <w:rFonts w:ascii="Arial" w:eastAsia="Arial Unicode MS" w:hAnsi="Arial" w:cs="Arial" w:hint="default"/>
        </w:rPr>
        <w:t>chov v rozpore s </w:t>
      </w:r>
      <w:r w:rsidRPr="00DD7BE9">
        <w:rPr>
          <w:rFonts w:ascii="Arial" w:eastAsia="Arial Unicode MS" w:hAnsi="Arial" w:cs="Arial" w:hint="default"/>
        </w:rPr>
        <w:t>osobitný</w:t>
      </w:r>
      <w:r w:rsidRPr="00DD7BE9">
        <w:rPr>
          <w:rFonts w:ascii="Arial" w:eastAsia="Arial Unicode MS" w:hAnsi="Arial" w:cs="Arial" w:hint="default"/>
        </w:rPr>
        <w:t>m predpisom,</w:t>
      </w:r>
      <w:r w:rsidRPr="00DD7BE9">
        <w:rPr>
          <w:rFonts w:ascii="Arial" w:eastAsia="Arial Unicode MS" w:hAnsi="Arial" w:cs="Arial"/>
          <w:vertAlign w:val="superscript"/>
        </w:rPr>
        <w:t>150b</w:t>
      </w:r>
      <w:r w:rsidRPr="00DD7BE9">
        <w:rPr>
          <w:rFonts w:ascii="Arial" w:eastAsia="Arial Unicode MS" w:hAnsi="Arial" w:cs="Arial"/>
        </w:rPr>
        <w:t>)</w:t>
      </w:r>
    </w:p>
    <w:p w:rsidR="00CB1D8C" w:rsidRPr="00DD7BE9" w:rsidP="00CB1D8C">
      <w:pPr>
        <w:pStyle w:val="ListParagraph"/>
        <w:widowControl w:val="0"/>
        <w:bidi w:val="0"/>
        <w:ind w:left="1418" w:hanging="284"/>
        <w:jc w:val="both"/>
        <w:rPr>
          <w:rFonts w:ascii="Arial" w:eastAsia="Arial Unicode MS" w:hAnsi="Arial" w:cs="Arial"/>
        </w:rPr>
      </w:pPr>
      <w:r w:rsidRPr="00DD7BE9">
        <w:rPr>
          <w:rFonts w:ascii="Arial" w:eastAsia="Arial Unicode MS" w:hAnsi="Arial" w:cs="Arial" w:hint="default"/>
        </w:rPr>
        <w:t>ac) dopustí</w:t>
      </w:r>
      <w:r w:rsidRPr="00DD7BE9">
        <w:rPr>
          <w:rFonts w:ascii="Arial" w:eastAsia="Arial Unicode MS" w:hAnsi="Arial" w:cs="Arial" w:hint="default"/>
        </w:rPr>
        <w:t xml:space="preserve"> sa poruš</w:t>
      </w:r>
      <w:r w:rsidRPr="00DD7BE9">
        <w:rPr>
          <w:rFonts w:ascii="Arial" w:eastAsia="Arial Unicode MS" w:hAnsi="Arial" w:cs="Arial" w:hint="default"/>
        </w:rPr>
        <w:t xml:space="preserve">enia </w:t>
      </w:r>
      <w:r w:rsidRPr="00DD7BE9">
        <w:rPr>
          <w:rFonts w:ascii="Arial" w:eastAsia="Arial Unicode MS" w:hAnsi="Arial" w:cs="Arial" w:hint="default"/>
        </w:rPr>
        <w:t>povinnosti podľ</w:t>
      </w:r>
      <w:r w:rsidRPr="00DD7BE9">
        <w:rPr>
          <w:rFonts w:ascii="Arial" w:eastAsia="Arial Unicode MS" w:hAnsi="Arial" w:cs="Arial" w:hint="default"/>
        </w:rPr>
        <w:t>a osobitné</w:t>
      </w:r>
      <w:r w:rsidRPr="00DD7BE9">
        <w:rPr>
          <w:rFonts w:ascii="Arial" w:eastAsia="Arial Unicode MS" w:hAnsi="Arial" w:cs="Arial" w:hint="default"/>
        </w:rPr>
        <w:t>ho predpisu,</w:t>
      </w:r>
      <w:r w:rsidRPr="00DD7BE9">
        <w:rPr>
          <w:rFonts w:ascii="Arial" w:eastAsia="Arial Unicode MS" w:hAnsi="Arial" w:cs="Arial"/>
          <w:vertAlign w:val="superscript"/>
        </w:rPr>
        <w:t>150c</w:t>
      </w:r>
      <w:r w:rsidRPr="00DD7BE9">
        <w:rPr>
          <w:rFonts w:ascii="Arial" w:eastAsia="Arial Unicode MS" w:hAnsi="Arial" w:cs="Arial"/>
        </w:rPr>
        <w:t>)</w:t>
      </w:r>
    </w:p>
    <w:p w:rsidR="00CB1D8C" w:rsidRPr="00DD7BE9" w:rsidP="00CB1D8C">
      <w:pPr>
        <w:pStyle w:val="ListParagraph"/>
        <w:widowControl w:val="0"/>
        <w:bidi w:val="0"/>
        <w:ind w:left="1418" w:hanging="284"/>
        <w:jc w:val="both"/>
        <w:rPr>
          <w:rFonts w:ascii="Arial" w:eastAsia="Arial Unicode MS" w:hAnsi="Arial" w:cs="Arial"/>
        </w:rPr>
      </w:pPr>
      <w:r w:rsidRPr="00DD7BE9">
        <w:rPr>
          <w:rFonts w:ascii="Arial" w:eastAsia="Arial Unicode MS" w:hAnsi="Arial" w:cs="Arial" w:hint="default"/>
        </w:rPr>
        <w:t>ad) nedodrží</w:t>
      </w:r>
      <w:r w:rsidRPr="00DD7BE9">
        <w:rPr>
          <w:rFonts w:ascii="Arial" w:eastAsia="Arial Unicode MS" w:hAnsi="Arial" w:cs="Arial" w:hint="default"/>
        </w:rPr>
        <w:t xml:space="preserve"> pož</w:t>
      </w:r>
      <w:r w:rsidRPr="00DD7BE9">
        <w:rPr>
          <w:rFonts w:ascii="Arial" w:eastAsia="Arial Unicode MS" w:hAnsi="Arial" w:cs="Arial" w:hint="default"/>
        </w:rPr>
        <w:t>iadavky sledovateľ</w:t>
      </w:r>
      <w:r w:rsidRPr="00DD7BE9">
        <w:rPr>
          <w:rFonts w:ascii="Arial" w:eastAsia="Arial Unicode MS" w:hAnsi="Arial" w:cs="Arial" w:hint="default"/>
        </w:rPr>
        <w:t>nosti podľ</w:t>
      </w:r>
      <w:r w:rsidRPr="00DD7BE9">
        <w:rPr>
          <w:rFonts w:ascii="Arial" w:eastAsia="Arial Unicode MS" w:hAnsi="Arial" w:cs="Arial" w:hint="default"/>
        </w:rPr>
        <w:t>a osobitné</w:t>
      </w:r>
      <w:r w:rsidRPr="00DD7BE9">
        <w:rPr>
          <w:rFonts w:ascii="Arial" w:eastAsia="Arial Unicode MS" w:hAnsi="Arial" w:cs="Arial" w:hint="default"/>
        </w:rPr>
        <w:t>ho predpisu,</w:t>
      </w:r>
      <w:r w:rsidRPr="00DD7BE9">
        <w:rPr>
          <w:rFonts w:ascii="Arial" w:eastAsia="Arial Unicode MS" w:hAnsi="Arial" w:cs="Arial"/>
          <w:vertAlign w:val="superscript"/>
        </w:rPr>
        <w:t>150d</w:t>
      </w:r>
      <w:r w:rsidRPr="00DD7BE9">
        <w:rPr>
          <w:rFonts w:ascii="Arial" w:eastAsia="Arial Unicode MS" w:hAnsi="Arial" w:cs="Arial"/>
        </w:rPr>
        <w:t>)</w:t>
      </w:r>
    </w:p>
    <w:p w:rsidR="00CB1D8C" w:rsidRPr="00DD7BE9" w:rsidP="00CB1D8C">
      <w:pPr>
        <w:pStyle w:val="ListParagraph"/>
        <w:widowControl w:val="0"/>
        <w:bidi w:val="0"/>
        <w:ind w:left="1418" w:hanging="284"/>
        <w:jc w:val="both"/>
        <w:rPr>
          <w:rFonts w:ascii="Arial" w:eastAsia="Arial Unicode MS" w:hAnsi="Arial" w:cs="Arial" w:hint="default"/>
        </w:rPr>
      </w:pPr>
      <w:r w:rsidRPr="00DD7BE9">
        <w:rPr>
          <w:rFonts w:ascii="Arial" w:eastAsia="Arial Unicode MS" w:hAnsi="Arial" w:cs="Arial" w:hint="default"/>
        </w:rPr>
        <w:t>ae) nedodrží</w:t>
      </w:r>
      <w:r w:rsidRPr="00DD7BE9">
        <w:rPr>
          <w:rFonts w:ascii="Arial" w:eastAsia="Arial Unicode MS" w:hAnsi="Arial" w:cs="Arial" w:hint="default"/>
        </w:rPr>
        <w:t xml:space="preserve"> pož</w:t>
      </w:r>
      <w:r w:rsidRPr="00DD7BE9">
        <w:rPr>
          <w:rFonts w:ascii="Arial" w:eastAsia="Arial Unicode MS" w:hAnsi="Arial" w:cs="Arial" w:hint="default"/>
        </w:rPr>
        <w:t>iadavky na označ</w:t>
      </w:r>
      <w:r w:rsidRPr="00DD7BE9">
        <w:rPr>
          <w:rFonts w:ascii="Arial" w:eastAsia="Arial Unicode MS" w:hAnsi="Arial" w:cs="Arial" w:hint="default"/>
        </w:rPr>
        <w:t>ovanie podľ</w:t>
      </w:r>
      <w:r w:rsidRPr="00DD7BE9">
        <w:rPr>
          <w:rFonts w:ascii="Arial" w:eastAsia="Arial Unicode MS" w:hAnsi="Arial" w:cs="Arial" w:hint="default"/>
        </w:rPr>
        <w:t>a osobitné</w:t>
      </w:r>
      <w:r w:rsidRPr="00DD7BE9">
        <w:rPr>
          <w:rFonts w:ascii="Arial" w:eastAsia="Arial Unicode MS" w:hAnsi="Arial" w:cs="Arial" w:hint="default"/>
        </w:rPr>
        <w:t>ho predpisu.</w:t>
      </w:r>
      <w:r w:rsidRPr="00DD7BE9">
        <w:rPr>
          <w:rFonts w:ascii="Arial" w:eastAsia="Arial Unicode MS" w:hAnsi="Arial" w:cs="Arial"/>
          <w:vertAlign w:val="superscript"/>
        </w:rPr>
        <w:t>150e</w:t>
      </w:r>
      <w:r w:rsidRPr="00DD7BE9">
        <w:rPr>
          <w:rFonts w:ascii="Arial" w:eastAsia="Arial Unicode MS" w:hAnsi="Arial" w:cs="Arial" w:hint="default"/>
        </w:rPr>
        <w:t>).“.“.</w:t>
      </w:r>
    </w:p>
    <w:p w:rsidR="00CB1D8C" w:rsidRPr="00DD7BE9" w:rsidP="00CB1D8C">
      <w:pPr>
        <w:pStyle w:val="ListParagraph"/>
        <w:widowControl w:val="0"/>
        <w:bidi w:val="0"/>
        <w:ind w:left="1418" w:firstLine="131"/>
        <w:jc w:val="both"/>
        <w:rPr>
          <w:rFonts w:ascii="Arial" w:eastAsia="Arial Unicode MS" w:hAnsi="Arial" w:cs="Arial"/>
        </w:rPr>
      </w:pPr>
    </w:p>
    <w:p w:rsidR="00CB1D8C" w:rsidRPr="00DD7BE9" w:rsidP="00CB1D8C">
      <w:pPr>
        <w:pStyle w:val="ListParagraph"/>
        <w:widowControl w:val="0"/>
        <w:bidi w:val="0"/>
        <w:ind w:left="1418" w:hanging="425"/>
        <w:jc w:val="both"/>
        <w:rPr>
          <w:rFonts w:ascii="Arial" w:eastAsia="Arial Unicode MS" w:hAnsi="Arial" w:cs="Arial" w:hint="default"/>
        </w:rPr>
      </w:pPr>
      <w:r w:rsidRPr="00DD7BE9">
        <w:rPr>
          <w:rFonts w:ascii="Arial" w:eastAsia="Arial Unicode MS" w:hAnsi="Arial" w:cs="Arial" w:hint="default"/>
        </w:rPr>
        <w:t>Doterajší</w:t>
      </w:r>
      <w:r w:rsidRPr="00DD7BE9">
        <w:rPr>
          <w:rFonts w:ascii="Arial" w:eastAsia="Arial Unicode MS" w:hAnsi="Arial" w:cs="Arial" w:hint="default"/>
        </w:rPr>
        <w:t xml:space="preserve"> druhý</w:t>
      </w:r>
      <w:r w:rsidRPr="00DD7BE9">
        <w:rPr>
          <w:rFonts w:ascii="Arial" w:eastAsia="Arial Unicode MS" w:hAnsi="Arial" w:cs="Arial" w:hint="default"/>
        </w:rPr>
        <w:t xml:space="preserve"> bod sa prečí</w:t>
      </w:r>
      <w:r w:rsidRPr="00DD7BE9">
        <w:rPr>
          <w:rFonts w:ascii="Arial" w:eastAsia="Arial Unicode MS" w:hAnsi="Arial" w:cs="Arial" w:hint="default"/>
        </w:rPr>
        <w:t>sluje.</w:t>
      </w:r>
    </w:p>
    <w:p w:rsidR="00CB1D8C" w:rsidRPr="00DD7BE9" w:rsidP="00CB1D8C">
      <w:pPr>
        <w:pStyle w:val="ListParagraph"/>
        <w:widowControl w:val="0"/>
        <w:bidi w:val="0"/>
        <w:jc w:val="both"/>
        <w:rPr>
          <w:rFonts w:ascii="Arial" w:eastAsia="Arial Unicode MS" w:hAnsi="Arial" w:cs="Arial"/>
        </w:rPr>
      </w:pPr>
    </w:p>
    <w:p w:rsidR="00CB1D8C" w:rsidRPr="00DD7BE9" w:rsidP="00CB1D8C">
      <w:pPr>
        <w:bidi w:val="0"/>
        <w:ind w:left="2835"/>
        <w:jc w:val="both"/>
        <w:rPr>
          <w:rFonts w:eastAsia="Arial Unicode MS" w:hint="default"/>
        </w:rPr>
      </w:pPr>
      <w:r w:rsidRPr="00DD7BE9">
        <w:rPr>
          <w:rFonts w:eastAsia="Arial Unicode MS" w:hint="default"/>
        </w:rPr>
        <w:t>Uvedené</w:t>
      </w:r>
      <w:r w:rsidRPr="00DD7BE9">
        <w:rPr>
          <w:rFonts w:eastAsia="Arial Unicode MS" w:hint="default"/>
        </w:rPr>
        <w:t xml:space="preserve"> zmeny a doplnenia </w:t>
      </w:r>
      <w:r w:rsidRPr="00DD7BE9">
        <w:rPr>
          <w:rFonts w:eastAsia="Arial Unicode MS" w:hint="default"/>
        </w:rPr>
        <w:t>umožň</w:t>
      </w:r>
      <w:r w:rsidRPr="00DD7BE9">
        <w:rPr>
          <w:rFonts w:eastAsia="Arial Unicode MS" w:hint="default"/>
        </w:rPr>
        <w:t>ujú</w:t>
      </w:r>
      <w:r w:rsidRPr="00DD7BE9">
        <w:rPr>
          <w:rFonts w:eastAsia="Arial Unicode MS" w:hint="default"/>
        </w:rPr>
        <w:t xml:space="preserve"> dosiahnuť</w:t>
      </w:r>
      <w:r w:rsidRPr="00DD7BE9">
        <w:rPr>
          <w:rFonts w:eastAsia="Arial Unicode MS" w:hint="default"/>
        </w:rPr>
        <w:t xml:space="preserve"> cieľ</w:t>
      </w:r>
      <w:r w:rsidRPr="00DD7BE9">
        <w:rPr>
          <w:rFonts w:eastAsia="Arial Unicode MS" w:hint="default"/>
        </w:rPr>
        <w:t xml:space="preserve"> spoloč</w:t>
      </w:r>
      <w:r w:rsidRPr="00DD7BE9">
        <w:rPr>
          <w:rFonts w:eastAsia="Arial Unicode MS" w:hint="default"/>
        </w:rPr>
        <w:t>nej politiky v oblasti rybné</w:t>
      </w:r>
      <w:r w:rsidRPr="00DD7BE9">
        <w:rPr>
          <w:rFonts w:eastAsia="Arial Unicode MS" w:hint="default"/>
        </w:rPr>
        <w:t>ho hospodá</w:t>
      </w:r>
      <w:r w:rsidRPr="00DD7BE9">
        <w:rPr>
          <w:rFonts w:eastAsia="Arial Unicode MS" w:hint="default"/>
        </w:rPr>
        <w:t>rstva, ako je ustanovený</w:t>
      </w:r>
      <w:r w:rsidRPr="00DD7BE9">
        <w:rPr>
          <w:rFonts w:eastAsia="Arial Unicode MS" w:hint="default"/>
        </w:rPr>
        <w:t xml:space="preserve"> v nariadení</w:t>
      </w:r>
      <w:r w:rsidRPr="00DD7BE9">
        <w:rPr>
          <w:rFonts w:eastAsia="Arial Unicode MS" w:hint="default"/>
        </w:rPr>
        <w:t xml:space="preserve"> Rady (ES) č</w:t>
      </w:r>
      <w:r w:rsidRPr="00DD7BE9">
        <w:rPr>
          <w:rFonts w:eastAsia="Arial Unicode MS" w:hint="default"/>
        </w:rPr>
        <w:t>. 2371/2002, ktorý</w:t>
      </w:r>
      <w:r w:rsidRPr="00DD7BE9">
        <w:rPr>
          <w:rFonts w:eastAsia="Arial Unicode MS" w:hint="default"/>
        </w:rPr>
        <w:t>m je zaistiť</w:t>
      </w:r>
      <w:r w:rsidRPr="00DD7BE9">
        <w:rPr>
          <w:rFonts w:eastAsia="Arial Unicode MS" w:hint="default"/>
        </w:rPr>
        <w:t xml:space="preserve"> ochranu a trvalo udrž</w:t>
      </w:r>
      <w:r w:rsidRPr="00DD7BE9">
        <w:rPr>
          <w:rFonts w:eastAsia="Arial Unicode MS" w:hint="default"/>
        </w:rPr>
        <w:t>ateľ</w:t>
      </w:r>
      <w:r w:rsidRPr="00DD7BE9">
        <w:rPr>
          <w:rFonts w:eastAsia="Arial Unicode MS" w:hint="default"/>
        </w:rPr>
        <w:t>né</w:t>
      </w:r>
      <w:r w:rsidRPr="00DD7BE9">
        <w:rPr>
          <w:rFonts w:eastAsia="Arial Unicode MS" w:hint="default"/>
        </w:rPr>
        <w:t xml:space="preserve"> využí</w:t>
      </w:r>
      <w:r w:rsidRPr="00DD7BE9">
        <w:rPr>
          <w:rFonts w:eastAsia="Arial Unicode MS" w:hint="default"/>
        </w:rPr>
        <w:t>vanie ž</w:t>
      </w:r>
      <w:r w:rsidRPr="00DD7BE9">
        <w:rPr>
          <w:rFonts w:eastAsia="Arial Unicode MS" w:hint="default"/>
        </w:rPr>
        <w:t>ivý</w:t>
      </w:r>
      <w:r w:rsidRPr="00DD7BE9">
        <w:rPr>
          <w:rFonts w:eastAsia="Arial Unicode MS" w:hint="default"/>
        </w:rPr>
        <w:t>ch vodný</w:t>
      </w:r>
      <w:r w:rsidRPr="00DD7BE9">
        <w:rPr>
          <w:rFonts w:eastAsia="Arial Unicode MS" w:hint="default"/>
        </w:rPr>
        <w:t>ch zdrojov, čí</w:t>
      </w:r>
      <w:r w:rsidRPr="00DD7BE9">
        <w:rPr>
          <w:rFonts w:eastAsia="Arial Unicode MS" w:hint="default"/>
        </w:rPr>
        <w:t>m sa zabezpeč</w:t>
      </w:r>
      <w:r w:rsidRPr="00DD7BE9">
        <w:rPr>
          <w:rFonts w:eastAsia="Arial Unicode MS" w:hint="default"/>
        </w:rPr>
        <w:t>ia udrž</w:t>
      </w:r>
      <w:r w:rsidRPr="00DD7BE9">
        <w:rPr>
          <w:rFonts w:eastAsia="Arial Unicode MS" w:hint="default"/>
        </w:rPr>
        <w:t>ateľ</w:t>
      </w:r>
      <w:r w:rsidRPr="00DD7BE9">
        <w:rPr>
          <w:rFonts w:eastAsia="Arial Unicode MS" w:hint="default"/>
        </w:rPr>
        <w:t>né</w:t>
      </w:r>
      <w:r w:rsidRPr="00DD7BE9">
        <w:rPr>
          <w:rFonts w:eastAsia="Arial Unicode MS" w:hint="default"/>
        </w:rPr>
        <w:t xml:space="preserve"> hospodá</w:t>
      </w:r>
      <w:r w:rsidRPr="00DD7BE9">
        <w:rPr>
          <w:rFonts w:eastAsia="Arial Unicode MS" w:hint="default"/>
        </w:rPr>
        <w:t>rske, env</w:t>
      </w:r>
      <w:r w:rsidRPr="00DD7BE9">
        <w:rPr>
          <w:rFonts w:eastAsia="Arial Unicode MS" w:hint="default"/>
        </w:rPr>
        <w:t>i</w:t>
      </w:r>
      <w:r w:rsidRPr="00DD7BE9">
        <w:rPr>
          <w:rFonts w:eastAsia="Arial Unicode MS" w:hint="default"/>
        </w:rPr>
        <w:t>ronmentá</w:t>
      </w:r>
      <w:r w:rsidRPr="00DD7BE9">
        <w:rPr>
          <w:rFonts w:eastAsia="Arial Unicode MS" w:hint="default"/>
        </w:rPr>
        <w:t>lne a sociá</w:t>
      </w:r>
      <w:r w:rsidRPr="00DD7BE9">
        <w:rPr>
          <w:rFonts w:eastAsia="Arial Unicode MS" w:hint="default"/>
        </w:rPr>
        <w:t>lne podmienky.</w:t>
      </w:r>
    </w:p>
    <w:p w:rsidR="00CB1D8C" w:rsidRPr="00DD7BE9" w:rsidP="00CB1D8C">
      <w:pPr>
        <w:pStyle w:val="ListParagraph"/>
        <w:widowControl w:val="0"/>
        <w:bidi w:val="0"/>
        <w:ind w:left="2835"/>
        <w:jc w:val="both"/>
        <w:rPr>
          <w:rFonts w:ascii="Arial" w:eastAsia="Arial Unicode MS" w:hAnsi="Arial" w:cs="Arial" w:hint="default"/>
        </w:rPr>
      </w:pPr>
      <w:r w:rsidRPr="00DD7BE9">
        <w:rPr>
          <w:rFonts w:ascii="Arial" w:eastAsia="Arial Unicode MS" w:hAnsi="Arial" w:cs="Arial" w:hint="default"/>
        </w:rPr>
        <w:t>Vzhľ</w:t>
      </w:r>
      <w:r w:rsidRPr="00DD7BE9">
        <w:rPr>
          <w:rFonts w:ascii="Arial" w:eastAsia="Arial Unicode MS" w:hAnsi="Arial" w:cs="Arial" w:hint="default"/>
        </w:rPr>
        <w:t>adom na to, ž</w:t>
      </w:r>
      <w:r w:rsidRPr="00DD7BE9">
        <w:rPr>
          <w:rFonts w:ascii="Arial" w:eastAsia="Arial Unicode MS" w:hAnsi="Arial" w:cs="Arial" w:hint="default"/>
        </w:rPr>
        <w:t>e ú</w:t>
      </w:r>
      <w:r w:rsidRPr="00DD7BE9">
        <w:rPr>
          <w:rFonts w:ascii="Arial" w:eastAsia="Arial Unicode MS" w:hAnsi="Arial" w:cs="Arial" w:hint="default"/>
        </w:rPr>
        <w:t>speš</w:t>
      </w:r>
      <w:r w:rsidRPr="00DD7BE9">
        <w:rPr>
          <w:rFonts w:ascii="Arial" w:eastAsia="Arial Unicode MS" w:hAnsi="Arial" w:cs="Arial" w:hint="default"/>
        </w:rPr>
        <w:t>nosť</w:t>
      </w:r>
      <w:r w:rsidRPr="00DD7BE9">
        <w:rPr>
          <w:rFonts w:ascii="Arial" w:eastAsia="Arial Unicode MS" w:hAnsi="Arial" w:cs="Arial" w:hint="default"/>
        </w:rPr>
        <w:t xml:space="preserve"> spoloč</w:t>
      </w:r>
      <w:r w:rsidRPr="00DD7BE9">
        <w:rPr>
          <w:rFonts w:ascii="Arial" w:eastAsia="Arial Unicode MS" w:hAnsi="Arial" w:cs="Arial" w:hint="default"/>
        </w:rPr>
        <w:t>nej politiky v oblasti rybné</w:t>
      </w:r>
      <w:r w:rsidRPr="00DD7BE9">
        <w:rPr>
          <w:rFonts w:ascii="Arial" w:eastAsia="Arial Unicode MS" w:hAnsi="Arial" w:cs="Arial" w:hint="default"/>
        </w:rPr>
        <w:t>ho hospodá</w:t>
      </w:r>
      <w:r w:rsidRPr="00DD7BE9">
        <w:rPr>
          <w:rFonts w:ascii="Arial" w:eastAsia="Arial Unicode MS" w:hAnsi="Arial" w:cs="Arial" w:hint="default"/>
        </w:rPr>
        <w:t>rstva zá</w:t>
      </w:r>
      <w:r w:rsidRPr="00DD7BE9">
        <w:rPr>
          <w:rFonts w:ascii="Arial" w:eastAsia="Arial Unicode MS" w:hAnsi="Arial" w:cs="Arial" w:hint="default"/>
        </w:rPr>
        <w:t>visí</w:t>
      </w:r>
      <w:r w:rsidRPr="00DD7BE9">
        <w:rPr>
          <w:rFonts w:ascii="Arial" w:eastAsia="Arial Unicode MS" w:hAnsi="Arial" w:cs="Arial" w:hint="default"/>
        </w:rPr>
        <w:t xml:space="preserve"> od vykoná</w:t>
      </w:r>
      <w:r w:rsidRPr="00DD7BE9">
        <w:rPr>
          <w:rFonts w:ascii="Arial" w:eastAsia="Arial Unicode MS" w:hAnsi="Arial" w:cs="Arial" w:hint="default"/>
        </w:rPr>
        <w:t>vania úč</w:t>
      </w:r>
      <w:r w:rsidRPr="00DD7BE9">
        <w:rPr>
          <w:rFonts w:ascii="Arial" w:eastAsia="Arial Unicode MS" w:hAnsi="Arial" w:cs="Arial" w:hint="default"/>
        </w:rPr>
        <w:t>inné</w:t>
      </w:r>
      <w:r w:rsidRPr="00DD7BE9">
        <w:rPr>
          <w:rFonts w:ascii="Arial" w:eastAsia="Arial Unicode MS" w:hAnsi="Arial" w:cs="Arial" w:hint="default"/>
        </w:rPr>
        <w:t>ho systé</w:t>
      </w:r>
      <w:r w:rsidRPr="00DD7BE9">
        <w:rPr>
          <w:rFonts w:ascii="Arial" w:eastAsia="Arial Unicode MS" w:hAnsi="Arial" w:cs="Arial" w:hint="default"/>
        </w:rPr>
        <w:t>mu kontroly, bolo potrebné</w:t>
      </w:r>
      <w:r w:rsidRPr="00DD7BE9">
        <w:rPr>
          <w:rFonts w:ascii="Arial" w:eastAsia="Arial Unicode MS" w:hAnsi="Arial" w:cs="Arial" w:hint="default"/>
        </w:rPr>
        <w:t xml:space="preserve"> prijať</w:t>
      </w:r>
      <w:r w:rsidRPr="00DD7BE9">
        <w:rPr>
          <w:rFonts w:ascii="Arial" w:eastAsia="Arial Unicode MS" w:hAnsi="Arial" w:cs="Arial" w:hint="default"/>
        </w:rPr>
        <w:t xml:space="preserve"> nariadenie Rady (ES) č</w:t>
      </w:r>
      <w:r w:rsidRPr="00DD7BE9">
        <w:rPr>
          <w:rFonts w:ascii="Arial" w:eastAsia="Arial Unicode MS" w:hAnsi="Arial" w:cs="Arial" w:hint="default"/>
        </w:rPr>
        <w:t>. 1224/2009, ktoré</w:t>
      </w:r>
      <w:r w:rsidRPr="00DD7BE9">
        <w:rPr>
          <w:rFonts w:ascii="Arial" w:eastAsia="Arial Unicode MS" w:hAnsi="Arial" w:cs="Arial" w:hint="default"/>
        </w:rPr>
        <w:t xml:space="preserve"> dopĺň</w:t>
      </w:r>
      <w:r w:rsidRPr="00DD7BE9">
        <w:rPr>
          <w:rFonts w:ascii="Arial" w:eastAsia="Arial Unicode MS" w:hAnsi="Arial" w:cs="Arial" w:hint="default"/>
        </w:rPr>
        <w:t>a nariadenie Rady (ES) č</w:t>
      </w:r>
      <w:r w:rsidRPr="00DD7BE9">
        <w:rPr>
          <w:rFonts w:ascii="Arial" w:eastAsia="Arial Unicode MS" w:hAnsi="Arial" w:cs="Arial" w:hint="default"/>
        </w:rPr>
        <w:t>. 1</w:t>
      </w:r>
      <w:r w:rsidRPr="00DD7BE9">
        <w:rPr>
          <w:rFonts w:ascii="Arial" w:eastAsia="Arial Unicode MS" w:hAnsi="Arial" w:cs="Arial" w:hint="default"/>
        </w:rPr>
        <w:t>005/2008, čí</w:t>
      </w:r>
      <w:r w:rsidRPr="00DD7BE9">
        <w:rPr>
          <w:rFonts w:ascii="Arial" w:eastAsia="Arial Unicode MS" w:hAnsi="Arial" w:cs="Arial" w:hint="default"/>
        </w:rPr>
        <w:t>m by sa mal zriadiť</w:t>
      </w:r>
      <w:r w:rsidRPr="00DD7BE9">
        <w:rPr>
          <w:rFonts w:ascii="Arial" w:eastAsia="Arial Unicode MS" w:hAnsi="Arial" w:cs="Arial" w:hint="default"/>
        </w:rPr>
        <w:t xml:space="preserve"> systé</w:t>
      </w:r>
      <w:r w:rsidRPr="00DD7BE9">
        <w:rPr>
          <w:rFonts w:ascii="Arial" w:eastAsia="Arial Unicode MS" w:hAnsi="Arial" w:cs="Arial" w:hint="default"/>
        </w:rPr>
        <w:t>m EÚ</w:t>
      </w:r>
      <w:r w:rsidRPr="00DD7BE9">
        <w:rPr>
          <w:rFonts w:ascii="Arial" w:eastAsia="Arial Unicode MS" w:hAnsi="Arial" w:cs="Arial" w:hint="default"/>
        </w:rPr>
        <w:t xml:space="preserve"> na kontrolu, inš</w:t>
      </w:r>
      <w:r w:rsidRPr="00DD7BE9">
        <w:rPr>
          <w:rFonts w:ascii="Arial" w:eastAsia="Arial Unicode MS" w:hAnsi="Arial" w:cs="Arial" w:hint="default"/>
        </w:rPr>
        <w:t>pekciu a presadzovanie pravidiel s globá</w:t>
      </w:r>
      <w:r w:rsidRPr="00DD7BE9">
        <w:rPr>
          <w:rFonts w:ascii="Arial" w:eastAsia="Arial Unicode MS" w:hAnsi="Arial" w:cs="Arial" w:hint="default"/>
        </w:rPr>
        <w:t>lnym a </w:t>
      </w:r>
      <w:r w:rsidRPr="00DD7BE9">
        <w:rPr>
          <w:rFonts w:ascii="Arial" w:eastAsia="Arial Unicode MS" w:hAnsi="Arial" w:cs="Arial" w:hint="default"/>
        </w:rPr>
        <w:t>integrovaný</w:t>
      </w:r>
      <w:r w:rsidRPr="00DD7BE9">
        <w:rPr>
          <w:rFonts w:ascii="Arial" w:eastAsia="Arial Unicode MS" w:hAnsi="Arial" w:cs="Arial" w:hint="default"/>
        </w:rPr>
        <w:t>m prí</w:t>
      </w:r>
      <w:r w:rsidRPr="00DD7BE9">
        <w:rPr>
          <w:rFonts w:ascii="Arial" w:eastAsia="Arial Unicode MS" w:hAnsi="Arial" w:cs="Arial" w:hint="default"/>
        </w:rPr>
        <w:t>stupom v sú</w:t>
      </w:r>
      <w:r w:rsidRPr="00DD7BE9">
        <w:rPr>
          <w:rFonts w:ascii="Arial" w:eastAsia="Arial Unicode MS" w:hAnsi="Arial" w:cs="Arial" w:hint="default"/>
        </w:rPr>
        <w:t>lade so zá</w:t>
      </w:r>
      <w:r w:rsidRPr="00DD7BE9">
        <w:rPr>
          <w:rFonts w:ascii="Arial" w:eastAsia="Arial Unicode MS" w:hAnsi="Arial" w:cs="Arial" w:hint="default"/>
        </w:rPr>
        <w:t>sadou proporcionality, aby sa zaistilo dodrž</w:t>
      </w:r>
      <w:r w:rsidRPr="00DD7BE9">
        <w:rPr>
          <w:rFonts w:ascii="Arial" w:eastAsia="Arial Unicode MS" w:hAnsi="Arial" w:cs="Arial" w:hint="default"/>
        </w:rPr>
        <w:t>iavanie vš</w:t>
      </w:r>
      <w:r w:rsidRPr="00DD7BE9">
        <w:rPr>
          <w:rFonts w:ascii="Arial" w:eastAsia="Arial Unicode MS" w:hAnsi="Arial" w:cs="Arial" w:hint="default"/>
        </w:rPr>
        <w:t>etký</w:t>
      </w:r>
      <w:r w:rsidRPr="00DD7BE9">
        <w:rPr>
          <w:rFonts w:ascii="Arial" w:eastAsia="Arial Unicode MS" w:hAnsi="Arial" w:cs="Arial" w:hint="default"/>
        </w:rPr>
        <w:t>ch pravidiel spoloč</w:t>
      </w:r>
      <w:r w:rsidRPr="00DD7BE9">
        <w:rPr>
          <w:rFonts w:ascii="Arial" w:eastAsia="Arial Unicode MS" w:hAnsi="Arial" w:cs="Arial" w:hint="default"/>
        </w:rPr>
        <w:t>nej politiky v oblasti rybné</w:t>
      </w:r>
      <w:r w:rsidRPr="00DD7BE9">
        <w:rPr>
          <w:rFonts w:ascii="Arial" w:eastAsia="Arial Unicode MS" w:hAnsi="Arial" w:cs="Arial" w:hint="default"/>
        </w:rPr>
        <w:t>ho hospo</w:t>
      </w:r>
      <w:r w:rsidRPr="00DD7BE9">
        <w:rPr>
          <w:rFonts w:ascii="Arial" w:eastAsia="Arial Unicode MS" w:hAnsi="Arial" w:cs="Arial" w:hint="default"/>
        </w:rPr>
        <w:t>d</w:t>
      </w:r>
      <w:r w:rsidRPr="00DD7BE9">
        <w:rPr>
          <w:rFonts w:ascii="Arial" w:eastAsia="Arial Unicode MS" w:hAnsi="Arial" w:cs="Arial" w:hint="default"/>
        </w:rPr>
        <w:t>á</w:t>
      </w:r>
      <w:r w:rsidRPr="00DD7BE9">
        <w:rPr>
          <w:rFonts w:ascii="Arial" w:eastAsia="Arial Unicode MS" w:hAnsi="Arial" w:cs="Arial" w:hint="default"/>
        </w:rPr>
        <w:t>rstva s </w:t>
      </w:r>
      <w:r w:rsidRPr="00DD7BE9">
        <w:rPr>
          <w:rFonts w:ascii="Arial" w:eastAsia="Arial Unicode MS" w:hAnsi="Arial" w:cs="Arial" w:hint="default"/>
        </w:rPr>
        <w:t>cieľ</w:t>
      </w:r>
      <w:r w:rsidRPr="00DD7BE9">
        <w:rPr>
          <w:rFonts w:ascii="Arial" w:eastAsia="Arial Unicode MS" w:hAnsi="Arial" w:cs="Arial" w:hint="default"/>
        </w:rPr>
        <w:t>om zabezpeč</w:t>
      </w:r>
      <w:r w:rsidRPr="00DD7BE9">
        <w:rPr>
          <w:rFonts w:ascii="Arial" w:eastAsia="Arial Unicode MS" w:hAnsi="Arial" w:cs="Arial" w:hint="default"/>
        </w:rPr>
        <w:t>iť</w:t>
      </w:r>
      <w:r w:rsidRPr="00DD7BE9">
        <w:rPr>
          <w:rFonts w:ascii="Arial" w:eastAsia="Arial Unicode MS" w:hAnsi="Arial" w:cs="Arial" w:hint="default"/>
        </w:rPr>
        <w:t xml:space="preserve"> udrž</w:t>
      </w:r>
      <w:r w:rsidRPr="00DD7BE9">
        <w:rPr>
          <w:rFonts w:ascii="Arial" w:eastAsia="Arial Unicode MS" w:hAnsi="Arial" w:cs="Arial" w:hint="default"/>
        </w:rPr>
        <w:t>ateľ</w:t>
      </w:r>
      <w:r w:rsidRPr="00DD7BE9">
        <w:rPr>
          <w:rFonts w:ascii="Arial" w:eastAsia="Arial Unicode MS" w:hAnsi="Arial" w:cs="Arial" w:hint="default"/>
        </w:rPr>
        <w:t>né</w:t>
      </w:r>
      <w:r w:rsidRPr="00DD7BE9">
        <w:rPr>
          <w:rFonts w:ascii="Arial" w:eastAsia="Arial Unicode MS" w:hAnsi="Arial" w:cs="Arial" w:hint="default"/>
        </w:rPr>
        <w:t xml:space="preserve"> využí</w:t>
      </w:r>
      <w:r w:rsidRPr="00DD7BE9">
        <w:rPr>
          <w:rFonts w:ascii="Arial" w:eastAsia="Arial Unicode MS" w:hAnsi="Arial" w:cs="Arial" w:hint="default"/>
        </w:rPr>
        <w:t>vanie ž</w:t>
      </w:r>
      <w:r w:rsidRPr="00DD7BE9">
        <w:rPr>
          <w:rFonts w:ascii="Arial" w:eastAsia="Arial Unicode MS" w:hAnsi="Arial" w:cs="Arial" w:hint="default"/>
        </w:rPr>
        <w:t>ivý</w:t>
      </w:r>
      <w:r w:rsidRPr="00DD7BE9">
        <w:rPr>
          <w:rFonts w:ascii="Arial" w:eastAsia="Arial Unicode MS" w:hAnsi="Arial" w:cs="Arial" w:hint="default"/>
        </w:rPr>
        <w:t>ch vodný</w:t>
      </w:r>
      <w:r w:rsidRPr="00DD7BE9">
        <w:rPr>
          <w:rFonts w:ascii="Arial" w:eastAsia="Arial Unicode MS" w:hAnsi="Arial" w:cs="Arial" w:hint="default"/>
        </w:rPr>
        <w:t>ch zdrojov pokrytí</w:t>
      </w:r>
      <w:r w:rsidRPr="00DD7BE9">
        <w:rPr>
          <w:rFonts w:ascii="Arial" w:eastAsia="Arial Unicode MS" w:hAnsi="Arial" w:cs="Arial" w:hint="default"/>
        </w:rPr>
        <w:t>m vš</w:t>
      </w:r>
      <w:r w:rsidRPr="00DD7BE9">
        <w:rPr>
          <w:rFonts w:ascii="Arial" w:eastAsia="Arial Unicode MS" w:hAnsi="Arial" w:cs="Arial" w:hint="default"/>
        </w:rPr>
        <w:t>etký</w:t>
      </w:r>
      <w:r w:rsidRPr="00DD7BE9">
        <w:rPr>
          <w:rFonts w:ascii="Arial" w:eastAsia="Arial Unicode MS" w:hAnsi="Arial" w:cs="Arial" w:hint="default"/>
        </w:rPr>
        <w:t>ch aspektov politiky.</w:t>
      </w:r>
    </w:p>
    <w:p w:rsidR="00CB1D8C" w:rsidRPr="00DD7BE9" w:rsidP="00CB1D8C">
      <w:pPr>
        <w:pStyle w:val="ListParagraph"/>
        <w:widowControl w:val="0"/>
        <w:bidi w:val="0"/>
        <w:ind w:left="2835"/>
        <w:jc w:val="both"/>
        <w:rPr>
          <w:rFonts w:ascii="Arial" w:eastAsia="Arial Unicode MS" w:hAnsi="Arial" w:cs="Arial" w:hint="default"/>
        </w:rPr>
      </w:pPr>
      <w:r w:rsidRPr="00DD7BE9">
        <w:rPr>
          <w:rFonts w:ascii="Arial" w:eastAsia="Arial Unicode MS" w:hAnsi="Arial" w:cs="Arial" w:hint="default"/>
        </w:rPr>
        <w:t>Podľ</w:t>
      </w:r>
      <w:r w:rsidRPr="00DD7BE9">
        <w:rPr>
          <w:rFonts w:ascii="Arial" w:eastAsia="Arial Unicode MS" w:hAnsi="Arial" w:cs="Arial" w:hint="default"/>
        </w:rPr>
        <w:t>a prijatý</w:t>
      </w:r>
      <w:r w:rsidRPr="00DD7BE9">
        <w:rPr>
          <w:rFonts w:ascii="Arial" w:eastAsia="Arial Unicode MS" w:hAnsi="Arial" w:cs="Arial" w:hint="default"/>
        </w:rPr>
        <w:t>ch nariadení</w:t>
      </w:r>
      <w:r w:rsidRPr="00DD7BE9">
        <w:rPr>
          <w:rFonts w:ascii="Arial" w:eastAsia="Arial Unicode MS" w:hAnsi="Arial" w:cs="Arial" w:hint="default"/>
        </w:rPr>
        <w:t xml:space="preserve"> EÚ</w:t>
      </w:r>
      <w:r w:rsidRPr="00DD7BE9">
        <w:rPr>
          <w:rFonts w:ascii="Arial" w:eastAsia="Arial Unicode MS" w:hAnsi="Arial" w:cs="Arial" w:hint="default"/>
        </w:rPr>
        <w:t xml:space="preserve"> kaž</w:t>
      </w:r>
      <w:r w:rsidRPr="00DD7BE9">
        <w:rPr>
          <w:rFonts w:ascii="Arial" w:eastAsia="Arial Unicode MS" w:hAnsi="Arial" w:cs="Arial" w:hint="default"/>
        </w:rPr>
        <w:t>dý</w:t>
      </w:r>
      <w:r w:rsidRPr="00DD7BE9">
        <w:rPr>
          <w:rFonts w:ascii="Arial" w:eastAsia="Arial Unicode MS" w:hAnsi="Arial" w:cs="Arial" w:hint="default"/>
        </w:rPr>
        <w:t xml:space="preserve"> č</w:t>
      </w:r>
      <w:r w:rsidRPr="00DD7BE9">
        <w:rPr>
          <w:rFonts w:ascii="Arial" w:eastAsia="Arial Unicode MS" w:hAnsi="Arial" w:cs="Arial" w:hint="default"/>
        </w:rPr>
        <w:t>lenský</w:t>
      </w:r>
      <w:r w:rsidRPr="00DD7BE9">
        <w:rPr>
          <w:rFonts w:ascii="Arial" w:eastAsia="Arial Unicode MS" w:hAnsi="Arial" w:cs="Arial" w:hint="default"/>
        </w:rPr>
        <w:t xml:space="preserve"> š</w:t>
      </w:r>
      <w:r w:rsidRPr="00DD7BE9">
        <w:rPr>
          <w:rFonts w:ascii="Arial" w:eastAsia="Arial Unicode MS" w:hAnsi="Arial" w:cs="Arial" w:hint="default"/>
        </w:rPr>
        <w:t>tá</w:t>
      </w:r>
      <w:r w:rsidRPr="00DD7BE9">
        <w:rPr>
          <w:rFonts w:ascii="Arial" w:eastAsia="Arial Unicode MS" w:hAnsi="Arial" w:cs="Arial" w:hint="default"/>
        </w:rPr>
        <w:t>t musí</w:t>
      </w:r>
      <w:r w:rsidRPr="00DD7BE9">
        <w:rPr>
          <w:rFonts w:ascii="Arial" w:eastAsia="Arial Unicode MS" w:hAnsi="Arial" w:cs="Arial" w:hint="default"/>
        </w:rPr>
        <w:t xml:space="preserve"> prijať</w:t>
      </w:r>
      <w:r w:rsidRPr="00DD7BE9">
        <w:rPr>
          <w:rFonts w:ascii="Arial" w:eastAsia="Arial Unicode MS" w:hAnsi="Arial" w:cs="Arial" w:hint="default"/>
        </w:rPr>
        <w:t xml:space="preserve"> vhodné</w:t>
      </w:r>
      <w:r w:rsidRPr="00DD7BE9">
        <w:rPr>
          <w:rFonts w:ascii="Arial" w:eastAsia="Arial Unicode MS" w:hAnsi="Arial" w:cs="Arial" w:hint="default"/>
        </w:rPr>
        <w:t xml:space="preserve"> opatrenia, prideliť</w:t>
      </w:r>
      <w:r w:rsidRPr="00DD7BE9">
        <w:rPr>
          <w:rFonts w:ascii="Arial" w:eastAsia="Arial Unicode MS" w:hAnsi="Arial" w:cs="Arial" w:hint="default"/>
        </w:rPr>
        <w:t xml:space="preserve"> primerané</w:t>
      </w:r>
      <w:r w:rsidRPr="00DD7BE9">
        <w:rPr>
          <w:rFonts w:ascii="Arial" w:eastAsia="Arial Unicode MS" w:hAnsi="Arial" w:cs="Arial" w:hint="default"/>
        </w:rPr>
        <w:t xml:space="preserve"> finanč</w:t>
      </w:r>
      <w:r w:rsidRPr="00DD7BE9">
        <w:rPr>
          <w:rFonts w:ascii="Arial" w:eastAsia="Arial Unicode MS" w:hAnsi="Arial" w:cs="Arial" w:hint="default"/>
        </w:rPr>
        <w:t>né</w:t>
      </w:r>
      <w:r w:rsidRPr="00DD7BE9">
        <w:rPr>
          <w:rFonts w:ascii="Arial" w:eastAsia="Arial Unicode MS" w:hAnsi="Arial" w:cs="Arial" w:hint="default"/>
        </w:rPr>
        <w:t>, ľ</w:t>
      </w:r>
      <w:r w:rsidRPr="00DD7BE9">
        <w:rPr>
          <w:rFonts w:ascii="Arial" w:eastAsia="Arial Unicode MS" w:hAnsi="Arial" w:cs="Arial" w:hint="default"/>
        </w:rPr>
        <w:t>udské</w:t>
      </w:r>
      <w:r w:rsidRPr="00DD7BE9">
        <w:rPr>
          <w:rFonts w:ascii="Arial" w:eastAsia="Arial Unicode MS" w:hAnsi="Arial" w:cs="Arial" w:hint="default"/>
        </w:rPr>
        <w:t xml:space="preserve"> a technické</w:t>
      </w:r>
      <w:r w:rsidRPr="00DD7BE9">
        <w:rPr>
          <w:rFonts w:ascii="Arial" w:eastAsia="Arial Unicode MS" w:hAnsi="Arial" w:cs="Arial" w:hint="default"/>
        </w:rPr>
        <w:t xml:space="preserve"> zdroje a ustanoviť</w:t>
      </w:r>
      <w:r w:rsidRPr="00DD7BE9">
        <w:rPr>
          <w:rFonts w:ascii="Arial" w:eastAsia="Arial Unicode MS" w:hAnsi="Arial" w:cs="Arial" w:hint="default"/>
        </w:rPr>
        <w:t xml:space="preserve"> vš</w:t>
      </w:r>
      <w:r w:rsidRPr="00DD7BE9">
        <w:rPr>
          <w:rFonts w:ascii="Arial" w:eastAsia="Arial Unicode MS" w:hAnsi="Arial" w:cs="Arial" w:hint="default"/>
        </w:rPr>
        <w:t>etky administratí</w:t>
      </w:r>
      <w:r w:rsidRPr="00DD7BE9">
        <w:rPr>
          <w:rFonts w:ascii="Arial" w:eastAsia="Arial Unicode MS" w:hAnsi="Arial" w:cs="Arial" w:hint="default"/>
        </w:rPr>
        <w:t>vne a </w:t>
      </w:r>
      <w:r w:rsidRPr="00DD7BE9">
        <w:rPr>
          <w:rFonts w:ascii="Arial" w:eastAsia="Arial Unicode MS" w:hAnsi="Arial" w:cs="Arial" w:hint="default"/>
        </w:rPr>
        <w:t>technické</w:t>
      </w:r>
      <w:r w:rsidRPr="00DD7BE9">
        <w:rPr>
          <w:rFonts w:ascii="Arial" w:eastAsia="Arial Unicode MS" w:hAnsi="Arial" w:cs="Arial" w:hint="default"/>
        </w:rPr>
        <w:t xml:space="preserve"> š</w:t>
      </w:r>
      <w:r w:rsidRPr="00DD7BE9">
        <w:rPr>
          <w:rFonts w:ascii="Arial" w:eastAsia="Arial Unicode MS" w:hAnsi="Arial" w:cs="Arial" w:hint="default"/>
        </w:rPr>
        <w:t>truktú</w:t>
      </w:r>
      <w:r w:rsidRPr="00DD7BE9">
        <w:rPr>
          <w:rFonts w:ascii="Arial" w:eastAsia="Arial Unicode MS" w:hAnsi="Arial" w:cs="Arial" w:hint="default"/>
        </w:rPr>
        <w:t>ry potrebné</w:t>
      </w:r>
      <w:r w:rsidRPr="00DD7BE9">
        <w:rPr>
          <w:rFonts w:ascii="Arial" w:eastAsia="Arial Unicode MS" w:hAnsi="Arial" w:cs="Arial" w:hint="default"/>
        </w:rPr>
        <w:t xml:space="preserve"> na zabezpeč</w:t>
      </w:r>
      <w:r w:rsidRPr="00DD7BE9">
        <w:rPr>
          <w:rFonts w:ascii="Arial" w:eastAsia="Arial Unicode MS" w:hAnsi="Arial" w:cs="Arial" w:hint="default"/>
        </w:rPr>
        <w:t>enie kontroly, inš</w:t>
      </w:r>
      <w:r w:rsidRPr="00DD7BE9">
        <w:rPr>
          <w:rFonts w:ascii="Arial" w:eastAsia="Arial Unicode MS" w:hAnsi="Arial" w:cs="Arial" w:hint="default"/>
        </w:rPr>
        <w:t>pekcie, monitorovania, dozoru a presadzovania č</w:t>
      </w:r>
      <w:r w:rsidRPr="00DD7BE9">
        <w:rPr>
          <w:rFonts w:ascii="Arial" w:eastAsia="Arial Unicode MS" w:hAnsi="Arial" w:cs="Arial" w:hint="default"/>
        </w:rPr>
        <w:t>inností</w:t>
      </w:r>
      <w:r w:rsidRPr="00DD7BE9">
        <w:rPr>
          <w:rFonts w:ascii="Arial" w:eastAsia="Arial Unicode MS" w:hAnsi="Arial" w:cs="Arial" w:hint="default"/>
        </w:rPr>
        <w:t xml:space="preserve"> vykoná</w:t>
      </w:r>
      <w:r w:rsidRPr="00DD7BE9">
        <w:rPr>
          <w:rFonts w:ascii="Arial" w:eastAsia="Arial Unicode MS" w:hAnsi="Arial" w:cs="Arial" w:hint="default"/>
        </w:rPr>
        <w:t>vaný</w:t>
      </w:r>
      <w:r w:rsidRPr="00DD7BE9">
        <w:rPr>
          <w:rFonts w:ascii="Arial" w:eastAsia="Arial Unicode MS" w:hAnsi="Arial" w:cs="Arial" w:hint="default"/>
        </w:rPr>
        <w:t>ch v rá</w:t>
      </w:r>
      <w:r w:rsidRPr="00DD7BE9">
        <w:rPr>
          <w:rFonts w:ascii="Arial" w:eastAsia="Arial Unicode MS" w:hAnsi="Arial" w:cs="Arial" w:hint="default"/>
        </w:rPr>
        <w:t>mci pô</w:t>
      </w:r>
      <w:r w:rsidRPr="00DD7BE9">
        <w:rPr>
          <w:rFonts w:ascii="Arial" w:eastAsia="Arial Unicode MS" w:hAnsi="Arial" w:cs="Arial" w:hint="default"/>
        </w:rPr>
        <w:t>sobnosti spoloč</w:t>
      </w:r>
      <w:r w:rsidRPr="00DD7BE9">
        <w:rPr>
          <w:rFonts w:ascii="Arial" w:eastAsia="Arial Unicode MS" w:hAnsi="Arial" w:cs="Arial" w:hint="default"/>
        </w:rPr>
        <w:t>nej politiky v oblasti rybné</w:t>
      </w:r>
      <w:r w:rsidRPr="00DD7BE9">
        <w:rPr>
          <w:rFonts w:ascii="Arial" w:eastAsia="Arial Unicode MS" w:hAnsi="Arial" w:cs="Arial" w:hint="default"/>
        </w:rPr>
        <w:t>ho hospodá</w:t>
      </w:r>
      <w:r w:rsidRPr="00DD7BE9">
        <w:rPr>
          <w:rFonts w:ascii="Arial" w:eastAsia="Arial Unicode MS" w:hAnsi="Arial" w:cs="Arial" w:hint="default"/>
        </w:rPr>
        <w:t>rstva.</w:t>
      </w:r>
    </w:p>
    <w:p w:rsidR="00CB1D8C" w:rsidRPr="00DD7BE9" w:rsidP="00CB1D8C">
      <w:pPr>
        <w:pStyle w:val="ListParagraph"/>
        <w:widowControl w:val="0"/>
        <w:bidi w:val="0"/>
        <w:ind w:left="2835"/>
        <w:jc w:val="both"/>
        <w:rPr>
          <w:rFonts w:ascii="Arial" w:eastAsia="Arial Unicode MS" w:hAnsi="Arial" w:cs="Arial" w:hint="default"/>
        </w:rPr>
      </w:pPr>
      <w:r w:rsidRPr="00DD7BE9">
        <w:rPr>
          <w:rFonts w:ascii="Arial" w:eastAsia="Arial Unicode MS" w:hAnsi="Arial" w:cs="Arial" w:hint="default"/>
        </w:rPr>
        <w:t>Realizá</w:t>
      </w:r>
      <w:r w:rsidRPr="00DD7BE9">
        <w:rPr>
          <w:rFonts w:ascii="Arial" w:eastAsia="Arial Unicode MS" w:hAnsi="Arial" w:cs="Arial" w:hint="default"/>
        </w:rPr>
        <w:t>cia a implementá</w:t>
      </w:r>
      <w:r w:rsidRPr="00DD7BE9">
        <w:rPr>
          <w:rFonts w:ascii="Arial" w:eastAsia="Arial Unicode MS" w:hAnsi="Arial" w:cs="Arial" w:hint="default"/>
        </w:rPr>
        <w:t>cia nariadenia</w:t>
      </w:r>
      <w:r w:rsidRPr="00DD7BE9">
        <w:rPr>
          <w:rFonts w:ascii="Arial" w:eastAsia="Arial Unicode MS" w:hAnsi="Arial" w:cs="Arial" w:hint="default"/>
        </w:rPr>
        <w:t xml:space="preserve"> Rady (ES) č</w:t>
      </w:r>
      <w:r w:rsidRPr="00DD7BE9">
        <w:rPr>
          <w:rFonts w:ascii="Arial" w:eastAsia="Arial Unicode MS" w:hAnsi="Arial" w:cs="Arial" w:hint="default"/>
        </w:rPr>
        <w:t>. 1224/2009 a nariadenia Rady (ES) č</w:t>
      </w:r>
      <w:r w:rsidRPr="00DD7BE9">
        <w:rPr>
          <w:rFonts w:ascii="Arial" w:eastAsia="Arial Unicode MS" w:hAnsi="Arial" w:cs="Arial" w:hint="default"/>
        </w:rPr>
        <w:t>. 1005/2008 v podmienkach SR predstavuje zvýš</w:t>
      </w:r>
      <w:r w:rsidRPr="00DD7BE9">
        <w:rPr>
          <w:rFonts w:ascii="Arial" w:eastAsia="Arial Unicode MS" w:hAnsi="Arial" w:cs="Arial" w:hint="default"/>
        </w:rPr>
        <w:t>ené</w:t>
      </w:r>
      <w:r w:rsidRPr="00DD7BE9">
        <w:rPr>
          <w:rFonts w:ascii="Arial" w:eastAsia="Arial Unicode MS" w:hAnsi="Arial" w:cs="Arial" w:hint="default"/>
        </w:rPr>
        <w:t xml:space="preserve"> ná</w:t>
      </w:r>
      <w:r w:rsidRPr="00DD7BE9">
        <w:rPr>
          <w:rFonts w:ascii="Arial" w:eastAsia="Arial Unicode MS" w:hAnsi="Arial" w:cs="Arial" w:hint="default"/>
        </w:rPr>
        <w:t>klady pre SR a má</w:t>
      </w:r>
      <w:r w:rsidRPr="00DD7BE9">
        <w:rPr>
          <w:rFonts w:ascii="Arial" w:eastAsia="Arial Unicode MS" w:hAnsi="Arial" w:cs="Arial" w:hint="default"/>
        </w:rPr>
        <w:t xml:space="preserve"> vplyv na š</w:t>
      </w:r>
      <w:r w:rsidRPr="00DD7BE9">
        <w:rPr>
          <w:rFonts w:ascii="Arial" w:eastAsia="Arial Unicode MS" w:hAnsi="Arial" w:cs="Arial" w:hint="default"/>
        </w:rPr>
        <w:t>tá</w:t>
      </w:r>
      <w:r w:rsidRPr="00DD7BE9">
        <w:rPr>
          <w:rFonts w:ascii="Arial" w:eastAsia="Arial Unicode MS" w:hAnsi="Arial" w:cs="Arial" w:hint="default"/>
        </w:rPr>
        <w:t>tny rozpoč</w:t>
      </w:r>
      <w:r w:rsidRPr="00DD7BE9">
        <w:rPr>
          <w:rFonts w:ascii="Arial" w:eastAsia="Arial Unicode MS" w:hAnsi="Arial" w:cs="Arial" w:hint="default"/>
        </w:rPr>
        <w:t>et SR.</w:t>
      </w:r>
    </w:p>
    <w:p w:rsidR="00CB1D8C" w:rsidRPr="00DD7BE9" w:rsidP="00CB1D8C">
      <w:pPr>
        <w:pStyle w:val="ListParagraph"/>
        <w:widowControl w:val="0"/>
        <w:bidi w:val="0"/>
        <w:ind w:left="2835"/>
        <w:jc w:val="both"/>
        <w:rPr>
          <w:rFonts w:ascii="Arial" w:eastAsia="Arial Unicode MS" w:hAnsi="Arial" w:cs="Arial" w:hint="default"/>
        </w:rPr>
      </w:pPr>
      <w:r w:rsidRPr="00DD7BE9">
        <w:rPr>
          <w:rFonts w:ascii="Arial" w:eastAsia="Arial Unicode MS" w:hAnsi="Arial" w:cs="Arial" w:hint="default"/>
        </w:rPr>
        <w:t>Potrebné</w:t>
      </w:r>
      <w:r w:rsidRPr="00DD7BE9">
        <w:rPr>
          <w:rFonts w:ascii="Arial" w:eastAsia="Arial Unicode MS" w:hAnsi="Arial" w:cs="Arial" w:hint="default"/>
        </w:rPr>
        <w:t xml:space="preserve"> prostriedky na vykoná</w:t>
      </w:r>
      <w:r w:rsidRPr="00DD7BE9">
        <w:rPr>
          <w:rFonts w:ascii="Arial" w:eastAsia="Arial Unicode MS" w:hAnsi="Arial" w:cs="Arial" w:hint="default"/>
        </w:rPr>
        <w:t>vanie č</w:t>
      </w:r>
      <w:r w:rsidRPr="00DD7BE9">
        <w:rPr>
          <w:rFonts w:ascii="Arial" w:eastAsia="Arial Unicode MS" w:hAnsi="Arial" w:cs="Arial" w:hint="default"/>
        </w:rPr>
        <w:t>inností</w:t>
      </w:r>
      <w:r w:rsidRPr="00DD7BE9">
        <w:rPr>
          <w:rFonts w:ascii="Arial" w:eastAsia="Arial Unicode MS" w:hAnsi="Arial" w:cs="Arial" w:hint="default"/>
        </w:rPr>
        <w:t xml:space="preserve"> v sú</w:t>
      </w:r>
      <w:r w:rsidRPr="00DD7BE9">
        <w:rPr>
          <w:rFonts w:ascii="Arial" w:eastAsia="Arial Unicode MS" w:hAnsi="Arial" w:cs="Arial" w:hint="default"/>
        </w:rPr>
        <w:t>lade s vyšš</w:t>
      </w:r>
      <w:r w:rsidRPr="00DD7BE9">
        <w:rPr>
          <w:rFonts w:ascii="Arial" w:eastAsia="Arial Unicode MS" w:hAnsi="Arial" w:cs="Arial" w:hint="default"/>
        </w:rPr>
        <w:t>ie spomí</w:t>
      </w:r>
      <w:r w:rsidRPr="00DD7BE9">
        <w:rPr>
          <w:rFonts w:ascii="Arial" w:eastAsia="Arial Unicode MS" w:hAnsi="Arial" w:cs="Arial" w:hint="default"/>
        </w:rPr>
        <w:t>naný</w:t>
      </w:r>
      <w:r w:rsidRPr="00DD7BE9">
        <w:rPr>
          <w:rFonts w:ascii="Arial" w:eastAsia="Arial Unicode MS" w:hAnsi="Arial" w:cs="Arial" w:hint="default"/>
        </w:rPr>
        <w:t>mi nariadeniami a </w:t>
      </w:r>
      <w:r w:rsidRPr="00DD7BE9">
        <w:rPr>
          <w:rFonts w:ascii="Arial" w:eastAsia="Arial Unicode MS" w:hAnsi="Arial" w:cs="Arial" w:hint="default"/>
        </w:rPr>
        <w:t>podľ</w:t>
      </w:r>
      <w:r w:rsidRPr="00DD7BE9">
        <w:rPr>
          <w:rFonts w:ascii="Arial" w:eastAsia="Arial Unicode MS" w:hAnsi="Arial" w:cs="Arial" w:hint="default"/>
        </w:rPr>
        <w:t xml:space="preserve">a bodov A. a B. </w:t>
      </w:r>
      <w:r w:rsidRPr="00DD7BE9">
        <w:rPr>
          <w:rFonts w:ascii="Arial" w:eastAsia="Arial Unicode MS" w:hAnsi="Arial" w:cs="Arial" w:hint="default"/>
        </w:rPr>
        <w:t>uvedený</w:t>
      </w:r>
      <w:r w:rsidRPr="00DD7BE9">
        <w:rPr>
          <w:rFonts w:ascii="Arial" w:eastAsia="Arial Unicode MS" w:hAnsi="Arial" w:cs="Arial" w:hint="default"/>
        </w:rPr>
        <w:t>ch nižš</w:t>
      </w:r>
      <w:r w:rsidRPr="00DD7BE9">
        <w:rPr>
          <w:rFonts w:ascii="Arial" w:eastAsia="Arial Unicode MS" w:hAnsi="Arial" w:cs="Arial" w:hint="default"/>
        </w:rPr>
        <w:t>ie predstavujú</w:t>
      </w:r>
      <w:r w:rsidRPr="00DD7BE9">
        <w:rPr>
          <w:rFonts w:ascii="Arial" w:eastAsia="Arial Unicode MS" w:hAnsi="Arial" w:cs="Arial" w:hint="default"/>
        </w:rPr>
        <w:t xml:space="preserve"> 137 000 eur na rok.</w:t>
      </w:r>
    </w:p>
    <w:p w:rsidR="00CB1D8C" w:rsidRPr="00DD7BE9" w:rsidP="00CB1D8C">
      <w:pPr>
        <w:pStyle w:val="ListParagraph"/>
        <w:widowControl w:val="0"/>
        <w:bidi w:val="0"/>
        <w:ind w:left="2835"/>
        <w:jc w:val="both"/>
        <w:rPr>
          <w:rFonts w:ascii="Arial" w:eastAsia="Arial Unicode MS" w:hAnsi="Arial" w:cs="Arial" w:hint="default"/>
        </w:rPr>
      </w:pPr>
      <w:r w:rsidRPr="00DD7BE9">
        <w:rPr>
          <w:rFonts w:ascii="Arial" w:eastAsia="Arial Unicode MS" w:hAnsi="Arial" w:cs="Arial" w:hint="default"/>
        </w:rPr>
        <w:t>Dô</w:t>
      </w:r>
      <w:r w:rsidRPr="00DD7BE9">
        <w:rPr>
          <w:rFonts w:ascii="Arial" w:eastAsia="Arial Unicode MS" w:hAnsi="Arial" w:cs="Arial" w:hint="default"/>
        </w:rPr>
        <w:t>lež</w:t>
      </w:r>
      <w:r w:rsidRPr="00DD7BE9">
        <w:rPr>
          <w:rFonts w:ascii="Arial" w:eastAsia="Arial Unicode MS" w:hAnsi="Arial" w:cs="Arial" w:hint="default"/>
        </w:rPr>
        <w:t>ité</w:t>
      </w:r>
      <w:r w:rsidRPr="00DD7BE9">
        <w:rPr>
          <w:rFonts w:ascii="Arial" w:eastAsia="Arial Unicode MS" w:hAnsi="Arial" w:cs="Arial" w:hint="default"/>
        </w:rPr>
        <w:t xml:space="preserve"> je upozorniť</w:t>
      </w:r>
      <w:r w:rsidRPr="00DD7BE9">
        <w:rPr>
          <w:rFonts w:ascii="Arial" w:eastAsia="Arial Unicode MS" w:hAnsi="Arial" w:cs="Arial" w:hint="default"/>
        </w:rPr>
        <w:t>, ž</w:t>
      </w:r>
      <w:r w:rsidRPr="00DD7BE9">
        <w:rPr>
          <w:rFonts w:ascii="Arial" w:eastAsia="Arial Unicode MS" w:hAnsi="Arial" w:cs="Arial" w:hint="default"/>
        </w:rPr>
        <w:t>e</w:t>
      </w:r>
    </w:p>
    <w:p w:rsidR="00CB1D8C" w:rsidRPr="00DD7BE9" w:rsidP="00CB1D8C">
      <w:pPr>
        <w:pStyle w:val="ListParagraph"/>
        <w:widowControl w:val="0"/>
        <w:numPr>
          <w:numId w:val="10"/>
        </w:numPr>
        <w:bidi w:val="0"/>
        <w:spacing w:after="160" w:line="259" w:lineRule="auto"/>
        <w:ind w:left="2835" w:firstLine="0"/>
        <w:contextualSpacing/>
        <w:jc w:val="both"/>
        <w:rPr>
          <w:rFonts w:ascii="Arial" w:eastAsia="Arial Unicode MS" w:hAnsi="Arial" w:cs="Arial" w:hint="default"/>
        </w:rPr>
      </w:pPr>
      <w:r w:rsidRPr="00DD7BE9">
        <w:rPr>
          <w:rFonts w:ascii="Arial" w:eastAsia="Arial Unicode MS" w:hAnsi="Arial" w:cs="Arial" w:hint="default"/>
        </w:rPr>
        <w:t>z toho suma 27 300 eur je na technické</w:t>
      </w:r>
      <w:r w:rsidRPr="00DD7BE9">
        <w:rPr>
          <w:rFonts w:ascii="Arial" w:eastAsia="Arial Unicode MS" w:hAnsi="Arial" w:cs="Arial" w:hint="default"/>
        </w:rPr>
        <w:t xml:space="preserve"> vybavenie a nie je preto potrebná</w:t>
      </w:r>
      <w:r w:rsidRPr="00DD7BE9">
        <w:rPr>
          <w:rFonts w:ascii="Arial" w:eastAsia="Arial Unicode MS" w:hAnsi="Arial" w:cs="Arial" w:hint="default"/>
        </w:rPr>
        <w:t xml:space="preserve"> kaž</w:t>
      </w:r>
      <w:r w:rsidRPr="00DD7BE9">
        <w:rPr>
          <w:rFonts w:ascii="Arial" w:eastAsia="Arial Unicode MS" w:hAnsi="Arial" w:cs="Arial" w:hint="default"/>
        </w:rPr>
        <w:t>doroč</w:t>
      </w:r>
      <w:r w:rsidRPr="00DD7BE9">
        <w:rPr>
          <w:rFonts w:ascii="Arial" w:eastAsia="Arial Unicode MS" w:hAnsi="Arial" w:cs="Arial" w:hint="default"/>
        </w:rPr>
        <w:t>ne,</w:t>
      </w:r>
    </w:p>
    <w:p w:rsidR="00CB1D8C" w:rsidRPr="00DD7BE9" w:rsidP="00CB1D8C">
      <w:pPr>
        <w:pStyle w:val="ListParagraph"/>
        <w:widowControl w:val="0"/>
        <w:numPr>
          <w:numId w:val="10"/>
        </w:numPr>
        <w:bidi w:val="0"/>
        <w:spacing w:after="160" w:line="259" w:lineRule="auto"/>
        <w:ind w:left="2835" w:firstLine="0"/>
        <w:contextualSpacing/>
        <w:jc w:val="both"/>
        <w:rPr>
          <w:rFonts w:ascii="Arial" w:eastAsia="Arial Unicode MS" w:hAnsi="Arial" w:cs="Arial" w:hint="default"/>
        </w:rPr>
      </w:pPr>
      <w:r w:rsidRPr="00DD7BE9">
        <w:rPr>
          <w:rFonts w:ascii="Arial" w:eastAsia="Arial Unicode MS" w:hAnsi="Arial" w:cs="Arial" w:hint="default"/>
        </w:rPr>
        <w:t>v rozpoč</w:t>
      </w:r>
      <w:r w:rsidRPr="00DD7BE9">
        <w:rPr>
          <w:rFonts w:ascii="Arial" w:eastAsia="Arial Unicode MS" w:hAnsi="Arial" w:cs="Arial" w:hint="default"/>
        </w:rPr>
        <w:t>te nie sú</w:t>
      </w:r>
      <w:r w:rsidRPr="00DD7BE9">
        <w:rPr>
          <w:rFonts w:ascii="Arial" w:eastAsia="Arial Unicode MS" w:hAnsi="Arial" w:cs="Arial" w:hint="default"/>
        </w:rPr>
        <w:t xml:space="preserve"> zahrnuté</w:t>
      </w:r>
      <w:r w:rsidRPr="00DD7BE9">
        <w:rPr>
          <w:rFonts w:ascii="Arial" w:eastAsia="Arial Unicode MS" w:hAnsi="Arial" w:cs="Arial" w:hint="default"/>
        </w:rPr>
        <w:t xml:space="preserve"> ná</w:t>
      </w:r>
      <w:r w:rsidRPr="00DD7BE9">
        <w:rPr>
          <w:rFonts w:ascii="Arial" w:eastAsia="Arial Unicode MS" w:hAnsi="Arial" w:cs="Arial" w:hint="default"/>
        </w:rPr>
        <w:t>klady na mož</w:t>
      </w:r>
      <w:r w:rsidRPr="00DD7BE9">
        <w:rPr>
          <w:rFonts w:ascii="Arial" w:eastAsia="Arial Unicode MS" w:hAnsi="Arial" w:cs="Arial" w:hint="default"/>
        </w:rPr>
        <w:t>né</w:t>
      </w:r>
      <w:r w:rsidRPr="00DD7BE9">
        <w:rPr>
          <w:rFonts w:ascii="Arial" w:eastAsia="Arial Unicode MS" w:hAnsi="Arial" w:cs="Arial" w:hint="default"/>
        </w:rPr>
        <w:t xml:space="preserve"> laborató</w:t>
      </w:r>
      <w:r w:rsidRPr="00DD7BE9">
        <w:rPr>
          <w:rFonts w:ascii="Arial" w:eastAsia="Arial Unicode MS" w:hAnsi="Arial" w:cs="Arial" w:hint="default"/>
        </w:rPr>
        <w:t>rne vyš</w:t>
      </w:r>
      <w:r w:rsidRPr="00DD7BE9">
        <w:rPr>
          <w:rFonts w:ascii="Arial" w:eastAsia="Arial Unicode MS" w:hAnsi="Arial" w:cs="Arial" w:hint="default"/>
        </w:rPr>
        <w:t>etrovanie, ako je napr. kontrolný</w:t>
      </w:r>
      <w:r w:rsidRPr="00DD7BE9">
        <w:rPr>
          <w:rFonts w:ascii="Arial" w:eastAsia="Arial Unicode MS" w:hAnsi="Arial" w:cs="Arial" w:hint="default"/>
        </w:rPr>
        <w:t xml:space="preserve"> a m</w:t>
      </w:r>
      <w:r w:rsidRPr="00DD7BE9">
        <w:rPr>
          <w:rFonts w:ascii="Arial" w:eastAsia="Arial Unicode MS" w:hAnsi="Arial" w:cs="Arial" w:hint="default"/>
        </w:rPr>
        <w:t>onitorovací</w:t>
      </w:r>
      <w:r w:rsidRPr="00DD7BE9">
        <w:rPr>
          <w:rFonts w:ascii="Arial" w:eastAsia="Arial Unicode MS" w:hAnsi="Arial" w:cs="Arial" w:hint="default"/>
        </w:rPr>
        <w:t xml:space="preserve"> systé</w:t>
      </w:r>
      <w:r w:rsidRPr="00DD7BE9">
        <w:rPr>
          <w:rFonts w:ascii="Arial" w:eastAsia="Arial Unicode MS" w:hAnsi="Arial" w:cs="Arial" w:hint="default"/>
        </w:rPr>
        <w:t>m implementá</w:t>
      </w:r>
      <w:r w:rsidRPr="00DD7BE9">
        <w:rPr>
          <w:rFonts w:ascii="Arial" w:eastAsia="Arial Unicode MS" w:hAnsi="Arial" w:cs="Arial" w:hint="default"/>
        </w:rPr>
        <w:t>cie zahŕň</w:t>
      </w:r>
      <w:r w:rsidRPr="00DD7BE9">
        <w:rPr>
          <w:rFonts w:ascii="Arial" w:eastAsia="Arial Unicode MS" w:hAnsi="Arial" w:cs="Arial" w:hint="default"/>
        </w:rPr>
        <w:t>ajú</w:t>
      </w:r>
      <w:r w:rsidRPr="00DD7BE9">
        <w:rPr>
          <w:rFonts w:ascii="Arial" w:eastAsia="Arial Unicode MS" w:hAnsi="Arial" w:cs="Arial" w:hint="default"/>
        </w:rPr>
        <w:t>ci analý</w:t>
      </w:r>
      <w:r w:rsidRPr="00DD7BE9">
        <w:rPr>
          <w:rFonts w:ascii="Arial" w:eastAsia="Arial Unicode MS" w:hAnsi="Arial" w:cs="Arial" w:hint="default"/>
        </w:rPr>
        <w:t>zu DNA rý</w:t>
      </w:r>
      <w:r w:rsidRPr="00DD7BE9">
        <w:rPr>
          <w:rFonts w:ascii="Arial" w:eastAsia="Arial Unicode MS" w:hAnsi="Arial" w:cs="Arial" w:hint="default"/>
        </w:rPr>
        <w:t>b.</w:t>
      </w:r>
    </w:p>
    <w:p w:rsidR="00CB1D8C" w:rsidRPr="00DD7BE9" w:rsidP="00CB1D8C">
      <w:pPr>
        <w:pStyle w:val="ListParagraph"/>
        <w:widowControl w:val="0"/>
        <w:bidi w:val="0"/>
        <w:ind w:left="2835"/>
        <w:jc w:val="both"/>
        <w:rPr>
          <w:rFonts w:ascii="Arial" w:eastAsia="Arial Unicode MS" w:hAnsi="Arial" w:cs="Arial"/>
        </w:rPr>
      </w:pPr>
    </w:p>
    <w:p w:rsidR="00CB1D8C" w:rsidRPr="00DD7BE9" w:rsidP="00CB1D8C">
      <w:pPr>
        <w:pStyle w:val="ListParagraph"/>
        <w:widowControl w:val="0"/>
        <w:bidi w:val="0"/>
        <w:ind w:left="2835"/>
        <w:jc w:val="both"/>
        <w:rPr>
          <w:rFonts w:ascii="Arial" w:eastAsia="Arial Unicode MS" w:hAnsi="Arial" w:cs="Arial" w:hint="default"/>
        </w:rPr>
      </w:pPr>
      <w:r w:rsidRPr="00DD7BE9">
        <w:rPr>
          <w:rFonts w:ascii="Arial" w:eastAsia="Arial Unicode MS" w:hAnsi="Arial" w:cs="Arial" w:hint="default"/>
        </w:rPr>
        <w:t>A. Ná</w:t>
      </w:r>
      <w:r w:rsidRPr="00DD7BE9">
        <w:rPr>
          <w:rFonts w:ascii="Arial" w:eastAsia="Arial Unicode MS" w:hAnsi="Arial" w:cs="Arial" w:hint="default"/>
        </w:rPr>
        <w:t>klady vyplý</w:t>
      </w:r>
      <w:r w:rsidRPr="00DD7BE9">
        <w:rPr>
          <w:rFonts w:ascii="Arial" w:eastAsia="Arial Unicode MS" w:hAnsi="Arial" w:cs="Arial" w:hint="default"/>
        </w:rPr>
        <w:t>vajú</w:t>
      </w:r>
      <w:r w:rsidRPr="00DD7BE9">
        <w:rPr>
          <w:rFonts w:ascii="Arial" w:eastAsia="Arial Unicode MS" w:hAnsi="Arial" w:cs="Arial" w:hint="default"/>
        </w:rPr>
        <w:t>ce z nariadenia Rady (ES) č</w:t>
      </w:r>
      <w:r w:rsidRPr="00DD7BE9">
        <w:rPr>
          <w:rFonts w:ascii="Arial" w:eastAsia="Arial Unicode MS" w:hAnsi="Arial" w:cs="Arial" w:hint="default"/>
        </w:rPr>
        <w:t>. 1224/2009: 110 200 eur.</w:t>
      </w:r>
    </w:p>
    <w:p w:rsidR="00CB1D8C" w:rsidRPr="00DD7BE9" w:rsidP="00CB1D8C">
      <w:pPr>
        <w:pStyle w:val="ListParagraph"/>
        <w:widowControl w:val="0"/>
        <w:bidi w:val="0"/>
        <w:ind w:left="2835"/>
        <w:jc w:val="both"/>
        <w:rPr>
          <w:rFonts w:ascii="Arial" w:eastAsia="Arial Unicode MS" w:hAnsi="Arial" w:cs="Arial" w:hint="default"/>
        </w:rPr>
      </w:pPr>
    </w:p>
    <w:p w:rsidR="00CB1D8C" w:rsidRPr="00DD7BE9" w:rsidP="00CB1D8C">
      <w:pPr>
        <w:pStyle w:val="ListParagraph"/>
        <w:widowControl w:val="0"/>
        <w:bidi w:val="0"/>
        <w:ind w:left="2835"/>
        <w:jc w:val="both"/>
        <w:rPr>
          <w:rFonts w:ascii="Arial" w:eastAsia="Arial Unicode MS" w:hAnsi="Arial" w:cs="Arial" w:hint="default"/>
        </w:rPr>
      </w:pPr>
      <w:r w:rsidRPr="00DD7BE9">
        <w:rPr>
          <w:rFonts w:ascii="Arial" w:eastAsia="Arial Unicode MS" w:hAnsi="Arial" w:cs="Arial" w:hint="default"/>
        </w:rPr>
        <w:t>Nariadenie sa dotý</w:t>
      </w:r>
      <w:r w:rsidRPr="00DD7BE9">
        <w:rPr>
          <w:rFonts w:ascii="Arial" w:eastAsia="Arial Unicode MS" w:hAnsi="Arial" w:cs="Arial" w:hint="default"/>
        </w:rPr>
        <w:t>ka uplatň</w:t>
      </w:r>
      <w:r w:rsidRPr="00DD7BE9">
        <w:rPr>
          <w:rFonts w:ascii="Arial" w:eastAsia="Arial Unicode MS" w:hAnsi="Arial" w:cs="Arial" w:hint="default"/>
        </w:rPr>
        <w:t>ovania pravidiel spoloč</w:t>
      </w:r>
      <w:r w:rsidRPr="00DD7BE9">
        <w:rPr>
          <w:rFonts w:ascii="Arial" w:eastAsia="Arial Unicode MS" w:hAnsi="Arial" w:cs="Arial" w:hint="default"/>
        </w:rPr>
        <w:t>nej politiky v oblasti rybné</w:t>
      </w:r>
      <w:r w:rsidRPr="00DD7BE9">
        <w:rPr>
          <w:rFonts w:ascii="Arial" w:eastAsia="Arial Unicode MS" w:hAnsi="Arial" w:cs="Arial" w:hint="default"/>
        </w:rPr>
        <w:t>ho hospodá</w:t>
      </w:r>
      <w:r w:rsidRPr="00DD7BE9">
        <w:rPr>
          <w:rFonts w:ascii="Arial" w:eastAsia="Arial Unicode MS" w:hAnsi="Arial" w:cs="Arial" w:hint="default"/>
        </w:rPr>
        <w:t>rstva na vš</w:t>
      </w:r>
      <w:r w:rsidRPr="00DD7BE9">
        <w:rPr>
          <w:rFonts w:ascii="Arial" w:eastAsia="Arial Unicode MS" w:hAnsi="Arial" w:cs="Arial" w:hint="default"/>
        </w:rPr>
        <w:t>etký</w:t>
      </w:r>
      <w:r w:rsidRPr="00DD7BE9">
        <w:rPr>
          <w:rFonts w:ascii="Arial" w:eastAsia="Arial Unicode MS" w:hAnsi="Arial" w:cs="Arial" w:hint="default"/>
        </w:rPr>
        <w:t>ch stupň</w:t>
      </w:r>
      <w:r w:rsidRPr="00DD7BE9">
        <w:rPr>
          <w:rFonts w:ascii="Arial" w:eastAsia="Arial Unicode MS" w:hAnsi="Arial" w:cs="Arial" w:hint="default"/>
        </w:rPr>
        <w:t>och obcho</w:t>
      </w:r>
      <w:r w:rsidRPr="00DD7BE9">
        <w:rPr>
          <w:rFonts w:ascii="Arial" w:eastAsia="Arial Unicode MS" w:hAnsi="Arial" w:cs="Arial" w:hint="default"/>
        </w:rPr>
        <w:t>dovania s produktmi rybolovu a </w:t>
      </w:r>
      <w:r w:rsidRPr="00DD7BE9">
        <w:rPr>
          <w:rFonts w:ascii="Arial" w:eastAsia="Arial Unicode MS" w:hAnsi="Arial" w:cs="Arial" w:hint="default"/>
        </w:rPr>
        <w:t>akvakultú</w:t>
      </w:r>
      <w:r w:rsidRPr="00DD7BE9">
        <w:rPr>
          <w:rFonts w:ascii="Arial" w:eastAsia="Arial Unicode MS" w:hAnsi="Arial" w:cs="Arial" w:hint="default"/>
        </w:rPr>
        <w:t>ry od prvé</w:t>
      </w:r>
      <w:r w:rsidRPr="00DD7BE9">
        <w:rPr>
          <w:rFonts w:ascii="Arial" w:eastAsia="Arial Unicode MS" w:hAnsi="Arial" w:cs="Arial" w:hint="default"/>
        </w:rPr>
        <w:t>ho predaja po maloobchodný</w:t>
      </w:r>
      <w:r w:rsidRPr="00DD7BE9">
        <w:rPr>
          <w:rFonts w:ascii="Arial" w:eastAsia="Arial Unicode MS" w:hAnsi="Arial" w:cs="Arial" w:hint="default"/>
        </w:rPr>
        <w:t xml:space="preserve"> predaj vrá</w:t>
      </w:r>
      <w:r w:rsidRPr="00DD7BE9">
        <w:rPr>
          <w:rFonts w:ascii="Arial" w:eastAsia="Arial Unicode MS" w:hAnsi="Arial" w:cs="Arial" w:hint="default"/>
        </w:rPr>
        <w:t>tane prepravy.</w:t>
      </w:r>
    </w:p>
    <w:p w:rsidR="00CB1D8C" w:rsidRPr="00DD7BE9" w:rsidP="00CB1D8C">
      <w:pPr>
        <w:pStyle w:val="ListParagraph"/>
        <w:widowControl w:val="0"/>
        <w:bidi w:val="0"/>
        <w:ind w:left="2835"/>
        <w:jc w:val="both"/>
        <w:rPr>
          <w:rFonts w:ascii="Arial" w:eastAsia="Arial Unicode MS" w:hAnsi="Arial" w:cs="Arial" w:hint="default"/>
        </w:rPr>
      </w:pPr>
      <w:r w:rsidRPr="00DD7BE9">
        <w:rPr>
          <w:rFonts w:ascii="Arial" w:eastAsia="Arial Unicode MS" w:hAnsi="Arial" w:cs="Arial" w:hint="default"/>
        </w:rPr>
        <w:t>Na presnejš</w:t>
      </w:r>
      <w:r w:rsidRPr="00DD7BE9">
        <w:rPr>
          <w:rFonts w:ascii="Arial" w:eastAsia="Arial Unicode MS" w:hAnsi="Arial" w:cs="Arial" w:hint="default"/>
        </w:rPr>
        <w:t>ie urč</w:t>
      </w:r>
      <w:r w:rsidRPr="00DD7BE9">
        <w:rPr>
          <w:rFonts w:ascii="Arial" w:eastAsia="Arial Unicode MS" w:hAnsi="Arial" w:cs="Arial" w:hint="default"/>
        </w:rPr>
        <w:t>enie výš</w:t>
      </w:r>
      <w:r w:rsidRPr="00DD7BE9">
        <w:rPr>
          <w:rFonts w:ascii="Arial" w:eastAsia="Arial Unicode MS" w:hAnsi="Arial" w:cs="Arial" w:hint="default"/>
        </w:rPr>
        <w:t>ky potrebný</w:t>
      </w:r>
      <w:r w:rsidRPr="00DD7BE9">
        <w:rPr>
          <w:rFonts w:ascii="Arial" w:eastAsia="Arial Unicode MS" w:hAnsi="Arial" w:cs="Arial" w:hint="default"/>
        </w:rPr>
        <w:t>ch ná</w:t>
      </w:r>
      <w:r w:rsidRPr="00DD7BE9">
        <w:rPr>
          <w:rFonts w:ascii="Arial" w:eastAsia="Arial Unicode MS" w:hAnsi="Arial" w:cs="Arial" w:hint="default"/>
        </w:rPr>
        <w:t>kladov je potrebné</w:t>
      </w:r>
      <w:r w:rsidRPr="00DD7BE9">
        <w:rPr>
          <w:rFonts w:ascii="Arial" w:eastAsia="Arial Unicode MS" w:hAnsi="Arial" w:cs="Arial" w:hint="default"/>
        </w:rPr>
        <w:t xml:space="preserve"> vykonať</w:t>
      </w:r>
      <w:r w:rsidRPr="00DD7BE9">
        <w:rPr>
          <w:rFonts w:ascii="Arial" w:eastAsia="Arial Unicode MS" w:hAnsi="Arial" w:cs="Arial" w:hint="default"/>
        </w:rPr>
        <w:t xml:space="preserve"> hĺ</w:t>
      </w:r>
      <w:r w:rsidRPr="00DD7BE9">
        <w:rPr>
          <w:rFonts w:ascii="Arial" w:eastAsia="Arial Unicode MS" w:hAnsi="Arial" w:cs="Arial" w:hint="default"/>
        </w:rPr>
        <w:t>bkovú</w:t>
      </w:r>
      <w:r w:rsidRPr="00DD7BE9">
        <w:rPr>
          <w:rFonts w:ascii="Arial" w:eastAsia="Arial Unicode MS" w:hAnsi="Arial" w:cs="Arial" w:hint="default"/>
        </w:rPr>
        <w:t xml:space="preserve"> analý</w:t>
      </w:r>
      <w:r w:rsidRPr="00DD7BE9">
        <w:rPr>
          <w:rFonts w:ascii="Arial" w:eastAsia="Arial Unicode MS" w:hAnsi="Arial" w:cs="Arial" w:hint="default"/>
        </w:rPr>
        <w:t>zu sú</w:t>
      </w:r>
      <w:r w:rsidRPr="00DD7BE9">
        <w:rPr>
          <w:rFonts w:ascii="Arial" w:eastAsia="Arial Unicode MS" w:hAnsi="Arial" w:cs="Arial" w:hint="default"/>
        </w:rPr>
        <w:t>visiacich predpisov, preto uvedené</w:t>
      </w:r>
      <w:r w:rsidRPr="00DD7BE9">
        <w:rPr>
          <w:rFonts w:ascii="Arial" w:eastAsia="Arial Unicode MS" w:hAnsi="Arial" w:cs="Arial" w:hint="default"/>
        </w:rPr>
        <w:t xml:space="preserve"> sumy sú</w:t>
      </w:r>
      <w:r w:rsidRPr="00DD7BE9">
        <w:rPr>
          <w:rFonts w:ascii="Arial" w:eastAsia="Arial Unicode MS" w:hAnsi="Arial" w:cs="Arial" w:hint="default"/>
        </w:rPr>
        <w:t xml:space="preserve"> len orientač</w:t>
      </w:r>
      <w:r w:rsidRPr="00DD7BE9">
        <w:rPr>
          <w:rFonts w:ascii="Arial" w:eastAsia="Arial Unicode MS" w:hAnsi="Arial" w:cs="Arial" w:hint="default"/>
        </w:rPr>
        <w:t>né.</w:t>
      </w:r>
    </w:p>
    <w:p w:rsidR="00CB1D8C" w:rsidRPr="00DD7BE9" w:rsidP="00CB1D8C">
      <w:pPr>
        <w:pStyle w:val="ListParagraph"/>
        <w:widowControl w:val="0"/>
        <w:bidi w:val="0"/>
        <w:ind w:left="2835"/>
        <w:jc w:val="both"/>
        <w:rPr>
          <w:rFonts w:ascii="Arial" w:eastAsia="Arial Unicode MS" w:hAnsi="Arial" w:cs="Arial" w:hint="default"/>
        </w:rPr>
      </w:pPr>
    </w:p>
    <w:p w:rsidR="00CB1D8C" w:rsidRPr="00DD7BE9" w:rsidP="00CB1D8C">
      <w:pPr>
        <w:pStyle w:val="ListParagraph"/>
        <w:widowControl w:val="0"/>
        <w:bidi w:val="0"/>
        <w:ind w:left="2835"/>
        <w:jc w:val="both"/>
        <w:rPr>
          <w:rFonts w:ascii="Arial" w:eastAsia="Arial Unicode MS" w:hAnsi="Arial" w:cs="Arial" w:hint="default"/>
        </w:rPr>
      </w:pPr>
      <w:r w:rsidRPr="00DD7BE9">
        <w:rPr>
          <w:rFonts w:ascii="Arial" w:eastAsia="Arial Unicode MS" w:hAnsi="Arial" w:cs="Arial" w:hint="default"/>
        </w:rPr>
        <w:t>Vý</w:t>
      </w:r>
      <w:r w:rsidRPr="00DD7BE9">
        <w:rPr>
          <w:rFonts w:ascii="Arial" w:eastAsia="Arial Unicode MS" w:hAnsi="Arial" w:cs="Arial" w:hint="default"/>
        </w:rPr>
        <w:t>kon ko</w:t>
      </w:r>
      <w:r w:rsidRPr="00DD7BE9">
        <w:rPr>
          <w:rFonts w:ascii="Arial" w:eastAsia="Arial Unicode MS" w:hAnsi="Arial" w:cs="Arial" w:hint="default"/>
        </w:rPr>
        <w:t>ntroly:</w:t>
      </w:r>
    </w:p>
    <w:p w:rsidR="00CB1D8C" w:rsidRPr="00DD7BE9" w:rsidP="00CB1D8C">
      <w:pPr>
        <w:pStyle w:val="ListParagraph"/>
        <w:widowControl w:val="0"/>
        <w:bidi w:val="0"/>
        <w:ind w:left="2835"/>
        <w:jc w:val="both"/>
        <w:rPr>
          <w:rFonts w:ascii="Arial" w:eastAsia="Arial Unicode MS" w:hAnsi="Arial" w:cs="Arial" w:hint="default"/>
        </w:rPr>
      </w:pPr>
      <w:r w:rsidRPr="00DD7BE9">
        <w:rPr>
          <w:rFonts w:ascii="Arial" w:eastAsia="Arial Unicode MS" w:hAnsi="Arial" w:cs="Arial" w:hint="default"/>
        </w:rPr>
        <w:t xml:space="preserve">RVPS </w:t>
      </w:r>
      <w:r w:rsidRPr="00DD7BE9">
        <w:rPr>
          <w:rFonts w:ascii="Arial" w:eastAsia="Arial Unicode MS" w:hAnsi="Arial" w:cs="Arial" w:hint="default"/>
        </w:rPr>
        <w:t>–</w:t>
      </w:r>
      <w:r w:rsidRPr="00DD7BE9">
        <w:rPr>
          <w:rFonts w:ascii="Arial" w:eastAsia="Arial Unicode MS" w:hAnsi="Arial" w:cs="Arial" w:hint="default"/>
        </w:rPr>
        <w:t xml:space="preserve"> 4 hod/týž</w:t>
      </w:r>
      <w:r w:rsidRPr="00DD7BE9">
        <w:rPr>
          <w:rFonts w:ascii="Arial" w:eastAsia="Arial Unicode MS" w:hAnsi="Arial" w:cs="Arial" w:hint="default"/>
        </w:rPr>
        <w:t>deň</w:t>
      </w:r>
      <w:r w:rsidRPr="00DD7BE9">
        <w:rPr>
          <w:rFonts w:ascii="Arial" w:eastAsia="Arial Unicode MS" w:hAnsi="Arial" w:cs="Arial" w:hint="default"/>
        </w:rPr>
        <w:t xml:space="preserve"> x 40 RVPS = 160 hodí</w:t>
      </w:r>
      <w:r w:rsidRPr="00DD7BE9">
        <w:rPr>
          <w:rFonts w:ascii="Arial" w:eastAsia="Arial Unicode MS" w:hAnsi="Arial" w:cs="Arial" w:hint="default"/>
        </w:rPr>
        <w:t>n x 7,3 hod. mzda = 1 </w:t>
      </w:r>
      <w:r w:rsidRPr="00DD7BE9">
        <w:rPr>
          <w:rFonts w:ascii="Arial" w:eastAsia="Arial Unicode MS" w:hAnsi="Arial" w:cs="Arial" w:hint="default"/>
        </w:rPr>
        <w:t>168 x 52 týž</w:t>
      </w:r>
      <w:r w:rsidRPr="00DD7BE9">
        <w:rPr>
          <w:rFonts w:ascii="Arial" w:eastAsia="Arial Unicode MS" w:hAnsi="Arial" w:cs="Arial" w:hint="default"/>
        </w:rPr>
        <w:t>dň</w:t>
      </w:r>
      <w:r w:rsidRPr="00DD7BE9">
        <w:rPr>
          <w:rFonts w:ascii="Arial" w:eastAsia="Arial Unicode MS" w:hAnsi="Arial" w:cs="Arial" w:hint="default"/>
        </w:rPr>
        <w:t>ov = 60 736 eur</w:t>
      </w:r>
    </w:p>
    <w:p w:rsidR="00CB1D8C" w:rsidRPr="00DD7BE9" w:rsidP="00CB1D8C">
      <w:pPr>
        <w:pStyle w:val="ListParagraph"/>
        <w:widowControl w:val="0"/>
        <w:bidi w:val="0"/>
        <w:ind w:left="2835"/>
        <w:jc w:val="both"/>
        <w:rPr>
          <w:rFonts w:ascii="Arial" w:eastAsia="Arial Unicode MS" w:hAnsi="Arial" w:cs="Arial" w:hint="default"/>
        </w:rPr>
      </w:pPr>
    </w:p>
    <w:p w:rsidR="00CB1D8C" w:rsidRPr="00DD7BE9" w:rsidP="00CB1D8C">
      <w:pPr>
        <w:pStyle w:val="ListParagraph"/>
        <w:widowControl w:val="0"/>
        <w:bidi w:val="0"/>
        <w:ind w:left="2835"/>
        <w:jc w:val="both"/>
        <w:rPr>
          <w:rFonts w:ascii="Arial" w:eastAsia="Arial Unicode MS" w:hAnsi="Arial" w:cs="Arial" w:hint="default"/>
        </w:rPr>
      </w:pPr>
      <w:r w:rsidRPr="00DD7BE9">
        <w:rPr>
          <w:rFonts w:ascii="Arial" w:eastAsia="Arial Unicode MS" w:hAnsi="Arial" w:cs="Arial" w:hint="default"/>
        </w:rPr>
        <w:t>Cestovné</w:t>
      </w:r>
      <w:r w:rsidRPr="00DD7BE9">
        <w:rPr>
          <w:rFonts w:ascii="Arial" w:eastAsia="Arial Unicode MS" w:hAnsi="Arial" w:cs="Arial" w:hint="default"/>
        </w:rPr>
        <w:t xml:space="preserve"> ná</w:t>
      </w:r>
      <w:r w:rsidRPr="00DD7BE9">
        <w:rPr>
          <w:rFonts w:ascii="Arial" w:eastAsia="Arial Unicode MS" w:hAnsi="Arial" w:cs="Arial" w:hint="default"/>
        </w:rPr>
        <w:t>klady:</w:t>
      </w:r>
    </w:p>
    <w:p w:rsidR="00CB1D8C" w:rsidRPr="00DD7BE9" w:rsidP="00CB1D8C">
      <w:pPr>
        <w:pStyle w:val="ListParagraph"/>
        <w:widowControl w:val="0"/>
        <w:bidi w:val="0"/>
        <w:ind w:left="2835"/>
        <w:jc w:val="both"/>
        <w:rPr>
          <w:rFonts w:ascii="Arial" w:eastAsia="Arial Unicode MS" w:hAnsi="Arial" w:cs="Arial" w:hint="default"/>
        </w:rPr>
      </w:pPr>
      <w:r w:rsidRPr="00DD7BE9">
        <w:rPr>
          <w:rFonts w:ascii="Arial" w:eastAsia="Arial Unicode MS" w:hAnsi="Arial" w:cs="Arial" w:hint="default"/>
        </w:rPr>
        <w:t>40 km/týž</w:t>
      </w:r>
      <w:r w:rsidRPr="00DD7BE9">
        <w:rPr>
          <w:rFonts w:ascii="Arial" w:eastAsia="Arial Unicode MS" w:hAnsi="Arial" w:cs="Arial" w:hint="default"/>
        </w:rPr>
        <w:t>deň</w:t>
      </w:r>
      <w:r w:rsidRPr="00DD7BE9">
        <w:rPr>
          <w:rFonts w:ascii="Arial" w:eastAsia="Arial Unicode MS" w:hAnsi="Arial" w:cs="Arial" w:hint="default"/>
        </w:rPr>
        <w:t xml:space="preserve"> x 40 RVPS = 1600 km x 52 týž</w:t>
      </w:r>
      <w:r w:rsidRPr="00DD7BE9">
        <w:rPr>
          <w:rFonts w:ascii="Arial" w:eastAsia="Arial Unicode MS" w:hAnsi="Arial" w:cs="Arial" w:hint="default"/>
        </w:rPr>
        <w:t>dň</w:t>
      </w:r>
      <w:r w:rsidRPr="00DD7BE9">
        <w:rPr>
          <w:rFonts w:ascii="Arial" w:eastAsia="Arial Unicode MS" w:hAnsi="Arial" w:cs="Arial" w:hint="default"/>
        </w:rPr>
        <w:t>ov = 83 200 km x 8,14 L/100km = 10 158,72 eur</w:t>
      </w:r>
    </w:p>
    <w:p w:rsidR="00CB1D8C" w:rsidRPr="00DD7BE9" w:rsidP="00CB1D8C">
      <w:pPr>
        <w:pStyle w:val="ListParagraph"/>
        <w:widowControl w:val="0"/>
        <w:bidi w:val="0"/>
        <w:ind w:left="2835"/>
        <w:jc w:val="both"/>
        <w:rPr>
          <w:rFonts w:ascii="Arial" w:eastAsia="Arial Unicode MS" w:hAnsi="Arial" w:cs="Arial" w:hint="default"/>
        </w:rPr>
      </w:pPr>
    </w:p>
    <w:p w:rsidR="00CB1D8C" w:rsidRPr="00DD7BE9" w:rsidP="00CB1D8C">
      <w:pPr>
        <w:pStyle w:val="ListParagraph"/>
        <w:widowControl w:val="0"/>
        <w:bidi w:val="0"/>
        <w:ind w:left="2835"/>
        <w:jc w:val="both"/>
        <w:rPr>
          <w:rFonts w:ascii="Arial" w:eastAsia="Arial Unicode MS" w:hAnsi="Arial" w:cs="Arial" w:hint="default"/>
        </w:rPr>
      </w:pPr>
      <w:r w:rsidRPr="00DD7BE9">
        <w:rPr>
          <w:rFonts w:ascii="Arial" w:eastAsia="Arial Unicode MS" w:hAnsi="Arial" w:cs="Arial" w:hint="default"/>
        </w:rPr>
        <w:t>Riadenie. kontrola, tré</w:t>
      </w:r>
      <w:r w:rsidRPr="00DD7BE9">
        <w:rPr>
          <w:rFonts w:ascii="Arial" w:eastAsia="Arial Unicode MS" w:hAnsi="Arial" w:cs="Arial" w:hint="default"/>
        </w:rPr>
        <w:t>ning a š</w:t>
      </w:r>
      <w:r w:rsidRPr="00DD7BE9">
        <w:rPr>
          <w:rFonts w:ascii="Arial" w:eastAsia="Arial Unicode MS" w:hAnsi="Arial" w:cs="Arial" w:hint="default"/>
        </w:rPr>
        <w:t>koliace programy</w:t>
      </w:r>
      <w:r w:rsidRPr="00DD7BE9">
        <w:rPr>
          <w:rFonts w:ascii="Arial" w:eastAsia="Arial Unicode MS" w:hAnsi="Arial" w:cs="Arial" w:hint="default"/>
        </w:rPr>
        <w:t>:</w:t>
      </w:r>
    </w:p>
    <w:p w:rsidR="00CB1D8C" w:rsidRPr="00DD7BE9" w:rsidP="00CB1D8C">
      <w:pPr>
        <w:pStyle w:val="ListParagraph"/>
        <w:widowControl w:val="0"/>
        <w:bidi w:val="0"/>
        <w:ind w:left="2835"/>
        <w:jc w:val="both"/>
        <w:rPr>
          <w:rFonts w:ascii="Arial" w:eastAsia="Arial Unicode MS" w:hAnsi="Arial" w:cs="Arial" w:hint="default"/>
        </w:rPr>
      </w:pPr>
      <w:r w:rsidRPr="00DD7BE9">
        <w:rPr>
          <w:rFonts w:ascii="Arial" w:eastAsia="Arial Unicode MS" w:hAnsi="Arial" w:cs="Arial" w:hint="default"/>
        </w:rPr>
        <w:t>Š</w:t>
      </w:r>
      <w:r w:rsidRPr="00DD7BE9">
        <w:rPr>
          <w:rFonts w:ascii="Arial" w:eastAsia="Arial Unicode MS" w:hAnsi="Arial" w:cs="Arial" w:hint="default"/>
        </w:rPr>
        <w:t xml:space="preserve">VPS </w:t>
      </w:r>
      <w:r w:rsidRPr="00DD7BE9">
        <w:rPr>
          <w:rFonts w:ascii="Arial" w:eastAsia="Arial Unicode MS" w:hAnsi="Arial" w:cs="Arial" w:hint="default"/>
        </w:rPr>
        <w:t>–</w:t>
      </w:r>
      <w:r w:rsidRPr="00DD7BE9">
        <w:rPr>
          <w:rFonts w:ascii="Arial" w:eastAsia="Arial Unicode MS" w:hAnsi="Arial" w:cs="Arial" w:hint="default"/>
        </w:rPr>
        <w:t xml:space="preserve"> 1 pracovné</w:t>
      </w:r>
      <w:r w:rsidRPr="00DD7BE9">
        <w:rPr>
          <w:rFonts w:ascii="Arial" w:eastAsia="Arial Unicode MS" w:hAnsi="Arial" w:cs="Arial" w:hint="default"/>
        </w:rPr>
        <w:t xml:space="preserve"> miesto 9 trieda cca 1 000 x 12 = 12 000 eur</w:t>
      </w:r>
    </w:p>
    <w:p w:rsidR="00CB1D8C" w:rsidRPr="00DD7BE9" w:rsidP="00CB1D8C">
      <w:pPr>
        <w:pStyle w:val="ListParagraph"/>
        <w:widowControl w:val="0"/>
        <w:bidi w:val="0"/>
        <w:ind w:left="2835"/>
        <w:jc w:val="both"/>
        <w:rPr>
          <w:rFonts w:ascii="Arial" w:eastAsia="Arial Unicode MS" w:hAnsi="Arial" w:cs="Arial" w:hint="default"/>
        </w:rPr>
      </w:pPr>
    </w:p>
    <w:p w:rsidR="00CB1D8C" w:rsidRPr="00DD7BE9" w:rsidP="00CB1D8C">
      <w:pPr>
        <w:pStyle w:val="ListParagraph"/>
        <w:widowControl w:val="0"/>
        <w:bidi w:val="0"/>
        <w:ind w:left="2835"/>
        <w:jc w:val="both"/>
        <w:rPr>
          <w:rFonts w:ascii="Arial" w:eastAsia="Arial Unicode MS" w:hAnsi="Arial" w:cs="Arial" w:hint="default"/>
        </w:rPr>
      </w:pPr>
      <w:r w:rsidRPr="00DD7BE9">
        <w:rPr>
          <w:rFonts w:ascii="Arial" w:eastAsia="Arial Unicode MS" w:hAnsi="Arial" w:cs="Arial" w:hint="default"/>
        </w:rPr>
        <w:t>Technické</w:t>
      </w:r>
      <w:r w:rsidRPr="00DD7BE9">
        <w:rPr>
          <w:rFonts w:ascii="Arial" w:eastAsia="Arial Unicode MS" w:hAnsi="Arial" w:cs="Arial" w:hint="default"/>
        </w:rPr>
        <w:t xml:space="preserve"> zabezpeč</w:t>
      </w:r>
      <w:r w:rsidRPr="00DD7BE9">
        <w:rPr>
          <w:rFonts w:ascii="Arial" w:eastAsia="Arial Unicode MS" w:hAnsi="Arial" w:cs="Arial" w:hint="default"/>
        </w:rPr>
        <w:t>enie kontroly:</w:t>
      </w:r>
    </w:p>
    <w:p w:rsidR="00CB1D8C" w:rsidRPr="00DD7BE9" w:rsidP="00CB1D8C">
      <w:pPr>
        <w:pStyle w:val="ListParagraph"/>
        <w:widowControl w:val="0"/>
        <w:bidi w:val="0"/>
        <w:ind w:left="2835"/>
        <w:jc w:val="both"/>
        <w:rPr>
          <w:rFonts w:ascii="Arial" w:eastAsia="Arial Unicode MS" w:hAnsi="Arial" w:cs="Arial" w:hint="default"/>
        </w:rPr>
      </w:pPr>
      <w:r w:rsidRPr="00DD7BE9">
        <w:rPr>
          <w:rFonts w:ascii="Arial" w:eastAsia="Arial Unicode MS" w:hAnsi="Arial" w:cs="Arial" w:hint="default"/>
        </w:rPr>
        <w:t>Tablet (vode a ná</w:t>
      </w:r>
      <w:r w:rsidRPr="00DD7BE9">
        <w:rPr>
          <w:rFonts w:ascii="Arial" w:eastAsia="Arial Unicode MS" w:hAnsi="Arial" w:cs="Arial" w:hint="default"/>
        </w:rPr>
        <w:t>razu vzdorný</w:t>
      </w:r>
      <w:r w:rsidRPr="00DD7BE9">
        <w:rPr>
          <w:rFonts w:ascii="Arial" w:eastAsia="Arial Unicode MS" w:hAnsi="Arial" w:cs="Arial" w:hint="default"/>
        </w:rPr>
        <w:t xml:space="preserve">) </w:t>
      </w:r>
      <w:r w:rsidRPr="00DD7BE9">
        <w:rPr>
          <w:rFonts w:ascii="Arial" w:eastAsia="Arial Unicode MS" w:hAnsi="Arial" w:cs="Arial" w:hint="default"/>
        </w:rPr>
        <w:t>–</w:t>
      </w:r>
      <w:r w:rsidRPr="00DD7BE9">
        <w:rPr>
          <w:rFonts w:ascii="Arial" w:eastAsia="Arial Unicode MS" w:hAnsi="Arial" w:cs="Arial" w:hint="default"/>
        </w:rPr>
        <w:t xml:space="preserve"> 42 ks x 600 = 25 200 eur</w:t>
      </w:r>
    </w:p>
    <w:p w:rsidR="00CB1D8C" w:rsidRPr="00DD7BE9" w:rsidP="00CB1D8C">
      <w:pPr>
        <w:pStyle w:val="ListParagraph"/>
        <w:widowControl w:val="0"/>
        <w:bidi w:val="0"/>
        <w:ind w:left="2835"/>
        <w:jc w:val="both"/>
        <w:rPr>
          <w:rFonts w:ascii="Arial" w:eastAsia="Arial Unicode MS" w:hAnsi="Arial" w:cs="Arial" w:hint="default"/>
        </w:rPr>
      </w:pPr>
      <w:r w:rsidRPr="00DD7BE9">
        <w:rPr>
          <w:rFonts w:ascii="Arial" w:eastAsia="Arial Unicode MS" w:hAnsi="Arial" w:cs="Arial" w:hint="default"/>
        </w:rPr>
        <w:t>Čí</w:t>
      </w:r>
      <w:r w:rsidRPr="00DD7BE9">
        <w:rPr>
          <w:rFonts w:ascii="Arial" w:eastAsia="Arial Unicode MS" w:hAnsi="Arial" w:cs="Arial" w:hint="default"/>
        </w:rPr>
        <w:t>tač</w:t>
      </w:r>
      <w:r w:rsidRPr="00DD7BE9">
        <w:rPr>
          <w:rFonts w:ascii="Arial" w:eastAsia="Arial Unicode MS" w:hAnsi="Arial" w:cs="Arial" w:hint="default"/>
        </w:rPr>
        <w:t>ka kó</w:t>
      </w:r>
      <w:r w:rsidRPr="00DD7BE9">
        <w:rPr>
          <w:rFonts w:ascii="Arial" w:eastAsia="Arial Unicode MS" w:hAnsi="Arial" w:cs="Arial" w:hint="default"/>
        </w:rPr>
        <w:t xml:space="preserve">dov </w:t>
      </w:r>
      <w:r w:rsidRPr="00DD7BE9">
        <w:rPr>
          <w:rFonts w:ascii="Arial" w:eastAsia="Arial Unicode MS" w:hAnsi="Arial" w:cs="Arial" w:hint="default"/>
        </w:rPr>
        <w:t>–</w:t>
      </w:r>
      <w:r w:rsidRPr="00DD7BE9">
        <w:rPr>
          <w:rFonts w:ascii="Arial" w:eastAsia="Arial Unicode MS" w:hAnsi="Arial" w:cs="Arial" w:hint="default"/>
        </w:rPr>
        <w:t xml:space="preserve"> 42 ks x 50 = 2 100 eur</w:t>
      </w:r>
    </w:p>
    <w:p w:rsidR="00CB1D8C" w:rsidRPr="00DD7BE9" w:rsidP="00CB1D8C">
      <w:pPr>
        <w:pStyle w:val="ListParagraph"/>
        <w:widowControl w:val="0"/>
        <w:bidi w:val="0"/>
        <w:ind w:left="2835"/>
        <w:jc w:val="both"/>
        <w:rPr>
          <w:rFonts w:ascii="Arial" w:eastAsia="Arial Unicode MS" w:hAnsi="Arial" w:cs="Arial" w:hint="default"/>
        </w:rPr>
      </w:pPr>
    </w:p>
    <w:p w:rsidR="00CB1D8C" w:rsidRPr="00DD7BE9" w:rsidP="00CB1D8C">
      <w:pPr>
        <w:pStyle w:val="ListParagraph"/>
        <w:widowControl w:val="0"/>
        <w:bidi w:val="0"/>
        <w:ind w:left="2835"/>
        <w:jc w:val="both"/>
        <w:rPr>
          <w:rFonts w:ascii="Arial" w:eastAsia="Arial Unicode MS" w:hAnsi="Arial" w:cs="Arial" w:hint="default"/>
        </w:rPr>
      </w:pPr>
      <w:r w:rsidRPr="00DD7BE9">
        <w:rPr>
          <w:rFonts w:ascii="Arial" w:eastAsia="Arial Unicode MS" w:hAnsi="Arial" w:cs="Arial" w:hint="default"/>
        </w:rPr>
        <w:t>B. nariadenie Rady (ES) č</w:t>
      </w:r>
      <w:r w:rsidRPr="00DD7BE9">
        <w:rPr>
          <w:rFonts w:ascii="Arial" w:eastAsia="Arial Unicode MS" w:hAnsi="Arial" w:cs="Arial" w:hint="default"/>
        </w:rPr>
        <w:t>. 1005/2008: 26 800 eur</w:t>
      </w:r>
    </w:p>
    <w:p w:rsidR="00CB1D8C" w:rsidRPr="00DD7BE9" w:rsidP="00CB1D8C">
      <w:pPr>
        <w:pStyle w:val="ListParagraph"/>
        <w:widowControl w:val="0"/>
        <w:bidi w:val="0"/>
        <w:ind w:left="2835"/>
        <w:jc w:val="both"/>
        <w:rPr>
          <w:rFonts w:ascii="Arial" w:eastAsia="Arial Unicode MS" w:hAnsi="Arial" w:cs="Arial" w:hint="default"/>
        </w:rPr>
      </w:pPr>
    </w:p>
    <w:p w:rsidR="00CB1D8C" w:rsidRPr="00DD7BE9" w:rsidP="00CB1D8C">
      <w:pPr>
        <w:pStyle w:val="ListParagraph"/>
        <w:widowControl w:val="0"/>
        <w:bidi w:val="0"/>
        <w:ind w:left="2835"/>
        <w:jc w:val="both"/>
        <w:rPr>
          <w:rFonts w:ascii="Arial" w:eastAsia="Arial Unicode MS" w:hAnsi="Arial" w:cs="Arial" w:hint="default"/>
        </w:rPr>
      </w:pPr>
      <w:r w:rsidRPr="00DD7BE9">
        <w:rPr>
          <w:rFonts w:ascii="Arial" w:eastAsia="Arial Unicode MS" w:hAnsi="Arial" w:cs="Arial" w:hint="default"/>
        </w:rPr>
        <w:t>Podľ</w:t>
      </w:r>
      <w:r w:rsidRPr="00DD7BE9">
        <w:rPr>
          <w:rFonts w:ascii="Arial" w:eastAsia="Arial Unicode MS" w:hAnsi="Arial" w:cs="Arial" w:hint="default"/>
        </w:rPr>
        <w:t xml:space="preserve">a </w:t>
      </w:r>
      <w:r w:rsidRPr="00DD7BE9">
        <w:rPr>
          <w:rFonts w:ascii="Arial" w:eastAsia="Arial Unicode MS" w:hAnsi="Arial" w:cs="Arial" w:hint="default"/>
        </w:rPr>
        <w:t>vynalož</w:t>
      </w:r>
      <w:r w:rsidRPr="00DD7BE9">
        <w:rPr>
          <w:rFonts w:ascii="Arial" w:eastAsia="Arial Unicode MS" w:hAnsi="Arial" w:cs="Arial" w:hint="default"/>
        </w:rPr>
        <w:t>ený</w:t>
      </w:r>
      <w:r w:rsidRPr="00DD7BE9">
        <w:rPr>
          <w:rFonts w:ascii="Arial" w:eastAsia="Arial Unicode MS" w:hAnsi="Arial" w:cs="Arial" w:hint="default"/>
        </w:rPr>
        <w:t>ch ná</w:t>
      </w:r>
      <w:r w:rsidRPr="00DD7BE9">
        <w:rPr>
          <w:rFonts w:ascii="Arial" w:eastAsia="Arial Unicode MS" w:hAnsi="Arial" w:cs="Arial" w:hint="default"/>
        </w:rPr>
        <w:t>kladov za predchá</w:t>
      </w:r>
      <w:r w:rsidRPr="00DD7BE9">
        <w:rPr>
          <w:rFonts w:ascii="Arial" w:eastAsia="Arial Unicode MS" w:hAnsi="Arial" w:cs="Arial" w:hint="default"/>
        </w:rPr>
        <w:t>dzajú</w:t>
      </w:r>
      <w:r w:rsidRPr="00DD7BE9">
        <w:rPr>
          <w:rFonts w:ascii="Arial" w:eastAsia="Arial Unicode MS" w:hAnsi="Arial" w:cs="Arial" w:hint="default"/>
        </w:rPr>
        <w:t>ce roky je potrebné</w:t>
      </w:r>
      <w:r w:rsidRPr="00DD7BE9">
        <w:rPr>
          <w:rFonts w:ascii="Arial" w:eastAsia="Arial Unicode MS" w:hAnsi="Arial" w:cs="Arial" w:hint="default"/>
        </w:rPr>
        <w:t xml:space="preserve"> na jeden kalendá</w:t>
      </w:r>
      <w:r w:rsidRPr="00DD7BE9">
        <w:rPr>
          <w:rFonts w:ascii="Arial" w:eastAsia="Arial Unicode MS" w:hAnsi="Arial" w:cs="Arial" w:hint="default"/>
        </w:rPr>
        <w:t>rny rok približ</w:t>
      </w:r>
      <w:r w:rsidRPr="00DD7BE9">
        <w:rPr>
          <w:rFonts w:ascii="Arial" w:eastAsia="Arial Unicode MS" w:hAnsi="Arial" w:cs="Arial" w:hint="default"/>
        </w:rPr>
        <w:t>ne 26 800 eur.</w:t>
      </w:r>
    </w:p>
    <w:p w:rsidR="00CB1D8C" w:rsidRPr="00DD7BE9" w:rsidP="00CB1D8C">
      <w:pPr>
        <w:pStyle w:val="ListParagraph"/>
        <w:widowControl w:val="0"/>
        <w:bidi w:val="0"/>
        <w:ind w:left="2835"/>
        <w:jc w:val="both"/>
        <w:rPr>
          <w:rFonts w:ascii="Arial" w:eastAsia="Arial Unicode MS" w:hAnsi="Arial" w:cs="Arial" w:hint="default"/>
        </w:rPr>
      </w:pPr>
    </w:p>
    <w:p w:rsidR="00CB1D8C" w:rsidRPr="00DD7BE9" w:rsidP="00CB1D8C">
      <w:pPr>
        <w:pStyle w:val="ListParagraph"/>
        <w:widowControl w:val="0"/>
        <w:bidi w:val="0"/>
        <w:ind w:left="2835"/>
        <w:jc w:val="both"/>
        <w:rPr>
          <w:rFonts w:ascii="Arial" w:eastAsia="Arial Unicode MS" w:hAnsi="Arial" w:cs="Arial" w:hint="default"/>
        </w:rPr>
      </w:pPr>
      <w:r w:rsidRPr="00DD7BE9">
        <w:rPr>
          <w:rFonts w:ascii="Arial" w:eastAsia="Arial Unicode MS" w:hAnsi="Arial" w:cs="Arial" w:hint="default"/>
        </w:rPr>
        <w:t>Tré</w:t>
      </w:r>
      <w:r w:rsidRPr="00DD7BE9">
        <w:rPr>
          <w:rFonts w:ascii="Arial" w:eastAsia="Arial Unicode MS" w:hAnsi="Arial" w:cs="Arial" w:hint="default"/>
        </w:rPr>
        <w:t>ningové</w:t>
      </w:r>
      <w:r w:rsidRPr="00DD7BE9">
        <w:rPr>
          <w:rFonts w:ascii="Arial" w:eastAsia="Arial Unicode MS" w:hAnsi="Arial" w:cs="Arial" w:hint="default"/>
        </w:rPr>
        <w:t xml:space="preserve"> a š</w:t>
      </w:r>
      <w:r w:rsidRPr="00DD7BE9">
        <w:rPr>
          <w:rFonts w:ascii="Arial" w:eastAsia="Arial Unicode MS" w:hAnsi="Arial" w:cs="Arial" w:hint="default"/>
        </w:rPr>
        <w:t>koliace programy: 6 737 eur</w:t>
      </w:r>
    </w:p>
    <w:p w:rsidR="00CB1D8C" w:rsidRPr="00DD7BE9" w:rsidP="00CB1D8C">
      <w:pPr>
        <w:pStyle w:val="ListParagraph"/>
        <w:widowControl w:val="0"/>
        <w:bidi w:val="0"/>
        <w:ind w:left="2835"/>
        <w:jc w:val="both"/>
        <w:rPr>
          <w:rFonts w:ascii="Arial" w:eastAsia="Arial Unicode MS" w:hAnsi="Arial" w:cs="Arial" w:hint="default"/>
        </w:rPr>
      </w:pPr>
    </w:p>
    <w:p w:rsidR="00CB1D8C" w:rsidRPr="00DD7BE9" w:rsidP="00CB1D8C">
      <w:pPr>
        <w:pStyle w:val="ListParagraph"/>
        <w:widowControl w:val="0"/>
        <w:bidi w:val="0"/>
        <w:ind w:left="2835"/>
        <w:jc w:val="both"/>
        <w:rPr>
          <w:rFonts w:ascii="Arial" w:eastAsia="Arial Unicode MS" w:hAnsi="Arial" w:cs="Arial" w:hint="default"/>
        </w:rPr>
      </w:pPr>
      <w:r w:rsidRPr="00DD7BE9">
        <w:rPr>
          <w:rFonts w:ascii="Arial" w:eastAsia="Arial Unicode MS" w:hAnsi="Arial" w:cs="Arial" w:hint="default"/>
        </w:rPr>
        <w:t>Riadenie a vý</w:t>
      </w:r>
      <w:r w:rsidRPr="00DD7BE9">
        <w:rPr>
          <w:rFonts w:ascii="Arial" w:eastAsia="Arial Unicode MS" w:hAnsi="Arial" w:cs="Arial" w:hint="default"/>
        </w:rPr>
        <w:t>kon kontroly: 16 974 eur</w:t>
      </w:r>
    </w:p>
    <w:p w:rsidR="00CB1D8C" w:rsidRPr="00DD7BE9" w:rsidP="00CB1D8C">
      <w:pPr>
        <w:pStyle w:val="ListParagraph"/>
        <w:widowControl w:val="0"/>
        <w:bidi w:val="0"/>
        <w:ind w:left="2835"/>
        <w:jc w:val="both"/>
        <w:rPr>
          <w:rFonts w:ascii="Arial" w:eastAsia="Arial Unicode MS" w:hAnsi="Arial" w:cs="Arial" w:hint="default"/>
        </w:rPr>
      </w:pPr>
    </w:p>
    <w:p w:rsidR="00CB1D8C" w:rsidRPr="00DD7BE9" w:rsidP="00CB1D8C">
      <w:pPr>
        <w:pStyle w:val="ListParagraph"/>
        <w:widowControl w:val="0"/>
        <w:bidi w:val="0"/>
        <w:ind w:left="2835"/>
        <w:jc w:val="both"/>
        <w:rPr>
          <w:rFonts w:ascii="Arial" w:eastAsia="Arial Unicode MS" w:hAnsi="Arial" w:cs="Arial" w:hint="default"/>
        </w:rPr>
      </w:pPr>
      <w:r w:rsidRPr="00DD7BE9">
        <w:rPr>
          <w:rFonts w:ascii="Arial" w:eastAsia="Arial Unicode MS" w:hAnsi="Arial" w:cs="Arial" w:hint="default"/>
        </w:rPr>
        <w:t>Cestovné</w:t>
      </w:r>
      <w:r w:rsidRPr="00DD7BE9">
        <w:rPr>
          <w:rFonts w:ascii="Arial" w:eastAsia="Arial Unicode MS" w:hAnsi="Arial" w:cs="Arial" w:hint="default"/>
        </w:rPr>
        <w:t xml:space="preserve"> ná</w:t>
      </w:r>
      <w:r w:rsidRPr="00DD7BE9">
        <w:rPr>
          <w:rFonts w:ascii="Arial" w:eastAsia="Arial Unicode MS" w:hAnsi="Arial" w:cs="Arial" w:hint="default"/>
        </w:rPr>
        <w:t>klady</w:t>
      </w:r>
    </w:p>
    <w:p w:rsidR="00CB1D8C" w:rsidRPr="00DD7BE9" w:rsidP="00CB1D8C">
      <w:pPr>
        <w:pStyle w:val="ListParagraph"/>
        <w:widowControl w:val="0"/>
        <w:bidi w:val="0"/>
        <w:ind w:left="2835"/>
        <w:jc w:val="both"/>
        <w:rPr>
          <w:rFonts w:ascii="Arial" w:eastAsia="Arial Unicode MS" w:hAnsi="Arial" w:cs="Arial" w:hint="default"/>
        </w:rPr>
      </w:pPr>
      <w:r w:rsidRPr="00DD7BE9">
        <w:rPr>
          <w:rFonts w:ascii="Arial" w:eastAsia="Arial Unicode MS" w:hAnsi="Arial" w:cs="Arial" w:hint="default"/>
        </w:rPr>
        <w:t>40 km/ukonč</w:t>
      </w:r>
      <w:r w:rsidRPr="00DD7BE9">
        <w:rPr>
          <w:rFonts w:ascii="Arial" w:eastAsia="Arial Unicode MS" w:hAnsi="Arial" w:cs="Arial" w:hint="default"/>
        </w:rPr>
        <w:t>ená</w:t>
      </w:r>
      <w:r w:rsidRPr="00DD7BE9">
        <w:rPr>
          <w:rFonts w:ascii="Arial" w:eastAsia="Arial Unicode MS" w:hAnsi="Arial" w:cs="Arial" w:hint="default"/>
        </w:rPr>
        <w:t xml:space="preserve"> kontrola x 355 kontrol = 14 200 km x 8</w:t>
      </w:r>
      <w:r w:rsidRPr="00DD7BE9">
        <w:rPr>
          <w:rFonts w:ascii="Arial" w:eastAsia="Arial Unicode MS" w:hAnsi="Arial" w:cs="Arial" w:hint="default"/>
        </w:rPr>
        <w:t>,14L/100km = 583 eur</w:t>
      </w:r>
    </w:p>
    <w:p w:rsidR="00CB1D8C" w:rsidRPr="00DD7BE9" w:rsidP="00CB1D8C">
      <w:pPr>
        <w:pStyle w:val="ListParagraph"/>
        <w:widowControl w:val="0"/>
        <w:bidi w:val="0"/>
        <w:ind w:left="2835"/>
        <w:jc w:val="both"/>
        <w:rPr>
          <w:rFonts w:ascii="Arial" w:eastAsia="Arial Unicode MS" w:hAnsi="Arial" w:cs="Arial" w:hint="default"/>
        </w:rPr>
      </w:pPr>
    </w:p>
    <w:p w:rsidR="00CB1D8C" w:rsidRPr="00DD7BE9" w:rsidP="00CB1D8C">
      <w:pPr>
        <w:pStyle w:val="ListParagraph"/>
        <w:widowControl w:val="0"/>
        <w:bidi w:val="0"/>
        <w:ind w:left="2835"/>
        <w:jc w:val="both"/>
        <w:rPr>
          <w:rFonts w:ascii="Arial" w:eastAsia="Arial Unicode MS" w:hAnsi="Arial" w:cs="Arial" w:hint="default"/>
        </w:rPr>
      </w:pPr>
      <w:r w:rsidRPr="00DD7BE9">
        <w:rPr>
          <w:rFonts w:ascii="Arial" w:eastAsia="Arial Unicode MS" w:hAnsi="Arial" w:cs="Arial" w:hint="default"/>
        </w:rPr>
        <w:t>Pracovný</w:t>
      </w:r>
      <w:r w:rsidRPr="00DD7BE9">
        <w:rPr>
          <w:rFonts w:ascii="Arial" w:eastAsia="Arial Unicode MS" w:hAnsi="Arial" w:cs="Arial" w:hint="default"/>
        </w:rPr>
        <w:t xml:space="preserve"> č</w:t>
      </w:r>
      <w:r w:rsidRPr="00DD7BE9">
        <w:rPr>
          <w:rFonts w:ascii="Arial" w:eastAsia="Arial Unicode MS" w:hAnsi="Arial" w:cs="Arial" w:hint="default"/>
        </w:rPr>
        <w:t>as:</w:t>
      </w:r>
    </w:p>
    <w:p w:rsidR="00CB1D8C" w:rsidRPr="00DD7BE9" w:rsidP="00CB1D8C">
      <w:pPr>
        <w:pStyle w:val="ListParagraph"/>
        <w:widowControl w:val="0"/>
        <w:bidi w:val="0"/>
        <w:ind w:left="2835"/>
        <w:jc w:val="both"/>
        <w:rPr>
          <w:rFonts w:ascii="Arial" w:eastAsia="Arial Unicode MS" w:hAnsi="Arial" w:cs="Arial" w:hint="default"/>
        </w:rPr>
      </w:pPr>
      <w:r w:rsidRPr="00DD7BE9">
        <w:rPr>
          <w:rFonts w:ascii="Arial" w:eastAsia="Arial Unicode MS" w:hAnsi="Arial" w:cs="Arial" w:hint="default"/>
        </w:rPr>
        <w:t>RVPS - 3hod./ukonč</w:t>
      </w:r>
      <w:r w:rsidRPr="00DD7BE9">
        <w:rPr>
          <w:rFonts w:ascii="Arial" w:eastAsia="Arial Unicode MS" w:hAnsi="Arial" w:cs="Arial" w:hint="default"/>
        </w:rPr>
        <w:t>ená</w:t>
      </w:r>
      <w:r w:rsidRPr="00DD7BE9">
        <w:rPr>
          <w:rFonts w:ascii="Arial" w:eastAsia="Arial Unicode MS" w:hAnsi="Arial" w:cs="Arial" w:hint="default"/>
        </w:rPr>
        <w:t xml:space="preserve"> kontrola x 355 kontrol = 1 065 hod. x 7,30 hod. mzda = 2 591 eur</w:t>
      </w:r>
    </w:p>
    <w:p w:rsidR="00CB1D8C" w:rsidRPr="00DD7BE9" w:rsidP="00CB1D8C">
      <w:pPr>
        <w:pStyle w:val="ListParagraph"/>
        <w:widowControl w:val="0"/>
        <w:bidi w:val="0"/>
        <w:ind w:left="2835"/>
        <w:jc w:val="both"/>
        <w:rPr>
          <w:rFonts w:ascii="Arial" w:eastAsia="Arial Unicode MS" w:hAnsi="Arial" w:cs="Arial" w:hint="default"/>
        </w:rPr>
      </w:pPr>
      <w:r w:rsidRPr="00DD7BE9">
        <w:rPr>
          <w:rFonts w:ascii="Arial" w:eastAsia="Arial Unicode MS" w:hAnsi="Arial" w:cs="Arial" w:hint="default"/>
        </w:rPr>
        <w:t>Š</w:t>
      </w:r>
      <w:r w:rsidRPr="00DD7BE9">
        <w:rPr>
          <w:rFonts w:ascii="Arial" w:eastAsia="Arial Unicode MS" w:hAnsi="Arial" w:cs="Arial" w:hint="default"/>
        </w:rPr>
        <w:t>VPS - 1 prac. miesto 1 150 eur x 12 = 13 800 x 3 roky = 13 800 eur</w:t>
      </w:r>
    </w:p>
    <w:p w:rsidR="00CB1D8C" w:rsidRPr="00DD7BE9" w:rsidP="00CB1D8C">
      <w:pPr>
        <w:pStyle w:val="ListParagraph"/>
        <w:widowControl w:val="0"/>
        <w:bidi w:val="0"/>
        <w:ind w:left="2835"/>
        <w:jc w:val="both"/>
        <w:rPr>
          <w:rFonts w:ascii="Arial" w:eastAsia="Arial Unicode MS" w:hAnsi="Arial" w:cs="Arial" w:hint="default"/>
        </w:rPr>
      </w:pPr>
    </w:p>
    <w:p w:rsidR="00CB1D8C" w:rsidRPr="00DD7BE9" w:rsidP="00CB1D8C">
      <w:pPr>
        <w:pStyle w:val="ListParagraph"/>
        <w:widowControl w:val="0"/>
        <w:bidi w:val="0"/>
        <w:ind w:left="2835"/>
        <w:jc w:val="both"/>
        <w:rPr>
          <w:rFonts w:ascii="Arial" w:eastAsia="Arial Unicode MS" w:hAnsi="Arial" w:cs="Arial" w:hint="default"/>
        </w:rPr>
      </w:pPr>
      <w:r w:rsidRPr="00DD7BE9">
        <w:rPr>
          <w:rFonts w:ascii="Arial" w:eastAsia="Arial Unicode MS" w:hAnsi="Arial" w:cs="Arial" w:hint="default"/>
        </w:rPr>
        <w:t>Pracovné</w:t>
      </w:r>
      <w:r w:rsidRPr="00DD7BE9">
        <w:rPr>
          <w:rFonts w:ascii="Arial" w:eastAsia="Arial Unicode MS" w:hAnsi="Arial" w:cs="Arial" w:hint="default"/>
        </w:rPr>
        <w:t xml:space="preserve"> a ochranné</w:t>
      </w:r>
      <w:r w:rsidRPr="00DD7BE9">
        <w:rPr>
          <w:rFonts w:ascii="Arial" w:eastAsia="Arial Unicode MS" w:hAnsi="Arial" w:cs="Arial" w:hint="default"/>
        </w:rPr>
        <w:t xml:space="preserve"> prostriedky: 3 066 eur</w:t>
      </w:r>
    </w:p>
    <w:p w:rsidR="00CB1D8C" w:rsidRPr="00DD7BE9" w:rsidP="00CB1D8C">
      <w:pPr>
        <w:pStyle w:val="ListParagraph"/>
        <w:widowControl w:val="0"/>
        <w:bidi w:val="0"/>
        <w:ind w:left="2835"/>
        <w:jc w:val="both"/>
        <w:rPr>
          <w:rFonts w:ascii="Arial" w:eastAsia="Arial Unicode MS" w:hAnsi="Arial" w:cs="Arial" w:hint="default"/>
        </w:rPr>
      </w:pPr>
      <w:r w:rsidRPr="00DD7BE9">
        <w:rPr>
          <w:rFonts w:ascii="Arial" w:eastAsia="Arial Unicode MS" w:hAnsi="Arial" w:cs="Arial" w:hint="default"/>
        </w:rPr>
        <w:t>73 eur/rok x 42 osô</w:t>
      </w:r>
      <w:r w:rsidRPr="00DD7BE9">
        <w:rPr>
          <w:rFonts w:ascii="Arial" w:eastAsia="Arial Unicode MS" w:hAnsi="Arial" w:cs="Arial" w:hint="default"/>
        </w:rPr>
        <w:t xml:space="preserve">b </w:t>
      </w:r>
      <w:r w:rsidRPr="00DD7BE9">
        <w:rPr>
          <w:rFonts w:ascii="Arial" w:eastAsia="Arial Unicode MS" w:hAnsi="Arial" w:cs="Arial" w:hint="default"/>
        </w:rPr>
        <w:t>(RVPS a Š</w:t>
      </w:r>
      <w:r w:rsidRPr="00DD7BE9">
        <w:rPr>
          <w:rFonts w:ascii="Arial" w:eastAsia="Arial Unicode MS" w:hAnsi="Arial" w:cs="Arial" w:hint="default"/>
        </w:rPr>
        <w:t>VPS) = 3 066/rok x 3 = 3 066 eur</w:t>
      </w:r>
    </w:p>
    <w:p w:rsidR="007C1ED0" w:rsidRPr="00DD7BE9" w:rsidP="007C1ED0">
      <w:pPr>
        <w:bidi w:val="0"/>
        <w:ind w:left="2835" w:firstLine="1"/>
        <w:rPr>
          <w:b/>
        </w:rPr>
      </w:pPr>
    </w:p>
    <w:p w:rsidR="007C1ED0" w:rsidRPr="00DD7BE9" w:rsidP="007C1ED0">
      <w:pPr>
        <w:bidi w:val="0"/>
        <w:ind w:left="2835" w:firstLine="1"/>
        <w:rPr>
          <w:b/>
        </w:rPr>
      </w:pPr>
      <w:r w:rsidRPr="00DD7BE9">
        <w:rPr>
          <w:b/>
        </w:rPr>
        <w:t>Výbor NR SR pre pôdohospodárstvo a životné prostredie</w:t>
      </w:r>
    </w:p>
    <w:p w:rsidR="007C1ED0" w:rsidRPr="00DD7BE9" w:rsidP="007C1ED0">
      <w:pPr>
        <w:pStyle w:val="FootnoteText"/>
        <w:bidi w:val="0"/>
        <w:spacing w:before="0"/>
        <w:ind w:left="2790" w:firstLine="612"/>
        <w:rPr>
          <w:rFonts w:ascii="Arial" w:hAnsi="Arial" w:cs="Arial"/>
          <w:b/>
          <w:i/>
          <w:sz w:val="24"/>
          <w:szCs w:val="24"/>
        </w:rPr>
      </w:pPr>
    </w:p>
    <w:p w:rsidR="00AD0393" w:rsidRPr="00DD7BE9" w:rsidP="007C1ED0">
      <w:pPr>
        <w:pStyle w:val="FootnoteText"/>
        <w:bidi w:val="0"/>
        <w:spacing w:before="0"/>
        <w:ind w:left="2126" w:firstLine="709"/>
        <w:rPr>
          <w:rFonts w:ascii="Arial" w:hAnsi="Arial" w:cs="Arial"/>
          <w:b/>
          <w:i/>
          <w:sz w:val="24"/>
          <w:szCs w:val="24"/>
        </w:rPr>
      </w:pPr>
      <w:r w:rsidRPr="00DD7BE9" w:rsidR="007C1ED0">
        <w:rPr>
          <w:rFonts w:ascii="Arial" w:hAnsi="Arial" w:cs="Arial"/>
          <w:b/>
          <w:i/>
          <w:sz w:val="24"/>
          <w:szCs w:val="24"/>
        </w:rPr>
        <w:t>Gestorský výbor odporúča neschváliť</w:t>
      </w:r>
    </w:p>
    <w:p w:rsidR="00CB1D8C" w:rsidRPr="00DD7BE9" w:rsidP="00CB1D8C">
      <w:pPr>
        <w:pStyle w:val="ListParagraph"/>
        <w:widowControl w:val="0"/>
        <w:bidi w:val="0"/>
        <w:jc w:val="both"/>
        <w:rPr>
          <w:rFonts w:ascii="Arial" w:hAnsi="Arial" w:cs="Arial"/>
        </w:rPr>
      </w:pPr>
      <w:r w:rsidRPr="00DD7BE9">
        <w:rPr>
          <w:rFonts w:ascii="Arial" w:hAnsi="Arial" w:cs="Arial"/>
        </w:rPr>
        <w:t xml:space="preserve"> </w:t>
      </w:r>
    </w:p>
    <w:p w:rsidR="00AD0393" w:rsidRPr="00DD7BE9" w:rsidP="00AD0393">
      <w:pPr>
        <w:pStyle w:val="ListParagraph"/>
        <w:widowControl w:val="0"/>
        <w:numPr>
          <w:numId w:val="3"/>
        </w:numPr>
        <w:bidi w:val="0"/>
        <w:spacing w:after="160" w:line="259" w:lineRule="auto"/>
        <w:ind w:left="426"/>
        <w:contextualSpacing/>
        <w:jc w:val="both"/>
        <w:rPr>
          <w:rFonts w:ascii="Arial" w:hAnsi="Arial" w:cs="Arial"/>
        </w:rPr>
      </w:pPr>
      <w:r w:rsidRPr="00DD7BE9">
        <w:rPr>
          <w:rFonts w:ascii="Arial" w:hAnsi="Arial" w:cs="Arial"/>
        </w:rPr>
        <w:t>V čl. III sa za prvý bod vkladajú body 2 až 7, ktoré znejú:</w:t>
      </w:r>
    </w:p>
    <w:p w:rsidR="00AD0393" w:rsidRPr="00DD7BE9" w:rsidP="00AD0393">
      <w:pPr>
        <w:pStyle w:val="ListParagraph"/>
        <w:widowControl w:val="0"/>
        <w:bidi w:val="0"/>
        <w:ind w:left="426"/>
        <w:jc w:val="both"/>
        <w:rPr>
          <w:rFonts w:ascii="Arial" w:hAnsi="Arial" w:cs="Arial"/>
        </w:rPr>
      </w:pPr>
    </w:p>
    <w:p w:rsidR="00AD0393" w:rsidRPr="00DD7BE9" w:rsidP="00AD0393">
      <w:pPr>
        <w:pStyle w:val="ListParagraph"/>
        <w:widowControl w:val="0"/>
        <w:bidi w:val="0"/>
        <w:ind w:left="426"/>
        <w:jc w:val="both"/>
        <w:rPr>
          <w:rFonts w:ascii="Arial" w:hAnsi="Arial" w:cs="Arial"/>
        </w:rPr>
      </w:pPr>
      <w:r w:rsidRPr="00DD7BE9">
        <w:rPr>
          <w:rFonts w:ascii="Arial" w:hAnsi="Arial" w:cs="Arial"/>
        </w:rPr>
        <w:t>„2. V § 8 sa odsek 3 dopĺňa písmenami ah) a ai), ktoré znejú:</w:t>
      </w:r>
    </w:p>
    <w:p w:rsidR="00AD0393" w:rsidRPr="00DD7BE9" w:rsidP="00AD0393">
      <w:pPr>
        <w:pStyle w:val="ListParagraph"/>
        <w:widowControl w:val="0"/>
        <w:bidi w:val="0"/>
        <w:spacing w:before="75" w:after="150"/>
        <w:jc w:val="both"/>
        <w:rPr>
          <w:rFonts w:ascii="Arial" w:hAnsi="Arial" w:cs="Arial"/>
        </w:rPr>
      </w:pPr>
    </w:p>
    <w:p w:rsidR="00AD0393" w:rsidRPr="00DD7BE9" w:rsidP="00AD0393">
      <w:pPr>
        <w:pStyle w:val="ListParagraph"/>
        <w:widowControl w:val="0"/>
        <w:bidi w:val="0"/>
        <w:spacing w:before="75" w:after="150"/>
        <w:jc w:val="both"/>
        <w:rPr>
          <w:rFonts w:ascii="Arial" w:hAnsi="Arial" w:cs="Arial"/>
        </w:rPr>
      </w:pPr>
      <w:r w:rsidRPr="00DD7BE9">
        <w:rPr>
          <w:rFonts w:ascii="Arial" w:hAnsi="Arial" w:cs="Arial"/>
        </w:rPr>
        <w:t xml:space="preserve">„ah) kontroluje zabezpečovanie systému osvedčovania úlovkov na dovoz a vývoz </w:t>
      </w:r>
    </w:p>
    <w:p w:rsidR="00AD0393" w:rsidRPr="00DD7BE9" w:rsidP="00AD0393">
      <w:pPr>
        <w:pStyle w:val="ListParagraph"/>
        <w:widowControl w:val="0"/>
        <w:bidi w:val="0"/>
        <w:spacing w:before="75" w:after="150"/>
        <w:jc w:val="both"/>
        <w:rPr>
          <w:rFonts w:ascii="Arial" w:hAnsi="Arial" w:cs="Arial"/>
        </w:rPr>
      </w:pPr>
      <w:r w:rsidRPr="00DD7BE9">
        <w:rPr>
          <w:rFonts w:ascii="Arial" w:hAnsi="Arial" w:cs="Arial"/>
        </w:rPr>
        <w:t xml:space="preserve">        produktov rybolovu</w:t>
      </w:r>
      <w:r w:rsidRPr="00DD7BE9">
        <w:rPr>
          <w:rFonts w:ascii="Arial" w:hAnsi="Arial" w:cs="Arial"/>
          <w:vertAlign w:val="superscript"/>
        </w:rPr>
        <w:t>78d</w:t>
      </w:r>
      <w:r w:rsidRPr="00DD7BE9">
        <w:rPr>
          <w:rFonts w:ascii="Arial" w:hAnsi="Arial" w:cs="Arial"/>
        </w:rPr>
        <w:t>) a ukladá opatrenia podľa osobitného predpisu,</w:t>
      </w:r>
      <w:r w:rsidRPr="00DD7BE9">
        <w:rPr>
          <w:rFonts w:ascii="Arial" w:hAnsi="Arial" w:cs="Arial"/>
          <w:vertAlign w:val="superscript"/>
        </w:rPr>
        <w:t>78e</w:t>
      </w:r>
      <w:r w:rsidRPr="00DD7BE9">
        <w:rPr>
          <w:rFonts w:ascii="Arial" w:hAnsi="Arial" w:cs="Arial"/>
        </w:rPr>
        <w:t>)</w:t>
      </w:r>
    </w:p>
    <w:p w:rsidR="00AD0393" w:rsidRPr="00DD7BE9" w:rsidP="00AD0393">
      <w:pPr>
        <w:pStyle w:val="ListParagraph"/>
        <w:widowControl w:val="0"/>
        <w:bidi w:val="0"/>
        <w:spacing w:before="75" w:after="150"/>
        <w:ind w:left="1276" w:hanging="425"/>
        <w:rPr>
          <w:rFonts w:ascii="Arial" w:hAnsi="Arial" w:cs="Arial"/>
        </w:rPr>
      </w:pPr>
      <w:r w:rsidRPr="00DD7BE9">
        <w:rPr>
          <w:rFonts w:ascii="Arial" w:hAnsi="Arial" w:cs="Arial"/>
        </w:rPr>
        <w:t xml:space="preserve"> ai) kontroluje dodržiavanie požiadaviek na sledovateľnosť produktov rybolovu   a akvakultúry</w:t>
      </w:r>
      <w:r w:rsidRPr="00DD7BE9">
        <w:rPr>
          <w:rFonts w:ascii="Arial" w:hAnsi="Arial" w:cs="Arial"/>
          <w:vertAlign w:val="superscript"/>
        </w:rPr>
        <w:t xml:space="preserve"> 78f</w:t>
      </w:r>
      <w:r w:rsidRPr="00DD7BE9">
        <w:rPr>
          <w:rFonts w:ascii="Arial" w:hAnsi="Arial" w:cs="Arial"/>
        </w:rPr>
        <w:t>) a dodržiavanie požiadaviek na označovanie produktov rybolovu a akvakultúry</w:t>
      </w:r>
      <w:r w:rsidRPr="00DD7BE9">
        <w:rPr>
          <w:rFonts w:ascii="Arial" w:hAnsi="Arial" w:cs="Arial"/>
          <w:vertAlign w:val="superscript"/>
        </w:rPr>
        <w:t xml:space="preserve"> 78g</w:t>
      </w:r>
      <w:r w:rsidRPr="00DD7BE9">
        <w:rPr>
          <w:rFonts w:ascii="Arial" w:hAnsi="Arial" w:cs="Arial"/>
        </w:rPr>
        <w:t>) a ukladá opatrenia podľa osobitných predpisov.</w:t>
      </w:r>
      <w:r w:rsidRPr="00DD7BE9">
        <w:rPr>
          <w:rFonts w:ascii="Arial" w:hAnsi="Arial" w:cs="Arial"/>
          <w:vertAlign w:val="superscript"/>
        </w:rPr>
        <w:t>78h</w:t>
      </w:r>
      <w:r w:rsidRPr="00DD7BE9">
        <w:rPr>
          <w:rFonts w:ascii="Arial" w:hAnsi="Arial" w:cs="Arial"/>
        </w:rPr>
        <w:t>)“.</w:t>
      </w:r>
    </w:p>
    <w:p w:rsidR="00AD0393" w:rsidRPr="00DD7BE9" w:rsidP="00AD0393">
      <w:pPr>
        <w:pStyle w:val="ListParagraph"/>
        <w:widowControl w:val="0"/>
        <w:bidi w:val="0"/>
        <w:spacing w:before="75" w:after="150"/>
        <w:jc w:val="both"/>
        <w:rPr>
          <w:rFonts w:ascii="Arial" w:hAnsi="Arial" w:cs="Arial"/>
        </w:rPr>
      </w:pPr>
    </w:p>
    <w:p w:rsidR="00AD0393" w:rsidRPr="00DD7BE9" w:rsidP="00AD0393">
      <w:pPr>
        <w:pStyle w:val="ListParagraph"/>
        <w:widowControl w:val="0"/>
        <w:bidi w:val="0"/>
        <w:jc w:val="both"/>
        <w:rPr>
          <w:rFonts w:ascii="Arial" w:hAnsi="Arial" w:cs="Arial"/>
        </w:rPr>
      </w:pPr>
      <w:r w:rsidRPr="00DD7BE9">
        <w:rPr>
          <w:rFonts w:ascii="Arial" w:hAnsi="Arial" w:cs="Arial"/>
        </w:rPr>
        <w:t>Poznámky pod čiarou k odkazom 78d až 78h znejú:</w:t>
      </w:r>
    </w:p>
    <w:p w:rsidR="00AD0393" w:rsidRPr="00DD7BE9" w:rsidP="00AD0393">
      <w:pPr>
        <w:pStyle w:val="ListParagraph"/>
        <w:widowControl w:val="0"/>
        <w:bidi w:val="0"/>
        <w:jc w:val="both"/>
        <w:rPr>
          <w:rFonts w:ascii="Arial" w:hAnsi="Arial" w:cs="Arial"/>
        </w:rPr>
      </w:pPr>
      <w:r w:rsidRPr="00DD7BE9">
        <w:rPr>
          <w:rFonts w:ascii="Arial" w:hAnsi="Arial" w:cs="Arial"/>
        </w:rPr>
        <w:t>„</w:t>
      </w:r>
      <w:r w:rsidRPr="00DD7BE9">
        <w:rPr>
          <w:rFonts w:ascii="Arial" w:hAnsi="Arial" w:cs="Arial"/>
          <w:vertAlign w:val="superscript"/>
        </w:rPr>
        <w:t>78d</w:t>
      </w:r>
      <w:r w:rsidRPr="00DD7BE9">
        <w:rPr>
          <w:rFonts w:ascii="Arial" w:hAnsi="Arial" w:cs="Arial"/>
        </w:rPr>
        <w:t>) Čl. 12 až 22  nariadenia (ES) č. 1005/2008.</w:t>
      </w:r>
    </w:p>
    <w:p w:rsidR="00AD0393" w:rsidRPr="00DD7BE9" w:rsidP="00AD0393">
      <w:pPr>
        <w:pStyle w:val="ListParagraph"/>
        <w:widowControl w:val="0"/>
        <w:bidi w:val="0"/>
        <w:ind w:firstLine="131"/>
        <w:jc w:val="both"/>
        <w:rPr>
          <w:rFonts w:ascii="Arial" w:hAnsi="Arial" w:cs="Arial"/>
        </w:rPr>
      </w:pPr>
      <w:r w:rsidRPr="00DD7BE9">
        <w:rPr>
          <w:rFonts w:ascii="Arial" w:hAnsi="Arial" w:cs="Arial"/>
          <w:vertAlign w:val="superscript"/>
        </w:rPr>
        <w:t>78e</w:t>
      </w:r>
      <w:r w:rsidRPr="00DD7BE9">
        <w:rPr>
          <w:rFonts w:ascii="Arial" w:hAnsi="Arial" w:cs="Arial"/>
        </w:rPr>
        <w:t>) Nariadenie (ES) č. 1005/2008.</w:t>
      </w:r>
    </w:p>
    <w:p w:rsidR="00AD0393" w:rsidRPr="00DD7BE9" w:rsidP="00AD0393">
      <w:pPr>
        <w:pStyle w:val="ListParagraph"/>
        <w:widowControl w:val="0"/>
        <w:bidi w:val="0"/>
        <w:ind w:firstLine="131"/>
        <w:jc w:val="both"/>
        <w:rPr>
          <w:rFonts w:ascii="Arial" w:hAnsi="Arial" w:cs="Arial"/>
        </w:rPr>
      </w:pPr>
      <w:r w:rsidRPr="00DD7BE9">
        <w:rPr>
          <w:rFonts w:ascii="Arial" w:hAnsi="Arial" w:cs="Arial"/>
          <w:vertAlign w:val="superscript"/>
        </w:rPr>
        <w:t>78f</w:t>
      </w:r>
      <w:r w:rsidRPr="00DD7BE9">
        <w:rPr>
          <w:rFonts w:ascii="Arial" w:hAnsi="Arial" w:cs="Arial"/>
        </w:rPr>
        <w:t>) Čl. 58 nariadenia (ES) č. 1224/2009.</w:t>
      </w:r>
    </w:p>
    <w:p w:rsidR="00AD0393" w:rsidRPr="00DD7BE9" w:rsidP="00AD0393">
      <w:pPr>
        <w:pStyle w:val="ListParagraph"/>
        <w:widowControl w:val="0"/>
        <w:bidi w:val="0"/>
        <w:ind w:firstLine="131"/>
        <w:jc w:val="both"/>
        <w:rPr>
          <w:rFonts w:ascii="Arial" w:hAnsi="Arial" w:cs="Arial"/>
        </w:rPr>
      </w:pPr>
      <w:r w:rsidRPr="00DD7BE9">
        <w:rPr>
          <w:rFonts w:ascii="Arial" w:hAnsi="Arial" w:cs="Arial"/>
          <w:vertAlign w:val="superscript"/>
        </w:rPr>
        <w:t>78g</w:t>
      </w:r>
      <w:r w:rsidRPr="00DD7BE9">
        <w:rPr>
          <w:rFonts w:ascii="Arial" w:hAnsi="Arial" w:cs="Arial"/>
        </w:rPr>
        <w:t>) Čl. 35 nariadenia (EÚ) č. 1379/2013.</w:t>
      </w:r>
    </w:p>
    <w:p w:rsidR="00AD0393" w:rsidRPr="00DD7BE9" w:rsidP="00AD0393">
      <w:pPr>
        <w:pStyle w:val="ListParagraph"/>
        <w:widowControl w:val="0"/>
        <w:bidi w:val="0"/>
        <w:ind w:firstLine="131"/>
        <w:jc w:val="both"/>
        <w:rPr>
          <w:rFonts w:ascii="Arial" w:hAnsi="Arial" w:cs="Arial"/>
        </w:rPr>
      </w:pPr>
      <w:r w:rsidRPr="00DD7BE9">
        <w:rPr>
          <w:rFonts w:ascii="Arial" w:hAnsi="Arial" w:cs="Arial"/>
          <w:vertAlign w:val="superscript"/>
        </w:rPr>
        <w:t>78h</w:t>
      </w:r>
      <w:r w:rsidRPr="00DD7BE9">
        <w:rPr>
          <w:rFonts w:ascii="Arial" w:hAnsi="Arial" w:cs="Arial"/>
        </w:rPr>
        <w:t>) Nariadenie (ES) č. 1224/2009.</w:t>
      </w:r>
    </w:p>
    <w:p w:rsidR="00AD0393" w:rsidRPr="00DD7BE9" w:rsidP="00AD0393">
      <w:pPr>
        <w:pStyle w:val="ListParagraph"/>
        <w:widowControl w:val="0"/>
        <w:bidi w:val="0"/>
        <w:ind w:firstLine="556"/>
        <w:jc w:val="both"/>
        <w:rPr>
          <w:rFonts w:ascii="Arial" w:hAnsi="Arial" w:cs="Arial"/>
        </w:rPr>
      </w:pPr>
      <w:r w:rsidRPr="00DD7BE9">
        <w:rPr>
          <w:rFonts w:ascii="Arial" w:hAnsi="Arial" w:cs="Arial"/>
        </w:rPr>
        <w:t>Nariadenie (EÚ) č. 1379/2013.“.</w:t>
      </w:r>
    </w:p>
    <w:p w:rsidR="00AD0393" w:rsidRPr="00DD7BE9" w:rsidP="00AD0393">
      <w:pPr>
        <w:pStyle w:val="ListParagraph"/>
        <w:widowControl w:val="0"/>
        <w:bidi w:val="0"/>
        <w:ind w:left="1134" w:hanging="414"/>
        <w:jc w:val="both"/>
        <w:rPr>
          <w:rFonts w:ascii="Arial" w:hAnsi="Arial" w:cs="Arial"/>
        </w:rPr>
      </w:pPr>
    </w:p>
    <w:p w:rsidR="00AD0393" w:rsidRPr="00DD7BE9" w:rsidP="00AD0393">
      <w:pPr>
        <w:pStyle w:val="ListParagraph"/>
        <w:widowControl w:val="0"/>
        <w:bidi w:val="0"/>
        <w:ind w:left="1134" w:hanging="414"/>
        <w:jc w:val="both"/>
        <w:rPr>
          <w:rFonts w:ascii="Arial" w:hAnsi="Arial" w:cs="Arial"/>
        </w:rPr>
      </w:pPr>
      <w:r w:rsidRPr="00DD7BE9">
        <w:rPr>
          <w:rFonts w:ascii="Arial" w:hAnsi="Arial" w:cs="Arial"/>
        </w:rPr>
        <w:t>3. V § 32 ods. 3 sa za slovo „musia“ vkladajú slová „najneskôr 24 hodín“ a za slovo „správe“ slová „prostredníctvom elektronického systému štátnej veterinárnej a potravinovej správy“.</w:t>
      </w:r>
    </w:p>
    <w:p w:rsidR="00AD0393" w:rsidRPr="00DD7BE9" w:rsidP="00AD0393">
      <w:pPr>
        <w:pStyle w:val="ListParagraph"/>
        <w:widowControl w:val="0"/>
        <w:bidi w:val="0"/>
        <w:jc w:val="both"/>
        <w:rPr>
          <w:rFonts w:ascii="Arial" w:hAnsi="Arial" w:cs="Arial"/>
        </w:rPr>
      </w:pPr>
    </w:p>
    <w:p w:rsidR="00AD0393" w:rsidRPr="00DD7BE9" w:rsidP="00AD0393">
      <w:pPr>
        <w:pStyle w:val="ListParagraph"/>
        <w:widowControl w:val="0"/>
        <w:bidi w:val="0"/>
        <w:ind w:left="993" w:hanging="273"/>
        <w:jc w:val="both"/>
        <w:rPr>
          <w:rFonts w:ascii="Arial" w:hAnsi="Arial" w:cs="Arial"/>
        </w:rPr>
      </w:pPr>
      <w:r w:rsidRPr="00DD7BE9">
        <w:rPr>
          <w:rFonts w:ascii="Arial" w:hAnsi="Arial" w:cs="Arial"/>
        </w:rPr>
        <w:t>4. V § 33 ods. 3 sa za slovo „musia“ vkladajú slová „najneskôr 24 hodín“ a za slovo „správe“ slová „prostredníctvom elektronického systému štátnej veterinárnej a potravinovej správy“.</w:t>
      </w:r>
    </w:p>
    <w:p w:rsidR="00AD0393" w:rsidRPr="00DD7BE9" w:rsidP="00AD0393">
      <w:pPr>
        <w:pStyle w:val="ListParagraph"/>
        <w:widowControl w:val="0"/>
        <w:bidi w:val="0"/>
        <w:jc w:val="both"/>
        <w:rPr>
          <w:rFonts w:ascii="Arial" w:hAnsi="Arial" w:cs="Arial"/>
        </w:rPr>
      </w:pPr>
    </w:p>
    <w:p w:rsidR="00AD0393" w:rsidRPr="00DD7BE9" w:rsidP="00AD0393">
      <w:pPr>
        <w:pStyle w:val="ListParagraph"/>
        <w:widowControl w:val="0"/>
        <w:bidi w:val="0"/>
        <w:jc w:val="both"/>
        <w:rPr>
          <w:rFonts w:ascii="Arial" w:hAnsi="Arial" w:cs="Arial"/>
        </w:rPr>
      </w:pPr>
      <w:r w:rsidRPr="00DD7BE9">
        <w:rPr>
          <w:rFonts w:ascii="Arial" w:hAnsi="Arial" w:cs="Arial"/>
        </w:rPr>
        <w:t>5. V § 48 sa odsek 1 dopĺňa písmenom f), ktoré znie:</w:t>
      </w:r>
    </w:p>
    <w:p w:rsidR="00AD0393" w:rsidRPr="00DD7BE9" w:rsidP="00AD0393">
      <w:pPr>
        <w:pStyle w:val="ListParagraph"/>
        <w:widowControl w:val="0"/>
        <w:bidi w:val="0"/>
        <w:jc w:val="both"/>
        <w:rPr>
          <w:rFonts w:ascii="Arial" w:hAnsi="Arial" w:cs="Arial"/>
        </w:rPr>
      </w:pPr>
    </w:p>
    <w:p w:rsidR="00AD0393" w:rsidRPr="00DD7BE9" w:rsidP="00AD0393">
      <w:pPr>
        <w:pStyle w:val="ListParagraph"/>
        <w:widowControl w:val="0"/>
        <w:bidi w:val="0"/>
        <w:ind w:left="993"/>
        <w:jc w:val="both"/>
        <w:rPr>
          <w:rFonts w:ascii="Arial" w:hAnsi="Arial" w:cs="Arial"/>
        </w:rPr>
      </w:pPr>
      <w:r w:rsidRPr="00DD7BE9">
        <w:rPr>
          <w:rFonts w:ascii="Arial" w:hAnsi="Arial" w:cs="Arial"/>
        </w:rPr>
        <w:t>„f) vopred nenahlási orgánu veterinárnej správy príchod zásielky produktov rybolovu podľa osobitného predpisu.</w:t>
      </w:r>
      <w:r w:rsidRPr="00DD7BE9">
        <w:rPr>
          <w:rFonts w:ascii="Arial" w:hAnsi="Arial" w:cs="Arial"/>
          <w:vertAlign w:val="superscript"/>
        </w:rPr>
        <w:t>150a</w:t>
      </w:r>
      <w:r w:rsidRPr="00DD7BE9">
        <w:rPr>
          <w:rFonts w:ascii="Arial" w:hAnsi="Arial" w:cs="Arial"/>
        </w:rPr>
        <w:t>)“.</w:t>
      </w:r>
    </w:p>
    <w:p w:rsidR="00AD0393" w:rsidRPr="00DD7BE9" w:rsidP="00AD0393">
      <w:pPr>
        <w:pStyle w:val="ListParagraph"/>
        <w:widowControl w:val="0"/>
        <w:bidi w:val="0"/>
        <w:jc w:val="both"/>
        <w:rPr>
          <w:rFonts w:ascii="Arial" w:hAnsi="Arial" w:cs="Arial"/>
        </w:rPr>
      </w:pPr>
    </w:p>
    <w:p w:rsidR="00AD0393" w:rsidRPr="00DD7BE9" w:rsidP="00AD0393">
      <w:pPr>
        <w:pStyle w:val="ListParagraph"/>
        <w:widowControl w:val="0"/>
        <w:bidi w:val="0"/>
        <w:ind w:left="993"/>
        <w:jc w:val="both"/>
        <w:rPr>
          <w:rFonts w:ascii="Arial" w:hAnsi="Arial" w:cs="Arial"/>
        </w:rPr>
      </w:pPr>
      <w:r w:rsidRPr="00DD7BE9">
        <w:rPr>
          <w:rFonts w:ascii="Arial" w:hAnsi="Arial" w:cs="Arial"/>
        </w:rPr>
        <w:t>Poznámka pod čiarou k odkazu 150a znie:</w:t>
      </w:r>
    </w:p>
    <w:p w:rsidR="00AD0393" w:rsidRPr="00DD7BE9" w:rsidP="00AD0393">
      <w:pPr>
        <w:pStyle w:val="ListParagraph"/>
        <w:widowControl w:val="0"/>
        <w:bidi w:val="0"/>
        <w:ind w:left="1276" w:hanging="283"/>
        <w:jc w:val="both"/>
        <w:rPr>
          <w:rFonts w:ascii="Arial" w:hAnsi="Arial" w:cs="Arial"/>
        </w:rPr>
      </w:pPr>
      <w:r w:rsidRPr="00DD7BE9">
        <w:rPr>
          <w:rFonts w:ascii="Arial" w:hAnsi="Arial" w:cs="Arial"/>
        </w:rPr>
        <w:t>„</w:t>
      </w:r>
      <w:r w:rsidRPr="00DD7BE9">
        <w:rPr>
          <w:rFonts w:ascii="Arial" w:hAnsi="Arial" w:cs="Arial"/>
          <w:vertAlign w:val="superscript"/>
        </w:rPr>
        <w:t>150a</w:t>
      </w:r>
      <w:r w:rsidRPr="00DD7BE9">
        <w:rPr>
          <w:rFonts w:ascii="Arial" w:hAnsi="Arial" w:cs="Arial"/>
        </w:rPr>
        <w:t>) Čl. 8 nariadenia Komisie (ES) č. 1010/2009 z  22. októbra 2009, ktorým sa ustanovujú podrobné pravidlá vykonávania nariadenia Rady (ES) č. 1005/2008, ktorým sa ustanovuje systém Spoločenstva na zabraňovanie nezákonnému, nenahlásenému a neregulovanému rybolovu, na odrádzanie od neho a jeho odstránenie (</w:t>
      </w:r>
      <w:r w:rsidRPr="00DD7BE9">
        <w:rPr>
          <w:rFonts w:ascii="Arial" w:eastAsia="Arial Unicode MS" w:hAnsi="Arial" w:cs="Arial" w:hint="default"/>
        </w:rPr>
        <w:t>Ú</w:t>
      </w:r>
      <w:r w:rsidRPr="00DD7BE9">
        <w:rPr>
          <w:rFonts w:ascii="Arial" w:eastAsia="Arial Unicode MS" w:hAnsi="Arial" w:cs="Arial" w:hint="default"/>
        </w:rPr>
        <w:t>. v. ES L 280, 27.10.2009) v </w:t>
      </w:r>
      <w:r w:rsidRPr="00DD7BE9">
        <w:rPr>
          <w:rFonts w:ascii="Arial" w:eastAsia="Arial Unicode MS" w:hAnsi="Arial" w:cs="Arial" w:hint="default"/>
        </w:rPr>
        <w:t>platnom znení.“.</w:t>
      </w:r>
    </w:p>
    <w:p w:rsidR="00AD0393" w:rsidRPr="00DD7BE9" w:rsidP="00AD0393">
      <w:pPr>
        <w:pStyle w:val="ListParagraph"/>
        <w:widowControl w:val="0"/>
        <w:bidi w:val="0"/>
        <w:jc w:val="both"/>
        <w:rPr>
          <w:rFonts w:ascii="Arial" w:eastAsia="Arial Unicode MS" w:hAnsi="Arial" w:cs="Arial"/>
        </w:rPr>
      </w:pPr>
    </w:p>
    <w:p w:rsidR="00AD0393" w:rsidRPr="00DD7BE9" w:rsidP="00AD0393">
      <w:pPr>
        <w:pStyle w:val="ListParagraph"/>
        <w:widowControl w:val="0"/>
        <w:bidi w:val="0"/>
        <w:jc w:val="both"/>
        <w:rPr>
          <w:rFonts w:ascii="Arial" w:hAnsi="Arial" w:cs="Arial"/>
        </w:rPr>
      </w:pPr>
      <w:r w:rsidRPr="00DD7BE9">
        <w:rPr>
          <w:rFonts w:ascii="Arial" w:eastAsia="Arial Unicode MS" w:hAnsi="Arial" w:cs="Arial" w:hint="default"/>
        </w:rPr>
        <w:t>6. V §</w:t>
      </w:r>
      <w:r w:rsidRPr="00DD7BE9">
        <w:rPr>
          <w:rFonts w:ascii="Arial" w:eastAsia="Arial Unicode MS" w:hAnsi="Arial" w:cs="Arial" w:hint="default"/>
        </w:rPr>
        <w:t xml:space="preserve"> 48 sa odsek 2 dopĺň</w:t>
      </w:r>
      <w:r w:rsidRPr="00DD7BE9">
        <w:rPr>
          <w:rFonts w:ascii="Arial" w:eastAsia="Arial Unicode MS" w:hAnsi="Arial" w:cs="Arial" w:hint="default"/>
        </w:rPr>
        <w:t>a pí</w:t>
      </w:r>
      <w:r w:rsidRPr="00DD7BE9">
        <w:rPr>
          <w:rFonts w:ascii="Arial" w:eastAsia="Arial Unicode MS" w:hAnsi="Arial" w:cs="Arial" w:hint="default"/>
        </w:rPr>
        <w:t>smenami p) až</w:t>
      </w:r>
      <w:r w:rsidRPr="00DD7BE9">
        <w:rPr>
          <w:rFonts w:ascii="Arial" w:eastAsia="Arial Unicode MS" w:hAnsi="Arial" w:cs="Arial" w:hint="default"/>
        </w:rPr>
        <w:t xml:space="preserve"> s), ktoré</w:t>
      </w:r>
      <w:r w:rsidRPr="00DD7BE9">
        <w:rPr>
          <w:rFonts w:ascii="Arial" w:eastAsia="Arial Unicode MS" w:hAnsi="Arial" w:cs="Arial" w:hint="default"/>
        </w:rPr>
        <w:t xml:space="preserve"> znejú</w:t>
      </w:r>
      <w:r w:rsidRPr="00DD7BE9">
        <w:rPr>
          <w:rFonts w:ascii="Arial" w:eastAsia="Arial Unicode MS" w:hAnsi="Arial" w:cs="Arial" w:hint="default"/>
        </w:rPr>
        <w:t>:</w:t>
      </w:r>
    </w:p>
    <w:p w:rsidR="00AD0393" w:rsidRPr="00DD7BE9" w:rsidP="00AD0393">
      <w:pPr>
        <w:pStyle w:val="ListParagraph"/>
        <w:widowControl w:val="0"/>
        <w:bidi w:val="0"/>
        <w:jc w:val="both"/>
        <w:rPr>
          <w:rFonts w:ascii="Arial" w:eastAsia="Arial Unicode MS" w:hAnsi="Arial" w:cs="Arial"/>
        </w:rPr>
      </w:pPr>
    </w:p>
    <w:p w:rsidR="00AD0393" w:rsidRPr="00DD7BE9" w:rsidP="00AD0393">
      <w:pPr>
        <w:pStyle w:val="ListParagraph"/>
        <w:widowControl w:val="0"/>
        <w:bidi w:val="0"/>
        <w:ind w:left="993"/>
        <w:jc w:val="both"/>
        <w:rPr>
          <w:rFonts w:ascii="Arial" w:eastAsia="Arial Unicode MS" w:hAnsi="Arial" w:cs="Arial" w:hint="default"/>
        </w:rPr>
      </w:pPr>
      <w:r w:rsidRPr="00DD7BE9">
        <w:rPr>
          <w:rFonts w:ascii="Arial" w:eastAsia="Arial Unicode MS" w:hAnsi="Arial" w:cs="Arial" w:hint="default"/>
        </w:rPr>
        <w:t>„</w:t>
      </w:r>
      <w:r w:rsidRPr="00DD7BE9">
        <w:rPr>
          <w:rFonts w:ascii="Arial" w:eastAsia="Arial Unicode MS" w:hAnsi="Arial" w:cs="Arial" w:hint="default"/>
        </w:rPr>
        <w:t>p) uvá</w:t>
      </w:r>
      <w:r w:rsidRPr="00DD7BE9">
        <w:rPr>
          <w:rFonts w:ascii="Arial" w:eastAsia="Arial Unicode MS" w:hAnsi="Arial" w:cs="Arial" w:hint="default"/>
        </w:rPr>
        <w:t>dza na trh, dovezie alebo preváž</w:t>
      </w:r>
      <w:r w:rsidRPr="00DD7BE9">
        <w:rPr>
          <w:rFonts w:ascii="Arial" w:eastAsia="Arial Unicode MS" w:hAnsi="Arial" w:cs="Arial" w:hint="default"/>
        </w:rPr>
        <w:t>a cez ú</w:t>
      </w:r>
      <w:r w:rsidRPr="00DD7BE9">
        <w:rPr>
          <w:rFonts w:ascii="Arial" w:eastAsia="Arial Unicode MS" w:hAnsi="Arial" w:cs="Arial" w:hint="default"/>
        </w:rPr>
        <w:t xml:space="preserve">zemie Slovenskej republiky druhy    </w:t>
      </w:r>
    </w:p>
    <w:p w:rsidR="00AD0393" w:rsidRPr="00DD7BE9" w:rsidP="00AD0393">
      <w:pPr>
        <w:pStyle w:val="ListParagraph"/>
        <w:widowControl w:val="0"/>
        <w:bidi w:val="0"/>
        <w:ind w:left="993"/>
        <w:jc w:val="both"/>
        <w:rPr>
          <w:rFonts w:ascii="Arial" w:eastAsia="Arial Unicode MS" w:hAnsi="Arial" w:cs="Arial" w:hint="default"/>
        </w:rPr>
      </w:pPr>
      <w:r w:rsidRPr="00DD7BE9">
        <w:rPr>
          <w:rFonts w:ascii="Arial" w:eastAsia="Arial Unicode MS" w:hAnsi="Arial" w:cs="Arial" w:hint="default"/>
        </w:rPr>
        <w:t xml:space="preserve">       morský</w:t>
      </w:r>
      <w:r w:rsidRPr="00DD7BE9">
        <w:rPr>
          <w:rFonts w:ascii="Arial" w:eastAsia="Arial Unicode MS" w:hAnsi="Arial" w:cs="Arial" w:hint="default"/>
        </w:rPr>
        <w:t>ch rý</w:t>
      </w:r>
      <w:r w:rsidRPr="00DD7BE9">
        <w:rPr>
          <w:rFonts w:ascii="Arial" w:eastAsia="Arial Unicode MS" w:hAnsi="Arial" w:cs="Arial" w:hint="default"/>
        </w:rPr>
        <w:t>b alebo morský</w:t>
      </w:r>
      <w:r w:rsidRPr="00DD7BE9">
        <w:rPr>
          <w:rFonts w:ascii="Arial" w:eastAsia="Arial Unicode MS" w:hAnsi="Arial" w:cs="Arial" w:hint="default"/>
        </w:rPr>
        <w:t>ch ž</w:t>
      </w:r>
      <w:r w:rsidRPr="00DD7BE9">
        <w:rPr>
          <w:rFonts w:ascii="Arial" w:eastAsia="Arial Unicode MS" w:hAnsi="Arial" w:cs="Arial" w:hint="default"/>
        </w:rPr>
        <w:t>ivočí</w:t>
      </w:r>
      <w:r w:rsidRPr="00DD7BE9">
        <w:rPr>
          <w:rFonts w:ascii="Arial" w:eastAsia="Arial Unicode MS" w:hAnsi="Arial" w:cs="Arial" w:hint="default"/>
        </w:rPr>
        <w:t>chov v rozpore s </w:t>
      </w:r>
      <w:r w:rsidRPr="00DD7BE9">
        <w:rPr>
          <w:rFonts w:ascii="Arial" w:eastAsia="Arial Unicode MS" w:hAnsi="Arial" w:cs="Arial" w:hint="default"/>
        </w:rPr>
        <w:t>osobitný</w:t>
      </w:r>
      <w:r w:rsidRPr="00DD7BE9">
        <w:rPr>
          <w:rFonts w:ascii="Arial" w:eastAsia="Arial Unicode MS" w:hAnsi="Arial" w:cs="Arial" w:hint="default"/>
        </w:rPr>
        <w:t xml:space="preserve">m  </w:t>
      </w:r>
    </w:p>
    <w:p w:rsidR="00AD0393" w:rsidRPr="00DD7BE9" w:rsidP="00AD0393">
      <w:pPr>
        <w:pStyle w:val="ListParagraph"/>
        <w:widowControl w:val="0"/>
        <w:bidi w:val="0"/>
        <w:ind w:left="993"/>
        <w:jc w:val="both"/>
        <w:rPr>
          <w:rFonts w:ascii="Arial" w:eastAsia="Arial Unicode MS" w:hAnsi="Arial" w:cs="Arial"/>
        </w:rPr>
      </w:pPr>
      <w:r w:rsidRPr="00DD7BE9">
        <w:rPr>
          <w:rFonts w:ascii="Arial" w:eastAsia="Arial Unicode MS" w:hAnsi="Arial" w:cs="Arial" w:hint="default"/>
        </w:rPr>
        <w:t xml:space="preserve">       predpisom,</w:t>
      </w:r>
      <w:r w:rsidRPr="00DD7BE9">
        <w:rPr>
          <w:rFonts w:ascii="Arial" w:eastAsia="Arial Unicode MS" w:hAnsi="Arial" w:cs="Arial"/>
          <w:vertAlign w:val="superscript"/>
        </w:rPr>
        <w:t>150b</w:t>
      </w:r>
      <w:r w:rsidRPr="00DD7BE9">
        <w:rPr>
          <w:rFonts w:ascii="Arial" w:eastAsia="Arial Unicode MS" w:hAnsi="Arial" w:cs="Arial"/>
        </w:rPr>
        <w:t>)</w:t>
      </w:r>
    </w:p>
    <w:p w:rsidR="00AD0393" w:rsidRPr="00DD7BE9" w:rsidP="00AD0393">
      <w:pPr>
        <w:pStyle w:val="ListParagraph"/>
        <w:widowControl w:val="0"/>
        <w:bidi w:val="0"/>
        <w:ind w:left="1134"/>
        <w:jc w:val="both"/>
        <w:rPr>
          <w:rFonts w:ascii="Arial" w:eastAsia="Arial Unicode MS" w:hAnsi="Arial" w:cs="Arial"/>
        </w:rPr>
      </w:pPr>
      <w:r w:rsidRPr="00DD7BE9">
        <w:rPr>
          <w:rFonts w:ascii="Arial" w:eastAsia="Arial Unicode MS" w:hAnsi="Arial" w:cs="Arial" w:hint="default"/>
        </w:rPr>
        <w:t>q) dopustí</w:t>
      </w:r>
      <w:r w:rsidRPr="00DD7BE9">
        <w:rPr>
          <w:rFonts w:ascii="Arial" w:eastAsia="Arial Unicode MS" w:hAnsi="Arial" w:cs="Arial" w:hint="default"/>
        </w:rPr>
        <w:t xml:space="preserve"> sa poruš</w:t>
      </w:r>
      <w:r w:rsidRPr="00DD7BE9">
        <w:rPr>
          <w:rFonts w:ascii="Arial" w:eastAsia="Arial Unicode MS" w:hAnsi="Arial" w:cs="Arial" w:hint="default"/>
        </w:rPr>
        <w:t>enia povinnosti podľ</w:t>
      </w:r>
      <w:r w:rsidRPr="00DD7BE9">
        <w:rPr>
          <w:rFonts w:ascii="Arial" w:eastAsia="Arial Unicode MS" w:hAnsi="Arial" w:cs="Arial" w:hint="default"/>
        </w:rPr>
        <w:t>a osobitné</w:t>
      </w:r>
      <w:r w:rsidRPr="00DD7BE9">
        <w:rPr>
          <w:rFonts w:ascii="Arial" w:eastAsia="Arial Unicode MS" w:hAnsi="Arial" w:cs="Arial" w:hint="default"/>
        </w:rPr>
        <w:t>ho predpisu,</w:t>
      </w:r>
      <w:r w:rsidRPr="00DD7BE9">
        <w:rPr>
          <w:rFonts w:ascii="Arial" w:eastAsia="Arial Unicode MS" w:hAnsi="Arial" w:cs="Arial"/>
          <w:vertAlign w:val="superscript"/>
        </w:rPr>
        <w:t>150c</w:t>
      </w:r>
      <w:r w:rsidRPr="00DD7BE9">
        <w:rPr>
          <w:rFonts w:ascii="Arial" w:eastAsia="Arial Unicode MS" w:hAnsi="Arial" w:cs="Arial"/>
        </w:rPr>
        <w:t>)</w:t>
      </w:r>
    </w:p>
    <w:p w:rsidR="00AD0393" w:rsidRPr="00DD7BE9" w:rsidP="00AD0393">
      <w:pPr>
        <w:pStyle w:val="ListParagraph"/>
        <w:widowControl w:val="0"/>
        <w:bidi w:val="0"/>
        <w:ind w:left="1134"/>
        <w:jc w:val="both"/>
        <w:rPr>
          <w:rFonts w:ascii="Arial" w:eastAsia="Arial Unicode MS" w:hAnsi="Arial" w:cs="Arial" w:hint="default"/>
        </w:rPr>
      </w:pPr>
      <w:r w:rsidRPr="00DD7BE9">
        <w:rPr>
          <w:rFonts w:ascii="Arial" w:eastAsia="Arial Unicode MS" w:hAnsi="Arial" w:cs="Arial" w:hint="default"/>
        </w:rPr>
        <w:t>r)  nedodrží</w:t>
      </w:r>
      <w:r w:rsidRPr="00DD7BE9">
        <w:rPr>
          <w:rFonts w:ascii="Arial" w:eastAsia="Arial Unicode MS" w:hAnsi="Arial" w:cs="Arial" w:hint="default"/>
        </w:rPr>
        <w:t xml:space="preserve"> </w:t>
      </w:r>
      <w:r w:rsidRPr="00DD7BE9">
        <w:rPr>
          <w:rFonts w:ascii="Arial" w:eastAsia="Arial Unicode MS" w:hAnsi="Arial" w:cs="Arial" w:hint="default"/>
        </w:rPr>
        <w:t>pož</w:t>
      </w:r>
      <w:r w:rsidRPr="00DD7BE9">
        <w:rPr>
          <w:rFonts w:ascii="Arial" w:eastAsia="Arial Unicode MS" w:hAnsi="Arial" w:cs="Arial" w:hint="default"/>
        </w:rPr>
        <w:t>iadavky sledovateľ</w:t>
      </w:r>
      <w:r w:rsidRPr="00DD7BE9">
        <w:rPr>
          <w:rFonts w:ascii="Arial" w:eastAsia="Arial Unicode MS" w:hAnsi="Arial" w:cs="Arial" w:hint="default"/>
        </w:rPr>
        <w:t>nosti</w:t>
      </w:r>
      <w:r w:rsidRPr="00DD7BE9">
        <w:rPr>
          <w:rFonts w:ascii="Arial" w:hAnsi="Arial" w:cs="Arial"/>
        </w:rPr>
        <w:t xml:space="preserve"> produktov rybolovu a akvakultúry</w:t>
      </w:r>
      <w:r w:rsidRPr="00DD7BE9">
        <w:rPr>
          <w:rFonts w:ascii="Arial" w:eastAsia="Arial Unicode MS" w:hAnsi="Arial" w:cs="Arial" w:hint="default"/>
        </w:rPr>
        <w:t xml:space="preserve"> podľ</w:t>
      </w:r>
      <w:r w:rsidRPr="00DD7BE9">
        <w:rPr>
          <w:rFonts w:ascii="Arial" w:eastAsia="Arial Unicode MS" w:hAnsi="Arial" w:cs="Arial" w:hint="default"/>
        </w:rPr>
        <w:t xml:space="preserve">a  </w:t>
      </w:r>
    </w:p>
    <w:p w:rsidR="00AD0393" w:rsidRPr="00DD7BE9" w:rsidP="00AD0393">
      <w:pPr>
        <w:pStyle w:val="ListParagraph"/>
        <w:widowControl w:val="0"/>
        <w:bidi w:val="0"/>
        <w:ind w:left="1134"/>
        <w:jc w:val="both"/>
        <w:rPr>
          <w:rFonts w:ascii="Arial" w:eastAsia="Arial Unicode MS" w:hAnsi="Arial" w:cs="Arial"/>
        </w:rPr>
      </w:pPr>
      <w:r w:rsidRPr="00DD7BE9">
        <w:rPr>
          <w:rFonts w:ascii="Arial" w:eastAsia="Arial Unicode MS" w:hAnsi="Arial" w:cs="Arial" w:hint="default"/>
        </w:rPr>
        <w:t xml:space="preserve">     osobitné</w:t>
      </w:r>
      <w:r w:rsidRPr="00DD7BE9">
        <w:rPr>
          <w:rFonts w:ascii="Arial" w:eastAsia="Arial Unicode MS" w:hAnsi="Arial" w:cs="Arial" w:hint="default"/>
        </w:rPr>
        <w:t>ho predpisu,</w:t>
      </w:r>
      <w:r w:rsidRPr="00DD7BE9">
        <w:rPr>
          <w:rFonts w:ascii="Arial" w:eastAsia="Arial Unicode MS" w:hAnsi="Arial" w:cs="Arial"/>
          <w:vertAlign w:val="superscript"/>
        </w:rPr>
        <w:t>78f</w:t>
      </w:r>
      <w:r w:rsidRPr="00DD7BE9">
        <w:rPr>
          <w:rFonts w:ascii="Arial" w:eastAsia="Arial Unicode MS" w:hAnsi="Arial" w:cs="Arial"/>
        </w:rPr>
        <w:t>)</w:t>
      </w:r>
    </w:p>
    <w:p w:rsidR="00AD0393" w:rsidRPr="00DD7BE9" w:rsidP="00AD0393">
      <w:pPr>
        <w:pStyle w:val="ListParagraph"/>
        <w:widowControl w:val="0"/>
        <w:bidi w:val="0"/>
        <w:ind w:left="1134"/>
        <w:jc w:val="both"/>
        <w:rPr>
          <w:rFonts w:ascii="Arial" w:eastAsia="Arial Unicode MS" w:hAnsi="Arial" w:cs="Arial" w:hint="default"/>
        </w:rPr>
      </w:pPr>
      <w:r w:rsidRPr="00DD7BE9">
        <w:rPr>
          <w:rFonts w:ascii="Arial" w:eastAsia="Arial Unicode MS" w:hAnsi="Arial" w:cs="Arial" w:hint="default"/>
        </w:rPr>
        <w:t>s) nedodrží</w:t>
      </w:r>
      <w:r w:rsidRPr="00DD7BE9">
        <w:rPr>
          <w:rFonts w:ascii="Arial" w:eastAsia="Arial Unicode MS" w:hAnsi="Arial" w:cs="Arial" w:hint="default"/>
        </w:rPr>
        <w:t xml:space="preserve"> pož</w:t>
      </w:r>
      <w:r w:rsidRPr="00DD7BE9">
        <w:rPr>
          <w:rFonts w:ascii="Arial" w:eastAsia="Arial Unicode MS" w:hAnsi="Arial" w:cs="Arial" w:hint="default"/>
        </w:rPr>
        <w:t>iadavky na označ</w:t>
      </w:r>
      <w:r w:rsidRPr="00DD7BE9">
        <w:rPr>
          <w:rFonts w:ascii="Arial" w:eastAsia="Arial Unicode MS" w:hAnsi="Arial" w:cs="Arial" w:hint="default"/>
        </w:rPr>
        <w:t xml:space="preserve">ovanie </w:t>
      </w:r>
      <w:r w:rsidRPr="00DD7BE9">
        <w:rPr>
          <w:rFonts w:ascii="Arial" w:hAnsi="Arial" w:cs="Arial"/>
        </w:rPr>
        <w:t>produktov rybolovu a akvakultúry</w:t>
      </w:r>
      <w:r w:rsidRPr="00DD7BE9">
        <w:rPr>
          <w:rFonts w:ascii="Arial" w:eastAsia="Arial Unicode MS" w:hAnsi="Arial" w:cs="Arial" w:hint="default"/>
        </w:rPr>
        <w:t xml:space="preserve"> podľ</w:t>
      </w:r>
      <w:r w:rsidRPr="00DD7BE9">
        <w:rPr>
          <w:rFonts w:ascii="Arial" w:eastAsia="Arial Unicode MS" w:hAnsi="Arial" w:cs="Arial" w:hint="default"/>
        </w:rPr>
        <w:t xml:space="preserve">a </w:t>
      </w:r>
    </w:p>
    <w:p w:rsidR="00AD0393" w:rsidRPr="00DD7BE9" w:rsidP="00AD0393">
      <w:pPr>
        <w:pStyle w:val="ListParagraph"/>
        <w:widowControl w:val="0"/>
        <w:bidi w:val="0"/>
        <w:ind w:left="1134"/>
        <w:jc w:val="both"/>
        <w:rPr>
          <w:rFonts w:ascii="Arial" w:eastAsia="Arial Unicode MS" w:hAnsi="Arial" w:cs="Arial" w:hint="default"/>
        </w:rPr>
      </w:pPr>
      <w:r w:rsidRPr="00DD7BE9">
        <w:rPr>
          <w:rFonts w:ascii="Arial" w:eastAsia="Arial Unicode MS" w:hAnsi="Arial" w:cs="Arial" w:hint="default"/>
        </w:rPr>
        <w:t xml:space="preserve">    osobitné</w:t>
      </w:r>
      <w:r w:rsidRPr="00DD7BE9">
        <w:rPr>
          <w:rFonts w:ascii="Arial" w:eastAsia="Arial Unicode MS" w:hAnsi="Arial" w:cs="Arial" w:hint="default"/>
        </w:rPr>
        <w:t>ho predpisu.</w:t>
      </w:r>
      <w:r w:rsidRPr="00DD7BE9">
        <w:rPr>
          <w:rFonts w:ascii="Arial" w:eastAsia="Arial Unicode MS" w:hAnsi="Arial" w:cs="Arial"/>
          <w:vertAlign w:val="superscript"/>
        </w:rPr>
        <w:t>78g</w:t>
      </w:r>
      <w:r w:rsidRPr="00DD7BE9">
        <w:rPr>
          <w:rFonts w:ascii="Arial" w:eastAsia="Arial Unicode MS" w:hAnsi="Arial" w:cs="Arial" w:hint="default"/>
        </w:rPr>
        <w:t>)“.</w:t>
      </w:r>
    </w:p>
    <w:p w:rsidR="00AD0393" w:rsidRPr="00DD7BE9" w:rsidP="00AD0393">
      <w:pPr>
        <w:pStyle w:val="ListParagraph"/>
        <w:widowControl w:val="0"/>
        <w:bidi w:val="0"/>
        <w:ind w:left="993"/>
        <w:jc w:val="both"/>
        <w:rPr>
          <w:rFonts w:ascii="Arial" w:eastAsia="Arial Unicode MS" w:hAnsi="Arial" w:cs="Arial"/>
        </w:rPr>
      </w:pPr>
    </w:p>
    <w:p w:rsidR="00AD0393" w:rsidRPr="00DD7BE9" w:rsidP="00AD0393">
      <w:pPr>
        <w:pStyle w:val="ListParagraph"/>
        <w:widowControl w:val="0"/>
        <w:bidi w:val="0"/>
        <w:ind w:left="993"/>
        <w:jc w:val="both"/>
        <w:rPr>
          <w:rFonts w:ascii="Arial" w:eastAsia="Arial Unicode MS" w:hAnsi="Arial" w:cs="Arial" w:hint="default"/>
        </w:rPr>
      </w:pPr>
      <w:r w:rsidRPr="00DD7BE9">
        <w:rPr>
          <w:rFonts w:ascii="Arial" w:eastAsia="Arial Unicode MS" w:hAnsi="Arial" w:cs="Arial" w:hint="default"/>
        </w:rPr>
        <w:t>Pozná</w:t>
      </w:r>
      <w:r w:rsidRPr="00DD7BE9">
        <w:rPr>
          <w:rFonts w:ascii="Arial" w:eastAsia="Arial Unicode MS" w:hAnsi="Arial" w:cs="Arial" w:hint="default"/>
        </w:rPr>
        <w:t>mky pod č</w:t>
      </w:r>
      <w:r w:rsidRPr="00DD7BE9">
        <w:rPr>
          <w:rFonts w:ascii="Arial" w:eastAsia="Arial Unicode MS" w:hAnsi="Arial" w:cs="Arial" w:hint="default"/>
        </w:rPr>
        <w:t>iarou k odkazom 150b a </w:t>
      </w:r>
      <w:r w:rsidRPr="00DD7BE9">
        <w:rPr>
          <w:rFonts w:ascii="Arial" w:eastAsia="Arial Unicode MS" w:hAnsi="Arial" w:cs="Arial" w:hint="default"/>
        </w:rPr>
        <w:t>150c znejú</w:t>
      </w:r>
      <w:r w:rsidRPr="00DD7BE9">
        <w:rPr>
          <w:rFonts w:ascii="Arial" w:eastAsia="Arial Unicode MS" w:hAnsi="Arial" w:cs="Arial" w:hint="default"/>
        </w:rPr>
        <w:t>:</w:t>
      </w:r>
    </w:p>
    <w:p w:rsidR="00AD0393" w:rsidRPr="00DD7BE9" w:rsidP="00AD0393">
      <w:pPr>
        <w:pStyle w:val="ListParagraph"/>
        <w:widowControl w:val="0"/>
        <w:bidi w:val="0"/>
        <w:ind w:left="993"/>
        <w:jc w:val="both"/>
        <w:rPr>
          <w:rFonts w:ascii="Arial" w:hAnsi="Arial" w:cs="Arial"/>
        </w:rPr>
      </w:pPr>
      <w:r w:rsidRPr="00DD7BE9">
        <w:rPr>
          <w:rFonts w:ascii="Arial" w:eastAsia="Arial Unicode MS" w:hAnsi="Arial" w:cs="Arial" w:hint="default"/>
        </w:rPr>
        <w:t>„</w:t>
      </w:r>
      <w:r w:rsidRPr="00DD7BE9">
        <w:rPr>
          <w:rFonts w:ascii="Arial" w:eastAsia="Arial Unicode MS" w:hAnsi="Arial" w:cs="Arial"/>
          <w:vertAlign w:val="superscript"/>
        </w:rPr>
        <w:t>150b</w:t>
      </w:r>
      <w:r w:rsidRPr="00DD7BE9">
        <w:rPr>
          <w:rFonts w:ascii="Arial" w:eastAsia="Arial Unicode MS" w:hAnsi="Arial" w:cs="Arial"/>
        </w:rPr>
        <w:t xml:space="preserve">) </w:t>
      </w:r>
      <w:r w:rsidRPr="00DD7BE9">
        <w:rPr>
          <w:rFonts w:ascii="Arial" w:hAnsi="Arial" w:cs="Arial"/>
        </w:rPr>
        <w:t>Nariadenie Rady (ES) č. 1005/2008 v platnom znení.</w:t>
      </w:r>
    </w:p>
    <w:p w:rsidR="00AD0393" w:rsidRPr="00DD7BE9" w:rsidP="00AD0393">
      <w:pPr>
        <w:pStyle w:val="ListParagraph"/>
        <w:widowControl w:val="0"/>
        <w:bidi w:val="0"/>
        <w:ind w:left="993" w:firstLine="567"/>
        <w:jc w:val="both"/>
        <w:rPr>
          <w:rFonts w:ascii="Arial" w:hAnsi="Arial" w:cs="Arial"/>
        </w:rPr>
      </w:pPr>
      <w:r w:rsidRPr="00DD7BE9">
        <w:rPr>
          <w:rFonts w:ascii="Arial" w:hAnsi="Arial" w:cs="Arial"/>
        </w:rPr>
        <w:t>Nariadenie Rady (ES) č. 1224/2009.</w:t>
      </w:r>
    </w:p>
    <w:p w:rsidR="00AD0393" w:rsidRPr="00DD7BE9" w:rsidP="00AD0393">
      <w:pPr>
        <w:pStyle w:val="ListParagraph"/>
        <w:widowControl w:val="0"/>
        <w:bidi w:val="0"/>
        <w:ind w:left="993" w:firstLine="131"/>
        <w:jc w:val="both"/>
        <w:rPr>
          <w:rFonts w:ascii="Arial" w:hAnsi="Arial" w:cs="Arial"/>
        </w:rPr>
      </w:pPr>
      <w:r w:rsidRPr="00DD7BE9">
        <w:rPr>
          <w:rFonts w:ascii="Arial" w:hAnsi="Arial" w:cs="Arial"/>
          <w:vertAlign w:val="superscript"/>
        </w:rPr>
        <w:t>150c</w:t>
      </w:r>
      <w:r w:rsidRPr="00DD7BE9">
        <w:rPr>
          <w:rFonts w:ascii="Arial" w:hAnsi="Arial" w:cs="Arial"/>
        </w:rPr>
        <w:t>) Čl. 42 nariadenia Rady (ES) č. 1005/2008 v platnom znení.“.</w:t>
      </w:r>
    </w:p>
    <w:p w:rsidR="00AD0393" w:rsidRPr="00DD7BE9" w:rsidP="00AD0393">
      <w:pPr>
        <w:pStyle w:val="ListParagraph"/>
        <w:widowControl w:val="0"/>
        <w:bidi w:val="0"/>
        <w:jc w:val="both"/>
        <w:rPr>
          <w:rFonts w:ascii="Arial" w:hAnsi="Arial" w:cs="Arial"/>
        </w:rPr>
      </w:pPr>
    </w:p>
    <w:p w:rsidR="00AD0393" w:rsidRPr="00DD7BE9" w:rsidP="00AD0393">
      <w:pPr>
        <w:pStyle w:val="ListParagraph"/>
        <w:widowControl w:val="0"/>
        <w:bidi w:val="0"/>
        <w:jc w:val="both"/>
        <w:rPr>
          <w:rFonts w:ascii="Arial" w:hAnsi="Arial" w:cs="Arial"/>
        </w:rPr>
      </w:pPr>
      <w:r w:rsidRPr="00DD7BE9">
        <w:rPr>
          <w:rFonts w:ascii="Arial" w:hAnsi="Arial" w:cs="Arial"/>
        </w:rPr>
        <w:t>7. V § 50 sa odsek 1 dopĺňa písmenami aa) až ae), ktoré znejú:</w:t>
      </w:r>
    </w:p>
    <w:p w:rsidR="00AD0393" w:rsidRPr="00DD7BE9" w:rsidP="00AD0393">
      <w:pPr>
        <w:pStyle w:val="ListParagraph"/>
        <w:widowControl w:val="0"/>
        <w:bidi w:val="0"/>
        <w:jc w:val="both"/>
        <w:rPr>
          <w:rFonts w:ascii="Arial" w:hAnsi="Arial" w:cs="Arial"/>
        </w:rPr>
      </w:pPr>
    </w:p>
    <w:p w:rsidR="00AD0393" w:rsidRPr="00DD7BE9" w:rsidP="00AD0393">
      <w:pPr>
        <w:pStyle w:val="ListParagraph"/>
        <w:widowControl w:val="0"/>
        <w:bidi w:val="0"/>
        <w:ind w:left="1418" w:hanging="414"/>
        <w:jc w:val="both"/>
        <w:rPr>
          <w:rFonts w:ascii="Arial" w:hAnsi="Arial" w:cs="Arial"/>
        </w:rPr>
      </w:pPr>
      <w:r w:rsidRPr="00DD7BE9">
        <w:rPr>
          <w:rFonts w:ascii="Arial" w:hAnsi="Arial" w:cs="Arial"/>
        </w:rPr>
        <w:t>„aa) vopred nenahlási orgánu veterinárnej správy príchod zásielky produktov rybolovu podľa osobitného predpisu,</w:t>
      </w:r>
      <w:r w:rsidRPr="00DD7BE9">
        <w:rPr>
          <w:rFonts w:ascii="Arial" w:hAnsi="Arial" w:cs="Arial"/>
          <w:vertAlign w:val="superscript"/>
        </w:rPr>
        <w:t>150a</w:t>
      </w:r>
      <w:r w:rsidRPr="00DD7BE9">
        <w:rPr>
          <w:rFonts w:ascii="Arial" w:hAnsi="Arial" w:cs="Arial"/>
        </w:rPr>
        <w:t>)</w:t>
      </w:r>
    </w:p>
    <w:p w:rsidR="00AD0393" w:rsidRPr="00DD7BE9" w:rsidP="00AD0393">
      <w:pPr>
        <w:pStyle w:val="ListParagraph"/>
        <w:widowControl w:val="0"/>
        <w:bidi w:val="0"/>
        <w:ind w:left="1418" w:hanging="283"/>
        <w:jc w:val="both"/>
        <w:rPr>
          <w:rFonts w:ascii="Arial" w:eastAsia="Arial Unicode MS" w:hAnsi="Arial" w:cs="Arial"/>
        </w:rPr>
      </w:pPr>
      <w:r w:rsidRPr="00DD7BE9">
        <w:rPr>
          <w:rFonts w:ascii="Arial" w:eastAsia="Arial Unicode MS" w:hAnsi="Arial" w:cs="Arial" w:hint="default"/>
        </w:rPr>
        <w:t>ab) uvá</w:t>
      </w:r>
      <w:r w:rsidRPr="00DD7BE9">
        <w:rPr>
          <w:rFonts w:ascii="Arial" w:eastAsia="Arial Unicode MS" w:hAnsi="Arial" w:cs="Arial" w:hint="default"/>
        </w:rPr>
        <w:t>dza na trh, dovezie alebo preváž</w:t>
      </w:r>
      <w:r w:rsidRPr="00DD7BE9">
        <w:rPr>
          <w:rFonts w:ascii="Arial" w:eastAsia="Arial Unicode MS" w:hAnsi="Arial" w:cs="Arial" w:hint="default"/>
        </w:rPr>
        <w:t>a cez ú</w:t>
      </w:r>
      <w:r w:rsidRPr="00DD7BE9">
        <w:rPr>
          <w:rFonts w:ascii="Arial" w:eastAsia="Arial Unicode MS" w:hAnsi="Arial" w:cs="Arial" w:hint="default"/>
        </w:rPr>
        <w:t>zemie Slovenskej republiky druhy morský</w:t>
      </w:r>
      <w:r w:rsidRPr="00DD7BE9">
        <w:rPr>
          <w:rFonts w:ascii="Arial" w:eastAsia="Arial Unicode MS" w:hAnsi="Arial" w:cs="Arial" w:hint="default"/>
        </w:rPr>
        <w:t>ch rý</w:t>
      </w:r>
      <w:r w:rsidRPr="00DD7BE9">
        <w:rPr>
          <w:rFonts w:ascii="Arial" w:eastAsia="Arial Unicode MS" w:hAnsi="Arial" w:cs="Arial" w:hint="default"/>
        </w:rPr>
        <w:t>b alebo morský</w:t>
      </w:r>
      <w:r w:rsidRPr="00DD7BE9">
        <w:rPr>
          <w:rFonts w:ascii="Arial" w:eastAsia="Arial Unicode MS" w:hAnsi="Arial" w:cs="Arial" w:hint="default"/>
        </w:rPr>
        <w:t>ch ž</w:t>
      </w:r>
      <w:r w:rsidRPr="00DD7BE9">
        <w:rPr>
          <w:rFonts w:ascii="Arial" w:eastAsia="Arial Unicode MS" w:hAnsi="Arial" w:cs="Arial" w:hint="default"/>
        </w:rPr>
        <w:t>ivočí</w:t>
      </w:r>
      <w:r w:rsidRPr="00DD7BE9">
        <w:rPr>
          <w:rFonts w:ascii="Arial" w:eastAsia="Arial Unicode MS" w:hAnsi="Arial" w:cs="Arial" w:hint="default"/>
        </w:rPr>
        <w:t>chov v rozpore s </w:t>
      </w:r>
      <w:r w:rsidRPr="00DD7BE9">
        <w:rPr>
          <w:rFonts w:ascii="Arial" w:eastAsia="Arial Unicode MS" w:hAnsi="Arial" w:cs="Arial" w:hint="default"/>
        </w:rPr>
        <w:t>osobitný</w:t>
      </w:r>
      <w:r w:rsidRPr="00DD7BE9">
        <w:rPr>
          <w:rFonts w:ascii="Arial" w:eastAsia="Arial Unicode MS" w:hAnsi="Arial" w:cs="Arial" w:hint="default"/>
        </w:rPr>
        <w:t>m predpisom,</w:t>
      </w:r>
      <w:r w:rsidRPr="00DD7BE9">
        <w:rPr>
          <w:rFonts w:ascii="Arial" w:eastAsia="Arial Unicode MS" w:hAnsi="Arial" w:cs="Arial"/>
          <w:vertAlign w:val="superscript"/>
        </w:rPr>
        <w:t>150b</w:t>
      </w:r>
      <w:r w:rsidRPr="00DD7BE9">
        <w:rPr>
          <w:rFonts w:ascii="Arial" w:eastAsia="Arial Unicode MS" w:hAnsi="Arial" w:cs="Arial"/>
        </w:rPr>
        <w:t>)</w:t>
      </w:r>
    </w:p>
    <w:p w:rsidR="00AD0393" w:rsidRPr="00DD7BE9" w:rsidP="00AD0393">
      <w:pPr>
        <w:pStyle w:val="ListParagraph"/>
        <w:widowControl w:val="0"/>
        <w:bidi w:val="0"/>
        <w:ind w:left="1418" w:hanging="284"/>
        <w:jc w:val="both"/>
        <w:rPr>
          <w:rFonts w:ascii="Arial" w:eastAsia="Arial Unicode MS" w:hAnsi="Arial" w:cs="Arial"/>
        </w:rPr>
      </w:pPr>
      <w:r w:rsidRPr="00DD7BE9">
        <w:rPr>
          <w:rFonts w:ascii="Arial" w:eastAsia="Arial Unicode MS" w:hAnsi="Arial" w:cs="Arial" w:hint="default"/>
        </w:rPr>
        <w:t>ac) dopustí</w:t>
      </w:r>
      <w:r w:rsidRPr="00DD7BE9">
        <w:rPr>
          <w:rFonts w:ascii="Arial" w:eastAsia="Arial Unicode MS" w:hAnsi="Arial" w:cs="Arial" w:hint="default"/>
        </w:rPr>
        <w:t xml:space="preserve"> sa</w:t>
      </w:r>
      <w:r w:rsidRPr="00DD7BE9">
        <w:rPr>
          <w:rFonts w:ascii="Arial" w:eastAsia="Arial Unicode MS" w:hAnsi="Arial" w:cs="Arial" w:hint="default"/>
        </w:rPr>
        <w:t xml:space="preserve"> poruš</w:t>
      </w:r>
      <w:r w:rsidRPr="00DD7BE9">
        <w:rPr>
          <w:rFonts w:ascii="Arial" w:eastAsia="Arial Unicode MS" w:hAnsi="Arial" w:cs="Arial" w:hint="default"/>
        </w:rPr>
        <w:t>enia povinnosti podľ</w:t>
      </w:r>
      <w:r w:rsidRPr="00DD7BE9">
        <w:rPr>
          <w:rFonts w:ascii="Arial" w:eastAsia="Arial Unicode MS" w:hAnsi="Arial" w:cs="Arial" w:hint="default"/>
        </w:rPr>
        <w:t>a osobitné</w:t>
      </w:r>
      <w:r w:rsidRPr="00DD7BE9">
        <w:rPr>
          <w:rFonts w:ascii="Arial" w:eastAsia="Arial Unicode MS" w:hAnsi="Arial" w:cs="Arial" w:hint="default"/>
        </w:rPr>
        <w:t>ho predpisu,</w:t>
      </w:r>
      <w:r w:rsidRPr="00DD7BE9">
        <w:rPr>
          <w:rFonts w:ascii="Arial" w:eastAsia="Arial Unicode MS" w:hAnsi="Arial" w:cs="Arial"/>
          <w:vertAlign w:val="superscript"/>
        </w:rPr>
        <w:t>150c</w:t>
      </w:r>
      <w:r w:rsidRPr="00DD7BE9">
        <w:rPr>
          <w:rFonts w:ascii="Arial" w:eastAsia="Arial Unicode MS" w:hAnsi="Arial" w:cs="Arial"/>
        </w:rPr>
        <w:t>)</w:t>
      </w:r>
    </w:p>
    <w:p w:rsidR="00AD0393" w:rsidRPr="00DD7BE9" w:rsidP="00AD0393">
      <w:pPr>
        <w:pStyle w:val="ListParagraph"/>
        <w:widowControl w:val="0"/>
        <w:bidi w:val="0"/>
        <w:ind w:left="1418" w:hanging="284"/>
        <w:jc w:val="both"/>
        <w:rPr>
          <w:rFonts w:ascii="Arial" w:eastAsia="Arial Unicode MS" w:hAnsi="Arial" w:cs="Arial"/>
        </w:rPr>
      </w:pPr>
      <w:r w:rsidRPr="00DD7BE9">
        <w:rPr>
          <w:rFonts w:ascii="Arial" w:eastAsia="Arial Unicode MS" w:hAnsi="Arial" w:cs="Arial" w:hint="default"/>
        </w:rPr>
        <w:t>ad) nedodrží</w:t>
      </w:r>
      <w:r w:rsidRPr="00DD7BE9">
        <w:rPr>
          <w:rFonts w:ascii="Arial" w:eastAsia="Arial Unicode MS" w:hAnsi="Arial" w:cs="Arial" w:hint="default"/>
        </w:rPr>
        <w:t xml:space="preserve"> pož</w:t>
      </w:r>
      <w:r w:rsidRPr="00DD7BE9">
        <w:rPr>
          <w:rFonts w:ascii="Arial" w:eastAsia="Arial Unicode MS" w:hAnsi="Arial" w:cs="Arial" w:hint="default"/>
        </w:rPr>
        <w:t>iadavky sledovateľ</w:t>
      </w:r>
      <w:r w:rsidRPr="00DD7BE9">
        <w:rPr>
          <w:rFonts w:ascii="Arial" w:eastAsia="Arial Unicode MS" w:hAnsi="Arial" w:cs="Arial" w:hint="default"/>
        </w:rPr>
        <w:t xml:space="preserve">nosti </w:t>
      </w:r>
      <w:r w:rsidRPr="00DD7BE9">
        <w:rPr>
          <w:rFonts w:ascii="Arial" w:hAnsi="Arial" w:cs="Arial"/>
        </w:rPr>
        <w:t>produktov rybolovu a akvakultúry</w:t>
      </w:r>
      <w:r w:rsidRPr="00DD7BE9">
        <w:rPr>
          <w:rFonts w:ascii="Arial" w:eastAsia="Arial Unicode MS" w:hAnsi="Arial" w:cs="Arial" w:hint="default"/>
        </w:rPr>
        <w:t xml:space="preserve"> podľ</w:t>
      </w:r>
      <w:r w:rsidRPr="00DD7BE9">
        <w:rPr>
          <w:rFonts w:ascii="Arial" w:eastAsia="Arial Unicode MS" w:hAnsi="Arial" w:cs="Arial" w:hint="default"/>
        </w:rPr>
        <w:t>a osobitné</w:t>
      </w:r>
      <w:r w:rsidRPr="00DD7BE9">
        <w:rPr>
          <w:rFonts w:ascii="Arial" w:eastAsia="Arial Unicode MS" w:hAnsi="Arial" w:cs="Arial" w:hint="default"/>
        </w:rPr>
        <w:t>ho predpisu,</w:t>
      </w:r>
      <w:r w:rsidRPr="00DD7BE9">
        <w:rPr>
          <w:rFonts w:ascii="Arial" w:eastAsia="Arial Unicode MS" w:hAnsi="Arial" w:cs="Arial"/>
          <w:vertAlign w:val="superscript"/>
        </w:rPr>
        <w:t>78f</w:t>
      </w:r>
      <w:r w:rsidRPr="00DD7BE9">
        <w:rPr>
          <w:rFonts w:ascii="Arial" w:eastAsia="Arial Unicode MS" w:hAnsi="Arial" w:cs="Arial"/>
        </w:rPr>
        <w:t>)</w:t>
      </w:r>
    </w:p>
    <w:p w:rsidR="00AD0393" w:rsidRPr="00DD7BE9" w:rsidP="00AD0393">
      <w:pPr>
        <w:pStyle w:val="ListParagraph"/>
        <w:widowControl w:val="0"/>
        <w:bidi w:val="0"/>
        <w:ind w:left="1418" w:hanging="284"/>
        <w:jc w:val="both"/>
        <w:rPr>
          <w:rFonts w:ascii="Arial" w:eastAsia="Arial Unicode MS" w:hAnsi="Arial" w:cs="Arial" w:hint="default"/>
        </w:rPr>
      </w:pPr>
      <w:r w:rsidRPr="00DD7BE9">
        <w:rPr>
          <w:rFonts w:ascii="Arial" w:eastAsia="Arial Unicode MS" w:hAnsi="Arial" w:cs="Arial" w:hint="default"/>
        </w:rPr>
        <w:t>ae) nedodrží</w:t>
      </w:r>
      <w:r w:rsidRPr="00DD7BE9">
        <w:rPr>
          <w:rFonts w:ascii="Arial" w:eastAsia="Arial Unicode MS" w:hAnsi="Arial" w:cs="Arial" w:hint="default"/>
        </w:rPr>
        <w:t xml:space="preserve"> pož</w:t>
      </w:r>
      <w:r w:rsidRPr="00DD7BE9">
        <w:rPr>
          <w:rFonts w:ascii="Arial" w:eastAsia="Arial Unicode MS" w:hAnsi="Arial" w:cs="Arial" w:hint="default"/>
        </w:rPr>
        <w:t>iadavky na označ</w:t>
      </w:r>
      <w:r w:rsidRPr="00DD7BE9">
        <w:rPr>
          <w:rFonts w:ascii="Arial" w:eastAsia="Arial Unicode MS" w:hAnsi="Arial" w:cs="Arial" w:hint="default"/>
        </w:rPr>
        <w:t xml:space="preserve">ovanie </w:t>
      </w:r>
      <w:r w:rsidRPr="00DD7BE9">
        <w:rPr>
          <w:rFonts w:ascii="Arial" w:hAnsi="Arial" w:cs="Arial"/>
        </w:rPr>
        <w:t>produktov rybolovu a akvakultúry</w:t>
      </w:r>
      <w:r w:rsidRPr="00DD7BE9">
        <w:rPr>
          <w:rFonts w:ascii="Arial" w:eastAsia="Arial Unicode MS" w:hAnsi="Arial" w:cs="Arial" w:hint="default"/>
        </w:rPr>
        <w:t xml:space="preserve"> podľ</w:t>
      </w:r>
      <w:r w:rsidRPr="00DD7BE9">
        <w:rPr>
          <w:rFonts w:ascii="Arial" w:eastAsia="Arial Unicode MS" w:hAnsi="Arial" w:cs="Arial" w:hint="default"/>
        </w:rPr>
        <w:t>a osobitné</w:t>
      </w:r>
      <w:r w:rsidRPr="00DD7BE9">
        <w:rPr>
          <w:rFonts w:ascii="Arial" w:eastAsia="Arial Unicode MS" w:hAnsi="Arial" w:cs="Arial" w:hint="default"/>
        </w:rPr>
        <w:t>ho predpisu.</w:t>
      </w:r>
      <w:r w:rsidRPr="00DD7BE9">
        <w:rPr>
          <w:rFonts w:ascii="Arial" w:eastAsia="Arial Unicode MS" w:hAnsi="Arial" w:cs="Arial"/>
          <w:vertAlign w:val="superscript"/>
        </w:rPr>
        <w:t>78g</w:t>
      </w:r>
      <w:r w:rsidRPr="00DD7BE9">
        <w:rPr>
          <w:rFonts w:ascii="Arial" w:eastAsia="Arial Unicode MS" w:hAnsi="Arial" w:cs="Arial" w:hint="default"/>
        </w:rPr>
        <w:t>).“.“.</w:t>
      </w:r>
    </w:p>
    <w:p w:rsidR="00AD0393" w:rsidRPr="00DD7BE9" w:rsidP="00AD0393">
      <w:pPr>
        <w:pStyle w:val="ListParagraph"/>
        <w:widowControl w:val="0"/>
        <w:bidi w:val="0"/>
        <w:ind w:left="1418" w:firstLine="131"/>
        <w:jc w:val="both"/>
        <w:rPr>
          <w:rFonts w:ascii="Arial" w:eastAsia="Arial Unicode MS" w:hAnsi="Arial" w:cs="Arial"/>
        </w:rPr>
      </w:pPr>
    </w:p>
    <w:p w:rsidR="00AD0393" w:rsidRPr="00DD7BE9" w:rsidP="00AD0393">
      <w:pPr>
        <w:pStyle w:val="ListParagraph"/>
        <w:widowControl w:val="0"/>
        <w:bidi w:val="0"/>
        <w:ind w:left="1418" w:hanging="425"/>
        <w:jc w:val="both"/>
        <w:rPr>
          <w:rFonts w:ascii="Arial" w:eastAsia="Arial Unicode MS" w:hAnsi="Arial" w:cs="Arial" w:hint="default"/>
        </w:rPr>
      </w:pPr>
      <w:r w:rsidRPr="00DD7BE9">
        <w:rPr>
          <w:rFonts w:ascii="Arial" w:eastAsia="Arial Unicode MS" w:hAnsi="Arial" w:cs="Arial" w:hint="default"/>
        </w:rPr>
        <w:t>Doterajší</w:t>
      </w:r>
      <w:r w:rsidRPr="00DD7BE9">
        <w:rPr>
          <w:rFonts w:ascii="Arial" w:eastAsia="Arial Unicode MS" w:hAnsi="Arial" w:cs="Arial" w:hint="default"/>
        </w:rPr>
        <w:t xml:space="preserve"> druhý</w:t>
      </w:r>
      <w:r w:rsidRPr="00DD7BE9">
        <w:rPr>
          <w:rFonts w:ascii="Arial" w:eastAsia="Arial Unicode MS" w:hAnsi="Arial" w:cs="Arial" w:hint="default"/>
        </w:rPr>
        <w:t xml:space="preserve"> bod sa prečí</w:t>
      </w:r>
      <w:r w:rsidRPr="00DD7BE9">
        <w:rPr>
          <w:rFonts w:ascii="Arial" w:eastAsia="Arial Unicode MS" w:hAnsi="Arial" w:cs="Arial" w:hint="default"/>
        </w:rPr>
        <w:t>sluje.</w:t>
      </w:r>
    </w:p>
    <w:p w:rsidR="00AD0393" w:rsidRPr="00DD7BE9" w:rsidP="00AD0393">
      <w:pPr>
        <w:pStyle w:val="ListParagraph"/>
        <w:widowControl w:val="0"/>
        <w:bidi w:val="0"/>
        <w:ind w:left="426" w:firstLine="2976"/>
        <w:jc w:val="both"/>
        <w:rPr>
          <w:rFonts w:ascii="Arial" w:hAnsi="Arial" w:cs="Arial"/>
        </w:rPr>
      </w:pPr>
    </w:p>
    <w:p w:rsidR="00AD0393" w:rsidRPr="00DD7BE9" w:rsidP="00F05872">
      <w:pPr>
        <w:pStyle w:val="ListParagraph"/>
        <w:widowControl w:val="0"/>
        <w:bidi w:val="0"/>
        <w:ind w:left="2836"/>
        <w:jc w:val="both"/>
        <w:rPr>
          <w:rFonts w:ascii="Arial" w:eastAsia="Arial Unicode MS" w:hAnsi="Arial" w:cs="Arial" w:hint="default"/>
        </w:rPr>
      </w:pPr>
      <w:r w:rsidRPr="00DD7BE9">
        <w:rPr>
          <w:rFonts w:ascii="Arial" w:eastAsia="Arial Unicode MS" w:hAnsi="Arial" w:cs="Arial" w:hint="default"/>
        </w:rPr>
        <w:t>Uvedené</w:t>
      </w:r>
      <w:r w:rsidRPr="00DD7BE9">
        <w:rPr>
          <w:rFonts w:ascii="Arial" w:eastAsia="Arial Unicode MS" w:hAnsi="Arial" w:cs="Arial" w:hint="default"/>
        </w:rPr>
        <w:t xml:space="preserve"> zmeny a </w:t>
      </w:r>
      <w:r w:rsidRPr="00DD7BE9">
        <w:rPr>
          <w:rFonts w:ascii="Arial" w:eastAsia="Arial Unicode MS" w:hAnsi="Arial" w:cs="Arial" w:hint="default"/>
        </w:rPr>
        <w:t>doplnenia umožň</w:t>
      </w:r>
      <w:r w:rsidRPr="00DD7BE9">
        <w:rPr>
          <w:rFonts w:ascii="Arial" w:eastAsia="Arial Unicode MS" w:hAnsi="Arial" w:cs="Arial" w:hint="default"/>
        </w:rPr>
        <w:t>ujú</w:t>
      </w:r>
      <w:r w:rsidRPr="00DD7BE9">
        <w:rPr>
          <w:rFonts w:ascii="Arial" w:eastAsia="Arial Unicode MS" w:hAnsi="Arial" w:cs="Arial" w:hint="default"/>
        </w:rPr>
        <w:t xml:space="preserve"> dosiahnuť</w:t>
      </w:r>
      <w:r w:rsidRPr="00DD7BE9">
        <w:rPr>
          <w:rFonts w:ascii="Arial" w:eastAsia="Arial Unicode MS" w:hAnsi="Arial" w:cs="Arial" w:hint="default"/>
        </w:rPr>
        <w:t xml:space="preserve"> cieľ</w:t>
      </w:r>
      <w:r w:rsidRPr="00DD7BE9">
        <w:rPr>
          <w:rFonts w:ascii="Arial" w:eastAsia="Arial Unicode MS" w:hAnsi="Arial" w:cs="Arial" w:hint="default"/>
        </w:rPr>
        <w:t xml:space="preserve"> spoloč</w:t>
      </w:r>
      <w:r w:rsidRPr="00DD7BE9">
        <w:rPr>
          <w:rFonts w:ascii="Arial" w:eastAsia="Arial Unicode MS" w:hAnsi="Arial" w:cs="Arial" w:hint="default"/>
        </w:rPr>
        <w:t>nej politiky v oblasti rybné</w:t>
      </w:r>
      <w:r w:rsidRPr="00DD7BE9">
        <w:rPr>
          <w:rFonts w:ascii="Arial" w:eastAsia="Arial Unicode MS" w:hAnsi="Arial" w:cs="Arial" w:hint="default"/>
        </w:rPr>
        <w:t>ho hospodá</w:t>
      </w:r>
      <w:r w:rsidRPr="00DD7BE9">
        <w:rPr>
          <w:rFonts w:ascii="Arial" w:eastAsia="Arial Unicode MS" w:hAnsi="Arial" w:cs="Arial" w:hint="default"/>
        </w:rPr>
        <w:t>rstva, ako je ustanovený</w:t>
      </w:r>
      <w:r w:rsidRPr="00DD7BE9">
        <w:rPr>
          <w:rFonts w:ascii="Arial" w:eastAsia="Arial Unicode MS" w:hAnsi="Arial" w:cs="Arial" w:hint="default"/>
        </w:rPr>
        <w:t xml:space="preserve"> v nariadení</w:t>
      </w:r>
      <w:r w:rsidRPr="00DD7BE9">
        <w:rPr>
          <w:rFonts w:ascii="Arial" w:eastAsia="Arial Unicode MS" w:hAnsi="Arial" w:cs="Arial" w:hint="default"/>
        </w:rPr>
        <w:t xml:space="preserve"> Rady (ES) č</w:t>
      </w:r>
      <w:r w:rsidRPr="00DD7BE9">
        <w:rPr>
          <w:rFonts w:ascii="Arial" w:eastAsia="Arial Unicode MS" w:hAnsi="Arial" w:cs="Arial" w:hint="default"/>
        </w:rPr>
        <w:t>. 2371/2002, ktorý</w:t>
      </w:r>
      <w:r w:rsidRPr="00DD7BE9">
        <w:rPr>
          <w:rFonts w:ascii="Arial" w:eastAsia="Arial Unicode MS" w:hAnsi="Arial" w:cs="Arial" w:hint="default"/>
        </w:rPr>
        <w:t>m je zaistiť</w:t>
      </w:r>
      <w:r w:rsidRPr="00DD7BE9">
        <w:rPr>
          <w:rFonts w:ascii="Arial" w:eastAsia="Arial Unicode MS" w:hAnsi="Arial" w:cs="Arial" w:hint="default"/>
        </w:rPr>
        <w:t xml:space="preserve"> ochranu a trvalo udrž</w:t>
      </w:r>
      <w:r w:rsidRPr="00DD7BE9">
        <w:rPr>
          <w:rFonts w:ascii="Arial" w:eastAsia="Arial Unicode MS" w:hAnsi="Arial" w:cs="Arial" w:hint="default"/>
        </w:rPr>
        <w:t>ateľ</w:t>
      </w:r>
      <w:r w:rsidRPr="00DD7BE9">
        <w:rPr>
          <w:rFonts w:ascii="Arial" w:eastAsia="Arial Unicode MS" w:hAnsi="Arial" w:cs="Arial" w:hint="default"/>
        </w:rPr>
        <w:t>né</w:t>
      </w:r>
      <w:r w:rsidRPr="00DD7BE9">
        <w:rPr>
          <w:rFonts w:ascii="Arial" w:eastAsia="Arial Unicode MS" w:hAnsi="Arial" w:cs="Arial" w:hint="default"/>
        </w:rPr>
        <w:t xml:space="preserve"> využí</w:t>
      </w:r>
      <w:r w:rsidRPr="00DD7BE9">
        <w:rPr>
          <w:rFonts w:ascii="Arial" w:eastAsia="Arial Unicode MS" w:hAnsi="Arial" w:cs="Arial" w:hint="default"/>
        </w:rPr>
        <w:t>van</w:t>
      </w:r>
      <w:r w:rsidRPr="00DD7BE9">
        <w:rPr>
          <w:rFonts w:ascii="Arial" w:eastAsia="Arial Unicode MS" w:hAnsi="Arial" w:cs="Arial" w:hint="default"/>
        </w:rPr>
        <w:t>ie ž</w:t>
      </w:r>
      <w:r w:rsidRPr="00DD7BE9">
        <w:rPr>
          <w:rFonts w:ascii="Arial" w:eastAsia="Arial Unicode MS" w:hAnsi="Arial" w:cs="Arial" w:hint="default"/>
        </w:rPr>
        <w:t>ivý</w:t>
      </w:r>
      <w:r w:rsidRPr="00DD7BE9">
        <w:rPr>
          <w:rFonts w:ascii="Arial" w:eastAsia="Arial Unicode MS" w:hAnsi="Arial" w:cs="Arial" w:hint="default"/>
        </w:rPr>
        <w:t>ch vodný</w:t>
      </w:r>
      <w:r w:rsidRPr="00DD7BE9">
        <w:rPr>
          <w:rFonts w:ascii="Arial" w:eastAsia="Arial Unicode MS" w:hAnsi="Arial" w:cs="Arial" w:hint="default"/>
        </w:rPr>
        <w:t>ch zdrojov, čí</w:t>
      </w:r>
      <w:r w:rsidRPr="00DD7BE9">
        <w:rPr>
          <w:rFonts w:ascii="Arial" w:eastAsia="Arial Unicode MS" w:hAnsi="Arial" w:cs="Arial" w:hint="default"/>
        </w:rPr>
        <w:t>m sa zabezpeč</w:t>
      </w:r>
      <w:r w:rsidRPr="00DD7BE9">
        <w:rPr>
          <w:rFonts w:ascii="Arial" w:eastAsia="Arial Unicode MS" w:hAnsi="Arial" w:cs="Arial" w:hint="default"/>
        </w:rPr>
        <w:t>ia udrž</w:t>
      </w:r>
      <w:r w:rsidRPr="00DD7BE9">
        <w:rPr>
          <w:rFonts w:ascii="Arial" w:eastAsia="Arial Unicode MS" w:hAnsi="Arial" w:cs="Arial" w:hint="default"/>
        </w:rPr>
        <w:t>ateľ</w:t>
      </w:r>
      <w:r w:rsidRPr="00DD7BE9">
        <w:rPr>
          <w:rFonts w:ascii="Arial" w:eastAsia="Arial Unicode MS" w:hAnsi="Arial" w:cs="Arial" w:hint="default"/>
        </w:rPr>
        <w:t>né</w:t>
      </w:r>
      <w:r w:rsidRPr="00DD7BE9">
        <w:rPr>
          <w:rFonts w:ascii="Arial" w:eastAsia="Arial Unicode MS" w:hAnsi="Arial" w:cs="Arial" w:hint="default"/>
        </w:rPr>
        <w:t xml:space="preserve"> hospodá</w:t>
      </w:r>
      <w:r w:rsidRPr="00DD7BE9">
        <w:rPr>
          <w:rFonts w:ascii="Arial" w:eastAsia="Arial Unicode MS" w:hAnsi="Arial" w:cs="Arial" w:hint="default"/>
        </w:rPr>
        <w:t>rske, environmentá</w:t>
      </w:r>
      <w:r w:rsidRPr="00DD7BE9">
        <w:rPr>
          <w:rFonts w:ascii="Arial" w:eastAsia="Arial Unicode MS" w:hAnsi="Arial" w:cs="Arial" w:hint="default"/>
        </w:rPr>
        <w:t>lne a sociá</w:t>
      </w:r>
      <w:r w:rsidRPr="00DD7BE9">
        <w:rPr>
          <w:rFonts w:ascii="Arial" w:eastAsia="Arial Unicode MS" w:hAnsi="Arial" w:cs="Arial" w:hint="default"/>
        </w:rPr>
        <w:t>lne podmienky.</w:t>
      </w:r>
    </w:p>
    <w:p w:rsidR="00AD0393" w:rsidRPr="00DD7BE9" w:rsidP="00F05872">
      <w:pPr>
        <w:pStyle w:val="ListParagraph"/>
        <w:widowControl w:val="0"/>
        <w:bidi w:val="0"/>
        <w:ind w:left="2836"/>
        <w:jc w:val="both"/>
        <w:rPr>
          <w:rFonts w:ascii="Arial" w:eastAsia="Arial Unicode MS" w:hAnsi="Arial" w:cs="Arial" w:hint="default"/>
        </w:rPr>
      </w:pPr>
      <w:r w:rsidRPr="00DD7BE9">
        <w:rPr>
          <w:rFonts w:ascii="Arial" w:eastAsia="Arial Unicode MS" w:hAnsi="Arial" w:cs="Arial" w:hint="default"/>
        </w:rPr>
        <w:t>Vzhľ</w:t>
      </w:r>
      <w:r w:rsidRPr="00DD7BE9">
        <w:rPr>
          <w:rFonts w:ascii="Arial" w:eastAsia="Arial Unicode MS" w:hAnsi="Arial" w:cs="Arial" w:hint="default"/>
        </w:rPr>
        <w:t>adom na to, ž</w:t>
      </w:r>
      <w:r w:rsidRPr="00DD7BE9">
        <w:rPr>
          <w:rFonts w:ascii="Arial" w:eastAsia="Arial Unicode MS" w:hAnsi="Arial" w:cs="Arial" w:hint="default"/>
        </w:rPr>
        <w:t>e ú</w:t>
      </w:r>
      <w:r w:rsidRPr="00DD7BE9">
        <w:rPr>
          <w:rFonts w:ascii="Arial" w:eastAsia="Arial Unicode MS" w:hAnsi="Arial" w:cs="Arial" w:hint="default"/>
        </w:rPr>
        <w:t>speš</w:t>
      </w:r>
      <w:r w:rsidRPr="00DD7BE9">
        <w:rPr>
          <w:rFonts w:ascii="Arial" w:eastAsia="Arial Unicode MS" w:hAnsi="Arial" w:cs="Arial" w:hint="default"/>
        </w:rPr>
        <w:t>nosť</w:t>
      </w:r>
      <w:r w:rsidRPr="00DD7BE9">
        <w:rPr>
          <w:rFonts w:ascii="Arial" w:eastAsia="Arial Unicode MS" w:hAnsi="Arial" w:cs="Arial" w:hint="default"/>
        </w:rPr>
        <w:t xml:space="preserve"> spoloč</w:t>
      </w:r>
      <w:r w:rsidRPr="00DD7BE9">
        <w:rPr>
          <w:rFonts w:ascii="Arial" w:eastAsia="Arial Unicode MS" w:hAnsi="Arial" w:cs="Arial" w:hint="default"/>
        </w:rPr>
        <w:t>nej politiky v oblasti rybné</w:t>
      </w:r>
      <w:r w:rsidRPr="00DD7BE9">
        <w:rPr>
          <w:rFonts w:ascii="Arial" w:eastAsia="Arial Unicode MS" w:hAnsi="Arial" w:cs="Arial" w:hint="default"/>
        </w:rPr>
        <w:t>ho hospodá</w:t>
      </w:r>
      <w:r w:rsidRPr="00DD7BE9">
        <w:rPr>
          <w:rFonts w:ascii="Arial" w:eastAsia="Arial Unicode MS" w:hAnsi="Arial" w:cs="Arial" w:hint="default"/>
        </w:rPr>
        <w:t>rstva zá</w:t>
      </w:r>
      <w:r w:rsidRPr="00DD7BE9">
        <w:rPr>
          <w:rFonts w:ascii="Arial" w:eastAsia="Arial Unicode MS" w:hAnsi="Arial" w:cs="Arial" w:hint="default"/>
        </w:rPr>
        <w:t>visí</w:t>
      </w:r>
      <w:r w:rsidRPr="00DD7BE9">
        <w:rPr>
          <w:rFonts w:ascii="Arial" w:eastAsia="Arial Unicode MS" w:hAnsi="Arial" w:cs="Arial" w:hint="default"/>
        </w:rPr>
        <w:t xml:space="preserve"> od vykoná</w:t>
      </w:r>
      <w:r w:rsidRPr="00DD7BE9">
        <w:rPr>
          <w:rFonts w:ascii="Arial" w:eastAsia="Arial Unicode MS" w:hAnsi="Arial" w:cs="Arial" w:hint="default"/>
        </w:rPr>
        <w:t>vania úč</w:t>
      </w:r>
      <w:r w:rsidRPr="00DD7BE9">
        <w:rPr>
          <w:rFonts w:ascii="Arial" w:eastAsia="Arial Unicode MS" w:hAnsi="Arial" w:cs="Arial" w:hint="default"/>
        </w:rPr>
        <w:t>inné</w:t>
      </w:r>
      <w:r w:rsidRPr="00DD7BE9">
        <w:rPr>
          <w:rFonts w:ascii="Arial" w:eastAsia="Arial Unicode MS" w:hAnsi="Arial" w:cs="Arial" w:hint="default"/>
        </w:rPr>
        <w:t>ho systé</w:t>
      </w:r>
      <w:r w:rsidRPr="00DD7BE9">
        <w:rPr>
          <w:rFonts w:ascii="Arial" w:eastAsia="Arial Unicode MS" w:hAnsi="Arial" w:cs="Arial" w:hint="default"/>
        </w:rPr>
        <w:t>mu kontroly, bolo potrebné</w:t>
      </w:r>
      <w:r w:rsidRPr="00DD7BE9">
        <w:rPr>
          <w:rFonts w:ascii="Arial" w:eastAsia="Arial Unicode MS" w:hAnsi="Arial" w:cs="Arial" w:hint="default"/>
        </w:rPr>
        <w:t xml:space="preserve"> prijať</w:t>
      </w:r>
      <w:r w:rsidRPr="00DD7BE9">
        <w:rPr>
          <w:rFonts w:ascii="Arial" w:eastAsia="Arial Unicode MS" w:hAnsi="Arial" w:cs="Arial" w:hint="default"/>
        </w:rPr>
        <w:t xml:space="preserve"> </w:t>
      </w:r>
      <w:r w:rsidRPr="00DD7BE9">
        <w:rPr>
          <w:rFonts w:ascii="Arial" w:eastAsia="Arial Unicode MS" w:hAnsi="Arial" w:cs="Arial" w:hint="default"/>
        </w:rPr>
        <w:t>nariadenie Rady (ES) č</w:t>
      </w:r>
      <w:r w:rsidRPr="00DD7BE9">
        <w:rPr>
          <w:rFonts w:ascii="Arial" w:eastAsia="Arial Unicode MS" w:hAnsi="Arial" w:cs="Arial" w:hint="default"/>
        </w:rPr>
        <w:t>. 1224/2009, ktoré</w:t>
      </w:r>
      <w:r w:rsidRPr="00DD7BE9">
        <w:rPr>
          <w:rFonts w:ascii="Arial" w:eastAsia="Arial Unicode MS" w:hAnsi="Arial" w:cs="Arial" w:hint="default"/>
        </w:rPr>
        <w:t xml:space="preserve"> dopĺň</w:t>
      </w:r>
      <w:r w:rsidRPr="00DD7BE9">
        <w:rPr>
          <w:rFonts w:ascii="Arial" w:eastAsia="Arial Unicode MS" w:hAnsi="Arial" w:cs="Arial" w:hint="default"/>
        </w:rPr>
        <w:t>a nariadenie Rady (ES) č</w:t>
      </w:r>
      <w:r w:rsidRPr="00DD7BE9">
        <w:rPr>
          <w:rFonts w:ascii="Arial" w:eastAsia="Arial Unicode MS" w:hAnsi="Arial" w:cs="Arial" w:hint="default"/>
        </w:rPr>
        <w:t>. 1005/2008, čí</w:t>
      </w:r>
      <w:r w:rsidRPr="00DD7BE9">
        <w:rPr>
          <w:rFonts w:ascii="Arial" w:eastAsia="Arial Unicode MS" w:hAnsi="Arial" w:cs="Arial" w:hint="default"/>
        </w:rPr>
        <w:t>m by sa mal zriadiť</w:t>
      </w:r>
      <w:r w:rsidRPr="00DD7BE9">
        <w:rPr>
          <w:rFonts w:ascii="Arial" w:eastAsia="Arial Unicode MS" w:hAnsi="Arial" w:cs="Arial" w:hint="default"/>
        </w:rPr>
        <w:t xml:space="preserve"> systé</w:t>
      </w:r>
      <w:r w:rsidRPr="00DD7BE9">
        <w:rPr>
          <w:rFonts w:ascii="Arial" w:eastAsia="Arial Unicode MS" w:hAnsi="Arial" w:cs="Arial" w:hint="default"/>
        </w:rPr>
        <w:t>m EÚ</w:t>
      </w:r>
      <w:r w:rsidRPr="00DD7BE9">
        <w:rPr>
          <w:rFonts w:ascii="Arial" w:eastAsia="Arial Unicode MS" w:hAnsi="Arial" w:cs="Arial" w:hint="default"/>
        </w:rPr>
        <w:t xml:space="preserve"> na kontrolu, inš</w:t>
      </w:r>
      <w:r w:rsidRPr="00DD7BE9">
        <w:rPr>
          <w:rFonts w:ascii="Arial" w:eastAsia="Arial Unicode MS" w:hAnsi="Arial" w:cs="Arial" w:hint="default"/>
        </w:rPr>
        <w:t>pekciu a presadzovanie pravidiel s globá</w:t>
      </w:r>
      <w:r w:rsidRPr="00DD7BE9">
        <w:rPr>
          <w:rFonts w:ascii="Arial" w:eastAsia="Arial Unicode MS" w:hAnsi="Arial" w:cs="Arial" w:hint="default"/>
        </w:rPr>
        <w:t>lnym a </w:t>
      </w:r>
      <w:r w:rsidRPr="00DD7BE9">
        <w:rPr>
          <w:rFonts w:ascii="Arial" w:eastAsia="Arial Unicode MS" w:hAnsi="Arial" w:cs="Arial" w:hint="default"/>
        </w:rPr>
        <w:t>integrovaný</w:t>
      </w:r>
      <w:r w:rsidRPr="00DD7BE9">
        <w:rPr>
          <w:rFonts w:ascii="Arial" w:eastAsia="Arial Unicode MS" w:hAnsi="Arial" w:cs="Arial" w:hint="default"/>
        </w:rPr>
        <w:t>m prí</w:t>
      </w:r>
      <w:r w:rsidRPr="00DD7BE9">
        <w:rPr>
          <w:rFonts w:ascii="Arial" w:eastAsia="Arial Unicode MS" w:hAnsi="Arial" w:cs="Arial" w:hint="default"/>
        </w:rPr>
        <w:t>stupom v sú</w:t>
      </w:r>
      <w:r w:rsidRPr="00DD7BE9">
        <w:rPr>
          <w:rFonts w:ascii="Arial" w:eastAsia="Arial Unicode MS" w:hAnsi="Arial" w:cs="Arial" w:hint="default"/>
        </w:rPr>
        <w:t>lade so zá</w:t>
      </w:r>
      <w:r w:rsidRPr="00DD7BE9">
        <w:rPr>
          <w:rFonts w:ascii="Arial" w:eastAsia="Arial Unicode MS" w:hAnsi="Arial" w:cs="Arial" w:hint="default"/>
        </w:rPr>
        <w:t>sadou proporcionality, aby sa zaistilo d</w:t>
      </w:r>
      <w:r w:rsidRPr="00DD7BE9">
        <w:rPr>
          <w:rFonts w:ascii="Arial" w:eastAsia="Arial Unicode MS" w:hAnsi="Arial" w:cs="Arial" w:hint="default"/>
        </w:rPr>
        <w:t>o</w:t>
      </w:r>
      <w:r w:rsidRPr="00DD7BE9">
        <w:rPr>
          <w:rFonts w:ascii="Arial" w:eastAsia="Arial Unicode MS" w:hAnsi="Arial" w:cs="Arial" w:hint="default"/>
        </w:rPr>
        <w:t>drž</w:t>
      </w:r>
      <w:r w:rsidRPr="00DD7BE9">
        <w:rPr>
          <w:rFonts w:ascii="Arial" w:eastAsia="Arial Unicode MS" w:hAnsi="Arial" w:cs="Arial" w:hint="default"/>
        </w:rPr>
        <w:t>iavanie vš</w:t>
      </w:r>
      <w:r w:rsidRPr="00DD7BE9">
        <w:rPr>
          <w:rFonts w:ascii="Arial" w:eastAsia="Arial Unicode MS" w:hAnsi="Arial" w:cs="Arial" w:hint="default"/>
        </w:rPr>
        <w:t>etký</w:t>
      </w:r>
      <w:r w:rsidRPr="00DD7BE9">
        <w:rPr>
          <w:rFonts w:ascii="Arial" w:eastAsia="Arial Unicode MS" w:hAnsi="Arial" w:cs="Arial" w:hint="default"/>
        </w:rPr>
        <w:t>ch pravidiel spoloč</w:t>
      </w:r>
      <w:r w:rsidRPr="00DD7BE9">
        <w:rPr>
          <w:rFonts w:ascii="Arial" w:eastAsia="Arial Unicode MS" w:hAnsi="Arial" w:cs="Arial" w:hint="default"/>
        </w:rPr>
        <w:t>nej politiky v oblasti rybné</w:t>
      </w:r>
      <w:r w:rsidRPr="00DD7BE9">
        <w:rPr>
          <w:rFonts w:ascii="Arial" w:eastAsia="Arial Unicode MS" w:hAnsi="Arial" w:cs="Arial" w:hint="default"/>
        </w:rPr>
        <w:t>ho hospodá</w:t>
      </w:r>
      <w:r w:rsidRPr="00DD7BE9">
        <w:rPr>
          <w:rFonts w:ascii="Arial" w:eastAsia="Arial Unicode MS" w:hAnsi="Arial" w:cs="Arial" w:hint="default"/>
        </w:rPr>
        <w:t>rstva s </w:t>
      </w:r>
      <w:r w:rsidRPr="00DD7BE9">
        <w:rPr>
          <w:rFonts w:ascii="Arial" w:eastAsia="Arial Unicode MS" w:hAnsi="Arial" w:cs="Arial" w:hint="default"/>
        </w:rPr>
        <w:t>cieľ</w:t>
      </w:r>
      <w:r w:rsidRPr="00DD7BE9">
        <w:rPr>
          <w:rFonts w:ascii="Arial" w:eastAsia="Arial Unicode MS" w:hAnsi="Arial" w:cs="Arial" w:hint="default"/>
        </w:rPr>
        <w:t>om zabezpeč</w:t>
      </w:r>
      <w:r w:rsidRPr="00DD7BE9">
        <w:rPr>
          <w:rFonts w:ascii="Arial" w:eastAsia="Arial Unicode MS" w:hAnsi="Arial" w:cs="Arial" w:hint="default"/>
        </w:rPr>
        <w:t>iť</w:t>
      </w:r>
      <w:r w:rsidRPr="00DD7BE9">
        <w:rPr>
          <w:rFonts w:ascii="Arial" w:eastAsia="Arial Unicode MS" w:hAnsi="Arial" w:cs="Arial" w:hint="default"/>
        </w:rPr>
        <w:t xml:space="preserve"> udrž</w:t>
      </w:r>
      <w:r w:rsidRPr="00DD7BE9">
        <w:rPr>
          <w:rFonts w:ascii="Arial" w:eastAsia="Arial Unicode MS" w:hAnsi="Arial" w:cs="Arial" w:hint="default"/>
        </w:rPr>
        <w:t>ateľ</w:t>
      </w:r>
      <w:r w:rsidRPr="00DD7BE9">
        <w:rPr>
          <w:rFonts w:ascii="Arial" w:eastAsia="Arial Unicode MS" w:hAnsi="Arial" w:cs="Arial" w:hint="default"/>
        </w:rPr>
        <w:t>né</w:t>
      </w:r>
      <w:r w:rsidRPr="00DD7BE9">
        <w:rPr>
          <w:rFonts w:ascii="Arial" w:eastAsia="Arial Unicode MS" w:hAnsi="Arial" w:cs="Arial" w:hint="default"/>
        </w:rPr>
        <w:t xml:space="preserve"> využí</w:t>
      </w:r>
      <w:r w:rsidRPr="00DD7BE9">
        <w:rPr>
          <w:rFonts w:ascii="Arial" w:eastAsia="Arial Unicode MS" w:hAnsi="Arial" w:cs="Arial" w:hint="default"/>
        </w:rPr>
        <w:t>vanie ž</w:t>
      </w:r>
      <w:r w:rsidRPr="00DD7BE9">
        <w:rPr>
          <w:rFonts w:ascii="Arial" w:eastAsia="Arial Unicode MS" w:hAnsi="Arial" w:cs="Arial" w:hint="default"/>
        </w:rPr>
        <w:t>ivý</w:t>
      </w:r>
      <w:r w:rsidRPr="00DD7BE9">
        <w:rPr>
          <w:rFonts w:ascii="Arial" w:eastAsia="Arial Unicode MS" w:hAnsi="Arial" w:cs="Arial" w:hint="default"/>
        </w:rPr>
        <w:t>ch vodný</w:t>
      </w:r>
      <w:r w:rsidRPr="00DD7BE9">
        <w:rPr>
          <w:rFonts w:ascii="Arial" w:eastAsia="Arial Unicode MS" w:hAnsi="Arial" w:cs="Arial" w:hint="default"/>
        </w:rPr>
        <w:t>ch zdrojov pokrytí</w:t>
      </w:r>
      <w:r w:rsidRPr="00DD7BE9">
        <w:rPr>
          <w:rFonts w:ascii="Arial" w:eastAsia="Arial Unicode MS" w:hAnsi="Arial" w:cs="Arial" w:hint="default"/>
        </w:rPr>
        <w:t>m vš</w:t>
      </w:r>
      <w:r w:rsidRPr="00DD7BE9">
        <w:rPr>
          <w:rFonts w:ascii="Arial" w:eastAsia="Arial Unicode MS" w:hAnsi="Arial" w:cs="Arial" w:hint="default"/>
        </w:rPr>
        <w:t>etký</w:t>
      </w:r>
      <w:r w:rsidRPr="00DD7BE9">
        <w:rPr>
          <w:rFonts w:ascii="Arial" w:eastAsia="Arial Unicode MS" w:hAnsi="Arial" w:cs="Arial" w:hint="default"/>
        </w:rPr>
        <w:t>ch aspektov politiky.</w:t>
      </w:r>
    </w:p>
    <w:p w:rsidR="00AD0393" w:rsidRPr="00DD7BE9" w:rsidP="00F05872">
      <w:pPr>
        <w:pStyle w:val="ListParagraph"/>
        <w:widowControl w:val="0"/>
        <w:bidi w:val="0"/>
        <w:ind w:left="2836"/>
        <w:jc w:val="both"/>
        <w:rPr>
          <w:rFonts w:ascii="Arial" w:eastAsia="Arial Unicode MS" w:hAnsi="Arial" w:cs="Arial" w:hint="default"/>
        </w:rPr>
      </w:pPr>
      <w:r w:rsidRPr="00DD7BE9">
        <w:rPr>
          <w:rFonts w:ascii="Arial" w:eastAsia="Arial Unicode MS" w:hAnsi="Arial" w:cs="Arial" w:hint="default"/>
        </w:rPr>
        <w:t>Podľ</w:t>
      </w:r>
      <w:r w:rsidRPr="00DD7BE9">
        <w:rPr>
          <w:rFonts w:ascii="Arial" w:eastAsia="Arial Unicode MS" w:hAnsi="Arial" w:cs="Arial" w:hint="default"/>
        </w:rPr>
        <w:t>a prijatý</w:t>
      </w:r>
      <w:r w:rsidRPr="00DD7BE9">
        <w:rPr>
          <w:rFonts w:ascii="Arial" w:eastAsia="Arial Unicode MS" w:hAnsi="Arial" w:cs="Arial" w:hint="default"/>
        </w:rPr>
        <w:t>ch nariadení</w:t>
      </w:r>
      <w:r w:rsidRPr="00DD7BE9">
        <w:rPr>
          <w:rFonts w:ascii="Arial" w:eastAsia="Arial Unicode MS" w:hAnsi="Arial" w:cs="Arial" w:hint="default"/>
        </w:rPr>
        <w:t xml:space="preserve"> EÚ</w:t>
      </w:r>
      <w:r w:rsidRPr="00DD7BE9">
        <w:rPr>
          <w:rFonts w:ascii="Arial" w:eastAsia="Arial Unicode MS" w:hAnsi="Arial" w:cs="Arial" w:hint="default"/>
        </w:rPr>
        <w:t xml:space="preserve"> kaž</w:t>
      </w:r>
      <w:r w:rsidRPr="00DD7BE9">
        <w:rPr>
          <w:rFonts w:ascii="Arial" w:eastAsia="Arial Unicode MS" w:hAnsi="Arial" w:cs="Arial" w:hint="default"/>
        </w:rPr>
        <w:t>dý</w:t>
      </w:r>
      <w:r w:rsidRPr="00DD7BE9">
        <w:rPr>
          <w:rFonts w:ascii="Arial" w:eastAsia="Arial Unicode MS" w:hAnsi="Arial" w:cs="Arial" w:hint="default"/>
        </w:rPr>
        <w:t xml:space="preserve"> č</w:t>
      </w:r>
      <w:r w:rsidRPr="00DD7BE9">
        <w:rPr>
          <w:rFonts w:ascii="Arial" w:eastAsia="Arial Unicode MS" w:hAnsi="Arial" w:cs="Arial" w:hint="default"/>
        </w:rPr>
        <w:t>lenský</w:t>
      </w:r>
      <w:r w:rsidRPr="00DD7BE9">
        <w:rPr>
          <w:rFonts w:ascii="Arial" w:eastAsia="Arial Unicode MS" w:hAnsi="Arial" w:cs="Arial" w:hint="default"/>
        </w:rPr>
        <w:t xml:space="preserve"> š</w:t>
      </w:r>
      <w:r w:rsidRPr="00DD7BE9">
        <w:rPr>
          <w:rFonts w:ascii="Arial" w:eastAsia="Arial Unicode MS" w:hAnsi="Arial" w:cs="Arial" w:hint="default"/>
        </w:rPr>
        <w:t>tá</w:t>
      </w:r>
      <w:r w:rsidRPr="00DD7BE9">
        <w:rPr>
          <w:rFonts w:ascii="Arial" w:eastAsia="Arial Unicode MS" w:hAnsi="Arial" w:cs="Arial" w:hint="default"/>
        </w:rPr>
        <w:t>t musí</w:t>
      </w:r>
      <w:r w:rsidRPr="00DD7BE9">
        <w:rPr>
          <w:rFonts w:ascii="Arial" w:eastAsia="Arial Unicode MS" w:hAnsi="Arial" w:cs="Arial" w:hint="default"/>
        </w:rPr>
        <w:t xml:space="preserve"> prijať</w:t>
      </w:r>
      <w:r w:rsidRPr="00DD7BE9">
        <w:rPr>
          <w:rFonts w:ascii="Arial" w:eastAsia="Arial Unicode MS" w:hAnsi="Arial" w:cs="Arial" w:hint="default"/>
        </w:rPr>
        <w:t xml:space="preserve"> vhodné</w:t>
      </w:r>
      <w:r w:rsidRPr="00DD7BE9">
        <w:rPr>
          <w:rFonts w:ascii="Arial" w:eastAsia="Arial Unicode MS" w:hAnsi="Arial" w:cs="Arial" w:hint="default"/>
        </w:rPr>
        <w:t xml:space="preserve"> opatren</w:t>
      </w:r>
      <w:r w:rsidRPr="00DD7BE9">
        <w:rPr>
          <w:rFonts w:ascii="Arial" w:eastAsia="Arial Unicode MS" w:hAnsi="Arial" w:cs="Arial" w:hint="default"/>
        </w:rPr>
        <w:t>ia, prideliť</w:t>
      </w:r>
      <w:r w:rsidRPr="00DD7BE9">
        <w:rPr>
          <w:rFonts w:ascii="Arial" w:eastAsia="Arial Unicode MS" w:hAnsi="Arial" w:cs="Arial" w:hint="default"/>
        </w:rPr>
        <w:t xml:space="preserve"> primerané</w:t>
      </w:r>
      <w:r w:rsidRPr="00DD7BE9">
        <w:rPr>
          <w:rFonts w:ascii="Arial" w:eastAsia="Arial Unicode MS" w:hAnsi="Arial" w:cs="Arial" w:hint="default"/>
        </w:rPr>
        <w:t xml:space="preserve"> finanč</w:t>
      </w:r>
      <w:r w:rsidRPr="00DD7BE9">
        <w:rPr>
          <w:rFonts w:ascii="Arial" w:eastAsia="Arial Unicode MS" w:hAnsi="Arial" w:cs="Arial" w:hint="default"/>
        </w:rPr>
        <w:t>né</w:t>
      </w:r>
      <w:r w:rsidRPr="00DD7BE9">
        <w:rPr>
          <w:rFonts w:ascii="Arial" w:eastAsia="Arial Unicode MS" w:hAnsi="Arial" w:cs="Arial" w:hint="default"/>
        </w:rPr>
        <w:t>, ľ</w:t>
      </w:r>
      <w:r w:rsidRPr="00DD7BE9">
        <w:rPr>
          <w:rFonts w:ascii="Arial" w:eastAsia="Arial Unicode MS" w:hAnsi="Arial" w:cs="Arial" w:hint="default"/>
        </w:rPr>
        <w:t>udské</w:t>
      </w:r>
      <w:r w:rsidRPr="00DD7BE9">
        <w:rPr>
          <w:rFonts w:ascii="Arial" w:eastAsia="Arial Unicode MS" w:hAnsi="Arial" w:cs="Arial" w:hint="default"/>
        </w:rPr>
        <w:t xml:space="preserve"> a technické</w:t>
      </w:r>
      <w:r w:rsidRPr="00DD7BE9">
        <w:rPr>
          <w:rFonts w:ascii="Arial" w:eastAsia="Arial Unicode MS" w:hAnsi="Arial" w:cs="Arial" w:hint="default"/>
        </w:rPr>
        <w:t xml:space="preserve"> zdroje a ustanoviť</w:t>
      </w:r>
      <w:r w:rsidRPr="00DD7BE9">
        <w:rPr>
          <w:rFonts w:ascii="Arial" w:eastAsia="Arial Unicode MS" w:hAnsi="Arial" w:cs="Arial" w:hint="default"/>
        </w:rPr>
        <w:t xml:space="preserve"> vš</w:t>
      </w:r>
      <w:r w:rsidRPr="00DD7BE9">
        <w:rPr>
          <w:rFonts w:ascii="Arial" w:eastAsia="Arial Unicode MS" w:hAnsi="Arial" w:cs="Arial" w:hint="default"/>
        </w:rPr>
        <w:t>etky administratí</w:t>
      </w:r>
      <w:r w:rsidRPr="00DD7BE9">
        <w:rPr>
          <w:rFonts w:ascii="Arial" w:eastAsia="Arial Unicode MS" w:hAnsi="Arial" w:cs="Arial" w:hint="default"/>
        </w:rPr>
        <w:t>vne a </w:t>
      </w:r>
      <w:r w:rsidRPr="00DD7BE9">
        <w:rPr>
          <w:rFonts w:ascii="Arial" w:eastAsia="Arial Unicode MS" w:hAnsi="Arial" w:cs="Arial" w:hint="default"/>
        </w:rPr>
        <w:t>technické</w:t>
      </w:r>
      <w:r w:rsidRPr="00DD7BE9">
        <w:rPr>
          <w:rFonts w:ascii="Arial" w:eastAsia="Arial Unicode MS" w:hAnsi="Arial" w:cs="Arial" w:hint="default"/>
        </w:rPr>
        <w:t xml:space="preserve"> š</w:t>
      </w:r>
      <w:r w:rsidRPr="00DD7BE9">
        <w:rPr>
          <w:rFonts w:ascii="Arial" w:eastAsia="Arial Unicode MS" w:hAnsi="Arial" w:cs="Arial" w:hint="default"/>
        </w:rPr>
        <w:t>truktú</w:t>
      </w:r>
      <w:r w:rsidRPr="00DD7BE9">
        <w:rPr>
          <w:rFonts w:ascii="Arial" w:eastAsia="Arial Unicode MS" w:hAnsi="Arial" w:cs="Arial" w:hint="default"/>
        </w:rPr>
        <w:t>ry potrebné</w:t>
      </w:r>
      <w:r w:rsidRPr="00DD7BE9">
        <w:rPr>
          <w:rFonts w:ascii="Arial" w:eastAsia="Arial Unicode MS" w:hAnsi="Arial" w:cs="Arial" w:hint="default"/>
        </w:rPr>
        <w:t xml:space="preserve"> na zabezpeč</w:t>
      </w:r>
      <w:r w:rsidRPr="00DD7BE9">
        <w:rPr>
          <w:rFonts w:ascii="Arial" w:eastAsia="Arial Unicode MS" w:hAnsi="Arial" w:cs="Arial" w:hint="default"/>
        </w:rPr>
        <w:t>enie kontroly, inš</w:t>
      </w:r>
      <w:r w:rsidRPr="00DD7BE9">
        <w:rPr>
          <w:rFonts w:ascii="Arial" w:eastAsia="Arial Unicode MS" w:hAnsi="Arial" w:cs="Arial" w:hint="default"/>
        </w:rPr>
        <w:t>pekcie, monitorovania, dozoru a presadzovania č</w:t>
      </w:r>
      <w:r w:rsidRPr="00DD7BE9">
        <w:rPr>
          <w:rFonts w:ascii="Arial" w:eastAsia="Arial Unicode MS" w:hAnsi="Arial" w:cs="Arial" w:hint="default"/>
        </w:rPr>
        <w:t>inností</w:t>
      </w:r>
      <w:r w:rsidRPr="00DD7BE9">
        <w:rPr>
          <w:rFonts w:ascii="Arial" w:eastAsia="Arial Unicode MS" w:hAnsi="Arial" w:cs="Arial" w:hint="default"/>
        </w:rPr>
        <w:t xml:space="preserve"> vykoná</w:t>
      </w:r>
      <w:r w:rsidRPr="00DD7BE9">
        <w:rPr>
          <w:rFonts w:ascii="Arial" w:eastAsia="Arial Unicode MS" w:hAnsi="Arial" w:cs="Arial" w:hint="default"/>
        </w:rPr>
        <w:t>vaný</w:t>
      </w:r>
      <w:r w:rsidRPr="00DD7BE9">
        <w:rPr>
          <w:rFonts w:ascii="Arial" w:eastAsia="Arial Unicode MS" w:hAnsi="Arial" w:cs="Arial" w:hint="default"/>
        </w:rPr>
        <w:t>ch v rá</w:t>
      </w:r>
      <w:r w:rsidRPr="00DD7BE9">
        <w:rPr>
          <w:rFonts w:ascii="Arial" w:eastAsia="Arial Unicode MS" w:hAnsi="Arial" w:cs="Arial" w:hint="default"/>
        </w:rPr>
        <w:t>mci pô</w:t>
      </w:r>
      <w:r w:rsidRPr="00DD7BE9">
        <w:rPr>
          <w:rFonts w:ascii="Arial" w:eastAsia="Arial Unicode MS" w:hAnsi="Arial" w:cs="Arial" w:hint="default"/>
        </w:rPr>
        <w:t>sobnosti spoloč</w:t>
      </w:r>
      <w:r w:rsidRPr="00DD7BE9">
        <w:rPr>
          <w:rFonts w:ascii="Arial" w:eastAsia="Arial Unicode MS" w:hAnsi="Arial" w:cs="Arial" w:hint="default"/>
        </w:rPr>
        <w:t>nej poli</w:t>
      </w:r>
      <w:r w:rsidRPr="00DD7BE9">
        <w:rPr>
          <w:rFonts w:ascii="Arial" w:eastAsia="Arial Unicode MS" w:hAnsi="Arial" w:cs="Arial" w:hint="default"/>
        </w:rPr>
        <w:t>t</w:t>
      </w:r>
      <w:r w:rsidRPr="00DD7BE9">
        <w:rPr>
          <w:rFonts w:ascii="Arial" w:eastAsia="Arial Unicode MS" w:hAnsi="Arial" w:cs="Arial" w:hint="default"/>
        </w:rPr>
        <w:t>iky v oblasti rybné</w:t>
      </w:r>
      <w:r w:rsidRPr="00DD7BE9">
        <w:rPr>
          <w:rFonts w:ascii="Arial" w:eastAsia="Arial Unicode MS" w:hAnsi="Arial" w:cs="Arial" w:hint="default"/>
        </w:rPr>
        <w:t>ho hospodá</w:t>
      </w:r>
      <w:r w:rsidRPr="00DD7BE9">
        <w:rPr>
          <w:rFonts w:ascii="Arial" w:eastAsia="Arial Unicode MS" w:hAnsi="Arial" w:cs="Arial" w:hint="default"/>
        </w:rPr>
        <w:t>rstva.</w:t>
      </w:r>
    </w:p>
    <w:p w:rsidR="00AD0393" w:rsidRPr="00DD7BE9" w:rsidP="00F05872">
      <w:pPr>
        <w:pStyle w:val="ListParagraph"/>
        <w:widowControl w:val="0"/>
        <w:bidi w:val="0"/>
        <w:ind w:left="2836"/>
        <w:jc w:val="both"/>
        <w:rPr>
          <w:rFonts w:ascii="Arial" w:eastAsia="Arial Unicode MS" w:hAnsi="Arial" w:cs="Arial" w:hint="default"/>
        </w:rPr>
      </w:pPr>
      <w:r w:rsidRPr="00DD7BE9">
        <w:rPr>
          <w:rFonts w:ascii="Arial" w:eastAsia="Arial Unicode MS" w:hAnsi="Arial" w:cs="Arial" w:hint="default"/>
        </w:rPr>
        <w:t>Realizá</w:t>
      </w:r>
      <w:r w:rsidRPr="00DD7BE9">
        <w:rPr>
          <w:rFonts w:ascii="Arial" w:eastAsia="Arial Unicode MS" w:hAnsi="Arial" w:cs="Arial" w:hint="default"/>
        </w:rPr>
        <w:t>cia a implementá</w:t>
      </w:r>
      <w:r w:rsidRPr="00DD7BE9">
        <w:rPr>
          <w:rFonts w:ascii="Arial" w:eastAsia="Arial Unicode MS" w:hAnsi="Arial" w:cs="Arial" w:hint="default"/>
        </w:rPr>
        <w:t>cia nariadenia Rady (ES) č</w:t>
      </w:r>
      <w:r w:rsidRPr="00DD7BE9">
        <w:rPr>
          <w:rFonts w:ascii="Arial" w:eastAsia="Arial Unicode MS" w:hAnsi="Arial" w:cs="Arial" w:hint="default"/>
        </w:rPr>
        <w:t>. 1224/2009 a nariadenia Rady (ES) č</w:t>
      </w:r>
      <w:r w:rsidRPr="00DD7BE9">
        <w:rPr>
          <w:rFonts w:ascii="Arial" w:eastAsia="Arial Unicode MS" w:hAnsi="Arial" w:cs="Arial" w:hint="default"/>
        </w:rPr>
        <w:t>. 1005/2008 v podmienkach SR predstavuje zvýš</w:t>
      </w:r>
      <w:r w:rsidRPr="00DD7BE9">
        <w:rPr>
          <w:rFonts w:ascii="Arial" w:eastAsia="Arial Unicode MS" w:hAnsi="Arial" w:cs="Arial" w:hint="default"/>
        </w:rPr>
        <w:t>ené</w:t>
      </w:r>
      <w:r w:rsidRPr="00DD7BE9">
        <w:rPr>
          <w:rFonts w:ascii="Arial" w:eastAsia="Arial Unicode MS" w:hAnsi="Arial" w:cs="Arial" w:hint="default"/>
        </w:rPr>
        <w:t xml:space="preserve"> ná</w:t>
      </w:r>
      <w:r w:rsidRPr="00DD7BE9">
        <w:rPr>
          <w:rFonts w:ascii="Arial" w:eastAsia="Arial Unicode MS" w:hAnsi="Arial" w:cs="Arial" w:hint="default"/>
        </w:rPr>
        <w:t>klady pre SR a má</w:t>
      </w:r>
      <w:r w:rsidRPr="00DD7BE9">
        <w:rPr>
          <w:rFonts w:ascii="Arial" w:eastAsia="Arial Unicode MS" w:hAnsi="Arial" w:cs="Arial" w:hint="default"/>
        </w:rPr>
        <w:t xml:space="preserve"> vplyv na š</w:t>
      </w:r>
      <w:r w:rsidRPr="00DD7BE9">
        <w:rPr>
          <w:rFonts w:ascii="Arial" w:eastAsia="Arial Unicode MS" w:hAnsi="Arial" w:cs="Arial" w:hint="default"/>
        </w:rPr>
        <w:t>tá</w:t>
      </w:r>
      <w:r w:rsidRPr="00DD7BE9">
        <w:rPr>
          <w:rFonts w:ascii="Arial" w:eastAsia="Arial Unicode MS" w:hAnsi="Arial" w:cs="Arial" w:hint="default"/>
        </w:rPr>
        <w:t>tny rozpoč</w:t>
      </w:r>
      <w:r w:rsidRPr="00DD7BE9">
        <w:rPr>
          <w:rFonts w:ascii="Arial" w:eastAsia="Arial Unicode MS" w:hAnsi="Arial" w:cs="Arial" w:hint="default"/>
        </w:rPr>
        <w:t>et SR.</w:t>
      </w:r>
    </w:p>
    <w:p w:rsidR="00AD0393" w:rsidRPr="00DD7BE9" w:rsidP="00F05872">
      <w:pPr>
        <w:pStyle w:val="ListParagraph"/>
        <w:widowControl w:val="0"/>
        <w:bidi w:val="0"/>
        <w:ind w:left="2836"/>
        <w:jc w:val="both"/>
        <w:rPr>
          <w:rFonts w:ascii="Arial" w:eastAsia="Arial Unicode MS" w:hAnsi="Arial" w:cs="Arial" w:hint="default"/>
        </w:rPr>
      </w:pPr>
      <w:r w:rsidRPr="00DD7BE9">
        <w:rPr>
          <w:rFonts w:ascii="Arial" w:eastAsia="Arial Unicode MS" w:hAnsi="Arial" w:cs="Arial" w:hint="default"/>
        </w:rPr>
        <w:t>Potrebné</w:t>
      </w:r>
      <w:r w:rsidRPr="00DD7BE9">
        <w:rPr>
          <w:rFonts w:ascii="Arial" w:eastAsia="Arial Unicode MS" w:hAnsi="Arial" w:cs="Arial" w:hint="default"/>
        </w:rPr>
        <w:t xml:space="preserve"> prostriedky na vykoná</w:t>
      </w:r>
      <w:r w:rsidRPr="00DD7BE9">
        <w:rPr>
          <w:rFonts w:ascii="Arial" w:eastAsia="Arial Unicode MS" w:hAnsi="Arial" w:cs="Arial" w:hint="default"/>
        </w:rPr>
        <w:t>vanie č</w:t>
      </w:r>
      <w:r w:rsidRPr="00DD7BE9">
        <w:rPr>
          <w:rFonts w:ascii="Arial" w:eastAsia="Arial Unicode MS" w:hAnsi="Arial" w:cs="Arial" w:hint="default"/>
        </w:rPr>
        <w:t>inností</w:t>
      </w:r>
      <w:r w:rsidRPr="00DD7BE9">
        <w:rPr>
          <w:rFonts w:ascii="Arial" w:eastAsia="Arial Unicode MS" w:hAnsi="Arial" w:cs="Arial" w:hint="default"/>
        </w:rPr>
        <w:t xml:space="preserve"> v sú</w:t>
      </w:r>
      <w:r w:rsidRPr="00DD7BE9">
        <w:rPr>
          <w:rFonts w:ascii="Arial" w:eastAsia="Arial Unicode MS" w:hAnsi="Arial" w:cs="Arial" w:hint="default"/>
        </w:rPr>
        <w:t>lade s vyšš</w:t>
      </w:r>
      <w:r w:rsidRPr="00DD7BE9">
        <w:rPr>
          <w:rFonts w:ascii="Arial" w:eastAsia="Arial Unicode MS" w:hAnsi="Arial" w:cs="Arial" w:hint="default"/>
        </w:rPr>
        <w:t>ie spomí</w:t>
      </w:r>
      <w:r w:rsidRPr="00DD7BE9">
        <w:rPr>
          <w:rFonts w:ascii="Arial" w:eastAsia="Arial Unicode MS" w:hAnsi="Arial" w:cs="Arial" w:hint="default"/>
        </w:rPr>
        <w:t>naný</w:t>
      </w:r>
      <w:r w:rsidRPr="00DD7BE9">
        <w:rPr>
          <w:rFonts w:ascii="Arial" w:eastAsia="Arial Unicode MS" w:hAnsi="Arial" w:cs="Arial" w:hint="default"/>
        </w:rPr>
        <w:t>mi nariadeniami a </w:t>
      </w:r>
      <w:r w:rsidRPr="00DD7BE9">
        <w:rPr>
          <w:rFonts w:ascii="Arial" w:eastAsia="Arial Unicode MS" w:hAnsi="Arial" w:cs="Arial" w:hint="default"/>
        </w:rPr>
        <w:t>podľ</w:t>
      </w:r>
      <w:r w:rsidRPr="00DD7BE9">
        <w:rPr>
          <w:rFonts w:ascii="Arial" w:eastAsia="Arial Unicode MS" w:hAnsi="Arial" w:cs="Arial" w:hint="default"/>
        </w:rPr>
        <w:t>a bodov A. a </w:t>
      </w:r>
      <w:r w:rsidRPr="00DD7BE9">
        <w:rPr>
          <w:rFonts w:ascii="Arial" w:eastAsia="Arial Unicode MS" w:hAnsi="Arial" w:cs="Arial" w:hint="default"/>
        </w:rPr>
        <w:t>B. uvedený</w:t>
      </w:r>
      <w:r w:rsidRPr="00DD7BE9">
        <w:rPr>
          <w:rFonts w:ascii="Arial" w:eastAsia="Arial Unicode MS" w:hAnsi="Arial" w:cs="Arial" w:hint="default"/>
        </w:rPr>
        <w:t>ch nižš</w:t>
      </w:r>
      <w:r w:rsidRPr="00DD7BE9">
        <w:rPr>
          <w:rFonts w:ascii="Arial" w:eastAsia="Arial Unicode MS" w:hAnsi="Arial" w:cs="Arial" w:hint="default"/>
        </w:rPr>
        <w:t>ie predstavujú</w:t>
      </w:r>
      <w:r w:rsidRPr="00DD7BE9">
        <w:rPr>
          <w:rFonts w:ascii="Arial" w:eastAsia="Arial Unicode MS" w:hAnsi="Arial" w:cs="Arial" w:hint="default"/>
        </w:rPr>
        <w:t xml:space="preserve"> 137 000 eur na rok.</w:t>
      </w:r>
    </w:p>
    <w:p w:rsidR="00AD0393" w:rsidRPr="00DD7BE9" w:rsidP="00F05872">
      <w:pPr>
        <w:pStyle w:val="ListParagraph"/>
        <w:widowControl w:val="0"/>
        <w:bidi w:val="0"/>
        <w:ind w:left="2836"/>
        <w:jc w:val="both"/>
        <w:rPr>
          <w:rFonts w:ascii="Arial" w:eastAsia="Arial Unicode MS" w:hAnsi="Arial" w:cs="Arial" w:hint="default"/>
        </w:rPr>
      </w:pPr>
      <w:r w:rsidRPr="00DD7BE9">
        <w:rPr>
          <w:rFonts w:ascii="Arial" w:eastAsia="Arial Unicode MS" w:hAnsi="Arial" w:cs="Arial" w:hint="default"/>
        </w:rPr>
        <w:t>Dô</w:t>
      </w:r>
      <w:r w:rsidRPr="00DD7BE9">
        <w:rPr>
          <w:rFonts w:ascii="Arial" w:eastAsia="Arial Unicode MS" w:hAnsi="Arial" w:cs="Arial" w:hint="default"/>
        </w:rPr>
        <w:t>lež</w:t>
      </w:r>
      <w:r w:rsidRPr="00DD7BE9">
        <w:rPr>
          <w:rFonts w:ascii="Arial" w:eastAsia="Arial Unicode MS" w:hAnsi="Arial" w:cs="Arial" w:hint="default"/>
        </w:rPr>
        <w:t>ité</w:t>
      </w:r>
      <w:r w:rsidRPr="00DD7BE9">
        <w:rPr>
          <w:rFonts w:ascii="Arial" w:eastAsia="Arial Unicode MS" w:hAnsi="Arial" w:cs="Arial" w:hint="default"/>
        </w:rPr>
        <w:t xml:space="preserve"> je upozorniť</w:t>
      </w:r>
      <w:r w:rsidRPr="00DD7BE9">
        <w:rPr>
          <w:rFonts w:ascii="Arial" w:eastAsia="Arial Unicode MS" w:hAnsi="Arial" w:cs="Arial" w:hint="default"/>
        </w:rPr>
        <w:t>, ž</w:t>
      </w:r>
      <w:r w:rsidRPr="00DD7BE9">
        <w:rPr>
          <w:rFonts w:ascii="Arial" w:eastAsia="Arial Unicode MS" w:hAnsi="Arial" w:cs="Arial" w:hint="default"/>
        </w:rPr>
        <w:t>e</w:t>
      </w:r>
    </w:p>
    <w:p w:rsidR="00AD0393" w:rsidRPr="00DD7BE9" w:rsidP="00F05872">
      <w:pPr>
        <w:pStyle w:val="ListParagraph"/>
        <w:widowControl w:val="0"/>
        <w:numPr>
          <w:numId w:val="10"/>
        </w:numPr>
        <w:bidi w:val="0"/>
        <w:spacing w:after="160" w:line="259" w:lineRule="auto"/>
        <w:ind w:left="2836" w:firstLine="0"/>
        <w:contextualSpacing/>
        <w:jc w:val="both"/>
        <w:rPr>
          <w:rFonts w:ascii="Arial" w:eastAsia="Arial Unicode MS" w:hAnsi="Arial" w:cs="Arial" w:hint="default"/>
        </w:rPr>
      </w:pPr>
      <w:r w:rsidRPr="00DD7BE9">
        <w:rPr>
          <w:rFonts w:ascii="Arial" w:eastAsia="Arial Unicode MS" w:hAnsi="Arial" w:cs="Arial" w:hint="default"/>
        </w:rPr>
        <w:t>z toho suma 27 300 eur je na technické</w:t>
      </w:r>
      <w:r w:rsidRPr="00DD7BE9">
        <w:rPr>
          <w:rFonts w:ascii="Arial" w:eastAsia="Arial Unicode MS" w:hAnsi="Arial" w:cs="Arial" w:hint="default"/>
        </w:rPr>
        <w:t xml:space="preserve"> vybavenie a nie je preto potrebná</w:t>
      </w:r>
      <w:r w:rsidRPr="00DD7BE9">
        <w:rPr>
          <w:rFonts w:ascii="Arial" w:eastAsia="Arial Unicode MS" w:hAnsi="Arial" w:cs="Arial" w:hint="default"/>
        </w:rPr>
        <w:t xml:space="preserve"> kaž</w:t>
      </w:r>
      <w:r w:rsidRPr="00DD7BE9">
        <w:rPr>
          <w:rFonts w:ascii="Arial" w:eastAsia="Arial Unicode MS" w:hAnsi="Arial" w:cs="Arial" w:hint="default"/>
        </w:rPr>
        <w:t>doroč</w:t>
      </w:r>
      <w:r w:rsidRPr="00DD7BE9">
        <w:rPr>
          <w:rFonts w:ascii="Arial" w:eastAsia="Arial Unicode MS" w:hAnsi="Arial" w:cs="Arial" w:hint="default"/>
        </w:rPr>
        <w:t>ne,</w:t>
      </w:r>
    </w:p>
    <w:p w:rsidR="00AD0393" w:rsidRPr="00DD7BE9" w:rsidP="00F05872">
      <w:pPr>
        <w:pStyle w:val="ListParagraph"/>
        <w:widowControl w:val="0"/>
        <w:numPr>
          <w:numId w:val="10"/>
        </w:numPr>
        <w:bidi w:val="0"/>
        <w:spacing w:after="160" w:line="259" w:lineRule="auto"/>
        <w:ind w:left="2836" w:firstLine="0"/>
        <w:contextualSpacing/>
        <w:jc w:val="both"/>
        <w:rPr>
          <w:rFonts w:ascii="Arial" w:eastAsia="Arial Unicode MS" w:hAnsi="Arial" w:cs="Arial" w:hint="default"/>
        </w:rPr>
      </w:pPr>
      <w:r w:rsidRPr="00DD7BE9">
        <w:rPr>
          <w:rFonts w:ascii="Arial" w:eastAsia="Arial Unicode MS" w:hAnsi="Arial" w:cs="Arial" w:hint="default"/>
        </w:rPr>
        <w:t>v rozpoč</w:t>
      </w:r>
      <w:r w:rsidRPr="00DD7BE9">
        <w:rPr>
          <w:rFonts w:ascii="Arial" w:eastAsia="Arial Unicode MS" w:hAnsi="Arial" w:cs="Arial" w:hint="default"/>
        </w:rPr>
        <w:t>te nie sú</w:t>
      </w:r>
      <w:r w:rsidRPr="00DD7BE9">
        <w:rPr>
          <w:rFonts w:ascii="Arial" w:eastAsia="Arial Unicode MS" w:hAnsi="Arial" w:cs="Arial" w:hint="default"/>
        </w:rPr>
        <w:t xml:space="preserve"> zahrn</w:t>
      </w:r>
      <w:r w:rsidRPr="00DD7BE9">
        <w:rPr>
          <w:rFonts w:ascii="Arial" w:eastAsia="Arial Unicode MS" w:hAnsi="Arial" w:cs="Arial" w:hint="default"/>
        </w:rPr>
        <w:t>uté</w:t>
      </w:r>
      <w:r w:rsidRPr="00DD7BE9">
        <w:rPr>
          <w:rFonts w:ascii="Arial" w:eastAsia="Arial Unicode MS" w:hAnsi="Arial" w:cs="Arial" w:hint="default"/>
        </w:rPr>
        <w:t xml:space="preserve"> ná</w:t>
      </w:r>
      <w:r w:rsidRPr="00DD7BE9">
        <w:rPr>
          <w:rFonts w:ascii="Arial" w:eastAsia="Arial Unicode MS" w:hAnsi="Arial" w:cs="Arial" w:hint="default"/>
        </w:rPr>
        <w:t>klady na mož</w:t>
      </w:r>
      <w:r w:rsidRPr="00DD7BE9">
        <w:rPr>
          <w:rFonts w:ascii="Arial" w:eastAsia="Arial Unicode MS" w:hAnsi="Arial" w:cs="Arial" w:hint="default"/>
        </w:rPr>
        <w:t>né</w:t>
      </w:r>
      <w:r w:rsidRPr="00DD7BE9">
        <w:rPr>
          <w:rFonts w:ascii="Arial" w:eastAsia="Arial Unicode MS" w:hAnsi="Arial" w:cs="Arial" w:hint="default"/>
        </w:rPr>
        <w:t xml:space="preserve"> laborató</w:t>
      </w:r>
      <w:r w:rsidRPr="00DD7BE9">
        <w:rPr>
          <w:rFonts w:ascii="Arial" w:eastAsia="Arial Unicode MS" w:hAnsi="Arial" w:cs="Arial" w:hint="default"/>
        </w:rPr>
        <w:t>rne vyš</w:t>
      </w:r>
      <w:r w:rsidRPr="00DD7BE9">
        <w:rPr>
          <w:rFonts w:ascii="Arial" w:eastAsia="Arial Unicode MS" w:hAnsi="Arial" w:cs="Arial" w:hint="default"/>
        </w:rPr>
        <w:t>etrovanie, ako je napr. kontrolný</w:t>
      </w:r>
      <w:r w:rsidRPr="00DD7BE9">
        <w:rPr>
          <w:rFonts w:ascii="Arial" w:eastAsia="Arial Unicode MS" w:hAnsi="Arial" w:cs="Arial" w:hint="default"/>
        </w:rPr>
        <w:t xml:space="preserve"> a monitorovací</w:t>
      </w:r>
      <w:r w:rsidRPr="00DD7BE9">
        <w:rPr>
          <w:rFonts w:ascii="Arial" w:eastAsia="Arial Unicode MS" w:hAnsi="Arial" w:cs="Arial" w:hint="default"/>
        </w:rPr>
        <w:t xml:space="preserve"> systé</w:t>
      </w:r>
      <w:r w:rsidRPr="00DD7BE9">
        <w:rPr>
          <w:rFonts w:ascii="Arial" w:eastAsia="Arial Unicode MS" w:hAnsi="Arial" w:cs="Arial" w:hint="default"/>
        </w:rPr>
        <w:t>m implementá</w:t>
      </w:r>
      <w:r w:rsidRPr="00DD7BE9">
        <w:rPr>
          <w:rFonts w:ascii="Arial" w:eastAsia="Arial Unicode MS" w:hAnsi="Arial" w:cs="Arial" w:hint="default"/>
        </w:rPr>
        <w:t>cie zahŕň</w:t>
      </w:r>
      <w:r w:rsidRPr="00DD7BE9">
        <w:rPr>
          <w:rFonts w:ascii="Arial" w:eastAsia="Arial Unicode MS" w:hAnsi="Arial" w:cs="Arial" w:hint="default"/>
        </w:rPr>
        <w:t>ajú</w:t>
      </w:r>
      <w:r w:rsidRPr="00DD7BE9">
        <w:rPr>
          <w:rFonts w:ascii="Arial" w:eastAsia="Arial Unicode MS" w:hAnsi="Arial" w:cs="Arial" w:hint="default"/>
        </w:rPr>
        <w:t>ci analý</w:t>
      </w:r>
      <w:r w:rsidRPr="00DD7BE9">
        <w:rPr>
          <w:rFonts w:ascii="Arial" w:eastAsia="Arial Unicode MS" w:hAnsi="Arial" w:cs="Arial" w:hint="default"/>
        </w:rPr>
        <w:t>zu DNA rý</w:t>
      </w:r>
      <w:r w:rsidRPr="00DD7BE9">
        <w:rPr>
          <w:rFonts w:ascii="Arial" w:eastAsia="Arial Unicode MS" w:hAnsi="Arial" w:cs="Arial" w:hint="default"/>
        </w:rPr>
        <w:t>b.</w:t>
      </w:r>
    </w:p>
    <w:p w:rsidR="00AD0393" w:rsidRPr="00DD7BE9" w:rsidP="00F05872">
      <w:pPr>
        <w:pStyle w:val="ListParagraph"/>
        <w:widowControl w:val="0"/>
        <w:bidi w:val="0"/>
        <w:ind w:left="2836"/>
        <w:jc w:val="both"/>
        <w:rPr>
          <w:rFonts w:ascii="Arial" w:eastAsia="Arial Unicode MS" w:hAnsi="Arial" w:cs="Arial"/>
        </w:rPr>
      </w:pPr>
    </w:p>
    <w:p w:rsidR="00AD0393" w:rsidRPr="00DD7BE9" w:rsidP="00F05872">
      <w:pPr>
        <w:pStyle w:val="ListParagraph"/>
        <w:widowControl w:val="0"/>
        <w:bidi w:val="0"/>
        <w:ind w:left="2836"/>
        <w:jc w:val="both"/>
        <w:rPr>
          <w:rFonts w:ascii="Arial" w:eastAsia="Arial Unicode MS" w:hAnsi="Arial" w:cs="Arial" w:hint="default"/>
        </w:rPr>
      </w:pPr>
      <w:r w:rsidRPr="00DD7BE9">
        <w:rPr>
          <w:rFonts w:ascii="Arial" w:eastAsia="Arial Unicode MS" w:hAnsi="Arial" w:cs="Arial" w:hint="default"/>
        </w:rPr>
        <w:t>A. Ná</w:t>
      </w:r>
      <w:r w:rsidRPr="00DD7BE9">
        <w:rPr>
          <w:rFonts w:ascii="Arial" w:eastAsia="Arial Unicode MS" w:hAnsi="Arial" w:cs="Arial" w:hint="default"/>
        </w:rPr>
        <w:t>klady vyplý</w:t>
      </w:r>
      <w:r w:rsidRPr="00DD7BE9">
        <w:rPr>
          <w:rFonts w:ascii="Arial" w:eastAsia="Arial Unicode MS" w:hAnsi="Arial" w:cs="Arial" w:hint="default"/>
        </w:rPr>
        <w:t>vajú</w:t>
      </w:r>
      <w:r w:rsidRPr="00DD7BE9">
        <w:rPr>
          <w:rFonts w:ascii="Arial" w:eastAsia="Arial Unicode MS" w:hAnsi="Arial" w:cs="Arial" w:hint="default"/>
        </w:rPr>
        <w:t>ce z nariadenia Rady (ES) č</w:t>
      </w:r>
      <w:r w:rsidRPr="00DD7BE9">
        <w:rPr>
          <w:rFonts w:ascii="Arial" w:eastAsia="Arial Unicode MS" w:hAnsi="Arial" w:cs="Arial" w:hint="default"/>
        </w:rPr>
        <w:t>. 1224/2009: 110 200 eur.</w:t>
      </w:r>
    </w:p>
    <w:p w:rsidR="00AD0393" w:rsidRPr="00DD7BE9" w:rsidP="00F05872">
      <w:pPr>
        <w:pStyle w:val="ListParagraph"/>
        <w:widowControl w:val="0"/>
        <w:bidi w:val="0"/>
        <w:ind w:left="2836"/>
        <w:jc w:val="both"/>
        <w:rPr>
          <w:rFonts w:ascii="Arial" w:eastAsia="Arial Unicode MS" w:hAnsi="Arial" w:cs="Arial" w:hint="default"/>
        </w:rPr>
      </w:pPr>
    </w:p>
    <w:p w:rsidR="00AD0393" w:rsidRPr="00DD7BE9" w:rsidP="00F05872">
      <w:pPr>
        <w:pStyle w:val="ListParagraph"/>
        <w:widowControl w:val="0"/>
        <w:bidi w:val="0"/>
        <w:ind w:left="2836"/>
        <w:jc w:val="both"/>
        <w:rPr>
          <w:rFonts w:ascii="Arial" w:eastAsia="Arial Unicode MS" w:hAnsi="Arial" w:cs="Arial" w:hint="default"/>
        </w:rPr>
      </w:pPr>
      <w:r w:rsidRPr="00DD7BE9">
        <w:rPr>
          <w:rFonts w:ascii="Arial" w:eastAsia="Arial Unicode MS" w:hAnsi="Arial" w:cs="Arial" w:hint="default"/>
        </w:rPr>
        <w:t>Nariadenie sa dotý</w:t>
      </w:r>
      <w:r w:rsidRPr="00DD7BE9">
        <w:rPr>
          <w:rFonts w:ascii="Arial" w:eastAsia="Arial Unicode MS" w:hAnsi="Arial" w:cs="Arial" w:hint="default"/>
        </w:rPr>
        <w:t>ka uplatň</w:t>
      </w:r>
      <w:r w:rsidRPr="00DD7BE9">
        <w:rPr>
          <w:rFonts w:ascii="Arial" w:eastAsia="Arial Unicode MS" w:hAnsi="Arial" w:cs="Arial" w:hint="default"/>
        </w:rPr>
        <w:t xml:space="preserve">ovania pravidiel </w:t>
      </w:r>
      <w:r w:rsidRPr="00DD7BE9">
        <w:rPr>
          <w:rFonts w:ascii="Arial" w:eastAsia="Arial Unicode MS" w:hAnsi="Arial" w:cs="Arial" w:hint="default"/>
        </w:rPr>
        <w:t>spoloč</w:t>
      </w:r>
      <w:r w:rsidRPr="00DD7BE9">
        <w:rPr>
          <w:rFonts w:ascii="Arial" w:eastAsia="Arial Unicode MS" w:hAnsi="Arial" w:cs="Arial" w:hint="default"/>
        </w:rPr>
        <w:t>nej politiky v oblasti rybné</w:t>
      </w:r>
      <w:r w:rsidRPr="00DD7BE9">
        <w:rPr>
          <w:rFonts w:ascii="Arial" w:eastAsia="Arial Unicode MS" w:hAnsi="Arial" w:cs="Arial" w:hint="default"/>
        </w:rPr>
        <w:t>ho hospodá</w:t>
      </w:r>
      <w:r w:rsidRPr="00DD7BE9">
        <w:rPr>
          <w:rFonts w:ascii="Arial" w:eastAsia="Arial Unicode MS" w:hAnsi="Arial" w:cs="Arial" w:hint="default"/>
        </w:rPr>
        <w:t>rstva na vš</w:t>
      </w:r>
      <w:r w:rsidRPr="00DD7BE9">
        <w:rPr>
          <w:rFonts w:ascii="Arial" w:eastAsia="Arial Unicode MS" w:hAnsi="Arial" w:cs="Arial" w:hint="default"/>
        </w:rPr>
        <w:t>etký</w:t>
      </w:r>
      <w:r w:rsidRPr="00DD7BE9">
        <w:rPr>
          <w:rFonts w:ascii="Arial" w:eastAsia="Arial Unicode MS" w:hAnsi="Arial" w:cs="Arial" w:hint="default"/>
        </w:rPr>
        <w:t>ch stupň</w:t>
      </w:r>
      <w:r w:rsidRPr="00DD7BE9">
        <w:rPr>
          <w:rFonts w:ascii="Arial" w:eastAsia="Arial Unicode MS" w:hAnsi="Arial" w:cs="Arial" w:hint="default"/>
        </w:rPr>
        <w:t>och obchodovania s produktmi rybolovu a </w:t>
      </w:r>
      <w:r w:rsidRPr="00DD7BE9">
        <w:rPr>
          <w:rFonts w:ascii="Arial" w:eastAsia="Arial Unicode MS" w:hAnsi="Arial" w:cs="Arial" w:hint="default"/>
        </w:rPr>
        <w:t>akvakultú</w:t>
      </w:r>
      <w:r w:rsidRPr="00DD7BE9">
        <w:rPr>
          <w:rFonts w:ascii="Arial" w:eastAsia="Arial Unicode MS" w:hAnsi="Arial" w:cs="Arial" w:hint="default"/>
        </w:rPr>
        <w:t>ry od prvé</w:t>
      </w:r>
      <w:r w:rsidRPr="00DD7BE9">
        <w:rPr>
          <w:rFonts w:ascii="Arial" w:eastAsia="Arial Unicode MS" w:hAnsi="Arial" w:cs="Arial" w:hint="default"/>
        </w:rPr>
        <w:t>ho predaja po maloobchodný</w:t>
      </w:r>
      <w:r w:rsidRPr="00DD7BE9">
        <w:rPr>
          <w:rFonts w:ascii="Arial" w:eastAsia="Arial Unicode MS" w:hAnsi="Arial" w:cs="Arial" w:hint="default"/>
        </w:rPr>
        <w:t xml:space="preserve"> predaj vrá</w:t>
      </w:r>
      <w:r w:rsidRPr="00DD7BE9">
        <w:rPr>
          <w:rFonts w:ascii="Arial" w:eastAsia="Arial Unicode MS" w:hAnsi="Arial" w:cs="Arial" w:hint="default"/>
        </w:rPr>
        <w:t>tane prepravy.</w:t>
      </w:r>
    </w:p>
    <w:p w:rsidR="00AD0393" w:rsidRPr="00DD7BE9" w:rsidP="00F05872">
      <w:pPr>
        <w:pStyle w:val="ListParagraph"/>
        <w:widowControl w:val="0"/>
        <w:bidi w:val="0"/>
        <w:ind w:left="2836"/>
        <w:jc w:val="both"/>
        <w:rPr>
          <w:rFonts w:ascii="Arial" w:eastAsia="Arial Unicode MS" w:hAnsi="Arial" w:cs="Arial" w:hint="default"/>
        </w:rPr>
      </w:pPr>
      <w:r w:rsidRPr="00DD7BE9">
        <w:rPr>
          <w:rFonts w:ascii="Arial" w:eastAsia="Arial Unicode MS" w:hAnsi="Arial" w:cs="Arial" w:hint="default"/>
        </w:rPr>
        <w:t>Na presnejš</w:t>
      </w:r>
      <w:r w:rsidRPr="00DD7BE9">
        <w:rPr>
          <w:rFonts w:ascii="Arial" w:eastAsia="Arial Unicode MS" w:hAnsi="Arial" w:cs="Arial" w:hint="default"/>
        </w:rPr>
        <w:t>ie urč</w:t>
      </w:r>
      <w:r w:rsidRPr="00DD7BE9">
        <w:rPr>
          <w:rFonts w:ascii="Arial" w:eastAsia="Arial Unicode MS" w:hAnsi="Arial" w:cs="Arial" w:hint="default"/>
        </w:rPr>
        <w:t>enie výš</w:t>
      </w:r>
      <w:r w:rsidRPr="00DD7BE9">
        <w:rPr>
          <w:rFonts w:ascii="Arial" w:eastAsia="Arial Unicode MS" w:hAnsi="Arial" w:cs="Arial" w:hint="default"/>
        </w:rPr>
        <w:t>ky potrebný</w:t>
      </w:r>
      <w:r w:rsidRPr="00DD7BE9">
        <w:rPr>
          <w:rFonts w:ascii="Arial" w:eastAsia="Arial Unicode MS" w:hAnsi="Arial" w:cs="Arial" w:hint="default"/>
        </w:rPr>
        <w:t>ch ná</w:t>
      </w:r>
      <w:r w:rsidRPr="00DD7BE9">
        <w:rPr>
          <w:rFonts w:ascii="Arial" w:eastAsia="Arial Unicode MS" w:hAnsi="Arial" w:cs="Arial" w:hint="default"/>
        </w:rPr>
        <w:t>kladov je potrebné</w:t>
      </w:r>
      <w:r w:rsidRPr="00DD7BE9">
        <w:rPr>
          <w:rFonts w:ascii="Arial" w:eastAsia="Arial Unicode MS" w:hAnsi="Arial" w:cs="Arial" w:hint="default"/>
        </w:rPr>
        <w:t xml:space="preserve"> vykonať</w:t>
      </w:r>
      <w:r w:rsidRPr="00DD7BE9">
        <w:rPr>
          <w:rFonts w:ascii="Arial" w:eastAsia="Arial Unicode MS" w:hAnsi="Arial" w:cs="Arial" w:hint="default"/>
        </w:rPr>
        <w:t xml:space="preserve"> hĺ</w:t>
      </w:r>
      <w:r w:rsidRPr="00DD7BE9">
        <w:rPr>
          <w:rFonts w:ascii="Arial" w:eastAsia="Arial Unicode MS" w:hAnsi="Arial" w:cs="Arial" w:hint="default"/>
        </w:rPr>
        <w:t>bkovú</w:t>
      </w:r>
      <w:r w:rsidRPr="00DD7BE9">
        <w:rPr>
          <w:rFonts w:ascii="Arial" w:eastAsia="Arial Unicode MS" w:hAnsi="Arial" w:cs="Arial" w:hint="default"/>
        </w:rPr>
        <w:t xml:space="preserve"> an</w:t>
      </w:r>
      <w:r w:rsidRPr="00DD7BE9">
        <w:rPr>
          <w:rFonts w:ascii="Arial" w:eastAsia="Arial Unicode MS" w:hAnsi="Arial" w:cs="Arial" w:hint="default"/>
        </w:rPr>
        <w:t>alý</w:t>
      </w:r>
      <w:r w:rsidRPr="00DD7BE9">
        <w:rPr>
          <w:rFonts w:ascii="Arial" w:eastAsia="Arial Unicode MS" w:hAnsi="Arial" w:cs="Arial" w:hint="default"/>
        </w:rPr>
        <w:t>zu sú</w:t>
      </w:r>
      <w:r w:rsidRPr="00DD7BE9">
        <w:rPr>
          <w:rFonts w:ascii="Arial" w:eastAsia="Arial Unicode MS" w:hAnsi="Arial" w:cs="Arial" w:hint="default"/>
        </w:rPr>
        <w:t>visiacich predpisov, preto uvedené</w:t>
      </w:r>
      <w:r w:rsidRPr="00DD7BE9">
        <w:rPr>
          <w:rFonts w:ascii="Arial" w:eastAsia="Arial Unicode MS" w:hAnsi="Arial" w:cs="Arial" w:hint="default"/>
        </w:rPr>
        <w:t xml:space="preserve"> sumy sú</w:t>
      </w:r>
      <w:r w:rsidRPr="00DD7BE9">
        <w:rPr>
          <w:rFonts w:ascii="Arial" w:eastAsia="Arial Unicode MS" w:hAnsi="Arial" w:cs="Arial" w:hint="default"/>
        </w:rPr>
        <w:t xml:space="preserve"> len orientač</w:t>
      </w:r>
      <w:r w:rsidRPr="00DD7BE9">
        <w:rPr>
          <w:rFonts w:ascii="Arial" w:eastAsia="Arial Unicode MS" w:hAnsi="Arial" w:cs="Arial" w:hint="default"/>
        </w:rPr>
        <w:t>né.</w:t>
      </w:r>
    </w:p>
    <w:p w:rsidR="00AD0393" w:rsidRPr="00DD7BE9" w:rsidP="00F05872">
      <w:pPr>
        <w:pStyle w:val="ListParagraph"/>
        <w:widowControl w:val="0"/>
        <w:bidi w:val="0"/>
        <w:ind w:left="2836"/>
        <w:jc w:val="both"/>
        <w:rPr>
          <w:rFonts w:ascii="Arial" w:eastAsia="Arial Unicode MS" w:hAnsi="Arial" w:cs="Arial" w:hint="default"/>
        </w:rPr>
      </w:pPr>
    </w:p>
    <w:p w:rsidR="00AD0393" w:rsidRPr="00DD7BE9" w:rsidP="00F05872">
      <w:pPr>
        <w:pStyle w:val="ListParagraph"/>
        <w:widowControl w:val="0"/>
        <w:bidi w:val="0"/>
        <w:ind w:left="2836"/>
        <w:jc w:val="both"/>
        <w:rPr>
          <w:rFonts w:ascii="Arial" w:eastAsia="Arial Unicode MS" w:hAnsi="Arial" w:cs="Arial" w:hint="default"/>
        </w:rPr>
      </w:pPr>
      <w:r w:rsidRPr="00DD7BE9">
        <w:rPr>
          <w:rFonts w:ascii="Arial" w:eastAsia="Arial Unicode MS" w:hAnsi="Arial" w:cs="Arial" w:hint="default"/>
        </w:rPr>
        <w:t>Vý</w:t>
      </w:r>
      <w:r w:rsidRPr="00DD7BE9">
        <w:rPr>
          <w:rFonts w:ascii="Arial" w:eastAsia="Arial Unicode MS" w:hAnsi="Arial" w:cs="Arial" w:hint="default"/>
        </w:rPr>
        <w:t>kon kontroly:</w:t>
      </w:r>
    </w:p>
    <w:p w:rsidR="00AD0393" w:rsidRPr="00DD7BE9" w:rsidP="00F05872">
      <w:pPr>
        <w:pStyle w:val="ListParagraph"/>
        <w:widowControl w:val="0"/>
        <w:bidi w:val="0"/>
        <w:ind w:left="2836"/>
        <w:jc w:val="both"/>
        <w:rPr>
          <w:rFonts w:ascii="Arial" w:eastAsia="Arial Unicode MS" w:hAnsi="Arial" w:cs="Arial" w:hint="default"/>
        </w:rPr>
      </w:pPr>
      <w:r w:rsidRPr="00DD7BE9">
        <w:rPr>
          <w:rFonts w:ascii="Arial" w:eastAsia="Arial Unicode MS" w:hAnsi="Arial" w:cs="Arial" w:hint="default"/>
        </w:rPr>
        <w:t xml:space="preserve">RVPS </w:t>
      </w:r>
      <w:r w:rsidRPr="00DD7BE9">
        <w:rPr>
          <w:rFonts w:ascii="Arial" w:eastAsia="Arial Unicode MS" w:hAnsi="Arial" w:cs="Arial" w:hint="default"/>
        </w:rPr>
        <w:t>–</w:t>
      </w:r>
      <w:r w:rsidRPr="00DD7BE9">
        <w:rPr>
          <w:rFonts w:ascii="Arial" w:eastAsia="Arial Unicode MS" w:hAnsi="Arial" w:cs="Arial" w:hint="default"/>
        </w:rPr>
        <w:t xml:space="preserve"> 4 hod/týž</w:t>
      </w:r>
      <w:r w:rsidRPr="00DD7BE9">
        <w:rPr>
          <w:rFonts w:ascii="Arial" w:eastAsia="Arial Unicode MS" w:hAnsi="Arial" w:cs="Arial" w:hint="default"/>
        </w:rPr>
        <w:t>deň</w:t>
      </w:r>
      <w:r w:rsidRPr="00DD7BE9">
        <w:rPr>
          <w:rFonts w:ascii="Arial" w:eastAsia="Arial Unicode MS" w:hAnsi="Arial" w:cs="Arial" w:hint="default"/>
        </w:rPr>
        <w:t xml:space="preserve"> x 40 RVPS = 160 hodí</w:t>
      </w:r>
      <w:r w:rsidRPr="00DD7BE9">
        <w:rPr>
          <w:rFonts w:ascii="Arial" w:eastAsia="Arial Unicode MS" w:hAnsi="Arial" w:cs="Arial" w:hint="default"/>
        </w:rPr>
        <w:t>n x 7,3 hod. mzda = 1 </w:t>
      </w:r>
      <w:r w:rsidRPr="00DD7BE9">
        <w:rPr>
          <w:rFonts w:ascii="Arial" w:eastAsia="Arial Unicode MS" w:hAnsi="Arial" w:cs="Arial" w:hint="default"/>
        </w:rPr>
        <w:t>168 x 52 týž</w:t>
      </w:r>
      <w:r w:rsidRPr="00DD7BE9">
        <w:rPr>
          <w:rFonts w:ascii="Arial" w:eastAsia="Arial Unicode MS" w:hAnsi="Arial" w:cs="Arial" w:hint="default"/>
        </w:rPr>
        <w:t>dň</w:t>
      </w:r>
      <w:r w:rsidRPr="00DD7BE9">
        <w:rPr>
          <w:rFonts w:ascii="Arial" w:eastAsia="Arial Unicode MS" w:hAnsi="Arial" w:cs="Arial" w:hint="default"/>
        </w:rPr>
        <w:t>ov = 60 736 eur</w:t>
      </w:r>
    </w:p>
    <w:p w:rsidR="00AD0393" w:rsidRPr="00DD7BE9" w:rsidP="00F05872">
      <w:pPr>
        <w:pStyle w:val="ListParagraph"/>
        <w:widowControl w:val="0"/>
        <w:bidi w:val="0"/>
        <w:ind w:left="2836"/>
        <w:jc w:val="both"/>
        <w:rPr>
          <w:rFonts w:ascii="Arial" w:eastAsia="Arial Unicode MS" w:hAnsi="Arial" w:cs="Arial" w:hint="default"/>
        </w:rPr>
      </w:pPr>
    </w:p>
    <w:p w:rsidR="00AD0393" w:rsidRPr="00DD7BE9" w:rsidP="00F05872">
      <w:pPr>
        <w:pStyle w:val="ListParagraph"/>
        <w:widowControl w:val="0"/>
        <w:bidi w:val="0"/>
        <w:ind w:left="2836"/>
        <w:jc w:val="both"/>
        <w:rPr>
          <w:rFonts w:ascii="Arial" w:eastAsia="Arial Unicode MS" w:hAnsi="Arial" w:cs="Arial" w:hint="default"/>
        </w:rPr>
      </w:pPr>
      <w:r w:rsidRPr="00DD7BE9">
        <w:rPr>
          <w:rFonts w:ascii="Arial" w:eastAsia="Arial Unicode MS" w:hAnsi="Arial" w:cs="Arial" w:hint="default"/>
        </w:rPr>
        <w:t>Cestovné</w:t>
      </w:r>
      <w:r w:rsidRPr="00DD7BE9">
        <w:rPr>
          <w:rFonts w:ascii="Arial" w:eastAsia="Arial Unicode MS" w:hAnsi="Arial" w:cs="Arial" w:hint="default"/>
        </w:rPr>
        <w:t xml:space="preserve"> ná</w:t>
      </w:r>
      <w:r w:rsidRPr="00DD7BE9">
        <w:rPr>
          <w:rFonts w:ascii="Arial" w:eastAsia="Arial Unicode MS" w:hAnsi="Arial" w:cs="Arial" w:hint="default"/>
        </w:rPr>
        <w:t>klady:</w:t>
      </w:r>
    </w:p>
    <w:p w:rsidR="00AD0393" w:rsidRPr="00DD7BE9" w:rsidP="00F05872">
      <w:pPr>
        <w:pStyle w:val="ListParagraph"/>
        <w:widowControl w:val="0"/>
        <w:bidi w:val="0"/>
        <w:ind w:left="2836"/>
        <w:jc w:val="both"/>
        <w:rPr>
          <w:rFonts w:ascii="Arial" w:eastAsia="Arial Unicode MS" w:hAnsi="Arial" w:cs="Arial" w:hint="default"/>
        </w:rPr>
      </w:pPr>
      <w:r w:rsidRPr="00DD7BE9">
        <w:rPr>
          <w:rFonts w:ascii="Arial" w:eastAsia="Arial Unicode MS" w:hAnsi="Arial" w:cs="Arial" w:hint="default"/>
        </w:rPr>
        <w:t>40 km/týž</w:t>
      </w:r>
      <w:r w:rsidRPr="00DD7BE9">
        <w:rPr>
          <w:rFonts w:ascii="Arial" w:eastAsia="Arial Unicode MS" w:hAnsi="Arial" w:cs="Arial" w:hint="default"/>
        </w:rPr>
        <w:t>deň</w:t>
      </w:r>
      <w:r w:rsidRPr="00DD7BE9">
        <w:rPr>
          <w:rFonts w:ascii="Arial" w:eastAsia="Arial Unicode MS" w:hAnsi="Arial" w:cs="Arial" w:hint="default"/>
        </w:rPr>
        <w:t xml:space="preserve"> x 40 RVPS = 1600 km x 52 týž</w:t>
      </w:r>
      <w:r w:rsidRPr="00DD7BE9">
        <w:rPr>
          <w:rFonts w:ascii="Arial" w:eastAsia="Arial Unicode MS" w:hAnsi="Arial" w:cs="Arial" w:hint="default"/>
        </w:rPr>
        <w:t>dň</w:t>
      </w:r>
      <w:r w:rsidRPr="00DD7BE9">
        <w:rPr>
          <w:rFonts w:ascii="Arial" w:eastAsia="Arial Unicode MS" w:hAnsi="Arial" w:cs="Arial" w:hint="default"/>
        </w:rPr>
        <w:t>ov = 83 200 km x 8</w:t>
      </w:r>
      <w:r w:rsidRPr="00DD7BE9">
        <w:rPr>
          <w:rFonts w:ascii="Arial" w:eastAsia="Arial Unicode MS" w:hAnsi="Arial" w:cs="Arial" w:hint="default"/>
        </w:rPr>
        <w:t>,14 L/100km = 10 158,72 eur</w:t>
      </w:r>
    </w:p>
    <w:p w:rsidR="00AD0393" w:rsidRPr="00DD7BE9" w:rsidP="00F05872">
      <w:pPr>
        <w:pStyle w:val="ListParagraph"/>
        <w:widowControl w:val="0"/>
        <w:bidi w:val="0"/>
        <w:ind w:left="2836"/>
        <w:jc w:val="both"/>
        <w:rPr>
          <w:rFonts w:ascii="Arial" w:eastAsia="Arial Unicode MS" w:hAnsi="Arial" w:cs="Arial" w:hint="default"/>
        </w:rPr>
      </w:pPr>
    </w:p>
    <w:p w:rsidR="00AD0393" w:rsidRPr="00DD7BE9" w:rsidP="00F05872">
      <w:pPr>
        <w:pStyle w:val="ListParagraph"/>
        <w:widowControl w:val="0"/>
        <w:bidi w:val="0"/>
        <w:ind w:left="2836"/>
        <w:jc w:val="both"/>
        <w:rPr>
          <w:rFonts w:ascii="Arial" w:eastAsia="Arial Unicode MS" w:hAnsi="Arial" w:cs="Arial" w:hint="default"/>
        </w:rPr>
      </w:pPr>
      <w:r w:rsidRPr="00DD7BE9">
        <w:rPr>
          <w:rFonts w:ascii="Arial" w:eastAsia="Arial Unicode MS" w:hAnsi="Arial" w:cs="Arial" w:hint="default"/>
        </w:rPr>
        <w:t>Riadenie. kontrola, tré</w:t>
      </w:r>
      <w:r w:rsidRPr="00DD7BE9">
        <w:rPr>
          <w:rFonts w:ascii="Arial" w:eastAsia="Arial Unicode MS" w:hAnsi="Arial" w:cs="Arial" w:hint="default"/>
        </w:rPr>
        <w:t>ning a š</w:t>
      </w:r>
      <w:r w:rsidRPr="00DD7BE9">
        <w:rPr>
          <w:rFonts w:ascii="Arial" w:eastAsia="Arial Unicode MS" w:hAnsi="Arial" w:cs="Arial" w:hint="default"/>
        </w:rPr>
        <w:t>koliace programy:</w:t>
      </w:r>
    </w:p>
    <w:p w:rsidR="00AD0393" w:rsidRPr="00DD7BE9" w:rsidP="00F05872">
      <w:pPr>
        <w:pStyle w:val="ListParagraph"/>
        <w:widowControl w:val="0"/>
        <w:bidi w:val="0"/>
        <w:ind w:left="2836"/>
        <w:jc w:val="both"/>
        <w:rPr>
          <w:rFonts w:ascii="Arial" w:eastAsia="Arial Unicode MS" w:hAnsi="Arial" w:cs="Arial" w:hint="default"/>
        </w:rPr>
      </w:pPr>
      <w:r w:rsidRPr="00DD7BE9">
        <w:rPr>
          <w:rFonts w:ascii="Arial" w:eastAsia="Arial Unicode MS" w:hAnsi="Arial" w:cs="Arial" w:hint="default"/>
        </w:rPr>
        <w:t>Š</w:t>
      </w:r>
      <w:r w:rsidRPr="00DD7BE9">
        <w:rPr>
          <w:rFonts w:ascii="Arial" w:eastAsia="Arial Unicode MS" w:hAnsi="Arial" w:cs="Arial" w:hint="default"/>
        </w:rPr>
        <w:t xml:space="preserve">VPS </w:t>
      </w:r>
      <w:r w:rsidRPr="00DD7BE9">
        <w:rPr>
          <w:rFonts w:ascii="Arial" w:eastAsia="Arial Unicode MS" w:hAnsi="Arial" w:cs="Arial" w:hint="default"/>
        </w:rPr>
        <w:t>–</w:t>
      </w:r>
      <w:r w:rsidRPr="00DD7BE9">
        <w:rPr>
          <w:rFonts w:ascii="Arial" w:eastAsia="Arial Unicode MS" w:hAnsi="Arial" w:cs="Arial" w:hint="default"/>
        </w:rPr>
        <w:t xml:space="preserve"> 1 pracovné</w:t>
      </w:r>
      <w:r w:rsidRPr="00DD7BE9">
        <w:rPr>
          <w:rFonts w:ascii="Arial" w:eastAsia="Arial Unicode MS" w:hAnsi="Arial" w:cs="Arial" w:hint="default"/>
        </w:rPr>
        <w:t xml:space="preserve"> miesto 9 trieda cca 1 000 x 12 = 12 000 eur</w:t>
      </w:r>
    </w:p>
    <w:p w:rsidR="00AD0393" w:rsidRPr="00DD7BE9" w:rsidP="00F05872">
      <w:pPr>
        <w:pStyle w:val="ListParagraph"/>
        <w:widowControl w:val="0"/>
        <w:bidi w:val="0"/>
        <w:ind w:left="2836"/>
        <w:jc w:val="both"/>
        <w:rPr>
          <w:rFonts w:ascii="Arial" w:eastAsia="Arial Unicode MS" w:hAnsi="Arial" w:cs="Arial" w:hint="default"/>
        </w:rPr>
      </w:pPr>
    </w:p>
    <w:p w:rsidR="00AD0393" w:rsidRPr="00DD7BE9" w:rsidP="00F05872">
      <w:pPr>
        <w:pStyle w:val="ListParagraph"/>
        <w:widowControl w:val="0"/>
        <w:bidi w:val="0"/>
        <w:ind w:left="2836"/>
        <w:jc w:val="both"/>
        <w:rPr>
          <w:rFonts w:ascii="Arial" w:eastAsia="Arial Unicode MS" w:hAnsi="Arial" w:cs="Arial" w:hint="default"/>
        </w:rPr>
      </w:pPr>
      <w:r w:rsidRPr="00DD7BE9">
        <w:rPr>
          <w:rFonts w:ascii="Arial" w:eastAsia="Arial Unicode MS" w:hAnsi="Arial" w:cs="Arial" w:hint="default"/>
        </w:rPr>
        <w:t>Technické</w:t>
      </w:r>
      <w:r w:rsidRPr="00DD7BE9">
        <w:rPr>
          <w:rFonts w:ascii="Arial" w:eastAsia="Arial Unicode MS" w:hAnsi="Arial" w:cs="Arial" w:hint="default"/>
        </w:rPr>
        <w:t xml:space="preserve"> zabezpeč</w:t>
      </w:r>
      <w:r w:rsidRPr="00DD7BE9">
        <w:rPr>
          <w:rFonts w:ascii="Arial" w:eastAsia="Arial Unicode MS" w:hAnsi="Arial" w:cs="Arial" w:hint="default"/>
        </w:rPr>
        <w:t>enie kontroly:</w:t>
      </w:r>
    </w:p>
    <w:p w:rsidR="00AD0393" w:rsidRPr="00DD7BE9" w:rsidP="00F05872">
      <w:pPr>
        <w:pStyle w:val="ListParagraph"/>
        <w:widowControl w:val="0"/>
        <w:bidi w:val="0"/>
        <w:ind w:left="2836"/>
        <w:jc w:val="both"/>
        <w:rPr>
          <w:rFonts w:ascii="Arial" w:eastAsia="Arial Unicode MS" w:hAnsi="Arial" w:cs="Arial" w:hint="default"/>
        </w:rPr>
      </w:pPr>
      <w:r w:rsidRPr="00DD7BE9">
        <w:rPr>
          <w:rFonts w:ascii="Arial" w:eastAsia="Arial Unicode MS" w:hAnsi="Arial" w:cs="Arial" w:hint="default"/>
        </w:rPr>
        <w:t>Tablet (vode a ná</w:t>
      </w:r>
      <w:r w:rsidRPr="00DD7BE9">
        <w:rPr>
          <w:rFonts w:ascii="Arial" w:eastAsia="Arial Unicode MS" w:hAnsi="Arial" w:cs="Arial" w:hint="default"/>
        </w:rPr>
        <w:t>razu vzdorný</w:t>
      </w:r>
      <w:r w:rsidRPr="00DD7BE9">
        <w:rPr>
          <w:rFonts w:ascii="Arial" w:eastAsia="Arial Unicode MS" w:hAnsi="Arial" w:cs="Arial" w:hint="default"/>
        </w:rPr>
        <w:t xml:space="preserve">) </w:t>
      </w:r>
      <w:r w:rsidRPr="00DD7BE9">
        <w:rPr>
          <w:rFonts w:ascii="Arial" w:eastAsia="Arial Unicode MS" w:hAnsi="Arial" w:cs="Arial" w:hint="default"/>
        </w:rPr>
        <w:t>–</w:t>
      </w:r>
      <w:r w:rsidRPr="00DD7BE9">
        <w:rPr>
          <w:rFonts w:ascii="Arial" w:eastAsia="Arial Unicode MS" w:hAnsi="Arial" w:cs="Arial" w:hint="default"/>
        </w:rPr>
        <w:t xml:space="preserve"> 42 ks x 600 = 25 200 eur</w:t>
      </w:r>
    </w:p>
    <w:p w:rsidR="00AD0393" w:rsidRPr="00DD7BE9" w:rsidP="00F05872">
      <w:pPr>
        <w:pStyle w:val="ListParagraph"/>
        <w:widowControl w:val="0"/>
        <w:bidi w:val="0"/>
        <w:ind w:left="2836"/>
        <w:jc w:val="both"/>
        <w:rPr>
          <w:rFonts w:ascii="Arial" w:eastAsia="Arial Unicode MS" w:hAnsi="Arial" w:cs="Arial" w:hint="default"/>
        </w:rPr>
      </w:pPr>
      <w:r w:rsidRPr="00DD7BE9">
        <w:rPr>
          <w:rFonts w:ascii="Arial" w:eastAsia="Arial Unicode MS" w:hAnsi="Arial" w:cs="Arial" w:hint="default"/>
        </w:rPr>
        <w:t>Čí</w:t>
      </w:r>
      <w:r w:rsidRPr="00DD7BE9">
        <w:rPr>
          <w:rFonts w:ascii="Arial" w:eastAsia="Arial Unicode MS" w:hAnsi="Arial" w:cs="Arial" w:hint="default"/>
        </w:rPr>
        <w:t>tač</w:t>
      </w:r>
      <w:r w:rsidRPr="00DD7BE9">
        <w:rPr>
          <w:rFonts w:ascii="Arial" w:eastAsia="Arial Unicode MS" w:hAnsi="Arial" w:cs="Arial" w:hint="default"/>
        </w:rPr>
        <w:t>ka kó</w:t>
      </w:r>
      <w:r w:rsidRPr="00DD7BE9">
        <w:rPr>
          <w:rFonts w:ascii="Arial" w:eastAsia="Arial Unicode MS" w:hAnsi="Arial" w:cs="Arial" w:hint="default"/>
        </w:rPr>
        <w:t xml:space="preserve">dov </w:t>
      </w:r>
      <w:r w:rsidRPr="00DD7BE9">
        <w:rPr>
          <w:rFonts w:ascii="Arial" w:eastAsia="Arial Unicode MS" w:hAnsi="Arial" w:cs="Arial" w:hint="default"/>
        </w:rPr>
        <w:t>–</w:t>
      </w:r>
      <w:r w:rsidRPr="00DD7BE9">
        <w:rPr>
          <w:rFonts w:ascii="Arial" w:eastAsia="Arial Unicode MS" w:hAnsi="Arial" w:cs="Arial" w:hint="default"/>
        </w:rPr>
        <w:t xml:space="preserve"> 42 ks x </w:t>
      </w:r>
      <w:r w:rsidRPr="00DD7BE9">
        <w:rPr>
          <w:rFonts w:ascii="Arial" w:eastAsia="Arial Unicode MS" w:hAnsi="Arial" w:cs="Arial" w:hint="default"/>
        </w:rPr>
        <w:t>50 = 2 100 eur</w:t>
      </w:r>
    </w:p>
    <w:p w:rsidR="00AD0393" w:rsidRPr="00DD7BE9" w:rsidP="00F05872">
      <w:pPr>
        <w:pStyle w:val="ListParagraph"/>
        <w:widowControl w:val="0"/>
        <w:bidi w:val="0"/>
        <w:ind w:left="2836"/>
        <w:jc w:val="both"/>
        <w:rPr>
          <w:rFonts w:ascii="Arial" w:eastAsia="Arial Unicode MS" w:hAnsi="Arial" w:cs="Arial" w:hint="default"/>
        </w:rPr>
      </w:pPr>
    </w:p>
    <w:p w:rsidR="00AD0393" w:rsidRPr="00DD7BE9" w:rsidP="00F05872">
      <w:pPr>
        <w:pStyle w:val="ListParagraph"/>
        <w:widowControl w:val="0"/>
        <w:bidi w:val="0"/>
        <w:ind w:left="2836"/>
        <w:jc w:val="both"/>
        <w:rPr>
          <w:rFonts w:ascii="Arial" w:eastAsia="Arial Unicode MS" w:hAnsi="Arial" w:cs="Arial" w:hint="default"/>
        </w:rPr>
      </w:pPr>
      <w:r w:rsidRPr="00DD7BE9">
        <w:rPr>
          <w:rFonts w:ascii="Arial" w:eastAsia="Arial Unicode MS" w:hAnsi="Arial" w:cs="Arial" w:hint="default"/>
        </w:rPr>
        <w:t>B. nariadenie Rady (ES) č</w:t>
      </w:r>
      <w:r w:rsidRPr="00DD7BE9">
        <w:rPr>
          <w:rFonts w:ascii="Arial" w:eastAsia="Arial Unicode MS" w:hAnsi="Arial" w:cs="Arial" w:hint="default"/>
        </w:rPr>
        <w:t>. 1005/2008: 26 800 eur</w:t>
      </w:r>
    </w:p>
    <w:p w:rsidR="00AD0393" w:rsidRPr="00DD7BE9" w:rsidP="00F05872">
      <w:pPr>
        <w:pStyle w:val="ListParagraph"/>
        <w:widowControl w:val="0"/>
        <w:bidi w:val="0"/>
        <w:ind w:left="2836"/>
        <w:jc w:val="both"/>
        <w:rPr>
          <w:rFonts w:ascii="Arial" w:eastAsia="Arial Unicode MS" w:hAnsi="Arial" w:cs="Arial" w:hint="default"/>
        </w:rPr>
      </w:pPr>
    </w:p>
    <w:p w:rsidR="00AD0393" w:rsidRPr="00DD7BE9" w:rsidP="00F05872">
      <w:pPr>
        <w:pStyle w:val="ListParagraph"/>
        <w:widowControl w:val="0"/>
        <w:bidi w:val="0"/>
        <w:ind w:left="2836"/>
        <w:jc w:val="both"/>
        <w:rPr>
          <w:rFonts w:ascii="Arial" w:eastAsia="Arial Unicode MS" w:hAnsi="Arial" w:cs="Arial" w:hint="default"/>
        </w:rPr>
      </w:pPr>
      <w:r w:rsidRPr="00DD7BE9">
        <w:rPr>
          <w:rFonts w:ascii="Arial" w:eastAsia="Arial Unicode MS" w:hAnsi="Arial" w:cs="Arial" w:hint="default"/>
        </w:rPr>
        <w:t>Podľ</w:t>
      </w:r>
      <w:r w:rsidRPr="00DD7BE9">
        <w:rPr>
          <w:rFonts w:ascii="Arial" w:eastAsia="Arial Unicode MS" w:hAnsi="Arial" w:cs="Arial" w:hint="default"/>
        </w:rPr>
        <w:t>a vynalož</w:t>
      </w:r>
      <w:r w:rsidRPr="00DD7BE9">
        <w:rPr>
          <w:rFonts w:ascii="Arial" w:eastAsia="Arial Unicode MS" w:hAnsi="Arial" w:cs="Arial" w:hint="default"/>
        </w:rPr>
        <w:t>ený</w:t>
      </w:r>
      <w:r w:rsidRPr="00DD7BE9">
        <w:rPr>
          <w:rFonts w:ascii="Arial" w:eastAsia="Arial Unicode MS" w:hAnsi="Arial" w:cs="Arial" w:hint="default"/>
        </w:rPr>
        <w:t>ch ná</w:t>
      </w:r>
      <w:r w:rsidRPr="00DD7BE9">
        <w:rPr>
          <w:rFonts w:ascii="Arial" w:eastAsia="Arial Unicode MS" w:hAnsi="Arial" w:cs="Arial" w:hint="default"/>
        </w:rPr>
        <w:t>kladov za predchá</w:t>
      </w:r>
      <w:r w:rsidRPr="00DD7BE9">
        <w:rPr>
          <w:rFonts w:ascii="Arial" w:eastAsia="Arial Unicode MS" w:hAnsi="Arial" w:cs="Arial" w:hint="default"/>
        </w:rPr>
        <w:t>dzajú</w:t>
      </w:r>
      <w:r w:rsidRPr="00DD7BE9">
        <w:rPr>
          <w:rFonts w:ascii="Arial" w:eastAsia="Arial Unicode MS" w:hAnsi="Arial" w:cs="Arial" w:hint="default"/>
        </w:rPr>
        <w:t>ce roky je potrebné</w:t>
      </w:r>
      <w:r w:rsidRPr="00DD7BE9">
        <w:rPr>
          <w:rFonts w:ascii="Arial" w:eastAsia="Arial Unicode MS" w:hAnsi="Arial" w:cs="Arial" w:hint="default"/>
        </w:rPr>
        <w:t xml:space="preserve"> na jeden kalendá</w:t>
      </w:r>
      <w:r w:rsidRPr="00DD7BE9">
        <w:rPr>
          <w:rFonts w:ascii="Arial" w:eastAsia="Arial Unicode MS" w:hAnsi="Arial" w:cs="Arial" w:hint="default"/>
        </w:rPr>
        <w:t>rny rok približ</w:t>
      </w:r>
      <w:r w:rsidRPr="00DD7BE9">
        <w:rPr>
          <w:rFonts w:ascii="Arial" w:eastAsia="Arial Unicode MS" w:hAnsi="Arial" w:cs="Arial" w:hint="default"/>
        </w:rPr>
        <w:t>ne 26 800 eur.</w:t>
      </w:r>
    </w:p>
    <w:p w:rsidR="00AD0393" w:rsidRPr="00DD7BE9" w:rsidP="00F05872">
      <w:pPr>
        <w:pStyle w:val="ListParagraph"/>
        <w:widowControl w:val="0"/>
        <w:bidi w:val="0"/>
        <w:ind w:left="2836"/>
        <w:jc w:val="both"/>
        <w:rPr>
          <w:rFonts w:ascii="Arial" w:eastAsia="Arial Unicode MS" w:hAnsi="Arial" w:cs="Arial" w:hint="default"/>
        </w:rPr>
      </w:pPr>
    </w:p>
    <w:p w:rsidR="00AD0393" w:rsidRPr="00DD7BE9" w:rsidP="00F05872">
      <w:pPr>
        <w:pStyle w:val="ListParagraph"/>
        <w:widowControl w:val="0"/>
        <w:bidi w:val="0"/>
        <w:ind w:left="2836"/>
        <w:jc w:val="both"/>
        <w:rPr>
          <w:rFonts w:ascii="Arial" w:eastAsia="Arial Unicode MS" w:hAnsi="Arial" w:cs="Arial" w:hint="default"/>
        </w:rPr>
      </w:pPr>
      <w:r w:rsidRPr="00DD7BE9">
        <w:rPr>
          <w:rFonts w:ascii="Arial" w:eastAsia="Arial Unicode MS" w:hAnsi="Arial" w:cs="Arial" w:hint="default"/>
        </w:rPr>
        <w:t>Tré</w:t>
      </w:r>
      <w:r w:rsidRPr="00DD7BE9">
        <w:rPr>
          <w:rFonts w:ascii="Arial" w:eastAsia="Arial Unicode MS" w:hAnsi="Arial" w:cs="Arial" w:hint="default"/>
        </w:rPr>
        <w:t>ningové</w:t>
      </w:r>
      <w:r w:rsidRPr="00DD7BE9">
        <w:rPr>
          <w:rFonts w:ascii="Arial" w:eastAsia="Arial Unicode MS" w:hAnsi="Arial" w:cs="Arial" w:hint="default"/>
        </w:rPr>
        <w:t xml:space="preserve"> a š</w:t>
      </w:r>
      <w:r w:rsidRPr="00DD7BE9">
        <w:rPr>
          <w:rFonts w:ascii="Arial" w:eastAsia="Arial Unicode MS" w:hAnsi="Arial" w:cs="Arial" w:hint="default"/>
        </w:rPr>
        <w:t>koliace programy: 6 737 eur</w:t>
      </w:r>
    </w:p>
    <w:p w:rsidR="00AD0393" w:rsidRPr="00DD7BE9" w:rsidP="00F05872">
      <w:pPr>
        <w:pStyle w:val="ListParagraph"/>
        <w:widowControl w:val="0"/>
        <w:bidi w:val="0"/>
        <w:ind w:left="2836"/>
        <w:jc w:val="both"/>
        <w:rPr>
          <w:rFonts w:ascii="Arial" w:eastAsia="Arial Unicode MS" w:hAnsi="Arial" w:cs="Arial" w:hint="default"/>
        </w:rPr>
      </w:pPr>
    </w:p>
    <w:p w:rsidR="00AD0393" w:rsidRPr="00DD7BE9" w:rsidP="00F05872">
      <w:pPr>
        <w:pStyle w:val="ListParagraph"/>
        <w:widowControl w:val="0"/>
        <w:bidi w:val="0"/>
        <w:ind w:left="2836"/>
        <w:jc w:val="both"/>
        <w:rPr>
          <w:rFonts w:ascii="Arial" w:eastAsia="Arial Unicode MS" w:hAnsi="Arial" w:cs="Arial" w:hint="default"/>
        </w:rPr>
      </w:pPr>
      <w:r w:rsidRPr="00DD7BE9">
        <w:rPr>
          <w:rFonts w:ascii="Arial" w:eastAsia="Arial Unicode MS" w:hAnsi="Arial" w:cs="Arial" w:hint="default"/>
        </w:rPr>
        <w:t>Riadenie a vý</w:t>
      </w:r>
      <w:r w:rsidRPr="00DD7BE9">
        <w:rPr>
          <w:rFonts w:ascii="Arial" w:eastAsia="Arial Unicode MS" w:hAnsi="Arial" w:cs="Arial" w:hint="default"/>
        </w:rPr>
        <w:t>kon kontroly: 16 974 eur</w:t>
      </w:r>
    </w:p>
    <w:p w:rsidR="00AD0393" w:rsidRPr="00DD7BE9" w:rsidP="00F05872">
      <w:pPr>
        <w:pStyle w:val="ListParagraph"/>
        <w:widowControl w:val="0"/>
        <w:bidi w:val="0"/>
        <w:ind w:left="2836"/>
        <w:jc w:val="both"/>
        <w:rPr>
          <w:rFonts w:ascii="Arial" w:eastAsia="Arial Unicode MS" w:hAnsi="Arial" w:cs="Arial" w:hint="default"/>
        </w:rPr>
      </w:pPr>
    </w:p>
    <w:p w:rsidR="00AD0393" w:rsidRPr="00DD7BE9" w:rsidP="00F05872">
      <w:pPr>
        <w:pStyle w:val="ListParagraph"/>
        <w:widowControl w:val="0"/>
        <w:bidi w:val="0"/>
        <w:ind w:left="2836"/>
        <w:jc w:val="both"/>
        <w:rPr>
          <w:rFonts w:ascii="Arial" w:eastAsia="Arial Unicode MS" w:hAnsi="Arial" w:cs="Arial" w:hint="default"/>
        </w:rPr>
      </w:pPr>
      <w:r w:rsidRPr="00DD7BE9">
        <w:rPr>
          <w:rFonts w:ascii="Arial" w:eastAsia="Arial Unicode MS" w:hAnsi="Arial" w:cs="Arial" w:hint="default"/>
        </w:rPr>
        <w:t>Cestovné</w:t>
      </w:r>
      <w:r w:rsidRPr="00DD7BE9">
        <w:rPr>
          <w:rFonts w:ascii="Arial" w:eastAsia="Arial Unicode MS" w:hAnsi="Arial" w:cs="Arial" w:hint="default"/>
        </w:rPr>
        <w:t xml:space="preserve"> ná</w:t>
      </w:r>
      <w:r w:rsidRPr="00DD7BE9">
        <w:rPr>
          <w:rFonts w:ascii="Arial" w:eastAsia="Arial Unicode MS" w:hAnsi="Arial" w:cs="Arial" w:hint="default"/>
        </w:rPr>
        <w:t>klady</w:t>
      </w:r>
    </w:p>
    <w:p w:rsidR="00AD0393" w:rsidRPr="00DD7BE9" w:rsidP="00F05872">
      <w:pPr>
        <w:pStyle w:val="ListParagraph"/>
        <w:widowControl w:val="0"/>
        <w:bidi w:val="0"/>
        <w:ind w:left="2836"/>
        <w:jc w:val="both"/>
        <w:rPr>
          <w:rFonts w:ascii="Arial" w:eastAsia="Arial Unicode MS" w:hAnsi="Arial" w:cs="Arial" w:hint="default"/>
        </w:rPr>
      </w:pPr>
      <w:r w:rsidRPr="00DD7BE9">
        <w:rPr>
          <w:rFonts w:ascii="Arial" w:eastAsia="Arial Unicode MS" w:hAnsi="Arial" w:cs="Arial" w:hint="default"/>
        </w:rPr>
        <w:t>40 km/ukonč</w:t>
      </w:r>
      <w:r w:rsidRPr="00DD7BE9">
        <w:rPr>
          <w:rFonts w:ascii="Arial" w:eastAsia="Arial Unicode MS" w:hAnsi="Arial" w:cs="Arial" w:hint="default"/>
        </w:rPr>
        <w:t>ená</w:t>
      </w:r>
      <w:r w:rsidRPr="00DD7BE9">
        <w:rPr>
          <w:rFonts w:ascii="Arial" w:eastAsia="Arial Unicode MS" w:hAnsi="Arial" w:cs="Arial" w:hint="default"/>
        </w:rPr>
        <w:t xml:space="preserve"> kontrola x 355 kontrol = 14 200 km x 8,14L/100km = 583 eur</w:t>
      </w:r>
    </w:p>
    <w:p w:rsidR="00AD0393" w:rsidRPr="00DD7BE9" w:rsidP="00F05872">
      <w:pPr>
        <w:pStyle w:val="ListParagraph"/>
        <w:widowControl w:val="0"/>
        <w:bidi w:val="0"/>
        <w:ind w:left="2836"/>
        <w:jc w:val="both"/>
        <w:rPr>
          <w:rFonts w:ascii="Arial" w:eastAsia="Arial Unicode MS" w:hAnsi="Arial" w:cs="Arial" w:hint="default"/>
        </w:rPr>
      </w:pPr>
    </w:p>
    <w:p w:rsidR="00AD0393" w:rsidRPr="00DD7BE9" w:rsidP="00F05872">
      <w:pPr>
        <w:pStyle w:val="ListParagraph"/>
        <w:widowControl w:val="0"/>
        <w:bidi w:val="0"/>
        <w:ind w:left="2836"/>
        <w:jc w:val="both"/>
        <w:rPr>
          <w:rFonts w:ascii="Arial" w:eastAsia="Arial Unicode MS" w:hAnsi="Arial" w:cs="Arial" w:hint="default"/>
        </w:rPr>
      </w:pPr>
      <w:r w:rsidRPr="00DD7BE9">
        <w:rPr>
          <w:rFonts w:ascii="Arial" w:eastAsia="Arial Unicode MS" w:hAnsi="Arial" w:cs="Arial" w:hint="default"/>
        </w:rPr>
        <w:t>Pracovný</w:t>
      </w:r>
      <w:r w:rsidRPr="00DD7BE9">
        <w:rPr>
          <w:rFonts w:ascii="Arial" w:eastAsia="Arial Unicode MS" w:hAnsi="Arial" w:cs="Arial" w:hint="default"/>
        </w:rPr>
        <w:t xml:space="preserve"> č</w:t>
      </w:r>
      <w:r w:rsidRPr="00DD7BE9">
        <w:rPr>
          <w:rFonts w:ascii="Arial" w:eastAsia="Arial Unicode MS" w:hAnsi="Arial" w:cs="Arial" w:hint="default"/>
        </w:rPr>
        <w:t>as:</w:t>
      </w:r>
    </w:p>
    <w:p w:rsidR="00AD0393" w:rsidRPr="00DD7BE9" w:rsidP="00F05872">
      <w:pPr>
        <w:pStyle w:val="ListParagraph"/>
        <w:widowControl w:val="0"/>
        <w:bidi w:val="0"/>
        <w:ind w:left="2836"/>
        <w:jc w:val="both"/>
        <w:rPr>
          <w:rFonts w:ascii="Arial" w:eastAsia="Arial Unicode MS" w:hAnsi="Arial" w:cs="Arial" w:hint="default"/>
        </w:rPr>
      </w:pPr>
      <w:r w:rsidRPr="00DD7BE9">
        <w:rPr>
          <w:rFonts w:ascii="Arial" w:eastAsia="Arial Unicode MS" w:hAnsi="Arial" w:cs="Arial" w:hint="default"/>
        </w:rPr>
        <w:t>RVPS - 3hod./ukonč</w:t>
      </w:r>
      <w:r w:rsidRPr="00DD7BE9">
        <w:rPr>
          <w:rFonts w:ascii="Arial" w:eastAsia="Arial Unicode MS" w:hAnsi="Arial" w:cs="Arial" w:hint="default"/>
        </w:rPr>
        <w:t>ená</w:t>
      </w:r>
      <w:r w:rsidRPr="00DD7BE9">
        <w:rPr>
          <w:rFonts w:ascii="Arial" w:eastAsia="Arial Unicode MS" w:hAnsi="Arial" w:cs="Arial" w:hint="default"/>
        </w:rPr>
        <w:t xml:space="preserve"> kontrola x 355 kontrol = 1 065 hod. x 7,30 hod. mzda = 2 591 eur</w:t>
      </w:r>
    </w:p>
    <w:p w:rsidR="00AD0393" w:rsidRPr="00DD7BE9" w:rsidP="00F05872">
      <w:pPr>
        <w:pStyle w:val="ListParagraph"/>
        <w:widowControl w:val="0"/>
        <w:bidi w:val="0"/>
        <w:ind w:left="2836"/>
        <w:jc w:val="both"/>
        <w:rPr>
          <w:rFonts w:ascii="Arial" w:eastAsia="Arial Unicode MS" w:hAnsi="Arial" w:cs="Arial" w:hint="default"/>
        </w:rPr>
      </w:pPr>
      <w:r w:rsidRPr="00DD7BE9">
        <w:rPr>
          <w:rFonts w:ascii="Arial" w:eastAsia="Arial Unicode MS" w:hAnsi="Arial" w:cs="Arial" w:hint="default"/>
        </w:rPr>
        <w:t>Š</w:t>
      </w:r>
      <w:r w:rsidRPr="00DD7BE9">
        <w:rPr>
          <w:rFonts w:ascii="Arial" w:eastAsia="Arial Unicode MS" w:hAnsi="Arial" w:cs="Arial" w:hint="default"/>
        </w:rPr>
        <w:t xml:space="preserve">VPS - 1 prac. miesto 1 150 eur x 12 = 13 800 x 3 roky = </w:t>
      </w:r>
      <w:r w:rsidRPr="00DD7BE9">
        <w:rPr>
          <w:rFonts w:ascii="Arial" w:eastAsia="Arial Unicode MS" w:hAnsi="Arial" w:cs="Arial" w:hint="default"/>
        </w:rPr>
        <w:t>13 800 eur</w:t>
      </w:r>
    </w:p>
    <w:p w:rsidR="00AD0393" w:rsidRPr="00DD7BE9" w:rsidP="00F05872">
      <w:pPr>
        <w:pStyle w:val="ListParagraph"/>
        <w:widowControl w:val="0"/>
        <w:bidi w:val="0"/>
        <w:ind w:left="2836"/>
        <w:jc w:val="both"/>
        <w:rPr>
          <w:rFonts w:ascii="Arial" w:eastAsia="Arial Unicode MS" w:hAnsi="Arial" w:cs="Arial" w:hint="default"/>
        </w:rPr>
      </w:pPr>
    </w:p>
    <w:p w:rsidR="00AD0393" w:rsidRPr="00DD7BE9" w:rsidP="00F05872">
      <w:pPr>
        <w:pStyle w:val="ListParagraph"/>
        <w:widowControl w:val="0"/>
        <w:bidi w:val="0"/>
        <w:ind w:left="2836"/>
        <w:jc w:val="both"/>
        <w:rPr>
          <w:rFonts w:ascii="Arial" w:eastAsia="Arial Unicode MS" w:hAnsi="Arial" w:cs="Arial" w:hint="default"/>
        </w:rPr>
      </w:pPr>
      <w:r w:rsidRPr="00DD7BE9">
        <w:rPr>
          <w:rFonts w:ascii="Arial" w:eastAsia="Arial Unicode MS" w:hAnsi="Arial" w:cs="Arial" w:hint="default"/>
        </w:rPr>
        <w:t>Pracovné</w:t>
      </w:r>
      <w:r w:rsidRPr="00DD7BE9">
        <w:rPr>
          <w:rFonts w:ascii="Arial" w:eastAsia="Arial Unicode MS" w:hAnsi="Arial" w:cs="Arial" w:hint="default"/>
        </w:rPr>
        <w:t xml:space="preserve"> a ochranné</w:t>
      </w:r>
      <w:r w:rsidRPr="00DD7BE9">
        <w:rPr>
          <w:rFonts w:ascii="Arial" w:eastAsia="Arial Unicode MS" w:hAnsi="Arial" w:cs="Arial" w:hint="default"/>
        </w:rPr>
        <w:t xml:space="preserve"> prostriedky: 3 066 eur</w:t>
      </w:r>
    </w:p>
    <w:p w:rsidR="00AD0393" w:rsidRPr="00DD7BE9" w:rsidP="00F05872">
      <w:pPr>
        <w:pStyle w:val="ListParagraph"/>
        <w:widowControl w:val="0"/>
        <w:bidi w:val="0"/>
        <w:ind w:left="2836"/>
        <w:jc w:val="both"/>
        <w:rPr>
          <w:rFonts w:ascii="Arial" w:eastAsia="Arial Unicode MS" w:hAnsi="Arial" w:cs="Arial" w:hint="default"/>
        </w:rPr>
      </w:pPr>
      <w:r w:rsidRPr="00DD7BE9">
        <w:rPr>
          <w:rFonts w:ascii="Arial" w:eastAsia="Arial Unicode MS" w:hAnsi="Arial" w:cs="Arial" w:hint="default"/>
        </w:rPr>
        <w:t>73 eur/rok x 42 osô</w:t>
      </w:r>
      <w:r w:rsidRPr="00DD7BE9">
        <w:rPr>
          <w:rFonts w:ascii="Arial" w:eastAsia="Arial Unicode MS" w:hAnsi="Arial" w:cs="Arial" w:hint="default"/>
        </w:rPr>
        <w:t>b (RVPS a Š</w:t>
      </w:r>
      <w:r w:rsidRPr="00DD7BE9">
        <w:rPr>
          <w:rFonts w:ascii="Arial" w:eastAsia="Arial Unicode MS" w:hAnsi="Arial" w:cs="Arial" w:hint="default"/>
        </w:rPr>
        <w:t>VPS) = 3 066/rok x 3 = 3 066 eur</w:t>
      </w:r>
    </w:p>
    <w:p w:rsidR="00AD0393" w:rsidRPr="00DD7BE9" w:rsidP="00AD0393">
      <w:pPr>
        <w:pStyle w:val="ListParagraph"/>
        <w:widowControl w:val="0"/>
        <w:bidi w:val="0"/>
        <w:spacing w:after="160" w:line="259" w:lineRule="auto"/>
        <w:ind w:left="426"/>
        <w:contextualSpacing/>
        <w:jc w:val="both"/>
        <w:rPr>
          <w:rFonts w:ascii="Arial" w:hAnsi="Arial" w:cs="Arial"/>
        </w:rPr>
      </w:pPr>
    </w:p>
    <w:p w:rsidR="00AC7006" w:rsidRPr="00DD7BE9" w:rsidP="00AC7006">
      <w:pPr>
        <w:bidi w:val="0"/>
        <w:ind w:left="2835" w:firstLine="1"/>
        <w:rPr>
          <w:b/>
        </w:rPr>
      </w:pPr>
      <w:r w:rsidRPr="00DD7BE9">
        <w:rPr>
          <w:b/>
        </w:rPr>
        <w:t>Výbor NR SR pre hospodárske záležitosti</w:t>
      </w:r>
    </w:p>
    <w:p w:rsidR="00AC7006" w:rsidRPr="00DD7BE9" w:rsidP="00AC7006">
      <w:pPr>
        <w:bidi w:val="0"/>
        <w:ind w:left="2835" w:firstLine="1"/>
        <w:rPr>
          <w:b/>
          <w:i/>
        </w:rPr>
      </w:pPr>
    </w:p>
    <w:p w:rsidR="00AC7006" w:rsidRPr="00DD7BE9" w:rsidP="00AC7006">
      <w:pPr>
        <w:pStyle w:val="FootnoteText"/>
        <w:bidi w:val="0"/>
        <w:spacing w:before="0"/>
        <w:ind w:left="2126" w:firstLine="709"/>
        <w:rPr>
          <w:rFonts w:ascii="Arial" w:hAnsi="Arial" w:cs="Arial"/>
          <w:b/>
          <w:i/>
          <w:sz w:val="24"/>
          <w:szCs w:val="24"/>
        </w:rPr>
      </w:pPr>
      <w:r w:rsidRPr="00DD7BE9">
        <w:rPr>
          <w:rFonts w:ascii="Arial" w:hAnsi="Arial" w:cs="Arial"/>
          <w:b/>
          <w:i/>
          <w:sz w:val="24"/>
          <w:szCs w:val="24"/>
        </w:rPr>
        <w:t>Gestorský výbor odporúča schváliť</w:t>
      </w:r>
    </w:p>
    <w:p w:rsidR="00AC7006" w:rsidRPr="00DD7BE9" w:rsidP="00AC7006">
      <w:pPr>
        <w:pStyle w:val="ListParagraph"/>
        <w:widowControl w:val="0"/>
        <w:bidi w:val="0"/>
        <w:spacing w:after="160" w:line="259" w:lineRule="auto"/>
        <w:ind w:left="426"/>
        <w:contextualSpacing/>
        <w:jc w:val="both"/>
        <w:rPr>
          <w:rFonts w:ascii="Arial" w:hAnsi="Arial" w:cs="Arial"/>
        </w:rPr>
      </w:pPr>
    </w:p>
    <w:p w:rsidR="00CB1D8C" w:rsidRPr="00DD7BE9" w:rsidP="00AC7006">
      <w:pPr>
        <w:pStyle w:val="ListParagraph"/>
        <w:widowControl w:val="0"/>
        <w:numPr>
          <w:numId w:val="3"/>
        </w:numPr>
        <w:bidi w:val="0"/>
        <w:spacing w:after="160" w:line="259" w:lineRule="auto"/>
        <w:ind w:left="426"/>
        <w:contextualSpacing/>
        <w:jc w:val="both"/>
        <w:rPr>
          <w:rFonts w:ascii="Arial" w:hAnsi="Arial" w:cs="Arial"/>
        </w:rPr>
      </w:pPr>
      <w:r w:rsidRPr="00DD7BE9">
        <w:rPr>
          <w:rFonts w:ascii="Arial" w:hAnsi="Arial" w:cs="Arial"/>
        </w:rPr>
        <w:t>V čl. III v doterajšom druhom bode sa vypúšťa slovo „záväzných“.</w:t>
      </w:r>
    </w:p>
    <w:p w:rsidR="00CB1D8C" w:rsidRPr="00DD7BE9" w:rsidP="00CB1D8C">
      <w:pPr>
        <w:bidi w:val="0"/>
        <w:ind w:left="2835"/>
        <w:jc w:val="both"/>
      </w:pPr>
      <w:r w:rsidRPr="00DD7BE9">
        <w:t>Z pôvodného návrhu sa vypúšťa slovo ,,záväzného“. Ak by príslušný orgán veterinárnej správy vydával záväzné stanovisko pre propagačné predajné podujatia, nemohol by ho zmeniť, resp. zrušiť ani vo výnimočných prípadoch. Obsah ani náležitosti záväzného stanoviska nie sú pritom v návrhu špecifikované (lehota na podanie záväzného stanoviska, vydanie záväzného stanoviska do koľko dní, či sa vzťahuje na záväzné stanovisko všeobecný predpis o správnom konaní či nie...).</w:t>
      </w:r>
    </w:p>
    <w:p w:rsidR="00CB1D8C" w:rsidRPr="00DD7BE9" w:rsidP="00CB1D8C">
      <w:pPr>
        <w:bidi w:val="0"/>
      </w:pPr>
    </w:p>
    <w:p w:rsidR="007C1ED0" w:rsidRPr="00DD7BE9" w:rsidP="007C1ED0">
      <w:pPr>
        <w:bidi w:val="0"/>
        <w:ind w:left="2835" w:firstLine="1"/>
        <w:rPr>
          <w:b/>
        </w:rPr>
      </w:pPr>
      <w:r w:rsidRPr="00DD7BE9">
        <w:rPr>
          <w:b/>
        </w:rPr>
        <w:t>Výbor NR SR pre pôdohospodárstvo a životné prostredie</w:t>
      </w:r>
    </w:p>
    <w:p w:rsidR="007C1ED0" w:rsidRPr="00DD7BE9" w:rsidP="007C1ED0">
      <w:pPr>
        <w:pStyle w:val="FootnoteText"/>
        <w:bidi w:val="0"/>
        <w:spacing w:before="0"/>
        <w:ind w:left="2790" w:firstLine="612"/>
        <w:rPr>
          <w:rFonts w:ascii="Arial" w:hAnsi="Arial" w:cs="Arial"/>
          <w:b/>
          <w:i/>
          <w:sz w:val="24"/>
          <w:szCs w:val="24"/>
        </w:rPr>
      </w:pPr>
    </w:p>
    <w:p w:rsidR="007C1ED0" w:rsidRPr="00DD7BE9" w:rsidP="007C1ED0">
      <w:pPr>
        <w:pStyle w:val="FootnoteText"/>
        <w:bidi w:val="0"/>
        <w:spacing w:before="0"/>
        <w:ind w:left="2126" w:firstLine="709"/>
        <w:rPr>
          <w:rFonts w:ascii="Arial" w:hAnsi="Arial" w:cs="Arial"/>
          <w:b/>
          <w:i/>
          <w:sz w:val="24"/>
          <w:szCs w:val="24"/>
        </w:rPr>
      </w:pPr>
      <w:r w:rsidRPr="00DD7BE9">
        <w:rPr>
          <w:rFonts w:ascii="Arial" w:hAnsi="Arial" w:cs="Arial"/>
          <w:b/>
          <w:i/>
          <w:sz w:val="24"/>
          <w:szCs w:val="24"/>
        </w:rPr>
        <w:t>Gestorský výbor odporúča neschváliť</w:t>
      </w:r>
    </w:p>
    <w:p w:rsidR="00AC7006" w:rsidRPr="00DD7BE9" w:rsidP="007C1ED0">
      <w:pPr>
        <w:pStyle w:val="FootnoteText"/>
        <w:bidi w:val="0"/>
        <w:spacing w:before="0"/>
        <w:ind w:left="2126" w:firstLine="709"/>
        <w:rPr>
          <w:rFonts w:ascii="Arial" w:hAnsi="Arial" w:cs="Arial"/>
          <w:b/>
          <w:i/>
          <w:sz w:val="24"/>
          <w:szCs w:val="24"/>
        </w:rPr>
      </w:pPr>
    </w:p>
    <w:p w:rsidR="00AC7006" w:rsidRPr="00DD7BE9" w:rsidP="00AC7006">
      <w:pPr>
        <w:pStyle w:val="ListParagraph"/>
        <w:widowControl w:val="0"/>
        <w:numPr>
          <w:numId w:val="3"/>
        </w:numPr>
        <w:bidi w:val="0"/>
        <w:spacing w:after="160" w:line="259" w:lineRule="auto"/>
        <w:ind w:left="426"/>
        <w:contextualSpacing/>
        <w:jc w:val="both"/>
        <w:rPr>
          <w:rFonts w:ascii="Arial" w:hAnsi="Arial" w:cs="Arial"/>
        </w:rPr>
      </w:pPr>
      <w:r w:rsidRPr="00DD7BE9">
        <w:rPr>
          <w:rFonts w:ascii="Arial" w:hAnsi="Arial" w:cs="Arial"/>
        </w:rPr>
        <w:t>V čl. III v 2. bode sa vypúšťa slovo „záväzných“.</w:t>
      </w:r>
    </w:p>
    <w:p w:rsidR="00AC7006" w:rsidRPr="00DD7BE9" w:rsidP="00B54B3A">
      <w:pPr>
        <w:bidi w:val="0"/>
        <w:ind w:left="2835" w:firstLine="1"/>
        <w:jc w:val="both"/>
        <w:rPr>
          <w:b/>
        </w:rPr>
      </w:pPr>
      <w:r w:rsidRPr="000713AB" w:rsidR="00B54B3A">
        <w:t>Z pôvodného návrhu sa vypúšťa slovo ,,záväzného“. Ak by príslušný orgán veterinárnej správy vydával záväzné stanovisko pre propagačné predajné podujatia, nemohol by ho zmeniť, resp. zrušiť ani vo výnimočných prípadoch. Obsah ani náležitosti záväzného stanoviska nie sú pritom v návrhu špecifikované (lehota na podanie záväzného stanoviska, vydanie záväzného stanoviska do koľko dní, či sa vzťahuje na záväzné stanovisko všeobecný predpis o správnom konaní či nie...).</w:t>
      </w:r>
    </w:p>
    <w:p w:rsidR="00B54B3A" w:rsidP="00AC7006">
      <w:pPr>
        <w:bidi w:val="0"/>
        <w:ind w:left="2835" w:firstLine="1"/>
        <w:rPr>
          <w:b/>
        </w:rPr>
      </w:pPr>
    </w:p>
    <w:p w:rsidR="00AC7006" w:rsidRPr="00DD7BE9" w:rsidP="00AC7006">
      <w:pPr>
        <w:bidi w:val="0"/>
        <w:ind w:left="2835" w:firstLine="1"/>
        <w:rPr>
          <w:b/>
        </w:rPr>
      </w:pPr>
      <w:r w:rsidRPr="00DD7BE9">
        <w:rPr>
          <w:b/>
        </w:rPr>
        <w:t xml:space="preserve">Výbor NR SR pre hospodárske záležitosti </w:t>
      </w:r>
    </w:p>
    <w:p w:rsidR="00AC7006" w:rsidRPr="00DD7BE9" w:rsidP="00AC7006">
      <w:pPr>
        <w:pStyle w:val="FootnoteText"/>
        <w:bidi w:val="0"/>
        <w:spacing w:before="0"/>
        <w:ind w:left="2790" w:firstLine="612"/>
        <w:rPr>
          <w:rFonts w:ascii="Arial" w:hAnsi="Arial" w:cs="Arial"/>
          <w:b/>
          <w:i/>
          <w:sz w:val="24"/>
          <w:szCs w:val="24"/>
        </w:rPr>
      </w:pPr>
    </w:p>
    <w:p w:rsidR="00AC7006" w:rsidP="00AC7006">
      <w:pPr>
        <w:pStyle w:val="FootnoteText"/>
        <w:bidi w:val="0"/>
        <w:spacing w:before="0"/>
        <w:ind w:left="2126" w:firstLine="709"/>
        <w:rPr>
          <w:rFonts w:ascii="Arial" w:hAnsi="Arial" w:cs="Arial"/>
          <w:b/>
          <w:i/>
          <w:sz w:val="24"/>
          <w:szCs w:val="24"/>
        </w:rPr>
      </w:pPr>
      <w:r w:rsidRPr="00DD7BE9">
        <w:rPr>
          <w:rFonts w:ascii="Arial" w:hAnsi="Arial" w:cs="Arial"/>
          <w:b/>
          <w:i/>
          <w:sz w:val="24"/>
          <w:szCs w:val="24"/>
        </w:rPr>
        <w:t>Gestorský výbor odporúča schváliť</w:t>
      </w:r>
    </w:p>
    <w:p w:rsidR="00F05872" w:rsidRPr="00DD7BE9" w:rsidP="00AC7006">
      <w:pPr>
        <w:pStyle w:val="FootnoteText"/>
        <w:bidi w:val="0"/>
        <w:spacing w:before="0"/>
        <w:ind w:left="2126" w:firstLine="709"/>
        <w:rPr>
          <w:rFonts w:ascii="Arial" w:hAnsi="Arial" w:cs="Arial"/>
          <w:b/>
          <w:i/>
          <w:sz w:val="24"/>
          <w:szCs w:val="24"/>
        </w:rPr>
      </w:pPr>
    </w:p>
    <w:p w:rsidR="00DB73ED" w:rsidRPr="00DD7BE9" w:rsidP="00DB73ED">
      <w:pPr>
        <w:bidi w:val="0"/>
        <w:ind w:firstLine="567"/>
        <w:jc w:val="both"/>
        <w:rPr>
          <w:b/>
          <w:bCs/>
        </w:rPr>
      </w:pPr>
      <w:r w:rsidRPr="00DD7BE9">
        <w:rPr>
          <w:b/>
          <w:bCs/>
        </w:rPr>
        <w:t xml:space="preserve">Gestorský výbor odporúča o bodoch 3, 5 až 11, </w:t>
      </w:r>
      <w:r w:rsidRPr="00DD7BE9" w:rsidR="000C372D">
        <w:rPr>
          <w:b/>
          <w:bCs/>
        </w:rPr>
        <w:t xml:space="preserve">13, </w:t>
      </w:r>
      <w:r w:rsidRPr="00DD7BE9">
        <w:rPr>
          <w:b/>
          <w:bCs/>
        </w:rPr>
        <w:t>14, 15, 18 až 28, 31, 33, 35, 37 a 39 hlasovať spoločne s odporúčaním schváliť.</w:t>
      </w:r>
    </w:p>
    <w:p w:rsidR="00DB73ED" w:rsidRPr="00DD7BE9" w:rsidP="00DB73ED">
      <w:pPr>
        <w:bidi w:val="0"/>
        <w:ind w:firstLine="567"/>
        <w:jc w:val="both"/>
        <w:rPr>
          <w:b/>
          <w:bCs/>
        </w:rPr>
      </w:pPr>
    </w:p>
    <w:p w:rsidR="00DB73ED" w:rsidRPr="00DD7BE9" w:rsidP="00DB73ED">
      <w:pPr>
        <w:bidi w:val="0"/>
        <w:ind w:firstLine="567"/>
        <w:jc w:val="both"/>
        <w:rPr>
          <w:b/>
          <w:bCs/>
        </w:rPr>
      </w:pPr>
      <w:r w:rsidRPr="00DD7BE9">
        <w:rPr>
          <w:b/>
          <w:bCs/>
        </w:rPr>
        <w:t xml:space="preserve">Gestorský výbor odporúča o bodoch </w:t>
      </w:r>
      <w:r w:rsidRPr="00DD7BE9" w:rsidR="000C372D">
        <w:rPr>
          <w:b/>
          <w:bCs/>
        </w:rPr>
        <w:t xml:space="preserve">1, </w:t>
      </w:r>
      <w:r w:rsidRPr="00DD7BE9">
        <w:rPr>
          <w:b/>
          <w:bCs/>
        </w:rPr>
        <w:t>2, 4, 12, 16, 17, 29, 30, 32, 34, 36 a 38 hlasovať osobitne s odporúčaním neschváliť.</w:t>
      </w:r>
    </w:p>
    <w:p w:rsidR="009947C7" w:rsidRPr="00DD7BE9" w:rsidP="009947C7">
      <w:pPr>
        <w:bidi w:val="0"/>
        <w:jc w:val="center"/>
        <w:rPr>
          <w:b/>
          <w:bCs/>
        </w:rPr>
      </w:pPr>
    </w:p>
    <w:p w:rsidR="009947C7" w:rsidRPr="00DD7BE9" w:rsidP="009947C7">
      <w:pPr>
        <w:bidi w:val="0"/>
        <w:jc w:val="center"/>
        <w:rPr>
          <w:b/>
          <w:bCs/>
        </w:rPr>
      </w:pPr>
      <w:r w:rsidRPr="00DD7BE9">
        <w:rPr>
          <w:b/>
          <w:bCs/>
        </w:rPr>
        <w:t>V.</w:t>
      </w:r>
    </w:p>
    <w:p w:rsidR="009947C7" w:rsidRPr="00DD7BE9" w:rsidP="009947C7">
      <w:pPr>
        <w:bidi w:val="0"/>
        <w:ind w:firstLine="540"/>
        <w:jc w:val="both"/>
      </w:pPr>
      <w:r w:rsidRPr="00DD7BE9">
        <w:t xml:space="preserve">Gestorský výbor na základe stanovísk výborov k predmetnému návrhu zákona vyjadrených v ich uzneseniach uvedených pod bodom III tejto správy a v stanoviskách poslancov gestorského výboru vyjadrených v rozprave k tomuto návrhu zákona </w:t>
      </w:r>
    </w:p>
    <w:p w:rsidR="009947C7" w:rsidRPr="00DD7BE9" w:rsidP="009947C7">
      <w:pPr>
        <w:bidi w:val="0"/>
        <w:ind w:firstLine="540"/>
        <w:jc w:val="both"/>
        <w:rPr>
          <w:u w:val="single"/>
        </w:rPr>
      </w:pPr>
    </w:p>
    <w:p w:rsidR="009947C7" w:rsidRPr="00DD7BE9" w:rsidP="009947C7">
      <w:pPr>
        <w:bidi w:val="0"/>
        <w:ind w:firstLine="540"/>
        <w:jc w:val="both"/>
        <w:rPr>
          <w:b/>
          <w:bCs/>
        </w:rPr>
      </w:pPr>
      <w:r w:rsidRPr="00DD7BE9">
        <w:rPr>
          <w:b/>
          <w:bCs/>
        </w:rPr>
        <w:t>odporúča Národnej rade Slovenskej republiky</w:t>
      </w:r>
    </w:p>
    <w:p w:rsidR="009947C7" w:rsidRPr="00DD7BE9" w:rsidP="009947C7">
      <w:pPr>
        <w:bidi w:val="0"/>
        <w:ind w:firstLine="540"/>
        <w:jc w:val="both"/>
        <w:rPr>
          <w:b/>
          <w:bCs/>
          <w:u w:val="single"/>
        </w:rPr>
      </w:pPr>
    </w:p>
    <w:p w:rsidR="009947C7" w:rsidRPr="00DD7BE9" w:rsidP="009947C7">
      <w:pPr>
        <w:bidi w:val="0"/>
        <w:ind w:firstLine="540"/>
        <w:jc w:val="both"/>
        <w:rPr>
          <w:noProof/>
        </w:rPr>
      </w:pPr>
      <w:r w:rsidRPr="00DD7BE9">
        <w:t xml:space="preserve">vládny návrh zákona, ktorým sa mení a dopĺňa zákon </w:t>
      </w:r>
      <w:r w:rsidRPr="00DD7BE9">
        <w:rPr>
          <w:noProof/>
        </w:rPr>
        <w:t>č. 178/1998 Z. z. o podmienkach predaja výrobkov a poskytovania služieb na trhových miestach a o zmene a doplnení zákona č. 455/1991 Zb. o živnostenskom podnikaní (živnostenský zákon) v znení neskorších predpisov a ktorým sa menia a dopĺňajú niektoré zákony</w:t>
      </w:r>
    </w:p>
    <w:p w:rsidR="009947C7" w:rsidRPr="00DD7BE9" w:rsidP="009947C7">
      <w:pPr>
        <w:bidi w:val="0"/>
        <w:ind w:firstLine="540"/>
        <w:jc w:val="both"/>
        <w:rPr>
          <w:b/>
          <w:bCs/>
        </w:rPr>
      </w:pPr>
    </w:p>
    <w:p w:rsidR="009947C7" w:rsidRPr="00DD7BE9" w:rsidP="009947C7">
      <w:pPr>
        <w:bidi w:val="0"/>
        <w:ind w:firstLine="540"/>
        <w:jc w:val="both"/>
        <w:rPr>
          <w:b/>
          <w:bCs/>
        </w:rPr>
      </w:pPr>
      <w:r w:rsidRPr="00DD7BE9">
        <w:rPr>
          <w:b/>
          <w:bCs/>
        </w:rPr>
        <w:t>s c h v á l i ť.</w:t>
      </w:r>
    </w:p>
    <w:p w:rsidR="009947C7" w:rsidRPr="00DD7BE9" w:rsidP="009947C7">
      <w:pPr>
        <w:bidi w:val="0"/>
        <w:ind w:firstLine="540"/>
        <w:jc w:val="both"/>
        <w:rPr>
          <w:b/>
          <w:bCs/>
        </w:rPr>
      </w:pPr>
    </w:p>
    <w:p w:rsidR="009947C7" w:rsidRPr="00DD7BE9" w:rsidP="009947C7">
      <w:pPr>
        <w:bidi w:val="0"/>
        <w:ind w:firstLine="567"/>
        <w:jc w:val="both"/>
      </w:pPr>
      <w:r w:rsidRPr="00DD7BE9">
        <w:t xml:space="preserve">Spoločná správa výborov Národnej rady Slovenskej republiky o výsledku prerokovania návrhu zákona v druhom čítaní bola schválená uznesením z 18. marca 2014 č. </w:t>
      </w:r>
      <w:r w:rsidRPr="00DD7BE9" w:rsidR="00513C99">
        <w:t>285</w:t>
      </w:r>
      <w:r w:rsidRPr="00DD7BE9">
        <w:t>.</w:t>
      </w:r>
    </w:p>
    <w:p w:rsidR="009947C7" w:rsidRPr="00DD7BE9" w:rsidP="009947C7">
      <w:pPr>
        <w:bidi w:val="0"/>
        <w:ind w:firstLine="567"/>
        <w:jc w:val="both"/>
      </w:pPr>
    </w:p>
    <w:p w:rsidR="009947C7" w:rsidRPr="00DD7BE9" w:rsidP="009947C7">
      <w:pPr>
        <w:bidi w:val="0"/>
        <w:ind w:firstLine="567"/>
        <w:jc w:val="both"/>
      </w:pPr>
      <w:r w:rsidRPr="00DD7BE9">
        <w:rPr>
          <w:bCs/>
        </w:rPr>
        <w:t>Týmto uznesením výbor zároveň poveril spravodajcu predložiť návrhy podľa §  81 ods. 2, § 83 ods. 4, § 84 ods. 2 a § 86 rokovacieho poriadku Národnej rady Slovenskej   republiky.</w:t>
      </w:r>
    </w:p>
    <w:p w:rsidR="009947C7" w:rsidRPr="00DD7BE9" w:rsidP="009947C7">
      <w:pPr>
        <w:bidi w:val="0"/>
        <w:ind w:firstLine="567"/>
        <w:jc w:val="both"/>
        <w:rPr>
          <w:bCs/>
        </w:rPr>
      </w:pPr>
    </w:p>
    <w:p w:rsidR="009947C7" w:rsidRPr="00DD7BE9" w:rsidP="009947C7">
      <w:pPr>
        <w:bidi w:val="0"/>
        <w:jc w:val="both"/>
      </w:pPr>
      <w:r w:rsidRPr="00DD7BE9">
        <w:t>Bratislava 18. marec 2014</w:t>
      </w:r>
    </w:p>
    <w:p w:rsidR="009947C7" w:rsidRPr="00DD7BE9" w:rsidP="009947C7">
      <w:pPr>
        <w:bidi w:val="0"/>
        <w:jc w:val="both"/>
      </w:pPr>
    </w:p>
    <w:p w:rsidR="009947C7" w:rsidRPr="00DD7BE9" w:rsidP="009947C7">
      <w:pPr>
        <w:bidi w:val="0"/>
        <w:jc w:val="center"/>
        <w:rPr>
          <w:bCs/>
          <w:lang w:eastAsia="cs-CZ"/>
        </w:rPr>
      </w:pPr>
      <w:r w:rsidRPr="00DD7BE9">
        <w:rPr>
          <w:lang w:eastAsia="cs-CZ"/>
        </w:rPr>
        <w:t xml:space="preserve">Ján  </w:t>
      </w:r>
      <w:r w:rsidRPr="00DD7BE9">
        <w:rPr>
          <w:b/>
          <w:bCs/>
          <w:lang w:eastAsia="cs-CZ"/>
        </w:rPr>
        <w:t>H u d a c k ý, v.r.</w:t>
      </w:r>
      <w:r w:rsidRPr="00DD7BE9">
        <w:rPr>
          <w:b/>
          <w:lang w:eastAsia="cs-CZ"/>
        </w:rPr>
        <w:t xml:space="preserve">  </w:t>
      </w:r>
    </w:p>
    <w:p w:rsidR="009947C7" w:rsidRPr="00DD7BE9" w:rsidP="009947C7">
      <w:pPr>
        <w:bidi w:val="0"/>
        <w:jc w:val="center"/>
        <w:rPr>
          <w:lang w:eastAsia="cs-CZ"/>
        </w:rPr>
      </w:pPr>
      <w:r w:rsidRPr="00DD7BE9">
        <w:rPr>
          <w:lang w:eastAsia="cs-CZ"/>
        </w:rPr>
        <w:t>predseda Výboru NR SR pre</w:t>
      </w:r>
    </w:p>
    <w:p w:rsidR="009947C7" w:rsidRPr="00DD7BE9" w:rsidP="00B54B3A">
      <w:pPr>
        <w:bidi w:val="0"/>
        <w:jc w:val="center"/>
      </w:pPr>
      <w:r w:rsidRPr="00DD7BE9">
        <w:rPr>
          <w:lang w:eastAsia="cs-CZ"/>
        </w:rPr>
        <w:t xml:space="preserve">hospodárske záležitosti </w:t>
      </w:r>
    </w:p>
    <w:sectPr>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AT*Toronto">
    <w:altName w:val="Times New Roman"/>
    <w:panose1 w:val="00000000000000000000"/>
    <w:charset w:val="00"/>
    <w:family w:val="auto"/>
    <w:pitch w:val="variable"/>
    <w:sig w:usb0="00000000" w:usb1="00000000" w:usb2="00000000" w:usb3="00000000" w:csb0="00000001" w:csb1="00000000"/>
  </w:font>
  <w:font w:name="@Arial Unicode MS">
    <w:panose1 w:val="020B0604020202020204"/>
    <w:charset w:val="80"/>
    <w:family w:val="swiss"/>
    <w:pitch w:val="variable"/>
    <w:sig w:usb0="00000000" w:usb1="00000000" w:usb2="00000000" w:usb3="00000000" w:csb0="000301FF" w:csb1="00000000"/>
  </w:font>
  <w:font w:name="EUAlbertina-Bold-Identity-H">
    <w:panose1 w:val="00000000000000000000"/>
    <w:charset w:val="80"/>
    <w:family w:val="auto"/>
    <w:pitch w:val="default"/>
    <w:sig w:usb0="00000000" w:usb1="00000000" w:usb2="00000000" w:usb3="00000000" w:csb0="00020000" w:csb1="00000000"/>
  </w:font>
  <w:font w:name="@EUAlbertina-Bold-Identity-H">
    <w:panose1 w:val="00000000000000000000"/>
    <w:charset w:val="80"/>
    <w:family w:val="auto"/>
    <w:pitch w:val="default"/>
    <w:sig w:usb0="00000000" w:usb1="00000000" w:usb2="00000000" w:usb3="00000000" w:csb0="00020000"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3E1">
    <w:pPr>
      <w:pStyle w:val="Footer"/>
      <w:bidi w:val="0"/>
      <w:jc w:val="center"/>
    </w:pPr>
    <w:r>
      <w:fldChar w:fldCharType="begin"/>
    </w:r>
    <w:r>
      <w:instrText>PAGE   \* MERGEFORMAT</w:instrText>
    </w:r>
    <w:r>
      <w:fldChar w:fldCharType="separate"/>
    </w:r>
    <w:r w:rsidR="004B5B08">
      <w:rPr>
        <w:noProof/>
      </w:rPr>
      <w:t>1</w:t>
    </w:r>
    <w:r>
      <w:fldChar w:fldCharType="end"/>
    </w:r>
  </w:p>
  <w:p w:rsidR="005143E1">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10504"/>
    <w:multiLevelType w:val="hybridMultilevel"/>
    <w:tmpl w:val="0B760614"/>
    <w:lvl w:ilvl="0">
      <w:start w:val="1"/>
      <w:numFmt w:val="decimal"/>
      <w:lvlText w:val="%1."/>
      <w:lvlJc w:val="left"/>
      <w:pPr>
        <w:tabs>
          <w:tab w:val="num" w:pos="786"/>
        </w:tabs>
        <w:ind w:left="786" w:hanging="360"/>
      </w:pPr>
      <w:rPr>
        <w:rFonts w:ascii="Arial" w:hAnsi="Arial" w:cs="Arial" w:hint="default"/>
        <w:b w:val="0"/>
        <w:rtl w:val="0"/>
        <w:cs w:val="0"/>
      </w:rPr>
    </w:lvl>
    <w:lvl w:ilvl="1">
      <w:start w:val="1"/>
      <w:numFmt w:val="decimal"/>
      <w:lvlText w:val="%2."/>
      <w:lvlJc w:val="left"/>
      <w:pPr>
        <w:tabs>
          <w:tab w:val="num" w:pos="1440"/>
        </w:tabs>
        <w:ind w:left="1440" w:hanging="360"/>
      </w:pPr>
      <w:rPr>
        <w:rFonts w:cs="Times New Roman"/>
        <w:b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b w:val="0"/>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ED10E94"/>
    <w:multiLevelType w:val="hybridMultilevel"/>
    <w:tmpl w:val="7BD651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22A13732"/>
    <w:multiLevelType w:val="hybridMultilevel"/>
    <w:tmpl w:val="7B3E9536"/>
    <w:lvl w:ilvl="0">
      <w:start w:val="1"/>
      <w:numFmt w:val="decimal"/>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3">
    <w:nsid w:val="418A1C64"/>
    <w:multiLevelType w:val="hybridMultilevel"/>
    <w:tmpl w:val="AB42B17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4A55638A"/>
    <w:multiLevelType w:val="hybridMultilevel"/>
    <w:tmpl w:val="D5D28D1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5">
    <w:nsid w:val="4BF37A0F"/>
    <w:multiLevelType w:val="hybridMultilevel"/>
    <w:tmpl w:val="618255AC"/>
    <w:lvl w:ilvl="0">
      <w:start w:val="1"/>
      <w:numFmt w:val="decimal"/>
      <w:lvlText w:val="%1."/>
      <w:lvlJc w:val="left"/>
      <w:pPr>
        <w:ind w:left="7732"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4DC12E62"/>
    <w:multiLevelType w:val="multilevel"/>
    <w:tmpl w:val="8B861C26"/>
    <w:lvl w:ilvl="0">
      <w:start w:val="1"/>
      <w:numFmt w:val="decimal"/>
      <w:lvlText w:val="%1."/>
      <w:lvlJc w:val="left"/>
      <w:pPr>
        <w:ind w:left="7732"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654B29BF"/>
    <w:multiLevelType w:val="hybridMultilevel"/>
    <w:tmpl w:val="749E6D4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66D25553"/>
    <w:multiLevelType w:val="hybridMultilevel"/>
    <w:tmpl w:val="3BAA6874"/>
    <w:lvl w:ilvl="0">
      <w:start w:val="1"/>
      <w:numFmt w:val="decimal"/>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9">
    <w:nsid w:val="755F04F1"/>
    <w:multiLevelType w:val="multilevel"/>
    <w:tmpl w:val="677097B0"/>
    <w:lvl w:ilvl="0">
      <w:start w:val="1"/>
      <w:numFmt w:val="decimal"/>
      <w:lvlText w:val="%1."/>
      <w:lvlJc w:val="left"/>
      <w:pPr>
        <w:ind w:left="7732"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7AB66A2C"/>
    <w:multiLevelType w:val="hybridMultilevel"/>
    <w:tmpl w:val="0A827ACA"/>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0"/>
  </w:num>
  <w:num w:numId="5">
    <w:abstractNumId w:val="2"/>
  </w:num>
  <w:num w:numId="6">
    <w:abstractNumId w:val="0"/>
  </w:num>
  <w:num w:numId="7">
    <w:abstractNumId w:val="8"/>
  </w:num>
  <w:num w:numId="8">
    <w:abstractNumId w:val="3"/>
  </w:num>
  <w:num w:numId="9">
    <w:abstractNumId w:val="7"/>
  </w:num>
  <w:num w:numId="10">
    <w:abstractNumId w:val="4"/>
  </w:num>
  <w:num w:numId="11">
    <w:abstractNumId w:val="9"/>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9"/>
  <w:hyphenationZone w:val="425"/>
  <w:characterSpacingControl w:val="doNotCompress"/>
  <w:compat/>
  <w:rsids>
    <w:rsidRoot w:val="00302B05"/>
    <w:rsid w:val="000713AB"/>
    <w:rsid w:val="000B49A7"/>
    <w:rsid w:val="000C372D"/>
    <w:rsid w:val="00147F4D"/>
    <w:rsid w:val="001C00C3"/>
    <w:rsid w:val="002A164D"/>
    <w:rsid w:val="002A5DEB"/>
    <w:rsid w:val="002A785C"/>
    <w:rsid w:val="002F7AD6"/>
    <w:rsid w:val="00302B05"/>
    <w:rsid w:val="004374F8"/>
    <w:rsid w:val="004B5B08"/>
    <w:rsid w:val="00513C99"/>
    <w:rsid w:val="005143E1"/>
    <w:rsid w:val="005A215E"/>
    <w:rsid w:val="005F0866"/>
    <w:rsid w:val="0077754E"/>
    <w:rsid w:val="007C1ED0"/>
    <w:rsid w:val="007C59B8"/>
    <w:rsid w:val="007D291E"/>
    <w:rsid w:val="00830D3D"/>
    <w:rsid w:val="008C054F"/>
    <w:rsid w:val="0098287E"/>
    <w:rsid w:val="009947C7"/>
    <w:rsid w:val="00AC7006"/>
    <w:rsid w:val="00AD0393"/>
    <w:rsid w:val="00B54B3A"/>
    <w:rsid w:val="00B96C00"/>
    <w:rsid w:val="00CB1D8C"/>
    <w:rsid w:val="00CD7BCF"/>
    <w:rsid w:val="00D15250"/>
    <w:rsid w:val="00D77A00"/>
    <w:rsid w:val="00DB73ED"/>
    <w:rsid w:val="00DD5ABF"/>
    <w:rsid w:val="00DD7BE9"/>
    <w:rsid w:val="00DF5D7C"/>
    <w:rsid w:val="00E51090"/>
    <w:rsid w:val="00E60088"/>
    <w:rsid w:val="00F05872"/>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B05"/>
    <w:pPr>
      <w:framePr w:wrap="auto"/>
      <w:widowControl w:val="0"/>
      <w:autoSpaceDE w:val="0"/>
      <w:autoSpaceDN w:val="0"/>
      <w:adjustRightInd w:val="0"/>
      <w:ind w:left="0" w:right="0"/>
      <w:jc w:val="left"/>
      <w:textAlignment w:val="auto"/>
    </w:pPr>
    <w:rPr>
      <w:rFonts w:ascii="Arial" w:hAnsi="Arial" w:cs="Arial"/>
      <w:sz w:val="24"/>
      <w:szCs w:val="24"/>
      <w:rtl w:val="0"/>
      <w:cs w:val="0"/>
      <w:lang w:val="sk-SK" w:eastAsia="sk-SK" w:bidi="ar-SA"/>
    </w:rPr>
  </w:style>
  <w:style w:type="paragraph" w:styleId="Heading1">
    <w:name w:val="heading 1"/>
    <w:basedOn w:val="Normal"/>
    <w:next w:val="Normal"/>
    <w:link w:val="Nadpis1Char"/>
    <w:uiPriority w:val="9"/>
    <w:qFormat/>
    <w:rsid w:val="00302B05"/>
    <w:pPr>
      <w:jc w:val="left"/>
      <w:outlineLvl w:val="0"/>
    </w:pPr>
  </w:style>
  <w:style w:type="paragraph" w:styleId="Heading2">
    <w:name w:val="heading 2"/>
    <w:basedOn w:val="Normal"/>
    <w:next w:val="Normal"/>
    <w:link w:val="Nadpis2Char"/>
    <w:uiPriority w:val="9"/>
    <w:qFormat/>
    <w:rsid w:val="00302B05"/>
    <w:pPr>
      <w:jc w:val="left"/>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302B05"/>
    <w:rPr>
      <w:rFonts w:ascii="Arial" w:hAnsi="Arial" w:cs="Arial"/>
      <w:sz w:val="24"/>
      <w:szCs w:val="24"/>
      <w:rtl w:val="0"/>
      <w:cs w:val="0"/>
      <w:lang w:val="x-none" w:eastAsia="sk-SK"/>
    </w:rPr>
  </w:style>
  <w:style w:type="character" w:customStyle="1" w:styleId="Nadpis2Char">
    <w:name w:val="Nadpis 2 Char"/>
    <w:basedOn w:val="DefaultParagraphFont"/>
    <w:link w:val="Heading2"/>
    <w:uiPriority w:val="9"/>
    <w:locked/>
    <w:rsid w:val="00302B05"/>
    <w:rPr>
      <w:rFonts w:ascii="Arial" w:hAnsi="Arial" w:cs="Arial"/>
      <w:sz w:val="24"/>
      <w:szCs w:val="24"/>
      <w:rtl w:val="0"/>
      <w:cs w:val="0"/>
      <w:lang w:val="x-none" w:eastAsia="sk-SK"/>
    </w:rPr>
  </w:style>
  <w:style w:type="paragraph" w:styleId="Title">
    <w:name w:val="Title"/>
    <w:basedOn w:val="Normal"/>
    <w:link w:val="NzovChar"/>
    <w:uiPriority w:val="99"/>
    <w:qFormat/>
    <w:rsid w:val="00302B05"/>
    <w:pPr>
      <w:tabs>
        <w:tab w:val="left" w:pos="1800"/>
        <w:tab w:val="center" w:pos="4536"/>
      </w:tabs>
      <w:jc w:val="center"/>
    </w:pPr>
    <w:rPr>
      <w:rFonts w:ascii="AT*Toronto" w:hAnsi="AT*Toronto"/>
      <w:b/>
      <w:bCs/>
      <w:sz w:val="32"/>
      <w:szCs w:val="32"/>
    </w:rPr>
  </w:style>
  <w:style w:type="character" w:customStyle="1" w:styleId="NzovChar">
    <w:name w:val="Názov Char"/>
    <w:basedOn w:val="DefaultParagraphFont"/>
    <w:link w:val="Title"/>
    <w:uiPriority w:val="99"/>
    <w:locked/>
    <w:rsid w:val="00302B05"/>
    <w:rPr>
      <w:rFonts w:ascii="AT*Toronto" w:hAnsi="AT*Toronto" w:cs="Arial"/>
      <w:b/>
      <w:bCs/>
      <w:sz w:val="32"/>
      <w:szCs w:val="32"/>
      <w:rtl w:val="0"/>
      <w:cs w:val="0"/>
      <w:lang w:val="x-none" w:eastAsia="sk-SK"/>
    </w:rPr>
  </w:style>
  <w:style w:type="paragraph" w:styleId="ListParagraph">
    <w:name w:val="List Paragraph"/>
    <w:basedOn w:val="Normal"/>
    <w:uiPriority w:val="34"/>
    <w:qFormat/>
    <w:rsid w:val="00302B05"/>
    <w:pPr>
      <w:widowControl/>
      <w:autoSpaceDE/>
      <w:autoSpaceDN/>
      <w:adjustRightInd/>
      <w:ind w:left="708"/>
      <w:jc w:val="left"/>
    </w:pPr>
    <w:rPr>
      <w:rFonts w:ascii="Times New Roman" w:hAnsi="Times New Roman" w:cs="Times New Roman"/>
      <w:noProof/>
    </w:rPr>
  </w:style>
  <w:style w:type="paragraph" w:styleId="BodyTextIndent2">
    <w:name w:val="Body Text Indent 2"/>
    <w:basedOn w:val="Normal"/>
    <w:link w:val="Zarkazkladnhotextu2Char"/>
    <w:unhideWhenUsed/>
    <w:rsid w:val="00302B05"/>
    <w:pPr>
      <w:widowControl/>
      <w:autoSpaceDE/>
      <w:autoSpaceDN/>
      <w:adjustRightInd/>
      <w:ind w:left="360"/>
      <w:jc w:val="both"/>
    </w:pPr>
    <w:rPr>
      <w:rFonts w:ascii="Times New Roman" w:hAnsi="Times New Roman" w:cs="Times New Roman"/>
    </w:rPr>
  </w:style>
  <w:style w:type="character" w:customStyle="1" w:styleId="Zarkazkladnhotextu2Char">
    <w:name w:val="Zarážka základného textu 2 Char"/>
    <w:basedOn w:val="DefaultParagraphFont"/>
    <w:link w:val="BodyTextIndent2"/>
    <w:locked/>
    <w:rsid w:val="00302B05"/>
    <w:rPr>
      <w:rFonts w:ascii="Times New Roman" w:hAnsi="Times New Roman" w:cs="Times New Roman"/>
      <w:sz w:val="24"/>
      <w:szCs w:val="24"/>
      <w:rtl w:val="0"/>
      <w:cs w:val="0"/>
      <w:lang w:val="x-none" w:eastAsia="sk-SK"/>
    </w:rPr>
  </w:style>
  <w:style w:type="character" w:styleId="Emphasis">
    <w:name w:val="Emphasis"/>
    <w:uiPriority w:val="20"/>
    <w:qFormat/>
    <w:rsid w:val="00CD7BCF"/>
    <w:rPr>
      <w:rFonts w:ascii="Times New Roman" w:hAnsi="Times New Roman" w:cs="Times New Roman"/>
      <w:i/>
    </w:rPr>
  </w:style>
  <w:style w:type="character" w:customStyle="1" w:styleId="num">
    <w:name w:val="num"/>
    <w:rsid w:val="00CD7BCF"/>
  </w:style>
  <w:style w:type="character" w:customStyle="1" w:styleId="apple-converted-space">
    <w:name w:val="apple-converted-space"/>
    <w:rsid w:val="00CD7BCF"/>
  </w:style>
  <w:style w:type="paragraph" w:customStyle="1" w:styleId="l3go">
    <w:name w:val="l3  go"/>
    <w:basedOn w:val="Normal"/>
    <w:rsid w:val="00CD7BCF"/>
    <w:pPr>
      <w:widowControl/>
      <w:autoSpaceDE/>
      <w:autoSpaceDN/>
      <w:adjustRightInd/>
      <w:spacing w:before="100" w:beforeAutospacing="1" w:after="100" w:afterAutospacing="1"/>
      <w:jc w:val="left"/>
    </w:pPr>
    <w:rPr>
      <w:rFonts w:ascii="Times New Roman" w:hAnsi="Times New Roman" w:cs="Times New Roman"/>
    </w:rPr>
  </w:style>
  <w:style w:type="character" w:customStyle="1" w:styleId="h1a">
    <w:name w:val="h1a"/>
    <w:rsid w:val="00CD7BCF"/>
  </w:style>
  <w:style w:type="character" w:styleId="Hyperlink">
    <w:name w:val="Hyperlink"/>
    <w:rsid w:val="00CD7BCF"/>
    <w:rPr>
      <w:color w:val="0000FF"/>
      <w:u w:val="single"/>
    </w:rPr>
  </w:style>
  <w:style w:type="paragraph" w:styleId="FootnoteText">
    <w:name w:val="footnote text"/>
    <w:basedOn w:val="Normal"/>
    <w:link w:val="TextpoznmkypodiarouChar"/>
    <w:uiPriority w:val="99"/>
    <w:semiHidden/>
    <w:rsid w:val="002A5DEB"/>
    <w:pPr>
      <w:widowControl/>
      <w:autoSpaceDE/>
      <w:autoSpaceDN/>
      <w:adjustRightInd/>
      <w:spacing w:before="40"/>
      <w:jc w:val="both"/>
    </w:pPr>
    <w:rPr>
      <w:rFonts w:ascii="Times New Roman" w:hAnsi="Times New Roman" w:cs="Times New Roman"/>
      <w:sz w:val="20"/>
      <w:szCs w:val="20"/>
    </w:rPr>
  </w:style>
  <w:style w:type="character" w:customStyle="1" w:styleId="TextpoznmkypodiarouChar">
    <w:name w:val="Text poznámky pod čiarou Char"/>
    <w:basedOn w:val="DefaultParagraphFont"/>
    <w:link w:val="FootnoteText"/>
    <w:uiPriority w:val="99"/>
    <w:semiHidden/>
    <w:locked/>
    <w:rsid w:val="002A5DEB"/>
    <w:rPr>
      <w:rFonts w:ascii="Times New Roman" w:hAnsi="Times New Roman" w:cs="Times New Roman"/>
      <w:sz w:val="20"/>
      <w:szCs w:val="20"/>
      <w:rtl w:val="0"/>
      <w:cs w:val="0"/>
      <w:lang w:val="x-none" w:eastAsia="sk-SK"/>
    </w:rPr>
  </w:style>
  <w:style w:type="paragraph" w:styleId="Header">
    <w:name w:val="header"/>
    <w:basedOn w:val="Normal"/>
    <w:link w:val="HlavikaChar"/>
    <w:uiPriority w:val="99"/>
    <w:unhideWhenUsed/>
    <w:rsid w:val="001C00C3"/>
    <w:pPr>
      <w:tabs>
        <w:tab w:val="center" w:pos="4536"/>
        <w:tab w:val="right" w:pos="9072"/>
      </w:tabs>
      <w:jc w:val="left"/>
    </w:pPr>
  </w:style>
  <w:style w:type="character" w:customStyle="1" w:styleId="HlavikaChar">
    <w:name w:val="Hlavička Char"/>
    <w:basedOn w:val="DefaultParagraphFont"/>
    <w:link w:val="Header"/>
    <w:uiPriority w:val="99"/>
    <w:locked/>
    <w:rsid w:val="001C00C3"/>
    <w:rPr>
      <w:rFonts w:ascii="Arial" w:hAnsi="Arial" w:cs="Arial"/>
      <w:sz w:val="24"/>
      <w:szCs w:val="24"/>
      <w:rtl w:val="0"/>
      <w:cs w:val="0"/>
      <w:lang w:val="x-none" w:eastAsia="sk-SK"/>
    </w:rPr>
  </w:style>
  <w:style w:type="paragraph" w:styleId="Footer">
    <w:name w:val="footer"/>
    <w:basedOn w:val="Normal"/>
    <w:link w:val="PtaChar"/>
    <w:uiPriority w:val="99"/>
    <w:unhideWhenUsed/>
    <w:rsid w:val="001C00C3"/>
    <w:pPr>
      <w:tabs>
        <w:tab w:val="center" w:pos="4536"/>
        <w:tab w:val="right" w:pos="9072"/>
      </w:tabs>
      <w:jc w:val="left"/>
    </w:pPr>
  </w:style>
  <w:style w:type="character" w:customStyle="1" w:styleId="PtaChar">
    <w:name w:val="Päta Char"/>
    <w:basedOn w:val="DefaultParagraphFont"/>
    <w:link w:val="Footer"/>
    <w:uiPriority w:val="99"/>
    <w:locked/>
    <w:rsid w:val="001C00C3"/>
    <w:rPr>
      <w:rFonts w:ascii="Arial" w:hAnsi="Arial" w:cs="Arial"/>
      <w:sz w:val="24"/>
      <w:szCs w:val="24"/>
      <w:rtl w:val="0"/>
      <w:cs w:val="0"/>
      <w:lang w:val="x-none" w:eastAsia="sk-SK"/>
    </w:rPr>
  </w:style>
  <w:style w:type="paragraph" w:styleId="BalloonText">
    <w:name w:val="Balloon Text"/>
    <w:basedOn w:val="Normal"/>
    <w:link w:val="TextbublinyChar"/>
    <w:uiPriority w:val="99"/>
    <w:semiHidden/>
    <w:unhideWhenUsed/>
    <w:rsid w:val="000C372D"/>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0C372D"/>
    <w:rPr>
      <w:rFonts w:ascii="Tahoma" w:hAnsi="Tahoma" w:cs="Tahoma"/>
      <w:sz w:val="16"/>
      <w:szCs w:val="16"/>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zakonypreludi.sk/zz/1998-178"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27</Pages>
  <Words>7645</Words>
  <Characters>43581</Characters>
  <Application>Microsoft Office Word</Application>
  <DocSecurity>0</DocSecurity>
  <Lines>0</Lines>
  <Paragraphs>0</Paragraphs>
  <ScaleCrop>false</ScaleCrop>
  <Company>Kancelaria NR SR</Company>
  <LinksUpToDate>false</LinksUpToDate>
  <CharactersWithSpaces>51124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Kičinová, Eva, JUDr.</dc:creator>
  <cp:lastModifiedBy>Egyenesová, Eva</cp:lastModifiedBy>
  <cp:revision>2</cp:revision>
  <cp:lastPrinted>2014-03-18T11:49:00Z</cp:lastPrinted>
  <dcterms:created xsi:type="dcterms:W3CDTF">2014-03-19T11:19:00Z</dcterms:created>
  <dcterms:modified xsi:type="dcterms:W3CDTF">2014-03-19T11:19:00Z</dcterms:modified>
</cp:coreProperties>
</file>