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BD0F79"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 w:rsidRPr="00BD0F79">
        <w:rPr>
          <w:rFonts w:ascii="Times New Roman" w:hAnsi="Times New Roman"/>
          <w:b/>
          <w:bCs/>
          <w:szCs w:val="24"/>
          <w:lang w:eastAsia="sk-SK"/>
        </w:rPr>
        <w:tab/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BD0F79"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BD0F79">
        <w:rPr>
          <w:rFonts w:ascii="Times New Roman" w:hAnsi="Times New Roman"/>
          <w:b/>
          <w:bCs/>
          <w:sz w:val="28"/>
          <w:szCs w:val="28"/>
          <w:lang w:eastAsia="sk-SK"/>
        </w:rPr>
        <w:t>VI.  volebné obdobie</w:t>
        <w:br/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 w:rsidRPr="00BD0F79">
        <w:rPr>
          <w:rFonts w:ascii="Times New Roman" w:hAnsi="Times New Roman"/>
          <w:szCs w:val="24"/>
          <w:lang w:val="cs-CZ" w:eastAsia="sk-SK"/>
        </w:rPr>
        <w:t>Čí</w:t>
      </w:r>
      <w:r>
        <w:rPr>
          <w:rFonts w:ascii="Times New Roman" w:hAnsi="Times New Roman"/>
          <w:szCs w:val="24"/>
          <w:lang w:val="cs-CZ" w:eastAsia="sk-SK"/>
        </w:rPr>
        <w:t>slo: CRD - 2465</w:t>
      </w:r>
      <w:r w:rsidRPr="00BD0F79">
        <w:rPr>
          <w:rFonts w:ascii="Times New Roman" w:hAnsi="Times New Roman"/>
          <w:szCs w:val="24"/>
          <w:lang w:val="cs-CZ" w:eastAsia="sk-SK"/>
        </w:rPr>
        <w:t>/2013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815</w:t>
      </w:r>
      <w:r w:rsidRPr="00BD0F79">
        <w:rPr>
          <w:rFonts w:ascii="Times New Roman" w:hAnsi="Times New Roman"/>
          <w:b/>
          <w:bCs/>
          <w:sz w:val="28"/>
          <w:szCs w:val="24"/>
          <w:lang w:eastAsia="sk-SK"/>
        </w:rPr>
        <w:t>a</w:t>
      </w:r>
    </w:p>
    <w:p w:rsidR="00F11CB6" w:rsidRPr="00BD0F79" w:rsidP="00F11CB6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cs-CZ" w:eastAsia="sk-SK"/>
        </w:rPr>
      </w:pPr>
    </w:p>
    <w:p w:rsidR="00F11CB6" w:rsidRPr="00BD0F79" w:rsidP="00F11CB6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 w:rsidRPr="00BD0F79">
        <w:rPr>
          <w:rFonts w:ascii="Times New Roman" w:hAnsi="Times New Roman"/>
          <w:b/>
          <w:sz w:val="28"/>
          <w:szCs w:val="28"/>
          <w:lang w:val="cs-CZ" w:eastAsia="sk-SK"/>
        </w:rPr>
        <w:t>S p o l o č n á    s p r á v a</w:t>
      </w:r>
    </w:p>
    <w:p w:rsidR="00F11CB6" w:rsidRPr="00BD0F79" w:rsidP="00F11CB6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</w:p>
    <w:p w:rsidR="00F11CB6" w:rsidRPr="00BD0F79" w:rsidP="00F11CB6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>výborov Národnej rady Slovenskej republiky o</w:t>
      </w:r>
      <w:r>
        <w:rPr>
          <w:rFonts w:ascii="Times New Roman" w:hAnsi="Times New Roman"/>
          <w:szCs w:val="24"/>
          <w:lang w:eastAsia="sk-SK"/>
        </w:rPr>
        <w:t> </w:t>
      </w:r>
      <w:r w:rsidRPr="00BD0F79">
        <w:rPr>
          <w:rFonts w:ascii="Times New Roman" w:hAnsi="Times New Roman"/>
          <w:szCs w:val="24"/>
          <w:lang w:eastAsia="sk-SK"/>
        </w:rPr>
        <w:t>prerokovaní</w:t>
      </w:r>
      <w:r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vládneho</w:t>
      </w:r>
      <w:r w:rsidRPr="000B4117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0B4117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321/2002 Z. z. o ozbrojených silách Slovenskej republiky v znení neskorších predpisov </w:t>
      </w:r>
      <w:r w:rsidRPr="000B4117">
        <w:rPr>
          <w:rFonts w:ascii="Times New Roman" w:hAnsi="Times New Roman"/>
          <w:b/>
          <w:bCs/>
          <w:szCs w:val="24"/>
          <w:lang w:eastAsia="sk-SK"/>
        </w:rPr>
        <w:t>(tlač 815</w:t>
      </w:r>
      <w:r w:rsidR="009A1AD4"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 w:rsidRPr="000B4117">
        <w:rPr>
          <w:rFonts w:ascii="Times New Roman" w:hAnsi="Times New Roman"/>
          <w:b/>
          <w:bCs/>
          <w:szCs w:val="24"/>
          <w:lang w:eastAsia="sk-SK"/>
        </w:rPr>
        <w:t>)</w:t>
      </w:r>
      <w:r w:rsidR="009A1AD4">
        <w:rPr>
          <w:rFonts w:ascii="Times New Roman" w:hAnsi="Times New Roman"/>
          <w:b/>
          <w:bCs/>
          <w:szCs w:val="24"/>
          <w:lang w:eastAsia="sk-SK"/>
        </w:rPr>
        <w:t xml:space="preserve"> - </w:t>
      </w:r>
      <w:r w:rsidRPr="00BD0F79">
        <w:rPr>
          <w:rFonts w:ascii="Times New Roman" w:hAnsi="Times New Roman"/>
          <w:b/>
          <w:bCs/>
          <w:szCs w:val="24"/>
          <w:lang w:eastAsia="sk-SK"/>
        </w:rPr>
        <w:t>druhé čítanie</w:t>
      </w:r>
    </w:p>
    <w:p w:rsidR="00F11CB6" w:rsidRPr="00BD0F79" w:rsidP="00F11CB6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>_________________________________________________________________________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BD0F79">
        <w:rPr>
          <w:rFonts w:ascii="Times New Roman" w:hAnsi="Times New Roman"/>
          <w:b/>
          <w:bCs/>
          <w:szCs w:val="24"/>
          <w:lang w:eastAsia="sk-SK"/>
        </w:rPr>
        <w:t>spoločnú správu</w:t>
      </w:r>
      <w:r w:rsidRPr="00BD0F79">
        <w:rPr>
          <w:rFonts w:ascii="Times New Roman" w:hAnsi="Times New Roman"/>
          <w:szCs w:val="24"/>
          <w:lang w:eastAsia="sk-SK"/>
        </w:rPr>
        <w:t xml:space="preserve"> výborov Národnej rady Slovenskej republiky.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 xml:space="preserve">Národná rada Slovenskej republiky uznesením </w:t>
      </w:r>
      <w:r w:rsidRPr="00A04D8C">
        <w:rPr>
          <w:rFonts w:ascii="Times New Roman" w:hAnsi="Times New Roman"/>
          <w:szCs w:val="24"/>
          <w:lang w:eastAsia="sk-SK"/>
        </w:rPr>
        <w:t>č.</w:t>
      </w:r>
      <w:r w:rsidR="0046676A">
        <w:rPr>
          <w:rFonts w:ascii="Times New Roman" w:hAnsi="Times New Roman"/>
          <w:szCs w:val="24"/>
          <w:lang w:eastAsia="sk-SK"/>
        </w:rPr>
        <w:t xml:space="preserve"> 994  z 28</w:t>
      </w:r>
      <w:r w:rsidRPr="00A04D8C" w:rsidR="00037005">
        <w:rPr>
          <w:rFonts w:ascii="Times New Roman" w:hAnsi="Times New Roman"/>
          <w:szCs w:val="24"/>
          <w:lang w:eastAsia="sk-SK"/>
        </w:rPr>
        <w:t>. januára 2014</w:t>
      </w:r>
      <w:r w:rsidRPr="00BD0F79">
        <w:rPr>
          <w:rFonts w:ascii="Times New Roman" w:hAnsi="Times New Roman"/>
          <w:szCs w:val="24"/>
          <w:lang w:eastAsia="sk-SK"/>
        </w:rPr>
        <w:t xml:space="preserve"> pridelila</w:t>
      </w:r>
      <w:r w:rsidRPr="00BD0F79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</w:t>
      </w:r>
      <w:r w:rsidRPr="000B4117">
        <w:rPr>
          <w:rFonts w:ascii="Times New Roman" w:hAnsi="Times New Roman"/>
          <w:bCs/>
          <w:szCs w:val="24"/>
          <w:lang w:eastAsia="sk-SK"/>
        </w:rPr>
        <w:t xml:space="preserve">ládny návrh zákona, ktorým sa mení a dopĺňa zákon č. 321/2002 Z. z. o ozbrojených silách Slovenskej republiky v znení neskorších predpisov </w:t>
      </w:r>
      <w:r w:rsidRPr="000B4117">
        <w:rPr>
          <w:rFonts w:ascii="Times New Roman" w:hAnsi="Times New Roman"/>
          <w:b/>
          <w:bCs/>
          <w:szCs w:val="24"/>
          <w:lang w:eastAsia="sk-SK"/>
        </w:rPr>
        <w:t>(tlač 815)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 w:rsidRPr="00BD0F79">
        <w:rPr>
          <w:rFonts w:ascii="Times New Roman" w:hAnsi="Times New Roman"/>
          <w:szCs w:val="24"/>
          <w:lang w:eastAsia="sk-SK"/>
        </w:rPr>
        <w:t>na prerokovanie týmto výborom: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ab/>
        <w:tab/>
        <w:t>Ústavnoprávnemu výboru Náro</w:t>
      </w:r>
      <w:r>
        <w:rPr>
          <w:rFonts w:ascii="Times New Roman" w:hAnsi="Times New Roman"/>
          <w:szCs w:val="24"/>
          <w:lang w:eastAsia="sk-SK"/>
        </w:rPr>
        <w:t>dnej rady Slovenskej republiky</w:t>
      </w:r>
      <w:r w:rsidRPr="00BD0F79">
        <w:rPr>
          <w:rFonts w:ascii="Times New Roman" w:hAnsi="Times New Roman"/>
          <w:szCs w:val="24"/>
          <w:lang w:eastAsia="sk-SK"/>
        </w:rPr>
        <w:t xml:space="preserve">  a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ab/>
        <w:tab/>
        <w:t xml:space="preserve">Výboru Národnej rady Slovenskej republiky pre obranu a bezpečnosť ako </w:t>
        <w:tab/>
        <w:tab/>
        <w:tab/>
        <w:t>gestorskému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ab/>
        <w:t xml:space="preserve">Výbory prerokovali predmetný návrh zákona v stanovenej lehote. 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BD0F79"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F11CB6" w:rsidRPr="00BD0F79" w:rsidP="00F11CB6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Cs w:val="24"/>
          <w:lang w:val="cs-CZ"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BD0F79">
        <w:rPr>
          <w:rFonts w:ascii="Times New Roman" w:hAnsi="Times New Roman"/>
          <w:b/>
          <w:bCs/>
          <w:szCs w:val="24"/>
          <w:lang w:eastAsia="sk-SK"/>
        </w:rPr>
        <w:t>III.</w:t>
        <w:tab/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F11CB6" w:rsidRPr="00A137D4" w:rsidP="00F11CB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="00A137D4">
        <w:rPr>
          <w:rFonts w:ascii="Times New Roman" w:hAnsi="Times New Roman"/>
          <w:b/>
          <w:bCs/>
          <w:szCs w:val="24"/>
          <w:lang w:eastAsia="sk-SK"/>
        </w:rPr>
        <w:t xml:space="preserve">Ústavnoprávny výbor Národnej rady Slovenskej republiky  </w:t>
      </w:r>
      <w:r w:rsidR="00A137D4">
        <w:rPr>
          <w:rFonts w:ascii="Times New Roman" w:hAnsi="Times New Roman"/>
          <w:bCs/>
          <w:szCs w:val="24"/>
          <w:lang w:eastAsia="sk-SK"/>
        </w:rPr>
        <w:t>uznesením č. 397 z 11. marca 2014 odporučil Národnej rade Slovenskej republiky</w:t>
      </w:r>
      <w:r w:rsidR="001748C6">
        <w:rPr>
          <w:rFonts w:ascii="Times New Roman" w:hAnsi="Times New Roman"/>
          <w:bCs/>
          <w:szCs w:val="24"/>
          <w:lang w:eastAsia="sk-SK"/>
        </w:rPr>
        <w:t xml:space="preserve"> </w:t>
      </w:r>
      <w:r w:rsidR="00A137D4">
        <w:rPr>
          <w:rFonts w:ascii="Times New Roman" w:hAnsi="Times New Roman"/>
          <w:bCs/>
          <w:szCs w:val="24"/>
          <w:lang w:eastAsia="sk-SK"/>
        </w:rPr>
        <w:t xml:space="preserve"> vládny návrh zákona schváliť.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ab/>
      </w:r>
      <w:r w:rsidR="00A137D4">
        <w:rPr>
          <w:rFonts w:ascii="Times New Roman" w:hAnsi="Times New Roman"/>
          <w:szCs w:val="24"/>
          <w:lang w:eastAsia="sk-SK"/>
        </w:rPr>
        <w:t xml:space="preserve"> </w:t>
      </w:r>
      <w:r w:rsidRPr="00A137D4" w:rsidR="00A137D4">
        <w:rPr>
          <w:rFonts w:ascii="Times New Roman" w:hAnsi="Times New Roman"/>
          <w:b/>
          <w:szCs w:val="24"/>
          <w:lang w:eastAsia="sk-SK"/>
        </w:rPr>
        <w:t>Výbor Národnej rady Slovenskej republiky pre obranu a bezpečnosť</w:t>
      </w:r>
      <w:r w:rsidRPr="00BD0F79">
        <w:rPr>
          <w:rFonts w:ascii="Times New Roman" w:hAnsi="Times New Roman"/>
          <w:szCs w:val="24"/>
          <w:lang w:eastAsia="sk-SK"/>
        </w:rPr>
        <w:t xml:space="preserve"> </w:t>
      </w:r>
      <w:r w:rsidR="001748C6">
        <w:rPr>
          <w:rFonts w:ascii="Times New Roman" w:hAnsi="Times New Roman"/>
          <w:szCs w:val="24"/>
          <w:lang w:eastAsia="sk-SK"/>
        </w:rPr>
        <w:t>uznesením č. 137 z</w:t>
      </w:r>
      <w:r w:rsidR="00786790">
        <w:rPr>
          <w:rFonts w:ascii="Times New Roman" w:hAnsi="Times New Roman"/>
          <w:szCs w:val="24"/>
          <w:lang w:eastAsia="sk-SK"/>
        </w:rPr>
        <w:t> </w:t>
      </w:r>
      <w:r w:rsidR="001748C6">
        <w:rPr>
          <w:rFonts w:ascii="Times New Roman" w:hAnsi="Times New Roman"/>
          <w:szCs w:val="24"/>
          <w:lang w:eastAsia="sk-SK"/>
        </w:rPr>
        <w:t>13</w:t>
      </w:r>
      <w:r w:rsidR="00786790">
        <w:rPr>
          <w:rFonts w:ascii="Times New Roman" w:hAnsi="Times New Roman"/>
          <w:szCs w:val="24"/>
          <w:lang w:eastAsia="sk-SK"/>
        </w:rPr>
        <w:t>.</w:t>
      </w:r>
      <w:r w:rsidR="001748C6">
        <w:rPr>
          <w:rFonts w:ascii="Times New Roman" w:hAnsi="Times New Roman"/>
          <w:szCs w:val="24"/>
          <w:lang w:eastAsia="sk-SK"/>
        </w:rPr>
        <w:t xml:space="preserve"> marca 2014 odporučil Národnej rade Slovenskej republiky vládny návrh zákona  schváliť s uvedenou</w:t>
      </w:r>
      <w:r w:rsidRPr="00BD0F79">
        <w:rPr>
          <w:rFonts w:ascii="Times New Roman" w:hAnsi="Times New Roman"/>
          <w:szCs w:val="24"/>
          <w:lang w:eastAsia="sk-SK"/>
        </w:rPr>
        <w:t xml:space="preserve"> pripomi</w:t>
      </w:r>
      <w:r w:rsidR="001748C6">
        <w:rPr>
          <w:rFonts w:ascii="Times New Roman" w:hAnsi="Times New Roman"/>
          <w:szCs w:val="24"/>
          <w:lang w:eastAsia="sk-SK"/>
        </w:rPr>
        <w:t>enkou</w:t>
      </w:r>
      <w:r w:rsidRPr="00BD0F79">
        <w:rPr>
          <w:rFonts w:ascii="Times New Roman" w:hAnsi="Times New Roman"/>
          <w:szCs w:val="24"/>
          <w:lang w:eastAsia="sk-SK"/>
        </w:rPr>
        <w:t>:</w:t>
      </w:r>
    </w:p>
    <w:p w:rsidR="00A04D8C" w:rsidP="00A04D8C">
      <w:pPr>
        <w:pStyle w:val="BodyText"/>
        <w:keepLines/>
        <w:bidi w:val="0"/>
        <w:ind w:left="720"/>
        <w:rPr>
          <w:rFonts w:ascii="Times New Roman" w:hAnsi="Times New Roman"/>
          <w:u w:val="single"/>
        </w:rPr>
      </w:pPr>
    </w:p>
    <w:p w:rsidR="00A04D8C" w:rsidP="00A04D8C">
      <w:pPr>
        <w:pStyle w:val="BodyText"/>
        <w:keepLines/>
        <w:bidi w:val="0"/>
        <w:ind w:left="720"/>
        <w:rPr>
          <w:rFonts w:ascii="Times New Roman" w:hAnsi="Times New Roman"/>
          <w:u w:val="single"/>
        </w:rPr>
      </w:pPr>
    </w:p>
    <w:p w:rsidR="00A04D8C" w:rsidRPr="00747DDE" w:rsidP="00A04D8C">
      <w:pPr>
        <w:pStyle w:val="BodyText"/>
        <w:keepLines/>
        <w:bidi w:val="0"/>
        <w:ind w:left="720"/>
        <w:jc w:val="left"/>
        <w:rPr>
          <w:rFonts w:ascii="Times New Roman" w:hAnsi="Times New Roman"/>
          <w:u w:val="single"/>
        </w:rPr>
      </w:pPr>
      <w:r w:rsidRPr="00747DDE">
        <w:rPr>
          <w:rFonts w:ascii="Times New Roman" w:hAnsi="Times New Roman"/>
          <w:u w:val="single"/>
        </w:rPr>
        <w:t xml:space="preserve">K čl. I </w:t>
      </w:r>
    </w:p>
    <w:p w:rsidR="00A04D8C" w:rsidRPr="00747DDE" w:rsidP="00A04D8C">
      <w:pPr>
        <w:pStyle w:val="BodyText"/>
        <w:keepLines/>
        <w:bidi w:val="0"/>
        <w:ind w:left="360" w:firstLine="348"/>
        <w:jc w:val="left"/>
        <w:rPr>
          <w:rFonts w:ascii="Times New Roman" w:hAnsi="Times New Roman"/>
        </w:rPr>
      </w:pPr>
      <w:r w:rsidRPr="00747DDE">
        <w:rPr>
          <w:rFonts w:ascii="Times New Roman" w:hAnsi="Times New Roman"/>
        </w:rPr>
        <w:t>Za bod 1 sa vkladá nový bod 2, ktorý znie:</w:t>
      </w:r>
    </w:p>
    <w:p w:rsidR="00A04D8C" w:rsidRPr="00747DDE" w:rsidP="00A04D8C">
      <w:pPr>
        <w:pStyle w:val="BodyText"/>
        <w:keepLines/>
        <w:bidi w:val="0"/>
        <w:ind w:left="360" w:hanging="360"/>
        <w:rPr>
          <w:rFonts w:ascii="Times New Roman" w:hAnsi="Times New Roman"/>
        </w:rPr>
      </w:pPr>
      <w:r w:rsidRPr="00747DDE">
        <w:rPr>
          <w:rFonts w:ascii="Times New Roman" w:hAnsi="Times New Roman"/>
        </w:rPr>
        <w:t xml:space="preserve"> </w:t>
        <w:tab/>
        <w:tab/>
      </w:r>
    </w:p>
    <w:p w:rsidR="00A04D8C" w:rsidRPr="00747DDE" w:rsidP="00A04D8C">
      <w:pPr>
        <w:pStyle w:val="BodyText"/>
        <w:keepLines/>
        <w:bidi w:val="0"/>
        <w:ind w:left="360" w:firstLine="348"/>
        <w:jc w:val="left"/>
        <w:rPr>
          <w:rFonts w:ascii="Times New Roman" w:hAnsi="Times New Roman"/>
        </w:rPr>
      </w:pPr>
      <w:r w:rsidRPr="00747DDE">
        <w:rPr>
          <w:rFonts w:ascii="Times New Roman" w:hAnsi="Times New Roman"/>
        </w:rPr>
        <w:t xml:space="preserve">2. </w:t>
      </w:r>
      <w:r w:rsidRPr="00747DDE">
        <w:rPr>
          <w:rFonts w:ascii="Times New Roman" w:hAnsi="Times New Roman"/>
          <w:bCs/>
        </w:rPr>
        <w:t xml:space="preserve">§ 4 sa dopĺňa odsekom 12, ktorý znie: </w:t>
      </w:r>
    </w:p>
    <w:p w:rsidR="00A04D8C" w:rsidRPr="00747DDE" w:rsidP="00A04D8C">
      <w:pPr>
        <w:bidi w:val="0"/>
        <w:ind w:left="708" w:firstLine="12"/>
        <w:jc w:val="both"/>
        <w:rPr>
          <w:rFonts w:ascii="Times New Roman" w:hAnsi="Times New Roman"/>
          <w:szCs w:val="24"/>
        </w:rPr>
      </w:pPr>
      <w:r w:rsidRPr="00747DDE">
        <w:rPr>
          <w:rFonts w:ascii="Times New Roman" w:hAnsi="Times New Roman"/>
          <w:szCs w:val="24"/>
        </w:rPr>
        <w:t xml:space="preserve">„(12) Ozbrojené sily sa podieľajú na príprave občanov na obranu štátu, na výchove </w:t>
      </w:r>
      <w:r>
        <w:rPr>
          <w:rFonts w:ascii="Times New Roman" w:hAnsi="Times New Roman"/>
          <w:szCs w:val="24"/>
        </w:rPr>
        <w:t xml:space="preserve">   </w:t>
      </w:r>
      <w:r w:rsidRPr="00747DDE">
        <w:rPr>
          <w:rFonts w:ascii="Times New Roman" w:hAnsi="Times New Roman"/>
          <w:szCs w:val="24"/>
        </w:rPr>
        <w:t>obyvateľstva k vlastenectvu, na rozvíjaní vojenských tradícií a na zabezpečení kultúrnych, vzdelávacích, športových a spoločenských podujatí k tomu organizovaných.“.</w:t>
      </w:r>
    </w:p>
    <w:p w:rsidR="00A04D8C" w:rsidRPr="00747DDE" w:rsidP="00A04D8C">
      <w:pPr>
        <w:bidi w:val="0"/>
        <w:ind w:left="540"/>
        <w:jc w:val="both"/>
        <w:rPr>
          <w:rFonts w:ascii="Times New Roman" w:hAnsi="Times New Roman"/>
          <w:szCs w:val="24"/>
        </w:rPr>
      </w:pPr>
    </w:p>
    <w:p w:rsidR="00A04D8C" w:rsidRPr="00747DDE" w:rsidP="00A04D8C">
      <w:pPr>
        <w:bidi w:val="0"/>
        <w:ind w:left="540" w:firstLine="168"/>
        <w:jc w:val="both"/>
        <w:rPr>
          <w:rFonts w:ascii="Times New Roman" w:hAnsi="Times New Roman"/>
          <w:szCs w:val="24"/>
        </w:rPr>
      </w:pPr>
      <w:r w:rsidRPr="00747DDE">
        <w:rPr>
          <w:rFonts w:ascii="Times New Roman" w:hAnsi="Times New Roman"/>
          <w:szCs w:val="24"/>
        </w:rPr>
        <w:t>Ostatné body sa primerane prečíslujú.</w:t>
      </w:r>
    </w:p>
    <w:p w:rsidR="00A04D8C" w:rsidRPr="00747DDE" w:rsidP="00A04D8C">
      <w:pPr>
        <w:pStyle w:val="BodyText"/>
        <w:keepLines/>
        <w:bidi w:val="0"/>
        <w:ind w:left="4248" w:hanging="1692"/>
        <w:rPr>
          <w:rFonts w:ascii="Times New Roman" w:hAnsi="Times New Roman"/>
          <w:i/>
        </w:rPr>
      </w:pPr>
      <w:r w:rsidRPr="00747DDE">
        <w:rPr>
          <w:rFonts w:ascii="Times New Roman" w:hAnsi="Times New Roman"/>
          <w:i/>
        </w:rPr>
        <w:tab/>
      </w:r>
    </w:p>
    <w:p w:rsidR="00A04D8C" w:rsidRPr="00747DDE" w:rsidP="00A04D8C">
      <w:pPr>
        <w:pStyle w:val="BodyText"/>
        <w:keepLines/>
        <w:bidi w:val="0"/>
        <w:ind w:left="4248" w:hanging="1692"/>
        <w:rPr>
          <w:rFonts w:ascii="Times New Roman" w:hAnsi="Times New Roman"/>
          <w:i/>
        </w:rPr>
      </w:pPr>
    </w:p>
    <w:p w:rsidR="00A04D8C" w:rsidRPr="001011B8" w:rsidP="00A04D8C">
      <w:pPr>
        <w:pStyle w:val="BodyText"/>
        <w:keepLines/>
        <w:bidi w:val="0"/>
        <w:ind w:left="4248"/>
        <w:jc w:val="both"/>
        <w:rPr>
          <w:rFonts w:ascii="Times New Roman" w:hAnsi="Times New Roman"/>
          <w:b/>
          <w:bCs/>
        </w:rPr>
      </w:pPr>
      <w:r w:rsidRPr="00747DDE">
        <w:rPr>
          <w:rFonts w:ascii="Times New Roman" w:hAnsi="Times New Roman"/>
        </w:rPr>
        <w:t xml:space="preserve">Navrhuje sa vymedziť pôsobnosť ozbrojených síl Slovenskej republiky v oblasti prípravy občanov na obranu štátu, v oblasti spoločensko-kultúrnych aktivít zameraných na zvyšovanie povedomia verejnosti o otázkach bezpečnosti </w:t>
      </w:r>
      <w:r w:rsidRPr="001011B8">
        <w:rPr>
          <w:rFonts w:ascii="Garamond" w:hAnsi="Garamond"/>
        </w:rPr>
        <w:t xml:space="preserve">a obrany, ako aj na získavanie podpory obyvateľstva pri plnení úloh ozbrojených síl Slovenskej republiky.  </w:t>
      </w:r>
    </w:p>
    <w:p w:rsidR="00A04D8C" w:rsidRPr="001011B8" w:rsidP="00A04D8C">
      <w:pPr>
        <w:pStyle w:val="BodyText"/>
        <w:keepLines/>
        <w:bidi w:val="0"/>
        <w:ind w:left="4248" w:hanging="1692"/>
        <w:rPr>
          <w:rFonts w:ascii="Garamond" w:hAnsi="Garamond"/>
        </w:rPr>
      </w:pPr>
    </w:p>
    <w:p w:rsidR="00F11CB6" w:rsidRPr="00BD0F79" w:rsidP="00F11CB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ab/>
        <w:tab/>
        <w:tab/>
      </w:r>
      <w:r>
        <w:rPr>
          <w:rFonts w:ascii="Times New Roman" w:hAnsi="Times New Roman"/>
          <w:szCs w:val="24"/>
          <w:lang w:eastAsia="sk-SK"/>
        </w:rPr>
        <w:tab/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</w:r>
      <w:r w:rsidRPr="00BD0F79">
        <w:rPr>
          <w:rFonts w:ascii="Times New Roman" w:hAnsi="Times New Roman"/>
          <w:szCs w:val="24"/>
          <w:lang w:eastAsia="sk-SK"/>
        </w:rPr>
        <w:t>Výbor Národnej rady Slovenskej republiky pre obranu a bezpečnosť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ab/>
        <w:tab/>
        <w:tab/>
        <w:tab/>
        <w:tab/>
        <w:t>Gestorský výbor odporúča schváliť</w:t>
      </w:r>
    </w:p>
    <w:p w:rsidR="00F11CB6" w:rsidRPr="00BD0F79" w:rsidP="00F11CB6">
      <w:pPr>
        <w:bidi w:val="0"/>
        <w:jc w:val="both"/>
        <w:rPr>
          <w:rFonts w:ascii="Times New Roman" w:hAnsi="Times New Roman"/>
        </w:rPr>
      </w:pPr>
    </w:p>
    <w:p w:rsidR="00F11CB6" w:rsidRPr="00BD0F79" w:rsidP="00F11CB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ab/>
        <w:t>Gestorský</w:t>
      </w:r>
      <w:r w:rsidR="001748C6">
        <w:rPr>
          <w:rFonts w:ascii="Times New Roman" w:hAnsi="Times New Roman"/>
          <w:szCs w:val="24"/>
          <w:lang w:eastAsia="sk-SK"/>
        </w:rPr>
        <w:t xml:space="preserve"> výbor odporúča o pozmeňujúcom a doplňujúcom návrhu</w:t>
      </w:r>
      <w:r w:rsidR="00A04D8C">
        <w:rPr>
          <w:rFonts w:ascii="Times New Roman" w:hAnsi="Times New Roman"/>
          <w:szCs w:val="24"/>
          <w:lang w:eastAsia="sk-SK"/>
        </w:rPr>
        <w:t xml:space="preserve"> hlasovať, </w:t>
      </w:r>
      <w:r w:rsidR="001748C6">
        <w:rPr>
          <w:rFonts w:ascii="Times New Roman" w:hAnsi="Times New Roman"/>
          <w:szCs w:val="24"/>
          <w:lang w:eastAsia="sk-SK"/>
        </w:rPr>
        <w:t>a tento</w:t>
      </w:r>
      <w:r w:rsidRPr="00BD0F79">
        <w:rPr>
          <w:rFonts w:ascii="Times New Roman" w:hAnsi="Times New Roman"/>
          <w:szCs w:val="24"/>
          <w:lang w:eastAsia="sk-SK"/>
        </w:rPr>
        <w:t xml:space="preserve"> </w:t>
      </w:r>
      <w:r w:rsidRPr="00BD0F79">
        <w:rPr>
          <w:rFonts w:ascii="Times New Roman" w:hAnsi="Times New Roman"/>
          <w:b/>
          <w:szCs w:val="24"/>
          <w:lang w:eastAsia="sk-SK"/>
        </w:rPr>
        <w:t>schváliť</w:t>
      </w:r>
      <w:r w:rsidRPr="00BD0F79">
        <w:rPr>
          <w:rFonts w:ascii="Times New Roman" w:hAnsi="Times New Roman"/>
          <w:szCs w:val="24"/>
          <w:lang w:eastAsia="sk-SK"/>
        </w:rPr>
        <w:t>.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 xml:space="preserve">           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 xml:space="preserve"> </w:t>
        <w:tab/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 xml:space="preserve">  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>IV.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F11CB6" w:rsidRPr="00BD0F79" w:rsidP="00F11CB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>Gestorský výbor na základe stanovísk výborov k</w:t>
      </w:r>
      <w:r w:rsidRPr="00BD0F79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vládnemu</w:t>
      </w:r>
      <w:r w:rsidRPr="000B4117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0B4117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321/2002 Z. z. o ozbrojených silách Slovenskej republiky v znení neskorších predpisov </w:t>
      </w:r>
      <w:r w:rsidRPr="000B4117">
        <w:rPr>
          <w:rFonts w:ascii="Times New Roman" w:hAnsi="Times New Roman"/>
          <w:b/>
          <w:bCs/>
          <w:szCs w:val="24"/>
          <w:lang w:eastAsia="sk-SK"/>
        </w:rPr>
        <w:t>(tlač 815)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 w:rsidRPr="00BD0F79">
        <w:rPr>
          <w:rFonts w:ascii="Times New Roman" w:hAnsi="Times New Roman"/>
          <w:szCs w:val="24"/>
          <w:lang w:eastAsia="sk-SK"/>
        </w:rPr>
        <w:t xml:space="preserve">vyjadrených v ich uzneseniach uvedených pod bodom </w:t>
      </w:r>
      <w:r w:rsidRPr="00BD0F79">
        <w:rPr>
          <w:rFonts w:ascii="Times New Roman" w:hAnsi="Times New Roman"/>
          <w:b/>
          <w:bCs/>
          <w:szCs w:val="24"/>
          <w:lang w:eastAsia="sk-SK"/>
        </w:rPr>
        <w:t>III.</w:t>
      </w:r>
      <w:r w:rsidRPr="00BD0F79">
        <w:rPr>
          <w:rFonts w:ascii="Times New Roman" w:hAnsi="Times New Roman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BD0F79">
          <w:rPr>
            <w:rFonts w:ascii="Times New Roman" w:hAnsi="Times New Roman"/>
            <w:szCs w:val="24"/>
            <w:lang w:eastAsia="sk-SK"/>
          </w:rPr>
          <w:t>4 a</w:t>
        </w:r>
      </w:smartTag>
      <w:r w:rsidRPr="00BD0F79">
        <w:rPr>
          <w:rFonts w:ascii="Times New Roman" w:hAnsi="Times New Roman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BD0F79">
        <w:rPr>
          <w:rFonts w:ascii="Times New Roman" w:hAnsi="Times New Roman"/>
          <w:b/>
          <w:bCs/>
          <w:szCs w:val="24"/>
          <w:lang w:eastAsia="sk-SK"/>
        </w:rPr>
        <w:tab/>
        <w:t xml:space="preserve"> </w:t>
      </w:r>
      <w:r w:rsidRPr="00BD0F79">
        <w:rPr>
          <w:rFonts w:ascii="Times New Roman" w:hAnsi="Times New Roman"/>
          <w:b/>
          <w:bCs/>
          <w:sz w:val="28"/>
          <w:szCs w:val="24"/>
          <w:lang w:eastAsia="sk-SK"/>
        </w:rPr>
        <w:t>odporúča</w:t>
      </w:r>
      <w:r w:rsidRPr="00BD0F79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BD0F79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F11CB6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b/>
          <w:bCs/>
          <w:szCs w:val="24"/>
          <w:lang w:eastAsia="sk-SK"/>
        </w:rPr>
        <w:t xml:space="preserve">                </w:t>
      </w:r>
      <w:r w:rsidRPr="00BD0F79">
        <w:rPr>
          <w:rFonts w:ascii="Times New Roman" w:hAnsi="Times New Roman"/>
          <w:szCs w:val="24"/>
          <w:lang w:eastAsia="sk-SK"/>
        </w:rPr>
        <w:t xml:space="preserve">Národnej rade Slovenskej republiky predmetný vládny návrh zákona </w:t>
      </w:r>
      <w:r w:rsidRPr="00BD0F79">
        <w:rPr>
          <w:rFonts w:ascii="Times New Roman" w:hAnsi="Times New Roman"/>
          <w:b/>
          <w:bCs/>
          <w:szCs w:val="24"/>
          <w:lang w:eastAsia="sk-SK"/>
        </w:rPr>
        <w:t xml:space="preserve"> schváliť</w:t>
      </w:r>
      <w:r w:rsidRPr="00BD0F79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</w:t>
      </w:r>
      <w:r w:rsidR="001748C6">
        <w:rPr>
          <w:rFonts w:ascii="Times New Roman" w:hAnsi="Times New Roman"/>
          <w:szCs w:val="24"/>
          <w:lang w:eastAsia="sk-SK"/>
        </w:rPr>
        <w:t>v znení schváleného</w:t>
      </w:r>
      <w:r w:rsidRPr="00BD0F79">
        <w:rPr>
          <w:rFonts w:ascii="Times New Roman" w:hAnsi="Times New Roman"/>
          <w:szCs w:val="24"/>
          <w:lang w:eastAsia="sk-SK"/>
        </w:rPr>
        <w:t xml:space="preserve"> pozmeň</w:t>
      </w:r>
      <w:r w:rsidR="001748C6">
        <w:rPr>
          <w:rFonts w:ascii="Times New Roman" w:hAnsi="Times New Roman"/>
          <w:szCs w:val="24"/>
          <w:lang w:eastAsia="sk-SK"/>
        </w:rPr>
        <w:t xml:space="preserve">ujúceho a doplňujúceho návrhu uvedeného </w:t>
      </w:r>
      <w:r w:rsidRPr="00BD0F79">
        <w:rPr>
          <w:rFonts w:ascii="Times New Roman" w:hAnsi="Times New Roman"/>
          <w:szCs w:val="24"/>
          <w:lang w:eastAsia="sk-SK"/>
        </w:rPr>
        <w:t xml:space="preserve">v tejto správe. </w:t>
      </w:r>
    </w:p>
    <w:p w:rsidR="002E03FE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E03FE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Gestorský výbor určil spoločného spravodajcu výborov  </w:t>
      </w:r>
      <w:r w:rsidRPr="002E03FE">
        <w:rPr>
          <w:rFonts w:ascii="Times New Roman" w:hAnsi="Times New Roman"/>
          <w:b/>
          <w:szCs w:val="24"/>
          <w:lang w:eastAsia="sk-SK"/>
        </w:rPr>
        <w:t xml:space="preserve">Petra ŠUCU </w:t>
      </w:r>
      <w:r>
        <w:rPr>
          <w:rFonts w:ascii="Times New Roman" w:hAnsi="Times New Roman"/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037005" w:rsidP="00F11CB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BD0F79">
        <w:rPr>
          <w:rFonts w:ascii="Times New Roman" w:hAnsi="Times New Roman"/>
          <w:b/>
          <w:szCs w:val="24"/>
          <w:lang w:eastAsia="sk-SK"/>
        </w:rPr>
        <w:t>Spoločná správa</w:t>
      </w:r>
      <w:r w:rsidRPr="00BD0F79">
        <w:rPr>
          <w:rFonts w:ascii="Times New Roman" w:hAnsi="Times New Roman"/>
          <w:szCs w:val="24"/>
          <w:lang w:eastAsia="sk-SK"/>
        </w:rPr>
        <w:t xml:space="preserve"> výborov Národnej rady Slovenskej republiky k</w:t>
      </w:r>
      <w:r w:rsidRPr="00F11CB6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vládnemu</w:t>
      </w:r>
      <w:r w:rsidRPr="000B4117">
        <w:rPr>
          <w:rFonts w:ascii="Times New Roman" w:hAnsi="Times New Roman"/>
          <w:bCs/>
          <w:szCs w:val="24"/>
          <w:lang w:eastAsia="sk-SK"/>
        </w:rPr>
        <w:t xml:space="preserve"> návrh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0B4117">
        <w:rPr>
          <w:rFonts w:ascii="Times New Roman" w:hAnsi="Times New Roman"/>
          <w:bCs/>
          <w:szCs w:val="24"/>
          <w:lang w:eastAsia="sk-SK"/>
        </w:rPr>
        <w:t xml:space="preserve"> zákona, ktorým sa mení a dopĺňa zákon č. 321/2002 Z. z. o ozbrojených silách Slovenskej republiky v znení neskorších predpisov </w:t>
      </w:r>
      <w:r w:rsidRPr="000B4117">
        <w:rPr>
          <w:rFonts w:ascii="Times New Roman" w:hAnsi="Times New Roman"/>
          <w:b/>
          <w:bCs/>
          <w:szCs w:val="24"/>
          <w:lang w:eastAsia="sk-SK"/>
        </w:rPr>
        <w:t>(tlač 815)</w:t>
      </w:r>
      <w:r w:rsidR="001748C6"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 w:rsidRPr="00BD0F79">
        <w:rPr>
          <w:rFonts w:ascii="Times New Roman" w:hAnsi="Times New Roman"/>
          <w:szCs w:val="24"/>
          <w:lang w:eastAsia="sk-SK"/>
        </w:rPr>
        <w:t>v druhom čítaní  bola schválená uznesením Výboru Národnej rady Slovenskej republiky pre  obranu a bezpečnosť</w:t>
      </w:r>
      <w:r w:rsidRPr="00BD0F79">
        <w:rPr>
          <w:rFonts w:ascii="Times New Roman" w:hAnsi="Times New Roman"/>
          <w:b/>
          <w:szCs w:val="24"/>
          <w:lang w:eastAsia="sk-SK"/>
        </w:rPr>
        <w:t xml:space="preserve">  </w:t>
      </w:r>
      <w:r w:rsidRPr="00037005" w:rsidR="00037005">
        <w:rPr>
          <w:rFonts w:ascii="Times New Roman" w:hAnsi="Times New Roman"/>
          <w:b/>
          <w:szCs w:val="24"/>
          <w:lang w:eastAsia="sk-SK"/>
        </w:rPr>
        <w:t>č. 143</w:t>
      </w:r>
      <w:r w:rsidRPr="00037005">
        <w:rPr>
          <w:rFonts w:ascii="Times New Roman" w:hAnsi="Times New Roman"/>
          <w:b/>
          <w:szCs w:val="24"/>
          <w:lang w:eastAsia="sk-SK"/>
        </w:rPr>
        <w:t xml:space="preserve"> </w:t>
      </w:r>
      <w:r w:rsidRPr="00037005">
        <w:rPr>
          <w:rFonts w:ascii="Times New Roman" w:hAnsi="Times New Roman"/>
          <w:szCs w:val="24"/>
          <w:lang w:eastAsia="sk-SK"/>
        </w:rPr>
        <w:t xml:space="preserve">na svojej </w:t>
      </w:r>
      <w:r w:rsidRPr="00037005" w:rsidR="00037005">
        <w:rPr>
          <w:rFonts w:ascii="Times New Roman" w:hAnsi="Times New Roman"/>
          <w:b/>
          <w:szCs w:val="24"/>
          <w:lang w:eastAsia="sk-SK"/>
        </w:rPr>
        <w:t>44</w:t>
      </w:r>
      <w:r w:rsidRPr="00037005">
        <w:rPr>
          <w:rFonts w:ascii="Times New Roman" w:hAnsi="Times New Roman"/>
          <w:b/>
          <w:szCs w:val="24"/>
          <w:lang w:eastAsia="sk-SK"/>
        </w:rPr>
        <w:t>. schôdzi.</w:t>
      </w:r>
      <w:r w:rsidRPr="00037005">
        <w:rPr>
          <w:rFonts w:ascii="Times New Roman" w:hAnsi="Times New Roman"/>
          <w:szCs w:val="24"/>
          <w:lang w:eastAsia="sk-SK"/>
        </w:rPr>
        <w:tab/>
      </w:r>
    </w:p>
    <w:p w:rsidR="00F11CB6" w:rsidRPr="00037005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037005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037005">
        <w:rPr>
          <w:rFonts w:ascii="Times New Roman" w:hAnsi="Times New Roman"/>
          <w:szCs w:val="24"/>
          <w:lang w:eastAsia="sk-SK"/>
        </w:rPr>
        <w:t xml:space="preserve"> 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037005">
        <w:rPr>
          <w:rFonts w:ascii="Times New Roman" w:hAnsi="Times New Roman"/>
          <w:szCs w:val="24"/>
          <w:lang w:eastAsia="sk-SK"/>
        </w:rPr>
        <w:t>V Bratislave  18. marca 2014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F11CB6" w:rsidRPr="00BD0F79" w:rsidP="00F11CB6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BD0F79">
        <w:rPr>
          <w:rFonts w:ascii="Times New Roman" w:hAnsi="Times New Roman"/>
          <w:b/>
          <w:bCs/>
          <w:sz w:val="28"/>
          <w:szCs w:val="24"/>
          <w:lang w:eastAsia="sk-SK"/>
        </w:rPr>
        <w:t>Jaroslav BAŠKA v. r.</w:t>
      </w:r>
    </w:p>
    <w:p w:rsidR="00F11CB6" w:rsidRPr="00BD0F79" w:rsidP="00F11CB6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BD0F79">
        <w:rPr>
          <w:rFonts w:ascii="Times New Roman" w:hAnsi="Times New Roman"/>
          <w:szCs w:val="24"/>
          <w:lang w:eastAsia="sk-SK"/>
        </w:rPr>
        <w:t>predseda výboru</w:t>
      </w:r>
    </w:p>
    <w:p w:rsidR="00F11CB6" w:rsidRPr="00BD0F79" w:rsidP="00F11CB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F11CB6" w:rsidRPr="00BD0F79" w:rsidP="00F11CB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1053"/>
        </w:tabs>
        <w:ind w:left="169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53"/>
        </w:tabs>
        <w:ind w:left="241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2.%3."/>
      <w:lvlJc w:val="right"/>
      <w:pPr>
        <w:tabs>
          <w:tab w:val="num" w:pos="1053"/>
        </w:tabs>
        <w:ind w:left="313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2.%3.%4."/>
      <w:lvlJc w:val="left"/>
      <w:pPr>
        <w:tabs>
          <w:tab w:val="num" w:pos="1053"/>
        </w:tabs>
        <w:ind w:left="385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2.%3.%4.%5."/>
      <w:lvlJc w:val="left"/>
      <w:pPr>
        <w:tabs>
          <w:tab w:val="num" w:pos="1053"/>
        </w:tabs>
        <w:ind w:left="457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2.%3.%4.%5.%6."/>
      <w:lvlJc w:val="right"/>
      <w:pPr>
        <w:tabs>
          <w:tab w:val="num" w:pos="1053"/>
        </w:tabs>
        <w:ind w:left="529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2.%3.%4.%5.%6.%7."/>
      <w:lvlJc w:val="left"/>
      <w:pPr>
        <w:tabs>
          <w:tab w:val="num" w:pos="1053"/>
        </w:tabs>
        <w:ind w:left="601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2.%3.%4.%5.%6.%7.%8."/>
      <w:lvlJc w:val="left"/>
      <w:pPr>
        <w:tabs>
          <w:tab w:val="num" w:pos="1053"/>
        </w:tabs>
        <w:ind w:left="673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2.%3.%4.%5.%6.%7.%8.%9."/>
      <w:lvlJc w:val="right"/>
      <w:pPr>
        <w:tabs>
          <w:tab w:val="num" w:pos="1053"/>
        </w:tabs>
        <w:ind w:left="7457" w:hanging="180"/>
      </w:pPr>
      <w:rPr>
        <w:rFonts w:cs="Times New Roman"/>
        <w:rtl w:val="0"/>
        <w:cs w:val="0"/>
      </w:rPr>
    </w:lvl>
  </w:abstractNum>
  <w:abstractNum w:abstractNumId="1">
    <w:nsid w:val="37E63527"/>
    <w:multiLevelType w:val="hybridMultilevel"/>
    <w:tmpl w:val="7D746A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F11CB6"/>
    <w:rsid w:val="00037005"/>
    <w:rsid w:val="00063994"/>
    <w:rsid w:val="00094499"/>
    <w:rsid w:val="000B4117"/>
    <w:rsid w:val="001011B8"/>
    <w:rsid w:val="0015305E"/>
    <w:rsid w:val="001748C6"/>
    <w:rsid w:val="002845B7"/>
    <w:rsid w:val="002D66B1"/>
    <w:rsid w:val="002E03FE"/>
    <w:rsid w:val="003060CC"/>
    <w:rsid w:val="00315088"/>
    <w:rsid w:val="00355836"/>
    <w:rsid w:val="004152FC"/>
    <w:rsid w:val="0046676A"/>
    <w:rsid w:val="004C7867"/>
    <w:rsid w:val="00532362"/>
    <w:rsid w:val="006B615F"/>
    <w:rsid w:val="00747DDE"/>
    <w:rsid w:val="00786790"/>
    <w:rsid w:val="0083279F"/>
    <w:rsid w:val="008C7211"/>
    <w:rsid w:val="009A1AD4"/>
    <w:rsid w:val="00A04D8C"/>
    <w:rsid w:val="00A137D4"/>
    <w:rsid w:val="00A2199E"/>
    <w:rsid w:val="00B153CE"/>
    <w:rsid w:val="00BD0F79"/>
    <w:rsid w:val="00C2661D"/>
    <w:rsid w:val="00C849FB"/>
    <w:rsid w:val="00F11CB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B6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1CB6"/>
    <w:pPr>
      <w:ind w:left="720"/>
      <w:contextualSpacing/>
      <w:jc w:val="left"/>
    </w:pPr>
  </w:style>
  <w:style w:type="paragraph" w:styleId="CommentText">
    <w:name w:val="annotation text"/>
    <w:basedOn w:val="Normal"/>
    <w:link w:val="TextkomentraChar"/>
    <w:uiPriority w:val="99"/>
    <w:semiHidden/>
    <w:unhideWhenUsed/>
    <w:rsid w:val="00F11CB6"/>
    <w:pPr>
      <w:spacing w:after="0" w:line="240" w:lineRule="auto"/>
      <w:jc w:val="left"/>
    </w:pPr>
    <w:rPr>
      <w:sz w:val="20"/>
      <w:szCs w:val="20"/>
      <w:lang w:eastAsia="sk-SK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11CB6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11CB6"/>
    <w:pPr>
      <w:autoSpaceDE w:val="0"/>
      <w:autoSpaceDN w:val="0"/>
      <w:spacing w:after="0" w:line="240" w:lineRule="auto"/>
      <w:jc w:val="center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11CB6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F11CB6"/>
    <w:pPr>
      <w:spacing w:line="240" w:lineRule="auto"/>
      <w:ind w:left="283"/>
      <w:jc w:val="left"/>
    </w:pPr>
    <w:rPr>
      <w:szCs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11CB6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Textzstupnhosymbolu1">
    <w:name w:val="Text zástupného symbolu1"/>
    <w:semiHidden/>
    <w:rsid w:val="00F11CB6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53</TotalTime>
  <Pages>3</Pages>
  <Words>695</Words>
  <Characters>3964</Characters>
  <Application>Microsoft Office Word</Application>
  <DocSecurity>0</DocSecurity>
  <Lines>0</Lines>
  <Paragraphs>0</Paragraphs>
  <ScaleCrop>false</ScaleCrop>
  <Company>Kancelaria NR SR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8</cp:revision>
  <dcterms:created xsi:type="dcterms:W3CDTF">2014-01-23T06:52:00Z</dcterms:created>
  <dcterms:modified xsi:type="dcterms:W3CDTF">2014-03-14T08:20:00Z</dcterms:modified>
</cp:coreProperties>
</file>