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204699">
        <w:rPr>
          <w:sz w:val="22"/>
          <w:szCs w:val="22"/>
        </w:rPr>
        <w:t>497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20469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204699">
        <w:t>934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04699">
        <w:rPr>
          <w:rFonts w:ascii="Arial" w:hAnsi="Arial" w:cs="Arial"/>
          <w:sz w:val="22"/>
          <w:szCs w:val="22"/>
        </w:rPr>
        <w:t> 3.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204699">
        <w:rPr>
          <w:rFonts w:cs="Arial"/>
          <w:szCs w:val="22"/>
        </w:rPr>
        <w:t>Alojza PŘIDALA a Alojza HLINU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204699">
        <w:rPr>
          <w:rFonts w:cs="Arial"/>
          <w:szCs w:val="22"/>
        </w:rPr>
        <w:t>zákon č. 338/2000 Z. z. o vnútrozemskej plavbe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04699">
        <w:rPr>
          <w:rFonts w:cs="Arial"/>
          <w:szCs w:val="22"/>
        </w:rPr>
        <w:t>939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04699">
        <w:rPr>
          <w:rFonts w:cs="Arial"/>
          <w:szCs w:val="22"/>
        </w:rPr>
        <w:t>28.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04699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204699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04699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204699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04699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316A2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C9452C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170</Words>
  <Characters>974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2014-03-03T16:26:00Z</cp:lastPrinted>
  <dcterms:created xsi:type="dcterms:W3CDTF">2014-03-06T07:06:00Z</dcterms:created>
  <dcterms:modified xsi:type="dcterms:W3CDTF">2014-03-06T07:06:00Z</dcterms:modified>
</cp:coreProperties>
</file>