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520EF">
        <w:rPr>
          <w:sz w:val="22"/>
          <w:szCs w:val="22"/>
        </w:rPr>
        <w:t>448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5520EF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520EF">
        <w:t>919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520EF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520EF">
        <w:rPr>
          <w:rFonts w:cs="Arial"/>
          <w:szCs w:val="22"/>
        </w:rPr>
        <w:t>Ivana ŠTEFANCA a Ivana MIKLOŠA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</w:t>
      </w:r>
      <w:r w:rsidR="005520EF">
        <w:rPr>
          <w:rFonts w:cs="Arial"/>
          <w:szCs w:val="22"/>
        </w:rPr>
        <w:t xml:space="preserve">zákon č. 595/2003 Z. z. o dani z príjmov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520EF">
        <w:rPr>
          <w:rFonts w:cs="Arial"/>
          <w:szCs w:val="22"/>
        </w:rPr>
        <w:t>906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520EF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520E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520EF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520EF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520EF"/>
    <w:rsid w:val="00586573"/>
    <w:rsid w:val="005F3F76"/>
    <w:rsid w:val="00650056"/>
    <w:rsid w:val="00671C99"/>
    <w:rsid w:val="0069489D"/>
    <w:rsid w:val="006E6102"/>
    <w:rsid w:val="007178EE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7743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2014-03-03T15:24:00Z</cp:lastPrinted>
  <dcterms:created xsi:type="dcterms:W3CDTF">2014-03-06T07:02:00Z</dcterms:created>
  <dcterms:modified xsi:type="dcterms:W3CDTF">2014-03-06T07:02:00Z</dcterms:modified>
</cp:coreProperties>
</file>