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05B83" w:rsidRPr="00CD4041" w:rsidP="00805B83">
      <w:pPr>
        <w:bidi w:val="0"/>
        <w:rPr>
          <w:rFonts w:ascii="Times New Roman" w:hAnsi="Times New Roman"/>
          <w:sz w:val="24"/>
          <w:szCs w:val="24"/>
        </w:rPr>
      </w:pPr>
    </w:p>
    <w:p w:rsidR="00CD4041" w:rsidRPr="00CD4041" w:rsidP="00CD4041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</w:p>
    <w:p w:rsidR="00CD4041" w:rsidRPr="00CD4041" w:rsidP="00CD4041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</w:p>
    <w:p w:rsidR="00CD4041" w:rsidRPr="00682ECA" w:rsidP="00CD4041">
      <w:pPr>
        <w:pStyle w:val="Heading2"/>
        <w:bidi w:val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682ECA">
        <w:rPr>
          <w:rFonts w:ascii="Times New Roman" w:hAnsi="Times New Roman"/>
          <w:b w:val="0"/>
          <w:i w:val="0"/>
          <w:sz w:val="24"/>
          <w:szCs w:val="24"/>
        </w:rPr>
        <w:t>Návrh</w:t>
      </w:r>
    </w:p>
    <w:p w:rsidR="00CD4041" w:rsidP="00CD4041">
      <w:pPr>
        <w:pStyle w:val="Heading2"/>
        <w:bidi w:val="0"/>
        <w:jc w:val="center"/>
        <w:rPr>
          <w:rFonts w:ascii="Times New Roman" w:hAnsi="Times New Roman"/>
          <w:i w:val="0"/>
          <w:sz w:val="24"/>
          <w:szCs w:val="24"/>
        </w:rPr>
      </w:pPr>
      <w:r w:rsidRPr="00CD4041">
        <w:rPr>
          <w:rFonts w:ascii="Times New Roman" w:hAnsi="Times New Roman"/>
          <w:i w:val="0"/>
          <w:sz w:val="24"/>
          <w:szCs w:val="24"/>
        </w:rPr>
        <w:t>Zákon</w:t>
      </w:r>
    </w:p>
    <w:p w:rsidR="00682ECA" w:rsidP="00682ECA">
      <w:pPr>
        <w:bidi w:val="0"/>
        <w:rPr>
          <w:lang w:eastAsia="sk-SK"/>
        </w:rPr>
      </w:pPr>
    </w:p>
    <w:p w:rsidR="00CD4041" w:rsidRPr="00CD4041" w:rsidP="00CD4041">
      <w:pPr>
        <w:bidi w:val="0"/>
        <w:jc w:val="center"/>
        <w:rPr>
          <w:rFonts w:ascii="Times New Roman" w:hAnsi="Times New Roman"/>
          <w:sz w:val="24"/>
          <w:szCs w:val="24"/>
        </w:rPr>
      </w:pPr>
      <w:r w:rsidRPr="00CD4041">
        <w:rPr>
          <w:rFonts w:ascii="Times New Roman" w:hAnsi="Times New Roman"/>
          <w:sz w:val="24"/>
          <w:szCs w:val="24"/>
        </w:rPr>
        <w:t>z ...................2014,</w:t>
      </w:r>
    </w:p>
    <w:p w:rsidR="00CD4041" w:rsidP="00CD404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2ECA" w:rsidRPr="00CD4041" w:rsidP="00CD404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D4041" w:rsidRPr="00CD4041" w:rsidP="00CD404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CD4041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m sa mení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a 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dopĺň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a zá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kon č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. 245/2008 Z. z. o 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vý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chove a 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vzdelá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vaní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(š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kolský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zá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kon) a o zmene a 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doplnení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niektorý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ch zá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konov v 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znení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neskorší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ch predpisov a 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m sa menia a dopĺň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ajú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niektoré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 xml:space="preserve"> zá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kony</w:t>
      </w:r>
    </w:p>
    <w:p w:rsidR="00CD4041" w:rsidRPr="00CD4041" w:rsidP="00CD404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041" w:rsidRPr="00CD4041" w:rsidP="00CD404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041" w:rsidRPr="00CD4041" w:rsidP="00CD4041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Ná</w:t>
      </w:r>
      <w:r w:rsidRPr="00CD4041">
        <w:rPr>
          <w:rFonts w:ascii="Times New Roman" w:hAnsi="Times New Roman" w:hint="default"/>
          <w:sz w:val="24"/>
          <w:szCs w:val="24"/>
        </w:rPr>
        <w:t>rodná</w:t>
      </w:r>
      <w:r w:rsidRPr="00CD4041">
        <w:rPr>
          <w:rFonts w:ascii="Times New Roman" w:hAnsi="Times New Roman" w:hint="default"/>
          <w:sz w:val="24"/>
          <w:szCs w:val="24"/>
        </w:rPr>
        <w:t xml:space="preserve"> </w:t>
      </w:r>
      <w:r w:rsidRPr="00CD4041">
        <w:rPr>
          <w:rFonts w:ascii="Times New Roman" w:hAnsi="Times New Roman" w:hint="default"/>
          <w:sz w:val="24"/>
          <w:szCs w:val="24"/>
        </w:rPr>
        <w:t>rada Slovenskej republiky sa uzniesla na tomto zá</w:t>
      </w:r>
      <w:r w:rsidRPr="00CD4041">
        <w:rPr>
          <w:rFonts w:ascii="Times New Roman" w:hAnsi="Times New Roman" w:hint="default"/>
          <w:sz w:val="24"/>
          <w:szCs w:val="24"/>
        </w:rPr>
        <w:t>kone:</w:t>
      </w:r>
    </w:p>
    <w:p w:rsidR="00CD4041" w:rsidRPr="00CD4041" w:rsidP="00CD404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4041" w:rsidRPr="00CD4041" w:rsidP="00CD404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CD4041">
        <w:rPr>
          <w:rFonts w:ascii="Times New Roman" w:hAnsi="Times New Roman" w:hint="default"/>
          <w:b/>
          <w:sz w:val="24"/>
          <w:szCs w:val="24"/>
        </w:rPr>
        <w:t>Č</w:t>
      </w:r>
      <w:r w:rsidRPr="00CD4041">
        <w:rPr>
          <w:rFonts w:ascii="Times New Roman" w:hAnsi="Times New Roman" w:hint="default"/>
          <w:b/>
          <w:sz w:val="24"/>
          <w:szCs w:val="24"/>
        </w:rPr>
        <w:t>l. I</w:t>
      </w:r>
    </w:p>
    <w:p w:rsidR="00CD4041" w:rsidRPr="00CD4041" w:rsidP="00CD404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CD4041" w:rsidRPr="00CD4041" w:rsidP="00CD4041">
      <w:pPr>
        <w:bidi w:val="0"/>
        <w:spacing w:line="240" w:lineRule="auto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Zá</w:t>
      </w:r>
      <w:r w:rsidRPr="00CD4041">
        <w:rPr>
          <w:rFonts w:ascii="Times New Roman" w:hAnsi="Times New Roman" w:hint="default"/>
          <w:sz w:val="24"/>
          <w:szCs w:val="24"/>
        </w:rPr>
        <w:t>kon č</w:t>
      </w:r>
      <w:r w:rsidRPr="00CD4041">
        <w:rPr>
          <w:rFonts w:ascii="Times New Roman" w:hAnsi="Times New Roman" w:hint="default"/>
          <w:sz w:val="24"/>
          <w:szCs w:val="24"/>
        </w:rPr>
        <w:t xml:space="preserve">. 245/2008 Z. z. </w:t>
      </w:r>
      <w:r w:rsidRPr="00CD4041">
        <w:rPr>
          <w:rFonts w:ascii="Times New Roman" w:hAnsi="Times New Roman" w:hint="default"/>
          <w:bCs/>
          <w:sz w:val="24"/>
          <w:szCs w:val="24"/>
        </w:rPr>
        <w:t>o vý</w:t>
      </w:r>
      <w:r w:rsidRPr="00CD4041">
        <w:rPr>
          <w:rFonts w:ascii="Times New Roman" w:hAnsi="Times New Roman" w:hint="default"/>
          <w:bCs/>
          <w:sz w:val="24"/>
          <w:szCs w:val="24"/>
        </w:rPr>
        <w:t>chove a vzdelá</w:t>
      </w:r>
      <w:r w:rsidRPr="00CD4041">
        <w:rPr>
          <w:rFonts w:ascii="Times New Roman" w:hAnsi="Times New Roman" w:hint="default"/>
          <w:bCs/>
          <w:sz w:val="24"/>
          <w:szCs w:val="24"/>
        </w:rPr>
        <w:t>vaní</w:t>
      </w:r>
      <w:r w:rsidRPr="00CD4041">
        <w:rPr>
          <w:rFonts w:ascii="Times New Roman" w:hAnsi="Times New Roman" w:hint="default"/>
          <w:bCs/>
          <w:sz w:val="24"/>
          <w:szCs w:val="24"/>
        </w:rPr>
        <w:t xml:space="preserve"> (š</w:t>
      </w:r>
      <w:r w:rsidRPr="00CD4041">
        <w:rPr>
          <w:rFonts w:ascii="Times New Roman" w:hAnsi="Times New Roman" w:hint="default"/>
          <w:bCs/>
          <w:sz w:val="24"/>
          <w:szCs w:val="24"/>
        </w:rPr>
        <w:t>kolský</w:t>
      </w:r>
      <w:r w:rsidRPr="00CD4041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CD4041">
        <w:rPr>
          <w:rFonts w:ascii="Times New Roman" w:hAnsi="Times New Roman" w:hint="default"/>
          <w:bCs/>
          <w:sz w:val="24"/>
          <w:szCs w:val="24"/>
        </w:rPr>
        <w:t>kon) a o zmene a doplnení</w:t>
      </w:r>
      <w:r w:rsidRPr="00CD4041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CD4041">
        <w:rPr>
          <w:rFonts w:ascii="Times New Roman" w:hAnsi="Times New Roman" w:hint="default"/>
          <w:bCs/>
          <w:sz w:val="24"/>
          <w:szCs w:val="24"/>
        </w:rPr>
        <w:t>ch zá</w:t>
      </w:r>
      <w:r w:rsidRPr="00CD4041">
        <w:rPr>
          <w:rFonts w:ascii="Times New Roman" w:hAnsi="Times New Roman" w:hint="default"/>
          <w:bCs/>
          <w:sz w:val="24"/>
          <w:szCs w:val="24"/>
        </w:rPr>
        <w:t>konov</w:t>
      </w:r>
      <w:r w:rsidRPr="00CD4041">
        <w:rPr>
          <w:rFonts w:ascii="Times New Roman" w:hAnsi="Times New Roman"/>
          <w:sz w:val="24"/>
          <w:szCs w:val="24"/>
        </w:rPr>
        <w:t xml:space="preserve"> v </w:t>
      </w:r>
      <w:r w:rsidRPr="00CD4041">
        <w:rPr>
          <w:rFonts w:ascii="Times New Roman" w:hAnsi="Times New Roman" w:hint="default"/>
          <w:sz w:val="24"/>
          <w:szCs w:val="24"/>
        </w:rPr>
        <w:t>znení</w:t>
      </w:r>
      <w:r w:rsidRPr="00CD4041">
        <w:rPr>
          <w:rFonts w:ascii="Times New Roman" w:hAnsi="Times New Roman" w:hint="default"/>
          <w:sz w:val="24"/>
          <w:szCs w:val="24"/>
        </w:rPr>
        <w:t xml:space="preserve"> zá</w:t>
      </w:r>
      <w:r w:rsidRPr="00CD4041">
        <w:rPr>
          <w:rFonts w:ascii="Times New Roman" w:hAnsi="Times New Roman" w:hint="default"/>
          <w:sz w:val="24"/>
          <w:szCs w:val="24"/>
        </w:rPr>
        <w:t>kona č</w:t>
      </w:r>
      <w:r w:rsidRPr="00CD4041">
        <w:rPr>
          <w:rFonts w:ascii="Times New Roman" w:hAnsi="Times New Roman" w:hint="default"/>
          <w:sz w:val="24"/>
          <w:szCs w:val="24"/>
        </w:rPr>
        <w:t>. 462/2008 Z. z., zá</w:t>
      </w:r>
      <w:r w:rsidRPr="00CD4041">
        <w:rPr>
          <w:rFonts w:ascii="Times New Roman" w:hAnsi="Times New Roman" w:hint="default"/>
          <w:sz w:val="24"/>
          <w:szCs w:val="24"/>
        </w:rPr>
        <w:t>kona č</w:t>
      </w:r>
      <w:r w:rsidRPr="00CD4041">
        <w:rPr>
          <w:rFonts w:ascii="Times New Roman" w:hAnsi="Times New Roman" w:hint="default"/>
          <w:sz w:val="24"/>
          <w:szCs w:val="24"/>
        </w:rPr>
        <w:t>. 37/2009 Z. z., </w:t>
      </w:r>
      <w:r w:rsidRPr="00CD4041">
        <w:rPr>
          <w:rFonts w:ascii="Times New Roman" w:hAnsi="Times New Roman" w:hint="default"/>
          <w:sz w:val="24"/>
          <w:szCs w:val="24"/>
        </w:rPr>
        <w:t>zá</w:t>
      </w:r>
      <w:r w:rsidRPr="00CD4041">
        <w:rPr>
          <w:rFonts w:ascii="Times New Roman" w:hAnsi="Times New Roman" w:hint="default"/>
          <w:sz w:val="24"/>
          <w:szCs w:val="24"/>
        </w:rPr>
        <w:t>kona č</w:t>
      </w:r>
      <w:r w:rsidRPr="00CD4041">
        <w:rPr>
          <w:rFonts w:ascii="Times New Roman" w:hAnsi="Times New Roman" w:hint="default"/>
          <w:sz w:val="24"/>
          <w:szCs w:val="24"/>
        </w:rPr>
        <w:t>. 184/2009 Z. z., zá</w:t>
      </w:r>
      <w:r w:rsidRPr="00CD4041">
        <w:rPr>
          <w:rFonts w:ascii="Times New Roman" w:hAnsi="Times New Roman" w:hint="default"/>
          <w:sz w:val="24"/>
          <w:szCs w:val="24"/>
        </w:rPr>
        <w:t>kon</w:t>
      </w:r>
      <w:r w:rsidRPr="00CD4041">
        <w:rPr>
          <w:rFonts w:ascii="Times New Roman" w:hAnsi="Times New Roman" w:hint="default"/>
          <w:sz w:val="24"/>
          <w:szCs w:val="24"/>
        </w:rPr>
        <w:t>a č</w:t>
      </w:r>
      <w:r w:rsidRPr="00CD4041">
        <w:rPr>
          <w:rFonts w:ascii="Times New Roman" w:hAnsi="Times New Roman" w:hint="default"/>
          <w:sz w:val="24"/>
          <w:szCs w:val="24"/>
        </w:rPr>
        <w:t>. 37/2011 Z. z., zá</w:t>
      </w:r>
      <w:r w:rsidRPr="00CD4041">
        <w:rPr>
          <w:rFonts w:ascii="Times New Roman" w:hAnsi="Times New Roman" w:hint="default"/>
          <w:sz w:val="24"/>
          <w:szCs w:val="24"/>
        </w:rPr>
        <w:t>kona č</w:t>
      </w:r>
      <w:r w:rsidRPr="00CD4041">
        <w:rPr>
          <w:rFonts w:ascii="Times New Roman" w:hAnsi="Times New Roman" w:hint="default"/>
          <w:sz w:val="24"/>
          <w:szCs w:val="24"/>
        </w:rPr>
        <w:t>. 390/2011 Z. z., zá</w:t>
      </w:r>
      <w:r w:rsidRPr="00CD4041">
        <w:rPr>
          <w:rFonts w:ascii="Times New Roman" w:hAnsi="Times New Roman" w:hint="default"/>
          <w:sz w:val="24"/>
          <w:szCs w:val="24"/>
        </w:rPr>
        <w:t>kona č</w:t>
      </w:r>
      <w:r w:rsidRPr="00CD4041">
        <w:rPr>
          <w:rFonts w:ascii="Times New Roman" w:hAnsi="Times New Roman" w:hint="default"/>
          <w:sz w:val="24"/>
          <w:szCs w:val="24"/>
        </w:rPr>
        <w:t>. 324/2012 Z. z., zá</w:t>
      </w:r>
      <w:r w:rsidRPr="00CD4041">
        <w:rPr>
          <w:rFonts w:ascii="Times New Roman" w:hAnsi="Times New Roman" w:hint="default"/>
          <w:sz w:val="24"/>
          <w:szCs w:val="24"/>
        </w:rPr>
        <w:t>kona č</w:t>
      </w:r>
      <w:r w:rsidRPr="00CD4041">
        <w:rPr>
          <w:rFonts w:ascii="Times New Roman" w:hAnsi="Times New Roman" w:hint="default"/>
          <w:sz w:val="24"/>
          <w:szCs w:val="24"/>
        </w:rPr>
        <w:t>. 125/2013 Z. z. a </w:t>
      </w:r>
      <w:r w:rsidRPr="00CD4041">
        <w:rPr>
          <w:rFonts w:ascii="Times New Roman" w:hAnsi="Times New Roman" w:hint="default"/>
          <w:sz w:val="24"/>
          <w:szCs w:val="24"/>
        </w:rPr>
        <w:t>zá</w:t>
      </w:r>
      <w:r w:rsidRPr="00CD4041">
        <w:rPr>
          <w:rFonts w:ascii="Times New Roman" w:hAnsi="Times New Roman" w:hint="default"/>
          <w:sz w:val="24"/>
          <w:szCs w:val="24"/>
        </w:rPr>
        <w:t>kona č</w:t>
      </w:r>
      <w:r w:rsidRPr="00CD4041">
        <w:rPr>
          <w:rFonts w:ascii="Times New Roman" w:hAnsi="Times New Roman" w:hint="default"/>
          <w:sz w:val="24"/>
          <w:szCs w:val="24"/>
        </w:rPr>
        <w:t>. 464/2013 Z. z. sa mení</w:t>
      </w:r>
      <w:r w:rsidRPr="00CD4041">
        <w:rPr>
          <w:rFonts w:ascii="Times New Roman" w:hAnsi="Times New Roman" w:hint="default"/>
          <w:sz w:val="24"/>
          <w:szCs w:val="24"/>
        </w:rPr>
        <w:t xml:space="preserve"> a dopĺň</w:t>
      </w:r>
      <w:r w:rsidRPr="00CD4041">
        <w:rPr>
          <w:rFonts w:ascii="Times New Roman" w:hAnsi="Times New Roman" w:hint="default"/>
          <w:sz w:val="24"/>
          <w:szCs w:val="24"/>
        </w:rPr>
        <w:t>a takto:</w:t>
      </w:r>
    </w:p>
    <w:p w:rsidR="00CD4041" w:rsidRPr="00CD4041" w:rsidP="000E559A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05B83" w:rsidRPr="00CD4041" w:rsidP="000E559A">
      <w:pPr>
        <w:bidi w:val="0"/>
        <w:spacing w:after="0"/>
        <w:rPr>
          <w:rFonts w:ascii="Times New Roman" w:hAnsi="Times New Roman" w:hint="default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1. V §</w:t>
      </w:r>
      <w:r w:rsidRPr="00CD4041">
        <w:rPr>
          <w:rFonts w:ascii="Times New Roman" w:hAnsi="Times New Roman" w:hint="default"/>
          <w:sz w:val="24"/>
          <w:szCs w:val="24"/>
        </w:rPr>
        <w:t xml:space="preserve"> 6 odsek 1 znie:</w:t>
      </w:r>
    </w:p>
    <w:p w:rsidR="00805B83" w:rsidRPr="00CD4041" w:rsidP="000E559A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„</w:t>
      </w:r>
      <w:r w:rsidRPr="00CD4041">
        <w:rPr>
          <w:rFonts w:ascii="Times New Roman" w:hAnsi="Times New Roman" w:hint="default"/>
          <w:sz w:val="24"/>
          <w:szCs w:val="24"/>
        </w:rPr>
        <w:t>(1) Š</w:t>
      </w:r>
      <w:r w:rsidRPr="00CD4041">
        <w:rPr>
          <w:rFonts w:ascii="Times New Roman" w:hAnsi="Times New Roman" w:hint="default"/>
          <w:sz w:val="24"/>
          <w:szCs w:val="24"/>
        </w:rPr>
        <w:t>tá</w:t>
      </w:r>
      <w:r w:rsidRPr="00CD4041">
        <w:rPr>
          <w:rFonts w:ascii="Times New Roman" w:hAnsi="Times New Roman" w:hint="default"/>
          <w:sz w:val="24"/>
          <w:szCs w:val="24"/>
        </w:rPr>
        <w:t>tne vzdelá</w:t>
      </w:r>
      <w:r w:rsidRPr="00CD4041">
        <w:rPr>
          <w:rFonts w:ascii="Times New Roman" w:hAnsi="Times New Roman" w:hint="default"/>
          <w:sz w:val="24"/>
          <w:szCs w:val="24"/>
        </w:rPr>
        <w:t>vacie programy vydá</w:t>
      </w:r>
      <w:r w:rsidRPr="00CD4041">
        <w:rPr>
          <w:rFonts w:ascii="Times New Roman" w:hAnsi="Times New Roman" w:hint="default"/>
          <w:sz w:val="24"/>
          <w:szCs w:val="24"/>
        </w:rPr>
        <w:t>va a </w:t>
      </w:r>
      <w:r w:rsidRPr="00CD4041">
        <w:rPr>
          <w:rFonts w:ascii="Times New Roman" w:hAnsi="Times New Roman" w:hint="default"/>
          <w:sz w:val="24"/>
          <w:szCs w:val="24"/>
        </w:rPr>
        <w:t>zverejň</w:t>
      </w:r>
      <w:r w:rsidRPr="00CD4041">
        <w:rPr>
          <w:rFonts w:ascii="Times New Roman" w:hAnsi="Times New Roman" w:hint="default"/>
          <w:sz w:val="24"/>
          <w:szCs w:val="24"/>
        </w:rPr>
        <w:t>uje Ministerstvo š</w:t>
      </w:r>
      <w:r w:rsidRPr="00CD4041">
        <w:rPr>
          <w:rFonts w:ascii="Times New Roman" w:hAnsi="Times New Roman" w:hint="default"/>
          <w:sz w:val="24"/>
          <w:szCs w:val="24"/>
        </w:rPr>
        <w:t>kolstva, vedy, vý</w:t>
      </w:r>
      <w:r w:rsidRPr="00CD4041">
        <w:rPr>
          <w:rFonts w:ascii="Times New Roman" w:hAnsi="Times New Roman" w:hint="default"/>
          <w:sz w:val="24"/>
          <w:szCs w:val="24"/>
        </w:rPr>
        <w:t>skumu a š</w:t>
      </w:r>
      <w:r w:rsidRPr="00CD4041">
        <w:rPr>
          <w:rFonts w:ascii="Times New Roman" w:hAnsi="Times New Roman" w:hint="default"/>
          <w:sz w:val="24"/>
          <w:szCs w:val="24"/>
        </w:rPr>
        <w:t>portu Slovenskej republiky (ď</w:t>
      </w:r>
      <w:r w:rsidRPr="00CD4041">
        <w:rPr>
          <w:rFonts w:ascii="Times New Roman" w:hAnsi="Times New Roman" w:hint="default"/>
          <w:sz w:val="24"/>
          <w:szCs w:val="24"/>
        </w:rPr>
        <w:t>alej len „</w:t>
      </w:r>
      <w:r w:rsidRPr="00CD4041">
        <w:rPr>
          <w:rFonts w:ascii="Times New Roman" w:hAnsi="Times New Roman" w:hint="default"/>
          <w:sz w:val="24"/>
          <w:szCs w:val="24"/>
        </w:rPr>
        <w:t>ministe</w:t>
      </w:r>
      <w:r w:rsidR="00CD4041">
        <w:rPr>
          <w:rFonts w:ascii="Times New Roman" w:hAnsi="Times New Roman"/>
          <w:sz w:val="24"/>
          <w:szCs w:val="24"/>
        </w:rPr>
        <w:t>r</w:t>
      </w:r>
      <w:r w:rsidRPr="00CD4041">
        <w:rPr>
          <w:rFonts w:ascii="Times New Roman" w:hAnsi="Times New Roman" w:hint="default"/>
          <w:sz w:val="24"/>
          <w:szCs w:val="24"/>
        </w:rPr>
        <w:t>stvo š</w:t>
      </w:r>
      <w:r w:rsidRPr="00CD4041">
        <w:rPr>
          <w:rFonts w:ascii="Times New Roman" w:hAnsi="Times New Roman" w:hint="default"/>
          <w:sz w:val="24"/>
          <w:szCs w:val="24"/>
        </w:rPr>
        <w:t>kolstva“</w:t>
      </w:r>
      <w:r w:rsidRPr="00CD4041">
        <w:rPr>
          <w:rFonts w:ascii="Times New Roman" w:hAnsi="Times New Roman" w:hint="default"/>
          <w:sz w:val="24"/>
          <w:szCs w:val="24"/>
        </w:rPr>
        <w:t>). Š</w:t>
      </w:r>
      <w:r w:rsidRPr="00CD4041">
        <w:rPr>
          <w:rFonts w:ascii="Times New Roman" w:hAnsi="Times New Roman" w:hint="default"/>
          <w:sz w:val="24"/>
          <w:szCs w:val="24"/>
        </w:rPr>
        <w:t>tá</w:t>
      </w:r>
      <w:r w:rsidRPr="00CD4041">
        <w:rPr>
          <w:rFonts w:ascii="Times New Roman" w:hAnsi="Times New Roman" w:hint="default"/>
          <w:sz w:val="24"/>
          <w:szCs w:val="24"/>
        </w:rPr>
        <w:t>tny vzdelá</w:t>
      </w:r>
      <w:r w:rsidRPr="00CD4041">
        <w:rPr>
          <w:rFonts w:ascii="Times New Roman" w:hAnsi="Times New Roman" w:hint="default"/>
          <w:sz w:val="24"/>
          <w:szCs w:val="24"/>
        </w:rPr>
        <w:t>vací</w:t>
      </w:r>
      <w:r w:rsidRPr="00CD4041">
        <w:rPr>
          <w:rFonts w:ascii="Times New Roman" w:hAnsi="Times New Roman" w:hint="default"/>
          <w:sz w:val="24"/>
          <w:szCs w:val="24"/>
        </w:rPr>
        <w:t xml:space="preserve"> program vymedzuje:</w:t>
      </w:r>
    </w:p>
    <w:p w:rsidR="00805B83" w:rsidRPr="00CD4041" w:rsidP="000E559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a) povinný</w:t>
      </w:r>
      <w:r w:rsidRPr="00CD4041">
        <w:rPr>
          <w:rFonts w:ascii="Times New Roman" w:hAnsi="Times New Roman" w:hint="default"/>
          <w:sz w:val="24"/>
          <w:szCs w:val="24"/>
        </w:rPr>
        <w:t xml:space="preserve"> obsah vý</w:t>
      </w:r>
      <w:r w:rsidRPr="00CD4041">
        <w:rPr>
          <w:rFonts w:ascii="Times New Roman" w:hAnsi="Times New Roman" w:hint="default"/>
          <w:sz w:val="24"/>
          <w:szCs w:val="24"/>
        </w:rPr>
        <w:t>chovy a </w:t>
      </w:r>
      <w:r w:rsidRPr="00CD4041">
        <w:rPr>
          <w:rFonts w:ascii="Times New Roman" w:hAnsi="Times New Roman" w:hint="default"/>
          <w:sz w:val="24"/>
          <w:szCs w:val="24"/>
        </w:rPr>
        <w:t>vzdelá</w:t>
      </w:r>
      <w:r w:rsidRPr="00CD4041">
        <w:rPr>
          <w:rFonts w:ascii="Times New Roman" w:hAnsi="Times New Roman" w:hint="default"/>
          <w:sz w:val="24"/>
          <w:szCs w:val="24"/>
        </w:rPr>
        <w:t>vania v </w:t>
      </w:r>
      <w:r w:rsidRPr="00CD4041">
        <w:rPr>
          <w:rFonts w:ascii="Times New Roman" w:hAnsi="Times New Roman" w:hint="default"/>
          <w:sz w:val="24"/>
          <w:szCs w:val="24"/>
        </w:rPr>
        <w:t>š</w:t>
      </w:r>
      <w:r w:rsidRPr="00CD4041">
        <w:rPr>
          <w:rFonts w:ascii="Times New Roman" w:hAnsi="Times New Roman" w:hint="default"/>
          <w:sz w:val="24"/>
          <w:szCs w:val="24"/>
        </w:rPr>
        <w:t>kolá</w:t>
      </w:r>
      <w:r w:rsidRPr="00CD4041">
        <w:rPr>
          <w:rFonts w:ascii="Times New Roman" w:hAnsi="Times New Roman" w:hint="default"/>
          <w:sz w:val="24"/>
          <w:szCs w:val="24"/>
        </w:rPr>
        <w:t>ch podľ</w:t>
      </w:r>
      <w:r w:rsidRPr="00CD4041">
        <w:rPr>
          <w:rFonts w:ascii="Times New Roman" w:hAnsi="Times New Roman" w:hint="default"/>
          <w:sz w:val="24"/>
          <w:szCs w:val="24"/>
        </w:rPr>
        <w:t>a tohto zá</w:t>
      </w:r>
      <w:r w:rsidRPr="00CD4041">
        <w:rPr>
          <w:rFonts w:ascii="Times New Roman" w:hAnsi="Times New Roman" w:hint="default"/>
          <w:sz w:val="24"/>
          <w:szCs w:val="24"/>
        </w:rPr>
        <w:t>kona</w:t>
      </w:r>
      <w:r w:rsidR="00B17AF7">
        <w:rPr>
          <w:rFonts w:ascii="Times New Roman" w:hAnsi="Times New Roman"/>
          <w:sz w:val="24"/>
          <w:szCs w:val="24"/>
        </w:rPr>
        <w:t xml:space="preserve"> a</w:t>
      </w:r>
      <w:r w:rsidRPr="00CD4041">
        <w:rPr>
          <w:rFonts w:ascii="Times New Roman" w:hAnsi="Times New Roman"/>
          <w:sz w:val="24"/>
          <w:szCs w:val="24"/>
        </w:rPr>
        <w:t>,</w:t>
      </w:r>
    </w:p>
    <w:p w:rsidR="00805B83" w:rsidRPr="00CD4041" w:rsidP="000E559A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b) nepovinný</w:t>
      </w:r>
      <w:r w:rsidRPr="00CD4041">
        <w:rPr>
          <w:rFonts w:ascii="Times New Roman" w:hAnsi="Times New Roman" w:hint="default"/>
          <w:sz w:val="24"/>
          <w:szCs w:val="24"/>
        </w:rPr>
        <w:t xml:space="preserve"> obsah vý</w:t>
      </w:r>
      <w:r w:rsidRPr="00CD4041">
        <w:rPr>
          <w:rFonts w:ascii="Times New Roman" w:hAnsi="Times New Roman" w:hint="default"/>
          <w:sz w:val="24"/>
          <w:szCs w:val="24"/>
        </w:rPr>
        <w:t>chovy a </w:t>
      </w:r>
      <w:r w:rsidRPr="00CD4041">
        <w:rPr>
          <w:rFonts w:ascii="Times New Roman" w:hAnsi="Times New Roman" w:hint="default"/>
          <w:sz w:val="24"/>
          <w:szCs w:val="24"/>
        </w:rPr>
        <w:t>vzdelá</w:t>
      </w:r>
      <w:r w:rsidRPr="00CD4041">
        <w:rPr>
          <w:rFonts w:ascii="Times New Roman" w:hAnsi="Times New Roman" w:hint="default"/>
          <w:sz w:val="24"/>
          <w:szCs w:val="24"/>
        </w:rPr>
        <w:t>vania v </w:t>
      </w:r>
      <w:r w:rsidRPr="00CD4041">
        <w:rPr>
          <w:rFonts w:ascii="Times New Roman" w:hAnsi="Times New Roman" w:hint="default"/>
          <w:sz w:val="24"/>
          <w:szCs w:val="24"/>
        </w:rPr>
        <w:t>š</w:t>
      </w:r>
      <w:r w:rsidRPr="00CD4041">
        <w:rPr>
          <w:rFonts w:ascii="Times New Roman" w:hAnsi="Times New Roman" w:hint="default"/>
          <w:sz w:val="24"/>
          <w:szCs w:val="24"/>
        </w:rPr>
        <w:t>kolá</w:t>
      </w:r>
      <w:r w:rsidRPr="00CD4041">
        <w:rPr>
          <w:rFonts w:ascii="Times New Roman" w:hAnsi="Times New Roman" w:hint="default"/>
          <w:sz w:val="24"/>
          <w:szCs w:val="24"/>
        </w:rPr>
        <w:t>ch podľ</w:t>
      </w:r>
      <w:r w:rsidRPr="00CD4041">
        <w:rPr>
          <w:rFonts w:ascii="Times New Roman" w:hAnsi="Times New Roman" w:hint="default"/>
          <w:sz w:val="24"/>
          <w:szCs w:val="24"/>
        </w:rPr>
        <w:t>a tohto zá</w:t>
      </w:r>
      <w:r w:rsidRPr="00CD4041">
        <w:rPr>
          <w:rFonts w:ascii="Times New Roman" w:hAnsi="Times New Roman" w:hint="default"/>
          <w:sz w:val="24"/>
          <w:szCs w:val="24"/>
        </w:rPr>
        <w:t>kona.“</w:t>
      </w:r>
      <w:r w:rsidRPr="00CD4041">
        <w:rPr>
          <w:rFonts w:ascii="Times New Roman" w:hAnsi="Times New Roman" w:hint="default"/>
          <w:sz w:val="24"/>
          <w:szCs w:val="24"/>
        </w:rPr>
        <w:t xml:space="preserve">. </w:t>
      </w:r>
    </w:p>
    <w:p w:rsidR="00805B83" w:rsidRPr="00CD4041" w:rsidP="000E559A">
      <w:pPr>
        <w:bidi w:val="0"/>
        <w:spacing w:after="0" w:line="240" w:lineRule="auto"/>
        <w:rPr>
          <w:rFonts w:ascii="Times New Roman" w:hAnsi="Times New Roman" w:hint="default"/>
          <w:sz w:val="24"/>
          <w:szCs w:val="24"/>
        </w:rPr>
      </w:pPr>
    </w:p>
    <w:p w:rsidR="00805B83" w:rsidRPr="00CD4041" w:rsidP="000E559A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2. V §</w:t>
      </w:r>
      <w:r w:rsidRPr="00CD4041">
        <w:rPr>
          <w:rFonts w:ascii="Times New Roman" w:hAnsi="Times New Roman" w:hint="default"/>
          <w:sz w:val="24"/>
          <w:szCs w:val="24"/>
        </w:rPr>
        <w:t xml:space="preserve"> 6 ods. 2 sa na konci pripá</w:t>
      </w:r>
      <w:r w:rsidRPr="00CD4041">
        <w:rPr>
          <w:rFonts w:ascii="Times New Roman" w:hAnsi="Times New Roman" w:hint="default"/>
          <w:sz w:val="24"/>
          <w:szCs w:val="24"/>
        </w:rPr>
        <w:t>ja tá</w:t>
      </w:r>
      <w:r w:rsidRPr="00CD4041">
        <w:rPr>
          <w:rFonts w:ascii="Times New Roman" w:hAnsi="Times New Roman" w:hint="default"/>
          <w:sz w:val="24"/>
          <w:szCs w:val="24"/>
        </w:rPr>
        <w:t>to veta: „</w:t>
      </w:r>
      <w:r w:rsidRPr="00CD4041">
        <w:rPr>
          <w:rFonts w:ascii="Times New Roman" w:hAnsi="Times New Roman" w:hint="default"/>
          <w:sz w:val="24"/>
          <w:szCs w:val="24"/>
        </w:rPr>
        <w:t>Ak tento zá</w:t>
      </w:r>
      <w:r w:rsidRPr="00CD4041">
        <w:rPr>
          <w:rFonts w:ascii="Times New Roman" w:hAnsi="Times New Roman" w:hint="default"/>
          <w:sz w:val="24"/>
          <w:szCs w:val="24"/>
        </w:rPr>
        <w:t>kon neustanovuje, ž</w:t>
      </w:r>
      <w:r w:rsidRPr="00CD4041">
        <w:rPr>
          <w:rFonts w:ascii="Times New Roman" w:hAnsi="Times New Roman" w:hint="default"/>
          <w:sz w:val="24"/>
          <w:szCs w:val="24"/>
        </w:rPr>
        <w:t>e vyuč</w:t>
      </w:r>
      <w:r w:rsidRPr="00CD4041">
        <w:rPr>
          <w:rFonts w:ascii="Times New Roman" w:hAnsi="Times New Roman" w:hint="default"/>
          <w:sz w:val="24"/>
          <w:szCs w:val="24"/>
        </w:rPr>
        <w:t>ovanie urč</w:t>
      </w:r>
      <w:r w:rsidRPr="00CD4041">
        <w:rPr>
          <w:rFonts w:ascii="Times New Roman" w:hAnsi="Times New Roman" w:hint="default"/>
          <w:sz w:val="24"/>
          <w:szCs w:val="24"/>
        </w:rPr>
        <w:t>ité</w:t>
      </w:r>
      <w:r w:rsidRPr="00CD4041">
        <w:rPr>
          <w:rFonts w:ascii="Times New Roman" w:hAnsi="Times New Roman" w:hint="default"/>
          <w:sz w:val="24"/>
          <w:szCs w:val="24"/>
        </w:rPr>
        <w:t>ho predmetu je súč</w:t>
      </w:r>
      <w:r w:rsidRPr="00CD4041">
        <w:rPr>
          <w:rFonts w:ascii="Times New Roman" w:hAnsi="Times New Roman" w:hint="default"/>
          <w:sz w:val="24"/>
          <w:szCs w:val="24"/>
        </w:rPr>
        <w:t>asť</w:t>
      </w:r>
      <w:r w:rsidRPr="00CD4041">
        <w:rPr>
          <w:rFonts w:ascii="Times New Roman" w:hAnsi="Times New Roman" w:hint="default"/>
          <w:sz w:val="24"/>
          <w:szCs w:val="24"/>
        </w:rPr>
        <w:t>ou nepovinné</w:t>
      </w:r>
      <w:r w:rsidRPr="00CD4041">
        <w:rPr>
          <w:rFonts w:ascii="Times New Roman" w:hAnsi="Times New Roman" w:hint="default"/>
          <w:sz w:val="24"/>
          <w:szCs w:val="24"/>
        </w:rPr>
        <w:t>ho obsahu vý</w:t>
      </w:r>
      <w:r w:rsidRPr="00CD4041">
        <w:rPr>
          <w:rFonts w:ascii="Times New Roman" w:hAnsi="Times New Roman" w:hint="default"/>
          <w:sz w:val="24"/>
          <w:szCs w:val="24"/>
        </w:rPr>
        <w:t>chovy a </w:t>
      </w:r>
      <w:r w:rsidRPr="00CD4041">
        <w:rPr>
          <w:rFonts w:ascii="Times New Roman" w:hAnsi="Times New Roman" w:hint="default"/>
          <w:sz w:val="24"/>
          <w:szCs w:val="24"/>
        </w:rPr>
        <w:t>vzdelá</w:t>
      </w:r>
      <w:r w:rsidRPr="00CD4041">
        <w:rPr>
          <w:rFonts w:ascii="Times New Roman" w:hAnsi="Times New Roman" w:hint="default"/>
          <w:sz w:val="24"/>
          <w:szCs w:val="24"/>
        </w:rPr>
        <w:t>vania podľ</w:t>
      </w:r>
      <w:r w:rsidRPr="00CD4041">
        <w:rPr>
          <w:rFonts w:ascii="Times New Roman" w:hAnsi="Times New Roman" w:hint="default"/>
          <w:sz w:val="24"/>
          <w:szCs w:val="24"/>
        </w:rPr>
        <w:t>a odseku 1 pí</w:t>
      </w:r>
      <w:r w:rsidRPr="00CD4041">
        <w:rPr>
          <w:rFonts w:ascii="Times New Roman" w:hAnsi="Times New Roman" w:hint="default"/>
          <w:sz w:val="24"/>
          <w:szCs w:val="24"/>
        </w:rPr>
        <w:t>sm. b), ide o </w:t>
      </w:r>
      <w:r w:rsidRPr="00CD4041">
        <w:rPr>
          <w:rFonts w:ascii="Times New Roman" w:hAnsi="Times New Roman" w:hint="default"/>
          <w:sz w:val="24"/>
          <w:szCs w:val="24"/>
        </w:rPr>
        <w:t>povinný</w:t>
      </w:r>
      <w:r w:rsidRPr="00CD4041">
        <w:rPr>
          <w:rFonts w:ascii="Times New Roman" w:hAnsi="Times New Roman" w:hint="default"/>
          <w:sz w:val="24"/>
          <w:szCs w:val="24"/>
        </w:rPr>
        <w:t xml:space="preserve"> obsah vý</w:t>
      </w:r>
      <w:r w:rsidRPr="00CD4041">
        <w:rPr>
          <w:rFonts w:ascii="Times New Roman" w:hAnsi="Times New Roman" w:hint="default"/>
          <w:sz w:val="24"/>
          <w:szCs w:val="24"/>
        </w:rPr>
        <w:t>chovy a </w:t>
      </w:r>
      <w:r w:rsidRPr="00CD4041">
        <w:rPr>
          <w:rFonts w:ascii="Times New Roman" w:hAnsi="Times New Roman" w:hint="default"/>
          <w:sz w:val="24"/>
          <w:szCs w:val="24"/>
        </w:rPr>
        <w:t>vzdelá</w:t>
      </w:r>
      <w:r w:rsidRPr="00CD4041">
        <w:rPr>
          <w:rFonts w:ascii="Times New Roman" w:hAnsi="Times New Roman" w:hint="default"/>
          <w:sz w:val="24"/>
          <w:szCs w:val="24"/>
        </w:rPr>
        <w:t>vania.</w:t>
      </w:r>
      <w:r w:rsidRPr="00CD4041" w:rsidR="00CD4041">
        <w:rPr>
          <w:rFonts w:ascii="Times New Roman" w:hAnsi="Times New Roman" w:hint="default"/>
          <w:sz w:val="24"/>
          <w:szCs w:val="24"/>
        </w:rPr>
        <w:t>“.</w:t>
      </w:r>
    </w:p>
    <w:p w:rsidR="00805B83" w:rsidRPr="00CD4041" w:rsidP="000E559A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05B83" w:rsidRPr="00CD4041" w:rsidP="000E559A">
      <w:pPr>
        <w:bidi w:val="0"/>
        <w:spacing w:after="0"/>
        <w:rPr>
          <w:rFonts w:ascii="Times New Roman" w:hAnsi="Times New Roman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3. V §</w:t>
      </w:r>
      <w:r w:rsidRPr="00CD4041">
        <w:rPr>
          <w:rFonts w:ascii="Times New Roman" w:hAnsi="Times New Roman" w:hint="default"/>
          <w:sz w:val="24"/>
          <w:szCs w:val="24"/>
        </w:rPr>
        <w:t xml:space="preserve"> 7 ods</w:t>
      </w:r>
      <w:r w:rsidRPr="00CD4041" w:rsidR="00CD4041">
        <w:rPr>
          <w:rFonts w:ascii="Times New Roman" w:hAnsi="Times New Roman"/>
          <w:sz w:val="24"/>
          <w:szCs w:val="24"/>
        </w:rPr>
        <w:t xml:space="preserve">ek </w:t>
      </w:r>
      <w:r w:rsidRPr="00CD4041">
        <w:rPr>
          <w:rFonts w:ascii="Times New Roman" w:hAnsi="Times New Roman"/>
          <w:sz w:val="24"/>
          <w:szCs w:val="24"/>
        </w:rPr>
        <w:t>3 znie:</w:t>
      </w:r>
    </w:p>
    <w:p w:rsidR="00805B83" w:rsidRPr="00CD4041" w:rsidP="000E559A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„</w:t>
      </w:r>
      <w:r w:rsidRPr="00CD4041">
        <w:rPr>
          <w:rFonts w:ascii="Times New Roman" w:hAnsi="Times New Roman" w:hint="default"/>
          <w:sz w:val="24"/>
          <w:szCs w:val="24"/>
        </w:rPr>
        <w:t>(3) Š</w:t>
      </w:r>
      <w:r w:rsidRPr="00CD4041">
        <w:rPr>
          <w:rFonts w:ascii="Times New Roman" w:hAnsi="Times New Roman" w:hint="default"/>
          <w:sz w:val="24"/>
          <w:szCs w:val="24"/>
        </w:rPr>
        <w:t>kolský</w:t>
      </w:r>
      <w:r w:rsidRPr="00CD4041">
        <w:rPr>
          <w:rFonts w:ascii="Times New Roman" w:hAnsi="Times New Roman" w:hint="default"/>
          <w:sz w:val="24"/>
          <w:szCs w:val="24"/>
        </w:rPr>
        <w:t xml:space="preserve"> vzdelá</w:t>
      </w:r>
      <w:r w:rsidRPr="00CD4041">
        <w:rPr>
          <w:rFonts w:ascii="Times New Roman" w:hAnsi="Times New Roman" w:hint="default"/>
          <w:sz w:val="24"/>
          <w:szCs w:val="24"/>
        </w:rPr>
        <w:t>vací</w:t>
      </w:r>
      <w:r w:rsidRPr="00CD4041">
        <w:rPr>
          <w:rFonts w:ascii="Times New Roman" w:hAnsi="Times New Roman" w:hint="default"/>
          <w:sz w:val="24"/>
          <w:szCs w:val="24"/>
        </w:rPr>
        <w:t xml:space="preserve"> program musí</w:t>
      </w:r>
      <w:r w:rsidRPr="00CD4041">
        <w:rPr>
          <w:rFonts w:ascii="Times New Roman" w:hAnsi="Times New Roman" w:hint="default"/>
          <w:sz w:val="24"/>
          <w:szCs w:val="24"/>
        </w:rPr>
        <w:t xml:space="preserve"> byť</w:t>
      </w:r>
      <w:r w:rsidRPr="00CD4041">
        <w:rPr>
          <w:rFonts w:ascii="Times New Roman" w:hAnsi="Times New Roman" w:hint="default"/>
          <w:sz w:val="24"/>
          <w:szCs w:val="24"/>
        </w:rPr>
        <w:t xml:space="preserve"> vypracovaný</w:t>
      </w:r>
      <w:r w:rsidRPr="00CD4041">
        <w:rPr>
          <w:rFonts w:ascii="Times New Roman" w:hAnsi="Times New Roman" w:hint="default"/>
          <w:sz w:val="24"/>
          <w:szCs w:val="24"/>
        </w:rPr>
        <w:t xml:space="preserve"> v </w:t>
      </w:r>
      <w:r w:rsidRPr="00CD4041">
        <w:rPr>
          <w:rFonts w:ascii="Times New Roman" w:hAnsi="Times New Roman" w:hint="default"/>
          <w:sz w:val="24"/>
          <w:szCs w:val="24"/>
        </w:rPr>
        <w:t>sú</w:t>
      </w:r>
      <w:r w:rsidRPr="00CD4041">
        <w:rPr>
          <w:rFonts w:ascii="Times New Roman" w:hAnsi="Times New Roman" w:hint="default"/>
          <w:sz w:val="24"/>
          <w:szCs w:val="24"/>
        </w:rPr>
        <w:t>lade s </w:t>
      </w:r>
      <w:r w:rsidRPr="00CD4041">
        <w:rPr>
          <w:rFonts w:ascii="Times New Roman" w:hAnsi="Times New Roman" w:hint="default"/>
          <w:sz w:val="24"/>
          <w:szCs w:val="24"/>
        </w:rPr>
        <w:t>princí</w:t>
      </w:r>
      <w:r w:rsidRPr="00CD4041">
        <w:rPr>
          <w:rFonts w:ascii="Times New Roman" w:hAnsi="Times New Roman" w:hint="default"/>
          <w:sz w:val="24"/>
          <w:szCs w:val="24"/>
        </w:rPr>
        <w:t>pmi a </w:t>
      </w:r>
      <w:r w:rsidRPr="00CD4041">
        <w:rPr>
          <w:rFonts w:ascii="Times New Roman" w:hAnsi="Times New Roman" w:hint="default"/>
          <w:sz w:val="24"/>
          <w:szCs w:val="24"/>
        </w:rPr>
        <w:t>cieľ</w:t>
      </w:r>
      <w:r w:rsidRPr="00CD4041">
        <w:rPr>
          <w:rFonts w:ascii="Times New Roman" w:hAnsi="Times New Roman" w:hint="default"/>
          <w:sz w:val="24"/>
          <w:szCs w:val="24"/>
        </w:rPr>
        <w:t>mi vý</w:t>
      </w:r>
      <w:r w:rsidRPr="00CD4041">
        <w:rPr>
          <w:rFonts w:ascii="Times New Roman" w:hAnsi="Times New Roman" w:hint="default"/>
          <w:sz w:val="24"/>
          <w:szCs w:val="24"/>
        </w:rPr>
        <w:t>chovy a </w:t>
      </w:r>
      <w:r w:rsidRPr="00CD4041">
        <w:rPr>
          <w:rFonts w:ascii="Times New Roman" w:hAnsi="Times New Roman" w:hint="default"/>
          <w:sz w:val="24"/>
          <w:szCs w:val="24"/>
        </w:rPr>
        <w:t>vzdelá</w:t>
      </w:r>
      <w:r w:rsidRPr="00CD4041">
        <w:rPr>
          <w:rFonts w:ascii="Times New Roman" w:hAnsi="Times New Roman" w:hint="default"/>
          <w:sz w:val="24"/>
          <w:szCs w:val="24"/>
        </w:rPr>
        <w:t>vania podľ</w:t>
      </w:r>
      <w:r w:rsidRPr="00CD4041">
        <w:rPr>
          <w:rFonts w:ascii="Times New Roman" w:hAnsi="Times New Roman" w:hint="default"/>
          <w:sz w:val="24"/>
          <w:szCs w:val="24"/>
        </w:rPr>
        <w:t>a tohto zá</w:t>
      </w:r>
      <w:r w:rsidRPr="00CD4041">
        <w:rPr>
          <w:rFonts w:ascii="Times New Roman" w:hAnsi="Times New Roman" w:hint="default"/>
          <w:sz w:val="24"/>
          <w:szCs w:val="24"/>
        </w:rPr>
        <w:t>kona a s </w:t>
      </w:r>
      <w:r w:rsidRPr="00CD4041">
        <w:rPr>
          <w:rFonts w:ascii="Times New Roman" w:hAnsi="Times New Roman" w:hint="default"/>
          <w:sz w:val="24"/>
          <w:szCs w:val="24"/>
        </w:rPr>
        <w:t>prí</w:t>
      </w:r>
      <w:r w:rsidRPr="00CD4041">
        <w:rPr>
          <w:rFonts w:ascii="Times New Roman" w:hAnsi="Times New Roman" w:hint="default"/>
          <w:sz w:val="24"/>
          <w:szCs w:val="24"/>
        </w:rPr>
        <w:t>sluš</w:t>
      </w:r>
      <w:r w:rsidRPr="00CD4041">
        <w:rPr>
          <w:rFonts w:ascii="Times New Roman" w:hAnsi="Times New Roman" w:hint="default"/>
          <w:sz w:val="24"/>
          <w:szCs w:val="24"/>
        </w:rPr>
        <w:t>ný</w:t>
      </w:r>
      <w:r w:rsidRPr="00CD4041">
        <w:rPr>
          <w:rFonts w:ascii="Times New Roman" w:hAnsi="Times New Roman" w:hint="default"/>
          <w:sz w:val="24"/>
          <w:szCs w:val="24"/>
        </w:rPr>
        <w:t>m povinný</w:t>
      </w:r>
      <w:r w:rsidRPr="00CD4041">
        <w:rPr>
          <w:rFonts w:ascii="Times New Roman" w:hAnsi="Times New Roman" w:hint="default"/>
          <w:sz w:val="24"/>
          <w:szCs w:val="24"/>
        </w:rPr>
        <w:t>m obsahom vý</w:t>
      </w:r>
      <w:r w:rsidRPr="00CD4041">
        <w:rPr>
          <w:rFonts w:ascii="Times New Roman" w:hAnsi="Times New Roman" w:hint="default"/>
          <w:sz w:val="24"/>
          <w:szCs w:val="24"/>
        </w:rPr>
        <w:t>chovy a </w:t>
      </w:r>
      <w:r w:rsidRPr="00CD4041">
        <w:rPr>
          <w:rFonts w:ascii="Times New Roman" w:hAnsi="Times New Roman" w:hint="default"/>
          <w:sz w:val="24"/>
          <w:szCs w:val="24"/>
        </w:rPr>
        <w:t>vzdelá</w:t>
      </w:r>
      <w:r w:rsidRPr="00CD4041">
        <w:rPr>
          <w:rFonts w:ascii="Times New Roman" w:hAnsi="Times New Roman" w:hint="default"/>
          <w:sz w:val="24"/>
          <w:szCs w:val="24"/>
        </w:rPr>
        <w:t>vania podľ</w:t>
      </w:r>
      <w:r w:rsidRPr="00CD4041">
        <w:rPr>
          <w:rFonts w:ascii="Times New Roman" w:hAnsi="Times New Roman" w:hint="default"/>
          <w:sz w:val="24"/>
          <w:szCs w:val="24"/>
        </w:rPr>
        <w:t>a §</w:t>
      </w:r>
      <w:r w:rsidRPr="00CD4041">
        <w:rPr>
          <w:rFonts w:ascii="Times New Roman" w:hAnsi="Times New Roman" w:hint="default"/>
          <w:sz w:val="24"/>
          <w:szCs w:val="24"/>
        </w:rPr>
        <w:t xml:space="preserve"> 6 ods. 1 pí</w:t>
      </w:r>
      <w:r w:rsidRPr="00CD4041">
        <w:rPr>
          <w:rFonts w:ascii="Times New Roman" w:hAnsi="Times New Roman" w:hint="default"/>
          <w:sz w:val="24"/>
          <w:szCs w:val="24"/>
        </w:rPr>
        <w:t>sm. a) alebo aj s </w:t>
      </w:r>
      <w:r w:rsidRPr="00CD4041">
        <w:rPr>
          <w:rFonts w:ascii="Times New Roman" w:hAnsi="Times New Roman" w:hint="default"/>
          <w:sz w:val="24"/>
          <w:szCs w:val="24"/>
        </w:rPr>
        <w:t>nepovinný</w:t>
      </w:r>
      <w:r w:rsidRPr="00CD4041">
        <w:rPr>
          <w:rFonts w:ascii="Times New Roman" w:hAnsi="Times New Roman" w:hint="default"/>
          <w:sz w:val="24"/>
          <w:szCs w:val="24"/>
        </w:rPr>
        <w:t>m obsahom vý</w:t>
      </w:r>
      <w:r w:rsidRPr="00CD4041">
        <w:rPr>
          <w:rFonts w:ascii="Times New Roman" w:hAnsi="Times New Roman" w:hint="default"/>
          <w:sz w:val="24"/>
          <w:szCs w:val="24"/>
        </w:rPr>
        <w:t>chovy a </w:t>
      </w:r>
      <w:r w:rsidRPr="00CD4041">
        <w:rPr>
          <w:rFonts w:ascii="Times New Roman" w:hAnsi="Times New Roman" w:hint="default"/>
          <w:sz w:val="24"/>
          <w:szCs w:val="24"/>
        </w:rPr>
        <w:t>vzdelá</w:t>
      </w:r>
      <w:r w:rsidRPr="00CD4041">
        <w:rPr>
          <w:rFonts w:ascii="Times New Roman" w:hAnsi="Times New Roman" w:hint="default"/>
          <w:sz w:val="24"/>
          <w:szCs w:val="24"/>
        </w:rPr>
        <w:t>vania</w:t>
      </w:r>
      <w:r w:rsidRPr="00CD4041">
        <w:rPr>
          <w:rFonts w:ascii="Times New Roman" w:hAnsi="Times New Roman" w:hint="default"/>
          <w:sz w:val="24"/>
          <w:szCs w:val="24"/>
        </w:rPr>
        <w:t xml:space="preserve"> </w:t>
      </w:r>
      <w:r w:rsidRPr="00CD4041">
        <w:rPr>
          <w:rFonts w:ascii="Times New Roman" w:hAnsi="Times New Roman" w:hint="default"/>
          <w:sz w:val="24"/>
          <w:szCs w:val="24"/>
        </w:rPr>
        <w:t>podľ</w:t>
      </w:r>
      <w:r w:rsidRPr="00CD4041">
        <w:rPr>
          <w:rFonts w:ascii="Times New Roman" w:hAnsi="Times New Roman" w:hint="default"/>
          <w:sz w:val="24"/>
          <w:szCs w:val="24"/>
        </w:rPr>
        <w:t>a §</w:t>
      </w:r>
      <w:r w:rsidRPr="00CD4041">
        <w:rPr>
          <w:rFonts w:ascii="Times New Roman" w:hAnsi="Times New Roman" w:hint="default"/>
          <w:sz w:val="24"/>
          <w:szCs w:val="24"/>
        </w:rPr>
        <w:t xml:space="preserve"> 6 ods. 1 pí</w:t>
      </w:r>
      <w:r w:rsidRPr="00CD4041">
        <w:rPr>
          <w:rFonts w:ascii="Times New Roman" w:hAnsi="Times New Roman" w:hint="default"/>
          <w:sz w:val="24"/>
          <w:szCs w:val="24"/>
        </w:rPr>
        <w:t>sm. b).  Ak je súč</w:t>
      </w:r>
      <w:r w:rsidRPr="00CD4041">
        <w:rPr>
          <w:rFonts w:ascii="Times New Roman" w:hAnsi="Times New Roman" w:hint="default"/>
          <w:sz w:val="24"/>
          <w:szCs w:val="24"/>
        </w:rPr>
        <w:t>asť</w:t>
      </w:r>
      <w:r w:rsidRPr="00CD4041">
        <w:rPr>
          <w:rFonts w:ascii="Times New Roman" w:hAnsi="Times New Roman" w:hint="default"/>
          <w:sz w:val="24"/>
          <w:szCs w:val="24"/>
        </w:rPr>
        <w:t>ou š</w:t>
      </w:r>
      <w:r w:rsidRPr="00CD4041">
        <w:rPr>
          <w:rFonts w:ascii="Times New Roman" w:hAnsi="Times New Roman" w:hint="default"/>
          <w:sz w:val="24"/>
          <w:szCs w:val="24"/>
        </w:rPr>
        <w:t>kolské</w:t>
      </w:r>
      <w:r w:rsidRPr="00CD4041">
        <w:rPr>
          <w:rFonts w:ascii="Times New Roman" w:hAnsi="Times New Roman" w:hint="default"/>
          <w:sz w:val="24"/>
          <w:szCs w:val="24"/>
        </w:rPr>
        <w:t>ho vzdelá</w:t>
      </w:r>
      <w:r w:rsidRPr="00CD4041">
        <w:rPr>
          <w:rFonts w:ascii="Times New Roman" w:hAnsi="Times New Roman" w:hint="default"/>
          <w:sz w:val="24"/>
          <w:szCs w:val="24"/>
        </w:rPr>
        <w:t>vacieho programu nepovinný</w:t>
      </w:r>
      <w:r w:rsidRPr="00CD4041">
        <w:rPr>
          <w:rFonts w:ascii="Times New Roman" w:hAnsi="Times New Roman" w:hint="default"/>
          <w:sz w:val="24"/>
          <w:szCs w:val="24"/>
        </w:rPr>
        <w:t xml:space="preserve"> obsah vý</w:t>
      </w:r>
      <w:r w:rsidRPr="00CD4041">
        <w:rPr>
          <w:rFonts w:ascii="Times New Roman" w:hAnsi="Times New Roman" w:hint="default"/>
          <w:sz w:val="24"/>
          <w:szCs w:val="24"/>
        </w:rPr>
        <w:t>chovy a </w:t>
      </w:r>
      <w:r w:rsidRPr="00CD4041">
        <w:rPr>
          <w:rFonts w:ascii="Times New Roman" w:hAnsi="Times New Roman" w:hint="default"/>
          <w:sz w:val="24"/>
          <w:szCs w:val="24"/>
        </w:rPr>
        <w:t>vzdelá</w:t>
      </w:r>
      <w:r w:rsidRPr="00CD4041">
        <w:rPr>
          <w:rFonts w:ascii="Times New Roman" w:hAnsi="Times New Roman" w:hint="default"/>
          <w:sz w:val="24"/>
          <w:szCs w:val="24"/>
        </w:rPr>
        <w:t>vania podľ</w:t>
      </w:r>
      <w:r w:rsidRPr="00CD4041">
        <w:rPr>
          <w:rFonts w:ascii="Times New Roman" w:hAnsi="Times New Roman" w:hint="default"/>
          <w:sz w:val="24"/>
          <w:szCs w:val="24"/>
        </w:rPr>
        <w:t>a §</w:t>
      </w:r>
      <w:r w:rsidRPr="00CD4041">
        <w:rPr>
          <w:rFonts w:ascii="Times New Roman" w:hAnsi="Times New Roman" w:hint="default"/>
          <w:sz w:val="24"/>
          <w:szCs w:val="24"/>
        </w:rPr>
        <w:t xml:space="preserve"> 6 ods. 1 pí</w:t>
      </w:r>
      <w:r w:rsidRPr="00CD4041">
        <w:rPr>
          <w:rFonts w:ascii="Times New Roman" w:hAnsi="Times New Roman" w:hint="default"/>
          <w:sz w:val="24"/>
          <w:szCs w:val="24"/>
        </w:rPr>
        <w:t>sm. b), je uvedený</w:t>
      </w:r>
      <w:r w:rsidRPr="00CD4041">
        <w:rPr>
          <w:rFonts w:ascii="Times New Roman" w:hAnsi="Times New Roman" w:hint="default"/>
          <w:sz w:val="24"/>
          <w:szCs w:val="24"/>
        </w:rPr>
        <w:t xml:space="preserve"> nepovinný</w:t>
      </w:r>
      <w:r w:rsidRPr="00CD4041">
        <w:rPr>
          <w:rFonts w:ascii="Times New Roman" w:hAnsi="Times New Roman" w:hint="default"/>
          <w:sz w:val="24"/>
          <w:szCs w:val="24"/>
        </w:rPr>
        <w:t xml:space="preserve"> obsah vý</w:t>
      </w:r>
      <w:r w:rsidRPr="00CD4041">
        <w:rPr>
          <w:rFonts w:ascii="Times New Roman" w:hAnsi="Times New Roman" w:hint="default"/>
          <w:sz w:val="24"/>
          <w:szCs w:val="24"/>
        </w:rPr>
        <w:t>chovy a </w:t>
      </w:r>
      <w:r w:rsidRPr="00CD4041">
        <w:rPr>
          <w:rFonts w:ascii="Times New Roman" w:hAnsi="Times New Roman" w:hint="default"/>
          <w:sz w:val="24"/>
          <w:szCs w:val="24"/>
        </w:rPr>
        <w:t>vzdelá</w:t>
      </w:r>
      <w:r w:rsidRPr="00CD4041">
        <w:rPr>
          <w:rFonts w:ascii="Times New Roman" w:hAnsi="Times New Roman" w:hint="default"/>
          <w:sz w:val="24"/>
          <w:szCs w:val="24"/>
        </w:rPr>
        <w:t>vania  povinný</w:t>
      </w:r>
      <w:r w:rsidRPr="00CD4041">
        <w:rPr>
          <w:rFonts w:ascii="Times New Roman" w:hAnsi="Times New Roman" w:hint="default"/>
          <w:sz w:val="24"/>
          <w:szCs w:val="24"/>
        </w:rPr>
        <w:t xml:space="preserve"> pre vš</w:t>
      </w:r>
      <w:r w:rsidRPr="00CD4041">
        <w:rPr>
          <w:rFonts w:ascii="Times New Roman" w:hAnsi="Times New Roman" w:hint="default"/>
          <w:sz w:val="24"/>
          <w:szCs w:val="24"/>
        </w:rPr>
        <w:t>etký</w:t>
      </w:r>
      <w:r w:rsidRPr="00CD4041">
        <w:rPr>
          <w:rFonts w:ascii="Times New Roman" w:hAnsi="Times New Roman" w:hint="default"/>
          <w:sz w:val="24"/>
          <w:szCs w:val="24"/>
        </w:rPr>
        <w:t>ch ž</w:t>
      </w:r>
      <w:r w:rsidRPr="00CD4041">
        <w:rPr>
          <w:rFonts w:ascii="Times New Roman" w:hAnsi="Times New Roman" w:hint="default"/>
          <w:sz w:val="24"/>
          <w:szCs w:val="24"/>
        </w:rPr>
        <w:t>iakov danej š</w:t>
      </w:r>
      <w:r w:rsidRPr="00CD4041">
        <w:rPr>
          <w:rFonts w:ascii="Times New Roman" w:hAnsi="Times New Roman" w:hint="default"/>
          <w:sz w:val="24"/>
          <w:szCs w:val="24"/>
        </w:rPr>
        <w:t>koly bez</w:t>
      </w:r>
      <w:r w:rsidRPr="00CD4041" w:rsidR="00CD4041">
        <w:rPr>
          <w:rFonts w:ascii="Times New Roman" w:hAnsi="Times New Roman"/>
          <w:sz w:val="24"/>
          <w:szCs w:val="24"/>
        </w:rPr>
        <w:t xml:space="preserve"> </w:t>
      </w:r>
      <w:r w:rsidRPr="00CD4041">
        <w:rPr>
          <w:rFonts w:ascii="Times New Roman" w:hAnsi="Times New Roman" w:hint="default"/>
          <w:sz w:val="24"/>
          <w:szCs w:val="24"/>
        </w:rPr>
        <w:t>mož</w:t>
      </w:r>
      <w:r w:rsidRPr="00CD4041">
        <w:rPr>
          <w:rFonts w:ascii="Times New Roman" w:hAnsi="Times New Roman" w:hint="default"/>
          <w:sz w:val="24"/>
          <w:szCs w:val="24"/>
        </w:rPr>
        <w:t>nosti alterná</w:t>
      </w:r>
      <w:r w:rsidRPr="00CD4041">
        <w:rPr>
          <w:rFonts w:ascii="Times New Roman" w:hAnsi="Times New Roman" w:hint="default"/>
          <w:sz w:val="24"/>
          <w:szCs w:val="24"/>
        </w:rPr>
        <w:t>cie s </w:t>
      </w:r>
      <w:r w:rsidRPr="00CD4041">
        <w:rPr>
          <w:rFonts w:ascii="Times New Roman" w:hAnsi="Times New Roman" w:hint="default"/>
          <w:sz w:val="24"/>
          <w:szCs w:val="24"/>
        </w:rPr>
        <w:t>iný</w:t>
      </w:r>
      <w:r w:rsidRPr="00CD4041">
        <w:rPr>
          <w:rFonts w:ascii="Times New Roman" w:hAnsi="Times New Roman" w:hint="default"/>
          <w:sz w:val="24"/>
          <w:szCs w:val="24"/>
        </w:rPr>
        <w:t>m predmetom.“.</w:t>
      </w:r>
    </w:p>
    <w:p w:rsidR="000E559A" w:rsidRPr="00CD4041" w:rsidP="000E559A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805B83" w:rsidRPr="00CD4041" w:rsidP="000E559A">
      <w:pPr>
        <w:bidi w:val="0"/>
        <w:spacing w:after="0"/>
        <w:rPr>
          <w:rFonts w:ascii="Times New Roman" w:hAnsi="Times New Roman" w:hint="default"/>
          <w:sz w:val="24"/>
          <w:szCs w:val="24"/>
        </w:rPr>
      </w:pPr>
      <w:r w:rsidRPr="00CD4041" w:rsidR="00124F00">
        <w:rPr>
          <w:rFonts w:ascii="Times New Roman" w:hAnsi="Times New Roman"/>
          <w:sz w:val="24"/>
          <w:szCs w:val="24"/>
        </w:rPr>
        <w:t>4</w:t>
      </w:r>
      <w:r w:rsidRPr="00CD4041">
        <w:rPr>
          <w:rFonts w:ascii="Times New Roman" w:hAnsi="Times New Roman" w:hint="default"/>
          <w:sz w:val="24"/>
          <w:szCs w:val="24"/>
        </w:rPr>
        <w:t>. Za §</w:t>
      </w:r>
      <w:r w:rsidRPr="00CD4041">
        <w:rPr>
          <w:rFonts w:ascii="Times New Roman" w:hAnsi="Times New Roman" w:hint="default"/>
          <w:sz w:val="24"/>
          <w:szCs w:val="24"/>
        </w:rPr>
        <w:t xml:space="preserve"> 15 sa vkladá</w:t>
      </w:r>
      <w:r w:rsidRPr="00CD4041">
        <w:rPr>
          <w:rFonts w:ascii="Times New Roman" w:hAnsi="Times New Roman" w:hint="default"/>
          <w:sz w:val="24"/>
          <w:szCs w:val="24"/>
        </w:rPr>
        <w:t xml:space="preserve"> </w:t>
      </w:r>
      <w:r w:rsidR="004C195D">
        <w:rPr>
          <w:rFonts w:ascii="Times New Roman" w:hAnsi="Times New Roman" w:hint="default"/>
          <w:sz w:val="24"/>
          <w:szCs w:val="24"/>
        </w:rPr>
        <w:t>nový</w:t>
      </w:r>
      <w:r w:rsidR="004C195D">
        <w:rPr>
          <w:rFonts w:ascii="Times New Roman" w:hAnsi="Times New Roman" w:hint="default"/>
          <w:sz w:val="24"/>
          <w:szCs w:val="24"/>
        </w:rPr>
        <w:t xml:space="preserve"> </w:t>
      </w:r>
      <w:r w:rsidRPr="00CD4041">
        <w:rPr>
          <w:rFonts w:ascii="Times New Roman" w:hAnsi="Times New Roman" w:hint="default"/>
          <w:sz w:val="24"/>
          <w:szCs w:val="24"/>
        </w:rPr>
        <w:t>§</w:t>
      </w:r>
      <w:r w:rsidRPr="00CD4041">
        <w:rPr>
          <w:rFonts w:ascii="Times New Roman" w:hAnsi="Times New Roman" w:hint="default"/>
          <w:sz w:val="24"/>
          <w:szCs w:val="24"/>
        </w:rPr>
        <w:t xml:space="preserve"> 15a,</w:t>
      </w:r>
      <w:r w:rsidRPr="00CD4041" w:rsidR="00CD4041">
        <w:rPr>
          <w:rFonts w:ascii="Times New Roman" w:hAnsi="Times New Roman"/>
          <w:sz w:val="24"/>
          <w:szCs w:val="24"/>
        </w:rPr>
        <w:t xml:space="preserve"> </w:t>
      </w:r>
      <w:r w:rsidRPr="00CD4041">
        <w:rPr>
          <w:rFonts w:ascii="Times New Roman" w:hAnsi="Times New Roman" w:hint="default"/>
          <w:sz w:val="24"/>
          <w:szCs w:val="24"/>
        </w:rPr>
        <w:t>ktorý</w:t>
      </w:r>
      <w:r w:rsidRPr="00CD4041">
        <w:rPr>
          <w:rFonts w:ascii="Times New Roman" w:hAnsi="Times New Roman" w:hint="default"/>
          <w:sz w:val="24"/>
          <w:szCs w:val="24"/>
        </w:rPr>
        <w:t xml:space="preserve"> vrá</w:t>
      </w:r>
      <w:r w:rsidRPr="00CD4041">
        <w:rPr>
          <w:rFonts w:ascii="Times New Roman" w:hAnsi="Times New Roman" w:hint="default"/>
          <w:sz w:val="24"/>
          <w:szCs w:val="24"/>
        </w:rPr>
        <w:t>tane nadpisu znie:</w:t>
      </w:r>
    </w:p>
    <w:p w:rsidR="000E559A" w:rsidRPr="00CD4041" w:rsidP="000E559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05B83" w:rsidRPr="00CD4041" w:rsidP="000E559A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4041">
        <w:rPr>
          <w:rFonts w:ascii="Times New Roman" w:hAnsi="Times New Roman" w:hint="default"/>
          <w:b/>
          <w:sz w:val="24"/>
          <w:szCs w:val="24"/>
        </w:rPr>
        <w:t>„</w:t>
      </w:r>
      <w:r w:rsidR="004C195D">
        <w:rPr>
          <w:rFonts w:ascii="Times New Roman" w:hAnsi="Times New Roman" w:hint="default"/>
          <w:b/>
          <w:sz w:val="24"/>
          <w:szCs w:val="24"/>
        </w:rPr>
        <w:t>§</w:t>
      </w:r>
      <w:r w:rsidR="004C195D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D4041">
        <w:rPr>
          <w:rFonts w:ascii="Times New Roman" w:hAnsi="Times New Roman"/>
          <w:b/>
          <w:sz w:val="24"/>
          <w:szCs w:val="24"/>
        </w:rPr>
        <w:t>15a</w:t>
      </w:r>
    </w:p>
    <w:p w:rsidR="00805B83" w:rsidRPr="00CD4041" w:rsidP="000E559A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Pr="00CD4041">
        <w:rPr>
          <w:rFonts w:ascii="Times New Roman" w:hAnsi="Times New Roman" w:hint="default"/>
          <w:b/>
          <w:sz w:val="24"/>
          <w:szCs w:val="24"/>
        </w:rPr>
        <w:t>Vyuč</w:t>
      </w:r>
      <w:r w:rsidRPr="00CD4041">
        <w:rPr>
          <w:rFonts w:ascii="Times New Roman" w:hAnsi="Times New Roman" w:hint="default"/>
          <w:b/>
          <w:sz w:val="24"/>
          <w:szCs w:val="24"/>
        </w:rPr>
        <w:t>ovanie vý</w:t>
      </w:r>
      <w:r w:rsidRPr="00CD4041">
        <w:rPr>
          <w:rFonts w:ascii="Times New Roman" w:hAnsi="Times New Roman" w:hint="default"/>
          <w:b/>
          <w:sz w:val="24"/>
          <w:szCs w:val="24"/>
        </w:rPr>
        <w:t>chovy k </w:t>
      </w:r>
      <w:r w:rsidRPr="00CD4041">
        <w:rPr>
          <w:rFonts w:ascii="Times New Roman" w:hAnsi="Times New Roman" w:hint="default"/>
          <w:b/>
          <w:sz w:val="24"/>
          <w:szCs w:val="24"/>
        </w:rPr>
        <w:t>zodpovedné</w:t>
      </w:r>
      <w:r w:rsidRPr="00CD4041">
        <w:rPr>
          <w:rFonts w:ascii="Times New Roman" w:hAnsi="Times New Roman" w:hint="default"/>
          <w:b/>
          <w:sz w:val="24"/>
          <w:szCs w:val="24"/>
        </w:rPr>
        <w:t>mu rodič</w:t>
      </w:r>
      <w:r w:rsidRPr="00CD4041">
        <w:rPr>
          <w:rFonts w:ascii="Times New Roman" w:hAnsi="Times New Roman" w:hint="default"/>
          <w:b/>
          <w:sz w:val="24"/>
          <w:szCs w:val="24"/>
        </w:rPr>
        <w:t>ovstvu</w:t>
      </w:r>
    </w:p>
    <w:p w:rsidR="00805B83" w:rsidRPr="00CD4041" w:rsidP="000E559A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805B83" w:rsidRPr="00CD4041" w:rsidP="000E559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(1) Vý</w:t>
      </w:r>
      <w:r w:rsidRPr="00CD4041">
        <w:rPr>
          <w:rFonts w:ascii="Times New Roman" w:hAnsi="Times New Roman" w:hint="default"/>
          <w:sz w:val="24"/>
          <w:szCs w:val="24"/>
        </w:rPr>
        <w:t>chova k </w:t>
      </w:r>
      <w:r w:rsidRPr="00CD4041">
        <w:rPr>
          <w:rFonts w:ascii="Times New Roman" w:hAnsi="Times New Roman" w:hint="default"/>
          <w:sz w:val="24"/>
          <w:szCs w:val="24"/>
        </w:rPr>
        <w:t>zodpovedné</w:t>
      </w:r>
      <w:r w:rsidRPr="00CD4041">
        <w:rPr>
          <w:rFonts w:ascii="Times New Roman" w:hAnsi="Times New Roman" w:hint="default"/>
          <w:sz w:val="24"/>
          <w:szCs w:val="24"/>
        </w:rPr>
        <w:t>mu rodič</w:t>
      </w:r>
      <w:r w:rsidRPr="00CD4041">
        <w:rPr>
          <w:rFonts w:ascii="Times New Roman" w:hAnsi="Times New Roman" w:hint="default"/>
          <w:sz w:val="24"/>
          <w:szCs w:val="24"/>
        </w:rPr>
        <w:t>ovstvu je ako nepovinný</w:t>
      </w:r>
      <w:r w:rsidRPr="00CD4041">
        <w:rPr>
          <w:rFonts w:ascii="Times New Roman" w:hAnsi="Times New Roman" w:hint="default"/>
          <w:sz w:val="24"/>
          <w:szCs w:val="24"/>
        </w:rPr>
        <w:t xml:space="preserve"> obsah vý</w:t>
      </w:r>
      <w:r w:rsidRPr="00CD4041">
        <w:rPr>
          <w:rFonts w:ascii="Times New Roman" w:hAnsi="Times New Roman" w:hint="default"/>
          <w:sz w:val="24"/>
          <w:szCs w:val="24"/>
        </w:rPr>
        <w:t>chovy a </w:t>
      </w:r>
      <w:r w:rsidRPr="00CD4041">
        <w:rPr>
          <w:rFonts w:ascii="Times New Roman" w:hAnsi="Times New Roman" w:hint="default"/>
          <w:sz w:val="24"/>
          <w:szCs w:val="24"/>
        </w:rPr>
        <w:t>vzdelá</w:t>
      </w:r>
      <w:r w:rsidRPr="00CD4041">
        <w:rPr>
          <w:rFonts w:ascii="Times New Roman" w:hAnsi="Times New Roman" w:hint="default"/>
          <w:sz w:val="24"/>
          <w:szCs w:val="24"/>
        </w:rPr>
        <w:t>vania súč</w:t>
      </w:r>
      <w:r w:rsidRPr="00CD4041">
        <w:rPr>
          <w:rFonts w:ascii="Times New Roman" w:hAnsi="Times New Roman" w:hint="default"/>
          <w:sz w:val="24"/>
          <w:szCs w:val="24"/>
        </w:rPr>
        <w:t>asť</w:t>
      </w:r>
      <w:r w:rsidRPr="00CD4041">
        <w:rPr>
          <w:rFonts w:ascii="Times New Roman" w:hAnsi="Times New Roman" w:hint="default"/>
          <w:sz w:val="24"/>
          <w:szCs w:val="24"/>
        </w:rPr>
        <w:t>ou š</w:t>
      </w:r>
      <w:r w:rsidRPr="00CD4041">
        <w:rPr>
          <w:rFonts w:ascii="Times New Roman" w:hAnsi="Times New Roman" w:hint="default"/>
          <w:sz w:val="24"/>
          <w:szCs w:val="24"/>
        </w:rPr>
        <w:t>tá</w:t>
      </w:r>
      <w:r w:rsidRPr="00CD4041">
        <w:rPr>
          <w:rFonts w:ascii="Times New Roman" w:hAnsi="Times New Roman" w:hint="default"/>
          <w:sz w:val="24"/>
          <w:szCs w:val="24"/>
        </w:rPr>
        <w:t>tneho vzdelá</w:t>
      </w:r>
      <w:r w:rsidRPr="00CD4041">
        <w:rPr>
          <w:rFonts w:ascii="Times New Roman" w:hAnsi="Times New Roman" w:hint="default"/>
          <w:sz w:val="24"/>
          <w:szCs w:val="24"/>
        </w:rPr>
        <w:t>vacieho prog</w:t>
      </w:r>
      <w:r w:rsidRPr="00CD4041">
        <w:rPr>
          <w:rFonts w:ascii="Times New Roman" w:hAnsi="Times New Roman" w:hint="default"/>
          <w:sz w:val="24"/>
          <w:szCs w:val="24"/>
        </w:rPr>
        <w:t>ramu podľ</w:t>
      </w:r>
      <w:r w:rsidRPr="00CD4041">
        <w:rPr>
          <w:rFonts w:ascii="Times New Roman" w:hAnsi="Times New Roman" w:hint="default"/>
          <w:sz w:val="24"/>
          <w:szCs w:val="24"/>
        </w:rPr>
        <w:t>a §</w:t>
      </w:r>
      <w:r w:rsidRPr="00CD4041">
        <w:rPr>
          <w:rFonts w:ascii="Times New Roman" w:hAnsi="Times New Roman" w:hint="default"/>
          <w:sz w:val="24"/>
          <w:szCs w:val="24"/>
        </w:rPr>
        <w:t xml:space="preserve"> 6 ods. 1 pí</w:t>
      </w:r>
      <w:r w:rsidRPr="00CD4041">
        <w:rPr>
          <w:rFonts w:ascii="Times New Roman" w:hAnsi="Times New Roman" w:hint="default"/>
          <w:sz w:val="24"/>
          <w:szCs w:val="24"/>
        </w:rPr>
        <w:t>sm.</w:t>
      </w:r>
      <w:r w:rsidR="00E9229E">
        <w:rPr>
          <w:rFonts w:ascii="Times New Roman" w:hAnsi="Times New Roman"/>
          <w:sz w:val="24"/>
          <w:szCs w:val="24"/>
        </w:rPr>
        <w:t xml:space="preserve"> </w:t>
      </w:r>
      <w:r w:rsidRPr="00CD4041">
        <w:rPr>
          <w:rFonts w:ascii="Times New Roman" w:hAnsi="Times New Roman"/>
          <w:sz w:val="24"/>
          <w:szCs w:val="24"/>
        </w:rPr>
        <w:t>b).</w:t>
      </w:r>
    </w:p>
    <w:p w:rsidR="00805B83" w:rsidRPr="00CD4041" w:rsidP="000E559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05B83" w:rsidRPr="00CD4041" w:rsidP="000E559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(2) Vý</w:t>
      </w:r>
      <w:r w:rsidRPr="00CD4041">
        <w:rPr>
          <w:rFonts w:ascii="Times New Roman" w:hAnsi="Times New Roman" w:hint="default"/>
          <w:sz w:val="24"/>
          <w:szCs w:val="24"/>
        </w:rPr>
        <w:t>chova k </w:t>
      </w:r>
      <w:r w:rsidRPr="00CD4041">
        <w:rPr>
          <w:rFonts w:ascii="Times New Roman" w:hAnsi="Times New Roman" w:hint="default"/>
          <w:sz w:val="24"/>
          <w:szCs w:val="24"/>
        </w:rPr>
        <w:t>zodpovedné</w:t>
      </w:r>
      <w:r w:rsidRPr="00CD4041">
        <w:rPr>
          <w:rFonts w:ascii="Times New Roman" w:hAnsi="Times New Roman" w:hint="default"/>
          <w:sz w:val="24"/>
          <w:szCs w:val="24"/>
        </w:rPr>
        <w:t>mu rodič</w:t>
      </w:r>
      <w:r w:rsidRPr="00CD4041">
        <w:rPr>
          <w:rFonts w:ascii="Times New Roman" w:hAnsi="Times New Roman" w:hint="default"/>
          <w:sz w:val="24"/>
          <w:szCs w:val="24"/>
        </w:rPr>
        <w:t>ovstvu sa po zaradení</w:t>
      </w:r>
      <w:r w:rsidRPr="00CD4041">
        <w:rPr>
          <w:rFonts w:ascii="Times New Roman" w:hAnsi="Times New Roman" w:hint="default"/>
          <w:sz w:val="24"/>
          <w:szCs w:val="24"/>
        </w:rPr>
        <w:t xml:space="preserve"> do š</w:t>
      </w:r>
      <w:r w:rsidRPr="00CD4041">
        <w:rPr>
          <w:rFonts w:ascii="Times New Roman" w:hAnsi="Times New Roman" w:hint="default"/>
          <w:sz w:val="24"/>
          <w:szCs w:val="24"/>
        </w:rPr>
        <w:t>kolské</w:t>
      </w:r>
      <w:r w:rsidRPr="00CD4041">
        <w:rPr>
          <w:rFonts w:ascii="Times New Roman" w:hAnsi="Times New Roman" w:hint="default"/>
          <w:sz w:val="24"/>
          <w:szCs w:val="24"/>
        </w:rPr>
        <w:t>ho vzdelá</w:t>
      </w:r>
      <w:r w:rsidRPr="00CD4041">
        <w:rPr>
          <w:rFonts w:ascii="Times New Roman" w:hAnsi="Times New Roman" w:hint="default"/>
          <w:sz w:val="24"/>
          <w:szCs w:val="24"/>
        </w:rPr>
        <w:t>vacieho programu vyuč</w:t>
      </w:r>
      <w:r w:rsidRPr="00CD4041">
        <w:rPr>
          <w:rFonts w:ascii="Times New Roman" w:hAnsi="Times New Roman" w:hint="default"/>
          <w:sz w:val="24"/>
          <w:szCs w:val="24"/>
        </w:rPr>
        <w:t>uje v</w:t>
      </w:r>
      <w:r w:rsidRPr="00CD4041" w:rsidR="00C311E0">
        <w:rPr>
          <w:rFonts w:ascii="Times New Roman" w:hAnsi="Times New Roman"/>
          <w:sz w:val="24"/>
          <w:szCs w:val="24"/>
        </w:rPr>
        <w:t> </w:t>
      </w:r>
      <w:r w:rsidRPr="00CD4041" w:rsidR="00C311E0">
        <w:rPr>
          <w:rFonts w:ascii="Times New Roman" w:hAnsi="Times New Roman" w:hint="default"/>
          <w:sz w:val="24"/>
          <w:szCs w:val="24"/>
        </w:rPr>
        <w:t>piatom až</w:t>
      </w:r>
      <w:r w:rsidRPr="00CD4041" w:rsidR="00C311E0">
        <w:rPr>
          <w:rFonts w:ascii="Times New Roman" w:hAnsi="Times New Roman" w:hint="default"/>
          <w:sz w:val="24"/>
          <w:szCs w:val="24"/>
        </w:rPr>
        <w:t xml:space="preserve"> deviatom r</w:t>
      </w:r>
      <w:r w:rsidRPr="00CD4041">
        <w:rPr>
          <w:rFonts w:ascii="Times New Roman" w:hAnsi="Times New Roman" w:hint="default"/>
          <w:sz w:val="24"/>
          <w:szCs w:val="24"/>
        </w:rPr>
        <w:t>oč</w:t>
      </w:r>
      <w:r w:rsidRPr="00CD4041">
        <w:rPr>
          <w:rFonts w:ascii="Times New Roman" w:hAnsi="Times New Roman" w:hint="default"/>
          <w:sz w:val="24"/>
          <w:szCs w:val="24"/>
        </w:rPr>
        <w:t>ní</w:t>
      </w:r>
      <w:r w:rsidRPr="00CD4041">
        <w:rPr>
          <w:rFonts w:ascii="Times New Roman" w:hAnsi="Times New Roman" w:hint="default"/>
          <w:sz w:val="24"/>
          <w:szCs w:val="24"/>
        </w:rPr>
        <w:t>ku zá</w:t>
      </w:r>
      <w:r w:rsidRPr="00CD4041">
        <w:rPr>
          <w:rFonts w:ascii="Times New Roman" w:hAnsi="Times New Roman" w:hint="default"/>
          <w:sz w:val="24"/>
          <w:szCs w:val="24"/>
        </w:rPr>
        <w:t>kladný</w:t>
      </w:r>
      <w:r w:rsidRPr="00CD4041">
        <w:rPr>
          <w:rFonts w:ascii="Times New Roman" w:hAnsi="Times New Roman" w:hint="default"/>
          <w:sz w:val="24"/>
          <w:szCs w:val="24"/>
        </w:rPr>
        <w:t>ch š</w:t>
      </w:r>
      <w:r w:rsidRPr="00CD4041">
        <w:rPr>
          <w:rFonts w:ascii="Times New Roman" w:hAnsi="Times New Roman" w:hint="default"/>
          <w:sz w:val="24"/>
          <w:szCs w:val="24"/>
        </w:rPr>
        <w:t>kô</w:t>
      </w:r>
      <w:r w:rsidRPr="00CD4041">
        <w:rPr>
          <w:rFonts w:ascii="Times New Roman" w:hAnsi="Times New Roman" w:hint="default"/>
          <w:sz w:val="24"/>
          <w:szCs w:val="24"/>
        </w:rPr>
        <w:t>l okrem cirkevný</w:t>
      </w:r>
      <w:r w:rsidRPr="00CD4041">
        <w:rPr>
          <w:rFonts w:ascii="Times New Roman" w:hAnsi="Times New Roman" w:hint="default"/>
          <w:sz w:val="24"/>
          <w:szCs w:val="24"/>
        </w:rPr>
        <w:t>ch š</w:t>
      </w:r>
      <w:r w:rsidRPr="00CD4041">
        <w:rPr>
          <w:rFonts w:ascii="Times New Roman" w:hAnsi="Times New Roman" w:hint="default"/>
          <w:sz w:val="24"/>
          <w:szCs w:val="24"/>
        </w:rPr>
        <w:t>kô</w:t>
      </w:r>
      <w:r w:rsidRPr="00CD4041">
        <w:rPr>
          <w:rFonts w:ascii="Times New Roman" w:hAnsi="Times New Roman" w:hint="default"/>
          <w:sz w:val="24"/>
          <w:szCs w:val="24"/>
        </w:rPr>
        <w:t>l.</w:t>
      </w:r>
      <w:r w:rsidRPr="00CD4041" w:rsidR="00C311E0">
        <w:rPr>
          <w:rFonts w:ascii="Times New Roman" w:hAnsi="Times New Roman" w:hint="default"/>
          <w:sz w:val="24"/>
          <w:szCs w:val="24"/>
        </w:rPr>
        <w:t xml:space="preserve"> Vý</w:t>
      </w:r>
      <w:r w:rsidRPr="00CD4041" w:rsidR="00C311E0">
        <w:rPr>
          <w:rFonts w:ascii="Times New Roman" w:hAnsi="Times New Roman" w:hint="default"/>
          <w:sz w:val="24"/>
          <w:szCs w:val="24"/>
        </w:rPr>
        <w:t>chova k </w:t>
      </w:r>
      <w:r w:rsidRPr="00CD4041" w:rsidR="00C311E0">
        <w:rPr>
          <w:rFonts w:ascii="Times New Roman" w:hAnsi="Times New Roman" w:hint="default"/>
          <w:sz w:val="24"/>
          <w:szCs w:val="24"/>
        </w:rPr>
        <w:t>zodpovedné</w:t>
      </w:r>
      <w:r w:rsidRPr="00CD4041" w:rsidR="00C311E0">
        <w:rPr>
          <w:rFonts w:ascii="Times New Roman" w:hAnsi="Times New Roman" w:hint="default"/>
          <w:sz w:val="24"/>
          <w:szCs w:val="24"/>
        </w:rPr>
        <w:t>mu rodič</w:t>
      </w:r>
      <w:r w:rsidRPr="00CD4041" w:rsidR="00C311E0">
        <w:rPr>
          <w:rFonts w:ascii="Times New Roman" w:hAnsi="Times New Roman" w:hint="default"/>
          <w:sz w:val="24"/>
          <w:szCs w:val="24"/>
        </w:rPr>
        <w:t>ovstvu sa hodnotí</w:t>
      </w:r>
      <w:r w:rsidRPr="00CD4041" w:rsidR="00C311E0">
        <w:rPr>
          <w:rFonts w:ascii="Times New Roman" w:hAnsi="Times New Roman" w:hint="default"/>
          <w:sz w:val="24"/>
          <w:szCs w:val="24"/>
        </w:rPr>
        <w:t xml:space="preserve"> podľ</w:t>
      </w:r>
      <w:r w:rsidRPr="00CD4041" w:rsidR="00C311E0">
        <w:rPr>
          <w:rFonts w:ascii="Times New Roman" w:hAnsi="Times New Roman" w:hint="default"/>
          <w:sz w:val="24"/>
          <w:szCs w:val="24"/>
        </w:rPr>
        <w:t>a §</w:t>
      </w:r>
      <w:r w:rsidRPr="00CD4041" w:rsidR="00C311E0">
        <w:rPr>
          <w:rFonts w:ascii="Times New Roman" w:hAnsi="Times New Roman" w:hint="default"/>
          <w:sz w:val="24"/>
          <w:szCs w:val="24"/>
        </w:rPr>
        <w:t xml:space="preserve"> 55 </w:t>
      </w:r>
      <w:r w:rsidRPr="00CD4041" w:rsidR="00C311E0">
        <w:rPr>
          <w:rFonts w:ascii="Times New Roman" w:hAnsi="Times New Roman" w:hint="default"/>
          <w:sz w:val="24"/>
          <w:szCs w:val="24"/>
        </w:rPr>
        <w:t>ods.</w:t>
      </w:r>
      <w:r w:rsidR="00E9229E">
        <w:rPr>
          <w:rFonts w:ascii="Times New Roman" w:hAnsi="Times New Roman"/>
          <w:sz w:val="24"/>
          <w:szCs w:val="24"/>
        </w:rPr>
        <w:t xml:space="preserve"> </w:t>
      </w:r>
      <w:r w:rsidRPr="00CD4041" w:rsidR="00C311E0">
        <w:rPr>
          <w:rFonts w:ascii="Times New Roman" w:hAnsi="Times New Roman" w:hint="default"/>
          <w:sz w:val="24"/>
          <w:szCs w:val="24"/>
        </w:rPr>
        <w:t>1 pí</w:t>
      </w:r>
      <w:r w:rsidRPr="00CD4041" w:rsidR="00C311E0">
        <w:rPr>
          <w:rFonts w:ascii="Times New Roman" w:hAnsi="Times New Roman" w:hint="default"/>
          <w:sz w:val="24"/>
          <w:szCs w:val="24"/>
        </w:rPr>
        <w:t>sm. a).</w:t>
      </w:r>
    </w:p>
    <w:p w:rsidR="000E559A" w:rsidRPr="00CD4041" w:rsidP="000E559A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05B83" w:rsidRPr="00CD4041" w:rsidP="000E559A">
      <w:pPr>
        <w:bidi w:val="0"/>
        <w:spacing w:after="0"/>
        <w:jc w:val="both"/>
        <w:rPr>
          <w:rFonts w:ascii="Times New Roman" w:hAnsi="Times New Roman" w:hint="default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(3)  Vyuč</w:t>
      </w:r>
      <w:r w:rsidRPr="00CD4041">
        <w:rPr>
          <w:rFonts w:ascii="Times New Roman" w:hAnsi="Times New Roman" w:hint="default"/>
          <w:sz w:val="24"/>
          <w:szCs w:val="24"/>
        </w:rPr>
        <w:t>ovanie vý</w:t>
      </w:r>
      <w:r w:rsidRPr="00CD4041">
        <w:rPr>
          <w:rFonts w:ascii="Times New Roman" w:hAnsi="Times New Roman" w:hint="default"/>
          <w:sz w:val="24"/>
          <w:szCs w:val="24"/>
        </w:rPr>
        <w:t>chovy k </w:t>
      </w:r>
      <w:r w:rsidRPr="00CD4041">
        <w:rPr>
          <w:rFonts w:ascii="Times New Roman" w:hAnsi="Times New Roman" w:hint="default"/>
          <w:sz w:val="24"/>
          <w:szCs w:val="24"/>
        </w:rPr>
        <w:t>zodpovedné</w:t>
      </w:r>
      <w:r w:rsidRPr="00CD4041">
        <w:rPr>
          <w:rFonts w:ascii="Times New Roman" w:hAnsi="Times New Roman" w:hint="default"/>
          <w:sz w:val="24"/>
          <w:szCs w:val="24"/>
        </w:rPr>
        <w:t>mu rodič</w:t>
      </w:r>
      <w:r w:rsidRPr="00CD4041">
        <w:rPr>
          <w:rFonts w:ascii="Times New Roman" w:hAnsi="Times New Roman" w:hint="default"/>
          <w:sz w:val="24"/>
          <w:szCs w:val="24"/>
        </w:rPr>
        <w:t>ovstvu vykoná</w:t>
      </w:r>
      <w:r w:rsidRPr="00CD4041">
        <w:rPr>
          <w:rFonts w:ascii="Times New Roman" w:hAnsi="Times New Roman" w:hint="default"/>
          <w:sz w:val="24"/>
          <w:szCs w:val="24"/>
        </w:rPr>
        <w:t>va pedagogický</w:t>
      </w:r>
      <w:r w:rsidRPr="00CD4041">
        <w:rPr>
          <w:rFonts w:ascii="Times New Roman" w:hAnsi="Times New Roman" w:hint="default"/>
          <w:sz w:val="24"/>
          <w:szCs w:val="24"/>
        </w:rPr>
        <w:t xml:space="preserve"> zamestnanec  s vyso</w:t>
      </w:r>
      <w:r w:rsidR="00CD4041">
        <w:rPr>
          <w:rFonts w:ascii="Times New Roman" w:hAnsi="Times New Roman"/>
          <w:sz w:val="24"/>
          <w:szCs w:val="24"/>
        </w:rPr>
        <w:t>ko</w:t>
      </w:r>
      <w:r w:rsidRPr="00CD4041">
        <w:rPr>
          <w:rFonts w:ascii="Times New Roman" w:hAnsi="Times New Roman" w:hint="default"/>
          <w:sz w:val="24"/>
          <w:szCs w:val="24"/>
        </w:rPr>
        <w:t>š</w:t>
      </w:r>
      <w:r w:rsidRPr="00CD4041">
        <w:rPr>
          <w:rFonts w:ascii="Times New Roman" w:hAnsi="Times New Roman" w:hint="default"/>
          <w:sz w:val="24"/>
          <w:szCs w:val="24"/>
        </w:rPr>
        <w:t>kolský</w:t>
      </w:r>
      <w:r w:rsidRPr="00CD4041">
        <w:rPr>
          <w:rFonts w:ascii="Times New Roman" w:hAnsi="Times New Roman" w:hint="default"/>
          <w:sz w:val="24"/>
          <w:szCs w:val="24"/>
        </w:rPr>
        <w:t>m vzdelaní</w:t>
      </w:r>
      <w:r w:rsidRPr="00CD4041">
        <w:rPr>
          <w:rFonts w:ascii="Times New Roman" w:hAnsi="Times New Roman" w:hint="default"/>
          <w:sz w:val="24"/>
          <w:szCs w:val="24"/>
        </w:rPr>
        <w:t>m II.</w:t>
      </w:r>
      <w:r w:rsidR="00C04D21">
        <w:rPr>
          <w:rFonts w:ascii="Times New Roman" w:hAnsi="Times New Roman"/>
          <w:sz w:val="24"/>
          <w:szCs w:val="24"/>
        </w:rPr>
        <w:t xml:space="preserve"> </w:t>
      </w:r>
      <w:r w:rsidRPr="00CD4041">
        <w:rPr>
          <w:rFonts w:ascii="Times New Roman" w:hAnsi="Times New Roman" w:hint="default"/>
          <w:sz w:val="24"/>
          <w:szCs w:val="24"/>
        </w:rPr>
        <w:t>stupň</w:t>
      </w:r>
      <w:r w:rsidRPr="00CD4041">
        <w:rPr>
          <w:rFonts w:ascii="Times New Roman" w:hAnsi="Times New Roman" w:hint="default"/>
          <w:sz w:val="24"/>
          <w:szCs w:val="24"/>
        </w:rPr>
        <w:t>a so zameraní</w:t>
      </w:r>
      <w:r w:rsidRPr="00CD4041">
        <w:rPr>
          <w:rFonts w:ascii="Times New Roman" w:hAnsi="Times New Roman" w:hint="default"/>
          <w:sz w:val="24"/>
          <w:szCs w:val="24"/>
        </w:rPr>
        <w:t>m na bioló</w:t>
      </w:r>
      <w:r w:rsidRPr="00CD4041">
        <w:rPr>
          <w:rFonts w:ascii="Times New Roman" w:hAnsi="Times New Roman" w:hint="default"/>
          <w:sz w:val="24"/>
          <w:szCs w:val="24"/>
        </w:rPr>
        <w:t>giu, psycholó</w:t>
      </w:r>
      <w:r w:rsidRPr="00CD4041">
        <w:rPr>
          <w:rFonts w:ascii="Times New Roman" w:hAnsi="Times New Roman" w:hint="default"/>
          <w:sz w:val="24"/>
          <w:szCs w:val="24"/>
        </w:rPr>
        <w:t>giu alebo sociá</w:t>
      </w:r>
      <w:r w:rsidRPr="00CD4041">
        <w:rPr>
          <w:rFonts w:ascii="Times New Roman" w:hAnsi="Times New Roman" w:hint="default"/>
          <w:sz w:val="24"/>
          <w:szCs w:val="24"/>
        </w:rPr>
        <w:t>lnu prá</w:t>
      </w:r>
      <w:r w:rsidRPr="00CD4041">
        <w:rPr>
          <w:rFonts w:ascii="Times New Roman" w:hAnsi="Times New Roman" w:hint="default"/>
          <w:sz w:val="24"/>
          <w:szCs w:val="24"/>
        </w:rPr>
        <w:t>cu; podrobnosti môž</w:t>
      </w:r>
      <w:r w:rsidRPr="00CD4041">
        <w:rPr>
          <w:rFonts w:ascii="Times New Roman" w:hAnsi="Times New Roman" w:hint="default"/>
          <w:sz w:val="24"/>
          <w:szCs w:val="24"/>
        </w:rPr>
        <w:t>e ustanoviť</w:t>
      </w:r>
      <w:r w:rsidRPr="00CD4041">
        <w:rPr>
          <w:rFonts w:ascii="Times New Roman" w:hAnsi="Times New Roman" w:hint="default"/>
          <w:sz w:val="24"/>
          <w:szCs w:val="24"/>
        </w:rPr>
        <w:t xml:space="preserve"> ministerstvo š</w:t>
      </w:r>
      <w:r w:rsidRPr="00CD4041">
        <w:rPr>
          <w:rFonts w:ascii="Times New Roman" w:hAnsi="Times New Roman" w:hint="default"/>
          <w:sz w:val="24"/>
          <w:szCs w:val="24"/>
        </w:rPr>
        <w:t>kolstva vš</w:t>
      </w:r>
      <w:r w:rsidRPr="00CD4041">
        <w:rPr>
          <w:rFonts w:ascii="Times New Roman" w:hAnsi="Times New Roman" w:hint="default"/>
          <w:sz w:val="24"/>
          <w:szCs w:val="24"/>
        </w:rPr>
        <w:t>eob</w:t>
      </w:r>
      <w:r w:rsidR="00CD4041">
        <w:rPr>
          <w:rFonts w:ascii="Times New Roman" w:hAnsi="Times New Roman"/>
          <w:sz w:val="24"/>
          <w:szCs w:val="24"/>
        </w:rPr>
        <w:t>e</w:t>
      </w:r>
      <w:r w:rsidRPr="00CD4041">
        <w:rPr>
          <w:rFonts w:ascii="Times New Roman" w:hAnsi="Times New Roman" w:hint="default"/>
          <w:sz w:val="24"/>
          <w:szCs w:val="24"/>
        </w:rPr>
        <w:t>cne zá</w:t>
      </w:r>
      <w:r w:rsidRPr="00CD4041">
        <w:rPr>
          <w:rFonts w:ascii="Times New Roman" w:hAnsi="Times New Roman" w:hint="default"/>
          <w:sz w:val="24"/>
          <w:szCs w:val="24"/>
        </w:rPr>
        <w:t>vä</w:t>
      </w:r>
      <w:r w:rsidRPr="00CD4041">
        <w:rPr>
          <w:rFonts w:ascii="Times New Roman" w:hAnsi="Times New Roman" w:hint="default"/>
          <w:sz w:val="24"/>
          <w:szCs w:val="24"/>
        </w:rPr>
        <w:t>zný</w:t>
      </w:r>
      <w:r w:rsidRPr="00CD4041">
        <w:rPr>
          <w:rFonts w:ascii="Times New Roman" w:hAnsi="Times New Roman" w:hint="default"/>
          <w:sz w:val="24"/>
          <w:szCs w:val="24"/>
        </w:rPr>
        <w:t>m prá</w:t>
      </w:r>
      <w:r w:rsidRPr="00CD4041">
        <w:rPr>
          <w:rFonts w:ascii="Times New Roman" w:hAnsi="Times New Roman" w:hint="default"/>
          <w:sz w:val="24"/>
          <w:szCs w:val="24"/>
        </w:rPr>
        <w:t>vnym predpisom.“</w:t>
      </w:r>
      <w:r w:rsidRPr="00CD4041">
        <w:rPr>
          <w:rFonts w:ascii="Times New Roman" w:hAnsi="Times New Roman" w:hint="default"/>
          <w:sz w:val="24"/>
          <w:szCs w:val="24"/>
        </w:rPr>
        <w:t xml:space="preserve">. </w:t>
      </w:r>
    </w:p>
    <w:p w:rsidR="000E559A" w:rsidRPr="00CD4041" w:rsidP="000E559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124F00" w:rsidRPr="00CD4041" w:rsidP="000E559A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D4041">
        <w:rPr>
          <w:rFonts w:ascii="Times New Roman" w:hAnsi="Times New Roman"/>
          <w:sz w:val="24"/>
          <w:szCs w:val="24"/>
          <w:lang w:eastAsia="sk-SK"/>
        </w:rPr>
        <w:t xml:space="preserve">5. § 19 </w:t>
      </w:r>
      <w:r w:rsidRPr="00CD4041" w:rsidR="000E559A">
        <w:rPr>
          <w:rFonts w:ascii="Times New Roman" w:hAnsi="Times New Roman"/>
          <w:sz w:val="24"/>
          <w:szCs w:val="24"/>
          <w:lang w:eastAsia="sk-SK"/>
        </w:rPr>
        <w:t>vrátane nadpisu znie:</w:t>
      </w:r>
    </w:p>
    <w:p w:rsidR="0019039F" w:rsidRPr="00CD4041" w:rsidP="000E559A">
      <w:pPr>
        <w:bidi w:val="0"/>
        <w:spacing w:before="100" w:beforeAutospacing="1" w:after="0" w:line="240" w:lineRule="auto"/>
        <w:jc w:val="center"/>
        <w:outlineLvl w:val="4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CD4041" w:rsidR="000E559A">
        <w:rPr>
          <w:rFonts w:ascii="Times New Roman" w:hAnsi="Times New Roman"/>
          <w:b/>
          <w:bCs/>
          <w:sz w:val="24"/>
          <w:szCs w:val="24"/>
          <w:lang w:eastAsia="sk-SK"/>
        </w:rPr>
        <w:t>„</w:t>
      </w:r>
      <w:r w:rsidRPr="00CD4041">
        <w:rPr>
          <w:rFonts w:ascii="Times New Roman" w:hAnsi="Times New Roman"/>
          <w:b/>
          <w:bCs/>
          <w:sz w:val="24"/>
          <w:szCs w:val="24"/>
          <w:lang w:eastAsia="sk-SK"/>
        </w:rPr>
        <w:t>§ 19</w:t>
        <w:br/>
        <w:t>Povinná školská dochádzka</w:t>
      </w:r>
    </w:p>
    <w:p w:rsidR="00AB77FD" w:rsidRPr="00CD4041" w:rsidP="000E559A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D4041" w:rsidR="0019039F">
        <w:rPr>
          <w:rFonts w:ascii="Times New Roman" w:hAnsi="Times New Roman"/>
          <w:sz w:val="24"/>
          <w:szCs w:val="24"/>
          <w:lang w:eastAsia="sk-SK"/>
        </w:rPr>
        <w:br/>
        <w:t>(1) Nikoho nemožno oslobodiť od plnenia povinnej školskej dochádzky. Žiakovi so zdravotným znevýhodnením, ktorý je oslobodený od povinnosti dochádzať do školy a jeho zdravotný stav mu neumožňuje vzdelávať sa, sa vzdelávanie neposkytuje do pominutia dôvodov, a to na základe písomného odporučenia všeobecného lekára pre deti a dorast a písomného odporučenia zariadenia výchovného poradenstva a prevencie.</w:t>
      </w:r>
    </w:p>
    <w:p w:rsidR="00AB77FD" w:rsidRPr="00CD4041" w:rsidP="000E559A">
      <w:pPr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D4041">
        <w:rPr>
          <w:rFonts w:ascii="Times New Roman" w:hAnsi="Times New Roman"/>
          <w:sz w:val="24"/>
          <w:szCs w:val="24"/>
          <w:lang w:eastAsia="sk-SK"/>
        </w:rPr>
        <w:t>(2) Ustanovenia odsekov 3 až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 xml:space="preserve"> 7 </w:t>
      </w:r>
      <w:r w:rsidRPr="00CD4041">
        <w:rPr>
          <w:rFonts w:ascii="Times New Roman" w:hAnsi="Times New Roman"/>
          <w:sz w:val="24"/>
          <w:szCs w:val="24"/>
          <w:lang w:eastAsia="sk-SK"/>
        </w:rPr>
        <w:t>sa nevzťahujú na</w:t>
      </w:r>
      <w:r w:rsidR="00CD404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deti podľa odseku 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>8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; na deti podľa odseku 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>8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 sa vzťahujú odseky 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>8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 až 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>1</w:t>
      </w:r>
      <w:r w:rsidRPr="00CD4041" w:rsidR="000E559A">
        <w:rPr>
          <w:rFonts w:ascii="Times New Roman" w:hAnsi="Times New Roman"/>
          <w:sz w:val="24"/>
          <w:szCs w:val="24"/>
          <w:lang w:eastAsia="sk-SK"/>
        </w:rPr>
        <w:t>3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.  </w:t>
      </w:r>
    </w:p>
    <w:p w:rsidR="000E559A" w:rsidRPr="00CD4041" w:rsidP="000E559A">
      <w:pPr>
        <w:bidi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D4041" w:rsidR="00AB77FD">
        <w:rPr>
          <w:rFonts w:ascii="Times New Roman" w:hAnsi="Times New Roman"/>
          <w:sz w:val="24"/>
          <w:szCs w:val="24"/>
          <w:lang w:eastAsia="sk-SK"/>
        </w:rPr>
        <w:t>(3)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4041" w:rsidR="00AB77FD">
        <w:rPr>
          <w:rFonts w:ascii="Times New Roman" w:hAnsi="Times New Roman"/>
          <w:sz w:val="24"/>
          <w:szCs w:val="24"/>
          <w:lang w:eastAsia="sk-SK"/>
        </w:rPr>
        <w:t xml:space="preserve">Povinná školská dochádzka je desaťročná a trvá najviac do konca školského roka, v ktorom žiak dovŕši 16. rok veku, ak tento zákon neustanovuje inak. Povinná školská dochádzka </w:t>
      </w:r>
      <w:r w:rsidR="00E9229E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CD4041" w:rsidR="00AB77FD">
        <w:rPr>
          <w:rFonts w:ascii="Times New Roman" w:hAnsi="Times New Roman"/>
          <w:sz w:val="24"/>
          <w:szCs w:val="24"/>
          <w:lang w:eastAsia="sk-SK"/>
        </w:rPr>
        <w:t>začína začiatkom školského roka, ktorý nasleduje po dni, keď dieťa dovŕši šiesty rok veku a dosiahne školskú spôsobilosť, ak tento zákon neustanovuje inak.</w:t>
      </w:r>
    </w:p>
    <w:p w:rsidR="00AB77FD" w:rsidRPr="00AA78FE" w:rsidP="000E559A">
      <w:pPr>
        <w:bidi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D4041">
        <w:rPr>
          <w:rFonts w:ascii="Times New Roman" w:hAnsi="Times New Roman"/>
          <w:sz w:val="24"/>
          <w:szCs w:val="24"/>
          <w:lang w:eastAsia="sk-SK"/>
        </w:rPr>
        <w:t>(4) Ak dieťa po dovŕšení šiesteho roku veku nedosiahlo školskú spôsobilosť, riaditeľ školy rozhodne</w:t>
      </w:r>
      <w:r w:rsidRPr="00CD4041">
        <w:rPr>
          <w:rFonts w:ascii="Times New Roman" w:hAnsi="Times New Roman"/>
          <w:sz w:val="24"/>
          <w:szCs w:val="24"/>
          <w:vertAlign w:val="superscript"/>
          <w:lang w:eastAsia="sk-SK"/>
        </w:rPr>
        <w:t xml:space="preserve">19) 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o odklade začiatku plnenia povinnej školskej dochádzky dieťaťa o jeden školský rok a to na žiadosť zákonného zástupcu. Súčasťou žiadosti zákonného zástupcu je odporučenie všeobecného lekára pre deti a dorast a odporučenie príslušného zariadenia výchovného poradenstva a prevencie. Riaditeľ školy môže rozhodnúť o odklade začiatku plnenia povinnej školskej dochádzky dieťaťa aj na návrh materskej školy, ktorú dieťa navštevuje, a na </w:t>
      </w:r>
      <w:r w:rsidRPr="00AA78FE">
        <w:rPr>
          <w:rFonts w:ascii="Times New Roman" w:hAnsi="Times New Roman"/>
          <w:sz w:val="24"/>
          <w:szCs w:val="24"/>
          <w:lang w:eastAsia="sk-SK"/>
        </w:rPr>
        <w:t xml:space="preserve">základe predchádzajúceho odporučenia zariadenia výchovného poradenstva a prevencie, a to s informovaným súhlasom zákonného zástupcu. </w:t>
      </w:r>
    </w:p>
    <w:p w:rsidR="00AB77FD" w:rsidRPr="00CD4041" w:rsidP="000E559A">
      <w:pPr>
        <w:bidi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A78FE">
        <w:rPr>
          <w:rFonts w:ascii="Times New Roman" w:hAnsi="Times New Roman"/>
          <w:sz w:val="24"/>
          <w:szCs w:val="24"/>
          <w:lang w:eastAsia="sk-SK"/>
        </w:rPr>
        <w:t>(5) Ak sa u žiaka prvého ročníka základnej školy, ktorý nemal odložený začiatok povinnej školskej dochádzky, v prvom polroku prvého ročníka dodatočne zistí, že nedosiahol školskú spôsobilosť, môže riaditeľ školy za podmienok podľa odseku 4 rozhodnúť o dodatočnom odložení plnenia povinnej škols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kej dochádzky. </w:t>
      </w:r>
    </w:p>
    <w:p w:rsidR="000E559A" w:rsidRPr="00CD4041" w:rsidP="000E559A">
      <w:pPr>
        <w:bidi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D4041" w:rsidR="00AB77FD">
        <w:rPr>
          <w:rFonts w:ascii="Times New Roman" w:hAnsi="Times New Roman"/>
          <w:sz w:val="24"/>
          <w:szCs w:val="24"/>
          <w:lang w:eastAsia="sk-SK"/>
        </w:rPr>
        <w:t>(6) Ak dieťa ani po odložení začiatku povinnej školskej dochádzky alebo po dodatočnom odložení plnenia povinnej školskej dochádzky nedosiahlo školskú spôsobilosť, najneskôr však 1. septembra, ktorý nasleduje po dni, v ktorom dieťa dovŕšilo ôsmy rok veku, bude zaradené do prvého ročníka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>.</w:t>
      </w:r>
    </w:p>
    <w:p w:rsidR="000E559A" w:rsidRPr="00CD4041" w:rsidP="000E559A">
      <w:pPr>
        <w:bidi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D4041" w:rsidR="00193159">
        <w:rPr>
          <w:rFonts w:ascii="Times New Roman" w:hAnsi="Times New Roman"/>
          <w:sz w:val="24"/>
          <w:szCs w:val="24"/>
          <w:lang w:eastAsia="sk-SK"/>
        </w:rPr>
        <w:t>(7</w:t>
      </w:r>
      <w:r w:rsidRPr="00CD4041" w:rsidR="00AB77FD">
        <w:rPr>
          <w:rFonts w:ascii="Times New Roman" w:hAnsi="Times New Roman"/>
          <w:sz w:val="24"/>
          <w:szCs w:val="24"/>
          <w:lang w:eastAsia="sk-SK"/>
        </w:rPr>
        <w:t>) Ak zákonný zástupca dieťaťa požiada o to, aby bolo na plnenie povinnej školskej dochádzky výnimočne prijaté dieťa, ktoré nedovŕšilo šiesty rok veku, je povinný k žiadosti predložiť súhlasné vyjadrenie príslušného zariadenia výchovného poradenstva a prevencie a súhlasné vyjadrenie všeobecného lekára pre deti a dorast.</w:t>
      </w:r>
    </w:p>
    <w:p w:rsidR="0019039F" w:rsidRPr="00CD4041" w:rsidP="000E559A">
      <w:pPr>
        <w:bidi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D4041">
        <w:rPr>
          <w:rFonts w:ascii="Times New Roman" w:hAnsi="Times New Roman"/>
          <w:sz w:val="24"/>
          <w:szCs w:val="24"/>
          <w:lang w:eastAsia="sk-SK"/>
        </w:rPr>
        <w:t>(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>8</w:t>
      </w:r>
      <w:r w:rsidRPr="00CD4041">
        <w:rPr>
          <w:rFonts w:ascii="Times New Roman" w:hAnsi="Times New Roman"/>
          <w:sz w:val="24"/>
          <w:szCs w:val="24"/>
          <w:lang w:eastAsia="sk-SK"/>
        </w:rPr>
        <w:t>) Povinná školská dochádzka pre deti zo</w:t>
      </w:r>
      <w:r w:rsidR="00CD404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4041">
        <w:rPr>
          <w:rFonts w:ascii="Times New Roman" w:hAnsi="Times New Roman"/>
          <w:sz w:val="24"/>
          <w:szCs w:val="24"/>
          <w:lang w:eastAsia="sk-SK"/>
        </w:rPr>
        <w:t>sociálne znevýhodneného prostredia, u ktorých vzhľadom na sociálne prostredie nie</w:t>
      </w:r>
      <w:r w:rsidRPr="00CD4041" w:rsidR="009C6AE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je predpoklad na 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 xml:space="preserve">plynulé 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začlenenie sa do školského prostredia,  je trinásťročná a trvá najviac do konca školského roka, v ktorom žiak dovŕši 16. rok veku.  </w:t>
      </w:r>
    </w:p>
    <w:p w:rsidR="000E559A" w:rsidRPr="00CD4041" w:rsidP="000E559A">
      <w:pPr>
        <w:bidi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D4041" w:rsidR="00193159">
        <w:rPr>
          <w:rFonts w:ascii="Times New Roman" w:hAnsi="Times New Roman"/>
          <w:sz w:val="24"/>
          <w:szCs w:val="24"/>
          <w:lang w:eastAsia="sk-SK"/>
        </w:rPr>
        <w:t>(9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 xml:space="preserve">) Povinná školská dochádzka pre deti podľa odseku 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>8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4041" w:rsidR="00214476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 xml:space="preserve">začína začiatkom školského roka, ktorý nasleduje po dni, keď dieťa dovŕši tretí rok veku, ak tento zákon neustanovuje inak. </w:t>
      </w:r>
      <w:r w:rsidRPr="00CD4041" w:rsidR="00214476">
        <w:rPr>
          <w:rFonts w:ascii="Times New Roman" w:hAnsi="Times New Roman"/>
          <w:sz w:val="24"/>
          <w:szCs w:val="24"/>
          <w:lang w:eastAsia="sk-SK"/>
        </w:rPr>
        <w:t xml:space="preserve">Povinná školská dochádzka podľa prvej vety sa až do nástupu do prvého ročníka základnej školy </w:t>
      </w:r>
      <w:r w:rsidRPr="00CD4041">
        <w:rPr>
          <w:rFonts w:ascii="Times New Roman" w:hAnsi="Times New Roman"/>
          <w:sz w:val="24"/>
          <w:szCs w:val="24"/>
          <w:lang w:eastAsia="sk-SK"/>
        </w:rPr>
        <w:t>plní</w:t>
      </w:r>
      <w:r w:rsidRPr="00CD4041" w:rsidR="00214476">
        <w:rPr>
          <w:rFonts w:ascii="Times New Roman" w:hAnsi="Times New Roman"/>
          <w:sz w:val="24"/>
          <w:szCs w:val="24"/>
          <w:lang w:eastAsia="sk-SK"/>
        </w:rPr>
        <w:t xml:space="preserve"> počas školského roka v materskej škole.</w:t>
      </w:r>
      <w:r w:rsidR="00B46265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4041" w:rsidR="00214476">
        <w:rPr>
          <w:rFonts w:ascii="Times New Roman" w:hAnsi="Times New Roman"/>
          <w:sz w:val="24"/>
          <w:szCs w:val="24"/>
          <w:lang w:eastAsia="sk-SK"/>
        </w:rPr>
        <w:t xml:space="preserve">Najneskôr </w:t>
      </w:r>
      <w:r w:rsidR="00C04D21">
        <w:rPr>
          <w:rFonts w:ascii="Times New Roman" w:hAnsi="Times New Roman"/>
          <w:sz w:val="24"/>
          <w:szCs w:val="24"/>
          <w:lang w:eastAsia="sk-SK"/>
        </w:rPr>
        <w:t>tri</w:t>
      </w:r>
      <w:r w:rsidRPr="00CD4041" w:rsidR="00214476">
        <w:rPr>
          <w:rFonts w:ascii="Times New Roman" w:hAnsi="Times New Roman"/>
          <w:sz w:val="24"/>
          <w:szCs w:val="24"/>
          <w:lang w:eastAsia="sk-SK"/>
        </w:rPr>
        <w:t xml:space="preserve"> mesiace pred 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 xml:space="preserve">predpokladaným nástupom na základnú školu posudzuje školská spôsobilosť. </w:t>
      </w:r>
      <w:r w:rsidRPr="00CD4041" w:rsidR="00296857">
        <w:rPr>
          <w:rFonts w:ascii="Times New Roman" w:hAnsi="Times New Roman"/>
          <w:sz w:val="24"/>
          <w:szCs w:val="24"/>
          <w:lang w:eastAsia="sk-SK"/>
        </w:rPr>
        <w:t xml:space="preserve">Na účely odsekov 10 až 12 sa školskou 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>spôsobilosť</w:t>
      </w:r>
      <w:r w:rsidRPr="00CD4041" w:rsidR="00296857">
        <w:rPr>
          <w:rFonts w:ascii="Times New Roman" w:hAnsi="Times New Roman"/>
          <w:sz w:val="24"/>
          <w:szCs w:val="24"/>
          <w:lang w:eastAsia="sk-SK"/>
        </w:rPr>
        <w:t>ou rozumie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4041" w:rsidR="003D6292">
        <w:rPr>
          <w:rFonts w:ascii="Times New Roman" w:hAnsi="Times New Roman"/>
          <w:sz w:val="24"/>
          <w:szCs w:val="24"/>
          <w:lang w:eastAsia="sk-SK"/>
        </w:rPr>
        <w:t xml:space="preserve">súbor osobnostných vlastností umožňujúcich </w:t>
      </w:r>
      <w:r w:rsidRPr="00CD4041" w:rsidR="00296857">
        <w:rPr>
          <w:rFonts w:ascii="Times New Roman" w:hAnsi="Times New Roman"/>
          <w:sz w:val="24"/>
          <w:szCs w:val="24"/>
          <w:lang w:eastAsia="sk-SK"/>
        </w:rPr>
        <w:t xml:space="preserve">vyjadriť predpoklad, že dieťa podľa odseku 8 je 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>spôsobil</w:t>
      </w:r>
      <w:r w:rsidRPr="00CD4041" w:rsidR="00296857">
        <w:rPr>
          <w:rFonts w:ascii="Times New Roman" w:hAnsi="Times New Roman"/>
          <w:sz w:val="24"/>
          <w:szCs w:val="24"/>
          <w:lang w:eastAsia="sk-SK"/>
        </w:rPr>
        <w:t xml:space="preserve">é 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>na</w:t>
      </w:r>
      <w:r w:rsidRPr="00CD4041" w:rsidR="00296857">
        <w:rPr>
          <w:rFonts w:ascii="Times New Roman" w:hAnsi="Times New Roman"/>
          <w:sz w:val="24"/>
          <w:szCs w:val="24"/>
          <w:lang w:eastAsia="sk-SK"/>
        </w:rPr>
        <w:t>stúpiť do</w:t>
      </w:r>
      <w:r w:rsidRPr="00CD4041" w:rsidR="0021447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4041" w:rsidR="00296857">
        <w:rPr>
          <w:rFonts w:ascii="Times New Roman" w:hAnsi="Times New Roman"/>
          <w:sz w:val="24"/>
          <w:szCs w:val="24"/>
          <w:lang w:eastAsia="sk-SK"/>
        </w:rPr>
        <w:t xml:space="preserve">prvého ročníka 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 xml:space="preserve">základnej školy. </w:t>
      </w:r>
    </w:p>
    <w:p w:rsidR="0019039F" w:rsidRPr="00AA78FE" w:rsidP="000E559A">
      <w:pPr>
        <w:bidi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CD4041" w:rsidR="00193159">
        <w:rPr>
          <w:rFonts w:ascii="Times New Roman" w:hAnsi="Times New Roman"/>
          <w:sz w:val="24"/>
          <w:szCs w:val="24"/>
          <w:lang w:eastAsia="sk-SK"/>
        </w:rPr>
        <w:t>(10</w:t>
      </w:r>
      <w:r w:rsidRPr="00CD4041">
        <w:rPr>
          <w:rFonts w:ascii="Times New Roman" w:hAnsi="Times New Roman"/>
          <w:sz w:val="24"/>
          <w:szCs w:val="24"/>
          <w:lang w:eastAsia="sk-SK"/>
        </w:rPr>
        <w:t>) Ak dieťa po dovŕšení šiesteho roku veku nedosiahlo školskú spôsobilosť, riaditeľ školy rozhodne</w:t>
      </w:r>
      <w:r w:rsidRPr="00CD4041">
        <w:rPr>
          <w:rFonts w:ascii="Times New Roman" w:hAnsi="Times New Roman"/>
          <w:sz w:val="24"/>
          <w:szCs w:val="24"/>
          <w:vertAlign w:val="superscript"/>
          <w:lang w:eastAsia="sk-SK"/>
        </w:rPr>
        <w:t>19)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 o odklade začiatku nástupu do 1. ročníka základnej školy</w:t>
      </w:r>
      <w:r w:rsidR="00CD404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4041">
        <w:rPr>
          <w:rFonts w:ascii="Times New Roman" w:hAnsi="Times New Roman"/>
          <w:sz w:val="24"/>
          <w:szCs w:val="24"/>
          <w:lang w:eastAsia="sk-SK"/>
        </w:rPr>
        <w:t>o jeden školský rok a to na žiadosť zákonného zástupcu. Súčasťou žiadosti zákonného zástupcu je odporučenie všeobecného lekára pre deti a dorast a</w:t>
      </w:r>
      <w:r w:rsidRPr="00CD4041" w:rsidR="00214476">
        <w:rPr>
          <w:rFonts w:ascii="Times New Roman" w:hAnsi="Times New Roman"/>
          <w:sz w:val="24"/>
          <w:szCs w:val="24"/>
          <w:lang w:eastAsia="sk-SK"/>
        </w:rPr>
        <w:t xml:space="preserve">ko aj </w:t>
      </w:r>
      <w:r w:rsidRPr="00CD4041">
        <w:rPr>
          <w:rFonts w:ascii="Times New Roman" w:hAnsi="Times New Roman"/>
          <w:sz w:val="24"/>
          <w:szCs w:val="24"/>
          <w:lang w:eastAsia="sk-SK"/>
        </w:rPr>
        <w:t>odporučenie príslušného zariadenia výchovného poradenstva a prevencie. Riaditeľ školy môže rozhodnúť o odklade začiatku nástupu do 1. ročníka základnej školy</w:t>
      </w:r>
      <w:r w:rsidR="00CD4041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o jeden </w:t>
      </w:r>
      <w:r w:rsidRPr="00AA78FE">
        <w:rPr>
          <w:rFonts w:ascii="Times New Roman" w:hAnsi="Times New Roman"/>
          <w:sz w:val="24"/>
          <w:szCs w:val="24"/>
          <w:lang w:eastAsia="sk-SK"/>
        </w:rPr>
        <w:t xml:space="preserve">školský rok aj na návrh materskej školy, ktorú dieťa navštevuje, a na základe predchádzajúceho odporučenia zariadenia výchovného poradenstva a prevencie, a to s informovaným súhlasom zákonného zástupcu. </w:t>
      </w:r>
    </w:p>
    <w:p w:rsidR="0019039F" w:rsidRPr="00CD4041" w:rsidP="000E559A">
      <w:pPr>
        <w:bidi w:val="0"/>
        <w:spacing w:after="24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AA78FE">
        <w:rPr>
          <w:rFonts w:ascii="Times New Roman" w:hAnsi="Times New Roman"/>
          <w:sz w:val="24"/>
          <w:szCs w:val="24"/>
          <w:lang w:eastAsia="sk-SK"/>
        </w:rPr>
        <w:t>(1</w:t>
      </w:r>
      <w:r w:rsidRPr="00AA78FE" w:rsidR="00193159">
        <w:rPr>
          <w:rFonts w:ascii="Times New Roman" w:hAnsi="Times New Roman"/>
          <w:sz w:val="24"/>
          <w:szCs w:val="24"/>
          <w:lang w:eastAsia="sk-SK"/>
        </w:rPr>
        <w:t>1</w:t>
      </w:r>
      <w:r w:rsidRPr="00AA78FE">
        <w:rPr>
          <w:rFonts w:ascii="Times New Roman" w:hAnsi="Times New Roman"/>
          <w:sz w:val="24"/>
          <w:szCs w:val="24"/>
          <w:lang w:eastAsia="sk-SK"/>
        </w:rPr>
        <w:t>) Ak sa u žiaka prvého ročníka základnej školy, ktorý nemal odložený nástup do prvého ročníka základnej školy, v prvom polroku prvého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 ročníka dodatočne zistí, že nedosiahol školskú spôsobilosť, môže riaditeľ školy </w:t>
      </w:r>
      <w:r w:rsidRPr="00CD4041" w:rsidR="00296857">
        <w:rPr>
          <w:rFonts w:ascii="Times New Roman" w:hAnsi="Times New Roman"/>
          <w:sz w:val="24"/>
          <w:szCs w:val="24"/>
          <w:lang w:eastAsia="sk-SK"/>
        </w:rPr>
        <w:t>na základe žiadosti zákonného zástupcu,</w:t>
      </w:r>
      <w:r w:rsidR="0004632D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CD4041" w:rsidR="00296857">
        <w:rPr>
          <w:rFonts w:ascii="Times New Roman" w:hAnsi="Times New Roman"/>
          <w:sz w:val="24"/>
          <w:szCs w:val="24"/>
          <w:lang w:eastAsia="sk-SK"/>
        </w:rPr>
        <w:t xml:space="preserve">ktorého prílohou je odporučenie všeobecného lekára pre deti a dorast a odporučenie príslušného zariadenia výchovného poradenstva a prevencie 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rozhodnúť o dodatočnom odložení nástupu do prvého ročníka základnej školy. </w:t>
      </w:r>
    </w:p>
    <w:p w:rsidR="000E559A" w:rsidRPr="00CD4041" w:rsidP="000E559A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D4041" w:rsidR="003D6292">
        <w:rPr>
          <w:rFonts w:ascii="Times New Roman" w:hAnsi="Times New Roman"/>
          <w:sz w:val="24"/>
          <w:szCs w:val="24"/>
          <w:lang w:eastAsia="sk-SK"/>
        </w:rPr>
        <w:t>(1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>2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>) Ak dieťa ani po odložení začiatku nástupu do prvého ročníka alebo po dodatočnom odložení plnenia povinnej školskej dochádzky nedosiahlo školskú spôsobilosť, najneskôr však 1. septembra, ktorý nasleduje po dni, v ktorom dieťa dovŕšilo ôsmy rok veku, bude zaradené do prvého ročníka</w:t>
      </w:r>
      <w:r w:rsidRPr="00CD4041" w:rsidR="00193159">
        <w:rPr>
          <w:rFonts w:ascii="Times New Roman" w:hAnsi="Times New Roman"/>
          <w:sz w:val="24"/>
          <w:szCs w:val="24"/>
          <w:lang w:eastAsia="sk-SK"/>
        </w:rPr>
        <w:t>.</w:t>
      </w:r>
    </w:p>
    <w:p w:rsidR="000E559A" w:rsidRPr="00CD4041" w:rsidP="000E559A">
      <w:pPr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CD4041" w:rsidR="00193159">
        <w:rPr>
          <w:rFonts w:ascii="Times New Roman" w:hAnsi="Times New Roman"/>
          <w:sz w:val="24"/>
          <w:szCs w:val="24"/>
          <w:lang w:eastAsia="sk-SK"/>
        </w:rPr>
        <w:t>(1</w:t>
      </w:r>
      <w:r w:rsidRPr="00CD4041">
        <w:rPr>
          <w:rFonts w:ascii="Times New Roman" w:hAnsi="Times New Roman"/>
          <w:sz w:val="24"/>
          <w:szCs w:val="24"/>
          <w:lang w:eastAsia="sk-SK"/>
        </w:rPr>
        <w:t>3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 xml:space="preserve">) Ak zákonný zástupca dieťaťa požiada o to, aby jeho dieťa 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bolo výnimočne prijaté 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 xml:space="preserve">do 1. ročníka základnej školy, </w:t>
      </w:r>
      <w:r w:rsidRPr="00CD4041">
        <w:rPr>
          <w:rFonts w:ascii="Times New Roman" w:hAnsi="Times New Roman"/>
          <w:sz w:val="24"/>
          <w:szCs w:val="24"/>
          <w:lang w:eastAsia="sk-SK"/>
        </w:rPr>
        <w:t xml:space="preserve">pričom </w:t>
      </w:r>
      <w:r w:rsidRPr="00CD4041" w:rsidR="0019039F">
        <w:rPr>
          <w:rFonts w:ascii="Times New Roman" w:hAnsi="Times New Roman"/>
          <w:sz w:val="24"/>
          <w:szCs w:val="24"/>
          <w:lang w:eastAsia="sk-SK"/>
        </w:rPr>
        <w:t>nedovŕšilo šiesty rok veku, je povinný k žiadosti predložiť súhlasné vyjadrenie príslušného zariadenia výchovného poradenstva a prevencie a súhlasné vyjadrenie všeobecného lekára pre deti a dorast.</w:t>
      </w:r>
      <w:r w:rsidRPr="00CD4041" w:rsidR="00281EFE">
        <w:rPr>
          <w:rFonts w:ascii="Times New Roman" w:hAnsi="Times New Roman"/>
          <w:sz w:val="24"/>
          <w:szCs w:val="24"/>
          <w:lang w:eastAsia="sk-SK"/>
        </w:rPr>
        <w:t>“.</w:t>
      </w:r>
    </w:p>
    <w:p w:rsidR="00281EFE" w:rsidRPr="00CD4041" w:rsidP="00281EFE">
      <w:pPr>
        <w:bidi w:val="0"/>
        <w:rPr>
          <w:rFonts w:ascii="Times New Roman" w:hAnsi="Times New Roman" w:hint="default"/>
          <w:sz w:val="24"/>
          <w:szCs w:val="24"/>
        </w:rPr>
      </w:pPr>
      <w:r w:rsidRPr="00CD4041" w:rsidR="0019039F">
        <w:rPr>
          <w:rFonts w:ascii="Times New Roman" w:hAnsi="Times New Roman"/>
          <w:sz w:val="24"/>
          <w:szCs w:val="24"/>
          <w:lang w:eastAsia="sk-SK"/>
        </w:rPr>
        <w:br/>
      </w:r>
      <w:r w:rsidRPr="00CD4041">
        <w:rPr>
          <w:rFonts w:ascii="Times New Roman" w:hAnsi="Times New Roman" w:hint="default"/>
          <w:sz w:val="24"/>
          <w:szCs w:val="24"/>
        </w:rPr>
        <w:t>6. V §</w:t>
      </w:r>
      <w:r w:rsidRPr="00CD4041">
        <w:rPr>
          <w:rFonts w:ascii="Times New Roman" w:hAnsi="Times New Roman" w:hint="default"/>
          <w:sz w:val="24"/>
          <w:szCs w:val="24"/>
        </w:rPr>
        <w:t xml:space="preserve"> 20 ods. 1 sa na konci pripá</w:t>
      </w:r>
      <w:r w:rsidRPr="00CD4041">
        <w:rPr>
          <w:rFonts w:ascii="Times New Roman" w:hAnsi="Times New Roman" w:hint="default"/>
          <w:sz w:val="24"/>
          <w:szCs w:val="24"/>
        </w:rPr>
        <w:t>ja tá</w:t>
      </w:r>
      <w:r w:rsidRPr="00CD4041">
        <w:rPr>
          <w:rFonts w:ascii="Times New Roman" w:hAnsi="Times New Roman" w:hint="default"/>
          <w:sz w:val="24"/>
          <w:szCs w:val="24"/>
        </w:rPr>
        <w:t>to veta: „</w:t>
      </w:r>
      <w:r w:rsidRPr="00CD4041">
        <w:rPr>
          <w:rFonts w:ascii="Times New Roman" w:hAnsi="Times New Roman" w:hint="default"/>
          <w:sz w:val="24"/>
          <w:szCs w:val="24"/>
        </w:rPr>
        <w:t>Povinná</w:t>
      </w:r>
      <w:r w:rsidRPr="00CD4041">
        <w:rPr>
          <w:rFonts w:ascii="Times New Roman" w:hAnsi="Times New Roman" w:hint="default"/>
          <w:sz w:val="24"/>
          <w:szCs w:val="24"/>
        </w:rPr>
        <w:t xml:space="preserve"> š</w:t>
      </w:r>
      <w:r w:rsidRPr="00CD4041">
        <w:rPr>
          <w:rFonts w:ascii="Times New Roman" w:hAnsi="Times New Roman" w:hint="default"/>
          <w:sz w:val="24"/>
          <w:szCs w:val="24"/>
        </w:rPr>
        <w:t>kolská</w:t>
      </w:r>
      <w:r w:rsidRPr="00CD4041">
        <w:rPr>
          <w:rFonts w:ascii="Times New Roman" w:hAnsi="Times New Roman" w:hint="default"/>
          <w:sz w:val="24"/>
          <w:szCs w:val="24"/>
        </w:rPr>
        <w:t xml:space="preserve"> dochá</w:t>
      </w:r>
      <w:r w:rsidRPr="00CD4041">
        <w:rPr>
          <w:rFonts w:ascii="Times New Roman" w:hAnsi="Times New Roman" w:hint="default"/>
          <w:sz w:val="24"/>
          <w:szCs w:val="24"/>
        </w:rPr>
        <w:t>dzka pre deti podľ</w:t>
      </w:r>
      <w:r w:rsidRPr="00CD4041">
        <w:rPr>
          <w:rFonts w:ascii="Times New Roman" w:hAnsi="Times New Roman" w:hint="default"/>
          <w:sz w:val="24"/>
          <w:szCs w:val="24"/>
        </w:rPr>
        <w:t>a §</w:t>
      </w:r>
      <w:r w:rsidRPr="00CD4041">
        <w:rPr>
          <w:rFonts w:ascii="Times New Roman" w:hAnsi="Times New Roman" w:hint="default"/>
          <w:sz w:val="24"/>
          <w:szCs w:val="24"/>
        </w:rPr>
        <w:t xml:space="preserve"> </w:t>
      </w:r>
      <w:r w:rsidR="00C04D21">
        <w:rPr>
          <w:rFonts w:ascii="Times New Roman" w:hAnsi="Times New Roman"/>
          <w:sz w:val="24"/>
          <w:szCs w:val="24"/>
        </w:rPr>
        <w:t>1</w:t>
      </w:r>
      <w:r w:rsidRPr="00CD4041">
        <w:rPr>
          <w:rFonts w:ascii="Times New Roman" w:hAnsi="Times New Roman"/>
          <w:sz w:val="24"/>
          <w:szCs w:val="24"/>
        </w:rPr>
        <w:t>9</w:t>
      </w:r>
      <w:r w:rsidRPr="00CD4041">
        <w:rPr>
          <w:rFonts w:ascii="Times New Roman" w:hAnsi="Times New Roman" w:hint="default"/>
          <w:sz w:val="24"/>
          <w:szCs w:val="24"/>
        </w:rPr>
        <w:t xml:space="preserve"> ods. 8 sa plní</w:t>
      </w:r>
      <w:r w:rsidRPr="00CD4041">
        <w:rPr>
          <w:rFonts w:ascii="Times New Roman" w:hAnsi="Times New Roman" w:hint="default"/>
          <w:sz w:val="24"/>
          <w:szCs w:val="24"/>
        </w:rPr>
        <w:t xml:space="preserve"> aj v </w:t>
      </w:r>
      <w:r w:rsidRPr="00CD4041">
        <w:rPr>
          <w:rFonts w:ascii="Times New Roman" w:hAnsi="Times New Roman" w:hint="default"/>
          <w:sz w:val="24"/>
          <w:szCs w:val="24"/>
        </w:rPr>
        <w:t>materský</w:t>
      </w:r>
      <w:r w:rsidRPr="00CD4041">
        <w:rPr>
          <w:rFonts w:ascii="Times New Roman" w:hAnsi="Times New Roman" w:hint="default"/>
          <w:sz w:val="24"/>
          <w:szCs w:val="24"/>
        </w:rPr>
        <w:t>ch š</w:t>
      </w:r>
      <w:r w:rsidRPr="00CD4041">
        <w:rPr>
          <w:rFonts w:ascii="Times New Roman" w:hAnsi="Times New Roman" w:hint="default"/>
          <w:sz w:val="24"/>
          <w:szCs w:val="24"/>
        </w:rPr>
        <w:t>kolá</w:t>
      </w:r>
      <w:r w:rsidRPr="00CD4041">
        <w:rPr>
          <w:rFonts w:ascii="Times New Roman" w:hAnsi="Times New Roman" w:hint="default"/>
          <w:sz w:val="24"/>
          <w:szCs w:val="24"/>
        </w:rPr>
        <w:t>ch.“.</w:t>
      </w:r>
    </w:p>
    <w:p w:rsidR="00281EFE" w:rsidRPr="00CD4041" w:rsidP="00281EFE">
      <w:pPr>
        <w:bidi w:val="0"/>
        <w:rPr>
          <w:rFonts w:ascii="Times New Roman" w:hAnsi="Times New Roman" w:hint="default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7. §</w:t>
      </w:r>
      <w:r w:rsidRPr="00CD4041">
        <w:rPr>
          <w:rFonts w:ascii="Times New Roman" w:hAnsi="Times New Roman" w:hint="default"/>
          <w:sz w:val="24"/>
          <w:szCs w:val="24"/>
        </w:rPr>
        <w:t xml:space="preserve"> 20 sa dopĺň</w:t>
      </w:r>
      <w:r w:rsidRPr="00CD4041">
        <w:rPr>
          <w:rFonts w:ascii="Times New Roman" w:hAnsi="Times New Roman" w:hint="default"/>
          <w:sz w:val="24"/>
          <w:szCs w:val="24"/>
        </w:rPr>
        <w:t>a odsekom 10, ktorý</w:t>
      </w:r>
      <w:r w:rsidRPr="00CD4041">
        <w:rPr>
          <w:rFonts w:ascii="Times New Roman" w:hAnsi="Times New Roman" w:hint="default"/>
          <w:sz w:val="24"/>
          <w:szCs w:val="24"/>
        </w:rPr>
        <w:t xml:space="preserve"> znie: </w:t>
      </w:r>
    </w:p>
    <w:p w:rsidR="00281EFE" w:rsidRPr="00CD4041" w:rsidP="00281EFE">
      <w:pPr>
        <w:bidi w:val="0"/>
        <w:rPr>
          <w:rFonts w:ascii="Times New Roman" w:hAnsi="Times New Roman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„</w:t>
      </w:r>
      <w:r w:rsidRPr="00CD4041">
        <w:rPr>
          <w:rFonts w:ascii="Times New Roman" w:hAnsi="Times New Roman" w:hint="default"/>
          <w:sz w:val="24"/>
          <w:szCs w:val="24"/>
        </w:rPr>
        <w:t>(10) Odseky 2 až</w:t>
      </w:r>
      <w:r w:rsidRPr="00CD4041">
        <w:rPr>
          <w:rFonts w:ascii="Times New Roman" w:hAnsi="Times New Roman" w:hint="default"/>
          <w:sz w:val="24"/>
          <w:szCs w:val="24"/>
        </w:rPr>
        <w:t xml:space="preserve"> 6 a </w:t>
      </w:r>
      <w:r w:rsidRPr="00CD4041">
        <w:rPr>
          <w:rFonts w:ascii="Times New Roman" w:hAnsi="Times New Roman" w:hint="default"/>
          <w:sz w:val="24"/>
          <w:szCs w:val="24"/>
        </w:rPr>
        <w:t>odsek 9 sa primerane vzť</w:t>
      </w:r>
      <w:r w:rsidRPr="00CD4041">
        <w:rPr>
          <w:rFonts w:ascii="Times New Roman" w:hAnsi="Times New Roman" w:hint="default"/>
          <w:sz w:val="24"/>
          <w:szCs w:val="24"/>
        </w:rPr>
        <w:t>ahujú</w:t>
      </w:r>
      <w:r w:rsidRPr="00CD4041">
        <w:rPr>
          <w:rFonts w:ascii="Times New Roman" w:hAnsi="Times New Roman" w:hint="default"/>
          <w:sz w:val="24"/>
          <w:szCs w:val="24"/>
        </w:rPr>
        <w:t xml:space="preserve"> aj na deti podľ</w:t>
      </w:r>
      <w:r w:rsidRPr="00CD4041">
        <w:rPr>
          <w:rFonts w:ascii="Times New Roman" w:hAnsi="Times New Roman" w:hint="default"/>
          <w:sz w:val="24"/>
          <w:szCs w:val="24"/>
        </w:rPr>
        <w:t>a §</w:t>
      </w:r>
      <w:r w:rsidRPr="00CD4041">
        <w:rPr>
          <w:rFonts w:ascii="Times New Roman" w:hAnsi="Times New Roman" w:hint="default"/>
          <w:sz w:val="24"/>
          <w:szCs w:val="24"/>
        </w:rPr>
        <w:t xml:space="preserve"> </w:t>
      </w:r>
      <w:r w:rsidR="00C04D21">
        <w:rPr>
          <w:rFonts w:ascii="Times New Roman" w:hAnsi="Times New Roman"/>
          <w:sz w:val="24"/>
          <w:szCs w:val="24"/>
        </w:rPr>
        <w:t>1</w:t>
      </w:r>
      <w:r w:rsidRPr="00CD4041">
        <w:rPr>
          <w:rFonts w:ascii="Times New Roman" w:hAnsi="Times New Roman"/>
          <w:sz w:val="24"/>
          <w:szCs w:val="24"/>
        </w:rPr>
        <w:t>9 ods. 8 a </w:t>
      </w:r>
      <w:r w:rsidRPr="00CD4041">
        <w:rPr>
          <w:rFonts w:ascii="Times New Roman" w:hAnsi="Times New Roman" w:hint="default"/>
          <w:sz w:val="24"/>
          <w:szCs w:val="24"/>
        </w:rPr>
        <w:t>na materskú</w:t>
      </w:r>
      <w:r w:rsidRPr="00CD4041">
        <w:rPr>
          <w:rFonts w:ascii="Times New Roman" w:hAnsi="Times New Roman" w:hint="default"/>
          <w:sz w:val="24"/>
          <w:szCs w:val="24"/>
        </w:rPr>
        <w:t xml:space="preserve"> š</w:t>
      </w:r>
      <w:r w:rsidRPr="00CD4041">
        <w:rPr>
          <w:rFonts w:ascii="Times New Roman" w:hAnsi="Times New Roman" w:hint="default"/>
          <w:sz w:val="24"/>
          <w:szCs w:val="24"/>
        </w:rPr>
        <w:t>kolu, ktorú</w:t>
      </w:r>
      <w:r w:rsidRPr="00CD4041">
        <w:rPr>
          <w:rFonts w:ascii="Times New Roman" w:hAnsi="Times New Roman" w:hint="default"/>
          <w:sz w:val="24"/>
          <w:szCs w:val="24"/>
        </w:rPr>
        <w:t xml:space="preserve"> sú</w:t>
      </w:r>
      <w:r w:rsidRPr="00CD4041">
        <w:rPr>
          <w:rFonts w:ascii="Times New Roman" w:hAnsi="Times New Roman" w:hint="default"/>
          <w:sz w:val="24"/>
          <w:szCs w:val="24"/>
        </w:rPr>
        <w:t xml:space="preserve"> </w:t>
      </w:r>
      <w:r w:rsidR="0004632D">
        <w:rPr>
          <w:rFonts w:ascii="Times New Roman" w:hAnsi="Times New Roman"/>
          <w:sz w:val="24"/>
          <w:szCs w:val="24"/>
        </w:rPr>
        <w:t xml:space="preserve">tieto deti </w:t>
      </w:r>
      <w:r w:rsidRPr="00CD4041">
        <w:rPr>
          <w:rFonts w:ascii="Times New Roman" w:hAnsi="Times New Roman"/>
          <w:sz w:val="24"/>
          <w:szCs w:val="24"/>
        </w:rPr>
        <w:t>povin</w:t>
      </w:r>
      <w:r w:rsidRPr="00CD4041" w:rsidR="00091B58">
        <w:rPr>
          <w:rFonts w:ascii="Times New Roman" w:hAnsi="Times New Roman" w:hint="default"/>
          <w:sz w:val="24"/>
          <w:szCs w:val="24"/>
        </w:rPr>
        <w:t>né</w:t>
      </w:r>
      <w:r w:rsidRPr="00CD4041" w:rsidR="00091B58">
        <w:rPr>
          <w:rFonts w:ascii="Times New Roman" w:hAnsi="Times New Roman" w:hint="default"/>
          <w:sz w:val="24"/>
          <w:szCs w:val="24"/>
        </w:rPr>
        <w:t xml:space="preserve"> navš</w:t>
      </w:r>
      <w:r w:rsidRPr="00CD4041" w:rsidR="00091B58">
        <w:rPr>
          <w:rFonts w:ascii="Times New Roman" w:hAnsi="Times New Roman" w:hint="default"/>
          <w:sz w:val="24"/>
          <w:szCs w:val="24"/>
        </w:rPr>
        <w:t>tevovať</w:t>
      </w:r>
      <w:r w:rsidRPr="00CD4041" w:rsidR="00091B58">
        <w:rPr>
          <w:rFonts w:ascii="Times New Roman" w:hAnsi="Times New Roman" w:hint="default"/>
          <w:sz w:val="24"/>
          <w:szCs w:val="24"/>
        </w:rPr>
        <w:t xml:space="preserve"> podľ</w:t>
      </w:r>
      <w:r w:rsidRPr="00CD4041" w:rsidR="00091B58">
        <w:rPr>
          <w:rFonts w:ascii="Times New Roman" w:hAnsi="Times New Roman" w:hint="default"/>
          <w:sz w:val="24"/>
          <w:szCs w:val="24"/>
        </w:rPr>
        <w:t>a §</w:t>
      </w:r>
      <w:r w:rsidRPr="00CD4041" w:rsidR="00091B58">
        <w:rPr>
          <w:rFonts w:ascii="Times New Roman" w:hAnsi="Times New Roman" w:hint="default"/>
          <w:sz w:val="24"/>
          <w:szCs w:val="24"/>
        </w:rPr>
        <w:t xml:space="preserve"> </w:t>
      </w:r>
      <w:r w:rsidR="00C04D21">
        <w:rPr>
          <w:rFonts w:ascii="Times New Roman" w:hAnsi="Times New Roman"/>
          <w:sz w:val="24"/>
          <w:szCs w:val="24"/>
        </w:rPr>
        <w:t>1</w:t>
      </w:r>
      <w:r w:rsidRPr="00CD4041" w:rsidR="00091B58">
        <w:rPr>
          <w:rFonts w:ascii="Times New Roman" w:hAnsi="Times New Roman" w:hint="default"/>
          <w:sz w:val="24"/>
          <w:szCs w:val="24"/>
        </w:rPr>
        <w:t>9 ods. 9; na prijí</w:t>
      </w:r>
      <w:r w:rsidRPr="00CD4041" w:rsidR="00091B58">
        <w:rPr>
          <w:rFonts w:ascii="Times New Roman" w:hAnsi="Times New Roman" w:hint="default"/>
          <w:sz w:val="24"/>
          <w:szCs w:val="24"/>
        </w:rPr>
        <w:t>m</w:t>
      </w:r>
      <w:r w:rsidRPr="00CD4041" w:rsidR="00091B58">
        <w:rPr>
          <w:rFonts w:ascii="Times New Roman" w:hAnsi="Times New Roman" w:hint="default"/>
          <w:sz w:val="24"/>
          <w:szCs w:val="24"/>
        </w:rPr>
        <w:t>anie tý</w:t>
      </w:r>
      <w:r w:rsidRPr="00CD4041" w:rsidR="00091B58">
        <w:rPr>
          <w:rFonts w:ascii="Times New Roman" w:hAnsi="Times New Roman" w:hint="default"/>
          <w:sz w:val="24"/>
          <w:szCs w:val="24"/>
        </w:rPr>
        <w:t>chto detí</w:t>
      </w:r>
      <w:r w:rsidRPr="00CD4041" w:rsidR="00091B58">
        <w:rPr>
          <w:rFonts w:ascii="Times New Roman" w:hAnsi="Times New Roman" w:hint="default"/>
          <w:sz w:val="24"/>
          <w:szCs w:val="24"/>
        </w:rPr>
        <w:t xml:space="preserve"> sa §</w:t>
      </w:r>
      <w:r w:rsidRPr="00CD4041" w:rsidR="00091B58">
        <w:rPr>
          <w:rFonts w:ascii="Times New Roman" w:hAnsi="Times New Roman" w:hint="default"/>
          <w:sz w:val="24"/>
          <w:szCs w:val="24"/>
        </w:rPr>
        <w:t xml:space="preserve"> 59 nepouž</w:t>
      </w:r>
      <w:r w:rsidRPr="00CD4041" w:rsidR="00091B58">
        <w:rPr>
          <w:rFonts w:ascii="Times New Roman" w:hAnsi="Times New Roman" w:hint="default"/>
          <w:sz w:val="24"/>
          <w:szCs w:val="24"/>
        </w:rPr>
        <w:t>ije.“.</w:t>
      </w:r>
    </w:p>
    <w:p w:rsidR="00281EFE" w:rsidRPr="00CD4041" w:rsidP="00281EFE">
      <w:pPr>
        <w:bidi w:val="0"/>
        <w:rPr>
          <w:rFonts w:ascii="Times New Roman" w:hAnsi="Times New Roman" w:hint="default"/>
          <w:sz w:val="24"/>
          <w:szCs w:val="24"/>
        </w:rPr>
      </w:pPr>
      <w:r w:rsidR="00CD4041">
        <w:rPr>
          <w:rFonts w:ascii="Times New Roman" w:hAnsi="Times New Roman"/>
          <w:sz w:val="24"/>
          <w:szCs w:val="24"/>
        </w:rPr>
        <w:t>8</w:t>
      </w:r>
      <w:r w:rsidRPr="00CD4041">
        <w:rPr>
          <w:rFonts w:ascii="Times New Roman" w:hAnsi="Times New Roman" w:hint="default"/>
          <w:sz w:val="24"/>
          <w:szCs w:val="24"/>
        </w:rPr>
        <w:t>. §</w:t>
      </w:r>
      <w:r w:rsidRPr="00CD4041">
        <w:rPr>
          <w:rFonts w:ascii="Times New Roman" w:hAnsi="Times New Roman" w:hint="default"/>
          <w:sz w:val="24"/>
          <w:szCs w:val="24"/>
        </w:rPr>
        <w:t xml:space="preserve"> 28 ods. 6 sa dopĺň</w:t>
      </w:r>
      <w:r w:rsidRPr="00CD4041">
        <w:rPr>
          <w:rFonts w:ascii="Times New Roman" w:hAnsi="Times New Roman" w:hint="default"/>
          <w:sz w:val="24"/>
          <w:szCs w:val="24"/>
        </w:rPr>
        <w:t>a pí</w:t>
      </w:r>
      <w:r w:rsidRPr="00CD4041">
        <w:rPr>
          <w:rFonts w:ascii="Times New Roman" w:hAnsi="Times New Roman" w:hint="default"/>
          <w:sz w:val="24"/>
          <w:szCs w:val="24"/>
        </w:rPr>
        <w:t>smenom d) ktoré</w:t>
      </w:r>
      <w:r w:rsidRPr="00CD4041">
        <w:rPr>
          <w:rFonts w:ascii="Times New Roman" w:hAnsi="Times New Roman" w:hint="default"/>
          <w:sz w:val="24"/>
          <w:szCs w:val="24"/>
        </w:rPr>
        <w:t xml:space="preserve"> znie:</w:t>
      </w:r>
    </w:p>
    <w:p w:rsidR="00281EFE" w:rsidRPr="00CD4041" w:rsidP="00281EFE">
      <w:pPr>
        <w:bidi w:val="0"/>
        <w:rPr>
          <w:rFonts w:ascii="Times New Roman" w:hAnsi="Times New Roman" w:hint="default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„</w:t>
      </w:r>
      <w:r w:rsidRPr="00CD4041">
        <w:rPr>
          <w:rFonts w:ascii="Times New Roman" w:hAnsi="Times New Roman" w:hint="default"/>
          <w:sz w:val="24"/>
          <w:szCs w:val="24"/>
        </w:rPr>
        <w:t>d) ktoré</w:t>
      </w:r>
      <w:r w:rsidRPr="00CD4041">
        <w:rPr>
          <w:rFonts w:ascii="Times New Roman" w:hAnsi="Times New Roman" w:hint="default"/>
          <w:sz w:val="24"/>
          <w:szCs w:val="24"/>
        </w:rPr>
        <w:t xml:space="preserve"> plní</w:t>
      </w:r>
      <w:r w:rsidRPr="00CD4041">
        <w:rPr>
          <w:rFonts w:ascii="Times New Roman" w:hAnsi="Times New Roman" w:hint="default"/>
          <w:sz w:val="24"/>
          <w:szCs w:val="24"/>
        </w:rPr>
        <w:t xml:space="preserve"> povinnú</w:t>
      </w:r>
      <w:r w:rsidRPr="00CD4041">
        <w:rPr>
          <w:rFonts w:ascii="Times New Roman" w:hAnsi="Times New Roman" w:hint="default"/>
          <w:sz w:val="24"/>
          <w:szCs w:val="24"/>
        </w:rPr>
        <w:t xml:space="preserve"> š</w:t>
      </w:r>
      <w:r w:rsidRPr="00CD4041">
        <w:rPr>
          <w:rFonts w:ascii="Times New Roman" w:hAnsi="Times New Roman" w:hint="default"/>
          <w:sz w:val="24"/>
          <w:szCs w:val="24"/>
        </w:rPr>
        <w:t>kolskú</w:t>
      </w:r>
      <w:r w:rsidRPr="00CD4041">
        <w:rPr>
          <w:rFonts w:ascii="Times New Roman" w:hAnsi="Times New Roman" w:hint="default"/>
          <w:sz w:val="24"/>
          <w:szCs w:val="24"/>
        </w:rPr>
        <w:t xml:space="preserve"> dochá</w:t>
      </w:r>
      <w:r w:rsidRPr="00CD4041">
        <w:rPr>
          <w:rFonts w:ascii="Times New Roman" w:hAnsi="Times New Roman" w:hint="default"/>
          <w:sz w:val="24"/>
          <w:szCs w:val="24"/>
        </w:rPr>
        <w:t>dzku podľ</w:t>
      </w:r>
      <w:r w:rsidRPr="00CD4041">
        <w:rPr>
          <w:rFonts w:ascii="Times New Roman" w:hAnsi="Times New Roman" w:hint="default"/>
          <w:sz w:val="24"/>
          <w:szCs w:val="24"/>
        </w:rPr>
        <w:t>a §</w:t>
      </w:r>
      <w:r w:rsidRPr="00CD4041">
        <w:rPr>
          <w:rFonts w:ascii="Times New Roman" w:hAnsi="Times New Roman" w:hint="default"/>
          <w:sz w:val="24"/>
          <w:szCs w:val="24"/>
        </w:rPr>
        <w:t xml:space="preserve"> </w:t>
      </w:r>
      <w:r w:rsidR="00C04D21">
        <w:rPr>
          <w:rFonts w:ascii="Times New Roman" w:hAnsi="Times New Roman"/>
          <w:sz w:val="24"/>
          <w:szCs w:val="24"/>
        </w:rPr>
        <w:t>1</w:t>
      </w:r>
      <w:r w:rsidRPr="00CD4041">
        <w:rPr>
          <w:rFonts w:ascii="Times New Roman" w:hAnsi="Times New Roman" w:hint="default"/>
          <w:sz w:val="24"/>
          <w:szCs w:val="24"/>
        </w:rPr>
        <w:t>9 odseky 8 až</w:t>
      </w:r>
      <w:r w:rsidRPr="00CD4041">
        <w:rPr>
          <w:rFonts w:ascii="Times New Roman" w:hAnsi="Times New Roman" w:hint="default"/>
          <w:sz w:val="24"/>
          <w:szCs w:val="24"/>
        </w:rPr>
        <w:t xml:space="preserve"> 11.</w:t>
      </w:r>
    </w:p>
    <w:p w:rsidR="00CD4041" w:rsidRPr="00CD4041" w:rsidP="00CD4041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CD4041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CD4041">
        <w:rPr>
          <w:rFonts w:ascii="Times New Roman" w:hAnsi="Times New Roman" w:hint="default"/>
          <w:b/>
          <w:bCs/>
          <w:sz w:val="24"/>
          <w:szCs w:val="24"/>
        </w:rPr>
        <w:t>l. II</w:t>
      </w:r>
    </w:p>
    <w:p w:rsidR="00CD4041" w:rsidP="00CD4041">
      <w:pPr>
        <w:bidi w:val="0"/>
        <w:ind w:firstLine="709"/>
        <w:rPr>
          <w:rFonts w:ascii="Times New Roman" w:hAnsi="Times New Roman"/>
          <w:sz w:val="24"/>
          <w:szCs w:val="24"/>
        </w:rPr>
      </w:pPr>
      <w:r w:rsidRPr="00CD4041">
        <w:rPr>
          <w:rFonts w:ascii="Times New Roman" w:hAnsi="Times New Roman" w:hint="default"/>
          <w:sz w:val="24"/>
          <w:szCs w:val="24"/>
        </w:rPr>
        <w:t>Tento zá</w:t>
      </w:r>
      <w:r w:rsidRPr="00CD4041">
        <w:rPr>
          <w:rFonts w:ascii="Times New Roman" w:hAnsi="Times New Roman" w:hint="default"/>
          <w:sz w:val="24"/>
          <w:szCs w:val="24"/>
        </w:rPr>
        <w:t>kon nadobú</w:t>
      </w:r>
      <w:r w:rsidRPr="00CD4041">
        <w:rPr>
          <w:rFonts w:ascii="Times New Roman" w:hAnsi="Times New Roman" w:hint="default"/>
          <w:sz w:val="24"/>
          <w:szCs w:val="24"/>
        </w:rPr>
        <w:t>da úč</w:t>
      </w:r>
      <w:r w:rsidRPr="00CD4041">
        <w:rPr>
          <w:rFonts w:ascii="Times New Roman" w:hAnsi="Times New Roman" w:hint="default"/>
          <w:sz w:val="24"/>
          <w:szCs w:val="24"/>
        </w:rPr>
        <w:t>innosť</w:t>
      </w:r>
      <w:r w:rsidRPr="00CD4041">
        <w:rPr>
          <w:rFonts w:ascii="Times New Roman" w:hAnsi="Times New Roman" w:hint="default"/>
          <w:sz w:val="24"/>
          <w:szCs w:val="24"/>
        </w:rPr>
        <w:t xml:space="preserve"> 1. </w:t>
      </w:r>
      <w:r w:rsidR="00AA78FE">
        <w:rPr>
          <w:rFonts w:ascii="Times New Roman" w:hAnsi="Times New Roman"/>
          <w:sz w:val="24"/>
          <w:szCs w:val="24"/>
        </w:rPr>
        <w:t>septembra</w:t>
      </w:r>
      <w:r w:rsidRPr="00CD4041">
        <w:rPr>
          <w:rFonts w:ascii="Times New Roman" w:hAnsi="Times New Roman"/>
          <w:sz w:val="24"/>
          <w:szCs w:val="24"/>
        </w:rPr>
        <w:t xml:space="preserve"> 2014.</w:t>
      </w:r>
    </w:p>
    <w:p w:rsidR="00CD4041" w:rsidRPr="00CD4041" w:rsidP="00281EFE">
      <w:pPr>
        <w:bidi w:val="0"/>
        <w:rPr>
          <w:rFonts w:ascii="Times New Roman" w:hAnsi="Times New Roman"/>
          <w:sz w:val="24"/>
          <w:szCs w:val="24"/>
        </w:rPr>
      </w:pPr>
    </w:p>
    <w:sectPr w:rsidSect="00842AE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05B83"/>
    <w:rsid w:val="0004632D"/>
    <w:rsid w:val="00091B58"/>
    <w:rsid w:val="000E559A"/>
    <w:rsid w:val="00124F00"/>
    <w:rsid w:val="00171AD8"/>
    <w:rsid w:val="0019039F"/>
    <w:rsid w:val="00193159"/>
    <w:rsid w:val="00214476"/>
    <w:rsid w:val="00281EFE"/>
    <w:rsid w:val="00296857"/>
    <w:rsid w:val="00376A43"/>
    <w:rsid w:val="003D6292"/>
    <w:rsid w:val="004C195D"/>
    <w:rsid w:val="00682ECA"/>
    <w:rsid w:val="00805B83"/>
    <w:rsid w:val="00842AE8"/>
    <w:rsid w:val="00881A6A"/>
    <w:rsid w:val="009C6AE2"/>
    <w:rsid w:val="00A45C9C"/>
    <w:rsid w:val="00AA78FE"/>
    <w:rsid w:val="00AB3238"/>
    <w:rsid w:val="00AB77FD"/>
    <w:rsid w:val="00B17AF7"/>
    <w:rsid w:val="00B46265"/>
    <w:rsid w:val="00C04D21"/>
    <w:rsid w:val="00C311E0"/>
    <w:rsid w:val="00CD4041"/>
    <w:rsid w:val="00DB3BF3"/>
    <w:rsid w:val="00E9229E"/>
    <w:rsid w:val="00ED2365"/>
    <w:rsid w:val="00EF2E7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8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041"/>
    <w:pPr>
      <w:keepNext/>
      <w:spacing w:before="240" w:after="6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eastAsia="sk-SK"/>
    </w:rPr>
  </w:style>
  <w:style w:type="paragraph" w:styleId="Heading5">
    <w:name w:val="heading 5"/>
    <w:basedOn w:val="Normal"/>
    <w:link w:val="Heading5Char"/>
    <w:uiPriority w:val="9"/>
    <w:qFormat/>
    <w:rsid w:val="0019039F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locked/>
    <w:rsid w:val="0019039F"/>
    <w:rPr>
      <w:rFonts w:ascii="Times New Roman" w:hAnsi="Times New Roman" w:cs="Times New Roman"/>
      <w:b/>
      <w:bCs/>
      <w:rtl w:val="0"/>
      <w:cs w:val="0"/>
    </w:rPr>
  </w:style>
  <w:style w:type="character" w:customStyle="1" w:styleId="apple-converted-space">
    <w:name w:val="apple-converted-space"/>
    <w:basedOn w:val="DefaultParagraphFont"/>
    <w:rsid w:val="0019039F"/>
    <w:rPr>
      <w:rFonts w:cs="Times New Roman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D4041"/>
    <w:rPr>
      <w:rFonts w:ascii="Cambria" w:hAnsi="Cambria" w:cs="Times New Roman"/>
      <w:b/>
      <w:bCs/>
      <w:i/>
      <w:iCs/>
      <w:sz w:val="28"/>
      <w:szCs w:val="2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1246</Words>
  <Characters>7105</Characters>
  <Application>Microsoft Office Word</Application>
  <DocSecurity>0</DocSecurity>
  <Lines>0</Lines>
  <Paragraphs>0</Paragraphs>
  <ScaleCrop>false</ScaleCrop>
  <Company>Grizli777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Gašparíková, Jarmila</cp:lastModifiedBy>
  <cp:revision>2</cp:revision>
  <cp:lastPrinted>2014-02-28T13:55:00Z</cp:lastPrinted>
  <dcterms:created xsi:type="dcterms:W3CDTF">2014-02-28T19:53:00Z</dcterms:created>
  <dcterms:modified xsi:type="dcterms:W3CDTF">2014-02-28T19:53:00Z</dcterms:modified>
</cp:coreProperties>
</file>