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6D6F09" w:rsidP="0017622F">
      <w:pPr>
        <w:tabs>
          <w:tab w:val="num" w:pos="0"/>
        </w:tabs>
        <w:bidi w:val="0"/>
        <w:jc w:val="both"/>
        <w:rPr>
          <w:rFonts w:hint="default"/>
        </w:rPr>
      </w:pPr>
      <w:r w:rsidR="00FA08DC">
        <w:tab/>
      </w:r>
      <w:r w:rsidR="000B4E2E">
        <w:rPr>
          <w:rFonts w:hint="default"/>
        </w:rPr>
        <w:t>Skupina poslancov Ná</w:t>
      </w:r>
      <w:r w:rsidR="000B4E2E">
        <w:rPr>
          <w:rFonts w:hint="default"/>
        </w:rPr>
        <w:t>rodnej rady Slovenskej republiky predkladá</w:t>
      </w:r>
      <w:r w:rsidR="0017622F">
        <w:rPr>
          <w:rFonts w:hint="default"/>
        </w:rPr>
        <w:t xml:space="preserve"> na rokovanie Ná</w:t>
      </w:r>
      <w:r w:rsidR="0017622F">
        <w:rPr>
          <w:rFonts w:hint="default"/>
        </w:rPr>
        <w:t xml:space="preserve">rodnej rady Slovenskej </w:t>
      </w:r>
      <w:r w:rsidR="00607635"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 zá</w:t>
      </w:r>
      <w:r w:rsidR="0017622F">
        <w:rPr>
          <w:rFonts w:hint="default"/>
        </w:rPr>
        <w:t xml:space="preserve">kona, </w:t>
      </w:r>
      <w:r w:rsidRPr="0003385E" w:rsidR="0003385E">
        <w:rPr>
          <w:rFonts w:hint="default"/>
        </w:rPr>
        <w:t>ktorý</w:t>
      </w:r>
      <w:r w:rsidRPr="0003385E" w:rsidR="0003385E">
        <w:rPr>
          <w:rFonts w:hint="default"/>
        </w:rPr>
        <w:t>m sa mení</w:t>
      </w:r>
      <w:r w:rsidRPr="0003385E" w:rsidR="0003385E">
        <w:rPr>
          <w:rFonts w:hint="default"/>
        </w:rPr>
        <w:t xml:space="preserve"> a dopĺň</w:t>
      </w:r>
      <w:r w:rsidRPr="0003385E" w:rsidR="0003385E">
        <w:rPr>
          <w:rFonts w:hint="default"/>
        </w:rPr>
        <w:t>a zá</w:t>
      </w:r>
      <w:r w:rsidRPr="0003385E" w:rsidR="0003385E">
        <w:rPr>
          <w:rFonts w:hint="default"/>
        </w:rPr>
        <w:t>kon č</w:t>
      </w:r>
      <w:r w:rsidRPr="0003385E" w:rsidR="0003385E">
        <w:rPr>
          <w:rFonts w:hint="default"/>
        </w:rPr>
        <w:t>. 131/2002 Z. z. o vysoký</w:t>
      </w:r>
      <w:r w:rsidRPr="0003385E" w:rsidR="0003385E">
        <w:rPr>
          <w:rFonts w:hint="default"/>
        </w:rPr>
        <w:t>ch š</w:t>
      </w:r>
      <w:r w:rsidRPr="0003385E" w:rsidR="0003385E">
        <w:rPr>
          <w:rFonts w:hint="default"/>
        </w:rPr>
        <w:t>kolá</w:t>
      </w:r>
      <w:r w:rsidRPr="0003385E" w:rsidR="0003385E">
        <w:rPr>
          <w:rFonts w:hint="default"/>
        </w:rPr>
        <w:t>ch a o zmene a doplnení</w:t>
      </w:r>
      <w:r w:rsidRPr="0003385E" w:rsidR="0003385E">
        <w:rPr>
          <w:rFonts w:hint="default"/>
        </w:rPr>
        <w:t xml:space="preserve"> </w:t>
      </w:r>
      <w:r w:rsidRPr="0003385E" w:rsidR="0003385E">
        <w:rPr>
          <w:rFonts w:hint="default"/>
        </w:rPr>
        <w:t>niektorý</w:t>
      </w:r>
      <w:r w:rsidRPr="0003385E" w:rsidR="0003385E">
        <w:rPr>
          <w:rFonts w:hint="default"/>
        </w:rPr>
        <w:t>ch zá</w:t>
      </w:r>
      <w:r w:rsidRPr="0003385E" w:rsidR="0003385E">
        <w:rPr>
          <w:rFonts w:hint="default"/>
        </w:rPr>
        <w:t>konov v znení</w:t>
      </w:r>
      <w:r w:rsidRPr="0003385E" w:rsidR="0003385E">
        <w:rPr>
          <w:rFonts w:hint="default"/>
        </w:rPr>
        <w:t xml:space="preserve"> neskorší</w:t>
      </w:r>
      <w:r w:rsidRPr="0003385E" w:rsidR="0003385E">
        <w:rPr>
          <w:rFonts w:hint="default"/>
        </w:rPr>
        <w:t>ch predpisov</w:t>
      </w:r>
      <w:r w:rsidRPr="00EE54EC" w:rsidR="00EE54EC">
        <w:t xml:space="preserve"> </w:t>
      </w:r>
      <w:r>
        <w:rPr>
          <w:rFonts w:hint="default"/>
        </w:rPr>
        <w:t>(ď</w:t>
      </w:r>
      <w:r>
        <w:rPr>
          <w:rFonts w:hint="default"/>
        </w:rPr>
        <w:t>alej len „</w:t>
      </w: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kona“</w:t>
      </w:r>
      <w:r>
        <w:rPr>
          <w:rFonts w:hint="default"/>
        </w:rPr>
        <w:t>).</w:t>
      </w:r>
    </w:p>
    <w:p w:rsidR="006D6F09" w:rsidP="0017622F">
      <w:pPr>
        <w:tabs>
          <w:tab w:val="num" w:pos="0"/>
        </w:tabs>
        <w:bidi w:val="0"/>
        <w:jc w:val="both"/>
        <w:rPr>
          <w:rFonts w:hint="default"/>
        </w:rPr>
      </w:pPr>
    </w:p>
    <w:p w:rsidR="00603312" w:rsidP="0003385E">
      <w:pPr>
        <w:tabs>
          <w:tab w:val="num" w:pos="0"/>
        </w:tabs>
        <w:bidi w:val="0"/>
        <w:jc w:val="both"/>
        <w:rPr>
          <w:rFonts w:hint="default"/>
        </w:rPr>
      </w:pPr>
      <w:r w:rsidR="006D6F09">
        <w:tab/>
      </w:r>
      <w:r w:rsidR="006D6F09">
        <w:rPr>
          <w:rFonts w:hint="default"/>
        </w:rPr>
        <w:t>Cieľ</w:t>
      </w:r>
      <w:r w:rsidR="006D6F09">
        <w:rPr>
          <w:rFonts w:hint="default"/>
        </w:rPr>
        <w:t>om ná</w:t>
      </w:r>
      <w:r w:rsidR="006D6F09">
        <w:rPr>
          <w:rFonts w:hint="default"/>
        </w:rPr>
        <w:t>vrhu zá</w:t>
      </w:r>
      <w:r w:rsidR="006D6F09">
        <w:rPr>
          <w:rFonts w:hint="default"/>
        </w:rPr>
        <w:t xml:space="preserve">kona je </w:t>
      </w:r>
      <w:r w:rsidR="007E3D2F">
        <w:rPr>
          <w:rFonts w:hint="default"/>
        </w:rPr>
        <w:t>zmena prá</w:t>
      </w:r>
      <w:r w:rsidR="007E3D2F">
        <w:rPr>
          <w:rFonts w:hint="default"/>
        </w:rPr>
        <w:t>vnej ú</w:t>
      </w:r>
      <w:r w:rsidR="007E3D2F">
        <w:rPr>
          <w:rFonts w:hint="default"/>
        </w:rPr>
        <w:t>pravy profesijne orientovaný</w:t>
      </w:r>
      <w:r w:rsidR="007E3D2F">
        <w:rPr>
          <w:rFonts w:hint="default"/>
        </w:rPr>
        <w:t>ch bakalá</w:t>
      </w:r>
      <w:r w:rsidR="007E3D2F">
        <w:rPr>
          <w:rFonts w:hint="default"/>
        </w:rPr>
        <w:t>rskych š</w:t>
      </w:r>
      <w:r w:rsidR="007E3D2F">
        <w:rPr>
          <w:rFonts w:hint="default"/>
        </w:rPr>
        <w:t>tudijný</w:t>
      </w:r>
      <w:r w:rsidR="007E3D2F">
        <w:rPr>
          <w:rFonts w:hint="default"/>
        </w:rPr>
        <w:t>ch programov tak, aby sa zač</w:t>
      </w:r>
      <w:r w:rsidR="007E3D2F">
        <w:rPr>
          <w:rFonts w:hint="default"/>
        </w:rPr>
        <w:t>ali v </w:t>
      </w:r>
      <w:r w:rsidR="007E3D2F">
        <w:rPr>
          <w:rFonts w:hint="default"/>
        </w:rPr>
        <w:t>podmienkach Slovenskej republiky reá</w:t>
      </w:r>
      <w:r w:rsidR="007E3D2F">
        <w:rPr>
          <w:rFonts w:hint="default"/>
        </w:rPr>
        <w:t>lne využí</w:t>
      </w:r>
      <w:r w:rsidR="007E3D2F">
        <w:rPr>
          <w:rFonts w:hint="default"/>
        </w:rPr>
        <w:t>vať</w:t>
      </w:r>
      <w:r w:rsidR="007E3D2F">
        <w:rPr>
          <w:rFonts w:hint="default"/>
        </w:rPr>
        <w:t>. Pla</w:t>
      </w:r>
      <w:r w:rsidR="007E3D2F">
        <w:rPr>
          <w:rFonts w:hint="default"/>
        </w:rPr>
        <w:t>tné</w:t>
      </w:r>
      <w:r w:rsidR="007E3D2F">
        <w:rPr>
          <w:rFonts w:hint="default"/>
        </w:rPr>
        <w:t xml:space="preserve"> a </w:t>
      </w:r>
      <w:r w:rsidR="007E3D2F">
        <w:rPr>
          <w:rFonts w:hint="default"/>
        </w:rPr>
        <w:t>úč</w:t>
      </w:r>
      <w:r w:rsidR="007E3D2F">
        <w:rPr>
          <w:rFonts w:hint="default"/>
        </w:rPr>
        <w:t>inné</w:t>
      </w:r>
      <w:r w:rsidR="007E3D2F">
        <w:rPr>
          <w:rFonts w:hint="default"/>
        </w:rPr>
        <w:t xml:space="preserve"> znenie zá</w:t>
      </w:r>
      <w:r w:rsidR="007E3D2F">
        <w:rPr>
          <w:rFonts w:hint="default"/>
        </w:rPr>
        <w:t>kona č</w:t>
      </w:r>
      <w:r w:rsidR="007E3D2F">
        <w:rPr>
          <w:rFonts w:hint="default"/>
        </w:rPr>
        <w:t xml:space="preserve">. 131/2002 Z. z. </w:t>
      </w:r>
      <w:r w:rsidRPr="007E3D2F" w:rsidR="007E3D2F">
        <w:rPr>
          <w:rFonts w:hint="default"/>
        </w:rPr>
        <w:t>o vysoký</w:t>
      </w:r>
      <w:r w:rsidRPr="007E3D2F" w:rsidR="007E3D2F">
        <w:rPr>
          <w:rFonts w:hint="default"/>
        </w:rPr>
        <w:t>ch š</w:t>
      </w:r>
      <w:r w:rsidRPr="007E3D2F" w:rsidR="007E3D2F">
        <w:rPr>
          <w:rFonts w:hint="default"/>
        </w:rPr>
        <w:t>kolá</w:t>
      </w:r>
      <w:r w:rsidRPr="007E3D2F" w:rsidR="007E3D2F">
        <w:rPr>
          <w:rFonts w:hint="default"/>
        </w:rPr>
        <w:t>ch a o zmene a doplnení</w:t>
      </w:r>
      <w:r w:rsidRPr="007E3D2F" w:rsidR="007E3D2F">
        <w:rPr>
          <w:rFonts w:hint="default"/>
        </w:rPr>
        <w:t xml:space="preserve"> niektorý</w:t>
      </w:r>
      <w:r w:rsidRPr="007E3D2F" w:rsidR="007E3D2F">
        <w:rPr>
          <w:rFonts w:hint="default"/>
        </w:rPr>
        <w:t>ch zá</w:t>
      </w:r>
      <w:r w:rsidRPr="007E3D2F" w:rsidR="007E3D2F">
        <w:rPr>
          <w:rFonts w:hint="default"/>
        </w:rPr>
        <w:t>konov v znení</w:t>
      </w:r>
      <w:r w:rsidRPr="007E3D2F" w:rsidR="007E3D2F">
        <w:rPr>
          <w:rFonts w:hint="default"/>
        </w:rPr>
        <w:t xml:space="preserve"> neskorší</w:t>
      </w:r>
      <w:r w:rsidRPr="007E3D2F" w:rsidR="007E3D2F">
        <w:rPr>
          <w:rFonts w:hint="default"/>
        </w:rPr>
        <w:t>ch predpisov</w:t>
      </w:r>
      <w:r w:rsidR="007E3D2F">
        <w:rPr>
          <w:rFonts w:hint="default"/>
        </w:rPr>
        <w:t xml:space="preserve"> (ď</w:t>
      </w:r>
      <w:r w:rsidR="007E3D2F">
        <w:rPr>
          <w:rFonts w:hint="default"/>
        </w:rPr>
        <w:t>alej len „</w:t>
      </w:r>
      <w:r w:rsidR="007E3D2F">
        <w:rPr>
          <w:rFonts w:hint="default"/>
        </w:rPr>
        <w:t>vysokoš</w:t>
      </w:r>
      <w:r w:rsidR="007E3D2F">
        <w:rPr>
          <w:rFonts w:hint="default"/>
        </w:rPr>
        <w:t>kolský</w:t>
      </w:r>
      <w:r w:rsidR="007E3D2F">
        <w:rPr>
          <w:rFonts w:hint="default"/>
        </w:rPr>
        <w:t xml:space="preserve"> zá</w:t>
      </w:r>
      <w:r w:rsidR="007E3D2F">
        <w:rPr>
          <w:rFonts w:hint="default"/>
        </w:rPr>
        <w:t>kon“</w:t>
      </w:r>
      <w:r w:rsidR="007E3D2F">
        <w:rPr>
          <w:rFonts w:hint="default"/>
        </w:rPr>
        <w:t>) totiž</w:t>
      </w:r>
      <w:r w:rsidR="007E3D2F">
        <w:rPr>
          <w:rFonts w:hint="default"/>
        </w:rPr>
        <w:t xml:space="preserve"> obsahuje okrem š</w:t>
      </w:r>
      <w:r w:rsidR="007E3D2F">
        <w:rPr>
          <w:rFonts w:hint="default"/>
        </w:rPr>
        <w:t>tandardný</w:t>
      </w:r>
      <w:r w:rsidR="007E3D2F">
        <w:rPr>
          <w:rFonts w:hint="default"/>
        </w:rPr>
        <w:t>ch akademicky orientovaný</w:t>
      </w:r>
      <w:r w:rsidR="007E3D2F">
        <w:rPr>
          <w:rFonts w:hint="default"/>
        </w:rPr>
        <w:t>ch bakalá</w:t>
      </w:r>
      <w:r w:rsidR="007E3D2F">
        <w:rPr>
          <w:rFonts w:hint="default"/>
        </w:rPr>
        <w:t>rskych š</w:t>
      </w:r>
      <w:r w:rsidR="007E3D2F">
        <w:rPr>
          <w:rFonts w:hint="default"/>
        </w:rPr>
        <w:t>tudijný</w:t>
      </w:r>
      <w:r w:rsidR="007E3D2F">
        <w:rPr>
          <w:rFonts w:hint="default"/>
        </w:rPr>
        <w:t>ch progra</w:t>
      </w:r>
      <w:r w:rsidR="007E3D2F">
        <w:rPr>
          <w:rFonts w:hint="default"/>
        </w:rPr>
        <w:t xml:space="preserve">mov </w:t>
      </w:r>
      <w:r>
        <w:rPr>
          <w:rFonts w:hint="default"/>
        </w:rPr>
        <w:t>aj tie, ktoré</w:t>
      </w:r>
      <w:r>
        <w:rPr>
          <w:rFonts w:hint="default"/>
        </w:rPr>
        <w:t xml:space="preserve"> sa ne</w:t>
      </w:r>
      <w:r w:rsidRPr="00603312">
        <w:rPr>
          <w:rFonts w:hint="default"/>
        </w:rPr>
        <w:t>zameriavajú</w:t>
      </w:r>
      <w:r w:rsidRPr="00603312">
        <w:rPr>
          <w:rFonts w:hint="default"/>
        </w:rPr>
        <w:t xml:space="preserve"> na pokrač</w:t>
      </w:r>
      <w:r w:rsidRPr="00603312">
        <w:rPr>
          <w:rFonts w:hint="default"/>
        </w:rPr>
        <w:t>ovanie vo vysok</w:t>
      </w:r>
      <w:r>
        <w:rPr>
          <w:rFonts w:hint="default"/>
        </w:rPr>
        <w:t>oš</w:t>
      </w:r>
      <w:r>
        <w:rPr>
          <w:rFonts w:hint="default"/>
        </w:rPr>
        <w:t>kolskom š</w:t>
      </w:r>
      <w:r>
        <w:rPr>
          <w:rFonts w:hint="default"/>
        </w:rPr>
        <w:t>tú</w:t>
      </w:r>
      <w:r>
        <w:rPr>
          <w:rFonts w:hint="default"/>
        </w:rPr>
        <w:t>diu druhé</w:t>
      </w:r>
      <w:r>
        <w:rPr>
          <w:rFonts w:hint="default"/>
        </w:rPr>
        <w:t>ho stupň</w:t>
      </w:r>
      <w:r>
        <w:rPr>
          <w:rFonts w:hint="default"/>
        </w:rPr>
        <w:t>a, s </w:t>
      </w:r>
      <w:r>
        <w:rPr>
          <w:rFonts w:hint="default"/>
        </w:rPr>
        <w:t>mož</w:t>
      </w:r>
      <w:r>
        <w:rPr>
          <w:rFonts w:hint="default"/>
        </w:rPr>
        <w:t>nosť</w:t>
      </w:r>
      <w:r>
        <w:rPr>
          <w:rFonts w:hint="default"/>
        </w:rPr>
        <w:t>ou iný</w:t>
      </w:r>
      <w:r>
        <w:rPr>
          <w:rFonts w:hint="default"/>
        </w:rPr>
        <w:t>ch krité</w:t>
      </w:r>
      <w:r>
        <w:rPr>
          <w:rFonts w:hint="default"/>
        </w:rPr>
        <w:t>rií</w:t>
      </w:r>
      <w:r>
        <w:rPr>
          <w:rFonts w:hint="default"/>
        </w:rPr>
        <w:t xml:space="preserve"> akreditá</w:t>
      </w:r>
      <w:r>
        <w:rPr>
          <w:rFonts w:hint="default"/>
        </w:rPr>
        <w:t>cie.</w:t>
      </w:r>
    </w:p>
    <w:p w:rsidR="00603312" w:rsidP="0003385E">
      <w:pPr>
        <w:tabs>
          <w:tab w:val="num" w:pos="0"/>
        </w:tabs>
        <w:bidi w:val="0"/>
        <w:jc w:val="both"/>
        <w:rPr>
          <w:rFonts w:hint="default"/>
        </w:rPr>
      </w:pPr>
    </w:p>
    <w:p w:rsidR="00E37B99" w:rsidP="0003385E">
      <w:pPr>
        <w:tabs>
          <w:tab w:val="num" w:pos="0"/>
        </w:tabs>
        <w:bidi w:val="0"/>
        <w:jc w:val="both"/>
        <w:rPr>
          <w:rFonts w:hint="default"/>
        </w:rPr>
      </w:pPr>
      <w:r w:rsidR="00603312">
        <w:rPr>
          <w:rFonts w:hint="default"/>
        </w:rPr>
        <w:tab/>
      </w:r>
      <w:r w:rsidR="00603312">
        <w:rPr>
          <w:rFonts w:hint="default"/>
        </w:rPr>
        <w:t>V </w:t>
      </w:r>
      <w:r w:rsidR="00603312">
        <w:rPr>
          <w:rFonts w:hint="default"/>
        </w:rPr>
        <w:t>praxi vš</w:t>
      </w:r>
      <w:r w:rsidR="00603312">
        <w:rPr>
          <w:rFonts w:hint="default"/>
        </w:rPr>
        <w:t>ak Akreditač</w:t>
      </w:r>
      <w:r w:rsidR="00603312">
        <w:rPr>
          <w:rFonts w:hint="default"/>
        </w:rPr>
        <w:t>ná</w:t>
      </w:r>
      <w:r w:rsidR="00603312">
        <w:rPr>
          <w:rFonts w:hint="default"/>
        </w:rPr>
        <w:t xml:space="preserve"> komisia také</w:t>
      </w:r>
      <w:r w:rsidR="00603312">
        <w:rPr>
          <w:rFonts w:hint="default"/>
        </w:rPr>
        <w:t>to osobitné</w:t>
      </w:r>
      <w:r w:rsidR="00603312">
        <w:rPr>
          <w:rFonts w:hint="default"/>
        </w:rPr>
        <w:t xml:space="preserve"> krité</w:t>
      </w:r>
      <w:r w:rsidR="00603312">
        <w:rPr>
          <w:rFonts w:hint="default"/>
        </w:rPr>
        <w:t>riá</w:t>
      </w:r>
      <w:r w:rsidR="00603312">
        <w:rPr>
          <w:rFonts w:hint="default"/>
        </w:rPr>
        <w:t xml:space="preserve"> nevydala. Vý</w:t>
      </w:r>
      <w:r w:rsidR="00603312">
        <w:rPr>
          <w:rFonts w:hint="default"/>
        </w:rPr>
        <w:t>sledkom je, ž</w:t>
      </w:r>
      <w:r w:rsidR="00603312">
        <w:rPr>
          <w:rFonts w:hint="default"/>
        </w:rPr>
        <w:t xml:space="preserve">e </w:t>
      </w:r>
      <w:r>
        <w:t>v </w:t>
      </w:r>
      <w:r>
        <w:rPr>
          <w:rFonts w:hint="default"/>
        </w:rPr>
        <w:t>súč</w:t>
      </w:r>
      <w:r>
        <w:rPr>
          <w:rFonts w:hint="default"/>
        </w:rPr>
        <w:t>asnosti existuje len veľ</w:t>
      </w:r>
      <w:r>
        <w:rPr>
          <w:rFonts w:hint="default"/>
        </w:rPr>
        <w:t>mi malý</w:t>
      </w:r>
      <w:r>
        <w:rPr>
          <w:rFonts w:hint="default"/>
        </w:rPr>
        <w:t xml:space="preserve"> </w:t>
      </w:r>
      <w:r>
        <w:rPr>
          <w:rFonts w:hint="default"/>
        </w:rPr>
        <w:t>poč</w:t>
      </w:r>
      <w:r>
        <w:rPr>
          <w:rFonts w:hint="default"/>
        </w:rPr>
        <w:t xml:space="preserve">et </w:t>
      </w:r>
      <w:r w:rsidRPr="00E37B99">
        <w:rPr>
          <w:rFonts w:hint="default"/>
        </w:rPr>
        <w:t>profesijne orientovaný</w:t>
      </w:r>
      <w:r w:rsidRPr="00E37B99">
        <w:rPr>
          <w:rFonts w:hint="default"/>
        </w:rPr>
        <w:t>ch bakalá</w:t>
      </w:r>
      <w:r w:rsidRPr="00E37B99">
        <w:rPr>
          <w:rFonts w:hint="default"/>
        </w:rPr>
        <w:t>rskych š</w:t>
      </w:r>
      <w:r w:rsidRPr="00E37B99">
        <w:rPr>
          <w:rFonts w:hint="default"/>
        </w:rPr>
        <w:t>tudijný</w:t>
      </w:r>
      <w:r w:rsidRPr="00E37B99">
        <w:rPr>
          <w:rFonts w:hint="default"/>
        </w:rPr>
        <w:t>ch programov</w:t>
      </w:r>
      <w:r>
        <w:rPr>
          <w:rFonts w:hint="default"/>
        </w:rPr>
        <w:t>, č</w:t>
      </w:r>
      <w:r>
        <w:rPr>
          <w:rFonts w:hint="default"/>
        </w:rPr>
        <w:t>o je aj dô</w:t>
      </w:r>
      <w:r>
        <w:rPr>
          <w:rFonts w:hint="default"/>
        </w:rPr>
        <w:t>vodom podania tohto ná</w:t>
      </w:r>
      <w:r>
        <w:rPr>
          <w:rFonts w:hint="default"/>
        </w:rPr>
        <w:t>vrhu zá</w:t>
      </w:r>
      <w:r>
        <w:rPr>
          <w:rFonts w:hint="default"/>
        </w:rPr>
        <w:t>kona.</w:t>
      </w:r>
    </w:p>
    <w:p w:rsidR="00603312" w:rsidP="0003385E">
      <w:pPr>
        <w:tabs>
          <w:tab w:val="num" w:pos="0"/>
        </w:tabs>
        <w:bidi w:val="0"/>
        <w:jc w:val="both"/>
      </w:pPr>
    </w:p>
    <w:p w:rsidR="00603312" w:rsidP="0003385E">
      <w:pPr>
        <w:tabs>
          <w:tab w:val="num" w:pos="0"/>
        </w:tabs>
        <w:bidi w:val="0"/>
        <w:jc w:val="both"/>
      </w:pPr>
      <w:r>
        <w:tab/>
      </w:r>
      <w:r w:rsidR="00BA6138">
        <w:rPr>
          <w:rFonts w:hint="default"/>
        </w:rPr>
        <w:t>Medzi hlavné</w:t>
      </w:r>
      <w:r w:rsidR="00BA6138">
        <w:rPr>
          <w:rFonts w:hint="default"/>
        </w:rPr>
        <w:t xml:space="preserve"> zmeny oproti dneš</w:t>
      </w:r>
      <w:r w:rsidR="00BA6138">
        <w:rPr>
          <w:rFonts w:hint="default"/>
        </w:rPr>
        <w:t>né</w:t>
      </w:r>
      <w:r w:rsidR="00BA6138">
        <w:rPr>
          <w:rFonts w:hint="default"/>
        </w:rPr>
        <w:t>mu prá</w:t>
      </w:r>
      <w:r w:rsidR="00BA6138">
        <w:rPr>
          <w:rFonts w:hint="default"/>
        </w:rPr>
        <w:t>vnemu stavu patria:</w:t>
      </w:r>
    </w:p>
    <w:p w:rsidR="00BA6138" w:rsidP="0003385E">
      <w:pPr>
        <w:tabs>
          <w:tab w:val="num" w:pos="0"/>
        </w:tabs>
        <w:bidi w:val="0"/>
        <w:jc w:val="both"/>
      </w:pPr>
    </w:p>
    <w:p w:rsidR="00BA6138" w:rsidP="00BA6138">
      <w:pPr>
        <w:pStyle w:val="ListParagraph"/>
        <w:numPr>
          <w:numId w:val="3"/>
        </w:numPr>
        <w:tabs>
          <w:tab w:val="num" w:pos="0"/>
        </w:tabs>
        <w:bidi w:val="0"/>
        <w:jc w:val="both"/>
        <w:rPr>
          <w:rFonts w:hint="default"/>
        </w:rPr>
      </w:pPr>
      <w:r>
        <w:rPr>
          <w:rFonts w:hint="default"/>
        </w:rPr>
        <w:t>ukonč</w:t>
      </w:r>
      <w:r>
        <w:rPr>
          <w:rFonts w:hint="default"/>
        </w:rPr>
        <w:t>enie profesijne orientované</w:t>
      </w:r>
      <w:r>
        <w:rPr>
          <w:rFonts w:hint="default"/>
        </w:rPr>
        <w:t>ho bakalá</w:t>
      </w:r>
      <w:r>
        <w:rPr>
          <w:rFonts w:hint="default"/>
        </w:rPr>
        <w:t>rskeho š</w:t>
      </w:r>
      <w:r>
        <w:rPr>
          <w:rFonts w:hint="default"/>
        </w:rPr>
        <w:t>tudijné</w:t>
      </w:r>
      <w:r>
        <w:rPr>
          <w:rFonts w:hint="default"/>
        </w:rPr>
        <w:t>ho programu aj iný</w:t>
      </w:r>
      <w:r>
        <w:rPr>
          <w:rFonts w:hint="default"/>
        </w:rPr>
        <w:t>m dielom,</w:t>
      </w:r>
      <w:r>
        <w:rPr>
          <w:rFonts w:hint="default"/>
        </w:rPr>
        <w:t xml:space="preserve"> ako zá</w:t>
      </w:r>
      <w:r>
        <w:rPr>
          <w:rFonts w:hint="default"/>
        </w:rPr>
        <w:t>vereč</w:t>
      </w:r>
      <w:r>
        <w:rPr>
          <w:rFonts w:hint="default"/>
        </w:rPr>
        <w:t>nou prá</w:t>
      </w:r>
      <w:r>
        <w:rPr>
          <w:rFonts w:hint="default"/>
        </w:rPr>
        <w:t>cou (naprí</w:t>
      </w:r>
      <w:r>
        <w:rPr>
          <w:rFonts w:hint="default"/>
        </w:rPr>
        <w:t>klad vytvorení</w:t>
      </w:r>
      <w:r>
        <w:rPr>
          <w:rFonts w:hint="default"/>
        </w:rPr>
        <w:t>m IT programu),</w:t>
      </w:r>
    </w:p>
    <w:p w:rsidR="00BA6138" w:rsidP="00BA6138">
      <w:pPr>
        <w:tabs>
          <w:tab w:val="num" w:pos="0"/>
        </w:tabs>
        <w:bidi w:val="0"/>
        <w:jc w:val="both"/>
      </w:pPr>
    </w:p>
    <w:p w:rsidR="00BA6138" w:rsidP="00BA6138">
      <w:pPr>
        <w:pStyle w:val="ListParagraph"/>
        <w:numPr>
          <w:numId w:val="3"/>
        </w:numPr>
        <w:tabs>
          <w:tab w:val="num" w:pos="0"/>
        </w:tabs>
        <w:bidi w:val="0"/>
        <w:jc w:val="both"/>
      </w:pPr>
      <w:r w:rsidR="00373012">
        <w:rPr>
          <w:rFonts w:hint="default"/>
        </w:rPr>
        <w:t>zavedenie podmienky dvojroč</w:t>
      </w:r>
      <w:r w:rsidR="00373012">
        <w:rPr>
          <w:rFonts w:hint="default"/>
        </w:rPr>
        <w:t>nej prestá</w:t>
      </w:r>
      <w:r w:rsidR="00373012">
        <w:rPr>
          <w:rFonts w:hint="default"/>
        </w:rPr>
        <w:t>vky medzi ukonč</w:t>
      </w:r>
      <w:r w:rsidR="00373012">
        <w:rPr>
          <w:rFonts w:hint="default"/>
        </w:rPr>
        <w:t>ení</w:t>
      </w:r>
      <w:r w:rsidR="00373012">
        <w:rPr>
          <w:rFonts w:hint="default"/>
        </w:rPr>
        <w:t xml:space="preserve">m </w:t>
      </w:r>
      <w:r w:rsidRPr="00373012" w:rsidR="00373012">
        <w:rPr>
          <w:rFonts w:hint="default"/>
        </w:rPr>
        <w:t>profesijne orientovaný</w:t>
      </w:r>
      <w:r w:rsidRPr="00373012" w:rsidR="00373012">
        <w:rPr>
          <w:rFonts w:hint="default"/>
        </w:rPr>
        <w:t>ch bakalá</w:t>
      </w:r>
      <w:r w:rsidRPr="00373012" w:rsidR="00373012">
        <w:rPr>
          <w:rFonts w:hint="default"/>
        </w:rPr>
        <w:t>rskych š</w:t>
      </w:r>
      <w:r w:rsidRPr="00373012" w:rsidR="00373012">
        <w:rPr>
          <w:rFonts w:hint="default"/>
        </w:rPr>
        <w:t>tudijný</w:t>
      </w:r>
      <w:r w:rsidRPr="00373012" w:rsidR="00373012">
        <w:rPr>
          <w:rFonts w:hint="default"/>
        </w:rPr>
        <w:t>ch programov</w:t>
      </w:r>
      <w:r w:rsidR="00373012">
        <w:t xml:space="preserve"> a </w:t>
      </w:r>
      <w:r w:rsidR="00373012">
        <w:rPr>
          <w:rFonts w:hint="default"/>
        </w:rPr>
        <w:t>prijatí</w:t>
      </w:r>
      <w:r w:rsidR="00373012">
        <w:rPr>
          <w:rFonts w:hint="default"/>
        </w:rPr>
        <w:t>m na vysokoš</w:t>
      </w:r>
      <w:r w:rsidR="00373012">
        <w:rPr>
          <w:rFonts w:hint="default"/>
        </w:rPr>
        <w:t>kolské</w:t>
      </w:r>
      <w:r w:rsidR="00373012">
        <w:rPr>
          <w:rFonts w:hint="default"/>
        </w:rPr>
        <w:t xml:space="preserve"> š</w:t>
      </w:r>
      <w:r w:rsidR="00373012">
        <w:rPr>
          <w:rFonts w:hint="default"/>
        </w:rPr>
        <w:t>tú</w:t>
      </w:r>
      <w:r w:rsidR="00373012">
        <w:rPr>
          <w:rFonts w:hint="default"/>
        </w:rPr>
        <w:t>dium druhé</w:t>
      </w:r>
      <w:r w:rsidR="00373012">
        <w:rPr>
          <w:rFonts w:hint="default"/>
        </w:rPr>
        <w:t>ho stupň</w:t>
      </w:r>
      <w:r w:rsidR="00373012">
        <w:rPr>
          <w:rFonts w:hint="default"/>
        </w:rPr>
        <w:t>a, a to v </w:t>
      </w:r>
      <w:r w:rsidR="00373012">
        <w:rPr>
          <w:rFonts w:hint="default"/>
        </w:rPr>
        <w:t>zá</w:t>
      </w:r>
      <w:r w:rsidR="00373012">
        <w:rPr>
          <w:rFonts w:hint="default"/>
        </w:rPr>
        <w:t>ujme dodrž</w:t>
      </w:r>
      <w:r w:rsidR="00373012">
        <w:rPr>
          <w:rFonts w:hint="default"/>
        </w:rPr>
        <w:t>iavania ú</w:t>
      </w:r>
      <w:r w:rsidR="00373012">
        <w:rPr>
          <w:rFonts w:hint="default"/>
        </w:rPr>
        <w:t>č</w:t>
      </w:r>
      <w:r w:rsidR="00373012">
        <w:rPr>
          <w:rFonts w:hint="default"/>
        </w:rPr>
        <w:t>elu tohto</w:t>
      </w:r>
      <w:r w:rsidR="006B2C1E">
        <w:rPr>
          <w:rFonts w:hint="default"/>
        </w:rPr>
        <w:t xml:space="preserve"> š</w:t>
      </w:r>
      <w:r w:rsidR="006B2C1E">
        <w:rPr>
          <w:rFonts w:hint="default"/>
        </w:rPr>
        <w:t>tudijné</w:t>
      </w:r>
      <w:r w:rsidR="006B2C1E">
        <w:rPr>
          <w:rFonts w:hint="default"/>
        </w:rPr>
        <w:t>ho programu, ktorý</w:t>
      </w:r>
      <w:r w:rsidR="006B2C1E">
        <w:rPr>
          <w:rFonts w:hint="default"/>
        </w:rPr>
        <w:t xml:space="preserve">m je </w:t>
      </w:r>
      <w:r w:rsidRPr="006B2C1E" w:rsidR="006B2C1E">
        <w:rPr>
          <w:rFonts w:hint="default"/>
        </w:rPr>
        <w:t>zvlá</w:t>
      </w:r>
      <w:r w:rsidRPr="006B2C1E" w:rsidR="006B2C1E">
        <w:rPr>
          <w:rFonts w:hint="default"/>
        </w:rPr>
        <w:t>dnutie použ</w:t>
      </w:r>
      <w:r w:rsidRPr="006B2C1E" w:rsidR="006B2C1E">
        <w:rPr>
          <w:rFonts w:hint="default"/>
        </w:rPr>
        <w:t xml:space="preserve">itia </w:t>
      </w:r>
      <w:r w:rsidR="006B2C1E">
        <w:rPr>
          <w:rFonts w:hint="default"/>
        </w:rPr>
        <w:t>zí</w:t>
      </w:r>
      <w:r w:rsidR="006B2C1E">
        <w:rPr>
          <w:rFonts w:hint="default"/>
        </w:rPr>
        <w:t>skaný</w:t>
      </w:r>
      <w:r w:rsidR="006B2C1E">
        <w:rPr>
          <w:rFonts w:hint="default"/>
        </w:rPr>
        <w:t>ch</w:t>
      </w:r>
      <w:r w:rsidRPr="006B2C1E" w:rsidR="006B2C1E">
        <w:t xml:space="preserve"> poznatkov </w:t>
      </w:r>
      <w:r w:rsidR="006B2C1E">
        <w:rPr>
          <w:rFonts w:hint="default"/>
        </w:rPr>
        <w:t>č</w:t>
      </w:r>
      <w:r w:rsidR="006B2C1E">
        <w:rPr>
          <w:rFonts w:hint="default"/>
        </w:rPr>
        <w:t>o najskô</w:t>
      </w:r>
      <w:r w:rsidR="006B2C1E">
        <w:rPr>
          <w:rFonts w:hint="default"/>
        </w:rPr>
        <w:t xml:space="preserve">r </w:t>
      </w:r>
      <w:r w:rsidRPr="006B2C1E" w:rsidR="006B2C1E">
        <w:rPr>
          <w:rFonts w:hint="default"/>
        </w:rPr>
        <w:t>pri vý</w:t>
      </w:r>
      <w:r w:rsidRPr="006B2C1E" w:rsidR="006B2C1E">
        <w:rPr>
          <w:rFonts w:hint="default"/>
        </w:rPr>
        <w:t>kone povolania</w:t>
      </w:r>
      <w:r w:rsidR="006B2C1E">
        <w:t>,</w:t>
      </w:r>
    </w:p>
    <w:p w:rsidR="00441071" w:rsidP="00441071">
      <w:pPr>
        <w:tabs>
          <w:tab w:val="num" w:pos="0"/>
        </w:tabs>
        <w:bidi w:val="0"/>
        <w:jc w:val="both"/>
      </w:pPr>
    </w:p>
    <w:p w:rsidR="00441071" w:rsidP="00441071">
      <w:pPr>
        <w:pStyle w:val="ListParagraph"/>
        <w:numPr>
          <w:numId w:val="3"/>
        </w:numPr>
        <w:tabs>
          <w:tab w:val="num" w:pos="0"/>
        </w:tabs>
        <w:bidi w:val="0"/>
        <w:jc w:val="both"/>
        <w:rPr>
          <w:rFonts w:hint="default"/>
        </w:rPr>
      </w:pPr>
      <w:r>
        <w:rPr>
          <w:rFonts w:hint="default"/>
        </w:rPr>
        <w:t>odliš</w:t>
      </w:r>
      <w:r>
        <w:rPr>
          <w:rFonts w:hint="default"/>
        </w:rPr>
        <w:t>né</w:t>
      </w:r>
      <w:r>
        <w:rPr>
          <w:rFonts w:hint="default"/>
        </w:rPr>
        <w:t xml:space="preserve"> zlož</w:t>
      </w:r>
      <w:r>
        <w:rPr>
          <w:rFonts w:hint="default"/>
        </w:rPr>
        <w:t>enie skúš</w:t>
      </w:r>
      <w:r>
        <w:rPr>
          <w:rFonts w:hint="default"/>
        </w:rPr>
        <w:t>obný</w:t>
      </w:r>
      <w:r>
        <w:rPr>
          <w:rFonts w:hint="default"/>
        </w:rPr>
        <w:t>ch komisií</w:t>
      </w:r>
      <w:r>
        <w:rPr>
          <w:rFonts w:hint="default"/>
        </w:rPr>
        <w:t xml:space="preserve"> pri </w:t>
      </w:r>
      <w:r w:rsidRPr="00441071">
        <w:rPr>
          <w:rFonts w:hint="default"/>
        </w:rPr>
        <w:t>profesijne orientovaný</w:t>
      </w:r>
      <w:r w:rsidRPr="00441071">
        <w:rPr>
          <w:rFonts w:hint="default"/>
        </w:rPr>
        <w:t>ch bakalá</w:t>
      </w:r>
      <w:r w:rsidRPr="00441071">
        <w:rPr>
          <w:rFonts w:hint="default"/>
        </w:rPr>
        <w:t>rskych š</w:t>
      </w:r>
      <w:r w:rsidRPr="00441071">
        <w:rPr>
          <w:rFonts w:hint="default"/>
        </w:rPr>
        <w:t>tudijný</w:t>
      </w:r>
      <w:r w:rsidRPr="00441071">
        <w:rPr>
          <w:rFonts w:hint="default"/>
        </w:rPr>
        <w:t>ch programo</w:t>
      </w:r>
      <w:r>
        <w:t>ch, a to v podobe najm</w:t>
      </w:r>
      <w:r w:rsidR="00CA3155">
        <w:rPr>
          <w:rFonts w:hint="default"/>
        </w:rPr>
        <w:t>enej dvoch vý</w:t>
      </w:r>
      <w:r w:rsidR="00CA3155">
        <w:rPr>
          <w:rFonts w:hint="default"/>
        </w:rPr>
        <w:t>znamný</w:t>
      </w:r>
      <w:r w:rsidR="00CA3155">
        <w:rPr>
          <w:rFonts w:hint="default"/>
        </w:rPr>
        <w:t>ch</w:t>
      </w:r>
      <w:r w:rsidR="00CA3155">
        <w:rPr>
          <w:rFonts w:hint="default"/>
        </w:rPr>
        <w:t xml:space="preserve"> odborní</w:t>
      </w:r>
      <w:r w:rsidR="00CA3155">
        <w:rPr>
          <w:rFonts w:hint="default"/>
        </w:rPr>
        <w:t>kov</w:t>
      </w:r>
      <w:r>
        <w:t xml:space="preserve"> v </w:t>
      </w:r>
      <w:r>
        <w:rPr>
          <w:rFonts w:hint="default"/>
        </w:rPr>
        <w:t>danom š</w:t>
      </w:r>
      <w:r>
        <w:rPr>
          <w:rFonts w:hint="default"/>
        </w:rPr>
        <w:t>tudijnom odbore z praxe a </w:t>
      </w:r>
      <w:r>
        <w:rPr>
          <w:rFonts w:hint="default"/>
        </w:rPr>
        <w:t>jedné</w:t>
      </w:r>
      <w:r>
        <w:rPr>
          <w:rFonts w:hint="default"/>
        </w:rPr>
        <w:t>ho vysokoš</w:t>
      </w:r>
      <w:r>
        <w:rPr>
          <w:rFonts w:hint="default"/>
        </w:rPr>
        <w:t>kolské</w:t>
      </w:r>
      <w:r>
        <w:rPr>
          <w:rFonts w:hint="default"/>
        </w:rPr>
        <w:t>ho uč</w:t>
      </w:r>
      <w:r>
        <w:rPr>
          <w:rFonts w:hint="default"/>
        </w:rPr>
        <w:t>iteľ</w:t>
      </w:r>
      <w:r>
        <w:rPr>
          <w:rFonts w:hint="default"/>
        </w:rPr>
        <w:t>a pô</w:t>
      </w:r>
      <w:r>
        <w:rPr>
          <w:rFonts w:hint="default"/>
        </w:rPr>
        <w:t>sobiaceho vo funkcii profesora alebo docenta,</w:t>
      </w:r>
    </w:p>
    <w:p w:rsidR="00441071" w:rsidP="00441071">
      <w:pPr>
        <w:tabs>
          <w:tab w:val="num" w:pos="0"/>
        </w:tabs>
        <w:bidi w:val="0"/>
        <w:jc w:val="both"/>
      </w:pPr>
    </w:p>
    <w:p w:rsidR="00170DF8" w:rsidP="00170DF8">
      <w:pPr>
        <w:pStyle w:val="ListParagraph"/>
        <w:numPr>
          <w:numId w:val="3"/>
        </w:numPr>
        <w:tabs>
          <w:tab w:val="num" w:pos="0"/>
        </w:tabs>
        <w:bidi w:val="0"/>
        <w:jc w:val="both"/>
      </w:pPr>
      <w:r w:rsidR="00441071">
        <w:rPr>
          <w:rFonts w:hint="default"/>
        </w:rPr>
        <w:t>povinnosť</w:t>
      </w:r>
      <w:r w:rsidR="00441071">
        <w:rPr>
          <w:rFonts w:hint="default"/>
        </w:rPr>
        <w:t xml:space="preserve"> Akreditač</w:t>
      </w:r>
      <w:r w:rsidR="00441071">
        <w:rPr>
          <w:rFonts w:hint="default"/>
        </w:rPr>
        <w:t>nej komisie vydať</w:t>
      </w:r>
      <w:r w:rsidR="00441071">
        <w:rPr>
          <w:rFonts w:hint="default"/>
        </w:rPr>
        <w:t xml:space="preserve"> osobitné</w:t>
      </w:r>
      <w:r w:rsidR="00441071">
        <w:rPr>
          <w:rFonts w:hint="default"/>
        </w:rPr>
        <w:t xml:space="preserve"> krité</w:t>
      </w:r>
      <w:r w:rsidR="00441071">
        <w:rPr>
          <w:rFonts w:hint="default"/>
        </w:rPr>
        <w:t>riá</w:t>
      </w:r>
      <w:r w:rsidR="00441071">
        <w:rPr>
          <w:rFonts w:hint="default"/>
        </w:rPr>
        <w:t xml:space="preserve"> p</w:t>
      </w:r>
      <w:r>
        <w:rPr>
          <w:rFonts w:hint="default"/>
        </w:rPr>
        <w:t>ouží</w:t>
      </w:r>
      <w:r>
        <w:rPr>
          <w:rFonts w:hint="default"/>
        </w:rPr>
        <w:t>vané</w:t>
      </w:r>
      <w:r>
        <w:rPr>
          <w:rFonts w:hint="default"/>
        </w:rPr>
        <w:t xml:space="preserve"> pri posudzovaní</w:t>
      </w:r>
      <w:r>
        <w:rPr>
          <w:rFonts w:hint="default"/>
        </w:rPr>
        <w:t xml:space="preserve"> spô</w:t>
      </w:r>
      <w:r>
        <w:rPr>
          <w:rFonts w:hint="default"/>
        </w:rPr>
        <w:t xml:space="preserve">sobilosti </w:t>
      </w:r>
      <w:r w:rsidRPr="00170DF8">
        <w:rPr>
          <w:rFonts w:hint="default"/>
        </w:rPr>
        <w:t>vysokej š</w:t>
      </w:r>
      <w:r w:rsidRPr="00170DF8">
        <w:rPr>
          <w:rFonts w:hint="default"/>
        </w:rPr>
        <w:t>koly uskutočň</w:t>
      </w:r>
      <w:r w:rsidRPr="00170DF8">
        <w:rPr>
          <w:rFonts w:hint="default"/>
        </w:rPr>
        <w:t>ovať</w:t>
      </w:r>
      <w:r w:rsidRPr="00170DF8">
        <w:rPr>
          <w:rFonts w:hint="default"/>
        </w:rPr>
        <w:t xml:space="preserve"> š</w:t>
      </w:r>
      <w:r w:rsidRPr="00170DF8">
        <w:rPr>
          <w:rFonts w:hint="default"/>
        </w:rPr>
        <w:t>tudijn</w:t>
      </w:r>
      <w:r w:rsidRPr="00170DF8">
        <w:rPr>
          <w:rFonts w:hint="default"/>
        </w:rPr>
        <w:t>ý</w:t>
      </w:r>
      <w:r w:rsidRPr="00170DF8">
        <w:rPr>
          <w:rFonts w:hint="default"/>
        </w:rPr>
        <w:t xml:space="preserve"> program oprá</w:t>
      </w:r>
      <w:r w:rsidRPr="00170DF8">
        <w:rPr>
          <w:rFonts w:hint="default"/>
        </w:rPr>
        <w:t>vň</w:t>
      </w:r>
      <w:r w:rsidRPr="00170DF8">
        <w:rPr>
          <w:rFonts w:hint="default"/>
        </w:rPr>
        <w:t>ujú</w:t>
      </w:r>
      <w:r w:rsidRPr="00170DF8">
        <w:rPr>
          <w:rFonts w:hint="default"/>
        </w:rPr>
        <w:t>ci udeliť</w:t>
      </w:r>
      <w:r w:rsidRPr="00170DF8">
        <w:rPr>
          <w:rFonts w:hint="default"/>
        </w:rPr>
        <w:t xml:space="preserve"> je</w:t>
      </w:r>
      <w:r>
        <w:rPr>
          <w:rFonts w:hint="default"/>
        </w:rPr>
        <w:t>ho absolventom akademický</w:t>
      </w:r>
      <w:r>
        <w:rPr>
          <w:rFonts w:hint="default"/>
        </w:rPr>
        <w:t xml:space="preserve"> titul </w:t>
      </w:r>
      <w:r w:rsidRPr="00170DF8">
        <w:rPr>
          <w:rFonts w:hint="default"/>
        </w:rPr>
        <w:t>pre akademicky orientované</w:t>
      </w:r>
      <w:r w:rsidRPr="00170DF8">
        <w:rPr>
          <w:rFonts w:hint="default"/>
        </w:rPr>
        <w:t xml:space="preserve"> bakalá</w:t>
      </w:r>
      <w:r w:rsidRPr="00170DF8">
        <w:rPr>
          <w:rFonts w:hint="default"/>
        </w:rPr>
        <w:t>rske š</w:t>
      </w:r>
      <w:r w:rsidRPr="00170DF8">
        <w:rPr>
          <w:rFonts w:hint="default"/>
        </w:rPr>
        <w:t>tudijné</w:t>
      </w:r>
      <w:r w:rsidRPr="00170DF8">
        <w:rPr>
          <w:rFonts w:hint="default"/>
        </w:rPr>
        <w:t xml:space="preserve"> programy a pre profesijne orientované</w:t>
      </w:r>
      <w:r w:rsidRPr="00170DF8">
        <w:rPr>
          <w:rFonts w:hint="default"/>
        </w:rPr>
        <w:t xml:space="preserve"> bakalá</w:t>
      </w:r>
      <w:r w:rsidRPr="00170DF8">
        <w:rPr>
          <w:rFonts w:hint="default"/>
        </w:rPr>
        <w:t>rske š</w:t>
      </w:r>
      <w:r w:rsidRPr="00170DF8">
        <w:rPr>
          <w:rFonts w:hint="default"/>
        </w:rPr>
        <w:t>tudijné</w:t>
      </w:r>
      <w:r w:rsidRPr="00170DF8">
        <w:rPr>
          <w:rFonts w:hint="default"/>
        </w:rPr>
        <w:t xml:space="preserve"> programy</w:t>
      </w:r>
      <w:r w:rsidR="006E65DF">
        <w:t>,</w:t>
      </w:r>
    </w:p>
    <w:p w:rsidR="00441071" w:rsidP="00441071">
      <w:pPr>
        <w:tabs>
          <w:tab w:val="num" w:pos="0"/>
        </w:tabs>
        <w:bidi w:val="0"/>
        <w:jc w:val="both"/>
      </w:pPr>
    </w:p>
    <w:p w:rsidR="0003385E" w:rsidP="00170DF8">
      <w:pPr>
        <w:pStyle w:val="ListParagraph"/>
        <w:numPr>
          <w:numId w:val="3"/>
        </w:numPr>
        <w:tabs>
          <w:tab w:val="num" w:pos="0"/>
        </w:tabs>
        <w:bidi w:val="0"/>
        <w:jc w:val="both"/>
      </w:pPr>
      <w:r w:rsidR="00170DF8">
        <w:rPr>
          <w:rFonts w:hint="default"/>
        </w:rPr>
        <w:t>zaradenie spoluprá</w:t>
      </w:r>
      <w:r w:rsidR="00170DF8">
        <w:rPr>
          <w:rFonts w:hint="default"/>
        </w:rPr>
        <w:t>ce vysokej š</w:t>
      </w:r>
      <w:r w:rsidR="00170DF8">
        <w:rPr>
          <w:rFonts w:hint="default"/>
        </w:rPr>
        <w:t>koly so zamestná</w:t>
      </w:r>
      <w:r w:rsidR="00170DF8">
        <w:rPr>
          <w:rFonts w:hint="default"/>
        </w:rPr>
        <w:t>vateľ</w:t>
      </w:r>
      <w:r w:rsidR="00170DF8">
        <w:rPr>
          <w:rFonts w:hint="default"/>
        </w:rPr>
        <w:t>mi, ich úč</w:t>
      </w:r>
      <w:r w:rsidR="00170DF8">
        <w:rPr>
          <w:rFonts w:hint="default"/>
        </w:rPr>
        <w:t xml:space="preserve">asti na </w:t>
      </w:r>
      <w:r w:rsidR="00170DF8">
        <w:rPr>
          <w:rFonts w:hint="default"/>
        </w:rPr>
        <w:t>vzdelá</w:t>
      </w:r>
      <w:r w:rsidR="00170DF8">
        <w:rPr>
          <w:rFonts w:hint="default"/>
        </w:rPr>
        <w:t>vacej č</w:t>
      </w:r>
      <w:r w:rsidR="00170DF8">
        <w:rPr>
          <w:rFonts w:hint="default"/>
        </w:rPr>
        <w:t>innosti vysokej š</w:t>
      </w:r>
      <w:r w:rsidR="00170DF8">
        <w:rPr>
          <w:rFonts w:hint="default"/>
        </w:rPr>
        <w:t>koly a </w:t>
      </w:r>
      <w:r w:rsidR="00170DF8">
        <w:rPr>
          <w:rFonts w:hint="default"/>
        </w:rPr>
        <w:t>ú</w:t>
      </w:r>
      <w:r w:rsidR="00170DF8">
        <w:rPr>
          <w:rFonts w:hint="default"/>
        </w:rPr>
        <w:t>rovne vykoná</w:t>
      </w:r>
      <w:r w:rsidR="00170DF8">
        <w:rPr>
          <w:rFonts w:hint="default"/>
        </w:rPr>
        <w:t>vanej odbornej praxe medzi tieto osobitné</w:t>
      </w:r>
      <w:r w:rsidR="00170DF8">
        <w:rPr>
          <w:rFonts w:hint="default"/>
        </w:rPr>
        <w:t xml:space="preserve"> krité</w:t>
      </w:r>
      <w:r w:rsidR="00170DF8">
        <w:rPr>
          <w:rFonts w:hint="default"/>
        </w:rPr>
        <w:t>riá</w:t>
      </w:r>
      <w:r w:rsidR="00170DF8">
        <w:rPr>
          <w:rFonts w:hint="default"/>
        </w:rPr>
        <w:t xml:space="preserve"> (pri profesijne orientovaný</w:t>
      </w:r>
      <w:r w:rsidR="00170DF8">
        <w:rPr>
          <w:rFonts w:hint="default"/>
        </w:rPr>
        <w:t>ch</w:t>
      </w:r>
      <w:r w:rsidRPr="00170DF8" w:rsidR="00170DF8">
        <w:rPr>
          <w:rFonts w:hint="default"/>
        </w:rPr>
        <w:t xml:space="preserve"> bakalá</w:t>
      </w:r>
      <w:r w:rsidRPr="00170DF8" w:rsidR="00170DF8">
        <w:rPr>
          <w:rFonts w:hint="default"/>
        </w:rPr>
        <w:t>rsk</w:t>
      </w:r>
      <w:r w:rsidR="00170DF8">
        <w:t xml:space="preserve">ych </w:t>
      </w:r>
      <w:r w:rsidRPr="00170DF8" w:rsidR="00170DF8">
        <w:rPr>
          <w:rFonts w:hint="default"/>
        </w:rPr>
        <w:t>š</w:t>
      </w:r>
      <w:r w:rsidRPr="00170DF8" w:rsidR="00170DF8">
        <w:rPr>
          <w:rFonts w:hint="default"/>
        </w:rPr>
        <w:t>tudij</w:t>
      </w:r>
      <w:r w:rsidR="00170DF8">
        <w:rPr>
          <w:rFonts w:hint="default"/>
        </w:rPr>
        <w:t>ný</w:t>
      </w:r>
      <w:r w:rsidR="00170DF8">
        <w:rPr>
          <w:rFonts w:hint="default"/>
        </w:rPr>
        <w:t>ch programoch),</w:t>
      </w:r>
    </w:p>
    <w:p w:rsidR="00D403FE" w:rsidP="00D403FE">
      <w:pPr>
        <w:tabs>
          <w:tab w:val="num" w:pos="0"/>
        </w:tabs>
        <w:bidi w:val="0"/>
        <w:jc w:val="both"/>
      </w:pPr>
    </w:p>
    <w:p w:rsidR="00701C35" w:rsidP="00D403FE">
      <w:pPr>
        <w:pStyle w:val="ListParagraph"/>
        <w:numPr>
          <w:numId w:val="3"/>
        </w:numPr>
        <w:tabs>
          <w:tab w:val="num" w:pos="0"/>
        </w:tabs>
        <w:bidi w:val="0"/>
        <w:jc w:val="both"/>
        <w:rPr>
          <w:rFonts w:hint="default"/>
        </w:rPr>
      </w:pPr>
      <w:r w:rsidR="00D403FE">
        <w:rPr>
          <w:rFonts w:hint="default"/>
        </w:rPr>
        <w:t>zohľ</w:t>
      </w:r>
      <w:r w:rsidR="00D403FE">
        <w:rPr>
          <w:rFonts w:hint="default"/>
        </w:rPr>
        <w:t>adň</w:t>
      </w:r>
      <w:r w:rsidR="00D403FE">
        <w:rPr>
          <w:rFonts w:hint="default"/>
        </w:rPr>
        <w:t xml:space="preserve">ovanie profesijne </w:t>
      </w:r>
      <w:r w:rsidRPr="00701C35">
        <w:rPr>
          <w:rFonts w:hint="default"/>
        </w:rPr>
        <w:t>orientovaný</w:t>
      </w:r>
      <w:r w:rsidRPr="00701C35">
        <w:rPr>
          <w:rFonts w:hint="default"/>
        </w:rPr>
        <w:t>ch ba</w:t>
      </w:r>
      <w:r>
        <w:rPr>
          <w:rFonts w:hint="default"/>
        </w:rPr>
        <w:t>kalá</w:t>
      </w:r>
      <w:r>
        <w:rPr>
          <w:rFonts w:hint="default"/>
        </w:rPr>
        <w:t>rskych š</w:t>
      </w:r>
      <w:r>
        <w:rPr>
          <w:rFonts w:hint="default"/>
        </w:rPr>
        <w:t>tudijný</w:t>
      </w:r>
      <w:r>
        <w:rPr>
          <w:rFonts w:hint="default"/>
        </w:rPr>
        <w:t>ch programov pri urč</w:t>
      </w:r>
      <w:r>
        <w:rPr>
          <w:rFonts w:hint="default"/>
        </w:rPr>
        <w:t>ovaní</w:t>
      </w:r>
      <w:r>
        <w:rPr>
          <w:rFonts w:hint="default"/>
        </w:rPr>
        <w:t xml:space="preserve"> d</w:t>
      </w:r>
      <w:r>
        <w:rPr>
          <w:rFonts w:hint="default"/>
        </w:rPr>
        <w:t>otá</w:t>
      </w:r>
      <w:r>
        <w:rPr>
          <w:rFonts w:hint="default"/>
        </w:rPr>
        <w:t xml:space="preserve">cie </w:t>
      </w:r>
      <w:r w:rsidRPr="00D403FE" w:rsidR="00D403FE">
        <w:rPr>
          <w:rFonts w:hint="default"/>
        </w:rPr>
        <w:t>na uskutočň</w:t>
      </w:r>
      <w:r w:rsidRPr="00D403FE" w:rsidR="00D403FE">
        <w:rPr>
          <w:rFonts w:hint="default"/>
        </w:rPr>
        <w:t>ovanie akre</w:t>
      </w:r>
      <w:r>
        <w:rPr>
          <w:rFonts w:hint="default"/>
        </w:rPr>
        <w:t>ditovaný</w:t>
      </w:r>
      <w:r>
        <w:rPr>
          <w:rFonts w:hint="default"/>
        </w:rPr>
        <w:t>ch š</w:t>
      </w:r>
      <w:r>
        <w:rPr>
          <w:rFonts w:hint="default"/>
        </w:rPr>
        <w:t>tudijný</w:t>
      </w:r>
      <w:r>
        <w:rPr>
          <w:rFonts w:hint="default"/>
        </w:rPr>
        <w:t>ch programov.</w:t>
      </w:r>
    </w:p>
    <w:p w:rsidR="00701C35" w:rsidP="00D403FE">
      <w:pPr>
        <w:tabs>
          <w:tab w:val="num" w:pos="0"/>
        </w:tabs>
        <w:bidi w:val="0"/>
        <w:jc w:val="both"/>
      </w:pPr>
    </w:p>
    <w:p w:rsidR="00701C35" w:rsidP="00D403FE">
      <w:pPr>
        <w:tabs>
          <w:tab w:val="num" w:pos="0"/>
        </w:tabs>
        <w:bidi w:val="0"/>
        <w:jc w:val="both"/>
      </w:pPr>
    </w:p>
    <w:p w:rsidR="00701C35" w:rsidP="00EE54EC">
      <w:pPr>
        <w:tabs>
          <w:tab w:val="num" w:pos="0"/>
        </w:tabs>
        <w:bidi w:val="0"/>
        <w:jc w:val="both"/>
      </w:pPr>
      <w:r w:rsidR="00C90C1B">
        <w:tab/>
      </w:r>
      <w:r w:rsidR="00C90C1B">
        <w:rPr>
          <w:rFonts w:hint="default"/>
        </w:rPr>
        <w:t>Ná</w:t>
      </w:r>
      <w:r w:rsidR="00C90C1B">
        <w:rPr>
          <w:rFonts w:hint="default"/>
        </w:rPr>
        <w:t>vrh zá</w:t>
      </w:r>
      <w:r w:rsidR="00C90C1B">
        <w:rPr>
          <w:rFonts w:hint="default"/>
        </w:rPr>
        <w:t>kona bude mať</w:t>
      </w:r>
      <w:r w:rsidR="00C90C1B">
        <w:rPr>
          <w:rFonts w:hint="default"/>
        </w:rPr>
        <w:t xml:space="preserve"> pozití</w:t>
      </w:r>
      <w:r w:rsidR="00C90C1B">
        <w:rPr>
          <w:rFonts w:hint="default"/>
        </w:rPr>
        <w:t>vne sociá</w:t>
      </w:r>
      <w:r w:rsidR="00C90C1B">
        <w:rPr>
          <w:rFonts w:hint="default"/>
        </w:rPr>
        <w:t>lne vplyvy, a </w:t>
      </w:r>
      <w:r w:rsidR="00C90C1B">
        <w:rPr>
          <w:rFonts w:hint="default"/>
        </w:rPr>
        <w:t>to na zamestnanosť</w:t>
      </w:r>
      <w:r w:rsidR="00C90C1B">
        <w:rPr>
          <w:rFonts w:hint="default"/>
        </w:rPr>
        <w:t>, nakoľ</w:t>
      </w:r>
      <w:r w:rsidR="00C90C1B">
        <w:rPr>
          <w:rFonts w:hint="default"/>
        </w:rPr>
        <w:t>ko navrhovatelia predpokladajú</w:t>
      </w:r>
      <w:r w:rsidR="00C90C1B">
        <w:rPr>
          <w:rFonts w:hint="default"/>
        </w:rPr>
        <w:t>, ž</w:t>
      </w:r>
      <w:r w:rsidR="00C90C1B">
        <w:rPr>
          <w:rFonts w:hint="default"/>
        </w:rPr>
        <w:t xml:space="preserve">e </w:t>
      </w:r>
      <w:r>
        <w:rPr>
          <w:rFonts w:hint="default"/>
        </w:rPr>
        <w:t>využí</w:t>
      </w:r>
      <w:r>
        <w:rPr>
          <w:rFonts w:hint="default"/>
        </w:rPr>
        <w:t>vaní</w:t>
      </w:r>
      <w:r>
        <w:rPr>
          <w:rFonts w:hint="default"/>
        </w:rPr>
        <w:t>m kvalitný</w:t>
      </w:r>
      <w:r>
        <w:rPr>
          <w:rFonts w:hint="default"/>
        </w:rPr>
        <w:t xml:space="preserve">ch profesijne </w:t>
      </w:r>
      <w:r w:rsidRPr="00701C35">
        <w:rPr>
          <w:rFonts w:hint="default"/>
        </w:rPr>
        <w:t>orientovaný</w:t>
      </w:r>
      <w:r w:rsidRPr="00701C35">
        <w:rPr>
          <w:rFonts w:hint="default"/>
        </w:rPr>
        <w:t>ch ba</w:t>
      </w:r>
      <w:r>
        <w:rPr>
          <w:rFonts w:hint="default"/>
        </w:rPr>
        <w:t>kalá</w:t>
      </w:r>
      <w:r>
        <w:rPr>
          <w:rFonts w:hint="default"/>
        </w:rPr>
        <w:t>rskych š</w:t>
      </w:r>
      <w:r>
        <w:rPr>
          <w:rFonts w:hint="default"/>
        </w:rPr>
        <w:t>tudijný</w:t>
      </w:r>
      <w:r>
        <w:rPr>
          <w:rFonts w:hint="default"/>
        </w:rPr>
        <w:t>ch programov</w:t>
      </w:r>
      <w:r>
        <w:rPr>
          <w:rFonts w:hint="default"/>
        </w:rPr>
        <w:t xml:space="preserve"> sa ich absolventi skô</w:t>
      </w:r>
      <w:r>
        <w:rPr>
          <w:rFonts w:hint="default"/>
        </w:rPr>
        <w:t>r zamestnajú</w:t>
      </w:r>
      <w:r>
        <w:rPr>
          <w:rFonts w:hint="default"/>
        </w:rPr>
        <w:t>, akoby mali č</w:t>
      </w:r>
      <w:r>
        <w:rPr>
          <w:rFonts w:hint="default"/>
        </w:rPr>
        <w:t>akať</w:t>
      </w:r>
      <w:r>
        <w:rPr>
          <w:rFonts w:hint="default"/>
        </w:rPr>
        <w:t xml:space="preserve"> ď</w:t>
      </w:r>
      <w:r>
        <w:rPr>
          <w:rFonts w:hint="default"/>
        </w:rPr>
        <w:t>alš</w:t>
      </w:r>
      <w:r>
        <w:rPr>
          <w:rFonts w:hint="default"/>
        </w:rPr>
        <w:t xml:space="preserve">ie dva roky na </w:t>
      </w:r>
      <w:r w:rsidR="006759A9">
        <w:rPr>
          <w:rFonts w:hint="default"/>
        </w:rPr>
        <w:t>prijatie do prvé</w:t>
      </w:r>
      <w:r w:rsidR="006759A9">
        <w:rPr>
          <w:rFonts w:hint="default"/>
        </w:rPr>
        <w:t>ho roč</w:t>
      </w:r>
      <w:r w:rsidR="006759A9">
        <w:rPr>
          <w:rFonts w:hint="default"/>
        </w:rPr>
        <w:t>ní</w:t>
      </w:r>
      <w:r w:rsidR="006759A9">
        <w:rPr>
          <w:rFonts w:hint="default"/>
        </w:rPr>
        <w:t>ka š</w:t>
      </w:r>
      <w:r w:rsidR="006759A9">
        <w:rPr>
          <w:rFonts w:hint="default"/>
        </w:rPr>
        <w:t>tudijné</w:t>
      </w:r>
      <w:r w:rsidR="006759A9">
        <w:rPr>
          <w:rFonts w:hint="default"/>
        </w:rPr>
        <w:t>ho programu druhé</w:t>
      </w:r>
      <w:r w:rsidR="006759A9">
        <w:rPr>
          <w:rFonts w:hint="default"/>
        </w:rPr>
        <w:t>ho stupň</w:t>
      </w:r>
      <w:r w:rsidR="006759A9">
        <w:rPr>
          <w:rFonts w:hint="default"/>
        </w:rPr>
        <w:t>a. Súč</w:t>
      </w:r>
      <w:r w:rsidR="006759A9">
        <w:rPr>
          <w:rFonts w:hint="default"/>
        </w:rPr>
        <w:t>asne navrhovatelia oč</w:t>
      </w:r>
      <w:r w:rsidR="006759A9">
        <w:rPr>
          <w:rFonts w:hint="default"/>
        </w:rPr>
        <w:t>aká</w:t>
      </w:r>
      <w:r w:rsidR="006759A9">
        <w:rPr>
          <w:rFonts w:hint="default"/>
        </w:rPr>
        <w:t>vajú</w:t>
      </w:r>
      <w:r w:rsidR="006759A9">
        <w:rPr>
          <w:rFonts w:hint="default"/>
        </w:rPr>
        <w:t xml:space="preserve"> lepš</w:t>
      </w:r>
      <w:r w:rsidR="006759A9">
        <w:rPr>
          <w:rFonts w:hint="default"/>
        </w:rPr>
        <w:t>iu prí</w:t>
      </w:r>
      <w:r w:rsidR="006759A9">
        <w:rPr>
          <w:rFonts w:hint="default"/>
        </w:rPr>
        <w:t xml:space="preserve">pravu absolventov profesijne </w:t>
      </w:r>
      <w:r w:rsidRPr="006759A9" w:rsidR="006759A9">
        <w:rPr>
          <w:rFonts w:hint="default"/>
        </w:rPr>
        <w:t>orientovaný</w:t>
      </w:r>
      <w:r w:rsidRPr="006759A9" w:rsidR="006759A9">
        <w:rPr>
          <w:rFonts w:hint="default"/>
        </w:rPr>
        <w:t>ch ba</w:t>
      </w:r>
      <w:r w:rsidR="006759A9">
        <w:rPr>
          <w:rFonts w:hint="default"/>
        </w:rPr>
        <w:t>kalá</w:t>
      </w:r>
      <w:r w:rsidR="006759A9">
        <w:rPr>
          <w:rFonts w:hint="default"/>
        </w:rPr>
        <w:t>rskych š</w:t>
      </w:r>
      <w:r w:rsidR="006759A9">
        <w:rPr>
          <w:rFonts w:hint="default"/>
        </w:rPr>
        <w:t>tudijný</w:t>
      </w:r>
      <w:r w:rsidR="006759A9">
        <w:rPr>
          <w:rFonts w:hint="default"/>
        </w:rPr>
        <w:t>ch programov na</w:t>
      </w:r>
      <w:r w:rsidR="006759A9">
        <w:rPr>
          <w:rFonts w:hint="default"/>
        </w:rPr>
        <w:t xml:space="preserve"> trh prá</w:t>
      </w:r>
      <w:r w:rsidR="006759A9">
        <w:rPr>
          <w:rFonts w:hint="default"/>
        </w:rPr>
        <w:t>ce.</w:t>
      </w:r>
    </w:p>
    <w:p w:rsidR="006759A9" w:rsidP="00EE54EC">
      <w:pPr>
        <w:tabs>
          <w:tab w:val="num" w:pos="0"/>
        </w:tabs>
        <w:bidi w:val="0"/>
        <w:jc w:val="both"/>
      </w:pPr>
    </w:p>
    <w:p w:rsidR="006759A9" w:rsidP="00EE54EC">
      <w:pPr>
        <w:tabs>
          <w:tab w:val="num" w:pos="0"/>
        </w:tabs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Urč</w:t>
      </w:r>
      <w:r>
        <w:rPr>
          <w:rFonts w:hint="default"/>
        </w:rPr>
        <w:t>itý</w:t>
      </w:r>
      <w:r>
        <w:rPr>
          <w:rFonts w:hint="default"/>
        </w:rPr>
        <w:t xml:space="preserve"> dopad na rozpoč</w:t>
      </w:r>
      <w:r>
        <w:rPr>
          <w:rFonts w:hint="default"/>
        </w:rPr>
        <w:t>et verejnej sprá</w:t>
      </w:r>
      <w:r>
        <w:rPr>
          <w:rFonts w:hint="default"/>
        </w:rPr>
        <w:t>vy mož</w:t>
      </w:r>
      <w:r>
        <w:rPr>
          <w:rFonts w:hint="default"/>
        </w:rPr>
        <w:t>no oč</w:t>
      </w:r>
      <w:r>
        <w:rPr>
          <w:rFonts w:hint="default"/>
        </w:rPr>
        <w:t>aká</w:t>
      </w:r>
      <w:r>
        <w:rPr>
          <w:rFonts w:hint="default"/>
        </w:rPr>
        <w:t>vať</w:t>
      </w:r>
      <w:r>
        <w:rPr>
          <w:rFonts w:hint="default"/>
        </w:rPr>
        <w:t xml:space="preserve"> v </w:t>
      </w:r>
      <w:r>
        <w:rPr>
          <w:rFonts w:hint="default"/>
        </w:rPr>
        <w:t>nadvä</w:t>
      </w:r>
      <w:r>
        <w:rPr>
          <w:rFonts w:hint="default"/>
        </w:rPr>
        <w:t>znosti na odliš</w:t>
      </w:r>
      <w:r>
        <w:rPr>
          <w:rFonts w:hint="default"/>
        </w:rPr>
        <w:t>né</w:t>
      </w:r>
      <w:r>
        <w:rPr>
          <w:rFonts w:hint="default"/>
        </w:rPr>
        <w:t xml:space="preserve"> financovanie profesijne </w:t>
      </w:r>
      <w:r w:rsidRPr="006759A9">
        <w:rPr>
          <w:rFonts w:hint="default"/>
        </w:rPr>
        <w:t>orientovaný</w:t>
      </w:r>
      <w:r w:rsidRPr="006759A9">
        <w:rPr>
          <w:rFonts w:hint="default"/>
        </w:rPr>
        <w:t>ch ba</w:t>
      </w:r>
      <w:r>
        <w:rPr>
          <w:rFonts w:hint="default"/>
        </w:rPr>
        <w:t>kalá</w:t>
      </w:r>
      <w:r>
        <w:rPr>
          <w:rFonts w:hint="default"/>
        </w:rPr>
        <w:t>rskych š</w:t>
      </w:r>
      <w:r>
        <w:rPr>
          <w:rFonts w:hint="default"/>
        </w:rPr>
        <w:t>tudijný</w:t>
      </w:r>
      <w:r>
        <w:rPr>
          <w:rFonts w:hint="default"/>
        </w:rPr>
        <w:t>ch programov, avš</w:t>
      </w:r>
      <w:r>
        <w:rPr>
          <w:rFonts w:hint="default"/>
        </w:rPr>
        <w:t xml:space="preserve">ak navrhovatelia </w:t>
      </w:r>
      <w:r w:rsidR="008F5BAA">
        <w:rPr>
          <w:rFonts w:hint="default"/>
        </w:rPr>
        <w:t>majú</w:t>
      </w:r>
      <w:r w:rsidR="008F5BAA">
        <w:rPr>
          <w:rFonts w:hint="default"/>
        </w:rPr>
        <w:t xml:space="preserve"> za to, ž</w:t>
      </w:r>
      <w:r w:rsidR="008F5BAA">
        <w:rPr>
          <w:rFonts w:hint="default"/>
        </w:rPr>
        <w:t xml:space="preserve">e tento dopad bude </w:t>
      </w:r>
      <w:r>
        <w:rPr>
          <w:rFonts w:hint="default"/>
        </w:rPr>
        <w:t>rieš</w:t>
      </w:r>
      <w:r>
        <w:rPr>
          <w:rFonts w:hint="default"/>
        </w:rPr>
        <w:t>ený</w:t>
      </w:r>
      <w:r>
        <w:rPr>
          <w:rFonts w:hint="default"/>
        </w:rPr>
        <w:t xml:space="preserve"> v </w:t>
      </w:r>
      <w:r>
        <w:rPr>
          <w:rFonts w:hint="default"/>
        </w:rPr>
        <w:t>rá</w:t>
      </w:r>
      <w:r>
        <w:rPr>
          <w:rFonts w:hint="default"/>
        </w:rPr>
        <w:t>mci celkový</w:t>
      </w:r>
      <w:r>
        <w:rPr>
          <w:rFonts w:hint="default"/>
        </w:rPr>
        <w:t>ch finanč</w:t>
      </w:r>
      <w:r>
        <w:rPr>
          <w:rFonts w:hint="default"/>
        </w:rPr>
        <w:t>ný</w:t>
      </w:r>
      <w:r>
        <w:rPr>
          <w:rFonts w:hint="default"/>
        </w:rPr>
        <w:t>ch</w:t>
      </w:r>
      <w:r>
        <w:rPr>
          <w:rFonts w:hint="default"/>
        </w:rPr>
        <w:t xml:space="preserve"> prostriedkov urč</w:t>
      </w:r>
      <w:r>
        <w:rPr>
          <w:rFonts w:hint="default"/>
        </w:rPr>
        <w:t>ený</w:t>
      </w:r>
      <w:r>
        <w:rPr>
          <w:rFonts w:hint="default"/>
        </w:rPr>
        <w:t>ch na financovanie verejný</w:t>
      </w:r>
      <w:r>
        <w:rPr>
          <w:rFonts w:hint="default"/>
        </w:rPr>
        <w:t>ch vysoký</w:t>
      </w:r>
      <w:r>
        <w:rPr>
          <w:rFonts w:hint="default"/>
        </w:rPr>
        <w:t>ch š</w:t>
      </w:r>
      <w:r>
        <w:rPr>
          <w:rFonts w:hint="default"/>
        </w:rPr>
        <w:t>kô</w:t>
      </w:r>
      <w:r>
        <w:rPr>
          <w:rFonts w:hint="default"/>
        </w:rPr>
        <w:t>l.</w:t>
      </w:r>
    </w:p>
    <w:p w:rsidR="00701C35" w:rsidP="00EE54EC">
      <w:pPr>
        <w:tabs>
          <w:tab w:val="num" w:pos="0"/>
        </w:tabs>
        <w:bidi w:val="0"/>
        <w:jc w:val="both"/>
      </w:pPr>
    </w:p>
    <w:p w:rsidR="007A02B4" w:rsidP="00D23CA2">
      <w:pPr>
        <w:tabs>
          <w:tab w:val="num" w:pos="0"/>
        </w:tabs>
        <w:bidi w:val="0"/>
        <w:jc w:val="both"/>
      </w:pPr>
      <w:r w:rsidR="00D23CA2">
        <w:tab/>
      </w:r>
      <w:r w:rsidR="00D23CA2">
        <w:rPr>
          <w:rFonts w:hint="default"/>
        </w:rPr>
        <w:t>Navrhovatelia nepredpokladajú</w:t>
      </w:r>
      <w:r w:rsidR="00D23CA2">
        <w:rPr>
          <w:rFonts w:hint="default"/>
        </w:rPr>
        <w:t xml:space="preserve"> dopady na ž</w:t>
      </w:r>
      <w:r w:rsidR="00D23CA2">
        <w:rPr>
          <w:rFonts w:hint="default"/>
        </w:rPr>
        <w:t>ivotné</w:t>
      </w:r>
      <w:r w:rsidR="00D23CA2">
        <w:rPr>
          <w:rFonts w:hint="default"/>
        </w:rPr>
        <w:t xml:space="preserve"> prostredie, informatizá</w:t>
      </w:r>
      <w:r w:rsidR="00D23CA2">
        <w:rPr>
          <w:rFonts w:hint="default"/>
        </w:rPr>
        <w:t>ciu spoloč</w:t>
      </w:r>
      <w:r w:rsidR="00D23CA2">
        <w:rPr>
          <w:rFonts w:hint="default"/>
        </w:rPr>
        <w:t>nosti č</w:t>
      </w:r>
      <w:r w:rsidR="00D23CA2">
        <w:rPr>
          <w:rFonts w:hint="default"/>
        </w:rPr>
        <w:t>i podnikateľ</w:t>
      </w:r>
      <w:r w:rsidR="00D23CA2">
        <w:rPr>
          <w:rFonts w:hint="default"/>
        </w:rPr>
        <w:t>ské</w:t>
      </w:r>
      <w:r w:rsidR="00D23CA2">
        <w:rPr>
          <w:rFonts w:hint="default"/>
        </w:rPr>
        <w:t xml:space="preserve"> prostredie.</w:t>
      </w:r>
      <w:r>
        <w:tab/>
      </w:r>
    </w:p>
    <w:p w:rsidR="007A02B4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</w:p>
    <w:p w:rsidR="0003385E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  <w:r w:rsidR="007A02B4">
        <w:rPr>
          <w:rFonts w:ascii="Times New Roman" w:hAnsi="Times New Roman"/>
        </w:rPr>
        <w:tab/>
      </w:r>
      <w:r w:rsidRPr="006E0AAF" w:rsidR="007A02B4">
        <w:rPr>
          <w:rFonts w:ascii="Times New Roman" w:hAnsi="Times New Roman"/>
        </w:rPr>
        <w:t>Návrh zákona je v súlade s</w:t>
      </w:r>
      <w:r w:rsidR="007A02B4">
        <w:rPr>
          <w:rFonts w:ascii="Times New Roman" w:hAnsi="Times New Roman"/>
        </w:rPr>
        <w:t> </w:t>
      </w:r>
      <w:r w:rsidRPr="006E0AAF" w:rsidR="007A02B4">
        <w:rPr>
          <w:rFonts w:ascii="Times New Roman" w:hAnsi="Times New Roman"/>
        </w:rPr>
        <w:t>Ústavou</w:t>
      </w:r>
      <w:r w:rsidR="007A02B4">
        <w:rPr>
          <w:rFonts w:ascii="Times New Roman" w:hAnsi="Times New Roman"/>
        </w:rPr>
        <w:t xml:space="preserve"> Slovenskej republiky</w:t>
      </w:r>
      <w:r w:rsidRPr="006E0AAF" w:rsidR="007A02B4">
        <w:rPr>
          <w:rFonts w:ascii="Times New Roman" w:hAnsi="Times New Roman"/>
        </w:rPr>
        <w:t>, ústa</w:t>
      </w:r>
      <w:r w:rsidR="007A02B4">
        <w:rPr>
          <w:rFonts w:ascii="Times New Roman" w:hAnsi="Times New Roman"/>
        </w:rPr>
        <w:t xml:space="preserve">vnými zákonmi a inými zákonmi, </w:t>
      </w:r>
      <w:r w:rsidRPr="006E0AAF" w:rsidR="007A02B4">
        <w:rPr>
          <w:rFonts w:ascii="Times New Roman" w:hAnsi="Times New Roman"/>
        </w:rPr>
        <w:t>medzinárodnými zmluvami a inými medzinárodnými dokumentmi, ktorými je Slovenská republika viazaná.</w:t>
      </w:r>
    </w:p>
    <w:p w:rsidR="0003385E">
      <w:pPr>
        <w:widowControl/>
        <w:suppressAutoHyphens w:val="0"/>
        <w:bidi w:val="0"/>
        <w:spacing w:after="200" w:line="276" w:lineRule="auto"/>
        <w:rPr>
          <w:rFonts w:eastAsia="Times New Roman" w:cs="Times New Roman"/>
          <w:kern w:val="0"/>
          <w:lang w:eastAsia="sk-SK" w:bidi="ar-SA"/>
        </w:rPr>
      </w:pPr>
      <w:r>
        <w:br w:type="page"/>
      </w:r>
    </w:p>
    <w:p w:rsidR="007A02B4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</w:p>
    <w:p w:rsidR="00DA4D1B" w:rsidP="00DA4D1B">
      <w:pPr>
        <w:bidi w:val="0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DA4D1B" w:rsidRPr="00DA4D1B" w:rsidP="00DA4D1B">
      <w:pPr>
        <w:bidi w:val="0"/>
        <w:rPr>
          <w:rFonts w:hint="default"/>
          <w:b/>
          <w:u w:val="single"/>
        </w:rPr>
      </w:pPr>
      <w:r w:rsidRPr="00DA4D1B">
        <w:rPr>
          <w:b/>
          <w:u w:val="single"/>
        </w:rPr>
        <w:t>K </w:t>
      </w:r>
      <w:r w:rsidRPr="00DA4D1B">
        <w:rPr>
          <w:rFonts w:hint="default"/>
          <w:b/>
          <w:u w:val="single"/>
        </w:rPr>
        <w:t>Č</w:t>
      </w:r>
      <w:r w:rsidRPr="00DA4D1B">
        <w:rPr>
          <w:rFonts w:hint="default"/>
          <w:b/>
          <w:u w:val="single"/>
        </w:rPr>
        <w:t>l. I</w:t>
      </w:r>
    </w:p>
    <w:p w:rsidR="00DA4D1B" w:rsidP="00DA4D1B">
      <w:pPr>
        <w:bidi w:val="0"/>
        <w:rPr>
          <w:b/>
        </w:rPr>
      </w:pPr>
    </w:p>
    <w:p w:rsidR="006E65DF" w:rsidP="00DA4D1B">
      <w:pPr>
        <w:bidi w:val="0"/>
        <w:rPr>
          <w:b/>
        </w:rPr>
      </w:pPr>
      <w:r w:rsidRPr="006E65DF">
        <w:rPr>
          <w:b/>
        </w:rPr>
        <w:t>K</w:t>
      </w:r>
      <w:r w:rsidR="00E94B4A">
        <w:rPr>
          <w:b/>
        </w:rPr>
        <w:t> </w:t>
      </w:r>
      <w:r w:rsidR="00E94B4A">
        <w:rPr>
          <w:b/>
        </w:rPr>
        <w:t>bodom 1 a 2</w:t>
      </w:r>
    </w:p>
    <w:p w:rsidR="00E94B4A" w:rsidP="00DA4D1B">
      <w:pPr>
        <w:bidi w:val="0"/>
        <w:rPr>
          <w:b/>
        </w:rPr>
      </w:pPr>
    </w:p>
    <w:p w:rsidR="00E94B4A" w:rsidRPr="00E94B4A" w:rsidP="000C3EE4">
      <w:pPr>
        <w:bidi w:val="0"/>
        <w:jc w:val="both"/>
      </w:pPr>
      <w:r w:rsidRPr="00E94B4A">
        <w:t>Navrhuje sa</w:t>
      </w:r>
      <w:r>
        <w:rPr>
          <w:rFonts w:hint="default"/>
        </w:rPr>
        <w:t>, aby bolo mož</w:t>
      </w:r>
      <w:r>
        <w:rPr>
          <w:rFonts w:hint="default"/>
        </w:rPr>
        <w:t>né</w:t>
      </w:r>
      <w:r>
        <w:rPr>
          <w:rFonts w:hint="default"/>
        </w:rPr>
        <w:t xml:space="preserve"> pri profesijne orientovaný</w:t>
      </w:r>
      <w:r>
        <w:rPr>
          <w:rFonts w:hint="default"/>
        </w:rPr>
        <w:t>ch bakalá</w:t>
      </w:r>
      <w:r>
        <w:rPr>
          <w:rFonts w:hint="default"/>
        </w:rPr>
        <w:t>rskych š</w:t>
      </w:r>
      <w:r>
        <w:rPr>
          <w:rFonts w:hint="default"/>
        </w:rPr>
        <w:t>tudijný</w:t>
      </w:r>
      <w:r>
        <w:rPr>
          <w:rFonts w:hint="default"/>
        </w:rPr>
        <w:t>ch programoch nahradiť</w:t>
      </w:r>
      <w:r>
        <w:rPr>
          <w:rFonts w:hint="default"/>
        </w:rPr>
        <w:t xml:space="preserve"> zá</w:t>
      </w:r>
      <w:r>
        <w:rPr>
          <w:rFonts w:hint="default"/>
        </w:rPr>
        <w:t>vereč</w:t>
      </w:r>
      <w:r>
        <w:rPr>
          <w:rFonts w:hint="default"/>
        </w:rPr>
        <w:t>nú</w:t>
      </w:r>
      <w:r>
        <w:rPr>
          <w:rFonts w:hint="default"/>
        </w:rPr>
        <w:t xml:space="preserve"> prá</w:t>
      </w:r>
      <w:r>
        <w:rPr>
          <w:rFonts w:hint="default"/>
        </w:rPr>
        <w:t>cu iný</w:t>
      </w:r>
      <w:r>
        <w:rPr>
          <w:rFonts w:hint="default"/>
        </w:rPr>
        <w:t>m dielom. V </w:t>
      </w:r>
      <w:r>
        <w:rPr>
          <w:rFonts w:hint="default"/>
        </w:rPr>
        <w:t>praxi to môž</w:t>
      </w:r>
      <w:r>
        <w:rPr>
          <w:rFonts w:hint="default"/>
        </w:rPr>
        <w:t>e vyzerať</w:t>
      </w:r>
      <w:r>
        <w:rPr>
          <w:rFonts w:hint="default"/>
        </w:rPr>
        <w:t xml:space="preserve"> tak, ž</w:t>
      </w:r>
      <w:r>
        <w:rPr>
          <w:rFonts w:hint="default"/>
        </w:rPr>
        <w:t>e absolvent vytvorí</w:t>
      </w:r>
      <w:r>
        <w:rPr>
          <w:rFonts w:hint="default"/>
        </w:rPr>
        <w:t xml:space="preserve"> </w:t>
      </w:r>
      <w:r w:rsidR="000C3EE4">
        <w:rPr>
          <w:rFonts w:hint="default"/>
        </w:rPr>
        <w:t>naprí</w:t>
      </w:r>
      <w:r w:rsidR="000C3EE4">
        <w:rPr>
          <w:rFonts w:hint="default"/>
        </w:rPr>
        <w:t>klad vlastný</w:t>
      </w:r>
      <w:r w:rsidR="000C3EE4">
        <w:rPr>
          <w:rFonts w:hint="default"/>
        </w:rPr>
        <w:t xml:space="preserve"> IT program, pre ktorý</w:t>
      </w:r>
      <w:r w:rsidR="000C3EE4">
        <w:rPr>
          <w:rFonts w:hint="default"/>
        </w:rPr>
        <w:t xml:space="preserve"> nie je nutná</w:t>
      </w:r>
      <w:r w:rsidR="000C3EE4">
        <w:rPr>
          <w:rFonts w:hint="default"/>
        </w:rPr>
        <w:t xml:space="preserve"> klasická</w:t>
      </w:r>
      <w:r w:rsidR="000C3EE4">
        <w:rPr>
          <w:rFonts w:hint="default"/>
        </w:rPr>
        <w:t xml:space="preserve"> pí</w:t>
      </w:r>
      <w:r w:rsidR="000C3EE4">
        <w:rPr>
          <w:rFonts w:hint="default"/>
        </w:rPr>
        <w:t>somnosť</w:t>
      </w:r>
      <w:r w:rsidR="000C3EE4">
        <w:rPr>
          <w:rFonts w:hint="default"/>
        </w:rPr>
        <w:t>, zná</w:t>
      </w:r>
      <w:r w:rsidR="000C3EE4">
        <w:rPr>
          <w:rFonts w:hint="default"/>
        </w:rPr>
        <w:t>ma zo zá</w:t>
      </w:r>
      <w:r w:rsidR="000C3EE4">
        <w:rPr>
          <w:rFonts w:hint="default"/>
        </w:rPr>
        <w:t>ver</w:t>
      </w:r>
      <w:r w:rsidR="000C3EE4">
        <w:rPr>
          <w:rFonts w:hint="default"/>
        </w:rPr>
        <w:t>eč</w:t>
      </w:r>
      <w:r w:rsidR="000C3EE4">
        <w:rPr>
          <w:rFonts w:hint="default"/>
        </w:rPr>
        <w:t>ný</w:t>
      </w:r>
      <w:r w:rsidR="000C3EE4">
        <w:rPr>
          <w:rFonts w:hint="default"/>
        </w:rPr>
        <w:t>ch prá</w:t>
      </w:r>
      <w:r w:rsidR="000C3EE4">
        <w:rPr>
          <w:rFonts w:hint="default"/>
        </w:rPr>
        <w:t>c. Aj toto iné</w:t>
      </w:r>
      <w:r w:rsidR="000C3EE4">
        <w:rPr>
          <w:rFonts w:hint="default"/>
        </w:rPr>
        <w:t xml:space="preserve"> dielo vš</w:t>
      </w:r>
      <w:r w:rsidR="000C3EE4">
        <w:rPr>
          <w:rFonts w:hint="default"/>
        </w:rPr>
        <w:t>ak bude podrobené</w:t>
      </w:r>
      <w:r w:rsidR="000C3EE4">
        <w:rPr>
          <w:rFonts w:hint="default"/>
        </w:rPr>
        <w:t xml:space="preserve"> kontrole skúš</w:t>
      </w:r>
      <w:r w:rsidR="000C3EE4">
        <w:rPr>
          <w:rFonts w:hint="default"/>
        </w:rPr>
        <w:t>obnej komisie, a </w:t>
      </w:r>
      <w:r w:rsidR="000C3EE4">
        <w:rPr>
          <w:rFonts w:hint="default"/>
        </w:rPr>
        <w:t>preto nie sú</w:t>
      </w:r>
      <w:r w:rsidR="000C3EE4">
        <w:rPr>
          <w:rFonts w:hint="default"/>
        </w:rPr>
        <w:t xml:space="preserve"> na mieste obavy zo zľ</w:t>
      </w:r>
      <w:r w:rsidR="000C3EE4">
        <w:rPr>
          <w:rFonts w:hint="default"/>
        </w:rPr>
        <w:t>ahč</w:t>
      </w:r>
      <w:r w:rsidR="000C3EE4">
        <w:rPr>
          <w:rFonts w:hint="default"/>
        </w:rPr>
        <w:t xml:space="preserve">ovania podmienok pre absolventov  </w:t>
      </w:r>
      <w:r w:rsidRPr="000C3EE4" w:rsidR="000C3EE4">
        <w:rPr>
          <w:rFonts w:hint="default"/>
        </w:rPr>
        <w:t>profesijne orientovaný</w:t>
      </w:r>
      <w:r w:rsidRPr="000C3EE4" w:rsidR="000C3EE4">
        <w:rPr>
          <w:rFonts w:hint="default"/>
        </w:rPr>
        <w:t>ch ba</w:t>
      </w:r>
      <w:r w:rsidR="000C3EE4">
        <w:rPr>
          <w:rFonts w:hint="default"/>
        </w:rPr>
        <w:t>kalá</w:t>
      </w:r>
      <w:r w:rsidR="000C3EE4">
        <w:rPr>
          <w:rFonts w:hint="default"/>
        </w:rPr>
        <w:t>rskych š</w:t>
      </w:r>
      <w:r w:rsidR="000C3EE4">
        <w:rPr>
          <w:rFonts w:hint="default"/>
        </w:rPr>
        <w:t>tudijný</w:t>
      </w:r>
      <w:r w:rsidR="000C3EE4">
        <w:rPr>
          <w:rFonts w:hint="default"/>
        </w:rPr>
        <w:t>ch programov.</w:t>
      </w:r>
    </w:p>
    <w:p w:rsidR="006E65DF" w:rsidP="00DA4D1B">
      <w:pPr>
        <w:bidi w:val="0"/>
        <w:rPr>
          <w:b/>
        </w:rPr>
      </w:pPr>
    </w:p>
    <w:p w:rsidR="006E65DF" w:rsidP="00DA4D1B">
      <w:pPr>
        <w:bidi w:val="0"/>
        <w:rPr>
          <w:b/>
        </w:rPr>
      </w:pPr>
      <w:r w:rsidRPr="006E65DF">
        <w:rPr>
          <w:b/>
        </w:rPr>
        <w:t>K</w:t>
      </w:r>
      <w:r>
        <w:rPr>
          <w:b/>
        </w:rPr>
        <w:t> </w:t>
      </w:r>
      <w:r w:rsidRPr="006E65DF">
        <w:rPr>
          <w:b/>
        </w:rPr>
        <w:t>bodu</w:t>
      </w:r>
      <w:r>
        <w:rPr>
          <w:b/>
        </w:rPr>
        <w:t xml:space="preserve"> 3</w:t>
      </w:r>
    </w:p>
    <w:p w:rsidR="004F6B31" w:rsidP="00DA4D1B">
      <w:pPr>
        <w:bidi w:val="0"/>
        <w:rPr>
          <w:b/>
        </w:rPr>
      </w:pPr>
    </w:p>
    <w:p w:rsidR="004F6B31" w:rsidRPr="004F6B31" w:rsidP="000C3EE4">
      <w:pPr>
        <w:bidi w:val="0"/>
        <w:jc w:val="both"/>
      </w:pPr>
      <w:r w:rsidRPr="004F6B31">
        <w:t xml:space="preserve">Ustanovuje </w:t>
      </w:r>
      <w:r>
        <w:t>sa obmedzenie pre abso</w:t>
      </w:r>
      <w:r>
        <w:t xml:space="preserve">lventov </w:t>
      </w:r>
      <w:r w:rsidRPr="004F6B31">
        <w:t>profesijne orientovan</w:t>
      </w:r>
      <w:r>
        <w:rPr>
          <w:rFonts w:hint="default"/>
        </w:rPr>
        <w:t>ý</w:t>
      </w:r>
      <w:r>
        <w:rPr>
          <w:rFonts w:hint="default"/>
        </w:rPr>
        <w:t xml:space="preserve">ch </w:t>
      </w:r>
      <w:r w:rsidRPr="004F6B31">
        <w:rPr>
          <w:rFonts w:hint="default"/>
        </w:rPr>
        <w:t>bakalá</w:t>
      </w:r>
      <w:r w:rsidRPr="004F6B31">
        <w:rPr>
          <w:rFonts w:hint="default"/>
        </w:rPr>
        <w:t>rsk</w:t>
      </w:r>
      <w:r>
        <w:t xml:space="preserve">ych </w:t>
      </w:r>
      <w:r w:rsidRPr="004F6B31">
        <w:rPr>
          <w:rFonts w:hint="default"/>
        </w:rPr>
        <w:t>š</w:t>
      </w:r>
      <w:r w:rsidRPr="004F6B31">
        <w:rPr>
          <w:rFonts w:hint="default"/>
        </w:rPr>
        <w:t>tudijn</w:t>
      </w:r>
      <w:r>
        <w:rPr>
          <w:rFonts w:hint="default"/>
        </w:rPr>
        <w:t>ý</w:t>
      </w:r>
      <w:r>
        <w:rPr>
          <w:rFonts w:hint="default"/>
        </w:rPr>
        <w:t xml:space="preserve">ch programov pri </w:t>
      </w:r>
      <w:r w:rsidR="00E94B4A">
        <w:rPr>
          <w:rFonts w:hint="default"/>
        </w:rPr>
        <w:t>magisterskom alebo inž</w:t>
      </w:r>
      <w:r w:rsidR="00E94B4A">
        <w:rPr>
          <w:rFonts w:hint="default"/>
        </w:rPr>
        <w:t>inierskom vysokoš</w:t>
      </w:r>
      <w:r w:rsidR="00E94B4A">
        <w:rPr>
          <w:rFonts w:hint="default"/>
        </w:rPr>
        <w:t>kolskom š</w:t>
      </w:r>
      <w:r w:rsidR="00E94B4A">
        <w:rPr>
          <w:rFonts w:hint="default"/>
        </w:rPr>
        <w:t>tú</w:t>
      </w:r>
      <w:r w:rsidR="00E94B4A">
        <w:rPr>
          <w:rFonts w:hint="default"/>
        </w:rPr>
        <w:t>diu, a to v </w:t>
      </w:r>
      <w:r w:rsidR="00E94B4A">
        <w:rPr>
          <w:rFonts w:hint="default"/>
        </w:rPr>
        <w:t>podobe dvojroč</w:t>
      </w:r>
      <w:r w:rsidR="00E94B4A">
        <w:rPr>
          <w:rFonts w:hint="default"/>
        </w:rPr>
        <w:t>nej prestá</w:t>
      </w:r>
      <w:r w:rsidR="00E94B4A">
        <w:rPr>
          <w:rFonts w:hint="default"/>
        </w:rPr>
        <w:t>vky. Cieľ</w:t>
      </w:r>
      <w:r w:rsidR="00E94B4A">
        <w:rPr>
          <w:rFonts w:hint="default"/>
        </w:rPr>
        <w:t>om tohto druhu š</w:t>
      </w:r>
      <w:r w:rsidR="00E94B4A">
        <w:rPr>
          <w:rFonts w:hint="default"/>
        </w:rPr>
        <w:t>tudijné</w:t>
      </w:r>
      <w:r w:rsidR="00E94B4A">
        <w:rPr>
          <w:rFonts w:hint="default"/>
        </w:rPr>
        <w:t>ho programu je totiž</w:t>
      </w:r>
      <w:r w:rsidR="00E94B4A">
        <w:rPr>
          <w:rFonts w:hint="default"/>
        </w:rPr>
        <w:t xml:space="preserve"> č</w:t>
      </w:r>
      <w:r w:rsidR="00E94B4A">
        <w:rPr>
          <w:rFonts w:hint="default"/>
        </w:rPr>
        <w:t>o najrý</w:t>
      </w:r>
      <w:r w:rsidR="00E94B4A">
        <w:rPr>
          <w:rFonts w:hint="default"/>
        </w:rPr>
        <w:t>chlejš</w:t>
      </w:r>
      <w:r w:rsidR="00E94B4A">
        <w:rPr>
          <w:rFonts w:hint="default"/>
        </w:rPr>
        <w:t>ie zaradenie do zamestnania, č</w:t>
      </w:r>
      <w:r w:rsidR="00E94B4A">
        <w:rPr>
          <w:rFonts w:hint="default"/>
        </w:rPr>
        <w:t>om</w:t>
      </w:r>
      <w:r w:rsidR="00E94B4A">
        <w:rPr>
          <w:rFonts w:hint="default"/>
        </w:rPr>
        <w:t>u zodpovedá</w:t>
      </w:r>
      <w:r w:rsidR="00E94B4A">
        <w:rPr>
          <w:rFonts w:hint="default"/>
        </w:rPr>
        <w:t xml:space="preserve"> naprí</w:t>
      </w:r>
      <w:r w:rsidR="00E94B4A">
        <w:rPr>
          <w:rFonts w:hint="default"/>
        </w:rPr>
        <w:t>klad aj nahradenie zá</w:t>
      </w:r>
      <w:r w:rsidR="00E94B4A">
        <w:rPr>
          <w:rFonts w:hint="default"/>
        </w:rPr>
        <w:t>vereč</w:t>
      </w:r>
      <w:r w:rsidR="00E94B4A">
        <w:rPr>
          <w:rFonts w:hint="default"/>
        </w:rPr>
        <w:t>nej prá</w:t>
      </w:r>
      <w:r w:rsidR="00E94B4A">
        <w:rPr>
          <w:rFonts w:hint="default"/>
        </w:rPr>
        <w:t>ce iný</w:t>
      </w:r>
      <w:r w:rsidR="00E94B4A">
        <w:rPr>
          <w:rFonts w:hint="default"/>
        </w:rPr>
        <w:t>m dielom, ako aj jeho ď</w:t>
      </w:r>
      <w:r w:rsidR="00E94B4A">
        <w:rPr>
          <w:rFonts w:hint="default"/>
        </w:rPr>
        <w:t>alš</w:t>
      </w:r>
      <w:r w:rsidR="00E94B4A">
        <w:rPr>
          <w:rFonts w:hint="default"/>
        </w:rPr>
        <w:t>ie š</w:t>
      </w:r>
      <w:r w:rsidR="00E94B4A">
        <w:rPr>
          <w:rFonts w:hint="default"/>
        </w:rPr>
        <w:t>pecifiká</w:t>
      </w:r>
      <w:r w:rsidR="00E94B4A">
        <w:rPr>
          <w:rFonts w:hint="default"/>
        </w:rPr>
        <w:t xml:space="preserve">. </w:t>
      </w:r>
    </w:p>
    <w:p w:rsidR="006E65DF" w:rsidP="000C3EE4">
      <w:pPr>
        <w:bidi w:val="0"/>
        <w:jc w:val="both"/>
        <w:rPr>
          <w:b/>
        </w:rPr>
      </w:pPr>
    </w:p>
    <w:p w:rsidR="00DA4D1B" w:rsidP="000C3EE4">
      <w:pPr>
        <w:bidi w:val="0"/>
        <w:jc w:val="both"/>
        <w:rPr>
          <w:b/>
        </w:rPr>
      </w:pPr>
      <w:r w:rsidR="006E65DF">
        <w:rPr>
          <w:b/>
        </w:rPr>
        <w:t>K  bodu 4</w:t>
      </w:r>
    </w:p>
    <w:p w:rsidR="00B14498" w:rsidP="000C3EE4">
      <w:pPr>
        <w:bidi w:val="0"/>
        <w:jc w:val="both"/>
        <w:rPr>
          <w:b/>
        </w:rPr>
      </w:pPr>
    </w:p>
    <w:p w:rsidR="007643B1" w:rsidRPr="007643B1" w:rsidP="000C3EE4">
      <w:pPr>
        <w:bidi w:val="0"/>
        <w:jc w:val="both"/>
      </w:pPr>
      <w:r w:rsidR="004F6B31">
        <w:rPr>
          <w:rFonts w:hint="default"/>
        </w:rPr>
        <w:t>Mení</w:t>
      </w:r>
      <w:r w:rsidR="004F6B31">
        <w:rPr>
          <w:rFonts w:hint="default"/>
        </w:rPr>
        <w:t xml:space="preserve"> sa </w:t>
      </w:r>
      <w:r w:rsidRPr="004F6B31" w:rsidR="004F6B31">
        <w:rPr>
          <w:rFonts w:hint="default"/>
        </w:rPr>
        <w:t>zlož</w:t>
      </w:r>
      <w:r w:rsidRPr="004F6B31" w:rsidR="004F6B31">
        <w:rPr>
          <w:rFonts w:hint="default"/>
        </w:rPr>
        <w:t>enie skúš</w:t>
      </w:r>
      <w:r w:rsidRPr="004F6B31" w:rsidR="004F6B31">
        <w:rPr>
          <w:rFonts w:hint="default"/>
        </w:rPr>
        <w:t>obný</w:t>
      </w:r>
      <w:r w:rsidRPr="004F6B31" w:rsidR="004F6B31">
        <w:rPr>
          <w:rFonts w:hint="default"/>
        </w:rPr>
        <w:t>ch komisií</w:t>
      </w:r>
      <w:r w:rsidRPr="004F6B31" w:rsidR="004F6B31">
        <w:rPr>
          <w:rFonts w:hint="default"/>
        </w:rPr>
        <w:t xml:space="preserve"> pri profesijne orientovan</w:t>
      </w:r>
      <w:r w:rsidR="004F6B31">
        <w:rPr>
          <w:rFonts w:hint="default"/>
        </w:rPr>
        <w:t>é</w:t>
      </w:r>
      <w:r w:rsidR="004F6B31">
        <w:rPr>
          <w:rFonts w:hint="default"/>
        </w:rPr>
        <w:t xml:space="preserve"> </w:t>
      </w:r>
      <w:r w:rsidRPr="004F6B31" w:rsidR="004F6B31">
        <w:rPr>
          <w:rFonts w:hint="default"/>
        </w:rPr>
        <w:t>bakalá</w:t>
      </w:r>
      <w:r w:rsidRPr="004F6B31" w:rsidR="004F6B31">
        <w:rPr>
          <w:rFonts w:hint="default"/>
        </w:rPr>
        <w:t>rsk</w:t>
      </w:r>
      <w:r w:rsidR="004F6B31">
        <w:t xml:space="preserve">e </w:t>
      </w:r>
      <w:r w:rsidRPr="004F6B31" w:rsidR="004F6B31">
        <w:rPr>
          <w:rFonts w:hint="default"/>
        </w:rPr>
        <w:t>š</w:t>
      </w:r>
      <w:r w:rsidRPr="004F6B31" w:rsidR="004F6B31">
        <w:rPr>
          <w:rFonts w:hint="default"/>
        </w:rPr>
        <w:t>tudijn</w:t>
      </w:r>
      <w:r w:rsidR="004F6B31">
        <w:rPr>
          <w:rFonts w:hint="default"/>
        </w:rPr>
        <w:t>é</w:t>
      </w:r>
      <w:r w:rsidRPr="004F6B31" w:rsidR="004F6B31">
        <w:t xml:space="preserve"> program</w:t>
      </w:r>
      <w:r w:rsidR="004F6B31">
        <w:t>y, a </w:t>
      </w:r>
      <w:r w:rsidR="004F6B31">
        <w:rPr>
          <w:rFonts w:hint="default"/>
        </w:rPr>
        <w:t>to spô</w:t>
      </w:r>
      <w:r w:rsidR="004F6B31">
        <w:rPr>
          <w:rFonts w:hint="default"/>
        </w:rPr>
        <w:t>sobom zvý</w:t>
      </w:r>
      <w:r w:rsidR="004F6B31">
        <w:rPr>
          <w:rFonts w:hint="default"/>
        </w:rPr>
        <w:t>razň</w:t>
      </w:r>
      <w:r w:rsidR="004F6B31">
        <w:rPr>
          <w:rFonts w:hint="default"/>
        </w:rPr>
        <w:t>ujú</w:t>
      </w:r>
      <w:r w:rsidR="004F6B31">
        <w:rPr>
          <w:rFonts w:hint="default"/>
        </w:rPr>
        <w:t>cim ich úč</w:t>
      </w:r>
      <w:r w:rsidR="004F6B31">
        <w:rPr>
          <w:rFonts w:hint="default"/>
        </w:rPr>
        <w:t>el, ktorý</w:t>
      </w:r>
      <w:r w:rsidR="004F6B31">
        <w:rPr>
          <w:rFonts w:hint="default"/>
        </w:rPr>
        <w:t xml:space="preserve">m je </w:t>
      </w:r>
      <w:r w:rsidRPr="004F6B31" w:rsidR="004F6B31">
        <w:rPr>
          <w:rFonts w:hint="default"/>
        </w:rPr>
        <w:t>zvlá</w:t>
      </w:r>
      <w:r w:rsidRPr="004F6B31" w:rsidR="004F6B31">
        <w:rPr>
          <w:rFonts w:hint="default"/>
        </w:rPr>
        <w:t>dn</w:t>
      </w:r>
      <w:r w:rsidRPr="004F6B31" w:rsidR="004F6B31">
        <w:rPr>
          <w:rFonts w:hint="default"/>
        </w:rPr>
        <w:t>utie použ</w:t>
      </w:r>
      <w:r w:rsidRPr="004F6B31" w:rsidR="004F6B31">
        <w:rPr>
          <w:rFonts w:hint="default"/>
        </w:rPr>
        <w:t>itia zí</w:t>
      </w:r>
      <w:r w:rsidRPr="004F6B31" w:rsidR="004F6B31">
        <w:rPr>
          <w:rFonts w:hint="default"/>
        </w:rPr>
        <w:t>skaný</w:t>
      </w:r>
      <w:r w:rsidRPr="004F6B31" w:rsidR="004F6B31">
        <w:rPr>
          <w:rFonts w:hint="default"/>
        </w:rPr>
        <w:t>ch poznatkov č</w:t>
      </w:r>
      <w:r w:rsidRPr="004F6B31" w:rsidR="004F6B31">
        <w:rPr>
          <w:rFonts w:hint="default"/>
        </w:rPr>
        <w:t>o najskô</w:t>
      </w:r>
      <w:r w:rsidRPr="004F6B31" w:rsidR="004F6B31">
        <w:rPr>
          <w:rFonts w:hint="default"/>
        </w:rPr>
        <w:t>r pri vý</w:t>
      </w:r>
      <w:r w:rsidRPr="004F6B31" w:rsidR="004F6B31">
        <w:rPr>
          <w:rFonts w:hint="default"/>
        </w:rPr>
        <w:t>kone povolania</w:t>
      </w:r>
      <w:r w:rsidR="004F6B31">
        <w:t>.</w:t>
      </w:r>
    </w:p>
    <w:p w:rsidR="00B14498" w:rsidP="000C3EE4">
      <w:pPr>
        <w:bidi w:val="0"/>
        <w:jc w:val="both"/>
        <w:rPr>
          <w:b/>
        </w:rPr>
      </w:pPr>
    </w:p>
    <w:p w:rsidR="00B14498" w:rsidP="000C3EE4">
      <w:pPr>
        <w:bidi w:val="0"/>
        <w:jc w:val="both"/>
        <w:rPr>
          <w:b/>
        </w:rPr>
      </w:pPr>
      <w:r>
        <w:rPr>
          <w:b/>
        </w:rPr>
        <w:t>K</w:t>
      </w:r>
      <w:r w:rsidR="006E65DF">
        <w:rPr>
          <w:b/>
        </w:rPr>
        <w:t> </w:t>
      </w:r>
      <w:r w:rsidR="006E65DF">
        <w:rPr>
          <w:b/>
        </w:rPr>
        <w:t>bodom 5 a 6</w:t>
      </w:r>
    </w:p>
    <w:p w:rsidR="00B14498" w:rsidP="000C3EE4">
      <w:pPr>
        <w:bidi w:val="0"/>
        <w:jc w:val="both"/>
        <w:rPr>
          <w:b/>
        </w:rPr>
      </w:pPr>
    </w:p>
    <w:p w:rsidR="006E65DF" w:rsidRPr="006E65DF" w:rsidP="000C3EE4">
      <w:pPr>
        <w:bidi w:val="0"/>
        <w:jc w:val="both"/>
      </w:pPr>
      <w:r>
        <w:rPr>
          <w:rFonts w:hint="default"/>
        </w:rPr>
        <w:t>Podľ</w:t>
      </w:r>
      <w:r>
        <w:rPr>
          <w:rFonts w:hint="default"/>
        </w:rPr>
        <w:t>a vysokoš</w:t>
      </w:r>
      <w:r>
        <w:rPr>
          <w:rFonts w:hint="default"/>
        </w:rPr>
        <w:t>kolské</w:t>
      </w:r>
      <w:r>
        <w:rPr>
          <w:rFonts w:hint="default"/>
        </w:rPr>
        <w:t>ho zá</w:t>
      </w:r>
      <w:r>
        <w:rPr>
          <w:rFonts w:hint="default"/>
        </w:rPr>
        <w:t>kona dnes Akreditač</w:t>
      </w:r>
      <w:r>
        <w:rPr>
          <w:rFonts w:hint="default"/>
        </w:rPr>
        <w:t>ná</w:t>
      </w:r>
      <w:r>
        <w:rPr>
          <w:rFonts w:hint="default"/>
        </w:rPr>
        <w:t xml:space="preserve"> komisia nie je povinná</w:t>
      </w:r>
      <w:r>
        <w:rPr>
          <w:rFonts w:hint="default"/>
        </w:rPr>
        <w:t xml:space="preserve"> navrhnúť</w:t>
      </w:r>
      <w:r>
        <w:rPr>
          <w:rFonts w:hint="default"/>
        </w:rPr>
        <w:t xml:space="preserve"> osobitné</w:t>
      </w:r>
      <w:r>
        <w:rPr>
          <w:rFonts w:hint="default"/>
        </w:rPr>
        <w:t xml:space="preserve"> krité</w:t>
      </w:r>
      <w:r>
        <w:rPr>
          <w:rFonts w:hint="default"/>
        </w:rPr>
        <w:t>riá</w:t>
      </w:r>
      <w:r>
        <w:rPr>
          <w:rFonts w:hint="default"/>
        </w:rPr>
        <w:t xml:space="preserve"> pri posudzovaní</w:t>
      </w:r>
      <w:r>
        <w:rPr>
          <w:rFonts w:hint="default"/>
        </w:rPr>
        <w:t xml:space="preserve"> spô</w:t>
      </w:r>
      <w:r>
        <w:rPr>
          <w:rFonts w:hint="default"/>
        </w:rPr>
        <w:t xml:space="preserve">sobilosti </w:t>
      </w:r>
      <w:r w:rsidRPr="006E65DF">
        <w:rPr>
          <w:rFonts w:hint="default"/>
        </w:rPr>
        <w:t>vysokej š</w:t>
      </w:r>
      <w:r w:rsidRPr="006E65DF">
        <w:rPr>
          <w:rFonts w:hint="default"/>
        </w:rPr>
        <w:t>koly uskutočň</w:t>
      </w:r>
      <w:r w:rsidRPr="006E65DF">
        <w:rPr>
          <w:rFonts w:hint="default"/>
        </w:rPr>
        <w:t>ovať</w:t>
      </w:r>
      <w:r w:rsidRPr="006E65DF">
        <w:rPr>
          <w:rFonts w:hint="default"/>
        </w:rPr>
        <w:t xml:space="preserve"> š</w:t>
      </w:r>
      <w:r w:rsidRPr="006E65DF">
        <w:rPr>
          <w:rFonts w:hint="default"/>
        </w:rPr>
        <w:t>tudijný</w:t>
      </w:r>
      <w:r w:rsidRPr="006E65DF">
        <w:rPr>
          <w:rFonts w:hint="default"/>
        </w:rPr>
        <w:t xml:space="preserve"> program oprá</w:t>
      </w:r>
      <w:r w:rsidRPr="006E65DF">
        <w:rPr>
          <w:rFonts w:hint="default"/>
        </w:rPr>
        <w:t>vň</w:t>
      </w:r>
      <w:r w:rsidRPr="006E65DF">
        <w:rPr>
          <w:rFonts w:hint="default"/>
        </w:rPr>
        <w:t>ujú</w:t>
      </w:r>
      <w:r w:rsidRPr="006E65DF">
        <w:rPr>
          <w:rFonts w:hint="default"/>
        </w:rPr>
        <w:t>ci udeliť</w:t>
      </w:r>
      <w:r w:rsidRPr="006E65DF">
        <w:rPr>
          <w:rFonts w:hint="default"/>
        </w:rPr>
        <w:t xml:space="preserve"> jeho absolventom akademický</w:t>
      </w:r>
      <w:r w:rsidRPr="006E65DF">
        <w:rPr>
          <w:rFonts w:hint="default"/>
        </w:rPr>
        <w:t xml:space="preserve"> titul pre akademicky orientované</w:t>
      </w:r>
      <w:r w:rsidRPr="006E65DF">
        <w:rPr>
          <w:rFonts w:hint="default"/>
        </w:rPr>
        <w:t xml:space="preserve"> bakalá</w:t>
      </w:r>
      <w:r w:rsidRPr="006E65DF">
        <w:rPr>
          <w:rFonts w:hint="default"/>
        </w:rPr>
        <w:t>rske š</w:t>
      </w:r>
      <w:r w:rsidRPr="006E65DF">
        <w:rPr>
          <w:rFonts w:hint="default"/>
        </w:rPr>
        <w:t>tudijné</w:t>
      </w:r>
      <w:r w:rsidRPr="006E65DF">
        <w:rPr>
          <w:rFonts w:hint="default"/>
        </w:rPr>
        <w:t xml:space="preserve"> programy a pre profesijne orientované</w:t>
      </w:r>
      <w:r w:rsidRPr="006E65DF">
        <w:rPr>
          <w:rFonts w:hint="default"/>
        </w:rPr>
        <w:t xml:space="preserve"> bakalá</w:t>
      </w:r>
      <w:r w:rsidRPr="006E65DF">
        <w:rPr>
          <w:rFonts w:hint="default"/>
        </w:rPr>
        <w:t>rske š</w:t>
      </w:r>
      <w:r w:rsidRPr="006E65DF">
        <w:rPr>
          <w:rFonts w:hint="default"/>
        </w:rPr>
        <w:t>tudijné</w:t>
      </w:r>
      <w:r w:rsidRPr="006E65DF">
        <w:rPr>
          <w:rFonts w:hint="default"/>
        </w:rPr>
        <w:t xml:space="preserve"> programy</w:t>
      </w:r>
      <w:r w:rsidR="007643B1">
        <w:t xml:space="preserve"> </w:t>
      </w:r>
      <w:r w:rsidR="007643B1">
        <w:rPr>
          <w:rFonts w:hint="default"/>
        </w:rPr>
        <w:t>–</w:t>
      </w:r>
      <w:r w:rsidR="007643B1">
        <w:rPr>
          <w:rFonts w:hint="default"/>
        </w:rPr>
        <w:t xml:space="preserve"> vysokoš</w:t>
      </w:r>
      <w:r w:rsidR="007643B1">
        <w:rPr>
          <w:rFonts w:hint="default"/>
        </w:rPr>
        <w:t>kolský</w:t>
      </w:r>
      <w:r w:rsidR="007643B1">
        <w:rPr>
          <w:rFonts w:hint="default"/>
        </w:rPr>
        <w:t xml:space="preserve"> zá</w:t>
      </w:r>
      <w:r w:rsidR="007643B1">
        <w:rPr>
          <w:rFonts w:hint="default"/>
        </w:rPr>
        <w:t>kon totiž</w:t>
      </w:r>
      <w:r w:rsidR="007643B1">
        <w:rPr>
          <w:rFonts w:hint="default"/>
        </w:rPr>
        <w:t xml:space="preserve"> hovorí</w:t>
      </w:r>
      <w:r w:rsidR="007643B1">
        <w:rPr>
          <w:rFonts w:hint="default"/>
        </w:rPr>
        <w:t xml:space="preserve"> iba o </w:t>
      </w:r>
      <w:r w:rsidR="007643B1">
        <w:rPr>
          <w:rFonts w:hint="default"/>
        </w:rPr>
        <w:t>mož</w:t>
      </w:r>
      <w:r w:rsidR="007643B1">
        <w:rPr>
          <w:rFonts w:hint="default"/>
        </w:rPr>
        <w:t>nosti. Ná</w:t>
      </w:r>
      <w:r w:rsidR="007643B1">
        <w:rPr>
          <w:rFonts w:hint="default"/>
        </w:rPr>
        <w:t>vrh zá</w:t>
      </w:r>
      <w:r w:rsidR="007643B1">
        <w:rPr>
          <w:rFonts w:hint="default"/>
        </w:rPr>
        <w:t>kona mení</w:t>
      </w:r>
      <w:r w:rsidR="007643B1">
        <w:rPr>
          <w:rFonts w:hint="default"/>
        </w:rPr>
        <w:t xml:space="preserve"> mož</w:t>
      </w:r>
      <w:r w:rsidR="007643B1">
        <w:rPr>
          <w:rFonts w:hint="default"/>
        </w:rPr>
        <w:t>nosť</w:t>
      </w:r>
      <w:r w:rsidR="007643B1">
        <w:rPr>
          <w:rFonts w:hint="default"/>
        </w:rPr>
        <w:t xml:space="preserve"> na povinnosť</w:t>
      </w:r>
      <w:r w:rsidR="007643B1">
        <w:rPr>
          <w:rFonts w:hint="default"/>
        </w:rPr>
        <w:t>, a </w:t>
      </w:r>
      <w:r w:rsidR="007643B1">
        <w:rPr>
          <w:rFonts w:hint="default"/>
        </w:rPr>
        <w:t>to v </w:t>
      </w:r>
      <w:r w:rsidR="007643B1">
        <w:rPr>
          <w:rFonts w:hint="default"/>
        </w:rPr>
        <w:t>zá</w:t>
      </w:r>
      <w:r w:rsidR="007643B1">
        <w:rPr>
          <w:rFonts w:hint="default"/>
        </w:rPr>
        <w:t>ujme sfunkč</w:t>
      </w:r>
      <w:r w:rsidR="007643B1">
        <w:rPr>
          <w:rFonts w:hint="default"/>
        </w:rPr>
        <w:t>nenia profesijne orientovaný</w:t>
      </w:r>
      <w:r w:rsidR="007643B1">
        <w:rPr>
          <w:rFonts w:hint="default"/>
        </w:rPr>
        <w:t>ch</w:t>
      </w:r>
      <w:r w:rsidRPr="007643B1" w:rsidR="007643B1">
        <w:rPr>
          <w:rFonts w:hint="default"/>
        </w:rPr>
        <w:t xml:space="preserve"> bakalá</w:t>
      </w:r>
      <w:r w:rsidRPr="007643B1" w:rsidR="007643B1">
        <w:rPr>
          <w:rFonts w:hint="default"/>
        </w:rPr>
        <w:t>rsk</w:t>
      </w:r>
      <w:r w:rsidR="007643B1">
        <w:t xml:space="preserve">ych </w:t>
      </w:r>
      <w:r w:rsidRPr="007643B1" w:rsidR="007643B1">
        <w:rPr>
          <w:rFonts w:hint="default"/>
        </w:rPr>
        <w:t>š</w:t>
      </w:r>
      <w:r w:rsidRPr="007643B1" w:rsidR="007643B1">
        <w:rPr>
          <w:rFonts w:hint="default"/>
        </w:rPr>
        <w:t>tudijn</w:t>
      </w:r>
      <w:r w:rsidR="007643B1">
        <w:rPr>
          <w:rFonts w:hint="default"/>
        </w:rPr>
        <w:t>ý</w:t>
      </w:r>
      <w:r w:rsidR="007643B1">
        <w:rPr>
          <w:rFonts w:hint="default"/>
        </w:rPr>
        <w:t>ch programov. Súč</w:t>
      </w:r>
      <w:r w:rsidR="007643B1">
        <w:rPr>
          <w:rFonts w:hint="default"/>
        </w:rPr>
        <w:t>asne sa demonš</w:t>
      </w:r>
      <w:r w:rsidR="007643B1">
        <w:rPr>
          <w:rFonts w:hint="default"/>
        </w:rPr>
        <w:t>tratí</w:t>
      </w:r>
      <w:r w:rsidR="007643B1">
        <w:rPr>
          <w:rFonts w:hint="default"/>
        </w:rPr>
        <w:t>vne ustanovuje, č</w:t>
      </w:r>
      <w:r w:rsidR="007643B1">
        <w:rPr>
          <w:rFonts w:hint="default"/>
        </w:rPr>
        <w:t>o medzi tieto osobitné</w:t>
      </w:r>
      <w:r w:rsidR="007643B1">
        <w:rPr>
          <w:rFonts w:hint="default"/>
        </w:rPr>
        <w:t xml:space="preserve"> krité</w:t>
      </w:r>
      <w:r w:rsidR="007643B1">
        <w:rPr>
          <w:rFonts w:hint="default"/>
        </w:rPr>
        <w:t>riá</w:t>
      </w:r>
      <w:r w:rsidR="007643B1">
        <w:rPr>
          <w:rFonts w:hint="default"/>
        </w:rPr>
        <w:t xml:space="preserve"> patrí</w:t>
      </w:r>
      <w:r w:rsidR="007643B1">
        <w:rPr>
          <w:rFonts w:hint="default"/>
        </w:rPr>
        <w:t>. Ide o </w:t>
      </w:r>
      <w:r w:rsidR="007643B1">
        <w:rPr>
          <w:rFonts w:hint="default"/>
        </w:rPr>
        <w:t>krité</w:t>
      </w:r>
      <w:r w:rsidR="007643B1">
        <w:rPr>
          <w:rFonts w:hint="default"/>
        </w:rPr>
        <w:t>riá</w:t>
      </w:r>
      <w:r w:rsidR="007643B1">
        <w:rPr>
          <w:rFonts w:hint="default"/>
        </w:rPr>
        <w:t xml:space="preserve"> sú</w:t>
      </w:r>
      <w:r w:rsidR="007643B1">
        <w:rPr>
          <w:rFonts w:hint="default"/>
        </w:rPr>
        <w:t>visiace s </w:t>
      </w:r>
      <w:r w:rsidR="007643B1">
        <w:rPr>
          <w:rFonts w:hint="default"/>
        </w:rPr>
        <w:t>potrebami trhu prá</w:t>
      </w:r>
      <w:r w:rsidR="007643B1">
        <w:rPr>
          <w:rFonts w:hint="default"/>
        </w:rPr>
        <w:t>ce, a </w:t>
      </w:r>
      <w:r w:rsidR="007643B1">
        <w:rPr>
          <w:rFonts w:hint="default"/>
        </w:rPr>
        <w:t>to spoluprá</w:t>
      </w:r>
      <w:r w:rsidR="007643B1">
        <w:rPr>
          <w:rFonts w:hint="default"/>
        </w:rPr>
        <w:t>ca vysokej š</w:t>
      </w:r>
      <w:r w:rsidR="007643B1">
        <w:rPr>
          <w:rFonts w:hint="default"/>
        </w:rPr>
        <w:t>koly so zamestná</w:t>
      </w:r>
      <w:r w:rsidR="007643B1">
        <w:rPr>
          <w:rFonts w:hint="default"/>
        </w:rPr>
        <w:t>vate</w:t>
      </w:r>
      <w:r w:rsidR="007643B1">
        <w:rPr>
          <w:rFonts w:hint="default"/>
        </w:rPr>
        <w:t>ľ</w:t>
      </w:r>
      <w:r w:rsidR="007643B1">
        <w:rPr>
          <w:rFonts w:hint="default"/>
        </w:rPr>
        <w:t>mi, úč</w:t>
      </w:r>
      <w:r w:rsidR="007643B1">
        <w:rPr>
          <w:rFonts w:hint="default"/>
        </w:rPr>
        <w:t>asť</w:t>
      </w:r>
      <w:r w:rsidR="007643B1">
        <w:rPr>
          <w:rFonts w:hint="default"/>
        </w:rPr>
        <w:t xml:space="preserve"> zamestná</w:t>
      </w:r>
      <w:r w:rsidR="007643B1">
        <w:rPr>
          <w:rFonts w:hint="default"/>
        </w:rPr>
        <w:t>vateľ</w:t>
      </w:r>
      <w:r w:rsidR="007643B1">
        <w:rPr>
          <w:rFonts w:hint="default"/>
        </w:rPr>
        <w:t>ov na vzdelá</w:t>
      </w:r>
      <w:r w:rsidR="007643B1">
        <w:rPr>
          <w:rFonts w:hint="default"/>
        </w:rPr>
        <w:t>vacej č</w:t>
      </w:r>
      <w:r w:rsidR="007643B1">
        <w:rPr>
          <w:rFonts w:hint="default"/>
        </w:rPr>
        <w:t>innosti vysokej š</w:t>
      </w:r>
      <w:r w:rsidR="007643B1">
        <w:rPr>
          <w:rFonts w:hint="default"/>
        </w:rPr>
        <w:t>koly a </w:t>
      </w:r>
      <w:r w:rsidR="007643B1">
        <w:rPr>
          <w:rFonts w:hint="default"/>
        </w:rPr>
        <w:t>ú</w:t>
      </w:r>
      <w:r w:rsidR="007643B1">
        <w:rPr>
          <w:rFonts w:hint="default"/>
        </w:rPr>
        <w:t>roveň</w:t>
      </w:r>
      <w:r w:rsidR="007643B1">
        <w:rPr>
          <w:rFonts w:hint="default"/>
        </w:rPr>
        <w:t xml:space="preserve"> vykoná</w:t>
      </w:r>
      <w:r w:rsidR="007643B1">
        <w:rPr>
          <w:rFonts w:hint="default"/>
        </w:rPr>
        <w:t>vanej odbornej praxe.</w:t>
      </w:r>
    </w:p>
    <w:p w:rsidR="006E65DF" w:rsidRPr="006E65DF" w:rsidP="000C3EE4">
      <w:pPr>
        <w:bidi w:val="0"/>
        <w:jc w:val="both"/>
      </w:pPr>
    </w:p>
    <w:p w:rsidR="00B70C9B" w:rsidP="000C3EE4">
      <w:pPr>
        <w:bidi w:val="0"/>
        <w:jc w:val="both"/>
        <w:rPr>
          <w:b/>
        </w:rPr>
      </w:pPr>
      <w:r>
        <w:rPr>
          <w:b/>
        </w:rPr>
        <w:t xml:space="preserve">K bodu </w:t>
      </w:r>
      <w:r w:rsidR="00B442E3">
        <w:rPr>
          <w:b/>
        </w:rPr>
        <w:t>7</w:t>
      </w:r>
    </w:p>
    <w:p w:rsidR="00DB3F1B" w:rsidP="000C3EE4">
      <w:pPr>
        <w:bidi w:val="0"/>
        <w:jc w:val="both"/>
        <w:rPr>
          <w:b/>
        </w:rPr>
      </w:pPr>
    </w:p>
    <w:p w:rsidR="001C71CC" w:rsidP="000C3EE4">
      <w:pPr>
        <w:bidi w:val="0"/>
        <w:jc w:val="both"/>
      </w:pPr>
      <w:r w:rsidR="00DB3F1B">
        <w:rPr>
          <w:rFonts w:hint="default"/>
        </w:rPr>
        <w:t>Ustanovenie §</w:t>
      </w:r>
      <w:r w:rsidR="00DB3F1B">
        <w:rPr>
          <w:rFonts w:hint="default"/>
        </w:rPr>
        <w:t xml:space="preserve"> 89 vysokoš</w:t>
      </w:r>
      <w:r w:rsidR="00DB3F1B">
        <w:rPr>
          <w:rFonts w:hint="default"/>
        </w:rPr>
        <w:t>kolské</w:t>
      </w:r>
      <w:r w:rsidR="00DB3F1B">
        <w:rPr>
          <w:rFonts w:hint="default"/>
        </w:rPr>
        <w:t>ho zá</w:t>
      </w:r>
      <w:r w:rsidR="00DB3F1B">
        <w:rPr>
          <w:rFonts w:hint="default"/>
        </w:rPr>
        <w:t>kona upravuje f</w:t>
      </w:r>
      <w:r w:rsidRPr="00DB3F1B" w:rsidR="00DB3F1B">
        <w:rPr>
          <w:rFonts w:hint="default"/>
        </w:rPr>
        <w:t>inancovanie verejný</w:t>
      </w:r>
      <w:r w:rsidRPr="00DB3F1B" w:rsidR="00DB3F1B">
        <w:rPr>
          <w:rFonts w:hint="default"/>
        </w:rPr>
        <w:t>ch vysoký</w:t>
      </w:r>
      <w:r w:rsidRPr="00DB3F1B" w:rsidR="00DB3F1B">
        <w:rPr>
          <w:rFonts w:hint="default"/>
        </w:rPr>
        <w:t>ch š</w:t>
      </w:r>
      <w:r w:rsidRPr="00DB3F1B" w:rsidR="00DB3F1B">
        <w:rPr>
          <w:rFonts w:hint="default"/>
        </w:rPr>
        <w:t>kô</w:t>
      </w:r>
      <w:r w:rsidRPr="00DB3F1B" w:rsidR="00DB3F1B">
        <w:rPr>
          <w:rFonts w:hint="default"/>
        </w:rPr>
        <w:t>l</w:t>
      </w:r>
      <w:r w:rsidR="00DB3F1B">
        <w:rPr>
          <w:rFonts w:hint="default"/>
        </w:rPr>
        <w:t>, prič</w:t>
      </w:r>
      <w:r w:rsidR="00DB3F1B">
        <w:rPr>
          <w:rFonts w:hint="default"/>
        </w:rPr>
        <w:t>om v odseku 4</w:t>
      </w:r>
      <w:r>
        <w:rPr>
          <w:rFonts w:hint="default"/>
        </w:rPr>
        <w:t xml:space="preserve"> prvej vete sú</w:t>
      </w:r>
      <w:r>
        <w:rPr>
          <w:rFonts w:hint="default"/>
        </w:rPr>
        <w:t xml:space="preserve"> demonš</w:t>
      </w:r>
      <w:r>
        <w:rPr>
          <w:rFonts w:hint="default"/>
        </w:rPr>
        <w:t>tratí</w:t>
      </w:r>
      <w:r>
        <w:rPr>
          <w:rFonts w:hint="default"/>
        </w:rPr>
        <w:t>vne vymedzené</w:t>
      </w:r>
      <w:r>
        <w:rPr>
          <w:rFonts w:hint="default"/>
        </w:rPr>
        <w:t xml:space="preserve"> rozhodujú</w:t>
      </w:r>
      <w:r>
        <w:rPr>
          <w:rFonts w:hint="default"/>
        </w:rPr>
        <w:t>ce krité</w:t>
      </w:r>
      <w:r>
        <w:rPr>
          <w:rFonts w:hint="default"/>
        </w:rPr>
        <w:t>riá</w:t>
      </w:r>
      <w:r>
        <w:rPr>
          <w:rFonts w:hint="default"/>
        </w:rPr>
        <w:t xml:space="preserve"> pri urč</w:t>
      </w:r>
      <w:r>
        <w:rPr>
          <w:rFonts w:hint="default"/>
        </w:rPr>
        <w:t>ovaní</w:t>
      </w:r>
      <w:r>
        <w:rPr>
          <w:rFonts w:hint="default"/>
        </w:rPr>
        <w:t xml:space="preserve"> </w:t>
      </w:r>
      <w:r w:rsidRPr="00DB3F1B" w:rsidR="00DB3F1B">
        <w:rPr>
          <w:rFonts w:hint="default"/>
        </w:rPr>
        <w:t>dotá</w:t>
      </w:r>
      <w:r w:rsidRPr="00DB3F1B" w:rsidR="00DB3F1B">
        <w:rPr>
          <w:rFonts w:hint="default"/>
        </w:rPr>
        <w:t>cie na uskutočň</w:t>
      </w:r>
      <w:r w:rsidRPr="00DB3F1B" w:rsidR="00DB3F1B">
        <w:rPr>
          <w:rFonts w:hint="default"/>
        </w:rPr>
        <w:t>ovanie akreditovaný</w:t>
      </w:r>
      <w:r w:rsidRPr="00DB3F1B" w:rsidR="00DB3F1B">
        <w:rPr>
          <w:rFonts w:hint="default"/>
        </w:rPr>
        <w:t>ch š</w:t>
      </w:r>
      <w:r w:rsidRPr="00DB3F1B" w:rsidR="00DB3F1B">
        <w:rPr>
          <w:rFonts w:hint="default"/>
        </w:rPr>
        <w:t>tudijný</w:t>
      </w:r>
      <w:r w:rsidRPr="00DB3F1B" w:rsidR="00DB3F1B">
        <w:rPr>
          <w:rFonts w:hint="default"/>
        </w:rPr>
        <w:t>ch programov</w:t>
      </w:r>
      <w:r>
        <w:rPr>
          <w:rFonts w:hint="default"/>
        </w:rPr>
        <w:t>. Medzi ne sa ná</w:t>
      </w:r>
      <w:r>
        <w:rPr>
          <w:rFonts w:hint="default"/>
        </w:rPr>
        <w:t>vrhom zá</w:t>
      </w:r>
      <w:r>
        <w:rPr>
          <w:rFonts w:hint="default"/>
        </w:rPr>
        <w:t>kona zaraď</w:t>
      </w:r>
      <w:r>
        <w:rPr>
          <w:rFonts w:hint="default"/>
        </w:rPr>
        <w:t>uje aj krité</w:t>
      </w:r>
      <w:r>
        <w:rPr>
          <w:rFonts w:hint="default"/>
        </w:rPr>
        <w:t>rium druhu bakalá</w:t>
      </w:r>
      <w:r>
        <w:rPr>
          <w:rFonts w:hint="default"/>
        </w:rPr>
        <w:t>rskeho š</w:t>
      </w:r>
      <w:r>
        <w:rPr>
          <w:rFonts w:hint="default"/>
        </w:rPr>
        <w:t>tudijné</w:t>
      </w:r>
      <w:r>
        <w:rPr>
          <w:rFonts w:hint="default"/>
        </w:rPr>
        <w:t>ho programu, čí</w:t>
      </w:r>
      <w:r>
        <w:rPr>
          <w:rFonts w:hint="default"/>
        </w:rPr>
        <w:t>m sa vytvá</w:t>
      </w:r>
      <w:r>
        <w:rPr>
          <w:rFonts w:hint="default"/>
        </w:rPr>
        <w:t>ra priestor pre le</w:t>
      </w:r>
      <w:r>
        <w:rPr>
          <w:rFonts w:hint="default"/>
        </w:rPr>
        <w:t>pš</w:t>
      </w:r>
      <w:r>
        <w:rPr>
          <w:rFonts w:hint="default"/>
        </w:rPr>
        <w:t>ie financovanie profesijne orientovaný</w:t>
      </w:r>
      <w:r>
        <w:rPr>
          <w:rFonts w:hint="default"/>
        </w:rPr>
        <w:t>ch bakalá</w:t>
      </w:r>
      <w:r>
        <w:rPr>
          <w:rFonts w:hint="default"/>
        </w:rPr>
        <w:t>rskych š</w:t>
      </w:r>
      <w:r>
        <w:rPr>
          <w:rFonts w:hint="default"/>
        </w:rPr>
        <w:t>tudijný</w:t>
      </w:r>
      <w:r>
        <w:rPr>
          <w:rFonts w:hint="default"/>
        </w:rPr>
        <w:t>ch programov.</w:t>
      </w:r>
      <w:r w:rsidRPr="00DB3F1B" w:rsidR="00DB3F1B">
        <w:t xml:space="preserve"> </w:t>
      </w:r>
    </w:p>
    <w:p w:rsidR="001C71CC" w:rsidP="000C3EE4">
      <w:pPr>
        <w:bidi w:val="0"/>
        <w:jc w:val="both"/>
      </w:pPr>
    </w:p>
    <w:p w:rsidR="00075997" w:rsidP="000C3EE4">
      <w:pPr>
        <w:bidi w:val="0"/>
        <w:jc w:val="both"/>
        <w:rPr>
          <w:b/>
        </w:rPr>
      </w:pPr>
      <w:r w:rsidR="00EC06D6">
        <w:rPr>
          <w:b/>
        </w:rPr>
        <w:t xml:space="preserve">K bodu </w:t>
      </w:r>
      <w:r w:rsidR="008F5BAA">
        <w:rPr>
          <w:b/>
        </w:rPr>
        <w:t>8</w:t>
      </w:r>
    </w:p>
    <w:p w:rsidR="00EC06D6" w:rsidP="000C3EE4">
      <w:pPr>
        <w:bidi w:val="0"/>
        <w:jc w:val="both"/>
        <w:rPr>
          <w:b/>
        </w:rPr>
      </w:pPr>
    </w:p>
    <w:p w:rsidR="008F5BAA" w:rsidP="000C3EE4">
      <w:pPr>
        <w:bidi w:val="0"/>
        <w:jc w:val="both"/>
        <w:rPr>
          <w:rFonts w:hint="default"/>
        </w:rPr>
      </w:pPr>
      <w:r w:rsidR="00EC06D6">
        <w:t>V </w:t>
      </w:r>
      <w:r w:rsidR="00EC06D6">
        <w:rPr>
          <w:rFonts w:hint="default"/>
        </w:rPr>
        <w:t>prechodný</w:t>
      </w:r>
      <w:r w:rsidR="00EC06D6">
        <w:rPr>
          <w:rFonts w:hint="default"/>
        </w:rPr>
        <w:t xml:space="preserve">ch ustanoveniach sa </w:t>
      </w:r>
      <w:r>
        <w:rPr>
          <w:rFonts w:hint="default"/>
        </w:rPr>
        <w:t>Akreditač</w:t>
      </w:r>
      <w:r>
        <w:rPr>
          <w:rFonts w:hint="default"/>
        </w:rPr>
        <w:t>nej komisii ponechá</w:t>
      </w:r>
      <w:r>
        <w:rPr>
          <w:rFonts w:hint="default"/>
        </w:rPr>
        <w:t>va dostatoč</w:t>
      </w:r>
      <w:r>
        <w:rPr>
          <w:rFonts w:hint="default"/>
        </w:rPr>
        <w:t>ná</w:t>
      </w:r>
      <w:r>
        <w:rPr>
          <w:rFonts w:hint="default"/>
        </w:rPr>
        <w:t xml:space="preserve"> lehota pre navrhnutie osobitný</w:t>
      </w:r>
      <w:r>
        <w:rPr>
          <w:rFonts w:hint="default"/>
        </w:rPr>
        <w:t>ch krité</w:t>
      </w:r>
      <w:r>
        <w:rPr>
          <w:rFonts w:hint="default"/>
        </w:rPr>
        <w:t>rií</w:t>
      </w:r>
      <w:r>
        <w:rPr>
          <w:rFonts w:hint="default"/>
        </w:rPr>
        <w:t xml:space="preserve"> použí</w:t>
      </w:r>
      <w:r>
        <w:rPr>
          <w:rFonts w:hint="default"/>
        </w:rPr>
        <w:t>vaný</w:t>
      </w:r>
      <w:r>
        <w:rPr>
          <w:rFonts w:hint="default"/>
        </w:rPr>
        <w:t>ch pri posudzovaní</w:t>
      </w:r>
      <w:r>
        <w:rPr>
          <w:rFonts w:hint="default"/>
        </w:rPr>
        <w:t xml:space="preserve"> spô</w:t>
      </w:r>
      <w:r>
        <w:rPr>
          <w:rFonts w:hint="default"/>
        </w:rPr>
        <w:t>sobilosti podľ</w:t>
      </w:r>
      <w:r>
        <w:rPr>
          <w:rFonts w:hint="default"/>
        </w:rPr>
        <w:t>a §</w:t>
      </w:r>
      <w:r>
        <w:rPr>
          <w:rFonts w:hint="default"/>
        </w:rPr>
        <w:t xml:space="preserve"> 82</w:t>
      </w:r>
      <w:r>
        <w:rPr>
          <w:rFonts w:hint="default"/>
        </w:rPr>
        <w:t xml:space="preserve"> ods. 2 pí</w:t>
      </w:r>
      <w:r>
        <w:rPr>
          <w:rFonts w:hint="default"/>
        </w:rPr>
        <w:t xml:space="preserve">sm. a) pre profesijne </w:t>
      </w:r>
      <w:r w:rsidRPr="008F5BAA">
        <w:t>orientovan</w:t>
      </w:r>
      <w:r>
        <w:rPr>
          <w:rFonts w:hint="default"/>
        </w:rPr>
        <w:t>é</w:t>
      </w:r>
      <w:r>
        <w:rPr>
          <w:rFonts w:hint="default"/>
        </w:rPr>
        <w:t xml:space="preserve"> </w:t>
      </w:r>
      <w:r w:rsidRPr="008F5BAA">
        <w:rPr>
          <w:rFonts w:hint="default"/>
        </w:rPr>
        <w:t>bakalá</w:t>
      </w:r>
      <w:r w:rsidRPr="008F5BAA">
        <w:rPr>
          <w:rFonts w:hint="default"/>
        </w:rPr>
        <w:t>rsk</w:t>
      </w:r>
      <w:r>
        <w:t xml:space="preserve">e </w:t>
      </w:r>
      <w:r w:rsidRPr="008F5BAA">
        <w:rPr>
          <w:rFonts w:hint="default"/>
        </w:rPr>
        <w:t>š</w:t>
      </w:r>
      <w:r w:rsidRPr="008F5BAA">
        <w:rPr>
          <w:rFonts w:hint="default"/>
        </w:rPr>
        <w:t>tudijn</w:t>
      </w:r>
      <w:r>
        <w:rPr>
          <w:rFonts w:hint="default"/>
        </w:rPr>
        <w:t>é</w:t>
      </w:r>
      <w:r>
        <w:rPr>
          <w:rFonts w:hint="default"/>
        </w:rPr>
        <w:t xml:space="preserve"> </w:t>
      </w:r>
      <w:r w:rsidRPr="008F5BAA">
        <w:t>program</w:t>
      </w:r>
      <w:r>
        <w:rPr>
          <w:rFonts w:hint="default"/>
        </w:rPr>
        <w:t>y (viac než</w:t>
      </w:r>
      <w:r>
        <w:rPr>
          <w:rFonts w:hint="default"/>
        </w:rPr>
        <w:t xml:space="preserve"> š</w:t>
      </w:r>
      <w:r>
        <w:rPr>
          <w:rFonts w:hint="default"/>
        </w:rPr>
        <w:t>esť</w:t>
      </w:r>
      <w:r>
        <w:rPr>
          <w:rFonts w:hint="default"/>
        </w:rPr>
        <w:t xml:space="preserve"> mesiacov od predpokladané</w:t>
      </w:r>
      <w:r>
        <w:rPr>
          <w:rFonts w:hint="default"/>
        </w:rPr>
        <w:t>ho ukonč</w:t>
      </w:r>
      <w:r>
        <w:rPr>
          <w:rFonts w:hint="default"/>
        </w:rPr>
        <w:t>enia legislatí</w:t>
      </w:r>
      <w:r>
        <w:rPr>
          <w:rFonts w:hint="default"/>
        </w:rPr>
        <w:t>vneho procesu).</w:t>
      </w:r>
    </w:p>
    <w:p w:rsidR="008F5BAA" w:rsidP="000C3EE4">
      <w:pPr>
        <w:bidi w:val="0"/>
        <w:jc w:val="both"/>
        <w:rPr>
          <w:rFonts w:hint="default"/>
        </w:rPr>
      </w:pPr>
    </w:p>
    <w:p w:rsidR="00075997" w:rsidRPr="0045514F" w:rsidP="000C3EE4">
      <w:pPr>
        <w:bidi w:val="0"/>
        <w:jc w:val="both"/>
        <w:rPr>
          <w:b/>
          <w:u w:val="single"/>
        </w:rPr>
      </w:pPr>
      <w:r w:rsidRPr="0045514F" w:rsidR="0045514F">
        <w:rPr>
          <w:b/>
          <w:u w:val="single"/>
        </w:rPr>
        <w:t>K </w:t>
      </w:r>
      <w:r w:rsidRPr="0045514F" w:rsidR="0045514F">
        <w:rPr>
          <w:rFonts w:hint="default"/>
          <w:b/>
          <w:u w:val="single"/>
        </w:rPr>
        <w:t>Č</w:t>
      </w:r>
      <w:r w:rsidRPr="0045514F" w:rsidR="0045514F">
        <w:rPr>
          <w:rFonts w:hint="default"/>
          <w:b/>
          <w:u w:val="single"/>
        </w:rPr>
        <w:t>l. II</w:t>
      </w:r>
    </w:p>
    <w:p w:rsidR="0045514F" w:rsidP="000C3EE4">
      <w:pPr>
        <w:bidi w:val="0"/>
        <w:jc w:val="both"/>
        <w:rPr>
          <w:b/>
        </w:rPr>
      </w:pPr>
    </w:p>
    <w:p w:rsidR="00BB30C7" w:rsidRPr="00764085" w:rsidP="00897E7C">
      <w:pPr>
        <w:bidi w:val="0"/>
        <w:jc w:val="both"/>
        <w:rPr>
          <w:rFonts w:cs="Times New Roman"/>
        </w:rPr>
      </w:pPr>
      <w:r w:rsidR="0045514F">
        <w:rPr>
          <w:b/>
        </w:rPr>
        <w:tab/>
      </w:r>
      <w:r w:rsidR="0045514F">
        <w:rPr>
          <w:rFonts w:hint="default"/>
        </w:rPr>
        <w:t>Navrhuje sa, aby ná</w:t>
      </w:r>
      <w:r w:rsidR="0045514F">
        <w:rPr>
          <w:rFonts w:hint="default"/>
        </w:rPr>
        <w:t>vrh zá</w:t>
      </w:r>
      <w:r w:rsidR="0045514F">
        <w:rPr>
          <w:rFonts w:hint="default"/>
        </w:rPr>
        <w:t>kona nadobudol úč</w:t>
      </w:r>
      <w:r w:rsidR="0045514F">
        <w:rPr>
          <w:rFonts w:hint="default"/>
        </w:rPr>
        <w:t>innosť</w:t>
      </w:r>
      <w:r w:rsidR="0045514F">
        <w:rPr>
          <w:rFonts w:hint="default"/>
        </w:rPr>
        <w:t xml:space="preserve"> 1. jú</w:t>
      </w:r>
      <w:r w:rsidR="0045514F">
        <w:rPr>
          <w:rFonts w:hint="default"/>
        </w:rPr>
        <w:t>la 2014.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F6468C3"/>
    <w:multiLevelType w:val="hybridMultilevel"/>
    <w:tmpl w:val="B8C84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385E"/>
    <w:rsid w:val="0003434F"/>
    <w:rsid w:val="00056CD5"/>
    <w:rsid w:val="00075997"/>
    <w:rsid w:val="00077A6C"/>
    <w:rsid w:val="000B2B2D"/>
    <w:rsid w:val="000B4E2E"/>
    <w:rsid w:val="000C3EE4"/>
    <w:rsid w:val="001377E1"/>
    <w:rsid w:val="00170DF8"/>
    <w:rsid w:val="0017622F"/>
    <w:rsid w:val="001A7996"/>
    <w:rsid w:val="001C71CC"/>
    <w:rsid w:val="00271233"/>
    <w:rsid w:val="002864AD"/>
    <w:rsid w:val="0029262A"/>
    <w:rsid w:val="002A2AC8"/>
    <w:rsid w:val="002D2DFF"/>
    <w:rsid w:val="00373012"/>
    <w:rsid w:val="003E7484"/>
    <w:rsid w:val="00407F4B"/>
    <w:rsid w:val="00424490"/>
    <w:rsid w:val="004268EC"/>
    <w:rsid w:val="00441071"/>
    <w:rsid w:val="0045514F"/>
    <w:rsid w:val="004671E3"/>
    <w:rsid w:val="004F3A27"/>
    <w:rsid w:val="004F6B31"/>
    <w:rsid w:val="00520E89"/>
    <w:rsid w:val="0052165C"/>
    <w:rsid w:val="00603312"/>
    <w:rsid w:val="00607635"/>
    <w:rsid w:val="006759A9"/>
    <w:rsid w:val="006B2C1E"/>
    <w:rsid w:val="006D6F09"/>
    <w:rsid w:val="006E0AAF"/>
    <w:rsid w:val="006E65DF"/>
    <w:rsid w:val="00701C35"/>
    <w:rsid w:val="00725031"/>
    <w:rsid w:val="007251C8"/>
    <w:rsid w:val="00764085"/>
    <w:rsid w:val="007643B1"/>
    <w:rsid w:val="007A02B4"/>
    <w:rsid w:val="007B594F"/>
    <w:rsid w:val="007E3D2F"/>
    <w:rsid w:val="00825456"/>
    <w:rsid w:val="00860ED8"/>
    <w:rsid w:val="00873B12"/>
    <w:rsid w:val="0088720C"/>
    <w:rsid w:val="00897E7C"/>
    <w:rsid w:val="008D1355"/>
    <w:rsid w:val="008D59B0"/>
    <w:rsid w:val="008F5BAA"/>
    <w:rsid w:val="0090548E"/>
    <w:rsid w:val="00914E58"/>
    <w:rsid w:val="00947D49"/>
    <w:rsid w:val="0096216F"/>
    <w:rsid w:val="009850EE"/>
    <w:rsid w:val="0099573E"/>
    <w:rsid w:val="009C5131"/>
    <w:rsid w:val="00A14FDA"/>
    <w:rsid w:val="00A47920"/>
    <w:rsid w:val="00A50A83"/>
    <w:rsid w:val="00A60058"/>
    <w:rsid w:val="00B14498"/>
    <w:rsid w:val="00B26D60"/>
    <w:rsid w:val="00B442E3"/>
    <w:rsid w:val="00B5148E"/>
    <w:rsid w:val="00B70C9B"/>
    <w:rsid w:val="00BA6138"/>
    <w:rsid w:val="00BB30C7"/>
    <w:rsid w:val="00BC6D0D"/>
    <w:rsid w:val="00BE005F"/>
    <w:rsid w:val="00C31244"/>
    <w:rsid w:val="00C90C1B"/>
    <w:rsid w:val="00CA3155"/>
    <w:rsid w:val="00CA3A27"/>
    <w:rsid w:val="00CD5655"/>
    <w:rsid w:val="00D21F33"/>
    <w:rsid w:val="00D23CA2"/>
    <w:rsid w:val="00D403FE"/>
    <w:rsid w:val="00D8244F"/>
    <w:rsid w:val="00DA4D1B"/>
    <w:rsid w:val="00DB3F1B"/>
    <w:rsid w:val="00DE6AA9"/>
    <w:rsid w:val="00E31184"/>
    <w:rsid w:val="00E37B99"/>
    <w:rsid w:val="00E50ED3"/>
    <w:rsid w:val="00E94B4A"/>
    <w:rsid w:val="00EC06D6"/>
    <w:rsid w:val="00ED5039"/>
    <w:rsid w:val="00EE54EC"/>
    <w:rsid w:val="00F219EB"/>
    <w:rsid w:val="00F6061C"/>
    <w:rsid w:val="00F95EF3"/>
    <w:rsid w:val="00FA08DC"/>
    <w:rsid w:val="00FB7CB4"/>
    <w:rsid w:val="00FC2E6D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A6138"/>
    <w:pPr>
      <w:ind w:left="720"/>
      <w:contextualSpacing/>
      <w:jc w:val="left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B0F80-F368-40C5-A578-4C4D36BC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968</Words>
  <Characters>5523</Characters>
  <Application>Microsoft Office Word</Application>
  <DocSecurity>0</DocSecurity>
  <Lines>0</Lines>
  <Paragraphs>0</Paragraphs>
  <ScaleCrop>false</ScaleCrop>
  <Company>HP</Company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2014-02-28T18:41:00Z</dcterms:created>
  <dcterms:modified xsi:type="dcterms:W3CDTF">2014-02-28T18:41:00Z</dcterms:modified>
</cp:coreProperties>
</file>