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2785" w:rsidRPr="00C51179" w:rsidP="00E42785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E42785" w:rsidP="00E42785">
      <w:pPr>
        <w:bidi w:val="0"/>
        <w:jc w:val="center"/>
        <w:rPr>
          <w:rFonts w:ascii="Times New Roman" w:hAnsi="Times New Roman"/>
          <w:spacing w:val="20"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E42785" w:rsidRPr="00C51179" w:rsidP="00E4278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E42785" w:rsidRPr="00C51179" w:rsidP="00E4278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E42785" w:rsidRPr="00C51179" w:rsidP="00E42785">
      <w:pPr>
        <w:bidi w:val="0"/>
        <w:jc w:val="center"/>
        <w:rPr>
          <w:rFonts w:ascii="Times New Roman" w:hAnsi="Times New Roman"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4</w:t>
      </w:r>
      <w:r w:rsidRPr="00C51179">
        <w:rPr>
          <w:rFonts w:ascii="Times New Roman" w:hAnsi="Times New Roman"/>
        </w:rPr>
        <w:t>,</w:t>
      </w:r>
    </w:p>
    <w:p w:rsidR="00E42785" w:rsidRPr="00C51179" w:rsidP="00E42785">
      <w:pPr>
        <w:bidi w:val="0"/>
        <w:jc w:val="center"/>
        <w:rPr>
          <w:rFonts w:ascii="Times New Roman" w:hAnsi="Times New Roman"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597/2003 Z. z. o financovaní základných škôl, stredných škôl a školských zariadení v znení neskorších predpisov   </w:t>
      </w:r>
    </w:p>
    <w:p w:rsidR="00E42785" w:rsidRPr="00C51179" w:rsidP="00E42785">
      <w:pPr>
        <w:bidi w:val="0"/>
        <w:jc w:val="both"/>
        <w:rPr>
          <w:rFonts w:ascii="Times New Roman" w:hAnsi="Times New Roman"/>
        </w:rPr>
      </w:pPr>
    </w:p>
    <w:p w:rsidR="00E42785" w:rsidRPr="00C51179" w:rsidP="00E42785">
      <w:pPr>
        <w:bidi w:val="0"/>
        <w:jc w:val="both"/>
        <w:rPr>
          <w:rFonts w:ascii="Times New Roman" w:hAnsi="Times New Roman"/>
        </w:rPr>
      </w:pPr>
    </w:p>
    <w:p w:rsidR="00E42785" w:rsidRPr="00C51179" w:rsidP="00E42785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E42785" w:rsidP="00E42785">
      <w:pPr>
        <w:bidi w:val="0"/>
        <w:jc w:val="center"/>
        <w:rPr>
          <w:rFonts w:ascii="Times New Roman" w:hAnsi="Times New Roman"/>
          <w:b/>
        </w:rPr>
      </w:pPr>
    </w:p>
    <w:p w:rsidR="00E42785" w:rsidRPr="00C51179" w:rsidP="00E42785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E42785" w:rsidRPr="00C51179" w:rsidP="00E42785">
      <w:pPr>
        <w:bidi w:val="0"/>
        <w:jc w:val="both"/>
        <w:rPr>
          <w:rFonts w:ascii="Times New Roman" w:hAnsi="Times New Roman"/>
        </w:rPr>
      </w:pPr>
    </w:p>
    <w:p w:rsidR="003C35A1" w:rsidP="00E42785">
      <w:pPr>
        <w:bidi w:val="0"/>
        <w:jc w:val="both"/>
        <w:rPr>
          <w:rFonts w:ascii="Times New Roman" w:hAnsi="Times New Roman"/>
        </w:rPr>
      </w:pPr>
      <w:r w:rsidR="00E42785">
        <w:rPr>
          <w:rFonts w:ascii="Times New Roman" w:hAnsi="Times New Roman"/>
        </w:rPr>
        <w:t>Zákon č. 597/2003 Z. z. o financovaní základných škôl, stredných škôl a školských zariadení v znení zákona č. 523/2004 Z. z., zákona č. 564/2004 Z. z., zákona č. 689/2006 Z. z., zákona č. 245/2008 Z. z., zákona č. 462/2008 Z. z., zákona č. 179/2009 Z. z., zákona č. 184/2009 Z. z., zákona č. 38/2011 Z. z., zákona č. 390/2011 Z. z., zákona č. 325/2012 Z. z., zákona č. 345/2012 Z. z. a zákona č. 81/2013 Z. z. sa mení a dopĺňa takto:</w:t>
      </w:r>
    </w:p>
    <w:p w:rsidR="00E42785" w:rsidP="00E42785">
      <w:pPr>
        <w:bidi w:val="0"/>
        <w:jc w:val="both"/>
        <w:rPr>
          <w:rFonts w:ascii="Times New Roman" w:hAnsi="Times New Roman"/>
        </w:rPr>
      </w:pPr>
    </w:p>
    <w:p w:rsidR="00E42785" w:rsidP="00E4278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4a ods. 1 sa slová „môže prideliť“ nahrádzajú slovom „pridelí“.</w:t>
      </w:r>
    </w:p>
    <w:p w:rsidR="00E42785" w:rsidP="00E42785">
      <w:pPr>
        <w:bidi w:val="0"/>
        <w:jc w:val="both"/>
        <w:rPr>
          <w:rFonts w:ascii="Times New Roman" w:hAnsi="Times New Roman"/>
        </w:rPr>
      </w:pPr>
    </w:p>
    <w:p w:rsidR="00E42785" w:rsidP="00E4278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E42785" w:rsidP="00E42785">
      <w:pPr>
        <w:bidi w:val="0"/>
        <w:jc w:val="center"/>
        <w:rPr>
          <w:rFonts w:ascii="Times New Roman" w:hAnsi="Times New Roman"/>
          <w:b/>
        </w:rPr>
      </w:pPr>
    </w:p>
    <w:p w:rsidR="00E42785" w:rsidRPr="00E42785" w:rsidP="00E42785">
      <w:pPr>
        <w:bidi w:val="0"/>
        <w:jc w:val="both"/>
        <w:rPr>
          <w:rFonts w:ascii="Times New Roman" w:hAnsi="Times New Roman"/>
        </w:rPr>
      </w:pPr>
      <w:r w:rsidR="009377D9">
        <w:rPr>
          <w:rFonts w:ascii="Times New Roman" w:hAnsi="Times New Roman"/>
        </w:rPr>
        <w:t xml:space="preserve">Tento zákon nadobúda účinnosť 1. </w:t>
      </w:r>
      <w:r w:rsidR="00A40BED">
        <w:rPr>
          <w:rFonts w:ascii="Times New Roman" w:hAnsi="Times New Roman"/>
        </w:rPr>
        <w:t>augusta</w:t>
      </w:r>
      <w:r w:rsidR="009377D9">
        <w:rPr>
          <w:rFonts w:ascii="Times New Roman" w:hAnsi="Times New Roman"/>
        </w:rPr>
        <w:t xml:space="preserve"> 2014.</w:t>
      </w:r>
    </w:p>
    <w:sectPr w:rsidSect="00560F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2297"/>
    <w:rsid w:val="002654B4"/>
    <w:rsid w:val="003C35A1"/>
    <w:rsid w:val="0047237B"/>
    <w:rsid w:val="00502297"/>
    <w:rsid w:val="00560FC8"/>
    <w:rsid w:val="006E4A1B"/>
    <w:rsid w:val="009377D9"/>
    <w:rsid w:val="00A40BED"/>
    <w:rsid w:val="00C51179"/>
    <w:rsid w:val="00C951D2"/>
    <w:rsid w:val="00D84087"/>
    <w:rsid w:val="00E42785"/>
    <w:rsid w:val="00E5677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A1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4A1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129</Words>
  <Characters>740</Characters>
  <Application>Microsoft Office Word</Application>
  <DocSecurity>0</DocSecurity>
  <Lines>0</Lines>
  <Paragraphs>0</Paragraphs>
  <ScaleCrop>false</ScaleCrop>
  <Company>Kancelaria NR SR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cp:lastPrinted>2014-02-20T13:51:00Z</cp:lastPrinted>
  <dcterms:created xsi:type="dcterms:W3CDTF">2014-02-25T12:47:00Z</dcterms:created>
  <dcterms:modified xsi:type="dcterms:W3CDTF">2014-02-25T12:47:00Z</dcterms:modified>
</cp:coreProperties>
</file>