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117C6E">
        <w:rPr>
          <w:rFonts w:ascii="Times New Roman" w:hAnsi="Times New Roman"/>
        </w:rPr>
        <w:t>5</w:t>
      </w:r>
      <w:r w:rsidR="003D2166">
        <w:rPr>
          <w:rFonts w:ascii="Times New Roman" w:hAnsi="Times New Roman"/>
        </w:rPr>
        <w:t>9</w:t>
      </w:r>
      <w:r w:rsidRPr="002E0F39">
        <w:rPr>
          <w:rFonts w:ascii="Times New Roman" w:hAnsi="Times New Roman"/>
        </w:rPr>
        <w:t>.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CR</w:t>
      </w:r>
      <w:r w:rsidR="00816924">
        <w:rPr>
          <w:rFonts w:ascii="Times New Roman" w:hAnsi="Times New Roman"/>
        </w:rPr>
        <w:t>D</w:t>
      </w:r>
      <w:r w:rsidRPr="002E0F39" w:rsidR="002E0F39">
        <w:rPr>
          <w:rFonts w:ascii="Times New Roman" w:hAnsi="Times New Roman"/>
        </w:rPr>
        <w:t>-</w:t>
      </w:r>
      <w:r w:rsidR="00F46E83">
        <w:rPr>
          <w:rFonts w:ascii="Times New Roman" w:hAnsi="Times New Roman"/>
        </w:rPr>
        <w:t>2255</w:t>
      </w:r>
      <w:r w:rsidR="00FC2785">
        <w:rPr>
          <w:rFonts w:ascii="Times New Roman" w:hAnsi="Times New Roman"/>
        </w:rPr>
        <w:t>/2013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AA6297" w:rsidP="00B7137E">
      <w:pPr>
        <w:bidi w:val="0"/>
        <w:rPr>
          <w:rFonts w:ascii="Times New Roman" w:hAnsi="Times New Roman"/>
        </w:rPr>
      </w:pPr>
    </w:p>
    <w:p w:rsidR="002E0F39" w:rsidRPr="00C34375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695FC9">
        <w:rPr>
          <w:rFonts w:ascii="Times New Roman" w:hAnsi="Times New Roman"/>
          <w:sz w:val="36"/>
          <w:szCs w:val="36"/>
        </w:rPr>
        <w:t>377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21.</w:t>
      </w:r>
      <w:r w:rsidR="008C74B6">
        <w:rPr>
          <w:rFonts w:ascii="Times New Roman" w:hAnsi="Times New Roman"/>
          <w:b/>
        </w:rPr>
        <w:t xml:space="preserve"> januára</w:t>
      </w:r>
      <w:r w:rsidRPr="002E0F39">
        <w:rPr>
          <w:rFonts w:ascii="Times New Roman" w:hAnsi="Times New Roman"/>
          <w:b/>
        </w:rPr>
        <w:t xml:space="preserve"> 201</w:t>
      </w:r>
      <w:r w:rsidR="008C74B6">
        <w:rPr>
          <w:rFonts w:ascii="Times New Roman" w:hAnsi="Times New Roman"/>
          <w:b/>
        </w:rPr>
        <w:t>4</w:t>
      </w:r>
    </w:p>
    <w:p w:rsidR="002E0F39" w:rsidRPr="008B0DE0" w:rsidP="00937E90">
      <w:pPr>
        <w:pStyle w:val="BodyText"/>
        <w:bidi w:val="0"/>
        <w:rPr>
          <w:rFonts w:ascii="Times New Roman" w:hAnsi="Times New Roman"/>
        </w:rPr>
      </w:pPr>
    </w:p>
    <w:p w:rsidR="00FE4516" w:rsidRPr="00FE4516" w:rsidP="00FE451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FE4516" w:rsidR="002E0F39">
        <w:rPr>
          <w:rFonts w:ascii="Times New Roman" w:hAnsi="Times New Roman"/>
        </w:rPr>
        <w:t>k</w:t>
      </w:r>
      <w:r w:rsidRPr="00FE4516" w:rsidR="00937E90">
        <w:rPr>
          <w:rFonts w:ascii="Times New Roman" w:hAnsi="Times New Roman"/>
        </w:rPr>
        <w:t> </w:t>
      </w:r>
      <w:r w:rsidRPr="00FE4516" w:rsidR="00413C8B">
        <w:rPr>
          <w:rFonts w:ascii="Times New Roman" w:hAnsi="Times New Roman"/>
        </w:rPr>
        <w:t xml:space="preserve">vládnemu </w:t>
      </w:r>
      <w:r w:rsidRPr="00FE4516">
        <w:rPr>
          <w:rFonts w:ascii="Times New Roman" w:hAnsi="Times New Roman"/>
          <w:noProof/>
        </w:rPr>
        <w:t xml:space="preserve">návrhu zákona, ktorým sa mení a dopĺňa zákon č. 206/2009 Z. z. o múzeách a galériách a o ochrane predmetov kultúrnej hodnoty a o zmene zákona Slovenskej národnej rady č. 372/1990 Zb. o priestupkoch v znení neskorších predpisov a ktorým sa menia a dopĺňajú niektoré zákony </w:t>
      </w:r>
      <w:r w:rsidRPr="00FE4516">
        <w:rPr>
          <w:rFonts w:ascii="Times New Roman" w:hAnsi="Times New Roman"/>
        </w:rPr>
        <w:t>(tlač 778)</w:t>
      </w:r>
    </w:p>
    <w:p w:rsidR="00FE4516" w:rsidRPr="00FE4516" w:rsidP="00FE4516">
      <w:pPr>
        <w:bidi w:val="0"/>
        <w:jc w:val="both"/>
        <w:rPr>
          <w:rFonts w:ascii="Times New Roman" w:hAnsi="Times New Roman"/>
        </w:rPr>
      </w:pPr>
    </w:p>
    <w:p w:rsidR="00B7137E" w:rsidRPr="00977032" w:rsidP="00FE407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FE4516" w:rsidRPr="00FE4516" w:rsidP="00FE4516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8B0DE0">
        <w:rPr>
          <w:rFonts w:ascii="Times New Roman" w:hAnsi="Times New Roman"/>
        </w:rPr>
        <w:tab/>
        <w:tab/>
      </w:r>
      <w:r w:rsidRPr="002E0F39" w:rsidR="002E0F39">
        <w:rPr>
          <w:rFonts w:ascii="Times New Roman" w:hAnsi="Times New Roman"/>
        </w:rPr>
        <w:t>s</w:t>
      </w:r>
      <w:r w:rsidR="00937E90">
        <w:rPr>
          <w:rFonts w:ascii="Times New Roman" w:hAnsi="Times New Roman"/>
        </w:rPr>
        <w:t> </w:t>
      </w:r>
      <w:r w:rsidRPr="00937E90" w:rsidR="00937E90">
        <w:rPr>
          <w:rFonts w:ascii="Times New Roman" w:hAnsi="Times New Roman"/>
        </w:rPr>
        <w:t>vládn</w:t>
      </w:r>
      <w:r w:rsidR="00937E90">
        <w:rPr>
          <w:rFonts w:ascii="Times New Roman" w:hAnsi="Times New Roman"/>
        </w:rPr>
        <w:t xml:space="preserve">ym </w:t>
      </w:r>
      <w:r w:rsidRPr="00937E90" w:rsidR="00937E90">
        <w:rPr>
          <w:rFonts w:ascii="Times New Roman" w:hAnsi="Times New Roman"/>
        </w:rPr>
        <w:t>návrh</w:t>
      </w:r>
      <w:r w:rsidR="00937E90">
        <w:rPr>
          <w:rFonts w:ascii="Times New Roman" w:hAnsi="Times New Roman"/>
        </w:rPr>
        <w:t>om</w:t>
      </w:r>
      <w:r w:rsidRPr="00937E90" w:rsidR="00937E90">
        <w:rPr>
          <w:rFonts w:ascii="Times New Roman" w:hAnsi="Times New Roman"/>
        </w:rPr>
        <w:t xml:space="preserve"> zákona</w:t>
      </w:r>
      <w:r>
        <w:rPr>
          <w:rFonts w:ascii="Times New Roman" w:hAnsi="Times New Roman"/>
        </w:rPr>
        <w:t>,</w:t>
      </w:r>
      <w:r w:rsidR="006709E5">
        <w:rPr>
          <w:rFonts w:ascii="Times New Roman" w:hAnsi="Times New Roman"/>
        </w:rPr>
        <w:t xml:space="preserve"> </w:t>
      </w:r>
      <w:r w:rsidRPr="00FE4516">
        <w:rPr>
          <w:rFonts w:ascii="Times New Roman" w:hAnsi="Times New Roman"/>
          <w:noProof/>
        </w:rPr>
        <w:t xml:space="preserve">ktorým sa mení a dopĺňa zákon č. 206/2009 Z. z. o múzeách a galériách a o ochrane predmetov kultúrnej hodnoty a o zmene zákona Slovenskej národnej rady č. 372/1990 Zb. o priestupkoch v znení neskorších predpisov a ktorým sa menia a dopĺňajú niektoré zákony </w:t>
      </w:r>
      <w:r w:rsidRPr="00FE4516">
        <w:rPr>
          <w:rFonts w:ascii="Times New Roman" w:hAnsi="Times New Roman"/>
        </w:rPr>
        <w:t>(tlač 778)</w:t>
      </w:r>
      <w:r>
        <w:rPr>
          <w:rFonts w:ascii="Times New Roman" w:hAnsi="Times New Roman"/>
        </w:rPr>
        <w:t>;</w:t>
      </w:r>
    </w:p>
    <w:p w:rsidR="002C748C" w:rsidRPr="002C748C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E0F39" w:rsidRPr="002E0F39" w:rsidP="00475F91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0F39" w:rsidRPr="00654497" w:rsidP="00BF23D2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654497">
        <w:rPr>
          <w:rFonts w:ascii="Times New Roman" w:hAnsi="Times New Roman"/>
        </w:rPr>
        <w:tab/>
      </w:r>
      <w:r w:rsidR="00DC2F88">
        <w:rPr>
          <w:rFonts w:ascii="Times New Roman" w:hAnsi="Times New Roman"/>
        </w:rPr>
        <w:tab/>
      </w:r>
      <w:r w:rsidRPr="00937E90" w:rsidR="00937E90">
        <w:rPr>
          <w:rFonts w:ascii="Times New Roman" w:hAnsi="Times New Roman"/>
        </w:rPr>
        <w:t>vládn</w:t>
      </w:r>
      <w:r w:rsidR="00937E90">
        <w:rPr>
          <w:rFonts w:ascii="Times New Roman" w:hAnsi="Times New Roman"/>
        </w:rPr>
        <w:t>y</w:t>
      </w:r>
      <w:r w:rsidRPr="00937E90" w:rsidR="00937E90">
        <w:rPr>
          <w:rFonts w:ascii="Times New Roman" w:hAnsi="Times New Roman"/>
        </w:rPr>
        <w:t xml:space="preserve"> návrh </w:t>
      </w:r>
      <w:r w:rsidRPr="006709E5" w:rsidR="006709E5">
        <w:rPr>
          <w:rFonts w:ascii="Times New Roman" w:hAnsi="Times New Roman"/>
        </w:rPr>
        <w:t>zákona</w:t>
      </w:r>
      <w:r w:rsidR="00621C13">
        <w:rPr>
          <w:rFonts w:ascii="Times New Roman" w:hAnsi="Times New Roman"/>
        </w:rPr>
        <w:t>,</w:t>
      </w:r>
      <w:r w:rsidRPr="00621C13" w:rsidR="00621C13">
        <w:rPr>
          <w:rFonts w:ascii="Times New Roman" w:hAnsi="Times New Roman"/>
          <w:noProof/>
        </w:rPr>
        <w:t xml:space="preserve"> </w:t>
      </w:r>
      <w:r w:rsidRPr="00FE4516" w:rsidR="00621C13">
        <w:rPr>
          <w:rFonts w:ascii="Times New Roman" w:hAnsi="Times New Roman"/>
          <w:noProof/>
        </w:rPr>
        <w:t xml:space="preserve">ktorým sa mení a dopĺňa zákon č. 206/2009 Z. z. o múzeách a galériách a o ochrane predmetov kultúrnej hodnoty a o zmene zákona Slovenskej národnej rady č. 372/1990 Zb. o priestupkoch v znení neskorších predpisov a ktorým sa menia a dopĺňajú niektoré zákony </w:t>
      </w:r>
      <w:r w:rsidRPr="00FE4516" w:rsidR="00621C13">
        <w:rPr>
          <w:rFonts w:ascii="Times New Roman" w:hAnsi="Times New Roman"/>
        </w:rPr>
        <w:t>(tlač 778)</w:t>
      </w:r>
      <w:r w:rsidR="00621C13">
        <w:rPr>
          <w:rFonts w:ascii="Times New Roman" w:hAnsi="Times New Roman"/>
        </w:rPr>
        <w:t xml:space="preserve"> </w:t>
      </w:r>
      <w:r w:rsidRPr="002E0F3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7137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413C8B" w:rsidR="002E0F39">
        <w:rPr>
          <w:rFonts w:ascii="Times New Roman" w:hAnsi="Times New Roman"/>
        </w:rPr>
        <w:t>republiky pre</w:t>
      </w:r>
      <w:r w:rsidRPr="00413C8B" w:rsidR="00017101">
        <w:rPr>
          <w:rFonts w:ascii="Times New Roman" w:hAnsi="Times New Roman"/>
        </w:rPr>
        <w:t xml:space="preserve"> </w:t>
      </w:r>
      <w:r w:rsidR="00621C13">
        <w:rPr>
          <w:rFonts w:ascii="Times New Roman" w:hAnsi="Times New Roman"/>
        </w:rPr>
        <w:t xml:space="preserve">kultúru a médiá. </w:t>
      </w:r>
    </w:p>
    <w:p w:rsidR="006709E5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7137E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2E0F39" w:rsidRPr="002E0F39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695FC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 w:rsidR="002E0F39">
        <w:rPr>
          <w:rFonts w:ascii="Times New Roman" w:hAnsi="Times New Roman"/>
          <w:b/>
        </w:rPr>
        <w:t xml:space="preserve">výboru Národnej rady SR č. </w:t>
      </w:r>
      <w:r>
        <w:rPr>
          <w:rFonts w:ascii="Times New Roman" w:hAnsi="Times New Roman"/>
          <w:b/>
        </w:rPr>
        <w:t>377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BD73AB">
        <w:rPr>
          <w:rFonts w:ascii="Times New Roman" w:hAnsi="Times New Roman"/>
          <w:b/>
        </w:rPr>
        <w:t> </w:t>
      </w:r>
      <w:r w:rsidR="003D2166">
        <w:rPr>
          <w:rFonts w:ascii="Times New Roman" w:hAnsi="Times New Roman"/>
          <w:b/>
        </w:rPr>
        <w:t>21</w:t>
      </w:r>
      <w:r w:rsidR="00BD73AB">
        <w:rPr>
          <w:rFonts w:ascii="Times New Roman" w:hAnsi="Times New Roman"/>
          <w:b/>
        </w:rPr>
        <w:t>.</w:t>
      </w:r>
      <w:r w:rsidR="00985F91">
        <w:rPr>
          <w:rFonts w:ascii="Times New Roman" w:hAnsi="Times New Roman"/>
          <w:b/>
        </w:rPr>
        <w:t xml:space="preserve"> </w:t>
      </w:r>
      <w:r w:rsidR="008C74B6">
        <w:rPr>
          <w:rFonts w:ascii="Times New Roman" w:hAnsi="Times New Roman"/>
          <w:b/>
        </w:rPr>
        <w:t>januára</w:t>
      </w:r>
      <w:r w:rsidRPr="002E0F39">
        <w:rPr>
          <w:rFonts w:ascii="Times New Roman" w:hAnsi="Times New Roman"/>
          <w:b/>
        </w:rPr>
        <w:t xml:space="preserve"> 201</w:t>
      </w:r>
      <w:r w:rsidR="008C74B6">
        <w:rPr>
          <w:rFonts w:ascii="Times New Roman" w:hAnsi="Times New Roman"/>
          <w:b/>
        </w:rPr>
        <w:t>4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621C13" w:rsidRPr="00621C13" w:rsidP="00621C13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621C13" w:rsidR="0011659C">
        <w:rPr>
          <w:rFonts w:ascii="Times New Roman" w:hAnsi="Times New Roman"/>
          <w:b/>
        </w:rPr>
        <w:t>k</w:t>
      </w:r>
      <w:r w:rsidRPr="00621C13" w:rsidR="00413C8B">
        <w:rPr>
          <w:rFonts w:ascii="Times New Roman" w:hAnsi="Times New Roman"/>
          <w:b/>
        </w:rPr>
        <w:t xml:space="preserve"> vládnemu návrhu </w:t>
      </w:r>
      <w:r w:rsidRPr="00621C13" w:rsidR="006709E5">
        <w:rPr>
          <w:rFonts w:ascii="Times New Roman" w:hAnsi="Times New Roman"/>
          <w:b/>
        </w:rPr>
        <w:t>zákona</w:t>
      </w:r>
      <w:r w:rsidRPr="00621C13">
        <w:rPr>
          <w:rFonts w:ascii="Times New Roman" w:hAnsi="Times New Roman"/>
          <w:b/>
        </w:rPr>
        <w:t>,</w:t>
      </w:r>
      <w:r w:rsidRPr="00621C13">
        <w:rPr>
          <w:rFonts w:ascii="Times New Roman" w:hAnsi="Times New Roman"/>
          <w:b/>
          <w:noProof/>
        </w:rPr>
        <w:t xml:space="preserve"> ktorým sa mení a dopĺňa zákon č. 206/2009 Z. z. o múzeách a galériách a o ochrane predmetov kultúrnej hodnoty a o zmene zákona Slovenskej národnej rady č. 372/1990 Zb. o priestupkoch v znení neskorších predpisov a ktorým sa menia a dopĺňajú niektoré zákony </w:t>
      </w:r>
      <w:r w:rsidRPr="00621C13">
        <w:rPr>
          <w:rFonts w:ascii="Times New Roman" w:hAnsi="Times New Roman"/>
          <w:b/>
        </w:rPr>
        <w:t>(tlač 778)</w:t>
      </w:r>
    </w:p>
    <w:p w:rsidR="00A937C3" w:rsidRPr="001C1444" w:rsidP="00A937C3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7B6BB9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hAnsi="Times New Roman"/>
          <w:b/>
        </w:rPr>
      </w:pPr>
    </w:p>
    <w:p w:rsidR="00AA63B2" w:rsidP="002E0F39">
      <w:pPr>
        <w:bidi w:val="0"/>
        <w:jc w:val="both"/>
        <w:rPr>
          <w:rFonts w:ascii="Times New Roman" w:hAnsi="Times New Roman"/>
          <w:b/>
        </w:rPr>
      </w:pPr>
    </w:p>
    <w:p w:rsidR="00AA63B2" w:rsidP="00AA63B2">
      <w:pPr>
        <w:pStyle w:val="ListParagraph"/>
        <w:numPr>
          <w:numId w:val="8"/>
        </w:num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čl. I, 5. bode sa za slová „V § 4 ods. 3“ vkladajú slová „úvodnej vete“.</w:t>
      </w:r>
    </w:p>
    <w:p w:rsidR="00AA63B2" w:rsidP="00AA63B2">
      <w:pPr>
        <w:bidi w:val="0"/>
        <w:spacing w:before="12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precizácia ustanovenia.</w:t>
      </w:r>
    </w:p>
    <w:p w:rsidR="00AA63B2" w:rsidP="00AA63B2">
      <w:pPr>
        <w:bidi w:val="0"/>
        <w:spacing w:line="360" w:lineRule="auto"/>
        <w:rPr>
          <w:rFonts w:ascii="Calibri" w:hAnsi="Calibri"/>
          <w:sz w:val="22"/>
          <w:szCs w:val="22"/>
        </w:rPr>
      </w:pPr>
    </w:p>
    <w:p w:rsidR="00AA63B2" w:rsidP="00AA63B2">
      <w:pPr>
        <w:pStyle w:val="ListParagraph"/>
        <w:numPr>
          <w:numId w:val="8"/>
        </w:num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čl. I sa za 47. bod vkladá 48. bod, ktorý znie:</w:t>
      </w:r>
    </w:p>
    <w:p w:rsidR="00AA63B2" w:rsidP="00AA63B2">
      <w:pPr>
        <w:pStyle w:val="ListParagraph"/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„48. V § 17 ods. 9 sa slová „odsekov 7 a 9“ nahrádzajú slovami „odsekov 7 a 10“.“.</w:t>
      </w:r>
    </w:p>
    <w:p w:rsidR="00AA63B2" w:rsidP="00AA63B2">
      <w:pPr>
        <w:pStyle w:val="ListParagraph"/>
        <w:bidi w:val="0"/>
        <w:spacing w:line="360" w:lineRule="auto"/>
        <w:ind w:left="3969"/>
        <w:rPr>
          <w:rFonts w:ascii="Times New Roman" w:hAnsi="Times New Roman"/>
        </w:rPr>
      </w:pPr>
    </w:p>
    <w:p w:rsidR="00AA63B2" w:rsidP="00AA63B2">
      <w:pPr>
        <w:pStyle w:val="ListParagraph"/>
        <w:bidi w:val="0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oprava vnútorného odkazu v súvislosti s vložením nového odseku 8 do § 17.</w:t>
      </w:r>
    </w:p>
    <w:p w:rsidR="00AA63B2" w:rsidP="00AA63B2">
      <w:pPr>
        <w:bidi w:val="0"/>
        <w:spacing w:before="120" w:line="360" w:lineRule="auto"/>
        <w:ind w:left="3969" w:hanging="3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novelizačné body sa primerane prečíslujú.</w:t>
      </w:r>
    </w:p>
    <w:p w:rsidR="00AA63B2" w:rsidP="00AA63B2">
      <w:pPr>
        <w:pStyle w:val="ListParagraph"/>
        <w:bidi w:val="0"/>
        <w:spacing w:line="360" w:lineRule="auto"/>
        <w:ind w:left="3969"/>
        <w:rPr>
          <w:rFonts w:ascii="Times New Roman" w:hAnsi="Times New Roman"/>
        </w:rPr>
      </w:pPr>
    </w:p>
    <w:p w:rsidR="00AA63B2" w:rsidP="00AA63B2">
      <w:pPr>
        <w:pStyle w:val="ListParagraph"/>
        <w:numPr>
          <w:numId w:val="8"/>
        </w:num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čl. I sa za 48. bod vkladá 49. a 50. bod, ktoré znejú:</w:t>
      </w:r>
    </w:p>
    <w:p w:rsidR="00AA63B2" w:rsidP="00AA63B2">
      <w:pPr>
        <w:pStyle w:val="ListParagraph"/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„ 49. V § 19 ods. 1 písm. a) a b) sa slová „ods. 7“ nahrádzajú slovami „ods. 6“.</w:t>
      </w:r>
    </w:p>
    <w:p w:rsidR="00AA63B2" w:rsidP="00AA63B2">
      <w:pPr>
        <w:pStyle w:val="ListParagraph"/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50. V § 19 ods. 1 písm. c) sa slová „ods. 8“ nahrádzajú slovami „ods. 7“.“.</w:t>
      </w:r>
    </w:p>
    <w:p w:rsidR="00AA63B2" w:rsidP="00AA63B2">
      <w:pPr>
        <w:pStyle w:val="ListParagraph"/>
        <w:bidi w:val="0"/>
        <w:ind w:left="3969"/>
        <w:rPr>
          <w:rFonts w:ascii="Times New Roman" w:hAnsi="Times New Roman"/>
        </w:rPr>
      </w:pPr>
    </w:p>
    <w:p w:rsidR="00AA63B2" w:rsidP="00AA63B2">
      <w:pPr>
        <w:pStyle w:val="ListParagraph"/>
        <w:bidi w:val="0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oprava vnútorných odkazov na § 16 v súvislosti s vypustením odseku 3 z § 16.</w:t>
      </w:r>
    </w:p>
    <w:p w:rsidR="00AA63B2" w:rsidP="00AA63B2">
      <w:pPr>
        <w:pStyle w:val="ListParagraph"/>
        <w:bidi w:val="0"/>
        <w:ind w:left="3969"/>
        <w:rPr>
          <w:rFonts w:ascii="Times New Roman" w:hAnsi="Times New Roman"/>
        </w:rPr>
      </w:pPr>
    </w:p>
    <w:p w:rsidR="00AA63B2" w:rsidP="00AA63B2">
      <w:pPr>
        <w:bidi w:val="0"/>
        <w:spacing w:before="120" w:line="360" w:lineRule="auto"/>
        <w:ind w:left="3969" w:hanging="3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novelizačné body sa primerane prečíslujú.</w:t>
      </w:r>
    </w:p>
    <w:p w:rsidR="00AA63B2" w:rsidP="00AA63B2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AA63B2" w:rsidP="00AA63B2">
      <w:pPr>
        <w:pStyle w:val="ListParagraph"/>
        <w:numPr>
          <w:numId w:val="8"/>
        </w:num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čl. I, 50. bode prílohe č. 1, časti C. Typ múzea/galérie</w:t>
      </w:r>
      <w:r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</w:rPr>
        <w:t xml:space="preserve"> z hľadiska zamerania a špecializácie:</w:t>
      </w:r>
      <w:r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</w:rPr>
        <w:t xml:space="preserve"> sa v písmene d) slová „vybraných oblastiach“ nahrádzajú slovami „vybranej oblasti“.</w:t>
      </w:r>
    </w:p>
    <w:p w:rsidR="00AA63B2" w:rsidP="00AA63B2">
      <w:pPr>
        <w:pStyle w:val="ListParagraph"/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Terminologické zosúladenie prílohy s § 7 ods. 2 zákona.</w:t>
      </w:r>
    </w:p>
    <w:p w:rsidR="00AA63B2" w:rsidP="00AA63B2">
      <w:pPr>
        <w:pStyle w:val="ListParagraph"/>
        <w:bidi w:val="0"/>
        <w:ind w:left="3969"/>
        <w:jc w:val="both"/>
        <w:rPr>
          <w:rFonts w:ascii="Times New Roman" w:hAnsi="Times New Roman"/>
        </w:rPr>
      </w:pPr>
    </w:p>
    <w:p w:rsidR="00AA63B2" w:rsidP="002E0F39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6">
    <w:nsid w:val="6D162152"/>
    <w:multiLevelType w:val="hybridMultilevel"/>
    <w:tmpl w:val="E82C9F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7101"/>
    <w:rsid w:val="00026536"/>
    <w:rsid w:val="000359D2"/>
    <w:rsid w:val="00036E37"/>
    <w:rsid w:val="0005344A"/>
    <w:rsid w:val="00080BDB"/>
    <w:rsid w:val="000A27DF"/>
    <w:rsid w:val="000B57E9"/>
    <w:rsid w:val="000D11D5"/>
    <w:rsid w:val="000F4A21"/>
    <w:rsid w:val="00106E7E"/>
    <w:rsid w:val="0011659C"/>
    <w:rsid w:val="00117C6E"/>
    <w:rsid w:val="00142F27"/>
    <w:rsid w:val="00144A91"/>
    <w:rsid w:val="0015407E"/>
    <w:rsid w:val="00157ABA"/>
    <w:rsid w:val="00172E7C"/>
    <w:rsid w:val="00174955"/>
    <w:rsid w:val="00186B52"/>
    <w:rsid w:val="00186F61"/>
    <w:rsid w:val="00195B23"/>
    <w:rsid w:val="001B19FF"/>
    <w:rsid w:val="001B42EF"/>
    <w:rsid w:val="001C1444"/>
    <w:rsid w:val="001D7465"/>
    <w:rsid w:val="001E06A2"/>
    <w:rsid w:val="001E70BD"/>
    <w:rsid w:val="001E77B1"/>
    <w:rsid w:val="00224F3D"/>
    <w:rsid w:val="002271A1"/>
    <w:rsid w:val="0023079A"/>
    <w:rsid w:val="00236746"/>
    <w:rsid w:val="00293328"/>
    <w:rsid w:val="002C748C"/>
    <w:rsid w:val="002E0F39"/>
    <w:rsid w:val="002F58C9"/>
    <w:rsid w:val="002F611C"/>
    <w:rsid w:val="0037354B"/>
    <w:rsid w:val="00386D14"/>
    <w:rsid w:val="0039460E"/>
    <w:rsid w:val="00396B2B"/>
    <w:rsid w:val="0039792F"/>
    <w:rsid w:val="003D2166"/>
    <w:rsid w:val="003F22CE"/>
    <w:rsid w:val="003F7533"/>
    <w:rsid w:val="00413C8B"/>
    <w:rsid w:val="0042443B"/>
    <w:rsid w:val="004400E6"/>
    <w:rsid w:val="00453FB8"/>
    <w:rsid w:val="00462087"/>
    <w:rsid w:val="0046544E"/>
    <w:rsid w:val="00475F91"/>
    <w:rsid w:val="00477087"/>
    <w:rsid w:val="00494790"/>
    <w:rsid w:val="004E6ADD"/>
    <w:rsid w:val="00502405"/>
    <w:rsid w:val="0052255B"/>
    <w:rsid w:val="0053517A"/>
    <w:rsid w:val="00541A50"/>
    <w:rsid w:val="00545A46"/>
    <w:rsid w:val="0055108F"/>
    <w:rsid w:val="005757E5"/>
    <w:rsid w:val="005838F0"/>
    <w:rsid w:val="005A094E"/>
    <w:rsid w:val="005A4239"/>
    <w:rsid w:val="005B1E91"/>
    <w:rsid w:val="005E2843"/>
    <w:rsid w:val="005F6D60"/>
    <w:rsid w:val="00621C13"/>
    <w:rsid w:val="00625A09"/>
    <w:rsid w:val="006423F7"/>
    <w:rsid w:val="00654497"/>
    <w:rsid w:val="006622BA"/>
    <w:rsid w:val="006709E5"/>
    <w:rsid w:val="006820ED"/>
    <w:rsid w:val="00695FC9"/>
    <w:rsid w:val="006E4115"/>
    <w:rsid w:val="00741BD4"/>
    <w:rsid w:val="00780216"/>
    <w:rsid w:val="007B3E77"/>
    <w:rsid w:val="007B6BB9"/>
    <w:rsid w:val="007C14C9"/>
    <w:rsid w:val="007F0517"/>
    <w:rsid w:val="007F3316"/>
    <w:rsid w:val="00802CCB"/>
    <w:rsid w:val="00816924"/>
    <w:rsid w:val="0082154D"/>
    <w:rsid w:val="00833478"/>
    <w:rsid w:val="00833C5D"/>
    <w:rsid w:val="0084672F"/>
    <w:rsid w:val="008549D2"/>
    <w:rsid w:val="00866249"/>
    <w:rsid w:val="00867155"/>
    <w:rsid w:val="00881487"/>
    <w:rsid w:val="008A450D"/>
    <w:rsid w:val="008B0DE0"/>
    <w:rsid w:val="008C5B0D"/>
    <w:rsid w:val="008C74B6"/>
    <w:rsid w:val="008D03F7"/>
    <w:rsid w:val="008D6220"/>
    <w:rsid w:val="008E1F93"/>
    <w:rsid w:val="008E676A"/>
    <w:rsid w:val="008F11D0"/>
    <w:rsid w:val="008F7250"/>
    <w:rsid w:val="009032CB"/>
    <w:rsid w:val="00937E90"/>
    <w:rsid w:val="0095167C"/>
    <w:rsid w:val="009707B1"/>
    <w:rsid w:val="00977032"/>
    <w:rsid w:val="00985F91"/>
    <w:rsid w:val="009A7AB4"/>
    <w:rsid w:val="009C01B7"/>
    <w:rsid w:val="009D34CE"/>
    <w:rsid w:val="00A2253A"/>
    <w:rsid w:val="00A325D1"/>
    <w:rsid w:val="00A4576B"/>
    <w:rsid w:val="00A47C1C"/>
    <w:rsid w:val="00A62F29"/>
    <w:rsid w:val="00A64B0F"/>
    <w:rsid w:val="00A65A35"/>
    <w:rsid w:val="00A937C3"/>
    <w:rsid w:val="00AA6297"/>
    <w:rsid w:val="00AA63B2"/>
    <w:rsid w:val="00AD570A"/>
    <w:rsid w:val="00AF3C7D"/>
    <w:rsid w:val="00B14682"/>
    <w:rsid w:val="00B1565D"/>
    <w:rsid w:val="00B15F4B"/>
    <w:rsid w:val="00B216BB"/>
    <w:rsid w:val="00B252E1"/>
    <w:rsid w:val="00B27EB6"/>
    <w:rsid w:val="00B401F3"/>
    <w:rsid w:val="00B64950"/>
    <w:rsid w:val="00B7137E"/>
    <w:rsid w:val="00B73900"/>
    <w:rsid w:val="00B76C54"/>
    <w:rsid w:val="00B96FE8"/>
    <w:rsid w:val="00BC7941"/>
    <w:rsid w:val="00BD73AB"/>
    <w:rsid w:val="00BE2A9D"/>
    <w:rsid w:val="00BF23D2"/>
    <w:rsid w:val="00BF5636"/>
    <w:rsid w:val="00C14623"/>
    <w:rsid w:val="00C34375"/>
    <w:rsid w:val="00C352F8"/>
    <w:rsid w:val="00C5317B"/>
    <w:rsid w:val="00C97D6B"/>
    <w:rsid w:val="00CA5557"/>
    <w:rsid w:val="00CA61B5"/>
    <w:rsid w:val="00CE06F8"/>
    <w:rsid w:val="00D214CA"/>
    <w:rsid w:val="00D21E16"/>
    <w:rsid w:val="00D259F2"/>
    <w:rsid w:val="00D73B41"/>
    <w:rsid w:val="00D908DD"/>
    <w:rsid w:val="00DC2F88"/>
    <w:rsid w:val="00DC4441"/>
    <w:rsid w:val="00DD1A2C"/>
    <w:rsid w:val="00DE1017"/>
    <w:rsid w:val="00DE7FC9"/>
    <w:rsid w:val="00E04F5E"/>
    <w:rsid w:val="00E17959"/>
    <w:rsid w:val="00E37EA3"/>
    <w:rsid w:val="00E5361E"/>
    <w:rsid w:val="00EE706F"/>
    <w:rsid w:val="00EF5242"/>
    <w:rsid w:val="00F06130"/>
    <w:rsid w:val="00F35942"/>
    <w:rsid w:val="00F46E83"/>
    <w:rsid w:val="00F570EA"/>
    <w:rsid w:val="00FA2008"/>
    <w:rsid w:val="00FC2785"/>
    <w:rsid w:val="00FC4DC4"/>
    <w:rsid w:val="00FE2A8D"/>
    <w:rsid w:val="00FE4076"/>
    <w:rsid w:val="00FE451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8E8F-BE6B-452A-A70C-D735F5C1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98</TotalTime>
  <Pages>3</Pages>
  <Words>466</Words>
  <Characters>2662</Characters>
  <Application>Microsoft Office Word</Application>
  <DocSecurity>0</DocSecurity>
  <Lines>0</Lines>
  <Paragraphs>0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120</cp:revision>
  <cp:lastPrinted>2014-01-14T11:15:00Z</cp:lastPrinted>
  <dcterms:created xsi:type="dcterms:W3CDTF">2013-05-23T10:57:00Z</dcterms:created>
  <dcterms:modified xsi:type="dcterms:W3CDTF">2014-01-14T11:16:00Z</dcterms:modified>
</cp:coreProperties>
</file>