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48E6" w:rsidP="008148E6">
      <w:pPr>
        <w:widowControl/>
        <w:bidi w:val="0"/>
        <w:jc w:val="center"/>
        <w:rPr>
          <w:rFonts w:hint="default"/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D</w:t>
      </w:r>
      <w:r w:rsidR="00AE5E35">
        <w:rPr>
          <w:rFonts w:hint="default"/>
          <w:b/>
          <w:caps/>
          <w:color w:val="000000"/>
          <w:spacing w:val="30"/>
        </w:rPr>
        <w:t>Ô</w:t>
      </w:r>
      <w:r>
        <w:rPr>
          <w:rFonts w:hint="default"/>
          <w:b/>
          <w:caps/>
          <w:color w:val="000000"/>
          <w:spacing w:val="30"/>
        </w:rPr>
        <w:t>vodová</w:t>
      </w:r>
      <w:r>
        <w:rPr>
          <w:rFonts w:hint="default"/>
          <w:b/>
          <w:caps/>
          <w:color w:val="000000"/>
          <w:spacing w:val="30"/>
        </w:rPr>
        <w:t xml:space="preserve"> sprá</w:t>
      </w:r>
      <w:r>
        <w:rPr>
          <w:rFonts w:hint="default"/>
          <w:b/>
          <w:caps/>
          <w:color w:val="000000"/>
          <w:spacing w:val="30"/>
        </w:rPr>
        <w:t>va</w:t>
      </w:r>
    </w:p>
    <w:p w:rsidR="00EE3A05" w:rsidP="008148E6">
      <w:pPr>
        <w:widowControl/>
        <w:bidi w:val="0"/>
        <w:jc w:val="center"/>
        <w:rPr>
          <w:b/>
          <w:caps/>
          <w:color w:val="000000"/>
          <w:spacing w:val="30"/>
        </w:rPr>
      </w:pPr>
    </w:p>
    <w:p w:rsidR="00E42061" w:rsidP="008148E6">
      <w:pPr>
        <w:widowControl/>
        <w:bidi w:val="0"/>
        <w:jc w:val="center"/>
        <w:rPr>
          <w:b/>
          <w:caps/>
          <w:color w:val="000000"/>
          <w:spacing w:val="30"/>
        </w:rPr>
      </w:pPr>
    </w:p>
    <w:p w:rsidR="008148E6" w:rsidP="008148E6">
      <w:pPr>
        <w:widowControl/>
        <w:bidi w:val="0"/>
        <w:jc w:val="both"/>
        <w:rPr>
          <w:color w:val="000000"/>
        </w:rPr>
      </w:pPr>
    </w:p>
    <w:p w:rsidR="008148E6" w:rsidRPr="007F4A37" w:rsidP="008148E6">
      <w:pPr>
        <w:widowControl/>
        <w:bidi w:val="0"/>
        <w:jc w:val="both"/>
        <w:rPr>
          <w:rFonts w:hint="default"/>
          <w:b/>
          <w:color w:val="000000"/>
          <w:u w:val="single"/>
        </w:rPr>
      </w:pPr>
      <w:r w:rsidRPr="007F4A37">
        <w:rPr>
          <w:rFonts w:hint="default"/>
          <w:b/>
          <w:color w:val="000000"/>
          <w:u w:val="single"/>
        </w:rPr>
        <w:t>Vš</w:t>
      </w:r>
      <w:r w:rsidRPr="007F4A37">
        <w:rPr>
          <w:rFonts w:hint="default"/>
          <w:b/>
          <w:color w:val="000000"/>
          <w:u w:val="single"/>
        </w:rPr>
        <w:t>eobecná</w:t>
      </w:r>
      <w:r w:rsidRPr="007F4A37">
        <w:rPr>
          <w:rFonts w:hint="default"/>
          <w:b/>
          <w:color w:val="000000"/>
          <w:u w:val="single"/>
        </w:rPr>
        <w:t xml:space="preserve"> č</w:t>
      </w:r>
      <w:r w:rsidRPr="007F4A37">
        <w:rPr>
          <w:rFonts w:hint="default"/>
          <w:b/>
          <w:color w:val="000000"/>
          <w:u w:val="single"/>
        </w:rPr>
        <w:t>asť</w:t>
      </w:r>
    </w:p>
    <w:p w:rsidR="008148E6" w:rsidP="008148E6">
      <w:pPr>
        <w:widowControl/>
        <w:bidi w:val="0"/>
        <w:jc w:val="both"/>
        <w:rPr>
          <w:color w:val="000000"/>
        </w:rPr>
      </w:pPr>
    </w:p>
    <w:p w:rsidR="00E42061" w:rsidP="008148E6">
      <w:pPr>
        <w:widowControl/>
        <w:bidi w:val="0"/>
        <w:jc w:val="both"/>
        <w:rPr>
          <w:color w:val="000000"/>
        </w:rPr>
      </w:pPr>
    </w:p>
    <w:p w:rsidR="008148E6" w:rsidP="008148E6">
      <w:pPr>
        <w:widowControl/>
        <w:bidi w:val="0"/>
        <w:spacing w:before="40"/>
        <w:jc w:val="both"/>
        <w:rPr>
          <w:rStyle w:val="PlaceholderText"/>
        </w:rPr>
      </w:pPr>
      <w:r w:rsidR="00B6028F">
        <w:rPr>
          <w:rStyle w:val="PlaceholderText"/>
        </w:rPr>
        <w:t>             </w:t>
      </w:r>
      <w:r w:rsidR="00B6028F">
        <w:rPr>
          <w:rStyle w:val="PlaceholderText"/>
          <w:rFonts w:hint="default"/>
        </w:rPr>
        <w:t>Predkladaný</w:t>
      </w:r>
      <w:r w:rsidR="00B6028F">
        <w:rPr>
          <w:rStyle w:val="PlaceholderText"/>
          <w:rFonts w:hint="default"/>
        </w:rPr>
        <w:t xml:space="preserve"> n</w:t>
      </w:r>
      <w:r>
        <w:rPr>
          <w:rStyle w:val="PlaceholderText"/>
          <w:rFonts w:hint="default"/>
        </w:rPr>
        <w:t>á</w:t>
      </w:r>
      <w:r>
        <w:rPr>
          <w:rStyle w:val="PlaceholderText"/>
          <w:rFonts w:hint="default"/>
        </w:rPr>
        <w:t>vrh zá</w:t>
      </w:r>
      <w:r>
        <w:rPr>
          <w:rStyle w:val="PlaceholderText"/>
          <w:rFonts w:hint="default"/>
        </w:rPr>
        <w:t>kona, ktorý</w:t>
      </w:r>
      <w:r>
        <w:rPr>
          <w:rStyle w:val="PlaceholderText"/>
          <w:rFonts w:hint="default"/>
        </w:rPr>
        <w:t>m sa mení</w:t>
      </w:r>
      <w:r>
        <w:rPr>
          <w:rStyle w:val="PlaceholderText"/>
          <w:rFonts w:hint="default"/>
        </w:rPr>
        <w:t xml:space="preserve"> zá</w:t>
      </w:r>
      <w:r>
        <w:rPr>
          <w:rStyle w:val="PlaceholderText"/>
          <w:rFonts w:hint="default"/>
        </w:rPr>
        <w:t>kon č</w:t>
      </w:r>
      <w:r>
        <w:rPr>
          <w:rStyle w:val="PlaceholderText"/>
          <w:rFonts w:hint="default"/>
        </w:rPr>
        <w:t>. 543/2002 Z. z. o </w:t>
      </w:r>
      <w:r>
        <w:rPr>
          <w:rStyle w:val="PlaceholderText"/>
          <w:rFonts w:hint="default"/>
        </w:rPr>
        <w:t>ochrane prí</w:t>
      </w:r>
      <w:r>
        <w:rPr>
          <w:rStyle w:val="PlaceholderText"/>
          <w:rFonts w:hint="default"/>
        </w:rPr>
        <w:t>rody a krajiny v </w:t>
      </w:r>
      <w:r>
        <w:rPr>
          <w:rStyle w:val="PlaceholderText"/>
          <w:rFonts w:hint="default"/>
        </w:rPr>
        <w:t>znení</w:t>
      </w:r>
      <w:r>
        <w:rPr>
          <w:rStyle w:val="PlaceholderText"/>
          <w:rFonts w:hint="default"/>
        </w:rPr>
        <w:t xml:space="preserve"> neskorší</w:t>
      </w:r>
      <w:r>
        <w:rPr>
          <w:rStyle w:val="PlaceholderText"/>
          <w:rFonts w:hint="default"/>
        </w:rPr>
        <w:t>ch predpisov (ď</w:t>
      </w:r>
      <w:r>
        <w:rPr>
          <w:rStyle w:val="PlaceholderText"/>
          <w:rFonts w:hint="default"/>
        </w:rPr>
        <w:t>alej</w:t>
      </w:r>
      <w:r w:rsidR="00EE3A05">
        <w:rPr>
          <w:rStyle w:val="PlaceholderText"/>
        </w:rPr>
        <w:t xml:space="preserve"> aj</w:t>
      </w:r>
      <w:r>
        <w:rPr>
          <w:rStyle w:val="PlaceholderText"/>
          <w:rFonts w:hint="default"/>
        </w:rPr>
        <w:t xml:space="preserve"> len „</w:t>
      </w:r>
      <w:r>
        <w:rPr>
          <w:rStyle w:val="PlaceholderText"/>
          <w:rFonts w:hint="default"/>
        </w:rPr>
        <w:t>ná</w:t>
      </w:r>
      <w:r>
        <w:rPr>
          <w:rStyle w:val="PlaceholderText"/>
          <w:rFonts w:hint="default"/>
        </w:rPr>
        <w:t>vrh zá</w:t>
      </w:r>
      <w:r>
        <w:rPr>
          <w:rStyle w:val="PlaceholderText"/>
          <w:rFonts w:hint="default"/>
        </w:rPr>
        <w:t>kona“</w:t>
      </w:r>
      <w:r>
        <w:rPr>
          <w:rStyle w:val="PlaceholderText"/>
          <w:rFonts w:hint="default"/>
        </w:rPr>
        <w:t xml:space="preserve">) </w:t>
      </w:r>
      <w:r w:rsidR="00B6028F">
        <w:rPr>
          <w:rStyle w:val="PlaceholderText"/>
          <w:rFonts w:hint="default"/>
        </w:rPr>
        <w:t>má</w:t>
      </w:r>
      <w:r w:rsidR="00B6028F">
        <w:rPr>
          <w:rStyle w:val="PlaceholderText"/>
          <w:rFonts w:hint="default"/>
        </w:rPr>
        <w:t xml:space="preserve"> za cieľ</w:t>
      </w:r>
      <w:r w:rsidR="00B6028F">
        <w:rPr>
          <w:rStyle w:val="PlaceholderText"/>
          <w:rFonts w:hint="default"/>
        </w:rPr>
        <w:t xml:space="preserve"> zmeniť</w:t>
      </w:r>
      <w:r w:rsidR="00B6028F">
        <w:rPr>
          <w:rStyle w:val="PlaceholderText"/>
          <w:rFonts w:hint="default"/>
        </w:rPr>
        <w:t xml:space="preserve">  ustanovenie §</w:t>
      </w:r>
      <w:r w:rsidR="00B6028F">
        <w:rPr>
          <w:rStyle w:val="PlaceholderText"/>
          <w:rFonts w:hint="default"/>
        </w:rPr>
        <w:t xml:space="preserve"> 47 ods. 4 pí</w:t>
      </w:r>
      <w:r w:rsidR="00B6028F">
        <w:rPr>
          <w:rStyle w:val="PlaceholderText"/>
          <w:rFonts w:hint="default"/>
        </w:rPr>
        <w:t xml:space="preserve">sm. a) </w:t>
      </w:r>
      <w:r w:rsidR="00B6028F">
        <w:rPr>
          <w:rStyle w:val="PlaceholderText"/>
          <w:rFonts w:hint="default"/>
        </w:rPr>
        <w:t>zmenené</w:t>
      </w:r>
      <w:r w:rsidR="00B6028F">
        <w:rPr>
          <w:rStyle w:val="PlaceholderText"/>
          <w:rFonts w:hint="default"/>
        </w:rPr>
        <w:t xml:space="preserve"> v </w:t>
      </w:r>
      <w:r w:rsidR="00B6028F">
        <w:rPr>
          <w:rStyle w:val="PlaceholderText"/>
          <w:rFonts w:hint="default"/>
        </w:rPr>
        <w:t>zá</w:t>
      </w:r>
      <w:r w:rsidR="00B6028F">
        <w:rPr>
          <w:rStyle w:val="PlaceholderText"/>
          <w:rFonts w:hint="default"/>
        </w:rPr>
        <w:t>kone č.</w:t>
      </w:r>
      <w:r>
        <w:rPr>
          <w:rStyle w:val="PlaceholderText"/>
        </w:rPr>
        <w:t xml:space="preserve"> </w:t>
      </w:r>
      <w:r w:rsidR="00B6028F">
        <w:rPr>
          <w:rStyle w:val="PlaceholderText"/>
        </w:rPr>
        <w:t>543/2002 Z. z. o </w:t>
      </w:r>
      <w:r w:rsidR="00B6028F">
        <w:rPr>
          <w:rStyle w:val="PlaceholderText"/>
          <w:rFonts w:hint="default"/>
        </w:rPr>
        <w:t>ochrane prí</w:t>
      </w:r>
      <w:r w:rsidR="00B6028F">
        <w:rPr>
          <w:rStyle w:val="PlaceholderText"/>
          <w:rFonts w:hint="default"/>
        </w:rPr>
        <w:t>rody a krajiny v </w:t>
      </w:r>
      <w:r w:rsidR="00B6028F">
        <w:rPr>
          <w:rStyle w:val="PlaceholderText"/>
          <w:rFonts w:hint="default"/>
        </w:rPr>
        <w:t>znení</w:t>
      </w:r>
      <w:r w:rsidR="00B6028F">
        <w:rPr>
          <w:rStyle w:val="PlaceholderText"/>
          <w:rFonts w:hint="default"/>
        </w:rPr>
        <w:t xml:space="preserve"> neskorší</w:t>
      </w:r>
      <w:r w:rsidR="00B6028F">
        <w:rPr>
          <w:rStyle w:val="PlaceholderText"/>
          <w:rFonts w:hint="default"/>
        </w:rPr>
        <w:t>ch predpisov (ď</w:t>
      </w:r>
      <w:r w:rsidR="00B6028F">
        <w:rPr>
          <w:rStyle w:val="PlaceholderText"/>
          <w:rFonts w:hint="default"/>
        </w:rPr>
        <w:t>alej aj len „</w:t>
      </w:r>
      <w:r w:rsidR="00B6028F">
        <w:rPr>
          <w:rStyle w:val="PlaceholderText"/>
          <w:rFonts w:hint="default"/>
        </w:rPr>
        <w:t>zá</w:t>
      </w:r>
      <w:r w:rsidR="00B6028F">
        <w:rPr>
          <w:rStyle w:val="PlaceholderText"/>
          <w:rFonts w:hint="default"/>
        </w:rPr>
        <w:t>kon č</w:t>
      </w:r>
      <w:r w:rsidR="00B6028F">
        <w:rPr>
          <w:rStyle w:val="PlaceholderText"/>
          <w:rFonts w:hint="default"/>
        </w:rPr>
        <w:t>. 543/2002 Z. z.“</w:t>
      </w:r>
      <w:r w:rsidR="00B6028F">
        <w:rPr>
          <w:rStyle w:val="PlaceholderText"/>
          <w:rFonts w:hint="default"/>
        </w:rPr>
        <w:t>) poslednou novelou a </w:t>
      </w:r>
      <w:r w:rsidR="00B6028F">
        <w:rPr>
          <w:rStyle w:val="PlaceholderText"/>
          <w:rFonts w:hint="default"/>
        </w:rPr>
        <w:t>to zá</w:t>
      </w:r>
      <w:r w:rsidR="00B6028F">
        <w:rPr>
          <w:rStyle w:val="PlaceholderText"/>
          <w:rFonts w:hint="default"/>
        </w:rPr>
        <w:t>konom č</w:t>
      </w:r>
      <w:r w:rsidR="00B6028F">
        <w:rPr>
          <w:rStyle w:val="PlaceholderText"/>
          <w:rFonts w:hint="default"/>
        </w:rPr>
        <w:t>. 506/2013 Z.</w:t>
      </w:r>
      <w:r w:rsidR="007F4A37">
        <w:rPr>
          <w:rStyle w:val="PlaceholderText"/>
        </w:rPr>
        <w:t xml:space="preserve"> </w:t>
      </w:r>
      <w:r w:rsidR="00B6028F">
        <w:rPr>
          <w:rStyle w:val="PlaceholderText"/>
          <w:rFonts w:hint="default"/>
        </w:rPr>
        <w:t>z.. ktorý</w:t>
      </w:r>
      <w:r w:rsidR="00B6028F">
        <w:rPr>
          <w:rStyle w:val="PlaceholderText"/>
          <w:rFonts w:hint="default"/>
        </w:rPr>
        <w:t xml:space="preserve"> nadobudol úč</w:t>
      </w:r>
      <w:r w:rsidR="00B6028F">
        <w:rPr>
          <w:rStyle w:val="PlaceholderText"/>
          <w:rFonts w:hint="default"/>
        </w:rPr>
        <w:t>innosť</w:t>
      </w:r>
      <w:r w:rsidR="00B6028F">
        <w:rPr>
          <w:rStyle w:val="PlaceholderText"/>
          <w:rFonts w:hint="default"/>
        </w:rPr>
        <w:t xml:space="preserve"> 1. januá</w:t>
      </w:r>
      <w:r w:rsidR="00B6028F">
        <w:rPr>
          <w:rStyle w:val="PlaceholderText"/>
          <w:rFonts w:hint="default"/>
        </w:rPr>
        <w:t>ra 2014.</w:t>
      </w:r>
    </w:p>
    <w:p w:rsidR="008148E6" w:rsidP="008148E6">
      <w:pPr>
        <w:widowControl/>
        <w:bidi w:val="0"/>
        <w:jc w:val="both"/>
        <w:rPr>
          <w:rStyle w:val="PlaceholderText"/>
        </w:rPr>
      </w:pPr>
    </w:p>
    <w:p w:rsidR="00E42061" w:rsidP="00E42061">
      <w:pPr>
        <w:bidi w:val="0"/>
        <w:ind w:firstLine="708"/>
        <w:jc w:val="both"/>
      </w:pPr>
      <w:r w:rsidRPr="007D7B64" w:rsidR="008148E6">
        <w:rPr>
          <w:rStyle w:val="PlaceholderText"/>
          <w:rFonts w:hint="default"/>
          <w:color w:val="auto"/>
        </w:rPr>
        <w:t>Ná</w:t>
      </w:r>
      <w:r w:rsidRPr="007D7B64" w:rsidR="008148E6">
        <w:rPr>
          <w:rStyle w:val="PlaceholderText"/>
          <w:rFonts w:hint="default"/>
          <w:color w:val="auto"/>
        </w:rPr>
        <w:t>vrh zá</w:t>
      </w:r>
      <w:r w:rsidRPr="007D7B64" w:rsidR="008148E6">
        <w:rPr>
          <w:rStyle w:val="PlaceholderText"/>
          <w:rFonts w:hint="default"/>
          <w:color w:val="auto"/>
        </w:rPr>
        <w:t xml:space="preserve">kona </w:t>
      </w:r>
      <w:r>
        <w:rPr>
          <w:rStyle w:val="PlaceholderText"/>
          <w:rFonts w:hint="default"/>
          <w:color w:val="auto"/>
        </w:rPr>
        <w:t>vracia prá</w:t>
      </w:r>
      <w:r>
        <w:rPr>
          <w:rStyle w:val="PlaceholderText"/>
          <w:rFonts w:hint="default"/>
          <w:color w:val="auto"/>
        </w:rPr>
        <w:t>vnu ú</w:t>
      </w:r>
      <w:r>
        <w:rPr>
          <w:rStyle w:val="PlaceholderText"/>
          <w:rFonts w:hint="default"/>
          <w:color w:val="auto"/>
        </w:rPr>
        <w:t>pr</w:t>
      </w:r>
      <w:r>
        <w:rPr>
          <w:rStyle w:val="PlaceholderText"/>
          <w:rFonts w:hint="default"/>
          <w:color w:val="auto"/>
        </w:rPr>
        <w:t>avu do stavu pred novelizá</w:t>
      </w:r>
      <w:r>
        <w:rPr>
          <w:rStyle w:val="PlaceholderText"/>
          <w:rFonts w:hint="default"/>
          <w:color w:val="auto"/>
        </w:rPr>
        <w:t>ciou zá</w:t>
      </w:r>
      <w:r>
        <w:rPr>
          <w:rStyle w:val="PlaceholderText"/>
          <w:rFonts w:hint="default"/>
          <w:color w:val="auto"/>
        </w:rPr>
        <w:t>konom č</w:t>
      </w:r>
      <w:r>
        <w:rPr>
          <w:rStyle w:val="PlaceholderText"/>
          <w:rFonts w:hint="default"/>
          <w:color w:val="auto"/>
        </w:rPr>
        <w:t>. 506/2013 Z.</w:t>
      </w:r>
      <w:r w:rsidR="007F4A37">
        <w:rPr>
          <w:rStyle w:val="PlaceholderText"/>
          <w:color w:val="auto"/>
        </w:rPr>
        <w:t xml:space="preserve"> </w:t>
      </w:r>
      <w:r>
        <w:rPr>
          <w:rStyle w:val="PlaceholderText"/>
          <w:rFonts w:hint="default"/>
          <w:color w:val="auto"/>
        </w:rPr>
        <w:t>z., podľ</w:t>
      </w:r>
      <w:r>
        <w:rPr>
          <w:rStyle w:val="PlaceholderText"/>
          <w:rFonts w:hint="default"/>
          <w:color w:val="auto"/>
        </w:rPr>
        <w:t>a ktorej sa od 1. januá</w:t>
      </w:r>
      <w:r>
        <w:rPr>
          <w:rStyle w:val="PlaceholderText"/>
          <w:rFonts w:hint="default"/>
          <w:color w:val="auto"/>
        </w:rPr>
        <w:t>ra 2014 nevyž</w:t>
      </w:r>
      <w:r>
        <w:rPr>
          <w:rStyle w:val="PlaceholderText"/>
          <w:rFonts w:hint="default"/>
          <w:color w:val="auto"/>
        </w:rPr>
        <w:t xml:space="preserve">aduje </w:t>
      </w:r>
      <w:r w:rsidRPr="00B22104">
        <w:rPr>
          <w:rFonts w:hint="default"/>
        </w:rPr>
        <w:t>za hranicami zastavané</w:t>
      </w:r>
      <w:r w:rsidRPr="00B22104">
        <w:rPr>
          <w:rFonts w:hint="default"/>
        </w:rPr>
        <w:t>ho ú</w:t>
      </w:r>
      <w:r w:rsidRPr="00B22104">
        <w:rPr>
          <w:rFonts w:hint="default"/>
        </w:rPr>
        <w:t>zemia obc</w:t>
      </w:r>
      <w:r>
        <w:t xml:space="preserve">e </w:t>
      </w:r>
      <w:r>
        <w:rPr>
          <w:rStyle w:val="PlaceholderText"/>
          <w:rFonts w:hint="default"/>
          <w:color w:val="auto"/>
        </w:rPr>
        <w:t>sú</w:t>
      </w:r>
      <w:r>
        <w:rPr>
          <w:rStyle w:val="PlaceholderText"/>
          <w:rFonts w:hint="default"/>
          <w:color w:val="auto"/>
        </w:rPr>
        <w:t>hlas na vý</w:t>
      </w:r>
      <w:r>
        <w:rPr>
          <w:rStyle w:val="PlaceholderText"/>
          <w:rFonts w:hint="default"/>
          <w:color w:val="auto"/>
        </w:rPr>
        <w:t xml:space="preserve">rub </w:t>
      </w:r>
      <w:r>
        <w:rPr>
          <w:rFonts w:hint="default"/>
        </w:rPr>
        <w:t>na stromy s obvodom kmeň</w:t>
      </w:r>
      <w:r>
        <w:rPr>
          <w:rFonts w:hint="default"/>
        </w:rPr>
        <w:t>a až</w:t>
      </w:r>
      <w:r>
        <w:rPr>
          <w:rFonts w:hint="default"/>
        </w:rPr>
        <w:t xml:space="preserve"> do </w:t>
      </w:r>
      <w:smartTag w:uri="urn:schemas-microsoft-com:office:smarttags" w:element="metricconverter">
        <w:smartTagPr>
          <w:attr w:name="ProductID" w:val="80 cm"/>
        </w:smartTagPr>
        <w:r>
          <w:rPr>
            <w:rFonts w:hint="default"/>
          </w:rPr>
          <w:t>80 cm</w:t>
        </w:r>
      </w:smartTag>
      <w:r>
        <w:rPr>
          <w:rFonts w:hint="default"/>
        </w:rPr>
        <w:t>.</w:t>
      </w:r>
      <w:r w:rsidR="0010107B">
        <w:rPr>
          <w:rFonts w:hint="default"/>
        </w:rPr>
        <w:t xml:space="preserve"> Prá</w:t>
      </w:r>
      <w:r w:rsidR="0010107B">
        <w:rPr>
          <w:rFonts w:hint="default"/>
        </w:rPr>
        <w:t>vna ú</w:t>
      </w:r>
      <w:r w:rsidR="0010107B">
        <w:rPr>
          <w:rFonts w:hint="default"/>
        </w:rPr>
        <w:t>prava</w:t>
      </w:r>
      <w:r>
        <w:rPr>
          <w:rFonts w:hint="default"/>
        </w:rPr>
        <w:t xml:space="preserve"> podľ</w:t>
      </w:r>
      <w:r>
        <w:rPr>
          <w:rFonts w:hint="default"/>
        </w:rPr>
        <w:t>a zá</w:t>
      </w:r>
      <w:r>
        <w:rPr>
          <w:rFonts w:hint="default"/>
        </w:rPr>
        <w:t>kona č</w:t>
      </w:r>
      <w:r>
        <w:rPr>
          <w:rFonts w:hint="default"/>
        </w:rPr>
        <w:t>. 543/2002 Z. z. v </w:t>
      </w:r>
      <w:r>
        <w:rPr>
          <w:rFonts w:hint="default"/>
        </w:rPr>
        <w:t>znení</w:t>
      </w:r>
      <w:r>
        <w:rPr>
          <w:rFonts w:hint="default"/>
        </w:rPr>
        <w:t xml:space="preserve"> platnom a </w:t>
      </w:r>
      <w:r>
        <w:rPr>
          <w:rFonts w:hint="default"/>
        </w:rPr>
        <w:t>úč</w:t>
      </w:r>
      <w:r>
        <w:rPr>
          <w:rFonts w:hint="default"/>
        </w:rPr>
        <w:t xml:space="preserve">innom do 31. decembra 2013 </w:t>
      </w:r>
      <w:r w:rsidR="0010107B">
        <w:rPr>
          <w:rFonts w:hint="default"/>
        </w:rPr>
        <w:t>pritom umožň</w:t>
      </w:r>
      <w:r w:rsidR="0010107B">
        <w:rPr>
          <w:rFonts w:hint="default"/>
        </w:rPr>
        <w:t>ovala vý</w:t>
      </w:r>
      <w:r w:rsidR="0010107B">
        <w:rPr>
          <w:rFonts w:hint="default"/>
        </w:rPr>
        <w:t>rub dreví</w:t>
      </w:r>
      <w:r w:rsidR="0010107B">
        <w:rPr>
          <w:rFonts w:hint="default"/>
        </w:rPr>
        <w:t>n bez sú</w:t>
      </w:r>
      <w:r w:rsidR="0010107B">
        <w:rPr>
          <w:rFonts w:hint="default"/>
        </w:rPr>
        <w:t xml:space="preserve">hlasu u stromov </w:t>
      </w:r>
      <w:r w:rsidR="007F4A37">
        <w:t xml:space="preserve">len </w:t>
      </w:r>
      <w:r w:rsidR="0010107B">
        <w:t>s </w:t>
      </w:r>
      <w:r w:rsidR="0010107B">
        <w:rPr>
          <w:rFonts w:hint="default"/>
        </w:rPr>
        <w:t>obvodom kmeň</w:t>
      </w:r>
      <w:r w:rsidR="0010107B">
        <w:rPr>
          <w:rFonts w:hint="default"/>
        </w:rPr>
        <w:t xml:space="preserve">a do </w:t>
      </w:r>
      <w:smartTag w:uri="urn:schemas-microsoft-com:office:smarttags" w:element="metricconverter">
        <w:smartTagPr>
          <w:attr w:name="ProductID" w:val="40 cm"/>
        </w:smartTagPr>
        <w:r w:rsidR="0010107B">
          <w:rPr>
            <w:rFonts w:hint="default"/>
          </w:rPr>
          <w:t>40 cm</w:t>
        </w:r>
      </w:smartTag>
      <w:r w:rsidR="0010107B">
        <w:rPr>
          <w:rFonts w:hint="default"/>
        </w:rPr>
        <w:t>. Má</w:t>
      </w:r>
      <w:r w:rsidR="0010107B">
        <w:rPr>
          <w:rFonts w:hint="default"/>
        </w:rPr>
        <w:t>me za to, ž</w:t>
      </w:r>
      <w:r w:rsidR="0010107B">
        <w:rPr>
          <w:rFonts w:hint="default"/>
        </w:rPr>
        <w:t>e rozší</w:t>
      </w:r>
      <w:r w:rsidR="0010107B">
        <w:rPr>
          <w:rFonts w:hint="default"/>
        </w:rPr>
        <w:t>renie obvodu kmeň</w:t>
      </w:r>
      <w:r w:rsidR="0010107B">
        <w:rPr>
          <w:rFonts w:hint="default"/>
        </w:rPr>
        <w:t xml:space="preserve">a u stromov </w:t>
      </w:r>
      <w:r w:rsidRPr="00B22104" w:rsidR="0010107B">
        <w:rPr>
          <w:rFonts w:hint="default"/>
        </w:rPr>
        <w:t>za hranicami zastavané</w:t>
      </w:r>
      <w:r w:rsidRPr="00B22104" w:rsidR="0010107B">
        <w:rPr>
          <w:rFonts w:hint="default"/>
        </w:rPr>
        <w:t>ho ú</w:t>
      </w:r>
      <w:r w:rsidRPr="00B22104" w:rsidR="0010107B">
        <w:rPr>
          <w:rFonts w:hint="default"/>
        </w:rPr>
        <w:t>zemia</w:t>
      </w:r>
      <w:r w:rsidRPr="00B22104" w:rsidR="0010107B">
        <w:rPr>
          <w:rFonts w:hint="default"/>
        </w:rPr>
        <w:t xml:space="preserve"> obc</w:t>
      </w:r>
      <w:r w:rsidR="0010107B">
        <w:t xml:space="preserve">e do </w:t>
      </w:r>
      <w:smartTag w:uri="urn:schemas-microsoft-com:office:smarttags" w:element="metricconverter">
        <w:smartTagPr>
          <w:attr w:name="ProductID" w:val="80 cm"/>
        </w:smartTagPr>
        <w:r w:rsidR="0010107B">
          <w:t>80 cm</w:t>
        </w:r>
      </w:smartTag>
      <w:r w:rsidR="0010107B">
        <w:t xml:space="preserve"> nie je v </w:t>
      </w:r>
      <w:r w:rsidR="0010107B">
        <w:rPr>
          <w:rFonts w:hint="default"/>
        </w:rPr>
        <w:t>zá</w:t>
      </w:r>
      <w:r w:rsidR="0010107B">
        <w:rPr>
          <w:rFonts w:hint="default"/>
        </w:rPr>
        <w:t>ujme ochrany prí</w:t>
      </w:r>
      <w:r w:rsidR="0010107B">
        <w:rPr>
          <w:rFonts w:hint="default"/>
        </w:rPr>
        <w:t>rody a krajiny a </w:t>
      </w:r>
      <w:r w:rsidR="0010107B">
        <w:rPr>
          <w:rFonts w:hint="default"/>
        </w:rPr>
        <w:t>doš</w:t>
      </w:r>
      <w:r w:rsidR="0010107B">
        <w:rPr>
          <w:rFonts w:hint="default"/>
        </w:rPr>
        <w:t>lo k </w:t>
      </w:r>
      <w:r w:rsidR="0010107B">
        <w:rPr>
          <w:rFonts w:hint="default"/>
        </w:rPr>
        <w:t>takejto ú</w:t>
      </w:r>
      <w:r w:rsidR="0010107B">
        <w:rPr>
          <w:rFonts w:hint="default"/>
        </w:rPr>
        <w:t>prave z </w:t>
      </w:r>
      <w:r w:rsidR="0010107B">
        <w:rPr>
          <w:rFonts w:hint="default"/>
        </w:rPr>
        <w:t>iný</w:t>
      </w:r>
      <w:r w:rsidR="0010107B">
        <w:rPr>
          <w:rFonts w:hint="default"/>
        </w:rPr>
        <w:t>ch dô</w:t>
      </w:r>
      <w:r w:rsidR="0010107B">
        <w:rPr>
          <w:rFonts w:hint="default"/>
        </w:rPr>
        <w:t>vodov, ktoré</w:t>
      </w:r>
      <w:r w:rsidR="0010107B">
        <w:rPr>
          <w:rFonts w:hint="default"/>
        </w:rPr>
        <w:t xml:space="preserve"> nemajú</w:t>
      </w:r>
      <w:r w:rsidR="0010107B">
        <w:rPr>
          <w:rFonts w:hint="default"/>
        </w:rPr>
        <w:t xml:space="preserve"> nič</w:t>
      </w:r>
      <w:r w:rsidR="0010107B">
        <w:rPr>
          <w:rFonts w:hint="default"/>
        </w:rPr>
        <w:t xml:space="preserve"> spoloč</w:t>
      </w:r>
      <w:r w:rsidR="0010107B">
        <w:rPr>
          <w:rFonts w:hint="default"/>
        </w:rPr>
        <w:t>né</w:t>
      </w:r>
      <w:r w:rsidR="0010107B">
        <w:rPr>
          <w:rFonts w:hint="default"/>
        </w:rPr>
        <w:t xml:space="preserve"> s </w:t>
      </w:r>
      <w:r w:rsidR="0010107B">
        <w:rPr>
          <w:rFonts w:hint="default"/>
        </w:rPr>
        <w:t>ochranou prí</w:t>
      </w:r>
      <w:r w:rsidR="0010107B">
        <w:rPr>
          <w:rFonts w:hint="default"/>
        </w:rPr>
        <w:t>rody a </w:t>
      </w:r>
      <w:r w:rsidR="0010107B">
        <w:rPr>
          <w:rFonts w:hint="default"/>
        </w:rPr>
        <w:t>krajiny alebo ochranou ž</w:t>
      </w:r>
      <w:r w:rsidR="0010107B">
        <w:rPr>
          <w:rFonts w:hint="default"/>
        </w:rPr>
        <w:t>ivotné</w:t>
      </w:r>
      <w:r w:rsidR="0010107B">
        <w:rPr>
          <w:rFonts w:hint="default"/>
        </w:rPr>
        <w:t xml:space="preserve">ho prostredia Slovenskej republiky. </w:t>
      </w:r>
    </w:p>
    <w:p w:rsidR="0010107B" w:rsidRPr="00B22104" w:rsidP="00E42061">
      <w:pPr>
        <w:bidi w:val="0"/>
        <w:ind w:firstLine="708"/>
        <w:jc w:val="both"/>
      </w:pPr>
    </w:p>
    <w:p w:rsidR="0010107B" w:rsidRPr="00B22104" w:rsidP="0010107B">
      <w:pPr>
        <w:bidi w:val="0"/>
        <w:ind w:firstLine="708"/>
        <w:jc w:val="both"/>
      </w:pPr>
      <w:r>
        <w:rPr>
          <w:rStyle w:val="PlaceholderText"/>
          <w:rFonts w:hint="default"/>
        </w:rPr>
        <w:t>Predkladaný</w:t>
      </w:r>
      <w:r>
        <w:rPr>
          <w:rStyle w:val="PlaceholderText"/>
          <w:rFonts w:hint="default"/>
        </w:rPr>
        <w:t xml:space="preserve"> n</w:t>
      </w:r>
      <w:r>
        <w:rPr>
          <w:rStyle w:val="PlaceholderText"/>
          <w:rFonts w:hint="default"/>
        </w:rPr>
        <w:t>á</w:t>
      </w:r>
      <w:r>
        <w:rPr>
          <w:rStyle w:val="PlaceholderText"/>
          <w:rFonts w:hint="default"/>
        </w:rPr>
        <w:t>vrh zá</w:t>
      </w:r>
      <w:r>
        <w:rPr>
          <w:rStyle w:val="PlaceholderText"/>
          <w:rFonts w:hint="default"/>
        </w:rPr>
        <w:t>kona umožň</w:t>
      </w:r>
      <w:r>
        <w:rPr>
          <w:rStyle w:val="PlaceholderText"/>
          <w:rFonts w:hint="default"/>
        </w:rPr>
        <w:t>uje vý</w:t>
      </w:r>
      <w:r>
        <w:rPr>
          <w:rStyle w:val="PlaceholderText"/>
          <w:rFonts w:hint="default"/>
        </w:rPr>
        <w:t>rub stromov bez sú</w:t>
      </w:r>
      <w:r>
        <w:rPr>
          <w:rStyle w:val="PlaceholderText"/>
          <w:rFonts w:hint="default"/>
        </w:rPr>
        <w:t xml:space="preserve">hlasu </w:t>
      </w:r>
      <w:r w:rsidRPr="00B22104">
        <w:rPr>
          <w:rFonts w:hint="default"/>
        </w:rPr>
        <w:t>za hranicami zastavané</w:t>
      </w:r>
      <w:r w:rsidRPr="00B22104">
        <w:rPr>
          <w:rFonts w:hint="default"/>
        </w:rPr>
        <w:t>ho ú</w:t>
      </w:r>
      <w:r w:rsidRPr="00B22104">
        <w:rPr>
          <w:rFonts w:hint="default"/>
        </w:rPr>
        <w:t>zemia obc</w:t>
      </w:r>
      <w:r>
        <w:rPr>
          <w:rFonts w:hint="default"/>
        </w:rPr>
        <w:t>e u stromov s obvodom kmeň</w:t>
      </w:r>
      <w:r>
        <w:rPr>
          <w:rFonts w:hint="default"/>
        </w:rPr>
        <w:t>a opäť</w:t>
      </w:r>
      <w:r>
        <w:rPr>
          <w:rFonts w:hint="default"/>
        </w:rPr>
        <w:t xml:space="preserve"> len do </w:t>
      </w:r>
      <w:smartTag w:uri="urn:schemas-microsoft-com:office:smarttags" w:element="metricconverter">
        <w:smartTagPr>
          <w:attr w:name="ProductID" w:val="40 cm"/>
        </w:smartTagPr>
        <w:r>
          <w:rPr>
            <w:rFonts w:hint="default"/>
          </w:rPr>
          <w:t>40 cm</w:t>
        </w:r>
      </w:smartTag>
      <w:r>
        <w:rPr>
          <w:rFonts w:hint="default"/>
        </w:rPr>
        <w:t xml:space="preserve">, </w:t>
      </w:r>
      <w:r w:rsidRPr="00B22104">
        <w:rPr>
          <w:rFonts w:hint="default"/>
        </w:rPr>
        <w:t>meraný</w:t>
      </w:r>
      <w:r w:rsidRPr="00B22104">
        <w:rPr>
          <w:rFonts w:hint="default"/>
        </w:rPr>
        <w:t>m vo výš</w:t>
      </w:r>
      <w:r w:rsidRPr="00B22104">
        <w:rPr>
          <w:rFonts w:hint="default"/>
        </w:rPr>
        <w:t xml:space="preserve">ke </w:t>
      </w:r>
      <w:smartTag w:uri="urn:schemas-microsoft-com:office:smarttags" w:element="metricconverter">
        <w:smartTagPr>
          <w:attr w:name="ProductID" w:val="130 cm"/>
        </w:smartTagPr>
        <w:r w:rsidRPr="00B22104">
          <w:rPr>
            <w:rFonts w:hint="default"/>
          </w:rPr>
          <w:t>130 cm</w:t>
        </w:r>
      </w:smartTag>
      <w:r w:rsidRPr="00B22104">
        <w:rPr>
          <w:rFonts w:hint="default"/>
        </w:rPr>
        <w:t xml:space="preserve"> nad zemou, </w:t>
      </w:r>
      <w:r>
        <w:rPr>
          <w:rFonts w:hint="default"/>
        </w:rPr>
        <w:t>prič</w:t>
      </w:r>
      <w:r>
        <w:rPr>
          <w:rFonts w:hint="default"/>
        </w:rPr>
        <w:t>om u sú</w:t>
      </w:r>
      <w:r>
        <w:rPr>
          <w:rFonts w:hint="default"/>
        </w:rPr>
        <w:t>vislý</w:t>
      </w:r>
      <w:r>
        <w:rPr>
          <w:rFonts w:hint="default"/>
        </w:rPr>
        <w:t>ch krovitý</w:t>
      </w:r>
      <w:r>
        <w:rPr>
          <w:rFonts w:hint="default"/>
        </w:rPr>
        <w:t>ch pora</w:t>
      </w:r>
      <w:r>
        <w:rPr>
          <w:rFonts w:hint="default"/>
        </w:rPr>
        <w:t>stov ponechá</w:t>
      </w:r>
      <w:r>
        <w:rPr>
          <w:rFonts w:hint="default"/>
        </w:rPr>
        <w:t>va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poslednou novelou zväčš</w:t>
      </w:r>
      <w:r>
        <w:rPr>
          <w:rFonts w:hint="default"/>
        </w:rPr>
        <w:t>enú</w:t>
      </w:r>
      <w:r>
        <w:rPr>
          <w:rFonts w:hint="default"/>
        </w:rPr>
        <w:t xml:space="preserve"> vý</w:t>
      </w:r>
      <w:r>
        <w:rPr>
          <w:rFonts w:hint="default"/>
        </w:rPr>
        <w:t>meru</w:t>
      </w:r>
      <w:r w:rsidRPr="00B22104">
        <w:t xml:space="preserve"> do </w:t>
      </w:r>
      <w:smartTag w:uri="urn:schemas-microsoft-com:office:smarttags" w:element="metricconverter">
        <w:smartTagPr>
          <w:attr w:name="ProductID" w:val="20 m2"/>
        </w:smartTagPr>
        <w:r w:rsidRPr="00B22104">
          <w:t>20 m</w:t>
        </w:r>
        <w:r w:rsidRPr="00B22104">
          <w:rPr>
            <w:vertAlign w:val="superscript"/>
          </w:rPr>
          <w:t>2</w:t>
        </w:r>
      </w:smartTag>
      <w:r>
        <w:t>.</w:t>
      </w:r>
    </w:p>
    <w:p w:rsidR="008148E6" w:rsidP="00344494">
      <w:pPr>
        <w:bidi w:val="0"/>
        <w:ind w:firstLine="708"/>
        <w:jc w:val="both"/>
        <w:rPr>
          <w:rStyle w:val="PlaceholderText"/>
        </w:rPr>
      </w:pPr>
    </w:p>
    <w:p w:rsidR="00E42061" w:rsidP="008148E6">
      <w:pPr>
        <w:widowControl/>
        <w:bidi w:val="0"/>
        <w:ind w:firstLine="708"/>
        <w:jc w:val="both"/>
        <w:rPr>
          <w:rStyle w:val="PlaceholderText"/>
        </w:rPr>
      </w:pPr>
    </w:p>
    <w:p w:rsidR="008148E6" w:rsidP="008148E6">
      <w:pPr>
        <w:widowControl/>
        <w:bidi w:val="0"/>
        <w:ind w:firstLine="708"/>
        <w:jc w:val="both"/>
        <w:rPr>
          <w:rStyle w:val="PlaceholderText"/>
          <w:rFonts w:hint="default"/>
        </w:rPr>
      </w:pPr>
      <w:r>
        <w:rPr>
          <w:rStyle w:val="PlaceholderText"/>
          <w:rFonts w:hint="default"/>
        </w:rPr>
        <w:t>Ná</w:t>
      </w:r>
      <w:r>
        <w:rPr>
          <w:rStyle w:val="PlaceholderText"/>
          <w:rFonts w:hint="default"/>
        </w:rPr>
        <w:t>vrh zá</w:t>
      </w:r>
      <w:r>
        <w:rPr>
          <w:rStyle w:val="PlaceholderText"/>
          <w:rFonts w:hint="default"/>
        </w:rPr>
        <w:t>kona je v sú</w:t>
      </w:r>
      <w:r>
        <w:rPr>
          <w:rStyle w:val="PlaceholderText"/>
          <w:rFonts w:hint="default"/>
        </w:rPr>
        <w:t>lade s Ú</w:t>
      </w:r>
      <w:r>
        <w:rPr>
          <w:rStyle w:val="PlaceholderText"/>
          <w:rFonts w:hint="default"/>
        </w:rPr>
        <w:t>stavou Slovenskej republiky, ú</w:t>
      </w:r>
      <w:r>
        <w:rPr>
          <w:rStyle w:val="PlaceholderText"/>
          <w:rFonts w:hint="default"/>
        </w:rPr>
        <w:t>stavný</w:t>
      </w:r>
      <w:r>
        <w:rPr>
          <w:rStyle w:val="PlaceholderText"/>
          <w:rFonts w:hint="default"/>
        </w:rPr>
        <w:t>mi zá</w:t>
      </w:r>
      <w:r>
        <w:rPr>
          <w:rStyle w:val="PlaceholderText"/>
          <w:rFonts w:hint="default"/>
        </w:rPr>
        <w:t>konmi, medziná</w:t>
      </w:r>
      <w:r>
        <w:rPr>
          <w:rStyle w:val="PlaceholderText"/>
          <w:rFonts w:hint="default"/>
        </w:rPr>
        <w:t>rodný</w:t>
      </w:r>
      <w:r>
        <w:rPr>
          <w:rStyle w:val="PlaceholderText"/>
          <w:rFonts w:hint="default"/>
        </w:rPr>
        <w:t>mi zmluvami, ktorý</w:t>
      </w:r>
      <w:r>
        <w:rPr>
          <w:rStyle w:val="PlaceholderText"/>
          <w:rFonts w:hint="default"/>
        </w:rPr>
        <w:t>mi je Slovenská</w:t>
      </w:r>
      <w:r>
        <w:rPr>
          <w:rStyle w:val="PlaceholderText"/>
          <w:rFonts w:hint="default"/>
        </w:rPr>
        <w:t xml:space="preserve"> republika viazaná</w:t>
      </w:r>
      <w:r>
        <w:rPr>
          <w:rStyle w:val="PlaceholderText"/>
          <w:rFonts w:hint="default"/>
        </w:rPr>
        <w:t xml:space="preserve"> a zá</w:t>
      </w:r>
      <w:r>
        <w:rPr>
          <w:rStyle w:val="PlaceholderText"/>
          <w:rFonts w:hint="default"/>
        </w:rPr>
        <w:t>konmi a súč</w:t>
      </w:r>
      <w:r>
        <w:rPr>
          <w:rStyle w:val="PlaceholderText"/>
          <w:rFonts w:hint="default"/>
        </w:rPr>
        <w:t>asne je v sú</w:t>
      </w:r>
      <w:r>
        <w:rPr>
          <w:rStyle w:val="PlaceholderText"/>
          <w:rFonts w:hint="default"/>
        </w:rPr>
        <w:t>lade s prá</w:t>
      </w:r>
      <w:r>
        <w:rPr>
          <w:rStyle w:val="PlaceholderText"/>
          <w:rFonts w:hint="default"/>
        </w:rPr>
        <w:t>vom </w:t>
      </w:r>
      <w:r>
        <w:rPr>
          <w:rStyle w:val="PlaceholderText"/>
          <w:rFonts w:hint="default"/>
        </w:rPr>
        <w:t xml:space="preserve"> Euró</w:t>
      </w:r>
      <w:r>
        <w:rPr>
          <w:rStyle w:val="PlaceholderText"/>
          <w:rFonts w:hint="default"/>
        </w:rPr>
        <w:t>pskej ú</w:t>
      </w:r>
      <w:r>
        <w:rPr>
          <w:rStyle w:val="PlaceholderText"/>
          <w:rFonts w:hint="default"/>
        </w:rPr>
        <w:t>nie.            </w:t>
      </w:r>
    </w:p>
    <w:p w:rsidR="00344494" w:rsidP="005A460A">
      <w:pPr>
        <w:widowControl/>
        <w:bidi w:val="0"/>
        <w:jc w:val="both"/>
        <w:rPr>
          <w:b/>
          <w:color w:val="000000"/>
        </w:rPr>
      </w:pPr>
    </w:p>
    <w:p w:rsidR="00E42061" w:rsidP="005A460A">
      <w:pPr>
        <w:widowControl/>
        <w:bidi w:val="0"/>
        <w:jc w:val="both"/>
        <w:rPr>
          <w:b/>
          <w:color w:val="000000"/>
        </w:rPr>
      </w:pPr>
    </w:p>
    <w:p w:rsidR="00E42061" w:rsidP="005A460A">
      <w:pPr>
        <w:widowControl/>
        <w:bidi w:val="0"/>
        <w:jc w:val="both"/>
        <w:rPr>
          <w:b/>
          <w:color w:val="000000"/>
        </w:rPr>
      </w:pPr>
    </w:p>
    <w:p w:rsidR="00E42061" w:rsidP="005A460A">
      <w:pPr>
        <w:widowControl/>
        <w:bidi w:val="0"/>
        <w:jc w:val="both"/>
        <w:rPr>
          <w:b/>
          <w:color w:val="000000"/>
        </w:rPr>
      </w:pPr>
    </w:p>
    <w:p w:rsidR="00E42061" w:rsidP="005A460A">
      <w:pPr>
        <w:widowControl/>
        <w:bidi w:val="0"/>
        <w:jc w:val="both"/>
        <w:rPr>
          <w:b/>
          <w:color w:val="000000"/>
        </w:rPr>
      </w:pPr>
    </w:p>
    <w:p w:rsidR="00E42061" w:rsidP="005A460A">
      <w:pPr>
        <w:widowControl/>
        <w:bidi w:val="0"/>
        <w:jc w:val="both"/>
        <w:rPr>
          <w:b/>
          <w:color w:val="000000"/>
        </w:rPr>
      </w:pPr>
    </w:p>
    <w:p w:rsidR="00AE5E35" w:rsidP="005A460A">
      <w:pPr>
        <w:widowControl/>
        <w:bidi w:val="0"/>
        <w:jc w:val="both"/>
        <w:rPr>
          <w:b/>
          <w:color w:val="000000"/>
        </w:rPr>
      </w:pPr>
    </w:p>
    <w:p w:rsidR="00AE5E35" w:rsidP="005A460A">
      <w:pPr>
        <w:widowControl/>
        <w:bidi w:val="0"/>
        <w:jc w:val="both"/>
        <w:rPr>
          <w:b/>
          <w:color w:val="000000"/>
        </w:rPr>
      </w:pPr>
    </w:p>
    <w:p w:rsidR="00E42061" w:rsidP="005A460A">
      <w:pPr>
        <w:widowControl/>
        <w:bidi w:val="0"/>
        <w:jc w:val="both"/>
        <w:rPr>
          <w:b/>
          <w:color w:val="000000"/>
        </w:rPr>
      </w:pPr>
    </w:p>
    <w:p w:rsidR="00E42061" w:rsidP="005A460A">
      <w:pPr>
        <w:widowControl/>
        <w:bidi w:val="0"/>
        <w:jc w:val="both"/>
        <w:rPr>
          <w:b/>
          <w:color w:val="000000"/>
        </w:rPr>
      </w:pPr>
    </w:p>
    <w:p w:rsidR="0010107B" w:rsidP="005A460A">
      <w:pPr>
        <w:widowControl/>
        <w:bidi w:val="0"/>
        <w:jc w:val="both"/>
        <w:rPr>
          <w:b/>
          <w:color w:val="000000"/>
        </w:rPr>
      </w:pPr>
    </w:p>
    <w:p w:rsidR="0010107B" w:rsidP="005A460A">
      <w:pPr>
        <w:widowControl/>
        <w:bidi w:val="0"/>
        <w:jc w:val="both"/>
        <w:rPr>
          <w:b/>
          <w:color w:val="000000"/>
        </w:rPr>
      </w:pPr>
    </w:p>
    <w:p w:rsidR="0010107B" w:rsidP="005A460A">
      <w:pPr>
        <w:widowControl/>
        <w:bidi w:val="0"/>
        <w:jc w:val="both"/>
        <w:rPr>
          <w:b/>
          <w:color w:val="000000"/>
        </w:rPr>
      </w:pPr>
    </w:p>
    <w:p w:rsidR="0010107B" w:rsidP="005A460A">
      <w:pPr>
        <w:widowControl/>
        <w:bidi w:val="0"/>
        <w:jc w:val="both"/>
        <w:rPr>
          <w:b/>
          <w:color w:val="000000"/>
        </w:rPr>
      </w:pPr>
    </w:p>
    <w:p w:rsidR="0010107B" w:rsidP="005A460A">
      <w:pPr>
        <w:widowControl/>
        <w:bidi w:val="0"/>
        <w:jc w:val="both"/>
        <w:rPr>
          <w:b/>
          <w:color w:val="000000"/>
        </w:rPr>
      </w:pPr>
    </w:p>
    <w:p w:rsidR="0010107B" w:rsidP="005A460A">
      <w:pPr>
        <w:widowControl/>
        <w:bidi w:val="0"/>
        <w:jc w:val="both"/>
        <w:rPr>
          <w:b/>
          <w:color w:val="000000"/>
        </w:rPr>
      </w:pPr>
    </w:p>
    <w:p w:rsidR="0010107B" w:rsidP="005A460A">
      <w:pPr>
        <w:widowControl/>
        <w:bidi w:val="0"/>
        <w:jc w:val="both"/>
        <w:rPr>
          <w:b/>
          <w:color w:val="000000"/>
        </w:rPr>
      </w:pPr>
    </w:p>
    <w:p w:rsidR="0010107B" w:rsidP="005A460A">
      <w:pPr>
        <w:widowControl/>
        <w:bidi w:val="0"/>
        <w:jc w:val="both"/>
        <w:rPr>
          <w:b/>
          <w:color w:val="000000"/>
        </w:rPr>
      </w:pPr>
    </w:p>
    <w:p w:rsidR="0010107B" w:rsidRPr="009E2C97" w:rsidP="0010107B">
      <w:pPr>
        <w:bidi w:val="0"/>
        <w:jc w:val="center"/>
        <w:rPr>
          <w:rFonts w:hint="default"/>
          <w:b/>
          <w:bCs/>
        </w:rPr>
      </w:pPr>
      <w:r w:rsidRPr="009E2C97">
        <w:rPr>
          <w:rFonts w:hint="default"/>
          <w:b/>
          <w:bCs/>
        </w:rPr>
        <w:t>DOLOŽ</w:t>
      </w:r>
      <w:r w:rsidRPr="009E2C97">
        <w:rPr>
          <w:rFonts w:hint="default"/>
          <w:b/>
          <w:bCs/>
        </w:rPr>
        <w:t>KA ZLUČ</w:t>
      </w:r>
      <w:r w:rsidRPr="009E2C97">
        <w:rPr>
          <w:rFonts w:hint="default"/>
          <w:b/>
          <w:bCs/>
        </w:rPr>
        <w:t>ITEĽ</w:t>
      </w:r>
      <w:r w:rsidRPr="009E2C97">
        <w:rPr>
          <w:rFonts w:hint="default"/>
          <w:b/>
          <w:bCs/>
        </w:rPr>
        <w:t>NOSTI</w:t>
      </w:r>
    </w:p>
    <w:p w:rsidR="0010107B" w:rsidRPr="009E2C97" w:rsidP="0010107B">
      <w:pPr>
        <w:bidi w:val="0"/>
        <w:spacing w:after="120"/>
        <w:jc w:val="center"/>
        <w:rPr>
          <w:rFonts w:hint="default"/>
          <w:b/>
          <w:bCs/>
        </w:rPr>
      </w:pPr>
      <w:r w:rsidRPr="009E2C97">
        <w:rPr>
          <w:rFonts w:hint="default"/>
          <w:b/>
          <w:bCs/>
        </w:rPr>
        <w:t>ná</w:t>
      </w:r>
      <w:r w:rsidRPr="009E2C97">
        <w:rPr>
          <w:rFonts w:hint="default"/>
          <w:b/>
          <w:bCs/>
        </w:rPr>
        <w:t>vrhu zá</w:t>
      </w:r>
      <w:r w:rsidRPr="009E2C97">
        <w:rPr>
          <w:rFonts w:hint="default"/>
          <w:b/>
          <w:bCs/>
        </w:rPr>
        <w:t>kona s prá</w:t>
      </w:r>
      <w:r w:rsidRPr="009E2C97">
        <w:rPr>
          <w:rFonts w:hint="default"/>
          <w:b/>
          <w:bCs/>
        </w:rPr>
        <w:t>vom Euró</w:t>
      </w:r>
      <w:r w:rsidRPr="009E2C97">
        <w:rPr>
          <w:rFonts w:hint="default"/>
          <w:b/>
          <w:bCs/>
        </w:rPr>
        <w:t>pskej ú</w:t>
      </w:r>
      <w:r w:rsidRPr="009E2C97">
        <w:rPr>
          <w:rFonts w:hint="default"/>
          <w:b/>
          <w:bCs/>
        </w:rPr>
        <w:t>nie</w:t>
      </w:r>
    </w:p>
    <w:p w:rsidR="0010107B" w:rsidRPr="009E2C97" w:rsidP="0010107B">
      <w:pPr>
        <w:bidi w:val="0"/>
        <w:spacing w:before="120"/>
      </w:pPr>
    </w:p>
    <w:p w:rsidR="0010107B" w:rsidRPr="009E2C97" w:rsidP="0010107B">
      <w:pPr>
        <w:bidi w:val="0"/>
        <w:spacing w:before="120"/>
        <w:jc w:val="both"/>
      </w:pPr>
    </w:p>
    <w:p w:rsidR="0010107B" w:rsidRPr="009E2C97" w:rsidP="0010107B">
      <w:pPr>
        <w:bidi w:val="0"/>
        <w:ind w:left="340" w:hanging="340"/>
        <w:jc w:val="both"/>
      </w:pPr>
      <w:r w:rsidRPr="009E2C97">
        <w:t>1.</w:t>
        <w:tab/>
      </w:r>
      <w:r w:rsidRPr="009E2C97">
        <w:rPr>
          <w:rFonts w:hint="default"/>
          <w:b/>
          <w:bCs/>
        </w:rPr>
        <w:t>Navrhovateľ</w:t>
      </w:r>
      <w:r w:rsidRPr="009E2C97">
        <w:rPr>
          <w:rFonts w:hint="default"/>
          <w:b/>
          <w:bCs/>
        </w:rPr>
        <w:t xml:space="preserve"> zá</w:t>
      </w:r>
      <w:r w:rsidRPr="009E2C97">
        <w:rPr>
          <w:rFonts w:hint="default"/>
          <w:b/>
          <w:bCs/>
        </w:rPr>
        <w:t>kona:</w:t>
      </w:r>
      <w:r w:rsidRPr="009E2C97">
        <w:rPr>
          <w:rFonts w:hint="default"/>
        </w:rPr>
        <w:t xml:space="preserve"> poslanec Ná</w:t>
      </w:r>
      <w:r w:rsidRPr="009E2C97">
        <w:rPr>
          <w:rFonts w:hint="default"/>
        </w:rPr>
        <w:t>r</w:t>
      </w:r>
      <w:r>
        <w:t>odnej rady Slovenskej republiky</w:t>
      </w:r>
      <w:r w:rsidRPr="009E2C97">
        <w:t xml:space="preserve"> Alojz Hlina</w:t>
      </w:r>
    </w:p>
    <w:p w:rsidR="0010107B" w:rsidRPr="00E80F6B" w:rsidP="0010107B">
      <w:pPr>
        <w:bidi w:val="0"/>
        <w:ind w:left="340" w:hanging="340"/>
        <w:rPr>
          <w:rFonts w:ascii="Calibri" w:hAnsi="Calibri"/>
        </w:rPr>
      </w:pPr>
    </w:p>
    <w:p w:rsidR="0010107B" w:rsidRPr="00B02183" w:rsidP="0010107B">
      <w:pPr>
        <w:bidi w:val="0"/>
        <w:jc w:val="both"/>
      </w:pPr>
    </w:p>
    <w:p w:rsidR="0010107B" w:rsidRPr="00B02183" w:rsidP="0010107B">
      <w:pPr>
        <w:bidi w:val="0"/>
        <w:jc w:val="both"/>
      </w:pPr>
      <w:r>
        <w:t xml:space="preserve">2. </w:t>
      </w:r>
      <w:r w:rsidRPr="00B02183">
        <w:rPr>
          <w:rFonts w:hint="default"/>
          <w:b/>
          <w:bCs/>
        </w:rPr>
        <w:t>Ná</w:t>
      </w:r>
      <w:r w:rsidRPr="00B02183">
        <w:rPr>
          <w:rFonts w:hint="default"/>
          <w:b/>
          <w:bCs/>
        </w:rPr>
        <w:t>zov ná</w:t>
      </w:r>
      <w:r w:rsidRPr="00B02183">
        <w:rPr>
          <w:rFonts w:hint="default"/>
          <w:b/>
          <w:bCs/>
        </w:rPr>
        <w:t>vrhu zá</w:t>
      </w:r>
      <w:r w:rsidRPr="00B02183">
        <w:rPr>
          <w:rFonts w:hint="default"/>
          <w:b/>
          <w:bCs/>
        </w:rPr>
        <w:t>kona:</w:t>
      </w:r>
      <w:r w:rsidRPr="00B02183">
        <w:rPr>
          <w:bCs/>
        </w:rPr>
        <w:t xml:space="preserve"> </w:t>
      </w:r>
      <w:r>
        <w:rPr>
          <w:bCs/>
        </w:rPr>
        <w:t xml:space="preserve"> </w:t>
      </w:r>
      <w:r w:rsidRPr="00B02183">
        <w:rPr>
          <w:rFonts w:hint="default"/>
        </w:rPr>
        <w:t>Ná</w:t>
      </w:r>
      <w:r w:rsidRPr="00B02183">
        <w:rPr>
          <w:rFonts w:hint="default"/>
        </w:rPr>
        <w:t>vrh zá</w:t>
      </w:r>
      <w:r w:rsidRPr="00B02183">
        <w:rPr>
          <w:rFonts w:hint="default"/>
        </w:rPr>
        <w:t>kona, ktorý</w:t>
      </w:r>
      <w:r w:rsidRPr="00B02183">
        <w:rPr>
          <w:rFonts w:hint="default"/>
        </w:rPr>
        <w:t>m sa mení</w:t>
      </w:r>
      <w:r w:rsidRPr="00B02183">
        <w:rPr>
          <w:rFonts w:hint="default"/>
        </w:rPr>
        <w:t xml:space="preserve"> </w:t>
      </w:r>
      <w:r w:rsidR="007C3091">
        <w:t>z</w:t>
      </w:r>
      <w:r w:rsidRPr="00B22104" w:rsidR="007C3091">
        <w:rPr>
          <w:rFonts w:hint="default"/>
        </w:rPr>
        <w:t>á</w:t>
      </w:r>
      <w:r w:rsidRPr="00B22104" w:rsidR="007C3091">
        <w:rPr>
          <w:rFonts w:hint="default"/>
        </w:rPr>
        <w:t>kon č</w:t>
      </w:r>
      <w:r w:rsidRPr="00B22104" w:rsidR="007C3091">
        <w:rPr>
          <w:rFonts w:hint="default"/>
        </w:rPr>
        <w:t>. 543/2002 Z. z. o </w:t>
      </w:r>
      <w:r w:rsidRPr="00B22104" w:rsidR="007C3091">
        <w:rPr>
          <w:rFonts w:hint="default"/>
        </w:rPr>
        <w:t>ochrane prí</w:t>
      </w:r>
      <w:r w:rsidRPr="00B22104" w:rsidR="007C3091">
        <w:rPr>
          <w:rFonts w:hint="default"/>
        </w:rPr>
        <w:t xml:space="preserve">rody a krajiny </w:t>
      </w:r>
      <w:r w:rsidRPr="00852EEF">
        <w:rPr>
          <w:color w:val="000000"/>
          <w:lang w:eastAsia="cs-CZ"/>
        </w:rPr>
        <w:t>v </w:t>
      </w:r>
      <w:r w:rsidRPr="00852EEF">
        <w:rPr>
          <w:rFonts w:hint="default"/>
          <w:color w:val="000000"/>
          <w:lang w:eastAsia="cs-CZ"/>
        </w:rPr>
        <w:t>znení</w:t>
      </w:r>
      <w:r w:rsidRPr="00852EEF">
        <w:rPr>
          <w:rFonts w:hint="default"/>
          <w:color w:val="000000"/>
          <w:lang w:eastAsia="cs-CZ"/>
        </w:rPr>
        <w:t xml:space="preserve"> neskorší</w:t>
      </w:r>
      <w:r w:rsidRPr="00852EEF">
        <w:rPr>
          <w:rFonts w:hint="default"/>
          <w:color w:val="000000"/>
          <w:lang w:eastAsia="cs-CZ"/>
        </w:rPr>
        <w:t>ch predpisov</w:t>
      </w:r>
    </w:p>
    <w:p w:rsidR="0010107B" w:rsidRPr="003B6939" w:rsidP="0010107B">
      <w:pPr>
        <w:bidi w:val="0"/>
      </w:pPr>
    </w:p>
    <w:p w:rsidR="0010107B" w:rsidRPr="00B02183" w:rsidP="0010107B">
      <w:pPr>
        <w:bidi w:val="0"/>
        <w:ind w:left="340" w:hanging="340"/>
        <w:jc w:val="both"/>
      </w:pPr>
    </w:p>
    <w:p w:rsidR="0010107B" w:rsidRPr="00B02183" w:rsidP="0010107B">
      <w:pPr>
        <w:bidi w:val="0"/>
        <w:jc w:val="both"/>
      </w:pPr>
    </w:p>
    <w:p w:rsidR="0010107B" w:rsidRPr="00B02183" w:rsidP="0010107B">
      <w:pPr>
        <w:bidi w:val="0"/>
        <w:ind w:left="340" w:hanging="340"/>
        <w:jc w:val="both"/>
      </w:pPr>
      <w:r w:rsidRPr="00B02183">
        <w:t>3.</w:t>
        <w:tab/>
      </w:r>
      <w:r>
        <w:rPr>
          <w:b/>
          <w:bCs/>
        </w:rPr>
        <w:t>Problematika</w:t>
      </w:r>
      <w:r w:rsidRPr="00B02183">
        <w:rPr>
          <w:rFonts w:hint="default"/>
          <w:b/>
          <w:bCs/>
        </w:rPr>
        <w:t xml:space="preserve"> ná</w:t>
      </w:r>
      <w:r w:rsidRPr="00B02183">
        <w:rPr>
          <w:rFonts w:hint="default"/>
          <w:b/>
          <w:bCs/>
        </w:rPr>
        <w:t>vrhu zá</w:t>
      </w:r>
      <w:r w:rsidRPr="00B02183">
        <w:rPr>
          <w:rFonts w:hint="default"/>
          <w:b/>
          <w:bCs/>
        </w:rPr>
        <w:t>kona:</w:t>
      </w:r>
    </w:p>
    <w:p w:rsidR="0010107B" w:rsidP="0010107B">
      <w:pPr>
        <w:bidi w:val="0"/>
        <w:ind w:left="720"/>
        <w:jc w:val="both"/>
        <w:rPr>
          <w:b/>
          <w:bCs/>
          <w:color w:val="000000"/>
        </w:rPr>
      </w:pPr>
    </w:p>
    <w:p w:rsidR="007C3091" w:rsidP="007C3091">
      <w:pPr>
        <w:bidi w:val="0"/>
        <w:ind w:firstLine="360"/>
        <w:rPr>
          <w:lang w:val="en-US"/>
        </w:rPr>
      </w:pPr>
    </w:p>
    <w:p w:rsidR="007C3091" w:rsidP="007C3091">
      <w:pPr>
        <w:bidi w:val="0"/>
        <w:ind w:left="709" w:hanging="349"/>
        <w:rPr>
          <w:rFonts w:hint="default"/>
          <w:lang w:val="en-US"/>
        </w:rPr>
      </w:pPr>
      <w:r>
        <w:rPr>
          <w:lang w:val="en-US"/>
        </w:rPr>
        <w:t>a)</w:t>
        <w:tab/>
      </w:r>
      <w:r>
        <w:rPr>
          <w:rFonts w:hint="default"/>
          <w:lang w:val="en-US"/>
        </w:rPr>
        <w:t>je upravená</w:t>
      </w:r>
      <w:r>
        <w:rPr>
          <w:rFonts w:hint="default"/>
          <w:lang w:val="en-US"/>
        </w:rPr>
        <w:t xml:space="preserve"> v </w:t>
      </w:r>
      <w:r>
        <w:rPr>
          <w:rFonts w:hint="default"/>
          <w:lang w:val="en-US"/>
        </w:rPr>
        <w:t>prá</w:t>
      </w:r>
      <w:r>
        <w:rPr>
          <w:rFonts w:hint="default"/>
          <w:lang w:val="en-US"/>
        </w:rPr>
        <w:t>ve Euró</w:t>
      </w:r>
      <w:r>
        <w:rPr>
          <w:rFonts w:hint="default"/>
          <w:lang w:val="en-US"/>
        </w:rPr>
        <w:t>pskej ú</w:t>
      </w:r>
      <w:r>
        <w:rPr>
          <w:rFonts w:hint="default"/>
          <w:lang w:val="en-US"/>
        </w:rPr>
        <w:t>nie</w:t>
      </w:r>
    </w:p>
    <w:p w:rsidR="007C3091" w:rsidP="007C3091">
      <w:pPr>
        <w:bidi w:val="0"/>
        <w:ind w:left="360"/>
        <w:rPr>
          <w:lang w:val="en-US"/>
        </w:rPr>
      </w:pPr>
    </w:p>
    <w:p w:rsidR="007C3091" w:rsidP="007C3091">
      <w:pPr>
        <w:tabs>
          <w:tab w:val="left" w:pos="1068"/>
        </w:tabs>
        <w:bidi w:val="0"/>
        <w:ind w:left="879" w:hanging="171"/>
        <w:rPr>
          <w:rFonts w:hint="default"/>
          <w:i/>
          <w:lang w:val="en-US"/>
        </w:rPr>
      </w:pPr>
      <w:r>
        <w:rPr>
          <w:lang w:val="en-US"/>
        </w:rPr>
        <w:t>-</w:t>
        <w:tab/>
      </w:r>
      <w:r>
        <w:rPr>
          <w:rFonts w:hint="default"/>
          <w:i/>
          <w:lang w:val="en-US"/>
        </w:rPr>
        <w:t>primá</w:t>
      </w:r>
      <w:r>
        <w:rPr>
          <w:rFonts w:hint="default"/>
          <w:i/>
          <w:lang w:val="en-US"/>
        </w:rPr>
        <w:t>rnom</w:t>
      </w:r>
    </w:p>
    <w:p w:rsidR="007C3091" w:rsidP="007C3091">
      <w:pPr>
        <w:bidi w:val="0"/>
        <w:ind w:left="851"/>
        <w:rPr>
          <w:lang w:val="en-US"/>
        </w:rPr>
      </w:pPr>
    </w:p>
    <w:p w:rsidR="007C3091" w:rsidP="007C3091">
      <w:pPr>
        <w:bidi w:val="0"/>
        <w:ind w:left="851"/>
        <w:rPr>
          <w:rFonts w:hint="default"/>
          <w:lang w:val="en-US"/>
        </w:rPr>
      </w:pPr>
      <w:r>
        <w:rPr>
          <w:rFonts w:hint="default"/>
          <w:lang w:val="en-US"/>
        </w:rPr>
        <w:t>Č</w:t>
      </w:r>
      <w:r>
        <w:rPr>
          <w:rFonts w:hint="default"/>
          <w:lang w:val="en-US"/>
        </w:rPr>
        <w:t xml:space="preserve">l. </w:t>
      </w:r>
      <w:smartTag w:uri="urn:schemas-microsoft-com:office:smarttags" w:element="metricconverter">
        <w:smartTagPr>
          <w:attr w:name="ProductID" w:val="114 a"/>
        </w:smartTagPr>
        <w:r>
          <w:rPr>
            <w:rFonts w:hint="default"/>
            <w:lang w:val="en-US"/>
          </w:rPr>
          <w:t>114 a</w:t>
        </w:r>
      </w:smartTag>
      <w:r>
        <w:rPr>
          <w:rFonts w:hint="default"/>
          <w:lang w:val="en-US"/>
        </w:rPr>
        <w:t xml:space="preserve"> č</w:t>
      </w:r>
      <w:r>
        <w:rPr>
          <w:rFonts w:hint="default"/>
          <w:lang w:val="en-US"/>
        </w:rPr>
        <w:t>l. 191 až</w:t>
      </w:r>
      <w:r>
        <w:rPr>
          <w:rFonts w:hint="default"/>
          <w:lang w:val="en-US"/>
        </w:rPr>
        <w:t xml:space="preserve"> 193 Zmluvy o fungovaní</w:t>
      </w:r>
      <w:r>
        <w:rPr>
          <w:rFonts w:hint="default"/>
          <w:lang w:val="en-US"/>
        </w:rPr>
        <w:t xml:space="preserve"> Euró</w:t>
      </w:r>
      <w:r>
        <w:rPr>
          <w:rFonts w:hint="default"/>
          <w:lang w:val="en-US"/>
        </w:rPr>
        <w:t>pskej ú</w:t>
      </w:r>
      <w:r>
        <w:rPr>
          <w:rFonts w:hint="default"/>
          <w:lang w:val="en-US"/>
        </w:rPr>
        <w:t>nie  </w:t>
      </w:r>
    </w:p>
    <w:p w:rsidR="007C3091" w:rsidP="007C3091">
      <w:pPr>
        <w:bidi w:val="0"/>
        <w:ind w:firstLine="360"/>
        <w:rPr>
          <w:lang w:val="en-US"/>
        </w:rPr>
      </w:pPr>
    </w:p>
    <w:p w:rsidR="007C3091" w:rsidP="007C3091">
      <w:pPr>
        <w:tabs>
          <w:tab w:val="left" w:pos="1068"/>
        </w:tabs>
        <w:bidi w:val="0"/>
        <w:ind w:left="879" w:hanging="171"/>
        <w:rPr>
          <w:rFonts w:hint="default"/>
          <w:i/>
          <w:lang w:val="en-US"/>
        </w:rPr>
      </w:pPr>
      <w:r>
        <w:rPr>
          <w:lang w:val="en-US"/>
        </w:rPr>
        <w:t>-</w:t>
        <w:tab/>
      </w:r>
      <w:r>
        <w:rPr>
          <w:rFonts w:hint="default"/>
          <w:i/>
        </w:rPr>
        <w:t>sekundá</w:t>
      </w:r>
      <w:r>
        <w:rPr>
          <w:rFonts w:hint="default"/>
          <w:i/>
        </w:rPr>
        <w:t>rnom (prijatom po nadobudnutí</w:t>
      </w:r>
      <w:r>
        <w:rPr>
          <w:rFonts w:hint="default"/>
          <w:i/>
        </w:rPr>
        <w:t>m platnosti Lisabonskej zmluvy, ktorou sa mení</w:t>
      </w:r>
      <w:r>
        <w:rPr>
          <w:rFonts w:hint="default"/>
          <w:i/>
        </w:rPr>
        <w:t xml:space="preserve"> a dopĺň</w:t>
      </w:r>
      <w:r>
        <w:rPr>
          <w:rFonts w:hint="default"/>
          <w:i/>
        </w:rPr>
        <w:t>a Zmluva o Euró</w:t>
      </w:r>
      <w:r>
        <w:rPr>
          <w:rFonts w:hint="default"/>
          <w:i/>
        </w:rPr>
        <w:t>pskom spoloč</w:t>
      </w:r>
      <w:r>
        <w:rPr>
          <w:rFonts w:hint="default"/>
          <w:i/>
          <w:lang w:val="en-US"/>
        </w:rPr>
        <w:t>enstve a Zmluva o Euró</w:t>
      </w:r>
      <w:r>
        <w:rPr>
          <w:rFonts w:hint="default"/>
          <w:i/>
          <w:lang w:val="en-US"/>
        </w:rPr>
        <w:t>pskej ú</w:t>
      </w:r>
      <w:r>
        <w:rPr>
          <w:rFonts w:hint="default"/>
          <w:i/>
          <w:lang w:val="en-US"/>
        </w:rPr>
        <w:t xml:space="preserve">nii </w:t>
      </w:r>
      <w:r>
        <w:rPr>
          <w:rFonts w:hint="default"/>
          <w:i/>
          <w:lang w:val="en-US"/>
        </w:rPr>
        <w:t>–</w:t>
      </w:r>
      <w:r>
        <w:rPr>
          <w:rFonts w:hint="default"/>
          <w:i/>
          <w:lang w:val="en-US"/>
        </w:rPr>
        <w:t xml:space="preserve"> po 30. novembri 2009)</w:t>
      </w:r>
    </w:p>
    <w:p w:rsidR="007C3091" w:rsidP="007C3091">
      <w:pPr>
        <w:tabs>
          <w:tab w:val="left" w:pos="1068"/>
        </w:tabs>
        <w:bidi w:val="0"/>
        <w:ind w:left="879" w:hanging="171"/>
        <w:rPr>
          <w:rFonts w:hint="default"/>
          <w:i/>
          <w:lang w:val="en-US"/>
        </w:rPr>
      </w:pPr>
    </w:p>
    <w:p w:rsidR="007C3091" w:rsidRPr="00CD6FE8" w:rsidP="00CD6FE8">
      <w:pPr>
        <w:bidi w:val="0"/>
        <w:ind w:left="1239" w:hanging="360"/>
        <w:rPr>
          <w:i/>
          <w:lang w:val="en-US"/>
        </w:rPr>
      </w:pPr>
      <w:r>
        <w:rPr>
          <w:lang w:val="en-US"/>
        </w:rPr>
        <w:t>1.</w:t>
        <w:tab/>
      </w:r>
      <w:r>
        <w:rPr>
          <w:rFonts w:hint="default"/>
          <w:lang w:val="en-US"/>
        </w:rPr>
        <w:t>legislatí</w:t>
      </w:r>
      <w:r>
        <w:rPr>
          <w:rFonts w:hint="default"/>
          <w:lang w:val="en-US"/>
        </w:rPr>
        <w:t xml:space="preserve">vne akty </w:t>
      </w:r>
    </w:p>
    <w:p w:rsidR="007C3091" w:rsidP="007C3091">
      <w:pPr>
        <w:bidi w:val="0"/>
        <w:ind w:left="851"/>
        <w:rPr>
          <w:lang w:val="en-US"/>
        </w:rPr>
      </w:pPr>
    </w:p>
    <w:p w:rsidR="007C3091" w:rsidP="007C3091">
      <w:pPr>
        <w:bidi w:val="0"/>
        <w:ind w:left="1239" w:hanging="360"/>
        <w:jc w:val="both"/>
        <w:rPr>
          <w:i/>
          <w:lang w:val="en-US"/>
        </w:rPr>
      </w:pPr>
      <w:r>
        <w:rPr>
          <w:lang w:val="en-US"/>
        </w:rPr>
        <w:t>2.</w:t>
        <w:tab/>
      </w:r>
      <w:r>
        <w:rPr>
          <w:rFonts w:hint="default"/>
          <w:lang w:val="en-US"/>
        </w:rPr>
        <w:t>nelegislatí</w:t>
      </w:r>
      <w:r>
        <w:rPr>
          <w:rFonts w:hint="default"/>
          <w:lang w:val="en-US"/>
        </w:rPr>
        <w:t>vne akty</w:t>
      </w:r>
    </w:p>
    <w:p w:rsidR="007C3091" w:rsidP="007C3091">
      <w:pPr>
        <w:bidi w:val="0"/>
        <w:ind w:firstLine="708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7C3091" w:rsidP="007C3091">
      <w:pPr>
        <w:bidi w:val="0"/>
        <w:ind w:firstLine="708"/>
        <w:jc w:val="both"/>
        <w:rPr>
          <w:lang w:val="en-US"/>
        </w:rPr>
      </w:pPr>
    </w:p>
    <w:p w:rsidR="007C3091" w:rsidP="007C3091">
      <w:pPr>
        <w:bidi w:val="0"/>
        <w:ind w:left="879" w:hanging="171"/>
        <w:jc w:val="both"/>
        <w:rPr>
          <w:rFonts w:hint="default"/>
          <w:i/>
        </w:rPr>
      </w:pPr>
      <w:r>
        <w:rPr>
          <w:lang w:val="en-US"/>
        </w:rPr>
        <w:t>-</w:t>
        <w:tab/>
      </w:r>
      <w:r>
        <w:rPr>
          <w:rFonts w:hint="default"/>
          <w:i/>
        </w:rPr>
        <w:t>sekundá</w:t>
      </w:r>
      <w:r>
        <w:rPr>
          <w:rFonts w:hint="default"/>
          <w:i/>
        </w:rPr>
        <w:t>rnom (prijatom pred nadobudnutí</w:t>
      </w:r>
      <w:r>
        <w:rPr>
          <w:rFonts w:hint="default"/>
          <w:i/>
        </w:rPr>
        <w:t>m platnosti Lisabonskej zmluvy, ktorou sa mení</w:t>
      </w:r>
      <w:r>
        <w:rPr>
          <w:rFonts w:hint="default"/>
          <w:i/>
        </w:rPr>
        <w:t xml:space="preserve"> a dopĺň</w:t>
      </w:r>
      <w:r>
        <w:rPr>
          <w:rFonts w:hint="default"/>
          <w:i/>
        </w:rPr>
        <w:t>a Zmluva o Euró</w:t>
      </w:r>
      <w:r>
        <w:rPr>
          <w:rFonts w:hint="default"/>
          <w:i/>
        </w:rPr>
        <w:t>pskom spoloč</w:t>
      </w:r>
      <w:r>
        <w:rPr>
          <w:rFonts w:hint="default"/>
          <w:i/>
        </w:rPr>
        <w:t>enstve a Zmluva o Euró</w:t>
      </w:r>
      <w:r>
        <w:rPr>
          <w:rFonts w:hint="default"/>
          <w:i/>
        </w:rPr>
        <w:t>pskej ú</w:t>
      </w:r>
      <w:r>
        <w:rPr>
          <w:rFonts w:hint="default"/>
          <w:i/>
        </w:rPr>
        <w:t xml:space="preserve">nii </w:t>
      </w:r>
      <w:r>
        <w:rPr>
          <w:rFonts w:hint="default"/>
          <w:i/>
        </w:rPr>
        <w:t>–</w:t>
      </w:r>
      <w:r>
        <w:rPr>
          <w:rFonts w:hint="default"/>
          <w:i/>
        </w:rPr>
        <w:t xml:space="preserve"> do 30. novembra 2009)</w:t>
      </w:r>
    </w:p>
    <w:p w:rsidR="007C3091" w:rsidP="007C3091">
      <w:pPr>
        <w:bidi w:val="0"/>
        <w:ind w:firstLine="708"/>
        <w:jc w:val="both"/>
        <w:rPr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Look w:val="00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0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3091" w:rsidP="00C5552A">
            <w:pPr>
              <w:bidi w:val="0"/>
              <w:spacing w:after="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1. Smernica Rady 92/43/EHS zo dň</w:t>
            </w:r>
            <w:r>
              <w:rPr>
                <w:rFonts w:hint="default"/>
                <w:lang w:val="en-US"/>
              </w:rPr>
              <w:t>a 21. má</w:t>
            </w:r>
            <w:r>
              <w:rPr>
                <w:rFonts w:hint="default"/>
                <w:lang w:val="en-US"/>
              </w:rPr>
              <w:t>ja 1992 o ochrane prirodz</w:t>
            </w:r>
            <w:r>
              <w:rPr>
                <w:rFonts w:hint="default"/>
                <w:lang w:val="en-US"/>
              </w:rPr>
              <w:t>ený</w:t>
            </w:r>
            <w:r>
              <w:rPr>
                <w:rFonts w:hint="default"/>
                <w:lang w:val="en-US"/>
              </w:rPr>
              <w:t>ch biotopov a voľ</w:t>
            </w:r>
            <w:r>
              <w:rPr>
                <w:rFonts w:hint="default"/>
                <w:lang w:val="en-US"/>
              </w:rPr>
              <w:t>ne ž</w:t>
            </w:r>
            <w:r>
              <w:rPr>
                <w:rFonts w:hint="default"/>
                <w:lang w:val="en-US"/>
              </w:rPr>
              <w:t>ijú</w:t>
            </w:r>
            <w:r>
              <w:rPr>
                <w:rFonts w:hint="default"/>
                <w:lang w:val="en-US"/>
              </w:rPr>
              <w:t>cich ž</w:t>
            </w:r>
            <w:r>
              <w:rPr>
                <w:rFonts w:hint="default"/>
                <w:lang w:val="en-US"/>
              </w:rPr>
              <w:t>ivočí</w:t>
            </w:r>
            <w:r>
              <w:rPr>
                <w:rFonts w:hint="default"/>
                <w:lang w:val="en-US"/>
              </w:rPr>
              <w:t>chov a rastlí</w:t>
            </w:r>
            <w:r>
              <w:rPr>
                <w:rFonts w:hint="default"/>
                <w:lang w:val="en-US"/>
              </w:rPr>
              <w:t>n (Mimoriadne vydanie Ú</w:t>
            </w:r>
            <w:r>
              <w:rPr>
                <w:rFonts w:hint="default"/>
                <w:lang w:val="en-US"/>
              </w:rPr>
              <w:t>.v. EÚ</w:t>
            </w:r>
            <w:r>
              <w:rPr>
                <w:rFonts w:hint="default"/>
                <w:lang w:val="en-US"/>
              </w:rPr>
              <w:t>, k</w:t>
            </w:r>
            <w:r w:rsidR="00C5552A">
              <w:rPr>
                <w:lang w:val="en-US"/>
              </w:rPr>
              <w:t xml:space="preserve">ap. 15/zv. 2) v platnom </w:t>
            </w:r>
            <w:r>
              <w:rPr>
                <w:rFonts w:hint="default"/>
                <w:lang w:val="en-US"/>
              </w:rPr>
              <w:t>znení</w:t>
            </w:r>
            <w:r>
              <w:rPr>
                <w:rFonts w:hint="default"/>
                <w:lang w:val="en-US"/>
              </w:rPr>
              <w:t xml:space="preserve">. </w:t>
              <w:br/>
            </w:r>
            <w:r>
              <w:rPr>
                <w:rFonts w:hint="default"/>
                <w:lang w:val="en-US"/>
              </w:rPr>
              <w:t>2. Smernica Rady 1999/22/ES z 29. marca 1999 o chove voľ</w:t>
            </w:r>
            <w:r>
              <w:rPr>
                <w:rFonts w:hint="default"/>
                <w:lang w:val="en-US"/>
              </w:rPr>
              <w:t>ne ž</w:t>
            </w:r>
            <w:r>
              <w:rPr>
                <w:rFonts w:hint="default"/>
                <w:lang w:val="en-US"/>
              </w:rPr>
              <w:t>ijú</w:t>
            </w:r>
            <w:r>
              <w:rPr>
                <w:rFonts w:hint="default"/>
                <w:lang w:val="en-US"/>
              </w:rPr>
              <w:t>cich ž</w:t>
            </w:r>
            <w:r>
              <w:rPr>
                <w:rFonts w:hint="default"/>
                <w:lang w:val="en-US"/>
              </w:rPr>
              <w:t>ivočí</w:t>
            </w:r>
            <w:r>
              <w:rPr>
                <w:rFonts w:hint="default"/>
                <w:lang w:val="en-US"/>
              </w:rPr>
              <w:t>chov v zoologický</w:t>
            </w:r>
            <w:r>
              <w:rPr>
                <w:rFonts w:hint="default"/>
                <w:lang w:val="en-US"/>
              </w:rPr>
              <w:t>ch zá</w:t>
            </w:r>
            <w:r>
              <w:rPr>
                <w:rFonts w:hint="default"/>
                <w:lang w:val="en-US"/>
              </w:rPr>
              <w:t>hradá</w:t>
            </w:r>
            <w:r>
              <w:rPr>
                <w:rFonts w:hint="default"/>
                <w:lang w:val="en-US"/>
              </w:rPr>
              <w:t>ch (Mimoriadne vydanie Ú</w:t>
            </w:r>
            <w:r>
              <w:rPr>
                <w:rFonts w:hint="default"/>
                <w:lang w:val="en-US"/>
              </w:rPr>
              <w:t>.v. EÚ</w:t>
            </w:r>
            <w:r>
              <w:rPr>
                <w:rFonts w:hint="default"/>
                <w:lang w:val="en-US"/>
              </w:rPr>
              <w:t>, kap. 15/</w:t>
            </w:r>
            <w:r>
              <w:rPr>
                <w:rFonts w:hint="default"/>
                <w:lang w:val="en-US"/>
              </w:rPr>
              <w:t>zv. 4).</w:t>
            </w:r>
          </w:p>
          <w:p w:rsidR="007C3091" w:rsidP="00C5552A">
            <w:pPr>
              <w:bidi w:val="0"/>
              <w:spacing w:after="0" w:line="276" w:lineRule="auto"/>
              <w:rPr>
                <w:lang w:val="it-IT"/>
              </w:rPr>
            </w:pPr>
            <w:r w:rsidRPr="00836F14">
              <w:rPr>
                <w:rFonts w:hint="default"/>
                <w:lang w:val="it-IT"/>
              </w:rPr>
              <w:t>3. Smernica Euró</w:t>
            </w:r>
            <w:r w:rsidRPr="00836F14">
              <w:rPr>
                <w:rFonts w:hint="default"/>
                <w:lang w:val="it-IT"/>
              </w:rPr>
              <w:t>pskeho parlamentu a Rady 2009/147/ES z 30. novembra 2009 o ochrane voľ</w:t>
            </w:r>
            <w:r w:rsidRPr="00836F14">
              <w:rPr>
                <w:rFonts w:hint="default"/>
                <w:lang w:val="it-IT"/>
              </w:rPr>
              <w:t>ne ž</w:t>
            </w:r>
            <w:r w:rsidRPr="00836F14">
              <w:rPr>
                <w:rFonts w:hint="default"/>
                <w:lang w:val="it-IT"/>
              </w:rPr>
              <w:t>ijú</w:t>
            </w:r>
            <w:r w:rsidRPr="00836F14">
              <w:rPr>
                <w:rFonts w:hint="default"/>
                <w:lang w:val="it-IT"/>
              </w:rPr>
              <w:t>ceho vtá</w:t>
            </w:r>
            <w:r w:rsidRPr="00836F14">
              <w:rPr>
                <w:rFonts w:hint="default"/>
                <w:lang w:val="it-IT"/>
              </w:rPr>
              <w:t>ctva (Ú</w:t>
            </w:r>
            <w:r w:rsidRPr="00836F14">
              <w:rPr>
                <w:rFonts w:hint="default"/>
                <w:lang w:val="it-IT"/>
              </w:rPr>
              <w:t>.v. EÚ</w:t>
            </w:r>
            <w:r w:rsidRPr="00836F14">
              <w:rPr>
                <w:rFonts w:hint="default"/>
                <w:lang w:val="it-IT"/>
              </w:rPr>
              <w:t xml:space="preserve"> L 20, 26.1.2010).</w:t>
            </w:r>
          </w:p>
          <w:p w:rsidR="007C3091" w:rsidP="00AE5E35">
            <w:pPr>
              <w:bidi w:val="0"/>
              <w:spacing w:after="0" w:line="276" w:lineRule="auto"/>
              <w:jc w:val="both"/>
              <w:rPr>
                <w:lang w:val="it-IT"/>
              </w:rPr>
            </w:pPr>
            <w:r w:rsidRPr="00836F14">
              <w:rPr>
                <w:lang w:val="it-IT"/>
              </w:rPr>
              <w:br/>
            </w:r>
          </w:p>
          <w:p w:rsidR="00AE5E35" w:rsidP="00AE5E35">
            <w:pPr>
              <w:bidi w:val="0"/>
              <w:spacing w:after="0" w:line="276" w:lineRule="auto"/>
              <w:jc w:val="both"/>
              <w:rPr>
                <w:lang w:val="it-IT"/>
              </w:rPr>
            </w:pPr>
          </w:p>
          <w:p w:rsidR="00AE5E35" w:rsidP="00AE5E35">
            <w:pPr>
              <w:bidi w:val="0"/>
              <w:spacing w:after="0" w:line="276" w:lineRule="auto"/>
              <w:jc w:val="both"/>
              <w:rPr>
                <w:lang w:val="it-IT"/>
              </w:rPr>
            </w:pPr>
          </w:p>
          <w:p w:rsidR="00AE5E35" w:rsidP="00AE5E35">
            <w:pPr>
              <w:bidi w:val="0"/>
              <w:spacing w:after="0" w:line="276" w:lineRule="auto"/>
              <w:jc w:val="both"/>
              <w:rPr>
                <w:lang w:val="it-IT"/>
              </w:rPr>
            </w:pPr>
          </w:p>
          <w:p w:rsidR="00AE5E35" w:rsidRPr="00836F14" w:rsidP="00AE5E35">
            <w:pPr>
              <w:bidi w:val="0"/>
              <w:spacing w:after="0" w:line="276" w:lineRule="auto"/>
              <w:jc w:val="both"/>
              <w:rPr>
                <w:lang w:val="it-IT"/>
              </w:rPr>
            </w:pPr>
          </w:p>
        </w:tc>
      </w:tr>
    </w:tbl>
    <w:p w:rsidR="007C3091" w:rsidRPr="00836F14" w:rsidP="007C3091">
      <w:pPr>
        <w:bidi w:val="0"/>
        <w:ind w:left="709" w:hanging="349"/>
        <w:rPr>
          <w:rFonts w:hint="default"/>
          <w:lang w:val="it-IT"/>
        </w:rPr>
      </w:pPr>
      <w:r w:rsidR="00AE5E35">
        <w:rPr>
          <w:lang w:val="it-IT"/>
        </w:rPr>
        <w:t>b</w:t>
      </w:r>
      <w:r w:rsidRPr="00836F14">
        <w:rPr>
          <w:lang w:val="it-IT"/>
        </w:rPr>
        <w:t>)</w:t>
        <w:tab/>
      </w:r>
      <w:r w:rsidRPr="00836F14">
        <w:rPr>
          <w:rFonts w:hint="default"/>
          <w:lang w:val="it-IT"/>
        </w:rPr>
        <w:t>je obsiahnutá</w:t>
      </w:r>
      <w:r w:rsidRPr="00836F14">
        <w:rPr>
          <w:rFonts w:hint="default"/>
          <w:lang w:val="it-IT"/>
        </w:rPr>
        <w:t xml:space="preserve"> v judikatú</w:t>
      </w:r>
      <w:r w:rsidRPr="00836F14">
        <w:rPr>
          <w:rFonts w:hint="default"/>
          <w:lang w:val="it-IT"/>
        </w:rPr>
        <w:t>re Sú</w:t>
      </w:r>
      <w:r w:rsidRPr="00836F14">
        <w:rPr>
          <w:rFonts w:hint="default"/>
          <w:lang w:val="it-IT"/>
        </w:rPr>
        <w:t>dneho dvora Euró</w:t>
      </w:r>
      <w:r w:rsidRPr="00836F14">
        <w:rPr>
          <w:rFonts w:hint="default"/>
          <w:lang w:val="it-IT"/>
        </w:rPr>
        <w:t>pskej ú</w:t>
      </w:r>
      <w:r w:rsidRPr="00836F14">
        <w:rPr>
          <w:rFonts w:hint="default"/>
          <w:lang w:val="it-IT"/>
        </w:rPr>
        <w:t>nie.</w:t>
      </w:r>
    </w:p>
    <w:p w:rsidR="007C3091" w:rsidRPr="00836F14" w:rsidP="007C3091">
      <w:pPr>
        <w:bidi w:val="0"/>
        <w:ind w:left="709" w:hanging="349"/>
        <w:rPr>
          <w:rFonts w:hint="default"/>
          <w:lang w:val="it-IT"/>
        </w:rPr>
      </w:pPr>
    </w:p>
    <w:p w:rsidR="007C3091" w:rsidRPr="00836F14" w:rsidP="007C3091">
      <w:pPr>
        <w:bidi w:val="0"/>
        <w:ind w:left="720"/>
        <w:rPr>
          <w:rFonts w:hint="default"/>
          <w:lang w:val="it-IT"/>
        </w:rPr>
      </w:pPr>
      <w:r w:rsidRPr="00836F14">
        <w:rPr>
          <w:lang w:val="it-IT"/>
        </w:rPr>
        <w:br/>
      </w:r>
      <w:r w:rsidRPr="00836F14">
        <w:rPr>
          <w:lang w:val="it-IT"/>
        </w:rPr>
        <w:t xml:space="preserve">Napriklad: C-262/85 Komisia vs. Taliansko, C-435/92 Association pour </w:t>
      </w:r>
      <w:smartTag w:uri="urn:schemas-microsoft-com:office:smarttags" w:element="PersonName">
        <w:smartTagPr>
          <w:attr w:name="ProductID" w:val="la Protection"/>
        </w:smartTagPr>
        <w:r w:rsidRPr="00836F14">
          <w:rPr>
            <w:lang w:val="it-IT"/>
          </w:rPr>
          <w:t>la Protection</w:t>
        </w:r>
      </w:smartTag>
      <w:r w:rsidRPr="00836F14">
        <w:rPr>
          <w:lang w:val="it-IT"/>
        </w:rPr>
        <w:t xml:space="preserve"> des Animaux Sauvages, C-57/89 Komisia vs. Nemecko (Leybucht), C-157/89 Komisia vs. Taliansko, C-334/89 Komisia vs. Taliansko, C-38/99 Komisia</w:t>
      </w:r>
      <w:r w:rsidRPr="00836F14">
        <w:rPr>
          <w:rFonts w:hint="default"/>
          <w:lang w:val="it-IT"/>
        </w:rPr>
        <w:t xml:space="preserve"> vs. Francú</w:t>
      </w:r>
      <w:r w:rsidRPr="00836F14">
        <w:rPr>
          <w:rFonts w:hint="default"/>
          <w:lang w:val="it-IT"/>
        </w:rPr>
        <w:t>zsko, C-135/04 Komisia vs. Š</w:t>
      </w:r>
      <w:r w:rsidRPr="00836F14">
        <w:rPr>
          <w:rFonts w:hint="default"/>
          <w:lang w:val="it-IT"/>
        </w:rPr>
        <w:t>panielsko, C-507/04 Komisia vs. Rakú</w:t>
      </w:r>
      <w:r w:rsidRPr="00836F14">
        <w:rPr>
          <w:rFonts w:hint="default"/>
          <w:lang w:val="it-IT"/>
        </w:rPr>
        <w:t>sko, </w:t>
      </w:r>
    </w:p>
    <w:p w:rsidR="0010107B" w:rsidRPr="008558D4" w:rsidP="0010107B">
      <w:pPr>
        <w:bidi w:val="0"/>
        <w:jc w:val="both"/>
        <w:rPr>
          <w:color w:val="000000"/>
          <w:sz w:val="27"/>
          <w:szCs w:val="27"/>
        </w:rPr>
      </w:pPr>
    </w:p>
    <w:p w:rsidR="0010107B" w:rsidP="0010107B">
      <w:pPr>
        <w:bidi w:val="0"/>
        <w:ind w:left="360" w:hanging="360"/>
        <w:jc w:val="both"/>
        <w:rPr>
          <w:b/>
          <w:bCs/>
          <w:color w:val="000000"/>
        </w:rPr>
      </w:pPr>
      <w:r w:rsidRPr="008558D4">
        <w:rPr>
          <w:b/>
          <w:bCs/>
          <w:color w:val="000000"/>
        </w:rPr>
        <w:t>4.               </w:t>
      </w:r>
      <w:r w:rsidRPr="008558D4">
        <w:rPr>
          <w:rFonts w:hint="default"/>
          <w:b/>
          <w:bCs/>
          <w:color w:val="000000"/>
        </w:rPr>
        <w:t>Zá</w:t>
      </w:r>
      <w:r w:rsidRPr="008558D4">
        <w:rPr>
          <w:rFonts w:hint="default"/>
          <w:b/>
          <w:bCs/>
          <w:color w:val="000000"/>
        </w:rPr>
        <w:t>vä</w:t>
      </w:r>
      <w:r w:rsidRPr="008558D4">
        <w:rPr>
          <w:rFonts w:hint="default"/>
          <w:b/>
          <w:bCs/>
          <w:color w:val="000000"/>
        </w:rPr>
        <w:t>zky Slovenskej republiky vo vzť</w:t>
      </w:r>
      <w:r w:rsidRPr="008558D4">
        <w:rPr>
          <w:rFonts w:hint="default"/>
          <w:b/>
          <w:bCs/>
          <w:color w:val="000000"/>
        </w:rPr>
        <w:t>ahu k </w:t>
      </w:r>
      <w:r w:rsidRPr="008558D4">
        <w:rPr>
          <w:rFonts w:hint="default"/>
          <w:b/>
          <w:bCs/>
          <w:color w:val="000000"/>
        </w:rPr>
        <w:t>Euró</w:t>
      </w:r>
      <w:r w:rsidRPr="008558D4">
        <w:rPr>
          <w:rFonts w:hint="default"/>
          <w:b/>
          <w:bCs/>
          <w:color w:val="000000"/>
        </w:rPr>
        <w:t>pskej ú</w:t>
      </w:r>
      <w:r w:rsidRPr="008558D4">
        <w:rPr>
          <w:rFonts w:hint="default"/>
          <w:b/>
          <w:bCs/>
          <w:color w:val="000000"/>
        </w:rPr>
        <w:t>nii:</w:t>
      </w:r>
    </w:p>
    <w:p w:rsidR="0010107B" w:rsidP="0010107B">
      <w:pPr>
        <w:bidi w:val="0"/>
        <w:ind w:left="360" w:hanging="360"/>
        <w:jc w:val="both"/>
        <w:rPr>
          <w:color w:val="000000"/>
          <w:sz w:val="27"/>
          <w:szCs w:val="27"/>
        </w:rPr>
      </w:pPr>
    </w:p>
    <w:p w:rsidR="00C5552A" w:rsidRPr="008558D4" w:rsidP="0010107B">
      <w:pPr>
        <w:bidi w:val="0"/>
        <w:ind w:left="360" w:hanging="360"/>
        <w:jc w:val="both"/>
        <w:rPr>
          <w:color w:val="000000"/>
          <w:sz w:val="27"/>
          <w:szCs w:val="27"/>
        </w:rPr>
      </w:pPr>
    </w:p>
    <w:p w:rsidR="00C5552A" w:rsidRPr="00836F14" w:rsidP="00C5552A">
      <w:pPr>
        <w:bidi w:val="0"/>
        <w:ind w:left="709" w:hanging="349"/>
        <w:rPr>
          <w:rFonts w:hint="default"/>
          <w:lang w:val="it-IT"/>
        </w:rPr>
      </w:pPr>
      <w:r w:rsidRPr="00836F14">
        <w:rPr>
          <w:lang w:val="it-IT"/>
        </w:rPr>
        <w:t>a)</w:t>
        <w:tab/>
      </w:r>
      <w:r w:rsidRPr="00836F14">
        <w:rPr>
          <w:rFonts w:hint="default"/>
          <w:lang w:val="it-IT"/>
        </w:rPr>
        <w:t>lehota na prebratie smernice alebo lehota na implementá</w:t>
      </w:r>
      <w:r w:rsidRPr="00836F14">
        <w:rPr>
          <w:rFonts w:hint="default"/>
          <w:lang w:val="it-IT"/>
        </w:rPr>
        <w:t>ciu nariadenia alebo rozhodnutia</w:t>
      </w:r>
    </w:p>
    <w:p w:rsidR="00C5552A" w:rsidRPr="00836F14" w:rsidP="00C5552A">
      <w:pPr>
        <w:bidi w:val="0"/>
        <w:ind w:left="720"/>
        <w:rPr>
          <w:lang w:val="it-IT"/>
        </w:rPr>
      </w:pPr>
    </w:p>
    <w:p w:rsidR="00C5552A" w:rsidRPr="00836F14" w:rsidP="00C5552A">
      <w:pPr>
        <w:bidi w:val="0"/>
        <w:ind w:left="720"/>
        <w:rPr>
          <w:rFonts w:hint="default"/>
          <w:lang w:val="it-IT"/>
        </w:rPr>
      </w:pPr>
      <w:r w:rsidRPr="00836F14">
        <w:rPr>
          <w:rFonts w:hint="default"/>
          <w:lang w:val="it-IT"/>
        </w:rPr>
        <w:t>bezpredmetné </w:t>
      </w:r>
    </w:p>
    <w:p w:rsidR="00C5552A" w:rsidRPr="00836F14" w:rsidP="00C5552A">
      <w:pPr>
        <w:bidi w:val="0"/>
        <w:rPr>
          <w:lang w:val="it-IT"/>
        </w:rPr>
      </w:pPr>
    </w:p>
    <w:p w:rsidR="00C5552A" w:rsidRPr="00836F14" w:rsidP="00C5552A">
      <w:pPr>
        <w:bidi w:val="0"/>
        <w:ind w:left="709" w:hanging="349"/>
        <w:rPr>
          <w:lang w:val="it-IT"/>
        </w:rPr>
      </w:pPr>
      <w:r w:rsidRPr="00836F14">
        <w:rPr>
          <w:lang w:val="it-IT"/>
        </w:rPr>
        <w:t>b)</w:t>
        <w:tab/>
      </w:r>
      <w:r>
        <w:rPr>
          <w:rFonts w:hint="default"/>
          <w:color w:val="000000"/>
        </w:rPr>
        <w:t>lehota urč</w:t>
      </w:r>
      <w:r>
        <w:rPr>
          <w:rFonts w:hint="default"/>
          <w:color w:val="000000"/>
        </w:rPr>
        <w:t>ená</w:t>
      </w:r>
      <w:r>
        <w:rPr>
          <w:rFonts w:hint="default"/>
          <w:color w:val="000000"/>
        </w:rPr>
        <w:t xml:space="preserve"> na predlož</w:t>
      </w:r>
      <w:r>
        <w:rPr>
          <w:rFonts w:hint="default"/>
          <w:color w:val="000000"/>
        </w:rPr>
        <w:t>enie ná</w:t>
      </w:r>
      <w:r>
        <w:rPr>
          <w:rFonts w:hint="default"/>
          <w:color w:val="000000"/>
        </w:rPr>
        <w:t>vrhu prá</w:t>
      </w:r>
      <w:r>
        <w:rPr>
          <w:rFonts w:hint="default"/>
          <w:color w:val="000000"/>
        </w:rPr>
        <w:t>vneho predpisu na rokovanie vlá</w:t>
      </w:r>
      <w:r>
        <w:rPr>
          <w:rFonts w:hint="default"/>
          <w:color w:val="000000"/>
        </w:rPr>
        <w:t>dy podľ</w:t>
      </w:r>
      <w:r>
        <w:rPr>
          <w:rFonts w:hint="default"/>
          <w:color w:val="000000"/>
        </w:rPr>
        <w:t>a urč</w:t>
      </w:r>
      <w:r>
        <w:rPr>
          <w:rFonts w:hint="default"/>
          <w:color w:val="000000"/>
        </w:rPr>
        <w:t>enia gestorský</w:t>
      </w:r>
      <w:r>
        <w:rPr>
          <w:rFonts w:hint="default"/>
          <w:color w:val="000000"/>
        </w:rPr>
        <w:t>ch ú</w:t>
      </w:r>
      <w:r>
        <w:rPr>
          <w:rFonts w:hint="default"/>
          <w:color w:val="000000"/>
        </w:rPr>
        <w:t>stredný</w:t>
      </w:r>
      <w:r>
        <w:rPr>
          <w:rFonts w:hint="default"/>
          <w:color w:val="000000"/>
        </w:rPr>
        <w:t>ch orgá</w:t>
      </w:r>
      <w:r>
        <w:rPr>
          <w:rFonts w:hint="default"/>
          <w:color w:val="000000"/>
        </w:rPr>
        <w:t>nov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tnej sprá</w:t>
      </w:r>
      <w:r>
        <w:rPr>
          <w:rFonts w:hint="default"/>
          <w:color w:val="000000"/>
        </w:rPr>
        <w:t>vy zodpovedný</w:t>
      </w:r>
      <w:r>
        <w:rPr>
          <w:rFonts w:hint="default"/>
          <w:color w:val="000000"/>
        </w:rPr>
        <w:t>ch za transpozí</w:t>
      </w:r>
      <w:r>
        <w:rPr>
          <w:rFonts w:hint="default"/>
          <w:color w:val="000000"/>
        </w:rPr>
        <w:t>ciu smerní</w:t>
      </w:r>
      <w:r>
        <w:rPr>
          <w:rFonts w:hint="default"/>
          <w:color w:val="000000"/>
        </w:rPr>
        <w:t>c a vypracovanie tabuliek zhody k ná</w:t>
      </w:r>
      <w:r>
        <w:rPr>
          <w:rFonts w:hint="default"/>
          <w:color w:val="000000"/>
        </w:rPr>
        <w:t>vrhom vš</w:t>
      </w:r>
      <w:r>
        <w:rPr>
          <w:rFonts w:hint="default"/>
          <w:color w:val="000000"/>
        </w:rPr>
        <w:t xml:space="preserve">eobecne </w:t>
      </w:r>
      <w:r w:rsidRPr="00836F14">
        <w:rPr>
          <w:rFonts w:hint="default"/>
          <w:color w:val="000000"/>
          <w:lang w:val="it-IT"/>
        </w:rPr>
        <w:t>zá</w:t>
      </w:r>
      <w:r w:rsidRPr="00836F14">
        <w:rPr>
          <w:rFonts w:hint="default"/>
          <w:color w:val="000000"/>
          <w:lang w:val="it-IT"/>
        </w:rPr>
        <w:t>vä</w:t>
      </w:r>
      <w:r w:rsidRPr="00836F14">
        <w:rPr>
          <w:rFonts w:hint="default"/>
          <w:color w:val="000000"/>
          <w:lang w:val="it-IT"/>
        </w:rPr>
        <w:t>zný</w:t>
      </w:r>
      <w:r w:rsidRPr="00836F14">
        <w:rPr>
          <w:rFonts w:hint="default"/>
          <w:color w:val="000000"/>
          <w:lang w:val="it-IT"/>
        </w:rPr>
        <w:t>ch prá</w:t>
      </w:r>
      <w:r w:rsidRPr="00836F14">
        <w:rPr>
          <w:rFonts w:hint="default"/>
          <w:color w:val="000000"/>
          <w:lang w:val="it-IT"/>
        </w:rPr>
        <w:t>vnych predpisov</w:t>
      </w:r>
    </w:p>
    <w:p w:rsidR="00C5552A" w:rsidRPr="00836F14" w:rsidP="00C5552A">
      <w:pPr>
        <w:bidi w:val="0"/>
        <w:ind w:left="709" w:hanging="349"/>
        <w:rPr>
          <w:lang w:val="it-IT"/>
        </w:rPr>
      </w:pPr>
      <w:r w:rsidRPr="00836F14">
        <w:rPr>
          <w:lang w:val="it-IT"/>
        </w:rPr>
        <w:tab/>
      </w:r>
    </w:p>
    <w:p w:rsidR="00C5552A" w:rsidP="00C5552A">
      <w:pPr>
        <w:bidi w:val="0"/>
        <w:ind w:left="709" w:hanging="349"/>
        <w:rPr>
          <w:rFonts w:hint="default"/>
        </w:rPr>
      </w:pPr>
      <w:r w:rsidRPr="00836F14">
        <w:rPr>
          <w:lang w:val="it-IT"/>
        </w:rPr>
        <w:tab/>
      </w:r>
      <w:r>
        <w:rPr>
          <w:rFonts w:hint="default"/>
        </w:rPr>
        <w:t>bezpredmetné </w:t>
      </w:r>
    </w:p>
    <w:p w:rsidR="00C5552A" w:rsidRPr="00836F14" w:rsidP="00C5552A">
      <w:pPr>
        <w:bidi w:val="0"/>
        <w:ind w:left="709" w:hanging="349"/>
        <w:rPr>
          <w:lang w:val="it-IT"/>
        </w:rPr>
      </w:pPr>
    </w:p>
    <w:p w:rsidR="00C5552A" w:rsidP="00C5552A">
      <w:pPr>
        <w:bidi w:val="0"/>
        <w:ind w:left="709" w:hanging="349"/>
        <w:rPr>
          <w:rFonts w:hint="default"/>
        </w:rPr>
      </w:pPr>
      <w:r w:rsidRPr="00836F14">
        <w:rPr>
          <w:lang w:val="it-IT"/>
        </w:rPr>
        <w:t>c)</w:t>
      </w:r>
      <w:r>
        <w:tab/>
      </w:r>
      <w:r>
        <w:rPr>
          <w:rFonts w:hint="default"/>
        </w:rPr>
        <w:t>informá</w:t>
      </w:r>
      <w:r>
        <w:rPr>
          <w:rFonts w:hint="default"/>
        </w:rPr>
        <w:t>cia o konaní</w:t>
      </w:r>
      <w:r>
        <w:rPr>
          <w:rFonts w:hint="default"/>
        </w:rPr>
        <w:t xml:space="preserve"> zač</w:t>
      </w:r>
      <w:r>
        <w:rPr>
          <w:rFonts w:hint="default"/>
        </w:rPr>
        <w:t>atom proti Slovenskej republike o poruš</w:t>
      </w:r>
      <w:r>
        <w:rPr>
          <w:rFonts w:hint="default"/>
        </w:rPr>
        <w:t>ení</w:t>
      </w:r>
      <w:r>
        <w:rPr>
          <w:rFonts w:hint="default"/>
        </w:rPr>
        <w:t xml:space="preserve"> podľ</w:t>
      </w:r>
      <w:r>
        <w:rPr>
          <w:rFonts w:hint="default"/>
        </w:rPr>
        <w:t>a č</w:t>
      </w:r>
      <w:r>
        <w:rPr>
          <w:rFonts w:hint="default"/>
        </w:rPr>
        <w:t>l. 258 až</w:t>
      </w:r>
      <w:r>
        <w:rPr>
          <w:rFonts w:hint="default"/>
        </w:rPr>
        <w:t xml:space="preserve"> 260 Zmluvy o fungovaní</w:t>
      </w:r>
      <w:r>
        <w:rPr>
          <w:rFonts w:hint="default"/>
        </w:rPr>
        <w:t xml:space="preserve"> Euró</w:t>
      </w:r>
      <w:r>
        <w:rPr>
          <w:rFonts w:hint="default"/>
        </w:rPr>
        <w:t>pskej ú</w:t>
      </w:r>
      <w:r>
        <w:rPr>
          <w:rFonts w:hint="default"/>
        </w:rPr>
        <w:t>nie</w:t>
      </w:r>
    </w:p>
    <w:p w:rsidR="00C5552A" w:rsidRPr="00836F14" w:rsidP="00C5552A">
      <w:pPr>
        <w:bidi w:val="0"/>
        <w:ind w:left="720"/>
        <w:rPr>
          <w:lang w:val="it-IT"/>
        </w:rPr>
      </w:pPr>
    </w:p>
    <w:p w:rsidR="00C5552A" w:rsidRPr="00A26E8F" w:rsidP="00C5552A">
      <w:pPr>
        <w:bidi w:val="0"/>
        <w:ind w:firstLine="708"/>
        <w:rPr>
          <w:lang w:val="it-IT"/>
        </w:rPr>
      </w:pPr>
      <w:r w:rsidRPr="00A26E8F">
        <w:rPr>
          <w:rFonts w:hint="default"/>
          <w:lang w:val="it-IT"/>
        </w:rPr>
        <w:t>Poruš</w:t>
      </w:r>
      <w:r w:rsidRPr="00A26E8F">
        <w:rPr>
          <w:rFonts w:hint="default"/>
          <w:lang w:val="it-IT"/>
        </w:rPr>
        <w:t>enie č</w:t>
      </w:r>
      <w:r w:rsidRPr="00A26E8F">
        <w:rPr>
          <w:rFonts w:hint="default"/>
          <w:lang w:val="it-IT"/>
        </w:rPr>
        <w:t>. 2012/4003 podľ</w:t>
      </w:r>
      <w:r w:rsidRPr="00A26E8F">
        <w:rPr>
          <w:rFonts w:hint="default"/>
          <w:lang w:val="it-IT"/>
        </w:rPr>
        <w:t>a č</w:t>
      </w:r>
      <w:r w:rsidRPr="00A26E8F">
        <w:rPr>
          <w:rFonts w:hint="default"/>
          <w:lang w:val="it-IT"/>
        </w:rPr>
        <w:t>l. 258 Zmluvy o fungovaní</w:t>
      </w:r>
      <w:r w:rsidRPr="00A26E8F">
        <w:rPr>
          <w:rFonts w:hint="default"/>
          <w:lang w:val="it-IT"/>
        </w:rPr>
        <w:t xml:space="preserve"> Euró</w:t>
      </w:r>
      <w:r w:rsidRPr="00A26E8F">
        <w:rPr>
          <w:rFonts w:hint="default"/>
          <w:lang w:val="it-IT"/>
        </w:rPr>
        <w:t>pskej ú</w:t>
      </w:r>
      <w:r w:rsidRPr="00A26E8F">
        <w:rPr>
          <w:rFonts w:hint="default"/>
          <w:lang w:val="it-IT"/>
        </w:rPr>
        <w:t xml:space="preserve">nie </w:t>
        <w:br/>
      </w:r>
      <w:r w:rsidRPr="00A26E8F">
        <w:rPr>
          <w:rFonts w:hint="default"/>
          <w:lang w:val="it-IT"/>
        </w:rPr>
        <w:t xml:space="preserve">            Poruš</w:t>
      </w:r>
      <w:r w:rsidRPr="00A26E8F">
        <w:rPr>
          <w:rFonts w:hint="default"/>
          <w:lang w:val="it-IT"/>
        </w:rPr>
        <w:t>enie č</w:t>
      </w:r>
      <w:r w:rsidRPr="00A26E8F">
        <w:rPr>
          <w:rFonts w:hint="default"/>
          <w:lang w:val="it-IT"/>
        </w:rPr>
        <w:t xml:space="preserve"> 2</w:t>
      </w:r>
      <w:r w:rsidRPr="00A26E8F">
        <w:rPr>
          <w:rFonts w:hint="default"/>
          <w:lang w:val="it-IT"/>
        </w:rPr>
        <w:t>013/4081 podľ</w:t>
      </w:r>
      <w:r w:rsidRPr="00A26E8F">
        <w:rPr>
          <w:rFonts w:hint="default"/>
          <w:lang w:val="it-IT"/>
        </w:rPr>
        <w:t>a č</w:t>
      </w:r>
      <w:r w:rsidRPr="00A26E8F">
        <w:rPr>
          <w:rFonts w:hint="default"/>
          <w:lang w:val="it-IT"/>
        </w:rPr>
        <w:t>l. 258 Zmluvy o fu</w:t>
      </w:r>
      <w:r>
        <w:rPr>
          <w:rFonts w:hint="default"/>
          <w:lang w:val="it-IT"/>
        </w:rPr>
        <w:t>ngovaní</w:t>
      </w:r>
      <w:r>
        <w:rPr>
          <w:rFonts w:hint="default"/>
          <w:lang w:val="it-IT"/>
        </w:rPr>
        <w:t xml:space="preserve"> Euró</w:t>
      </w:r>
      <w:r>
        <w:rPr>
          <w:rFonts w:hint="default"/>
          <w:lang w:val="it-IT"/>
        </w:rPr>
        <w:t>pskej ú</w:t>
      </w:r>
      <w:r>
        <w:rPr>
          <w:rFonts w:hint="default"/>
          <w:lang w:val="it-IT"/>
        </w:rPr>
        <w:t xml:space="preserve">nie </w:t>
        <w:br/>
      </w:r>
    </w:p>
    <w:p w:rsidR="00C5552A" w:rsidRPr="00A26E8F" w:rsidP="00C5552A">
      <w:pPr>
        <w:bidi w:val="0"/>
        <w:ind w:firstLine="708"/>
        <w:rPr>
          <w:lang w:val="it-IT"/>
        </w:rPr>
      </w:pPr>
    </w:p>
    <w:p w:rsidR="00C5552A" w:rsidRPr="00EA0C7D" w:rsidP="00C5552A">
      <w:pPr>
        <w:bidi w:val="0"/>
        <w:ind w:left="709" w:hanging="349"/>
        <w:rPr>
          <w:rFonts w:hint="default"/>
          <w:lang w:val="it-IT"/>
        </w:rPr>
      </w:pPr>
      <w:r w:rsidRPr="00EA0C7D">
        <w:rPr>
          <w:lang w:val="it-IT"/>
        </w:rPr>
        <w:t>d)</w:t>
        <w:tab/>
      </w:r>
      <w:r w:rsidRPr="00EA0C7D">
        <w:rPr>
          <w:rFonts w:hint="default"/>
          <w:lang w:val="it-IT"/>
        </w:rPr>
        <w:t>informá</w:t>
      </w:r>
      <w:r w:rsidRPr="00EA0C7D">
        <w:rPr>
          <w:rFonts w:hint="default"/>
          <w:lang w:val="it-IT"/>
        </w:rPr>
        <w:t>cia o prá</w:t>
      </w:r>
      <w:r w:rsidRPr="00EA0C7D">
        <w:rPr>
          <w:rFonts w:hint="default"/>
          <w:lang w:val="it-IT"/>
        </w:rPr>
        <w:t>vnych predpisoch, v ktorý</w:t>
      </w:r>
      <w:r w:rsidRPr="00EA0C7D">
        <w:rPr>
          <w:rFonts w:hint="default"/>
          <w:lang w:val="it-IT"/>
        </w:rPr>
        <w:t>ch sú</w:t>
      </w:r>
      <w:r w:rsidRPr="00EA0C7D">
        <w:rPr>
          <w:rFonts w:hint="default"/>
          <w:lang w:val="it-IT"/>
        </w:rPr>
        <w:t xml:space="preserve"> preberané</w:t>
      </w:r>
      <w:r w:rsidRPr="00EA0C7D">
        <w:rPr>
          <w:rFonts w:hint="default"/>
          <w:lang w:val="it-IT"/>
        </w:rPr>
        <w:t xml:space="preserve"> smernice už</w:t>
      </w:r>
      <w:r w:rsidRPr="00EA0C7D">
        <w:rPr>
          <w:rFonts w:hint="default"/>
          <w:lang w:val="it-IT"/>
        </w:rPr>
        <w:t xml:space="preserve"> prebraté</w:t>
      </w:r>
      <w:r w:rsidRPr="00EA0C7D">
        <w:rPr>
          <w:rFonts w:hint="default"/>
          <w:lang w:val="it-IT"/>
        </w:rPr>
        <w:t xml:space="preserve"> spolu s uvedení</w:t>
      </w:r>
      <w:r w:rsidRPr="00EA0C7D">
        <w:rPr>
          <w:rFonts w:hint="default"/>
          <w:lang w:val="it-IT"/>
        </w:rPr>
        <w:t>m rozsahu tohto prebratia</w:t>
      </w:r>
    </w:p>
    <w:p w:rsidR="00C5552A" w:rsidRPr="00EA0C7D" w:rsidP="00C5552A">
      <w:pPr>
        <w:bidi w:val="0"/>
        <w:ind w:left="720"/>
        <w:rPr>
          <w:lang w:val="it-IT"/>
        </w:rPr>
      </w:pPr>
    </w:p>
    <w:p w:rsidR="00C5552A" w:rsidP="00C5552A">
      <w:pPr>
        <w:bidi w:val="0"/>
        <w:ind w:firstLine="708"/>
        <w:rPr>
          <w:rFonts w:hint="default"/>
          <w:lang w:val="en-US"/>
        </w:rPr>
      </w:pPr>
      <w:r>
        <w:rPr>
          <w:rFonts w:hint="default"/>
          <w:lang w:val="en-US"/>
        </w:rPr>
        <w:t>zá</w:t>
      </w:r>
      <w:r>
        <w:rPr>
          <w:rFonts w:hint="default"/>
          <w:lang w:val="en-US"/>
        </w:rPr>
        <w:t>kon č</w:t>
      </w:r>
      <w:r>
        <w:rPr>
          <w:rFonts w:hint="default"/>
          <w:lang w:val="en-US"/>
        </w:rPr>
        <w:t>. 543/2002 Z.z. o ochrane prí</w:t>
      </w:r>
      <w:r>
        <w:rPr>
          <w:rFonts w:hint="default"/>
          <w:lang w:val="en-US"/>
        </w:rPr>
        <w:t>rody a krajiny v znení</w:t>
      </w:r>
      <w:r>
        <w:rPr>
          <w:rFonts w:hint="default"/>
          <w:lang w:val="en-US"/>
        </w:rPr>
        <w:t xml:space="preserve"> neskorší</w:t>
      </w:r>
      <w:r>
        <w:rPr>
          <w:rFonts w:hint="default"/>
          <w:lang w:val="en-US"/>
        </w:rPr>
        <w:t>ch pre</w:t>
      </w:r>
      <w:r>
        <w:rPr>
          <w:rFonts w:hint="default"/>
          <w:lang w:val="en-US"/>
        </w:rPr>
        <w:t>dpisov, zá</w:t>
      </w:r>
      <w:r>
        <w:rPr>
          <w:rFonts w:hint="default"/>
          <w:lang w:val="en-US"/>
        </w:rPr>
        <w:t>kon č</w:t>
      </w:r>
      <w:r>
        <w:rPr>
          <w:rFonts w:hint="default"/>
          <w:lang w:val="en-US"/>
        </w:rPr>
        <w:t>. 24/2006 Z.z. o posudzovaní</w:t>
      </w:r>
      <w:r>
        <w:rPr>
          <w:rFonts w:hint="default"/>
          <w:lang w:val="en-US"/>
        </w:rPr>
        <w:t xml:space="preserve"> vplyvov na ž</w:t>
      </w:r>
      <w:r>
        <w:rPr>
          <w:rFonts w:hint="default"/>
          <w:lang w:val="en-US"/>
        </w:rPr>
        <w:t>ivotné</w:t>
      </w:r>
      <w:r>
        <w:rPr>
          <w:rFonts w:hint="default"/>
          <w:lang w:val="en-US"/>
        </w:rPr>
        <w:t xml:space="preserve"> prostredie a o zmene a doplnení</w:t>
      </w:r>
      <w:r>
        <w:rPr>
          <w:rFonts w:hint="default"/>
          <w:lang w:val="en-US"/>
        </w:rPr>
        <w:t xml:space="preserve"> niektorý</w:t>
      </w:r>
      <w:r>
        <w:rPr>
          <w:rFonts w:hint="default"/>
          <w:lang w:val="en-US"/>
        </w:rPr>
        <w:t>ch zá</w:t>
      </w:r>
      <w:r>
        <w:rPr>
          <w:rFonts w:hint="default"/>
          <w:lang w:val="en-US"/>
        </w:rPr>
        <w:t>konov v znení</w:t>
      </w:r>
      <w:r>
        <w:rPr>
          <w:rFonts w:hint="default"/>
          <w:lang w:val="en-US"/>
        </w:rPr>
        <w:t xml:space="preserve"> neskorší</w:t>
      </w:r>
      <w:r>
        <w:rPr>
          <w:rFonts w:hint="default"/>
          <w:lang w:val="en-US"/>
        </w:rPr>
        <w:t>ch predpisov, vyhláš</w:t>
      </w:r>
      <w:r>
        <w:rPr>
          <w:rFonts w:hint="default"/>
          <w:lang w:val="en-US"/>
        </w:rPr>
        <w:t>ka Ministerstva ž</w:t>
      </w:r>
      <w:r>
        <w:rPr>
          <w:rFonts w:hint="default"/>
          <w:lang w:val="en-US"/>
        </w:rPr>
        <w:t>ivotné</w:t>
      </w:r>
      <w:r>
        <w:rPr>
          <w:rFonts w:hint="default"/>
          <w:lang w:val="en-US"/>
        </w:rPr>
        <w:t>ho prostredia Slovenskej republiky č</w:t>
      </w:r>
      <w:r>
        <w:rPr>
          <w:rFonts w:hint="default"/>
          <w:lang w:val="en-US"/>
        </w:rPr>
        <w:t>. 24/2003 Z.z., ktorou sa vykoná</w:t>
      </w:r>
      <w:r>
        <w:rPr>
          <w:rFonts w:hint="default"/>
          <w:lang w:val="en-US"/>
        </w:rPr>
        <w:t>va zá</w:t>
      </w:r>
      <w:r>
        <w:rPr>
          <w:rFonts w:hint="default"/>
          <w:lang w:val="en-US"/>
        </w:rPr>
        <w:t>kon č</w:t>
      </w:r>
      <w:r>
        <w:rPr>
          <w:rFonts w:hint="default"/>
          <w:lang w:val="en-US"/>
        </w:rPr>
        <w:t>. 54</w:t>
      </w:r>
      <w:r>
        <w:rPr>
          <w:rFonts w:hint="default"/>
          <w:lang w:val="en-US"/>
        </w:rPr>
        <w:t>3</w:t>
      </w:r>
      <w:r>
        <w:rPr>
          <w:rFonts w:hint="default"/>
          <w:lang w:val="en-US"/>
        </w:rPr>
        <w:t>/2002 Z.z. o ochrane prí</w:t>
      </w:r>
      <w:r>
        <w:rPr>
          <w:rFonts w:hint="default"/>
          <w:lang w:val="en-US"/>
        </w:rPr>
        <w:t>rody a krajiny v znení</w:t>
      </w:r>
      <w:r>
        <w:rPr>
          <w:rFonts w:hint="default"/>
          <w:lang w:val="en-US"/>
        </w:rPr>
        <w:t xml:space="preserve"> neskorší</w:t>
      </w:r>
      <w:r>
        <w:rPr>
          <w:rFonts w:hint="default"/>
          <w:lang w:val="en-US"/>
        </w:rPr>
        <w:t>ch predpisov, vyhláš</w:t>
      </w:r>
      <w:r>
        <w:rPr>
          <w:rFonts w:hint="default"/>
          <w:lang w:val="en-US"/>
        </w:rPr>
        <w:t>ka Ministerstva pô</w:t>
      </w:r>
      <w:r>
        <w:rPr>
          <w:rFonts w:hint="default"/>
          <w:lang w:val="en-US"/>
        </w:rPr>
        <w:t>dohospodá</w:t>
      </w:r>
      <w:r>
        <w:rPr>
          <w:rFonts w:hint="default"/>
          <w:lang w:val="en-US"/>
        </w:rPr>
        <w:t>rstva Slovenskej republiky č</w:t>
      </w:r>
      <w:r>
        <w:rPr>
          <w:rFonts w:hint="default"/>
          <w:lang w:val="en-US"/>
        </w:rPr>
        <w:t>. 344/2009 Z.z., ktorou sa vykoná</w:t>
      </w:r>
      <w:r>
        <w:rPr>
          <w:rFonts w:hint="default"/>
          <w:lang w:val="en-US"/>
        </w:rPr>
        <w:t>va zá</w:t>
      </w:r>
      <w:r>
        <w:rPr>
          <w:rFonts w:hint="default"/>
          <w:lang w:val="en-US"/>
        </w:rPr>
        <w:t>kon o poľ</w:t>
      </w:r>
      <w:r>
        <w:rPr>
          <w:rFonts w:hint="default"/>
          <w:lang w:val="en-US"/>
        </w:rPr>
        <w:t>ovní</w:t>
      </w:r>
      <w:r>
        <w:rPr>
          <w:rFonts w:hint="default"/>
          <w:lang w:val="en-US"/>
        </w:rPr>
        <w:t>ctve v znení</w:t>
      </w:r>
      <w:r>
        <w:rPr>
          <w:rFonts w:hint="default"/>
          <w:lang w:val="en-US"/>
        </w:rPr>
        <w:t xml:space="preserve"> neskorší</w:t>
      </w:r>
      <w:r>
        <w:rPr>
          <w:rFonts w:hint="default"/>
          <w:lang w:val="en-US"/>
        </w:rPr>
        <w:t xml:space="preserve">ch predpisov </w:t>
        <w:br/>
        <w:br/>
        <w:t> </w:t>
      </w:r>
    </w:p>
    <w:p w:rsidR="0010107B" w:rsidP="0010107B">
      <w:pPr>
        <w:bidi w:val="0"/>
        <w:ind w:left="360"/>
        <w:jc w:val="both"/>
        <w:rPr>
          <w:color w:val="000000"/>
        </w:rPr>
      </w:pPr>
      <w:r w:rsidRPr="008558D4">
        <w:rPr>
          <w:color w:val="000000"/>
        </w:rPr>
        <w:t> </w:t>
      </w:r>
    </w:p>
    <w:p w:rsidR="00C5552A" w:rsidRPr="008558D4" w:rsidP="0010107B">
      <w:pPr>
        <w:bidi w:val="0"/>
        <w:ind w:left="360"/>
        <w:jc w:val="both"/>
        <w:rPr>
          <w:color w:val="000000"/>
          <w:sz w:val="27"/>
          <w:szCs w:val="27"/>
        </w:rPr>
      </w:pPr>
    </w:p>
    <w:p w:rsidR="00C5552A" w:rsidP="00C5552A">
      <w:pPr>
        <w:numPr>
          <w:numId w:val="2"/>
        </w:numPr>
        <w:tabs>
          <w:tab w:val="num" w:pos="1080"/>
          <w:tab w:val="clear" w:pos="1440"/>
        </w:tabs>
        <w:bidi w:val="0"/>
        <w:ind w:hanging="1440"/>
        <w:jc w:val="both"/>
        <w:rPr>
          <w:color w:val="000000"/>
        </w:rPr>
      </w:pPr>
      <w:r w:rsidRPr="008558D4" w:rsidR="0010107B">
        <w:rPr>
          <w:rFonts w:hint="default"/>
          <w:b/>
          <w:bCs/>
          <w:color w:val="000000"/>
        </w:rPr>
        <w:t>Stupeň</w:t>
      </w:r>
      <w:r w:rsidRPr="008558D4" w:rsidR="0010107B">
        <w:rPr>
          <w:rFonts w:hint="default"/>
          <w:b/>
          <w:bCs/>
          <w:color w:val="000000"/>
        </w:rPr>
        <w:t xml:space="preserve"> zluč</w:t>
      </w:r>
      <w:r w:rsidRPr="008558D4" w:rsidR="0010107B">
        <w:rPr>
          <w:rFonts w:hint="default"/>
          <w:b/>
          <w:bCs/>
          <w:color w:val="000000"/>
        </w:rPr>
        <w:t>iteľ</w:t>
      </w:r>
      <w:r w:rsidRPr="008558D4" w:rsidR="0010107B">
        <w:rPr>
          <w:rFonts w:hint="default"/>
          <w:b/>
          <w:bCs/>
          <w:color w:val="000000"/>
        </w:rPr>
        <w:t>n</w:t>
      </w:r>
      <w:r>
        <w:rPr>
          <w:rFonts w:hint="default"/>
          <w:b/>
          <w:bCs/>
          <w:color w:val="000000"/>
        </w:rPr>
        <w:t>osti ná</w:t>
      </w:r>
      <w:r>
        <w:rPr>
          <w:rFonts w:hint="default"/>
          <w:b/>
          <w:bCs/>
          <w:color w:val="000000"/>
        </w:rPr>
        <w:t>vrhu prá</w:t>
      </w:r>
      <w:r>
        <w:rPr>
          <w:rFonts w:hint="default"/>
          <w:b/>
          <w:bCs/>
          <w:color w:val="000000"/>
        </w:rPr>
        <w:t>vneho predpisu s</w:t>
      </w:r>
      <w:r w:rsidRPr="008558D4">
        <w:rPr>
          <w:b/>
          <w:bCs/>
          <w:color w:val="000000"/>
        </w:rPr>
        <w:t xml:space="preserve"> </w:t>
      </w:r>
      <w:r w:rsidRPr="008558D4" w:rsidR="0010107B">
        <w:rPr>
          <w:rFonts w:hint="default"/>
          <w:b/>
          <w:bCs/>
          <w:color w:val="000000"/>
        </w:rPr>
        <w:t>prá</w:t>
      </w:r>
      <w:r w:rsidRPr="008558D4" w:rsidR="0010107B">
        <w:rPr>
          <w:rFonts w:hint="default"/>
          <w:b/>
          <w:bCs/>
          <w:color w:val="000000"/>
        </w:rPr>
        <w:t>vom Euró</w:t>
      </w:r>
      <w:r w:rsidRPr="008558D4" w:rsidR="0010107B">
        <w:rPr>
          <w:rFonts w:hint="default"/>
          <w:b/>
          <w:bCs/>
          <w:color w:val="000000"/>
        </w:rPr>
        <w:t>pskej ú</w:t>
      </w:r>
      <w:r w:rsidRPr="008558D4" w:rsidR="0010107B">
        <w:rPr>
          <w:rFonts w:hint="default"/>
          <w:b/>
          <w:bCs/>
          <w:color w:val="000000"/>
        </w:rPr>
        <w:t>nie:</w:t>
      </w:r>
      <w:r w:rsidRPr="008558D4" w:rsidR="0010107B">
        <w:rPr>
          <w:color w:val="000000"/>
        </w:rPr>
        <w:t> </w:t>
      </w:r>
      <w:r w:rsidRPr="008558D4" w:rsidR="0010107B">
        <w:rPr>
          <w:color w:val="000000"/>
        </w:rPr>
        <w:t xml:space="preserve"> </w:t>
      </w:r>
    </w:p>
    <w:p w:rsidR="0010107B" w:rsidRPr="008558D4" w:rsidP="00C5552A">
      <w:pPr>
        <w:bidi w:val="0"/>
        <w:ind w:left="360"/>
        <w:jc w:val="both"/>
        <w:rPr>
          <w:color w:val="000000"/>
          <w:sz w:val="27"/>
          <w:szCs w:val="27"/>
        </w:rPr>
      </w:pPr>
      <w:r w:rsidR="00C5552A">
        <w:rPr>
          <w:color w:val="000000"/>
        </w:rPr>
        <w:t xml:space="preserve">                  </w:t>
      </w:r>
      <w:r w:rsidRPr="008558D4">
        <w:rPr>
          <w:rFonts w:hint="default"/>
          <w:color w:val="000000"/>
        </w:rPr>
        <w:t>ú</w:t>
      </w:r>
      <w:r w:rsidRPr="008558D4">
        <w:rPr>
          <w:rFonts w:hint="default"/>
          <w:color w:val="000000"/>
        </w:rPr>
        <w:t>plný</w:t>
      </w:r>
    </w:p>
    <w:p w:rsidR="0010107B" w:rsidP="0010107B">
      <w:pPr>
        <w:bidi w:val="0"/>
        <w:jc w:val="both"/>
        <w:rPr>
          <w:color w:val="000000"/>
        </w:rPr>
      </w:pPr>
      <w:r w:rsidRPr="008558D4">
        <w:rPr>
          <w:color w:val="000000"/>
        </w:rPr>
        <w:t> </w:t>
      </w:r>
    </w:p>
    <w:p w:rsidR="00C5552A" w:rsidRPr="008558D4" w:rsidP="0010107B">
      <w:pPr>
        <w:bidi w:val="0"/>
        <w:jc w:val="both"/>
        <w:rPr>
          <w:color w:val="000000"/>
          <w:sz w:val="27"/>
          <w:szCs w:val="27"/>
        </w:rPr>
      </w:pPr>
    </w:p>
    <w:p w:rsidR="0010107B" w:rsidRPr="008558D4" w:rsidP="0010107B">
      <w:pPr>
        <w:bidi w:val="0"/>
        <w:ind w:left="360" w:hanging="360"/>
        <w:jc w:val="both"/>
        <w:rPr>
          <w:color w:val="000000"/>
          <w:sz w:val="27"/>
          <w:szCs w:val="27"/>
        </w:rPr>
      </w:pPr>
      <w:r w:rsidRPr="008558D4">
        <w:rPr>
          <w:b/>
          <w:bCs/>
          <w:color w:val="000000"/>
        </w:rPr>
        <w:t>6.               </w:t>
      </w:r>
      <w:r w:rsidRPr="008558D4">
        <w:rPr>
          <w:rFonts w:hint="default"/>
          <w:b/>
          <w:bCs/>
          <w:color w:val="000000"/>
        </w:rPr>
        <w:t>Gestor a spolupracujú</w:t>
      </w:r>
      <w:r w:rsidRPr="008558D4">
        <w:rPr>
          <w:rFonts w:hint="default"/>
          <w:b/>
          <w:bCs/>
          <w:color w:val="000000"/>
        </w:rPr>
        <w:t>ce rezorty:</w:t>
      </w:r>
    </w:p>
    <w:p w:rsidR="0010107B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0107B" w:rsidRPr="00B02183" w:rsidP="0010107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 w:hint="default"/>
          <w:b/>
          <w:bCs/>
        </w:rPr>
        <w:t>DOLOŽ</w:t>
      </w:r>
      <w:r w:rsidRPr="00B02183">
        <w:rPr>
          <w:rFonts w:ascii="Times New Roman" w:hAnsi="Times New Roman" w:hint="default"/>
          <w:b/>
          <w:bCs/>
        </w:rPr>
        <w:t>KA VYBRANÝ</w:t>
      </w:r>
      <w:r w:rsidRPr="00B02183">
        <w:rPr>
          <w:rFonts w:ascii="Times New Roman" w:hAnsi="Times New Roman" w:hint="default"/>
          <w:b/>
          <w:bCs/>
        </w:rPr>
        <w:t>CH VPLYVOV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0107B" w:rsidRPr="00B02183" w:rsidP="0010107B">
      <w:pPr>
        <w:bidi w:val="0"/>
        <w:rPr>
          <w:rFonts w:hint="default"/>
          <w:b/>
          <w:bCs/>
        </w:rPr>
      </w:pPr>
      <w:r w:rsidRPr="00B02183">
        <w:rPr>
          <w:rFonts w:hint="default"/>
          <w:b/>
          <w:bCs/>
        </w:rPr>
        <w:t>A.1. Ná</w:t>
      </w:r>
      <w:r w:rsidRPr="00B02183">
        <w:rPr>
          <w:rFonts w:hint="default"/>
          <w:b/>
          <w:bCs/>
        </w:rPr>
        <w:t>zov materiá</w:t>
      </w:r>
      <w:r w:rsidRPr="00B02183">
        <w:rPr>
          <w:rFonts w:hint="default"/>
          <w:b/>
          <w:bCs/>
        </w:rPr>
        <w:t xml:space="preserve">lu: </w:t>
      </w:r>
    </w:p>
    <w:p w:rsidR="0010107B" w:rsidRPr="00B02183" w:rsidP="0010107B">
      <w:pPr>
        <w:bidi w:val="0"/>
        <w:jc w:val="both"/>
      </w:pPr>
      <w:r w:rsidRPr="00B02183">
        <w:t xml:space="preserve">      </w:t>
      </w:r>
      <w:r w:rsidRPr="00B02183" w:rsidR="00330051">
        <w:rPr>
          <w:rFonts w:hint="default"/>
        </w:rPr>
        <w:t>Ná</w:t>
      </w:r>
      <w:r w:rsidRPr="00B02183" w:rsidR="00330051">
        <w:rPr>
          <w:rFonts w:hint="default"/>
        </w:rPr>
        <w:t>vrh zá</w:t>
      </w:r>
      <w:r w:rsidRPr="00B02183" w:rsidR="00330051">
        <w:rPr>
          <w:rFonts w:hint="default"/>
        </w:rPr>
        <w:t>kona, ktorý</w:t>
      </w:r>
      <w:r w:rsidRPr="00B02183" w:rsidR="00330051">
        <w:rPr>
          <w:rFonts w:hint="default"/>
        </w:rPr>
        <w:t>m sa mení</w:t>
      </w:r>
      <w:r w:rsidRPr="00B02183" w:rsidR="00330051">
        <w:rPr>
          <w:rFonts w:hint="default"/>
        </w:rPr>
        <w:t xml:space="preserve"> </w:t>
      </w:r>
      <w:r w:rsidR="00330051">
        <w:t>z</w:t>
      </w:r>
      <w:r w:rsidRPr="00B22104" w:rsidR="00330051">
        <w:rPr>
          <w:rFonts w:hint="default"/>
        </w:rPr>
        <w:t>á</w:t>
      </w:r>
      <w:r w:rsidRPr="00B22104" w:rsidR="00330051">
        <w:rPr>
          <w:rFonts w:hint="default"/>
        </w:rPr>
        <w:t>kon č</w:t>
      </w:r>
      <w:r w:rsidRPr="00B22104" w:rsidR="00330051">
        <w:rPr>
          <w:rFonts w:hint="default"/>
        </w:rPr>
        <w:t>. 543/2002 Z. z. o </w:t>
      </w:r>
      <w:r w:rsidRPr="00B22104" w:rsidR="00330051">
        <w:rPr>
          <w:rFonts w:hint="default"/>
        </w:rPr>
        <w:t>ochrane prí</w:t>
      </w:r>
      <w:r w:rsidRPr="00B22104" w:rsidR="00330051">
        <w:rPr>
          <w:rFonts w:hint="default"/>
        </w:rPr>
        <w:t>rody a </w:t>
      </w:r>
      <w:r w:rsidRPr="00B22104" w:rsidR="00330051">
        <w:rPr>
          <w:rFonts w:hint="default"/>
        </w:rPr>
        <w:t xml:space="preserve">krajiny </w:t>
      </w:r>
      <w:r w:rsidRPr="00852EEF" w:rsidR="00330051">
        <w:rPr>
          <w:color w:val="000000"/>
          <w:lang w:eastAsia="cs-CZ"/>
        </w:rPr>
        <w:t>v </w:t>
      </w:r>
      <w:r w:rsidRPr="00852EEF" w:rsidR="00330051">
        <w:rPr>
          <w:rFonts w:hint="default"/>
          <w:color w:val="000000"/>
          <w:lang w:eastAsia="cs-CZ"/>
        </w:rPr>
        <w:t>znení</w:t>
      </w:r>
      <w:r w:rsidRPr="00852EEF" w:rsidR="00330051">
        <w:rPr>
          <w:rFonts w:hint="default"/>
          <w:color w:val="000000"/>
          <w:lang w:eastAsia="cs-CZ"/>
        </w:rPr>
        <w:t xml:space="preserve"> neskorší</w:t>
      </w:r>
      <w:r w:rsidRPr="00852EEF" w:rsidR="00330051">
        <w:rPr>
          <w:rFonts w:hint="default"/>
          <w:color w:val="000000"/>
          <w:lang w:eastAsia="cs-CZ"/>
        </w:rPr>
        <w:t>ch predpisov</w:t>
      </w:r>
    </w:p>
    <w:p w:rsidR="0010107B" w:rsidRPr="00B02183" w:rsidP="0010107B">
      <w:pPr>
        <w:bidi w:val="0"/>
        <w:ind w:left="340" w:hanging="340"/>
        <w:jc w:val="both"/>
      </w:pPr>
    </w:p>
    <w:p w:rsidR="0010107B" w:rsidRPr="00B02183" w:rsidP="0010107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0107B" w:rsidRPr="00B02183" w:rsidP="0010107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 w:hint="default"/>
              </w:rPr>
              <w:t>Pozití</w:t>
            </w:r>
            <w:r w:rsidRPr="00B02183">
              <w:rPr>
                <w:rFonts w:ascii="Times New Roman" w:hAnsi="Times New Roman" w:hint="default"/>
              </w:rPr>
              <w:t>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 w:hint="default"/>
              </w:rPr>
              <w:t>Ž</w:t>
            </w:r>
            <w:r w:rsidRPr="00B02183">
              <w:rPr>
                <w:rFonts w:ascii="Times New Roman" w:hAnsi="Times New Roman" w:hint="default"/>
              </w:rPr>
              <w:t>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 w:hint="default"/>
              </w:rPr>
              <w:t>Negatí</w:t>
            </w:r>
            <w:r w:rsidRPr="00B02183">
              <w:rPr>
                <w:rFonts w:ascii="Times New Roman" w:hAnsi="Times New Roman" w:hint="default"/>
              </w:rPr>
              <w:t>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 w:hint="default"/>
              </w:rPr>
            </w:pPr>
            <w:r w:rsidRPr="00B02183">
              <w:rPr>
                <w:rFonts w:ascii="Times New Roman" w:hAnsi="Times New Roman" w:hint="default"/>
              </w:rPr>
              <w:t>1. Vplyvy na rozpoč</w:t>
            </w:r>
            <w:r w:rsidRPr="00B02183">
              <w:rPr>
                <w:rFonts w:ascii="Times New Roman" w:hAnsi="Times New Roman" w:hint="default"/>
              </w:rPr>
              <w:t>et verejnej sprá</w:t>
            </w:r>
            <w:r w:rsidRPr="00B02183">
              <w:rPr>
                <w:rFonts w:ascii="Times New Roman" w:hAnsi="Times New Roman" w:hint="default"/>
              </w:rPr>
              <w:t>vy</w:t>
            </w: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 w:hint="default"/>
              </w:rPr>
            </w:pPr>
            <w:r w:rsidRPr="00B02183">
              <w:rPr>
                <w:rFonts w:ascii="Times New Roman" w:hAnsi="Times New Roman" w:hint="default"/>
              </w:rPr>
              <w:t>2. Vplyvy na podnikateľ</w:t>
            </w:r>
            <w:r w:rsidRPr="00B02183">
              <w:rPr>
                <w:rFonts w:ascii="Times New Roman" w:hAnsi="Times New Roman" w:hint="default"/>
              </w:rPr>
              <w:t>ské</w:t>
            </w:r>
            <w:r w:rsidRPr="00B02183">
              <w:rPr>
                <w:rFonts w:ascii="Times New Roman" w:hAnsi="Times New Roman" w:hint="default"/>
              </w:rPr>
              <w:t xml:space="preserve"> prostredie </w:t>
            </w:r>
            <w:r w:rsidRPr="00B02183">
              <w:rPr>
                <w:rFonts w:ascii="Times New Roman" w:hAnsi="Times New Roman" w:hint="default"/>
              </w:rPr>
              <w:t>–</w:t>
            </w:r>
            <w:r w:rsidRPr="00B02183">
              <w:rPr>
                <w:rFonts w:ascii="Times New Roman" w:hAnsi="Times New Roman" w:hint="default"/>
              </w:rPr>
              <w:t xml:space="preserve"> dochá</w:t>
            </w:r>
            <w:r w:rsidRPr="00B02183">
              <w:rPr>
                <w:rFonts w:ascii="Times New Roman" w:hAnsi="Times New Roman" w:hint="default"/>
              </w:rPr>
              <w:t>dza k zvýš</w:t>
            </w:r>
            <w:r w:rsidRPr="00B02183">
              <w:rPr>
                <w:rFonts w:ascii="Times New Roman" w:hAnsi="Times New Roman" w:hint="default"/>
              </w:rPr>
              <w:t>eniu regulač</w:t>
            </w:r>
            <w:r w:rsidRPr="00B02183">
              <w:rPr>
                <w:rFonts w:ascii="Times New Roman" w:hAnsi="Times New Roman" w:hint="default"/>
              </w:rPr>
              <w:t>né</w:t>
            </w:r>
            <w:r w:rsidRPr="00B02183">
              <w:rPr>
                <w:rFonts w:ascii="Times New Roman" w:hAnsi="Times New Roman" w:hint="default"/>
              </w:rPr>
              <w:t>ho zať</w:t>
            </w:r>
            <w:r w:rsidRPr="00B02183">
              <w:rPr>
                <w:rFonts w:ascii="Times New Roman" w:hAnsi="Times New Roman" w:hint="default"/>
              </w:rPr>
              <w:t>až</w:t>
            </w:r>
            <w:r w:rsidRPr="00B02183">
              <w:rPr>
                <w:rFonts w:ascii="Times New Roman" w:hAnsi="Times New Roman" w:hint="default"/>
              </w:rPr>
              <w:t>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Pr="00B0218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 w:hint="default"/>
              </w:rPr>
            </w:pPr>
            <w:r w:rsidRPr="00B02183">
              <w:rPr>
                <w:rFonts w:ascii="Times New Roman" w:hAnsi="Times New Roman" w:hint="default"/>
              </w:rPr>
              <w:t>3, Sociá</w:t>
            </w:r>
            <w:r w:rsidRPr="00B02183">
              <w:rPr>
                <w:rFonts w:ascii="Times New Roman" w:hAnsi="Times New Roman" w:hint="default"/>
              </w:rPr>
              <w:t xml:space="preserve">lne vplyvy </w:t>
            </w: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 w:hint="default"/>
              </w:rPr>
            </w:pPr>
            <w:r w:rsidRPr="00B02183">
              <w:rPr>
                <w:rFonts w:ascii="Times New Roman" w:hAnsi="Times New Roman" w:hint="default"/>
              </w:rPr>
              <w:t>–</w:t>
            </w:r>
            <w:r w:rsidRPr="00B02183">
              <w:rPr>
                <w:rFonts w:ascii="Times New Roman" w:hAnsi="Times New Roman" w:hint="default"/>
              </w:rPr>
              <w:t xml:space="preserve"> vplyvy </w:t>
            </w:r>
            <w:r w:rsidRPr="00B02183">
              <w:rPr>
                <w:rFonts w:ascii="Times New Roman" w:hAnsi="Times New Roman" w:hint="default"/>
              </w:rPr>
              <w:t xml:space="preserve"> na hospodá</w:t>
            </w:r>
            <w:r w:rsidRPr="00B02183">
              <w:rPr>
                <w:rFonts w:ascii="Times New Roman" w:hAnsi="Times New Roman" w:hint="default"/>
              </w:rPr>
              <w:t>renie obyvateľ</w:t>
            </w:r>
            <w:r w:rsidRPr="00B02183">
              <w:rPr>
                <w:rFonts w:ascii="Times New Roman" w:hAnsi="Times New Roman" w:hint="default"/>
              </w:rPr>
              <w:t>stva,</w:t>
            </w: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 w:hint="default"/>
              </w:rPr>
            </w:pPr>
            <w:r w:rsidRPr="00B02183">
              <w:rPr>
                <w:rFonts w:ascii="Times New Roman" w:hAnsi="Times New Roman" w:hint="default"/>
              </w:rPr>
              <w:t>-sociá</w:t>
            </w:r>
            <w:r w:rsidRPr="00B02183">
              <w:rPr>
                <w:rFonts w:ascii="Times New Roman" w:hAnsi="Times New Roman" w:hint="default"/>
              </w:rPr>
              <w:t>lnu exklú</w:t>
            </w:r>
            <w:r w:rsidRPr="00B02183">
              <w:rPr>
                <w:rFonts w:ascii="Times New Roman" w:hAnsi="Times New Roman" w:hint="default"/>
              </w:rPr>
              <w:t>ziu,</w:t>
            </w: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 w:hint="default"/>
              </w:rPr>
            </w:pPr>
            <w:r w:rsidRPr="00B02183">
              <w:rPr>
                <w:rFonts w:ascii="Times New Roman" w:hAnsi="Times New Roman" w:hint="default"/>
              </w:rPr>
              <w:t>- rovnosť</w:t>
            </w:r>
            <w:r w:rsidRPr="00B02183">
              <w:rPr>
                <w:rFonts w:ascii="Times New Roman" w:hAnsi="Times New Roman" w:hint="default"/>
              </w:rPr>
              <w:t xml:space="preserve"> prí</w:t>
            </w:r>
            <w:r w:rsidRPr="00B02183">
              <w:rPr>
                <w:rFonts w:ascii="Times New Roman" w:hAnsi="Times New Roman" w:hint="default"/>
              </w:rPr>
              <w:t>lež</w:t>
            </w:r>
            <w:r w:rsidRPr="00B02183">
              <w:rPr>
                <w:rFonts w:ascii="Times New Roman" w:hAnsi="Times New Roman" w:hint="default"/>
              </w:rPr>
              <w:t>itostí</w:t>
            </w:r>
            <w:r w:rsidRPr="00B02183">
              <w:rPr>
                <w:rFonts w:ascii="Times New Roman" w:hAnsi="Times New Roman" w:hint="default"/>
              </w:rPr>
              <w:t xml:space="preserve"> a </w:t>
            </w:r>
            <w:r w:rsidRPr="00B02183">
              <w:rPr>
                <w:rFonts w:ascii="Times New Roman" w:hAnsi="Times New Roman" w:hint="default"/>
              </w:rPr>
              <w:t>rodovú</w:t>
            </w:r>
            <w:r w:rsidRPr="00B02183">
              <w:rPr>
                <w:rFonts w:ascii="Times New Roman" w:hAnsi="Times New Roman" w:hint="default"/>
              </w:rPr>
              <w:t xml:space="preserve"> rovnosť</w:t>
            </w:r>
            <w:r w:rsidRPr="00B02183">
              <w:rPr>
                <w:rFonts w:ascii="Times New Roman" w:hAnsi="Times New Roman" w:hint="default"/>
              </w:rPr>
              <w:t xml:space="preserve"> a </w:t>
            </w:r>
            <w:r w:rsidRPr="00B02183">
              <w:rPr>
                <w:rFonts w:ascii="Times New Roman" w:hAnsi="Times New Roman" w:hint="default"/>
              </w:rPr>
              <w:t>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0107B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Pr="00B02183"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 w:hint="default"/>
              </w:rPr>
            </w:pPr>
            <w:r w:rsidRPr="00B02183">
              <w:rPr>
                <w:rFonts w:ascii="Times New Roman" w:hAnsi="Times New Roman" w:hint="default"/>
              </w:rPr>
              <w:t>4. Vplyvy na ž</w:t>
            </w:r>
            <w:r w:rsidRPr="00B02183">
              <w:rPr>
                <w:rFonts w:ascii="Times New Roman" w:hAnsi="Times New Roman" w:hint="default"/>
              </w:rPr>
              <w:t>ivotné</w:t>
            </w:r>
            <w:r w:rsidRPr="00B02183">
              <w:rPr>
                <w:rFonts w:ascii="Times New Roman" w:hAnsi="Times New Roman" w:hint="default"/>
              </w:rPr>
              <w:t xml:space="preserve">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="00330051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 w:hint="default"/>
              </w:rPr>
            </w:pPr>
            <w:r w:rsidRPr="00B02183">
              <w:rPr>
                <w:rFonts w:ascii="Times New Roman" w:hAnsi="Times New Roman" w:hint="default"/>
              </w:rPr>
              <w:t>5. Vplyvy na informatizá</w:t>
            </w:r>
            <w:r w:rsidRPr="00B02183">
              <w:rPr>
                <w:rFonts w:ascii="Times New Roman" w:hAnsi="Times New Roman" w:hint="default"/>
              </w:rPr>
              <w:t>ciu spoloč</w:t>
            </w:r>
            <w:r w:rsidRPr="00B02183">
              <w:rPr>
                <w:rFonts w:ascii="Times New Roman" w:hAnsi="Times New Roman" w:hint="default"/>
              </w:rPr>
              <w:t>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Pr="00B0218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10107B" w:rsidRPr="00B02183" w:rsidP="0010107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hint="default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 w:hint="default"/>
        </w:rPr>
        <w:t xml:space="preserve"> Predkladateľ</w:t>
      </w:r>
      <w:r w:rsidRPr="00B02183">
        <w:rPr>
          <w:rFonts w:ascii="Times New Roman" w:hAnsi="Times New Roman" w:hint="default"/>
        </w:rPr>
        <w:t xml:space="preserve"> označí</w:t>
      </w:r>
      <w:r w:rsidRPr="00B02183">
        <w:rPr>
          <w:rFonts w:ascii="Times New Roman" w:hAnsi="Times New Roman" w:hint="default"/>
        </w:rPr>
        <w:t xml:space="preserve"> znakom x zodpovedajú</w:t>
      </w:r>
      <w:r w:rsidRPr="00B02183">
        <w:rPr>
          <w:rFonts w:ascii="Times New Roman" w:hAnsi="Times New Roman" w:hint="default"/>
        </w:rPr>
        <w:t>ci vplyv (pozití</w:t>
      </w:r>
      <w:r w:rsidRPr="00B02183">
        <w:rPr>
          <w:rFonts w:ascii="Times New Roman" w:hAnsi="Times New Roman" w:hint="default"/>
        </w:rPr>
        <w:t>vny, negatí</w:t>
      </w:r>
      <w:r w:rsidRPr="00B02183">
        <w:rPr>
          <w:rFonts w:ascii="Times New Roman" w:hAnsi="Times New Roman" w:hint="default"/>
        </w:rPr>
        <w:t>vny, ž</w:t>
      </w:r>
      <w:r w:rsidRPr="00B02183">
        <w:rPr>
          <w:rFonts w:ascii="Times New Roman" w:hAnsi="Times New Roman" w:hint="default"/>
        </w:rPr>
        <w:t>iadny), ktorý</w:t>
      </w:r>
      <w:r w:rsidRPr="00B02183">
        <w:rPr>
          <w:rFonts w:ascii="Times New Roman" w:hAnsi="Times New Roman" w:hint="default"/>
        </w:rPr>
        <w:t xml:space="preserve"> ná</w:t>
      </w:r>
      <w:r w:rsidRPr="00B02183">
        <w:rPr>
          <w:rFonts w:ascii="Times New Roman" w:hAnsi="Times New Roman" w:hint="default"/>
        </w:rPr>
        <w:t>vrh prináš</w:t>
      </w:r>
      <w:r w:rsidRPr="00B02183">
        <w:rPr>
          <w:rFonts w:ascii="Times New Roman" w:hAnsi="Times New Roman" w:hint="default"/>
        </w:rPr>
        <w:t>a v </w:t>
      </w:r>
      <w:r w:rsidRPr="00B02183">
        <w:rPr>
          <w:rFonts w:ascii="Times New Roman" w:hAnsi="Times New Roman" w:hint="default"/>
        </w:rPr>
        <w:t>kaž</w:t>
      </w:r>
      <w:r w:rsidRPr="00B02183">
        <w:rPr>
          <w:rFonts w:ascii="Times New Roman" w:hAnsi="Times New Roman" w:hint="default"/>
        </w:rPr>
        <w:t>dej oblasti posudzovania vplyvov. Ná</w:t>
      </w:r>
      <w:r w:rsidRPr="00B02183">
        <w:rPr>
          <w:rFonts w:ascii="Times New Roman" w:hAnsi="Times New Roman" w:hint="default"/>
        </w:rPr>
        <w:t>vrh môž</w:t>
      </w:r>
      <w:r w:rsidRPr="00B02183">
        <w:rPr>
          <w:rFonts w:ascii="Times New Roman" w:hAnsi="Times New Roman" w:hint="default"/>
        </w:rPr>
        <w:t>e mať</w:t>
      </w:r>
      <w:r w:rsidRPr="00B02183">
        <w:rPr>
          <w:rFonts w:ascii="Times New Roman" w:hAnsi="Times New Roman" w:hint="default"/>
        </w:rPr>
        <w:t xml:space="preserve"> v </w:t>
      </w:r>
      <w:r w:rsidRPr="00B02183">
        <w:rPr>
          <w:rFonts w:ascii="Times New Roman" w:hAnsi="Times New Roman" w:hint="default"/>
        </w:rPr>
        <w:t>jednej oblasti zá</w:t>
      </w:r>
      <w:r w:rsidRPr="00B02183">
        <w:rPr>
          <w:rFonts w:ascii="Times New Roman" w:hAnsi="Times New Roman" w:hint="default"/>
        </w:rPr>
        <w:t>roveň</w:t>
      </w:r>
      <w:r w:rsidRPr="00B02183">
        <w:rPr>
          <w:rFonts w:ascii="Times New Roman" w:hAnsi="Times New Roman" w:hint="default"/>
        </w:rPr>
        <w:t xml:space="preserve"> pozití</w:t>
      </w:r>
      <w:r w:rsidRPr="00B02183">
        <w:rPr>
          <w:rFonts w:ascii="Times New Roman" w:hAnsi="Times New Roman" w:hint="default"/>
        </w:rPr>
        <w:t>vny aj negatí</w:t>
      </w:r>
      <w:r w:rsidRPr="00B02183">
        <w:rPr>
          <w:rFonts w:ascii="Times New Roman" w:hAnsi="Times New Roman" w:hint="default"/>
        </w:rPr>
        <w:t>vny vplyv, v </w:t>
      </w:r>
      <w:r w:rsidRPr="00B02183">
        <w:rPr>
          <w:rFonts w:ascii="Times New Roman" w:hAnsi="Times New Roman" w:hint="default"/>
        </w:rPr>
        <w:t>tom prí</w:t>
      </w:r>
      <w:r w:rsidRPr="00B02183">
        <w:rPr>
          <w:rFonts w:ascii="Times New Roman" w:hAnsi="Times New Roman" w:hint="default"/>
        </w:rPr>
        <w:t>pade predkladateľ</w:t>
      </w:r>
      <w:r w:rsidRPr="00B02183">
        <w:rPr>
          <w:rFonts w:ascii="Times New Roman" w:hAnsi="Times New Roman" w:hint="default"/>
        </w:rPr>
        <w:t xml:space="preserve"> označí</w:t>
      </w:r>
      <w:r w:rsidRPr="00B02183">
        <w:rPr>
          <w:rFonts w:ascii="Times New Roman" w:hAnsi="Times New Roman" w:hint="default"/>
        </w:rPr>
        <w:t xml:space="preserve"> obe mož</w:t>
      </w:r>
      <w:r w:rsidRPr="00B02183">
        <w:rPr>
          <w:rFonts w:ascii="Times New Roman" w:hAnsi="Times New Roman" w:hint="default"/>
        </w:rPr>
        <w:t>nosti. Bližš</w:t>
      </w:r>
      <w:r w:rsidRPr="00B02183">
        <w:rPr>
          <w:rFonts w:ascii="Times New Roman" w:hAnsi="Times New Roman" w:hint="default"/>
        </w:rPr>
        <w:t>ie vysvetle</w:t>
      </w:r>
      <w:r w:rsidRPr="00B02183">
        <w:rPr>
          <w:rFonts w:ascii="Times New Roman" w:hAnsi="Times New Roman" w:hint="default"/>
        </w:rPr>
        <w:t>n</w:t>
      </w:r>
      <w:r w:rsidRPr="00B02183">
        <w:rPr>
          <w:rFonts w:ascii="Times New Roman" w:hAnsi="Times New Roman" w:hint="default"/>
        </w:rPr>
        <w:t>ie označ</w:t>
      </w:r>
      <w:r w:rsidRPr="00B02183">
        <w:rPr>
          <w:rFonts w:ascii="Times New Roman" w:hAnsi="Times New Roman" w:hint="default"/>
        </w:rPr>
        <w:t>ený</w:t>
      </w:r>
      <w:r w:rsidRPr="00B02183">
        <w:rPr>
          <w:rFonts w:ascii="Times New Roman" w:hAnsi="Times New Roman" w:hint="default"/>
        </w:rPr>
        <w:t>ch vplyvov bude obsahovať</w:t>
      </w:r>
      <w:r w:rsidRPr="00B02183">
        <w:rPr>
          <w:rFonts w:ascii="Times New Roman" w:hAnsi="Times New Roman" w:hint="default"/>
        </w:rPr>
        <w:t xml:space="preserve"> analý</w:t>
      </w:r>
      <w:r w:rsidRPr="00B02183">
        <w:rPr>
          <w:rFonts w:ascii="Times New Roman" w:hAnsi="Times New Roman" w:hint="default"/>
        </w:rPr>
        <w:t>za vplyvov. Isté</w:t>
      </w:r>
      <w:r w:rsidRPr="00B02183">
        <w:rPr>
          <w:rFonts w:ascii="Times New Roman" w:hAnsi="Times New Roman" w:hint="default"/>
        </w:rPr>
        <w:t xml:space="preserve"> vysvetlenie, č</w:t>
      </w:r>
      <w:r w:rsidRPr="00B02183">
        <w:rPr>
          <w:rFonts w:ascii="Times New Roman" w:hAnsi="Times New Roman" w:hint="default"/>
        </w:rPr>
        <w:t>i bilanciu vplyvov (sumá</w:t>
      </w:r>
      <w:r w:rsidRPr="00B02183">
        <w:rPr>
          <w:rFonts w:ascii="Times New Roman" w:hAnsi="Times New Roman" w:hint="default"/>
        </w:rPr>
        <w:t>rne zhodnotenie, ktorý</w:t>
      </w:r>
      <w:r w:rsidRPr="00B02183">
        <w:rPr>
          <w:rFonts w:ascii="Times New Roman" w:hAnsi="Times New Roman" w:hint="default"/>
        </w:rPr>
        <w:t xml:space="preserve"> vplyv v </w:t>
      </w:r>
      <w:r w:rsidRPr="00B02183">
        <w:rPr>
          <w:rFonts w:ascii="Times New Roman" w:hAnsi="Times New Roman" w:hint="default"/>
        </w:rPr>
        <w:t>danej oblasti prevaž</w:t>
      </w:r>
      <w:r w:rsidRPr="00B02183">
        <w:rPr>
          <w:rFonts w:ascii="Times New Roman" w:hAnsi="Times New Roman" w:hint="default"/>
        </w:rPr>
        <w:t>uje) môž</w:t>
      </w:r>
      <w:r w:rsidRPr="00B02183">
        <w:rPr>
          <w:rFonts w:ascii="Times New Roman" w:hAnsi="Times New Roman" w:hint="default"/>
        </w:rPr>
        <w:t>e predkladateľ</w:t>
      </w:r>
      <w:r w:rsidRPr="00B02183">
        <w:rPr>
          <w:rFonts w:ascii="Times New Roman" w:hAnsi="Times New Roman" w:hint="default"/>
        </w:rPr>
        <w:t xml:space="preserve"> uviesť</w:t>
      </w:r>
      <w:r w:rsidRPr="00B02183">
        <w:rPr>
          <w:rFonts w:ascii="Times New Roman" w:hAnsi="Times New Roman" w:hint="default"/>
        </w:rPr>
        <w:t xml:space="preserve"> v </w:t>
      </w:r>
      <w:r w:rsidRPr="00B02183">
        <w:rPr>
          <w:rFonts w:ascii="Times New Roman" w:hAnsi="Times New Roman" w:hint="default"/>
        </w:rPr>
        <w:t>pozná</w:t>
      </w:r>
      <w:r w:rsidRPr="00B02183">
        <w:rPr>
          <w:rFonts w:ascii="Times New Roman" w:hAnsi="Times New Roman" w:hint="default"/>
        </w:rPr>
        <w:t>mke.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hint="default"/>
        </w:rPr>
      </w:pPr>
    </w:p>
    <w:p w:rsidR="0010107B" w:rsidRPr="00B02183" w:rsidP="0010107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hint="default"/>
        </w:rPr>
      </w:pPr>
    </w:p>
    <w:p w:rsidR="0010107B" w:rsidRPr="00B02183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hint="default"/>
          <w:b/>
          <w:bCs/>
        </w:rPr>
      </w:pPr>
      <w:r w:rsidRPr="00B02183">
        <w:rPr>
          <w:rFonts w:ascii="Times New Roman" w:hAnsi="Times New Roman" w:hint="default"/>
          <w:b/>
          <w:bCs/>
        </w:rPr>
        <w:t>Vplyvy na rozpoč</w:t>
      </w:r>
      <w:r w:rsidRPr="00B02183">
        <w:rPr>
          <w:rFonts w:ascii="Times New Roman" w:hAnsi="Times New Roman" w:hint="default"/>
          <w:b/>
          <w:bCs/>
        </w:rPr>
        <w:t>et verejnej sprá</w:t>
      </w:r>
      <w:r w:rsidRPr="00B02183">
        <w:rPr>
          <w:rFonts w:ascii="Times New Roman" w:hAnsi="Times New Roman" w:hint="default"/>
          <w:b/>
          <w:bCs/>
        </w:rPr>
        <w:t>vy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 w:hint="default"/>
        </w:rPr>
      </w:pPr>
      <w:r w:rsidRPr="00B02183">
        <w:rPr>
          <w:rFonts w:ascii="Times New Roman" w:hAnsi="Times New Roman" w:hint="default"/>
        </w:rPr>
        <w:t>Ná</w:t>
      </w:r>
      <w:r w:rsidRPr="00B02183">
        <w:rPr>
          <w:rFonts w:ascii="Times New Roman" w:hAnsi="Times New Roman" w:hint="default"/>
        </w:rPr>
        <w:t>vrh zá</w:t>
      </w:r>
      <w:r w:rsidRPr="00B02183">
        <w:rPr>
          <w:rFonts w:ascii="Times New Roman" w:hAnsi="Times New Roman" w:hint="default"/>
        </w:rPr>
        <w:t>kona nemá</w:t>
      </w:r>
      <w:r w:rsidRPr="00B02183">
        <w:rPr>
          <w:rFonts w:ascii="Times New Roman" w:hAnsi="Times New Roman" w:hint="default"/>
        </w:rPr>
        <w:t xml:space="preserve"> ž</w:t>
      </w:r>
      <w:r w:rsidRPr="00B02183">
        <w:rPr>
          <w:rFonts w:ascii="Times New Roman" w:hAnsi="Times New Roman" w:hint="default"/>
        </w:rPr>
        <w:t>iadne v</w:t>
      </w:r>
      <w:r w:rsidRPr="00B02183">
        <w:rPr>
          <w:rFonts w:ascii="Times New Roman" w:hAnsi="Times New Roman" w:hint="default"/>
        </w:rPr>
        <w:t>plyvy na rozpoč</w:t>
      </w:r>
      <w:r w:rsidRPr="00B02183">
        <w:rPr>
          <w:rFonts w:ascii="Times New Roman" w:hAnsi="Times New Roman" w:hint="default"/>
        </w:rPr>
        <w:t>et verejnej sprá</w:t>
      </w:r>
      <w:r w:rsidRPr="00B02183">
        <w:rPr>
          <w:rFonts w:ascii="Times New Roman" w:hAnsi="Times New Roman" w:hint="default"/>
        </w:rPr>
        <w:t xml:space="preserve">vy. </w:t>
      </w:r>
    </w:p>
    <w:p w:rsidR="0010107B" w:rsidRPr="00B02183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hint="default"/>
          <w:b/>
          <w:bCs/>
        </w:rPr>
      </w:pPr>
      <w:r w:rsidRPr="00B02183">
        <w:rPr>
          <w:rFonts w:ascii="Times New Roman" w:hAnsi="Times New Roman" w:hint="default"/>
          <w:b/>
          <w:bCs/>
        </w:rPr>
        <w:t>Vplyvy na podnikateľ</w:t>
      </w:r>
      <w:r w:rsidRPr="00B02183">
        <w:rPr>
          <w:rFonts w:ascii="Times New Roman" w:hAnsi="Times New Roman" w:hint="default"/>
          <w:b/>
          <w:bCs/>
        </w:rPr>
        <w:t>ské</w:t>
      </w:r>
      <w:r w:rsidRPr="00B02183">
        <w:rPr>
          <w:rFonts w:ascii="Times New Roman" w:hAnsi="Times New Roman" w:hint="default"/>
          <w:b/>
          <w:bCs/>
        </w:rPr>
        <w:t xml:space="preserve"> prostredie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 w:hint="default"/>
        </w:rPr>
      </w:pPr>
      <w:r w:rsidRPr="00B02183">
        <w:rPr>
          <w:rFonts w:ascii="Times New Roman" w:hAnsi="Times New Roman" w:hint="default"/>
        </w:rPr>
        <w:t>Ná</w:t>
      </w:r>
      <w:r w:rsidRPr="00B02183">
        <w:rPr>
          <w:rFonts w:ascii="Times New Roman" w:hAnsi="Times New Roman" w:hint="default"/>
        </w:rPr>
        <w:t>vrh zá</w:t>
      </w:r>
      <w:r w:rsidRPr="00B02183">
        <w:rPr>
          <w:rFonts w:ascii="Times New Roman" w:hAnsi="Times New Roman" w:hint="default"/>
        </w:rPr>
        <w:t>kona nemá</w:t>
      </w:r>
      <w:r w:rsidRPr="00B02183">
        <w:rPr>
          <w:rFonts w:ascii="Times New Roman" w:hAnsi="Times New Roman" w:hint="default"/>
        </w:rPr>
        <w:t xml:space="preserve"> ž</w:t>
      </w:r>
      <w:r w:rsidRPr="00B02183">
        <w:rPr>
          <w:rFonts w:ascii="Times New Roman" w:hAnsi="Times New Roman" w:hint="default"/>
        </w:rPr>
        <w:t>iadne vplyvy na podnikateľ</w:t>
      </w:r>
      <w:r w:rsidRPr="00B02183">
        <w:rPr>
          <w:rFonts w:ascii="Times New Roman" w:hAnsi="Times New Roman" w:hint="default"/>
        </w:rPr>
        <w:t>ské</w:t>
      </w:r>
      <w:r w:rsidRPr="00B02183">
        <w:rPr>
          <w:rFonts w:ascii="Times New Roman" w:hAnsi="Times New Roman" w:hint="default"/>
        </w:rPr>
        <w:t xml:space="preserve"> prostredie.</w:t>
      </w:r>
    </w:p>
    <w:p w:rsidR="0010107B" w:rsidRPr="00B02183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hint="default"/>
          <w:b/>
          <w:bCs/>
        </w:rPr>
      </w:pPr>
      <w:r w:rsidRPr="00B02183">
        <w:rPr>
          <w:rFonts w:ascii="Times New Roman" w:hAnsi="Times New Roman" w:hint="default"/>
          <w:b/>
          <w:bCs/>
        </w:rPr>
        <w:t>Sociá</w:t>
      </w:r>
      <w:r w:rsidRPr="00B02183">
        <w:rPr>
          <w:rFonts w:ascii="Times New Roman" w:hAnsi="Times New Roman" w:hint="default"/>
          <w:b/>
          <w:bCs/>
        </w:rPr>
        <w:t>lne vplyvy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 w:hint="default"/>
        </w:rPr>
      </w:pPr>
      <w:r w:rsidRPr="00B02183">
        <w:rPr>
          <w:rFonts w:ascii="Times New Roman" w:hAnsi="Times New Roman" w:hint="default"/>
        </w:rPr>
        <w:t>Ná</w:t>
      </w:r>
      <w:r w:rsidRPr="00B02183">
        <w:rPr>
          <w:rFonts w:ascii="Times New Roman" w:hAnsi="Times New Roman" w:hint="default"/>
        </w:rPr>
        <w:t>vrh zá</w:t>
      </w:r>
      <w:r w:rsidRPr="00B02183">
        <w:rPr>
          <w:rFonts w:ascii="Times New Roman" w:hAnsi="Times New Roman" w:hint="default"/>
        </w:rPr>
        <w:t xml:space="preserve">kona </w:t>
      </w:r>
      <w:r>
        <w:rPr>
          <w:rFonts w:ascii="Times New Roman" w:hAnsi="Times New Roman" w:hint="default"/>
        </w:rPr>
        <w:t>nemá</w:t>
      </w:r>
      <w:r>
        <w:rPr>
          <w:rFonts w:ascii="Times New Roman" w:hAnsi="Times New Roman" w:hint="default"/>
        </w:rPr>
        <w:t xml:space="preserve"> ž</w:t>
      </w:r>
      <w:r>
        <w:rPr>
          <w:rFonts w:ascii="Times New Roman" w:hAnsi="Times New Roman" w:hint="default"/>
        </w:rPr>
        <w:t>iadne</w:t>
      </w:r>
      <w:r w:rsidRPr="00B02183">
        <w:rPr>
          <w:rFonts w:ascii="Times New Roman" w:hAnsi="Times New Roman" w:hint="default"/>
        </w:rPr>
        <w:t xml:space="preserve"> sociá</w:t>
      </w:r>
      <w:r w:rsidRPr="00B02183">
        <w:rPr>
          <w:rFonts w:ascii="Times New Roman" w:hAnsi="Times New Roman" w:hint="default"/>
        </w:rPr>
        <w:t>lne vplyvy.</w:t>
      </w:r>
    </w:p>
    <w:p w:rsidR="0010107B" w:rsidRPr="00B02183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hint="default"/>
          <w:b/>
          <w:bCs/>
        </w:rPr>
      </w:pPr>
      <w:r w:rsidRPr="00B02183">
        <w:rPr>
          <w:rFonts w:ascii="Times New Roman" w:hAnsi="Times New Roman" w:hint="default"/>
          <w:b/>
          <w:bCs/>
        </w:rPr>
        <w:t>Vplyvy na ž</w:t>
      </w:r>
      <w:r w:rsidRPr="00B02183">
        <w:rPr>
          <w:rFonts w:ascii="Times New Roman" w:hAnsi="Times New Roman" w:hint="default"/>
          <w:b/>
          <w:bCs/>
        </w:rPr>
        <w:t>ivotné</w:t>
      </w:r>
      <w:r w:rsidRPr="00B02183">
        <w:rPr>
          <w:rFonts w:ascii="Times New Roman" w:hAnsi="Times New Roman" w:hint="default"/>
          <w:b/>
          <w:bCs/>
        </w:rPr>
        <w:t xml:space="preserve"> prostredie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Ná</w:t>
      </w:r>
      <w:r>
        <w:rPr>
          <w:rFonts w:ascii="Times New Roman" w:hAnsi="Times New Roman" w:hint="default"/>
        </w:rPr>
        <w:t>vrh zá</w:t>
      </w:r>
      <w:r>
        <w:rPr>
          <w:rFonts w:ascii="Times New Roman" w:hAnsi="Times New Roman" w:hint="default"/>
        </w:rPr>
        <w:t xml:space="preserve">kona </w:t>
      </w:r>
      <w:r w:rsidR="00330051">
        <w:rPr>
          <w:rFonts w:ascii="Times New Roman" w:hAnsi="Times New Roman" w:hint="default"/>
        </w:rPr>
        <w:t>má</w:t>
      </w:r>
      <w:r w:rsidR="00330051">
        <w:rPr>
          <w:rFonts w:ascii="Times New Roman" w:hAnsi="Times New Roman" w:hint="default"/>
        </w:rPr>
        <w:t xml:space="preserve"> pozití</w:t>
      </w:r>
      <w:r w:rsidR="00330051">
        <w:rPr>
          <w:rFonts w:ascii="Times New Roman" w:hAnsi="Times New Roman" w:hint="default"/>
        </w:rPr>
        <w:t>vny</w:t>
      </w:r>
      <w:r>
        <w:rPr>
          <w:rFonts w:ascii="Times New Roman" w:hAnsi="Times New Roman"/>
        </w:rPr>
        <w:t xml:space="preserve"> </w:t>
      </w:r>
      <w:r w:rsidR="00330051">
        <w:rPr>
          <w:rFonts w:ascii="Times New Roman" w:hAnsi="Times New Roman"/>
        </w:rPr>
        <w:t>vplyv</w:t>
      </w:r>
      <w:r w:rsidRPr="00B02183">
        <w:rPr>
          <w:rFonts w:ascii="Times New Roman" w:hAnsi="Times New Roman" w:hint="default"/>
        </w:rPr>
        <w:t xml:space="preserve"> na ž</w:t>
      </w:r>
      <w:r w:rsidRPr="00B02183">
        <w:rPr>
          <w:rFonts w:ascii="Times New Roman" w:hAnsi="Times New Roman" w:hint="default"/>
        </w:rPr>
        <w:t>ivotné</w:t>
      </w:r>
      <w:r w:rsidRPr="00B02183">
        <w:rPr>
          <w:rFonts w:ascii="Times New Roman" w:hAnsi="Times New Roman" w:hint="default"/>
        </w:rPr>
        <w:t xml:space="preserve"> prostredie.</w:t>
      </w:r>
    </w:p>
    <w:p w:rsidR="0010107B" w:rsidRPr="00B02183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 w:hint="default"/>
          <w:b/>
          <w:bCs/>
        </w:rPr>
      </w:pPr>
      <w:r w:rsidRPr="00B02183">
        <w:rPr>
          <w:rFonts w:ascii="Times New Roman" w:hAnsi="Times New Roman" w:hint="default"/>
          <w:b/>
          <w:bCs/>
        </w:rPr>
        <w:t>Vplyvy na informatizá</w:t>
      </w:r>
      <w:r w:rsidRPr="00B02183">
        <w:rPr>
          <w:rFonts w:ascii="Times New Roman" w:hAnsi="Times New Roman" w:hint="default"/>
          <w:b/>
          <w:bCs/>
        </w:rPr>
        <w:t>ciu spoloč</w:t>
      </w:r>
      <w:r w:rsidRPr="00B02183">
        <w:rPr>
          <w:rFonts w:ascii="Times New Roman" w:hAnsi="Times New Roman" w:hint="default"/>
          <w:b/>
          <w:bCs/>
        </w:rPr>
        <w:t>nosti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 w:hint="default"/>
        </w:rPr>
      </w:pPr>
      <w:r w:rsidRPr="00B02183">
        <w:rPr>
          <w:rFonts w:ascii="Times New Roman" w:hAnsi="Times New Roman" w:hint="default"/>
        </w:rPr>
        <w:t>Ná</w:t>
      </w:r>
      <w:r w:rsidRPr="00B02183">
        <w:rPr>
          <w:rFonts w:ascii="Times New Roman" w:hAnsi="Times New Roman" w:hint="default"/>
        </w:rPr>
        <w:t>vrh zá</w:t>
      </w:r>
      <w:r w:rsidRPr="00B02183">
        <w:rPr>
          <w:rFonts w:ascii="Times New Roman" w:hAnsi="Times New Roman" w:hint="default"/>
        </w:rPr>
        <w:t>kona nemá</w:t>
      </w:r>
      <w:r w:rsidRPr="00B02183">
        <w:rPr>
          <w:rFonts w:ascii="Times New Roman" w:hAnsi="Times New Roman" w:hint="default"/>
        </w:rPr>
        <w:t xml:space="preserve"> vplyvy na informatizá</w:t>
      </w:r>
      <w:r w:rsidRPr="00B02183">
        <w:rPr>
          <w:rFonts w:ascii="Times New Roman" w:hAnsi="Times New Roman" w:hint="default"/>
        </w:rPr>
        <w:t>ciu spoloč</w:t>
      </w:r>
      <w:r w:rsidRPr="00B02183">
        <w:rPr>
          <w:rFonts w:ascii="Times New Roman" w:hAnsi="Times New Roman" w:hint="default"/>
        </w:rPr>
        <w:t>nosti.</w:t>
      </w:r>
    </w:p>
    <w:p w:rsidR="0010107B" w:rsidRPr="00B02183" w:rsidP="0010107B">
      <w:pPr>
        <w:bidi w:val="0"/>
      </w:pPr>
    </w:p>
    <w:p w:rsidR="0010107B" w:rsidRPr="00B02183" w:rsidP="0010107B">
      <w:pPr>
        <w:bidi w:val="0"/>
      </w:pPr>
    </w:p>
    <w:p w:rsidR="0010107B" w:rsidP="0010107B">
      <w:pPr>
        <w:bidi w:val="0"/>
      </w:pPr>
    </w:p>
    <w:p w:rsidR="0010107B" w:rsidP="0010107B">
      <w:pPr>
        <w:bidi w:val="0"/>
      </w:pPr>
    </w:p>
    <w:p w:rsidR="00AE5E35" w:rsidP="0010107B">
      <w:pPr>
        <w:bidi w:val="0"/>
      </w:pPr>
    </w:p>
    <w:p w:rsidR="0010107B" w:rsidRPr="00D93D34" w:rsidP="0010107B">
      <w:pPr>
        <w:tabs>
          <w:tab w:val="left" w:pos="2085"/>
        </w:tabs>
        <w:bidi w:val="0"/>
        <w:rPr>
          <w:rFonts w:hint="default"/>
          <w:b/>
          <w:bCs/>
          <w:u w:val="single"/>
        </w:rPr>
      </w:pPr>
      <w:r w:rsidRPr="00D93D34">
        <w:rPr>
          <w:rFonts w:hint="default"/>
          <w:b/>
          <w:bCs/>
          <w:u w:val="single"/>
        </w:rPr>
        <w:t>Osobitná</w:t>
      </w:r>
      <w:r w:rsidRPr="00D93D34">
        <w:rPr>
          <w:rFonts w:hint="default"/>
          <w:b/>
          <w:bCs/>
          <w:u w:val="single"/>
        </w:rPr>
        <w:t xml:space="preserve"> č</w:t>
      </w:r>
      <w:r w:rsidRPr="00D93D34">
        <w:rPr>
          <w:rFonts w:hint="default"/>
          <w:b/>
          <w:bCs/>
          <w:u w:val="single"/>
        </w:rPr>
        <w:t>asť</w:t>
      </w:r>
      <w:r w:rsidRPr="00D93D34">
        <w:rPr>
          <w:rFonts w:hint="default"/>
          <w:b/>
          <w:bCs/>
          <w:u w:val="single"/>
        </w:rPr>
        <w:t xml:space="preserve"> </w:t>
      </w:r>
    </w:p>
    <w:p w:rsidR="0010107B" w:rsidP="0010107B">
      <w:pPr>
        <w:tabs>
          <w:tab w:val="left" w:pos="2085"/>
        </w:tabs>
        <w:bidi w:val="0"/>
        <w:jc w:val="both"/>
        <w:rPr>
          <w:b/>
          <w:bCs/>
          <w:u w:val="single"/>
        </w:rPr>
      </w:pPr>
    </w:p>
    <w:p w:rsidR="0010107B" w:rsidRPr="00D93D34" w:rsidP="0010107B">
      <w:pPr>
        <w:tabs>
          <w:tab w:val="left" w:pos="2085"/>
        </w:tabs>
        <w:bidi w:val="0"/>
        <w:jc w:val="both"/>
        <w:rPr>
          <w:b/>
          <w:bCs/>
          <w:u w:val="single"/>
        </w:rPr>
      </w:pPr>
    </w:p>
    <w:p w:rsidR="0010107B" w:rsidRPr="00254DAC" w:rsidP="0010107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 w:hint="default"/>
          <w:b/>
          <w:sz w:val="24"/>
          <w:szCs w:val="24"/>
          <w:u w:val="single"/>
        </w:rPr>
      </w:pPr>
      <w:r w:rsidRPr="00254DAC">
        <w:rPr>
          <w:rFonts w:ascii="Times New Roman" w:hAnsi="Times New Roman"/>
          <w:b/>
          <w:sz w:val="24"/>
          <w:szCs w:val="24"/>
          <w:u w:val="single"/>
        </w:rPr>
        <w:t>K </w:t>
      </w:r>
      <w:r w:rsidRPr="00254DAC">
        <w:rPr>
          <w:rFonts w:ascii="Times New Roman" w:hAnsi="Times New Roman" w:hint="default"/>
          <w:b/>
          <w:sz w:val="24"/>
          <w:szCs w:val="24"/>
          <w:u w:val="single"/>
        </w:rPr>
        <w:t>Č</w:t>
      </w:r>
      <w:r w:rsidRPr="00254DAC">
        <w:rPr>
          <w:rFonts w:ascii="Times New Roman" w:hAnsi="Times New Roman" w:hint="default"/>
          <w:b/>
          <w:sz w:val="24"/>
          <w:szCs w:val="24"/>
          <w:u w:val="single"/>
        </w:rPr>
        <w:t>l. I</w:t>
      </w:r>
    </w:p>
    <w:p w:rsidR="0010107B" w:rsidRPr="00D93D34" w:rsidP="0010107B">
      <w:pPr>
        <w:tabs>
          <w:tab w:val="left" w:pos="2085"/>
        </w:tabs>
        <w:bidi w:val="0"/>
        <w:jc w:val="both"/>
        <w:rPr>
          <w:u w:val="single"/>
        </w:rPr>
      </w:pPr>
    </w:p>
    <w:p w:rsidR="0010107B" w:rsidRPr="00254DAC" w:rsidP="0010107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u w:val="single"/>
        </w:rPr>
      </w:pPr>
    </w:p>
    <w:p w:rsidR="00330051" w:rsidP="009421DD">
      <w:pPr>
        <w:widowControl/>
        <w:bidi w:val="0"/>
        <w:spacing w:before="40"/>
        <w:ind w:firstLine="708"/>
        <w:jc w:val="both"/>
        <w:rPr>
          <w:rStyle w:val="PlaceholderText"/>
        </w:rPr>
      </w:pPr>
      <w:r w:rsidR="0010107B">
        <w:rPr>
          <w:rFonts w:hint="default"/>
        </w:rPr>
        <w:t>Ná</w:t>
      </w:r>
      <w:r w:rsidR="0010107B">
        <w:rPr>
          <w:rFonts w:hint="default"/>
        </w:rPr>
        <w:t>vrh zá</w:t>
      </w:r>
      <w:r w:rsidR="0010107B">
        <w:rPr>
          <w:rFonts w:hint="default"/>
        </w:rPr>
        <w:t xml:space="preserve">kona </w:t>
      </w:r>
      <w:r w:rsidRPr="00C753C2" w:rsidR="0010107B">
        <w:t>v </w:t>
      </w:r>
      <w:r w:rsidRPr="00C753C2" w:rsidR="0010107B">
        <w:rPr>
          <w:rFonts w:hint="default"/>
        </w:rPr>
        <w:t>tomto ustanovení</w:t>
      </w:r>
      <w:r w:rsidRPr="00C753C2" w:rsidR="0010107B">
        <w:rPr>
          <w:rFonts w:hint="default"/>
        </w:rPr>
        <w:t xml:space="preserve"> mení</w:t>
      </w:r>
      <w:r w:rsidRPr="00C753C2" w:rsidR="0010107B">
        <w:rPr>
          <w:rFonts w:hint="default"/>
        </w:rPr>
        <w:t xml:space="preserve"> prí</w:t>
      </w:r>
      <w:r w:rsidRPr="00C753C2" w:rsidR="0010107B">
        <w:rPr>
          <w:rFonts w:hint="default"/>
        </w:rPr>
        <w:t>sluš</w:t>
      </w:r>
      <w:r w:rsidRPr="00C753C2" w:rsidR="0010107B">
        <w:rPr>
          <w:rFonts w:hint="default"/>
        </w:rPr>
        <w:t>né</w:t>
      </w:r>
      <w:r w:rsidRPr="00C753C2" w:rsidR="0010107B">
        <w:rPr>
          <w:rFonts w:hint="default"/>
        </w:rPr>
        <w:t xml:space="preserve"> doterajš</w:t>
      </w:r>
      <w:r w:rsidRPr="00C753C2" w:rsidR="0010107B">
        <w:rPr>
          <w:rFonts w:hint="default"/>
        </w:rPr>
        <w:t xml:space="preserve">ie ustanovenie </w:t>
      </w:r>
      <w:r>
        <w:rPr>
          <w:rStyle w:val="PlaceholderText"/>
          <w:rFonts w:hint="default"/>
        </w:rPr>
        <w:t>§</w:t>
      </w:r>
      <w:r>
        <w:rPr>
          <w:rStyle w:val="PlaceholderText"/>
          <w:rFonts w:hint="default"/>
        </w:rPr>
        <w:t xml:space="preserve"> 47 ods. 4 pí</w:t>
      </w:r>
      <w:r>
        <w:rPr>
          <w:rStyle w:val="PlaceholderText"/>
          <w:rFonts w:hint="default"/>
        </w:rPr>
        <w:t xml:space="preserve">sm. a) </w:t>
      </w:r>
      <w:r>
        <w:rPr>
          <w:rFonts w:hint="default"/>
        </w:rPr>
        <w:t>zá</w:t>
      </w:r>
      <w:r>
        <w:rPr>
          <w:rFonts w:hint="default"/>
        </w:rPr>
        <w:t>kona</w:t>
      </w:r>
      <w:r w:rsidRPr="00B22104">
        <w:rPr>
          <w:rFonts w:hint="default"/>
        </w:rPr>
        <w:t xml:space="preserve"> č.</w:t>
      </w:r>
      <w:r w:rsidRPr="00B22104">
        <w:rPr>
          <w:rFonts w:hint="default"/>
        </w:rPr>
        <w:t xml:space="preserve"> 543/2002 Z. z. o </w:t>
      </w:r>
      <w:r w:rsidRPr="00B22104">
        <w:rPr>
          <w:rFonts w:hint="default"/>
        </w:rPr>
        <w:t>ochrane prí</w:t>
      </w:r>
      <w:r w:rsidRPr="00B22104">
        <w:rPr>
          <w:rFonts w:hint="default"/>
        </w:rPr>
        <w:t xml:space="preserve">rody a krajiny </w:t>
      </w:r>
      <w:r w:rsidRPr="00852EEF">
        <w:rPr>
          <w:color w:val="000000"/>
          <w:lang w:eastAsia="cs-CZ"/>
        </w:rPr>
        <w:t>v </w:t>
      </w:r>
      <w:r w:rsidRPr="00852EEF">
        <w:rPr>
          <w:rFonts w:hint="default"/>
          <w:color w:val="000000"/>
          <w:lang w:eastAsia="cs-CZ"/>
        </w:rPr>
        <w:t>znení</w:t>
      </w:r>
      <w:r w:rsidRPr="00852EEF">
        <w:rPr>
          <w:rFonts w:hint="default"/>
          <w:color w:val="000000"/>
          <w:lang w:eastAsia="cs-CZ"/>
        </w:rPr>
        <w:t xml:space="preserve"> neskorší</w:t>
      </w:r>
      <w:r w:rsidRPr="00852EEF">
        <w:rPr>
          <w:rFonts w:hint="default"/>
          <w:color w:val="000000"/>
          <w:lang w:eastAsia="cs-CZ"/>
        </w:rPr>
        <w:t>ch predpisov</w:t>
      </w:r>
      <w:r>
        <w:t xml:space="preserve"> </w:t>
      </w:r>
      <w:r w:rsidRPr="00C753C2" w:rsidR="0010107B">
        <w:t>v </w:t>
      </w:r>
      <w:r w:rsidRPr="00C753C2" w:rsidR="0010107B">
        <w:rPr>
          <w:rFonts w:hint="default"/>
        </w:rPr>
        <w:t>tom zmysle, ž</w:t>
      </w:r>
      <w:r w:rsidRPr="00C753C2" w:rsidR="0010107B">
        <w:rPr>
          <w:rFonts w:hint="default"/>
        </w:rPr>
        <w:t xml:space="preserve">e </w:t>
      </w:r>
      <w:r>
        <w:rPr>
          <w:rStyle w:val="PlaceholderText"/>
          <w:rFonts w:hint="default"/>
          <w:color w:val="auto"/>
        </w:rPr>
        <w:t>vracia prá</w:t>
      </w:r>
      <w:r>
        <w:rPr>
          <w:rStyle w:val="PlaceholderText"/>
          <w:rFonts w:hint="default"/>
          <w:color w:val="auto"/>
        </w:rPr>
        <w:t>vnu ú</w:t>
      </w:r>
      <w:r>
        <w:rPr>
          <w:rStyle w:val="PlaceholderText"/>
          <w:rFonts w:hint="default"/>
          <w:color w:val="auto"/>
        </w:rPr>
        <w:t>pravu do stavu pred novelizá</w:t>
      </w:r>
      <w:r>
        <w:rPr>
          <w:rStyle w:val="PlaceholderText"/>
          <w:rFonts w:hint="default"/>
          <w:color w:val="auto"/>
        </w:rPr>
        <w:t>ciou zá</w:t>
      </w:r>
      <w:r>
        <w:rPr>
          <w:rStyle w:val="PlaceholderText"/>
          <w:rFonts w:hint="default"/>
          <w:color w:val="auto"/>
        </w:rPr>
        <w:t>konom č</w:t>
      </w:r>
      <w:r>
        <w:rPr>
          <w:rStyle w:val="PlaceholderText"/>
          <w:rFonts w:hint="default"/>
          <w:color w:val="auto"/>
        </w:rPr>
        <w:t>. 506/2013 Z.</w:t>
      </w:r>
      <w:r w:rsidR="009421DD">
        <w:rPr>
          <w:rStyle w:val="PlaceholderText"/>
          <w:color w:val="auto"/>
        </w:rPr>
        <w:t xml:space="preserve"> z..</w:t>
      </w:r>
      <w:r>
        <w:rPr>
          <w:rStyle w:val="PlaceholderText"/>
          <w:color w:val="auto"/>
        </w:rPr>
        <w:t xml:space="preserve"> </w:t>
      </w:r>
      <w:r w:rsidR="009421DD">
        <w:rPr>
          <w:rStyle w:val="PlaceholderText"/>
          <w:color w:val="auto"/>
        </w:rPr>
        <w:t>P</w:t>
      </w:r>
      <w:r>
        <w:rPr>
          <w:rStyle w:val="PlaceholderText"/>
          <w:rFonts w:hint="default"/>
          <w:color w:val="auto"/>
        </w:rPr>
        <w:t>odľ</w:t>
      </w:r>
      <w:r>
        <w:rPr>
          <w:rStyle w:val="PlaceholderText"/>
          <w:rFonts w:hint="default"/>
          <w:color w:val="auto"/>
        </w:rPr>
        <w:t xml:space="preserve">a </w:t>
      </w:r>
      <w:r w:rsidR="009421DD">
        <w:rPr>
          <w:rStyle w:val="PlaceholderText"/>
          <w:rFonts w:hint="default"/>
          <w:color w:val="auto"/>
        </w:rPr>
        <w:t>navrhovanej prá</w:t>
      </w:r>
      <w:r w:rsidR="009421DD">
        <w:rPr>
          <w:rStyle w:val="PlaceholderText"/>
          <w:rFonts w:hint="default"/>
          <w:color w:val="auto"/>
        </w:rPr>
        <w:t>vnej ú</w:t>
      </w:r>
      <w:r w:rsidR="009421DD">
        <w:rPr>
          <w:rStyle w:val="PlaceholderText"/>
          <w:rFonts w:hint="default"/>
          <w:color w:val="auto"/>
        </w:rPr>
        <w:t xml:space="preserve">pravy </w:t>
      </w:r>
      <w:r>
        <w:rPr>
          <w:rStyle w:val="PlaceholderText"/>
          <w:rFonts w:hint="default"/>
          <w:color w:val="auto"/>
        </w:rPr>
        <w:t>sa nebude vyž</w:t>
      </w:r>
      <w:r>
        <w:rPr>
          <w:rStyle w:val="PlaceholderText"/>
          <w:rFonts w:hint="default"/>
          <w:color w:val="auto"/>
        </w:rPr>
        <w:t>adovať</w:t>
      </w:r>
      <w:r>
        <w:rPr>
          <w:rStyle w:val="PlaceholderText"/>
          <w:rFonts w:hint="default"/>
          <w:color w:val="auto"/>
        </w:rPr>
        <w:t xml:space="preserve"> </w:t>
      </w:r>
      <w:r w:rsidRPr="00B22104">
        <w:rPr>
          <w:rFonts w:hint="default"/>
        </w:rPr>
        <w:t>za hranicami zastavané</w:t>
      </w:r>
      <w:r w:rsidRPr="00B22104">
        <w:rPr>
          <w:rFonts w:hint="default"/>
        </w:rPr>
        <w:t>ho ú</w:t>
      </w:r>
      <w:r w:rsidRPr="00B22104">
        <w:rPr>
          <w:rFonts w:hint="default"/>
        </w:rPr>
        <w:t>zemia obc</w:t>
      </w:r>
      <w:r>
        <w:t xml:space="preserve">e </w:t>
      </w:r>
      <w:r>
        <w:rPr>
          <w:rStyle w:val="PlaceholderText"/>
          <w:color w:val="auto"/>
        </w:rPr>
        <w:t>s</w:t>
      </w:r>
      <w:r>
        <w:rPr>
          <w:rStyle w:val="PlaceholderText"/>
          <w:rFonts w:hint="default"/>
          <w:color w:val="auto"/>
        </w:rPr>
        <w:t>ú</w:t>
      </w:r>
      <w:r>
        <w:rPr>
          <w:rStyle w:val="PlaceholderText"/>
          <w:rFonts w:hint="default"/>
          <w:color w:val="auto"/>
        </w:rPr>
        <w:t>hlas na vý</w:t>
      </w:r>
      <w:r>
        <w:rPr>
          <w:rStyle w:val="PlaceholderText"/>
          <w:rFonts w:hint="default"/>
          <w:color w:val="auto"/>
        </w:rPr>
        <w:t xml:space="preserve">rub </w:t>
      </w:r>
      <w:r>
        <w:rPr>
          <w:rFonts w:hint="default"/>
        </w:rPr>
        <w:t>u stromov s obvodom kmeň</w:t>
      </w:r>
      <w:r>
        <w:rPr>
          <w:rFonts w:hint="default"/>
        </w:rPr>
        <w:t xml:space="preserve">a </w:t>
      </w:r>
      <w:r w:rsidR="009421DD">
        <w:rPr>
          <w:rFonts w:hint="default"/>
        </w:rPr>
        <w:t>opäť</w:t>
      </w:r>
      <w:r w:rsidR="009421DD">
        <w:rPr>
          <w:rFonts w:hint="default"/>
        </w:rPr>
        <w:t xml:space="preserve"> </w:t>
      </w:r>
      <w:r>
        <w:t xml:space="preserve">len do </w:t>
      </w:r>
      <w:smartTag w:uri="urn:schemas-microsoft-com:office:smarttags" w:element="metricconverter">
        <w:smartTagPr>
          <w:attr w:name="ProductID" w:val="40 cm"/>
        </w:smartTagPr>
        <w:r>
          <w:t>40 cm</w:t>
        </w:r>
      </w:smartTag>
      <w:r>
        <w:t xml:space="preserve"> a nie </w:t>
      </w:r>
      <w:r w:rsidR="009421DD">
        <w:rPr>
          <w:rFonts w:hint="default"/>
        </w:rPr>
        <w:t>až</w:t>
      </w:r>
      <w:r w:rsidR="009421DD">
        <w:rPr>
          <w:rFonts w:hint="default"/>
        </w:rPr>
        <w:t xml:space="preserve"> </w:t>
      </w:r>
      <w:r>
        <w:t xml:space="preserve">do </w:t>
      </w:r>
      <w:smartTag w:uri="urn:schemas-microsoft-com:office:smarttags" w:element="metricconverter">
        <w:smartTagPr>
          <w:attr w:name="ProductID" w:val="80 cm"/>
        </w:smartTagPr>
        <w:r>
          <w:t>80 cm</w:t>
        </w:r>
      </w:smartTag>
      <w:r w:rsidR="009421DD">
        <w:rPr>
          <w:rFonts w:hint="default"/>
        </w:rPr>
        <w:t xml:space="preserve"> (ako je to od 1. januá</w:t>
      </w:r>
      <w:r w:rsidR="009421DD">
        <w:rPr>
          <w:rFonts w:hint="default"/>
        </w:rPr>
        <w:t>ra 2014 na zá</w:t>
      </w:r>
      <w:r w:rsidR="009421DD">
        <w:rPr>
          <w:rFonts w:hint="default"/>
        </w:rPr>
        <w:t>klade poslednej novely - zá</w:t>
      </w:r>
      <w:r w:rsidR="009421DD">
        <w:rPr>
          <w:rFonts w:hint="default"/>
        </w:rPr>
        <w:t xml:space="preserve">kona </w:t>
      </w:r>
      <w:r w:rsidR="009421DD">
        <w:rPr>
          <w:rStyle w:val="PlaceholderText"/>
          <w:rFonts w:hint="default"/>
          <w:color w:val="auto"/>
        </w:rPr>
        <w:t>č</w:t>
      </w:r>
      <w:r w:rsidR="009421DD">
        <w:rPr>
          <w:rStyle w:val="PlaceholderText"/>
          <w:rFonts w:hint="default"/>
          <w:color w:val="auto"/>
        </w:rPr>
        <w:t>. 506/2013 Z.z.)</w:t>
      </w:r>
      <w:r>
        <w:t>.</w:t>
      </w:r>
    </w:p>
    <w:p w:rsidR="0010107B" w:rsidRPr="00330051" w:rsidP="00330051">
      <w:pPr>
        <w:bidi w:val="0"/>
        <w:jc w:val="both"/>
      </w:pPr>
    </w:p>
    <w:p w:rsidR="0010107B" w:rsidP="005A460A">
      <w:pPr>
        <w:widowControl/>
        <w:bidi w:val="0"/>
        <w:spacing w:before="40"/>
        <w:jc w:val="both"/>
        <w:rPr>
          <w:rStyle w:val="PlaceholderText"/>
          <w:lang w:val="en-US"/>
        </w:rPr>
      </w:pPr>
    </w:p>
    <w:p w:rsidR="005A460A" w:rsidP="005A460A">
      <w:pPr>
        <w:widowControl/>
        <w:bidi w:val="0"/>
        <w:jc w:val="both"/>
        <w:rPr>
          <w:rStyle w:val="PlaceholderText"/>
          <w:lang w:val="it-IT"/>
        </w:rPr>
      </w:pPr>
      <w:r>
        <w:rPr>
          <w:rStyle w:val="PlaceholderText"/>
          <w:b/>
          <w:u w:val="single"/>
          <w:lang w:val="it-IT"/>
        </w:rPr>
        <w:t>K </w:t>
      </w:r>
      <w:r>
        <w:rPr>
          <w:rStyle w:val="PlaceholderText"/>
          <w:rFonts w:hint="default"/>
          <w:b/>
          <w:u w:val="single"/>
          <w:lang w:val="it-IT"/>
        </w:rPr>
        <w:t>Č</w:t>
      </w:r>
      <w:r>
        <w:rPr>
          <w:rStyle w:val="PlaceholderText"/>
          <w:rFonts w:hint="default"/>
          <w:b/>
          <w:u w:val="single"/>
          <w:lang w:val="it-IT"/>
        </w:rPr>
        <w:t>l. I</w:t>
      </w:r>
      <w:r w:rsidR="0010107B">
        <w:rPr>
          <w:rStyle w:val="PlaceholderText"/>
          <w:b/>
          <w:u w:val="single"/>
          <w:lang w:val="it-IT"/>
        </w:rPr>
        <w:t>I</w:t>
      </w:r>
    </w:p>
    <w:p w:rsidR="005A460A" w:rsidP="005A460A">
      <w:pPr>
        <w:widowControl/>
        <w:bidi w:val="0"/>
        <w:jc w:val="both"/>
        <w:rPr>
          <w:rStyle w:val="PlaceholderText"/>
          <w:lang w:val="it-IT"/>
        </w:rPr>
      </w:pPr>
      <w:r>
        <w:rPr>
          <w:rStyle w:val="PlaceholderText"/>
          <w:lang w:val="it-IT"/>
        </w:rPr>
        <w:t> </w:t>
      </w:r>
    </w:p>
    <w:p w:rsidR="005A460A" w:rsidP="005A460A">
      <w:pPr>
        <w:widowControl/>
        <w:bidi w:val="0"/>
        <w:ind w:firstLine="708"/>
        <w:jc w:val="both"/>
        <w:rPr>
          <w:rStyle w:val="PlaceholderText"/>
          <w:lang w:val="it-IT"/>
        </w:rPr>
      </w:pPr>
      <w:r>
        <w:rPr>
          <w:rStyle w:val="PlaceholderText"/>
          <w:rFonts w:hint="default"/>
          <w:lang w:val="it-IT"/>
        </w:rPr>
        <w:t>Tento zá</w:t>
      </w:r>
      <w:r>
        <w:rPr>
          <w:rStyle w:val="PlaceholderText"/>
          <w:rFonts w:hint="default"/>
          <w:lang w:val="it-IT"/>
        </w:rPr>
        <w:t>kon nadobú</w:t>
      </w:r>
      <w:r>
        <w:rPr>
          <w:rStyle w:val="PlaceholderText"/>
          <w:rFonts w:hint="default"/>
          <w:lang w:val="it-IT"/>
        </w:rPr>
        <w:t>da ú</w:t>
      </w:r>
      <w:r>
        <w:rPr>
          <w:rStyle w:val="PlaceholderText"/>
          <w:rFonts w:hint="default"/>
          <w:lang w:val="it-IT"/>
        </w:rPr>
        <w:t>č</w:t>
      </w:r>
      <w:r>
        <w:rPr>
          <w:rStyle w:val="PlaceholderText"/>
          <w:rFonts w:hint="default"/>
          <w:lang w:val="it-IT"/>
        </w:rPr>
        <w:t>innosť</w:t>
      </w:r>
      <w:r>
        <w:rPr>
          <w:rStyle w:val="PlaceholderText"/>
          <w:rFonts w:hint="default"/>
          <w:lang w:val="it-IT"/>
        </w:rPr>
        <w:t xml:space="preserve"> 1. </w:t>
      </w:r>
      <w:r w:rsidR="0010107B">
        <w:rPr>
          <w:rStyle w:val="PlaceholderText"/>
          <w:rFonts w:hint="default"/>
          <w:lang w:val="it-IT"/>
        </w:rPr>
        <w:t>aprí</w:t>
      </w:r>
      <w:r w:rsidR="0010107B">
        <w:rPr>
          <w:rStyle w:val="PlaceholderText"/>
          <w:rFonts w:hint="default"/>
          <w:lang w:val="it-IT"/>
        </w:rPr>
        <w:t>la</w:t>
      </w:r>
      <w:r>
        <w:rPr>
          <w:rStyle w:val="PlaceholderText"/>
          <w:lang w:val="it-IT"/>
        </w:rPr>
        <w:t xml:space="preserve"> 2014.</w:t>
      </w:r>
    </w:p>
    <w:p w:rsidR="005A460A" w:rsidP="005A460A">
      <w:pPr>
        <w:widowControl/>
        <w:bidi w:val="0"/>
        <w:rPr>
          <w:rStyle w:val="PlaceholderText"/>
          <w:lang w:val="it-IT"/>
        </w:rPr>
      </w:pPr>
      <w:r>
        <w:rPr>
          <w:rStyle w:val="PlaceholderText"/>
          <w:lang w:val="it-IT"/>
        </w:rPr>
        <w:t> </w:t>
      </w:r>
    </w:p>
    <w:p w:rsidR="005A460A" w:rsidP="005A460A">
      <w:pPr>
        <w:widowControl/>
        <w:bidi w:val="0"/>
        <w:rPr>
          <w:rStyle w:val="PlaceholderText"/>
          <w:lang w:val="it-IT"/>
        </w:rPr>
      </w:pPr>
      <w:r>
        <w:rPr>
          <w:rStyle w:val="PlaceholderText"/>
          <w:lang w:val="it-IT"/>
        </w:rPr>
        <w:t> </w:t>
      </w:r>
    </w:p>
    <w:p w:rsidR="007B0328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DF">
    <w:pPr>
      <w:pStyle w:val="Footer"/>
      <w:bidi w:val="0"/>
    </w:pPr>
  </w:p>
  <w:p w:rsidR="00F27BD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938"/>
    <w:multiLevelType w:val="hybridMultilevel"/>
    <w:tmpl w:val="1638A0BC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022965"/>
    <w:rsid w:val="00022965"/>
    <w:rsid w:val="000942E6"/>
    <w:rsid w:val="0010107B"/>
    <w:rsid w:val="00113A74"/>
    <w:rsid w:val="00193CC6"/>
    <w:rsid w:val="001A044F"/>
    <w:rsid w:val="001B17F7"/>
    <w:rsid w:val="001C6EA3"/>
    <w:rsid w:val="002415E9"/>
    <w:rsid w:val="00254DAC"/>
    <w:rsid w:val="0028774D"/>
    <w:rsid w:val="00292DD7"/>
    <w:rsid w:val="002C03F6"/>
    <w:rsid w:val="00317133"/>
    <w:rsid w:val="00325549"/>
    <w:rsid w:val="00330051"/>
    <w:rsid w:val="00344494"/>
    <w:rsid w:val="00372D6D"/>
    <w:rsid w:val="003B6939"/>
    <w:rsid w:val="003D0E73"/>
    <w:rsid w:val="005136C2"/>
    <w:rsid w:val="005A460A"/>
    <w:rsid w:val="006E22FC"/>
    <w:rsid w:val="00747075"/>
    <w:rsid w:val="007B0328"/>
    <w:rsid w:val="007C3091"/>
    <w:rsid w:val="007D7B64"/>
    <w:rsid w:val="007F4A37"/>
    <w:rsid w:val="008148E6"/>
    <w:rsid w:val="008176A5"/>
    <w:rsid w:val="00836F14"/>
    <w:rsid w:val="00843759"/>
    <w:rsid w:val="00852EEF"/>
    <w:rsid w:val="008558D4"/>
    <w:rsid w:val="008C60F0"/>
    <w:rsid w:val="009421DD"/>
    <w:rsid w:val="00960BD4"/>
    <w:rsid w:val="009A552A"/>
    <w:rsid w:val="009B34CE"/>
    <w:rsid w:val="009E2C97"/>
    <w:rsid w:val="00A13E17"/>
    <w:rsid w:val="00A26E8F"/>
    <w:rsid w:val="00A54A37"/>
    <w:rsid w:val="00AE5E35"/>
    <w:rsid w:val="00AE66FA"/>
    <w:rsid w:val="00AF3ED4"/>
    <w:rsid w:val="00AF5FC8"/>
    <w:rsid w:val="00B02183"/>
    <w:rsid w:val="00B22104"/>
    <w:rsid w:val="00B445C8"/>
    <w:rsid w:val="00B50CB8"/>
    <w:rsid w:val="00B54A0A"/>
    <w:rsid w:val="00B6028F"/>
    <w:rsid w:val="00B67338"/>
    <w:rsid w:val="00B81C10"/>
    <w:rsid w:val="00C531B2"/>
    <w:rsid w:val="00C53C79"/>
    <w:rsid w:val="00C5552A"/>
    <w:rsid w:val="00C577CA"/>
    <w:rsid w:val="00C753C2"/>
    <w:rsid w:val="00CB1EFE"/>
    <w:rsid w:val="00CD6FE8"/>
    <w:rsid w:val="00D25B79"/>
    <w:rsid w:val="00D342D0"/>
    <w:rsid w:val="00D66484"/>
    <w:rsid w:val="00D93D34"/>
    <w:rsid w:val="00DD2A5B"/>
    <w:rsid w:val="00DE35DF"/>
    <w:rsid w:val="00E1675A"/>
    <w:rsid w:val="00E322E9"/>
    <w:rsid w:val="00E42061"/>
    <w:rsid w:val="00E5296E"/>
    <w:rsid w:val="00E552A6"/>
    <w:rsid w:val="00E67453"/>
    <w:rsid w:val="00E80F6B"/>
    <w:rsid w:val="00E95580"/>
    <w:rsid w:val="00E97F34"/>
    <w:rsid w:val="00EA0C7D"/>
    <w:rsid w:val="00EE3A05"/>
    <w:rsid w:val="00F27B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0A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A460A"/>
    <w:rPr>
      <w:rFonts w:ascii="Times New Roman" w:hAnsi="Times New Roman" w:cs="Times New Roman"/>
      <w:color w:val="000000"/>
      <w:rtl w:val="0"/>
      <w:cs w:val="0"/>
    </w:rPr>
  </w:style>
  <w:style w:type="paragraph" w:customStyle="1" w:styleId="Odsekzoznamu1">
    <w:name w:val="Odsek zoznamu1"/>
    <w:basedOn w:val="Normal"/>
    <w:uiPriority w:val="99"/>
    <w:rsid w:val="002C03F6"/>
    <w:pPr>
      <w:widowControl/>
      <w:suppressAutoHyphens/>
      <w:autoSpaceDN w:val="0"/>
      <w:adjustRightInd/>
      <w:spacing w:after="200" w:line="276" w:lineRule="auto"/>
      <w:ind w:left="720"/>
      <w:jc w:val="left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styleId="BalloonText">
    <w:name w:val="Balloon Text"/>
    <w:basedOn w:val="Normal"/>
    <w:link w:val="TextbublinyChar"/>
    <w:uiPriority w:val="99"/>
    <w:semiHidden/>
    <w:rsid w:val="00E6745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67453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F27BD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27BD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F27BD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27BD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10107B"/>
    <w:pPr>
      <w:widowControl/>
      <w:adjustRightInd/>
      <w:spacing w:before="100" w:beforeAutospacing="1" w:after="100" w:afterAutospacing="1"/>
      <w:jc w:val="left"/>
    </w:pPr>
    <w:rPr>
      <w:rFonts w:ascii="Arial" w:hAnsi="Arial"/>
    </w:rPr>
  </w:style>
  <w:style w:type="paragraph" w:styleId="BodyTextIndent3">
    <w:name w:val="Body Text Indent 3"/>
    <w:basedOn w:val="Normal"/>
    <w:link w:val="Zarkazkladnhotextu3Char"/>
    <w:uiPriority w:val="99"/>
    <w:rsid w:val="0010107B"/>
    <w:pPr>
      <w:widowControl/>
      <w:adjustRightInd/>
      <w:spacing w:after="120"/>
      <w:ind w:left="283"/>
      <w:jc w:val="left"/>
    </w:pPr>
    <w:rPr>
      <w:rFonts w:ascii="Arial" w:hAnsi="Arial"/>
      <w:sz w:val="16"/>
      <w:szCs w:val="16"/>
    </w:rPr>
  </w:style>
  <w:style w:type="paragraph" w:styleId="ListParagraph">
    <w:name w:val="List Paragraph"/>
    <w:basedOn w:val="Normal"/>
    <w:uiPriority w:val="99"/>
    <w:qFormat/>
    <w:rsid w:val="0010107B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arkazkladnhotextu3Char">
    <w:name w:val="Zarážka základného textu 3 Char"/>
    <w:link w:val="BodyTextIndent3"/>
    <w:uiPriority w:val="99"/>
    <w:locked/>
    <w:rsid w:val="0010107B"/>
    <w:rPr>
      <w:rFonts w:ascii="Arial" w:hAnsi="Arial" w:cs="Arial"/>
      <w:sz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5</Pages>
  <Words>1036</Words>
  <Characters>5996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Kozlíková Barbora</dc:creator>
  <cp:lastModifiedBy>Alojz Hlina</cp:lastModifiedBy>
  <cp:revision>4</cp:revision>
  <cp:lastPrinted>2014-01-10T12:00:00Z</cp:lastPrinted>
  <dcterms:created xsi:type="dcterms:W3CDTF">2014-01-07T18:54:00Z</dcterms:created>
  <dcterms:modified xsi:type="dcterms:W3CDTF">2014-01-10T12:02:00Z</dcterms:modified>
</cp:coreProperties>
</file>