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3477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993477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993477">
      <w:pPr>
        <w:bidi w:val="0"/>
        <w:rPr>
          <w:rFonts w:ascii="Times New Roman" w:hAnsi="Times New Roman"/>
          <w:lang w:val="en-US"/>
        </w:rPr>
      </w:pPr>
    </w:p>
    <w:p w:rsidR="00993477">
      <w:pPr>
        <w:bidi w:val="0"/>
        <w:rPr>
          <w:rFonts w:ascii="Times New Roman" w:hAnsi="Times New Roman"/>
          <w:lang w:val="en-US"/>
        </w:rPr>
      </w:pPr>
    </w:p>
    <w:p w:rsidR="00993477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99347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993477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krátkodobom nájme bytu – nové znenie </w:t>
      </w:r>
    </w:p>
    <w:p w:rsidR="00993477">
      <w:pPr>
        <w:bidi w:val="0"/>
        <w:rPr>
          <w:rFonts w:ascii="Times New Roman" w:hAnsi="Times New Roman"/>
          <w:lang w:val="en-US"/>
        </w:rPr>
      </w:pPr>
    </w:p>
    <w:p w:rsidR="00993477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993477">
      <w:pPr>
        <w:bidi w:val="0"/>
        <w:ind w:firstLine="360"/>
        <w:rPr>
          <w:rFonts w:ascii="Times New Roman" w:hAnsi="Times New Roman"/>
          <w:lang w:val="en-US"/>
        </w:rPr>
      </w:pPr>
    </w:p>
    <w:p w:rsidR="00993477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nie je upravená v práve Európskej únie</w:t>
      </w:r>
    </w:p>
    <w:p w:rsidR="00993477">
      <w:pPr>
        <w:bidi w:val="0"/>
        <w:ind w:left="360"/>
        <w:rPr>
          <w:rFonts w:ascii="Times New Roman" w:hAnsi="Times New Roman"/>
          <w:lang w:val="en-US"/>
        </w:rPr>
      </w:pPr>
    </w:p>
    <w:p w:rsidR="00993477">
      <w:pPr>
        <w:bidi w:val="0"/>
        <w:ind w:firstLine="360"/>
        <w:rPr>
          <w:rFonts w:ascii="Times New Roman" w:hAnsi="Times New Roman"/>
          <w:lang w:val="en-US"/>
        </w:rPr>
      </w:pPr>
    </w:p>
    <w:p w:rsidR="00993477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993477">
      <w:pPr>
        <w:bidi w:val="0"/>
        <w:ind w:left="360"/>
        <w:rPr>
          <w:rFonts w:ascii="Times New Roman" w:hAnsi="Times New Roman"/>
          <w:lang w:val="en-US"/>
        </w:rPr>
      </w:pPr>
    </w:p>
    <w:p w:rsidR="00993477">
      <w:pPr>
        <w:bidi w:val="0"/>
        <w:rPr>
          <w:rFonts w:ascii="Times New Roman" w:hAnsi="Times New Roman"/>
          <w:lang w:val="en-US"/>
        </w:rPr>
      </w:pPr>
    </w:p>
    <w:p w:rsidR="00993477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Vzhľadom na vnútroštátny charakter navrhovaného právneho predpisu je bezpredmetné vyjadrovať sa k bodom 4., 5. a 6. doložky zlučiteľnosti.</w:t>
      </w:r>
    </w:p>
    <w:p w:rsidR="00993477">
      <w:pPr>
        <w:bidi w:val="0"/>
        <w:rPr>
          <w:rFonts w:ascii="Times New Roman" w:hAnsi="Times New Roman"/>
          <w:b/>
          <w:lang w:val="en-US"/>
        </w:rPr>
      </w:pPr>
    </w:p>
    <w:p w:rsidR="0099347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93477"/>
    <w:rsid w:val="00993477"/>
    <w:rsid w:val="00D1376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76</Words>
  <Characters>439</Characters>
  <Application>Microsoft Office Word</Application>
  <DocSecurity>0</DocSecurity>
  <Lines>0</Lines>
  <Paragraphs>0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Susková Karin</dc:creator>
  <cp:lastModifiedBy>Susková Karin</cp:lastModifiedBy>
  <cp:revision>2</cp:revision>
  <dcterms:created xsi:type="dcterms:W3CDTF">2014-01-10T12:25:00Z</dcterms:created>
  <dcterms:modified xsi:type="dcterms:W3CDTF">2014-01-10T12:25:00Z</dcterms:modified>
</cp:coreProperties>
</file>