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71A4" w:rsidP="002E71A4">
      <w:pPr>
        <w:bidi w:val="0"/>
        <w:jc w:val="center"/>
        <w:rPr>
          <w:rFonts w:ascii="Times New Roman" w:hAnsi="Times New Roman"/>
          <w:b/>
          <w:bCs/>
          <w:color w:val="000000"/>
          <w:spacing w:val="20"/>
        </w:rPr>
      </w:pPr>
      <w:bookmarkStart w:id="0" w:name="f_5517389"/>
      <w:bookmarkEnd w:id="0"/>
      <w:r>
        <w:rPr>
          <w:rFonts w:ascii="Times New Roman" w:hAnsi="Times New Roman"/>
          <w:b/>
          <w:bCs/>
          <w:color w:val="000000"/>
          <w:spacing w:val="20"/>
        </w:rPr>
        <w:t>NÁRODNÁ  RADA  SLOVENSKEJ  REPUBLIKY</w:t>
      </w:r>
    </w:p>
    <w:p w:rsidR="002E71A4" w:rsidP="002E71A4">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VI. volebné obdobie</w:t>
      </w:r>
    </w:p>
    <w:p w:rsidR="002E71A4" w:rsidRPr="00E409DC" w:rsidP="002E71A4">
      <w:pPr>
        <w:pStyle w:val="Heading2"/>
        <w:bidi w:val="0"/>
        <w:rPr>
          <w:sz w:val="22"/>
          <w:szCs w:val="22"/>
        </w:rPr>
      </w:pPr>
    </w:p>
    <w:p w:rsidR="002E71A4" w:rsidRPr="00914BB1" w:rsidP="002E71A4">
      <w:pPr>
        <w:pStyle w:val="Heading2"/>
        <w:bidi w:val="0"/>
        <w:rPr>
          <w:rFonts w:ascii="Times New Roman" w:hAnsi="Times New Roman"/>
          <w:i w:val="0"/>
          <w:sz w:val="36"/>
          <w:szCs w:val="36"/>
        </w:rPr>
      </w:pPr>
      <w:r>
        <w:tab/>
        <w:tab/>
        <w:tab/>
        <w:tab/>
        <w:tab/>
        <w:tab/>
      </w:r>
      <w:r w:rsidRPr="00914BB1">
        <w:rPr>
          <w:rFonts w:ascii="Times New Roman" w:hAnsi="Times New Roman"/>
          <w:i w:val="0"/>
          <w:sz w:val="36"/>
          <w:szCs w:val="36"/>
        </w:rPr>
        <w:t>831</w:t>
      </w:r>
    </w:p>
    <w:p w:rsidR="002E71A4" w:rsidP="002E71A4">
      <w:pPr>
        <w:bidi w:val="0"/>
        <w:rPr>
          <w:rFonts w:ascii="Times New Roman" w:hAnsi="Times New Roman"/>
        </w:rPr>
      </w:pPr>
    </w:p>
    <w:p w:rsidR="002E71A4" w:rsidP="002E71A4">
      <w:pPr>
        <w:bidi w:val="0"/>
        <w:jc w:val="center"/>
        <w:rPr>
          <w:rFonts w:ascii="Times New Roman" w:hAnsi="Times New Roman"/>
          <w:b/>
          <w:bCs/>
        </w:rPr>
      </w:pPr>
      <w:r>
        <w:rPr>
          <w:rFonts w:ascii="Times New Roman" w:hAnsi="Times New Roman"/>
          <w:b/>
          <w:bCs/>
          <w:color w:val="000000"/>
        </w:rPr>
        <w:t>VLÁDNY NÁVRH</w:t>
      </w:r>
    </w:p>
    <w:p w:rsidR="00484AE3" w:rsidP="00484AE3">
      <w:pPr>
        <w:bidi w:val="0"/>
        <w:jc w:val="center"/>
        <w:rPr>
          <w:rFonts w:ascii="Times New Roman" w:hAnsi="Times New Roman"/>
          <w:b/>
        </w:rPr>
      </w:pPr>
    </w:p>
    <w:p w:rsidR="00484AE3" w:rsidRPr="00271BED" w:rsidP="00484AE3">
      <w:pPr>
        <w:bidi w:val="0"/>
        <w:jc w:val="center"/>
        <w:rPr>
          <w:rFonts w:ascii="Times New Roman" w:hAnsi="Times New Roman"/>
          <w:b/>
        </w:rPr>
      </w:pPr>
      <w:r>
        <w:rPr>
          <w:rFonts w:ascii="Times New Roman" w:hAnsi="Times New Roman"/>
          <w:b/>
        </w:rPr>
        <w:t>Z</w:t>
      </w:r>
      <w:r w:rsidR="002E71A4">
        <w:rPr>
          <w:rFonts w:ascii="Times New Roman" w:hAnsi="Times New Roman"/>
          <w:b/>
        </w:rPr>
        <w:t>ákon</w:t>
      </w:r>
    </w:p>
    <w:p w:rsidR="00484AE3" w:rsidRPr="00271BED" w:rsidP="00484AE3">
      <w:pPr>
        <w:bidi w:val="0"/>
        <w:jc w:val="center"/>
        <w:rPr>
          <w:rFonts w:ascii="Times New Roman" w:hAnsi="Times New Roman"/>
          <w:b/>
        </w:rPr>
      </w:pPr>
    </w:p>
    <w:p w:rsidR="00484AE3" w:rsidP="00484AE3">
      <w:pPr>
        <w:pStyle w:val="Title"/>
        <w:bidi w:val="0"/>
        <w:rPr>
          <w:rFonts w:ascii="Times New Roman" w:hAnsi="Times New Roman" w:cs="Times New Roman"/>
        </w:rPr>
      </w:pPr>
      <w:r w:rsidRPr="00D16F11">
        <w:rPr>
          <w:rFonts w:ascii="Times New Roman" w:hAnsi="Times New Roman" w:cs="Times New Roman"/>
        </w:rPr>
        <w:t>z .............. 201</w:t>
      </w:r>
      <w:r w:rsidR="00CC698F">
        <w:rPr>
          <w:rFonts w:ascii="Times New Roman" w:hAnsi="Times New Roman" w:cs="Times New Roman"/>
        </w:rPr>
        <w:t>4</w:t>
      </w:r>
      <w:r w:rsidRPr="00D16F11">
        <w:rPr>
          <w:rFonts w:ascii="Times New Roman" w:hAnsi="Times New Roman" w:cs="Times New Roman"/>
        </w:rPr>
        <w:t>,</w:t>
      </w:r>
      <w:r w:rsidR="00CC698F">
        <w:rPr>
          <w:rFonts w:ascii="Times New Roman" w:hAnsi="Times New Roman" w:cs="Times New Roman"/>
        </w:rPr>
        <w:t xml:space="preserve"> </w:t>
      </w:r>
    </w:p>
    <w:p w:rsidR="00F16C91" w:rsidRPr="00A52CD7" w:rsidP="00484AE3">
      <w:pPr>
        <w:pStyle w:val="Title"/>
        <w:bidi w:val="0"/>
        <w:rPr>
          <w:rFonts w:ascii="Times New Roman" w:hAnsi="Times New Roman" w:cs="Times New Roman"/>
          <w:color w:val="548DD4"/>
        </w:rPr>
      </w:pPr>
    </w:p>
    <w:p w:rsidR="00484AE3" w:rsidP="00484AE3">
      <w:pPr>
        <w:pStyle w:val="Title"/>
        <w:bidi w:val="0"/>
        <w:rPr>
          <w:rFonts w:ascii="Times New Roman" w:hAnsi="Times New Roman" w:cs="Times New Roman"/>
        </w:rPr>
      </w:pPr>
      <w:r w:rsidRPr="001D238B">
        <w:rPr>
          <w:rFonts w:ascii="Times New Roman" w:hAnsi="Times New Roman" w:cs="Times New Roman"/>
        </w:rPr>
        <w:t xml:space="preserve">ktorým sa mení a dopĺňa zákon č. 657/2004 Z. z. o tepelnej energetike v znení </w:t>
      </w:r>
      <w:r>
        <w:rPr>
          <w:rFonts w:ascii="Times New Roman" w:hAnsi="Times New Roman" w:cs="Times New Roman"/>
        </w:rPr>
        <w:t>neskorších predpisov</w:t>
      </w:r>
    </w:p>
    <w:p w:rsidR="00484AE3" w:rsidRPr="00411DE5" w:rsidP="00484AE3">
      <w:pPr>
        <w:pStyle w:val="Title"/>
        <w:bidi w:val="0"/>
        <w:jc w:val="both"/>
        <w:rPr>
          <w:rFonts w:ascii="Times New Roman" w:hAnsi="Times New Roman" w:cs="Times New Roman"/>
        </w:rPr>
      </w:pPr>
    </w:p>
    <w:p w:rsidR="00484AE3" w:rsidRPr="00560D1E" w:rsidP="00484AE3">
      <w:pPr>
        <w:pStyle w:val="Title"/>
        <w:bidi w:val="0"/>
        <w:jc w:val="both"/>
        <w:rPr>
          <w:rFonts w:ascii="Times New Roman" w:hAnsi="Times New Roman" w:cs="Times New Roman"/>
        </w:rPr>
      </w:pPr>
    </w:p>
    <w:p w:rsidR="00484AE3" w:rsidRPr="00411DE5" w:rsidP="00484AE3">
      <w:pPr>
        <w:pStyle w:val="Title"/>
        <w:bidi w:val="0"/>
        <w:jc w:val="both"/>
        <w:rPr>
          <w:rFonts w:ascii="Times New Roman" w:hAnsi="Times New Roman" w:cs="Times New Roman"/>
        </w:rPr>
      </w:pPr>
    </w:p>
    <w:p w:rsidR="00484AE3" w:rsidRPr="00411DE5" w:rsidP="00484AE3">
      <w:pPr>
        <w:pStyle w:val="Title"/>
        <w:bidi w:val="0"/>
        <w:jc w:val="both"/>
        <w:rPr>
          <w:rFonts w:ascii="Times New Roman" w:hAnsi="Times New Roman" w:cs="Times New Roman"/>
        </w:rPr>
      </w:pPr>
    </w:p>
    <w:p w:rsidR="00484AE3" w:rsidRPr="00411DE5" w:rsidP="00484AE3">
      <w:pPr>
        <w:pStyle w:val="Title"/>
        <w:bidi w:val="0"/>
        <w:jc w:val="both"/>
        <w:rPr>
          <w:rFonts w:ascii="Times New Roman" w:hAnsi="Times New Roman" w:cs="Times New Roman"/>
          <w:b w:val="0"/>
          <w:bCs w:val="0"/>
        </w:rPr>
      </w:pPr>
      <w:r w:rsidRPr="00411DE5">
        <w:rPr>
          <w:rFonts w:ascii="Times New Roman" w:hAnsi="Times New Roman" w:cs="Times New Roman"/>
          <w:b w:val="0"/>
          <w:bCs w:val="0"/>
        </w:rPr>
        <w:t>Národná rada Slovenskej republiky sa uzniesla na tomto zákone:</w:t>
      </w:r>
    </w:p>
    <w:p w:rsidR="000256C5" w:rsidRPr="00411DE5" w:rsidP="000256C5">
      <w:pPr>
        <w:pStyle w:val="Title"/>
        <w:bidi w:val="0"/>
        <w:jc w:val="both"/>
        <w:rPr>
          <w:rFonts w:ascii="Times New Roman" w:hAnsi="Times New Roman" w:cs="Times New Roman"/>
          <w:b w:val="0"/>
          <w:bCs w:val="0"/>
        </w:rPr>
      </w:pPr>
    </w:p>
    <w:p w:rsidR="000256C5" w:rsidRPr="00411DE5" w:rsidP="000256C5">
      <w:pPr>
        <w:pStyle w:val="Title"/>
        <w:bidi w:val="0"/>
        <w:rPr>
          <w:rFonts w:ascii="Times New Roman" w:hAnsi="Times New Roman" w:cs="Times New Roman"/>
        </w:rPr>
      </w:pPr>
      <w:r w:rsidRPr="00411DE5">
        <w:rPr>
          <w:rFonts w:ascii="Times New Roman" w:hAnsi="Times New Roman" w:cs="Times New Roman"/>
        </w:rPr>
        <w:t>Čl. I</w:t>
      </w:r>
    </w:p>
    <w:p w:rsidR="000256C5" w:rsidRPr="00411DE5" w:rsidP="000256C5">
      <w:pPr>
        <w:pStyle w:val="Title"/>
        <w:bidi w:val="0"/>
        <w:jc w:val="both"/>
        <w:rPr>
          <w:rFonts w:ascii="Times New Roman" w:hAnsi="Times New Roman" w:cs="Times New Roman"/>
          <w:b w:val="0"/>
          <w:bCs w:val="0"/>
        </w:rPr>
      </w:pPr>
    </w:p>
    <w:p w:rsidR="000256C5" w:rsidRPr="00411DE5" w:rsidP="000256C5">
      <w:pPr>
        <w:pStyle w:val="Title"/>
        <w:bidi w:val="0"/>
        <w:jc w:val="both"/>
        <w:rPr>
          <w:rFonts w:ascii="Times New Roman" w:hAnsi="Times New Roman" w:cs="Times New Roman"/>
          <w:b w:val="0"/>
          <w:bCs w:val="0"/>
        </w:rPr>
      </w:pPr>
    </w:p>
    <w:p w:rsidR="000256C5" w:rsidP="000256C5">
      <w:pPr>
        <w:autoSpaceDE w:val="0"/>
        <w:autoSpaceDN w:val="0"/>
        <w:bidi w:val="0"/>
        <w:adjustRightInd w:val="0"/>
        <w:rPr>
          <w:rFonts w:ascii="Times New Roman" w:hAnsi="Times New Roman"/>
        </w:rPr>
      </w:pPr>
      <w:r w:rsidRPr="00411DE5">
        <w:rPr>
          <w:rFonts w:ascii="Times New Roman" w:hAnsi="Times New Roman"/>
        </w:rPr>
        <w:t>Zákon č. 65</w:t>
      </w:r>
      <w:r>
        <w:rPr>
          <w:rFonts w:ascii="Times New Roman" w:hAnsi="Times New Roman"/>
        </w:rPr>
        <w:t>7</w:t>
      </w:r>
      <w:r w:rsidRPr="00411DE5">
        <w:rPr>
          <w:rFonts w:ascii="Times New Roman" w:hAnsi="Times New Roman"/>
        </w:rPr>
        <w:t>/2004 Z. z. o tepelnej energetike v znení zákona č. 99/2007 Z. z.</w:t>
      </w:r>
      <w:r>
        <w:rPr>
          <w:rFonts w:ascii="Times New Roman" w:hAnsi="Times New Roman"/>
        </w:rPr>
        <w:t xml:space="preserve">, zákona č. 309/2009 Z. z., zákona č. 136/2010 Z. z., zákona č. 184/2011 Z. z. a zákona č. 251/2012 Z. z. </w:t>
      </w:r>
    </w:p>
    <w:p w:rsidR="000256C5" w:rsidRPr="00411DE5" w:rsidP="000256C5">
      <w:pPr>
        <w:autoSpaceDE w:val="0"/>
        <w:autoSpaceDN w:val="0"/>
        <w:bidi w:val="0"/>
        <w:adjustRightInd w:val="0"/>
        <w:rPr>
          <w:rFonts w:ascii="Times New Roman" w:hAnsi="Times New Roman"/>
        </w:rPr>
      </w:pPr>
      <w:r w:rsidRPr="00411DE5">
        <w:rPr>
          <w:rFonts w:ascii="Times New Roman" w:hAnsi="Times New Roman"/>
        </w:rPr>
        <w:t>sa mení a dopĺňa takto:</w:t>
      </w:r>
    </w:p>
    <w:p w:rsidR="000256C5" w:rsidRPr="00411DE5" w:rsidP="000256C5">
      <w:pPr>
        <w:pStyle w:val="Title"/>
        <w:bidi w:val="0"/>
        <w:jc w:val="both"/>
        <w:rPr>
          <w:rFonts w:ascii="Times New Roman" w:hAnsi="Times New Roman" w:cs="Times New Roman"/>
          <w:b w:val="0"/>
          <w:bCs w:val="0"/>
        </w:rPr>
      </w:pPr>
    </w:p>
    <w:p w:rsidR="00524043" w:rsidRPr="0056314C" w:rsidP="00524043">
      <w:pPr>
        <w:pStyle w:val="Title"/>
        <w:numPr>
          <w:numId w:val="39"/>
        </w:numPr>
        <w:bidi w:val="0"/>
        <w:jc w:val="both"/>
        <w:rPr>
          <w:rFonts w:ascii="Times New Roman" w:hAnsi="Times New Roman" w:cs="Times New Roman"/>
          <w:b w:val="0"/>
          <w:bCs w:val="0"/>
        </w:rPr>
      </w:pPr>
      <w:r>
        <w:rPr>
          <w:rFonts w:ascii="Times New Roman" w:hAnsi="Times New Roman" w:cs="Times New Roman"/>
          <w:b w:val="0"/>
          <w:bCs w:val="0"/>
        </w:rPr>
        <w:t>Slová</w:t>
      </w:r>
      <w:r w:rsidRPr="00BE1C07">
        <w:rPr>
          <w:rFonts w:ascii="Times New Roman" w:hAnsi="Times New Roman" w:cs="Times New Roman"/>
          <w:b w:val="0"/>
          <w:bCs w:val="0"/>
        </w:rPr>
        <w:t xml:space="preserve"> "dlhodob</w:t>
      </w:r>
      <w:r>
        <w:rPr>
          <w:rFonts w:ascii="Times New Roman" w:hAnsi="Times New Roman" w:cs="Times New Roman"/>
          <w:b w:val="0"/>
          <w:bCs w:val="0"/>
        </w:rPr>
        <w:t>á</w:t>
      </w:r>
      <w:r w:rsidRPr="00BE1C07">
        <w:rPr>
          <w:rFonts w:ascii="Times New Roman" w:hAnsi="Times New Roman" w:cs="Times New Roman"/>
          <w:b w:val="0"/>
          <w:bCs w:val="0"/>
        </w:rPr>
        <w:t xml:space="preserve"> koncepci</w:t>
      </w:r>
      <w:r>
        <w:rPr>
          <w:rFonts w:ascii="Times New Roman" w:hAnsi="Times New Roman" w:cs="Times New Roman"/>
          <w:b w:val="0"/>
          <w:bCs w:val="0"/>
        </w:rPr>
        <w:t>a</w:t>
      </w:r>
      <w:r w:rsidRPr="00BE1C07">
        <w:rPr>
          <w:rFonts w:ascii="Times New Roman" w:hAnsi="Times New Roman" w:cs="Times New Roman"/>
          <w:b w:val="0"/>
          <w:bCs w:val="0"/>
        </w:rPr>
        <w:t xml:space="preserve"> Energetickej politiky" </w:t>
      </w:r>
      <w:r>
        <w:rPr>
          <w:rFonts w:ascii="Times New Roman" w:hAnsi="Times New Roman" w:cs="Times New Roman"/>
          <w:b w:val="0"/>
          <w:bCs w:val="0"/>
        </w:rPr>
        <w:t>vo všetkých tvaroch sa v celom texte zákona nahrádzajú slovami „Energetická politika“ v príslušnom tvare</w:t>
      </w:r>
      <w:r w:rsidRPr="00BE1C07">
        <w:rPr>
          <w:rFonts w:ascii="Times New Roman" w:hAnsi="Times New Roman"/>
          <w:b w:val="0"/>
          <w:color w:val="000000"/>
        </w:rPr>
        <w:t>.</w:t>
      </w:r>
    </w:p>
    <w:p w:rsidR="000256C5" w:rsidRPr="00411DE5" w:rsidP="000256C5">
      <w:pPr>
        <w:pStyle w:val="Title"/>
        <w:bidi w:val="0"/>
        <w:jc w:val="both"/>
        <w:rPr>
          <w:rFonts w:ascii="Times New Roman" w:hAnsi="Times New Roman" w:cs="Times New Roman"/>
          <w:b w:val="0"/>
          <w:bCs w:val="0"/>
        </w:rPr>
      </w:pPr>
    </w:p>
    <w:p w:rsidR="000256C5" w:rsidP="00A52CD7">
      <w:pPr>
        <w:pStyle w:val="Title"/>
        <w:numPr>
          <w:numId w:val="39"/>
        </w:numPr>
        <w:bidi w:val="0"/>
        <w:jc w:val="both"/>
        <w:rPr>
          <w:rFonts w:ascii="Times New Roman" w:hAnsi="Times New Roman" w:cs="Times New Roman"/>
          <w:b w:val="0"/>
          <w:bCs w:val="0"/>
        </w:rPr>
      </w:pPr>
      <w:r w:rsidRPr="00FF3C3D">
        <w:rPr>
          <w:rFonts w:ascii="Times New Roman" w:hAnsi="Times New Roman" w:cs="Times New Roman"/>
          <w:b w:val="0"/>
          <w:bCs w:val="0"/>
        </w:rPr>
        <w:t xml:space="preserve">V § 1 sa odsek 1 dopĺňa písmenom g), ktoré znie: </w:t>
      </w:r>
    </w:p>
    <w:p w:rsidR="000256C5" w:rsidP="000256C5">
      <w:pPr>
        <w:pStyle w:val="Title"/>
        <w:bidi w:val="0"/>
        <w:jc w:val="both"/>
        <w:rPr>
          <w:rFonts w:ascii="Times New Roman" w:hAnsi="Times New Roman" w:cs="Times New Roman"/>
          <w:b w:val="0"/>
          <w:color w:val="000000"/>
        </w:rPr>
      </w:pPr>
      <w:r w:rsidR="00010CAB">
        <w:rPr>
          <w:rFonts w:ascii="Times New Roman" w:hAnsi="Times New Roman" w:cs="Times New Roman"/>
          <w:b w:val="0"/>
          <w:bCs w:val="0"/>
        </w:rPr>
        <w:t>„</w:t>
      </w:r>
      <w:r w:rsidRPr="00FF3C3D">
        <w:rPr>
          <w:rFonts w:ascii="Times New Roman" w:hAnsi="Times New Roman" w:cs="Times New Roman"/>
          <w:b w:val="0"/>
          <w:bCs w:val="0"/>
        </w:rPr>
        <w:t xml:space="preserve">g) </w:t>
      </w:r>
      <w:r w:rsidRPr="00FF3C3D">
        <w:rPr>
          <w:rFonts w:ascii="Times New Roman" w:hAnsi="Times New Roman" w:cs="Times New Roman"/>
          <w:b w:val="0"/>
          <w:color w:val="000000"/>
        </w:rPr>
        <w:t>práva a povinnosti fyzických osôb a právnických osôb pri výrobe tepla v centrálnom zdroji tepla v budove</w:t>
      </w:r>
      <w:r>
        <w:rPr>
          <w:rFonts w:ascii="Times New Roman" w:hAnsi="Times New Roman" w:cs="Times New Roman"/>
          <w:b w:val="0"/>
          <w:color w:val="000000"/>
        </w:rPr>
        <w:t>.</w:t>
      </w:r>
      <w:r w:rsidR="00010CAB">
        <w:rPr>
          <w:rFonts w:ascii="Times New Roman" w:hAnsi="Times New Roman" w:cs="Times New Roman"/>
          <w:b w:val="0"/>
          <w:color w:val="000000"/>
        </w:rPr>
        <w:t>“</w:t>
      </w:r>
      <w:r w:rsidR="005326A0">
        <w:rPr>
          <w:rFonts w:ascii="Times New Roman" w:hAnsi="Times New Roman" w:cs="Times New Roman"/>
          <w:b w:val="0"/>
          <w:color w:val="000000"/>
        </w:rPr>
        <w:t>.</w:t>
      </w:r>
    </w:p>
    <w:p w:rsidR="000256C5" w:rsidP="000256C5">
      <w:pPr>
        <w:pStyle w:val="Title"/>
        <w:bidi w:val="0"/>
        <w:jc w:val="both"/>
        <w:rPr>
          <w:rFonts w:ascii="Times New Roman" w:hAnsi="Times New Roman" w:cs="Times New Roman"/>
          <w:b w:val="0"/>
          <w:color w:val="000000"/>
        </w:rPr>
      </w:pPr>
    </w:p>
    <w:p w:rsidR="000256C5" w:rsidRPr="00A57831" w:rsidP="00A52CD7">
      <w:pPr>
        <w:pStyle w:val="Title"/>
        <w:numPr>
          <w:numId w:val="39"/>
        </w:numPr>
        <w:bidi w:val="0"/>
        <w:jc w:val="both"/>
        <w:rPr>
          <w:rFonts w:ascii="Times New Roman" w:hAnsi="Times New Roman" w:cs="Times New Roman"/>
          <w:b w:val="0"/>
          <w:bCs w:val="0"/>
        </w:rPr>
      </w:pPr>
      <w:r w:rsidRPr="00A57831">
        <w:rPr>
          <w:rFonts w:ascii="Times New Roman" w:hAnsi="Times New Roman" w:cs="Times New Roman"/>
          <w:b w:val="0"/>
          <w:bCs w:val="0"/>
        </w:rPr>
        <w:t xml:space="preserve">V § 1 sa odsek </w:t>
      </w:r>
      <w:r w:rsidR="001E0DEF">
        <w:rPr>
          <w:rFonts w:ascii="Times New Roman" w:hAnsi="Times New Roman" w:cs="Times New Roman"/>
          <w:b w:val="0"/>
          <w:bCs w:val="0"/>
        </w:rPr>
        <w:t>3 dopĺňa</w:t>
      </w:r>
      <w:r w:rsidR="00A41880">
        <w:rPr>
          <w:rFonts w:ascii="Times New Roman" w:hAnsi="Times New Roman" w:cs="Times New Roman"/>
          <w:b w:val="0"/>
          <w:bCs w:val="0"/>
        </w:rPr>
        <w:t xml:space="preserve"> </w:t>
      </w:r>
      <w:r w:rsidR="001E0DEF">
        <w:rPr>
          <w:rFonts w:ascii="Times New Roman" w:hAnsi="Times New Roman" w:cs="Times New Roman"/>
          <w:b w:val="0"/>
          <w:bCs w:val="0"/>
        </w:rPr>
        <w:t>písmen</w:t>
      </w:r>
      <w:r w:rsidR="009154DD">
        <w:rPr>
          <w:rFonts w:ascii="Times New Roman" w:hAnsi="Times New Roman" w:cs="Times New Roman"/>
          <w:b w:val="0"/>
          <w:bCs w:val="0"/>
        </w:rPr>
        <w:t>ami</w:t>
      </w:r>
      <w:r w:rsidR="001E0DEF">
        <w:rPr>
          <w:rFonts w:ascii="Times New Roman" w:hAnsi="Times New Roman" w:cs="Times New Roman"/>
          <w:b w:val="0"/>
          <w:bCs w:val="0"/>
        </w:rPr>
        <w:t xml:space="preserve"> c)</w:t>
      </w:r>
      <w:r w:rsidR="00A41880">
        <w:rPr>
          <w:rFonts w:ascii="Times New Roman" w:hAnsi="Times New Roman" w:cs="Times New Roman"/>
          <w:b w:val="0"/>
          <w:bCs w:val="0"/>
        </w:rPr>
        <w:t xml:space="preserve"> a d)</w:t>
      </w:r>
      <w:r w:rsidR="001E0DEF">
        <w:rPr>
          <w:rFonts w:ascii="Times New Roman" w:hAnsi="Times New Roman" w:cs="Times New Roman"/>
          <w:b w:val="0"/>
          <w:bCs w:val="0"/>
        </w:rPr>
        <w:t>, ktoré zn</w:t>
      </w:r>
      <w:r w:rsidR="00A41880">
        <w:rPr>
          <w:rFonts w:ascii="Times New Roman" w:hAnsi="Times New Roman" w:cs="Times New Roman"/>
          <w:b w:val="0"/>
          <w:bCs w:val="0"/>
        </w:rPr>
        <w:t>ejú</w:t>
      </w:r>
      <w:r w:rsidRPr="00A57831">
        <w:rPr>
          <w:rFonts w:ascii="Times New Roman" w:hAnsi="Times New Roman" w:cs="Times New Roman"/>
          <w:b w:val="0"/>
          <w:bCs w:val="0"/>
        </w:rPr>
        <w:t xml:space="preserve">: </w:t>
      </w:r>
    </w:p>
    <w:p w:rsidR="00A41880" w:rsidRPr="00A41880" w:rsidP="000256C5">
      <w:pPr>
        <w:pStyle w:val="Title"/>
        <w:bidi w:val="0"/>
        <w:jc w:val="both"/>
        <w:rPr>
          <w:rFonts w:ascii="Times New Roman" w:hAnsi="Times New Roman" w:cs="Times New Roman"/>
          <w:b w:val="0"/>
          <w:color w:val="000000"/>
        </w:rPr>
      </w:pPr>
      <w:r w:rsidR="00010CAB">
        <w:rPr>
          <w:rFonts w:ascii="Times New Roman" w:hAnsi="Times New Roman" w:cs="Times New Roman"/>
          <w:b w:val="0"/>
          <w:bCs w:val="0"/>
        </w:rPr>
        <w:t>„</w:t>
      </w:r>
      <w:r w:rsidRPr="00A57831" w:rsidR="000256C5">
        <w:rPr>
          <w:rFonts w:ascii="Times New Roman" w:hAnsi="Times New Roman" w:cs="Times New Roman"/>
          <w:b w:val="0"/>
          <w:bCs w:val="0"/>
        </w:rPr>
        <w:t xml:space="preserve">c) </w:t>
      </w:r>
      <w:r w:rsidRPr="00380E8D" w:rsidR="000256C5">
        <w:rPr>
          <w:rFonts w:ascii="Times New Roman" w:hAnsi="Times New Roman" w:cs="Times New Roman"/>
          <w:b w:val="0"/>
          <w:color w:val="000000"/>
        </w:rPr>
        <w:t>výroba tepla v centrálnom zdroji tepla v budove,  v ktorej spoločenstvo vlastníkov bytov a nebytových priestorov</w:t>
      </w:r>
      <w:r w:rsidR="00996429">
        <w:rPr>
          <w:rFonts w:ascii="Times New Roman" w:hAnsi="Times New Roman" w:cs="Times New Roman"/>
          <w:b w:val="0"/>
          <w:color w:val="000000"/>
        </w:rPr>
        <w:t xml:space="preserve"> v</w:t>
      </w:r>
      <w:r w:rsidR="00914BB1">
        <w:rPr>
          <w:rFonts w:ascii="Times New Roman" w:hAnsi="Times New Roman" w:cs="Times New Roman"/>
          <w:b w:val="0"/>
          <w:color w:val="000000"/>
        </w:rPr>
        <w:t xml:space="preserve">  </w:t>
      </w:r>
      <w:r w:rsidR="00996429">
        <w:rPr>
          <w:rFonts w:ascii="Times New Roman" w:hAnsi="Times New Roman" w:cs="Times New Roman"/>
          <w:b w:val="0"/>
          <w:color w:val="000000"/>
        </w:rPr>
        <w:t>dome</w:t>
      </w:r>
      <w:r w:rsidR="00914BB1">
        <w:rPr>
          <w:rFonts w:ascii="Times New Roman" w:hAnsi="Times New Roman" w:cs="Times New Roman"/>
          <w:b w:val="0"/>
          <w:color w:val="000000"/>
          <w:vertAlign w:val="superscript"/>
        </w:rPr>
        <w:t>1a</w:t>
      </w:r>
      <w:r w:rsidR="00914BB1">
        <w:rPr>
          <w:rFonts w:ascii="Times New Roman" w:hAnsi="Times New Roman" w:cs="Times New Roman"/>
          <w:b w:val="0"/>
          <w:color w:val="000000"/>
        </w:rPr>
        <w:t>)</w:t>
      </w:r>
      <w:r w:rsidR="00914BB1">
        <w:rPr>
          <w:rFonts w:ascii="Times New Roman" w:hAnsi="Times New Roman" w:cs="Times New Roman"/>
          <w:b w:val="0"/>
          <w:color w:val="000000"/>
          <w:vertAlign w:val="superscript"/>
        </w:rPr>
        <w:t xml:space="preserve"> </w:t>
      </w:r>
      <w:r w:rsidRPr="00380E8D" w:rsidR="000256C5">
        <w:rPr>
          <w:rFonts w:ascii="Times New Roman" w:hAnsi="Times New Roman" w:cs="Times New Roman"/>
          <w:b w:val="0"/>
          <w:color w:val="000000"/>
        </w:rPr>
        <w:t xml:space="preserve">alebo </w:t>
      </w:r>
      <w:r w:rsidRPr="00380E8D" w:rsidR="00C6191A">
        <w:rPr>
          <w:rFonts w:ascii="Times New Roman" w:hAnsi="Times New Roman" w:cs="Times New Roman"/>
          <w:b w:val="0"/>
          <w:color w:val="000000"/>
        </w:rPr>
        <w:t xml:space="preserve">ním poverená osoba </w:t>
      </w:r>
      <w:r w:rsidRPr="00380E8D" w:rsidR="000256C5">
        <w:rPr>
          <w:rFonts w:ascii="Times New Roman" w:hAnsi="Times New Roman" w:cs="Times New Roman"/>
          <w:b w:val="0"/>
          <w:color w:val="000000"/>
        </w:rPr>
        <w:t xml:space="preserve">rozpočítava </w:t>
      </w:r>
      <w:r w:rsidRPr="009154DD" w:rsidR="00D914B6">
        <w:rPr>
          <w:rFonts w:ascii="Times New Roman" w:hAnsi="Times New Roman" w:cs="Times New Roman"/>
          <w:b w:val="0"/>
          <w:color w:val="000000"/>
        </w:rPr>
        <w:t>množstvo vyrobeného tepla</w:t>
      </w:r>
      <w:r w:rsidRPr="00380E8D" w:rsidR="000256C5">
        <w:rPr>
          <w:rFonts w:ascii="Times New Roman" w:hAnsi="Times New Roman" w:cs="Times New Roman"/>
          <w:b w:val="0"/>
          <w:color w:val="000000"/>
        </w:rPr>
        <w:t xml:space="preserve"> konečným </w:t>
      </w:r>
      <w:r w:rsidRPr="00A41880" w:rsidR="000256C5">
        <w:rPr>
          <w:rFonts w:ascii="Times New Roman" w:hAnsi="Times New Roman" w:cs="Times New Roman"/>
          <w:b w:val="0"/>
          <w:color w:val="000000"/>
        </w:rPr>
        <w:t>spotrebiteľom</w:t>
      </w:r>
      <w:r w:rsidRPr="00A41880" w:rsidR="00E77B52">
        <w:rPr>
          <w:rFonts w:ascii="Times New Roman" w:hAnsi="Times New Roman" w:cs="Times New Roman"/>
          <w:b w:val="0"/>
          <w:color w:val="000000"/>
        </w:rPr>
        <w:t xml:space="preserve"> </w:t>
      </w:r>
      <w:r w:rsidRPr="00996429" w:rsidR="00E77B52">
        <w:rPr>
          <w:rFonts w:ascii="Times New Roman" w:hAnsi="Times New Roman" w:cs="Times New Roman"/>
          <w:b w:val="0"/>
        </w:rPr>
        <w:t>a</w:t>
      </w:r>
      <w:r w:rsidRPr="00996429" w:rsidR="00D914B6">
        <w:rPr>
          <w:rFonts w:ascii="Times New Roman" w:hAnsi="Times New Roman" w:cs="Times New Roman"/>
          <w:b w:val="0"/>
        </w:rPr>
        <w:t>  vlastníci bytov a nebytových priestorov neprenajali centrálny zdroj tepla inej osobe</w:t>
      </w:r>
      <w:r w:rsidRPr="00010CAB">
        <w:rPr>
          <w:rFonts w:ascii="Times New Roman" w:hAnsi="Times New Roman" w:cs="Times New Roman"/>
          <w:b w:val="0"/>
        </w:rPr>
        <w:t>,</w:t>
      </w:r>
    </w:p>
    <w:p w:rsidR="000256C5" w:rsidRPr="00A41880" w:rsidP="000256C5">
      <w:pPr>
        <w:pStyle w:val="Title"/>
        <w:bidi w:val="0"/>
        <w:jc w:val="both"/>
        <w:rPr>
          <w:rFonts w:ascii="Times New Roman" w:hAnsi="Times New Roman" w:cs="Times New Roman"/>
          <w:b w:val="0"/>
          <w:color w:val="000000"/>
        </w:rPr>
      </w:pPr>
      <w:r w:rsidRPr="00A41880" w:rsidR="00A41880">
        <w:rPr>
          <w:rFonts w:ascii="Times New Roman" w:hAnsi="Times New Roman" w:cs="Times New Roman"/>
          <w:b w:val="0"/>
          <w:color w:val="000000"/>
        </w:rPr>
        <w:t xml:space="preserve">d) </w:t>
      </w:r>
      <w:r w:rsidRPr="00A41880" w:rsidR="00A41880">
        <w:rPr>
          <w:rFonts w:ascii="Times New Roman" w:hAnsi="Times New Roman" w:cs="Times New Roman"/>
          <w:b w:val="0"/>
        </w:rPr>
        <w:t>výroba tepla, výroba tepla a rozvod tepla alebo rozvod tepla pre iné osoby za nákupné ceny paliva  na výrobu tepla  alebo za cenu  nakupovaného tepla</w:t>
      </w:r>
      <w:r w:rsidRPr="00A41880">
        <w:rPr>
          <w:rFonts w:ascii="Times New Roman" w:hAnsi="Times New Roman" w:cs="Times New Roman"/>
          <w:b w:val="0"/>
          <w:color w:val="000000"/>
        </w:rPr>
        <w:t>.</w:t>
      </w:r>
      <w:r w:rsidR="00010CAB">
        <w:rPr>
          <w:rFonts w:ascii="Times New Roman" w:hAnsi="Times New Roman" w:cs="Times New Roman"/>
          <w:b w:val="0"/>
          <w:color w:val="000000"/>
        </w:rPr>
        <w:t>“</w:t>
      </w:r>
      <w:r w:rsidRPr="00A41880" w:rsidR="005326A0">
        <w:rPr>
          <w:rFonts w:ascii="Times New Roman" w:hAnsi="Times New Roman" w:cs="Times New Roman"/>
          <w:b w:val="0"/>
          <w:color w:val="000000"/>
        </w:rPr>
        <w:t>.</w:t>
      </w:r>
    </w:p>
    <w:p w:rsidR="000256C5" w:rsidP="000256C5">
      <w:pPr>
        <w:pStyle w:val="Title"/>
        <w:bidi w:val="0"/>
        <w:jc w:val="both"/>
        <w:rPr>
          <w:rFonts w:ascii="Times New Roman" w:hAnsi="Times New Roman" w:cs="Times New Roman"/>
          <w:b w:val="0"/>
          <w:bCs w:val="0"/>
        </w:rPr>
      </w:pPr>
    </w:p>
    <w:p w:rsidR="009330AF" w:rsidP="009330AF">
      <w:pPr>
        <w:pStyle w:val="Title"/>
        <w:bidi w:val="0"/>
        <w:jc w:val="both"/>
        <w:rPr>
          <w:rFonts w:ascii="Times New Roman" w:hAnsi="Times New Roman" w:cs="Times New Roman"/>
          <w:b w:val="0"/>
          <w:bCs w:val="0"/>
        </w:rPr>
      </w:pPr>
      <w:r>
        <w:rPr>
          <w:rFonts w:ascii="Times New Roman" w:hAnsi="Times New Roman" w:cs="Times New Roman"/>
          <w:b w:val="0"/>
          <w:bCs w:val="0"/>
        </w:rPr>
        <w:t>Poznámka pod čiarou k odkazu 1a) znie:</w:t>
      </w:r>
    </w:p>
    <w:p w:rsidR="009330AF" w:rsidRPr="00010CAB" w:rsidP="00010CAB">
      <w:pPr>
        <w:pStyle w:val="Title"/>
        <w:bidi w:val="0"/>
        <w:jc w:val="both"/>
        <w:rPr>
          <w:rFonts w:ascii="Times New Roman" w:hAnsi="Times New Roman" w:cs="Times New Roman"/>
          <w:b w:val="0"/>
        </w:rPr>
      </w:pPr>
      <w:r w:rsidR="00010CAB">
        <w:rPr>
          <w:rFonts w:ascii="Times New Roman" w:hAnsi="Times New Roman" w:cs="Times New Roman"/>
          <w:b w:val="0"/>
          <w:bCs w:val="0"/>
        </w:rPr>
        <w:t>„</w:t>
      </w:r>
      <w:r w:rsidRPr="00010CAB">
        <w:rPr>
          <w:rStyle w:val="FootnoteReference"/>
          <w:rFonts w:ascii="Times New Roman" w:hAnsi="Times New Roman" w:cs="Times New Roman"/>
          <w:b w:val="0"/>
        </w:rPr>
        <w:footnoteRef/>
      </w:r>
      <w:r w:rsidRPr="00010CAB">
        <w:rPr>
          <w:rFonts w:ascii="Times New Roman" w:hAnsi="Times New Roman" w:cs="Times New Roman"/>
          <w:b w:val="0"/>
          <w:vertAlign w:val="superscript"/>
        </w:rPr>
        <w:t>a</w:t>
      </w:r>
      <w:r w:rsidRPr="00010CAB">
        <w:rPr>
          <w:rFonts w:ascii="Times New Roman" w:hAnsi="Times New Roman" w:cs="Times New Roman"/>
          <w:b w:val="0"/>
        </w:rPr>
        <w:t>)  § 6 ods. 1 zákona Národnej rady Slovenskej republiky č. 182/1993 Z. z. o vlastníctve bytov a nebytových priestorov v znení neskorších predpisov</w:t>
      </w:r>
      <w:r w:rsidRPr="00010CAB" w:rsidR="00BD248A">
        <w:rPr>
          <w:rFonts w:ascii="Times New Roman" w:hAnsi="Times New Roman" w:cs="Times New Roman"/>
          <w:b w:val="0"/>
        </w:rPr>
        <w:t>.“</w:t>
      </w:r>
      <w:r w:rsidRPr="00010CAB" w:rsidR="005326A0">
        <w:rPr>
          <w:rFonts w:ascii="Times New Roman" w:hAnsi="Times New Roman" w:cs="Times New Roman"/>
          <w:b w:val="0"/>
        </w:rPr>
        <w:t>.</w:t>
      </w:r>
    </w:p>
    <w:p w:rsidR="009330AF" w:rsidP="000256C5">
      <w:pPr>
        <w:pStyle w:val="Title"/>
        <w:bidi w:val="0"/>
        <w:jc w:val="both"/>
        <w:rPr>
          <w:rFonts w:ascii="Times New Roman" w:hAnsi="Times New Roman" w:cs="Times New Roman"/>
          <w:b w:val="0"/>
          <w:bCs w:val="0"/>
        </w:rPr>
      </w:pPr>
    </w:p>
    <w:p w:rsidR="000256C5" w:rsidP="00A52CD7">
      <w:pPr>
        <w:pStyle w:val="Title"/>
        <w:numPr>
          <w:numId w:val="39"/>
        </w:numPr>
        <w:bidi w:val="0"/>
        <w:jc w:val="both"/>
        <w:rPr>
          <w:rFonts w:ascii="Times New Roman" w:hAnsi="Times New Roman" w:cs="Times New Roman"/>
          <w:b w:val="0"/>
          <w:bCs w:val="0"/>
        </w:rPr>
      </w:pPr>
      <w:r w:rsidRPr="00A57831">
        <w:rPr>
          <w:rFonts w:ascii="Times New Roman" w:hAnsi="Times New Roman" w:cs="Times New Roman"/>
          <w:b w:val="0"/>
          <w:bCs w:val="0"/>
        </w:rPr>
        <w:t xml:space="preserve">V § </w:t>
      </w:r>
      <w:r>
        <w:rPr>
          <w:rFonts w:ascii="Times New Roman" w:hAnsi="Times New Roman" w:cs="Times New Roman"/>
          <w:b w:val="0"/>
          <w:bCs w:val="0"/>
        </w:rPr>
        <w:t>2</w:t>
      </w:r>
      <w:r w:rsidRPr="00A57831">
        <w:rPr>
          <w:rFonts w:ascii="Times New Roman" w:hAnsi="Times New Roman" w:cs="Times New Roman"/>
          <w:b w:val="0"/>
          <w:bCs w:val="0"/>
        </w:rPr>
        <w:t xml:space="preserve"> </w:t>
      </w:r>
      <w:r>
        <w:rPr>
          <w:rFonts w:ascii="Times New Roman" w:hAnsi="Times New Roman" w:cs="Times New Roman"/>
          <w:b w:val="0"/>
          <w:bCs w:val="0"/>
        </w:rPr>
        <w:t xml:space="preserve">písm. c) sa slovo </w:t>
      </w:r>
      <w:r w:rsidR="00010CAB">
        <w:rPr>
          <w:rFonts w:ascii="Times New Roman" w:hAnsi="Times New Roman" w:cs="Times New Roman"/>
          <w:b w:val="0"/>
          <w:bCs w:val="0"/>
        </w:rPr>
        <w:t>„</w:t>
      </w:r>
      <w:r>
        <w:rPr>
          <w:rFonts w:ascii="Times New Roman" w:hAnsi="Times New Roman" w:cs="Times New Roman"/>
          <w:b w:val="0"/>
          <w:bCs w:val="0"/>
        </w:rPr>
        <w:t>zdrojov</w:t>
      </w:r>
      <w:r w:rsidR="00010CAB">
        <w:rPr>
          <w:rFonts w:ascii="Times New Roman" w:hAnsi="Times New Roman" w:cs="Times New Roman"/>
          <w:b w:val="0"/>
          <w:bCs w:val="0"/>
        </w:rPr>
        <w:t>“</w:t>
      </w:r>
      <w:r>
        <w:rPr>
          <w:rFonts w:ascii="Times New Roman" w:hAnsi="Times New Roman" w:cs="Times New Roman"/>
          <w:b w:val="0"/>
          <w:bCs w:val="0"/>
        </w:rPr>
        <w:t xml:space="preserve"> nahrádza slovom </w:t>
      </w:r>
      <w:r w:rsidR="00010CAB">
        <w:rPr>
          <w:rFonts w:ascii="Times New Roman" w:hAnsi="Times New Roman" w:cs="Times New Roman"/>
          <w:b w:val="0"/>
          <w:bCs w:val="0"/>
        </w:rPr>
        <w:t>„</w:t>
      </w:r>
      <w:r>
        <w:rPr>
          <w:rFonts w:ascii="Times New Roman" w:hAnsi="Times New Roman" w:cs="Times New Roman"/>
          <w:b w:val="0"/>
          <w:bCs w:val="0"/>
        </w:rPr>
        <w:t>foriem</w:t>
      </w:r>
      <w:r w:rsidR="00010CAB">
        <w:rPr>
          <w:rFonts w:ascii="Times New Roman" w:hAnsi="Times New Roman" w:cs="Times New Roman"/>
          <w:b w:val="0"/>
          <w:bCs w:val="0"/>
        </w:rPr>
        <w:t>“</w:t>
      </w:r>
      <w:r>
        <w:rPr>
          <w:rFonts w:ascii="Times New Roman" w:hAnsi="Times New Roman" w:cs="Times New Roman"/>
          <w:b w:val="0"/>
          <w:bCs w:val="0"/>
        </w:rPr>
        <w:t>.</w:t>
      </w:r>
    </w:p>
    <w:p w:rsidR="000256C5" w:rsidP="000256C5">
      <w:pPr>
        <w:pStyle w:val="Title"/>
        <w:bidi w:val="0"/>
        <w:jc w:val="both"/>
        <w:rPr>
          <w:rFonts w:ascii="Times New Roman" w:hAnsi="Times New Roman" w:cs="Times New Roman"/>
          <w:b w:val="0"/>
          <w:bCs w:val="0"/>
        </w:rPr>
      </w:pPr>
    </w:p>
    <w:p w:rsidR="00914BB1" w:rsidP="000256C5">
      <w:pPr>
        <w:pStyle w:val="Title"/>
        <w:bidi w:val="0"/>
        <w:jc w:val="both"/>
        <w:rPr>
          <w:rFonts w:ascii="Times New Roman" w:hAnsi="Times New Roman" w:cs="Times New Roman"/>
          <w:b w:val="0"/>
          <w:bCs w:val="0"/>
        </w:rPr>
      </w:pPr>
    </w:p>
    <w:p w:rsidR="000256C5" w:rsidP="00A52CD7">
      <w:pPr>
        <w:pStyle w:val="Title"/>
        <w:numPr>
          <w:numId w:val="39"/>
        </w:numPr>
        <w:bidi w:val="0"/>
        <w:jc w:val="both"/>
        <w:rPr>
          <w:rFonts w:ascii="Times New Roman" w:hAnsi="Times New Roman" w:cs="Times New Roman"/>
          <w:b w:val="0"/>
          <w:bCs w:val="0"/>
        </w:rPr>
      </w:pPr>
      <w:r w:rsidRPr="00A57831">
        <w:rPr>
          <w:rFonts w:ascii="Times New Roman" w:hAnsi="Times New Roman" w:cs="Times New Roman"/>
          <w:b w:val="0"/>
          <w:bCs w:val="0"/>
        </w:rPr>
        <w:t xml:space="preserve">V § </w:t>
      </w:r>
      <w:r>
        <w:rPr>
          <w:rFonts w:ascii="Times New Roman" w:hAnsi="Times New Roman" w:cs="Times New Roman"/>
          <w:b w:val="0"/>
          <w:bCs w:val="0"/>
        </w:rPr>
        <w:t>2</w:t>
      </w:r>
      <w:r w:rsidRPr="00A57831">
        <w:rPr>
          <w:rFonts w:ascii="Times New Roman" w:hAnsi="Times New Roman" w:cs="Times New Roman"/>
          <w:b w:val="0"/>
          <w:bCs w:val="0"/>
        </w:rPr>
        <w:t xml:space="preserve"> </w:t>
      </w:r>
      <w:r>
        <w:rPr>
          <w:rFonts w:ascii="Times New Roman" w:hAnsi="Times New Roman" w:cs="Times New Roman"/>
          <w:b w:val="0"/>
          <w:bCs w:val="0"/>
        </w:rPr>
        <w:t>písm</w:t>
      </w:r>
      <w:r w:rsidR="001E0DEF">
        <w:rPr>
          <w:rFonts w:ascii="Times New Roman" w:hAnsi="Times New Roman" w:cs="Times New Roman"/>
          <w:b w:val="0"/>
          <w:bCs w:val="0"/>
        </w:rPr>
        <w:t>ená</w:t>
      </w:r>
      <w:r>
        <w:rPr>
          <w:rFonts w:ascii="Times New Roman" w:hAnsi="Times New Roman" w:cs="Times New Roman"/>
          <w:b w:val="0"/>
          <w:bCs w:val="0"/>
        </w:rPr>
        <w:t xml:space="preserve"> </w:t>
      </w:r>
      <w:r w:rsidR="00462395">
        <w:rPr>
          <w:rFonts w:ascii="Times New Roman" w:hAnsi="Times New Roman" w:cs="Times New Roman"/>
          <w:b w:val="0"/>
          <w:bCs w:val="0"/>
        </w:rPr>
        <w:t>d</w:t>
      </w:r>
      <w:r w:rsidR="00853A57">
        <w:rPr>
          <w:rFonts w:ascii="Times New Roman" w:hAnsi="Times New Roman" w:cs="Times New Roman"/>
          <w:b w:val="0"/>
          <w:bCs w:val="0"/>
        </w:rPr>
        <w:t>) a</w:t>
      </w:r>
      <w:r w:rsidR="004C659D">
        <w:rPr>
          <w:rFonts w:ascii="Times New Roman" w:hAnsi="Times New Roman" w:cs="Times New Roman"/>
          <w:b w:val="0"/>
          <w:bCs w:val="0"/>
        </w:rPr>
        <w:t>ž</w:t>
      </w:r>
      <w:r w:rsidR="00853A57">
        <w:rPr>
          <w:rFonts w:ascii="Times New Roman" w:hAnsi="Times New Roman" w:cs="Times New Roman"/>
          <w:b w:val="0"/>
          <w:bCs w:val="0"/>
        </w:rPr>
        <w:t xml:space="preserve"> </w:t>
      </w:r>
      <w:r w:rsidR="004C659D">
        <w:rPr>
          <w:rFonts w:ascii="Times New Roman" w:hAnsi="Times New Roman" w:cs="Times New Roman"/>
          <w:b w:val="0"/>
          <w:bCs w:val="0"/>
        </w:rPr>
        <w:t xml:space="preserve">f) </w:t>
      </w:r>
      <w:r>
        <w:rPr>
          <w:rFonts w:ascii="Times New Roman" w:hAnsi="Times New Roman" w:cs="Times New Roman"/>
          <w:b w:val="0"/>
          <w:bCs w:val="0"/>
        </w:rPr>
        <w:t>zn</w:t>
      </w:r>
      <w:r w:rsidR="00853A57">
        <w:rPr>
          <w:rFonts w:ascii="Times New Roman" w:hAnsi="Times New Roman" w:cs="Times New Roman"/>
          <w:b w:val="0"/>
          <w:bCs w:val="0"/>
        </w:rPr>
        <w:t>ejú</w:t>
      </w:r>
      <w:r>
        <w:rPr>
          <w:rFonts w:ascii="Times New Roman" w:hAnsi="Times New Roman" w:cs="Times New Roman"/>
          <w:b w:val="0"/>
          <w:bCs w:val="0"/>
        </w:rPr>
        <w:t>:</w:t>
      </w:r>
    </w:p>
    <w:p w:rsidR="000256C5" w:rsidP="00853A57">
      <w:pPr>
        <w:bidi w:val="0"/>
        <w:spacing w:after="240"/>
        <w:rPr>
          <w:rFonts w:ascii="Times New Roman" w:hAnsi="Times New Roman"/>
        </w:rPr>
      </w:pPr>
      <w:r w:rsidR="00010CAB">
        <w:rPr>
          <w:rFonts w:ascii="Times New Roman" w:hAnsi="Times New Roman"/>
          <w:bCs/>
        </w:rPr>
        <w:t>„</w:t>
      </w:r>
      <w:r w:rsidRPr="00853A57" w:rsidR="00853A57">
        <w:rPr>
          <w:rFonts w:ascii="Times New Roman" w:hAnsi="Times New Roman"/>
        </w:rPr>
        <w:t xml:space="preserve"> </w:t>
      </w:r>
      <w:r w:rsidRPr="00A57831">
        <w:rPr>
          <w:rFonts w:ascii="Times New Roman" w:hAnsi="Times New Roman"/>
          <w:bCs/>
        </w:rPr>
        <w:t xml:space="preserve">d) </w:t>
      </w:r>
      <w:r w:rsidRPr="00A57831">
        <w:rPr>
          <w:rFonts w:ascii="Times New Roman" w:hAnsi="Times New Roman"/>
        </w:rPr>
        <w:t xml:space="preserve">dodávateľom fyzická osoba alebo právnická osoba, ktorá je držiteľom povolenia na výrobu tepla, výrobu tepla a rozvod tepla alebo rozvod tepla alebo sa na ňu vzťahuje oznamovacia povinnosť podľa § </w:t>
      </w:r>
      <w:smartTag w:uri="urn:schemas-microsoft-com:office:smarttags" w:element="metricconverter">
        <w:smartTagPr>
          <w:attr w:name="ProductID" w:val="11 a"/>
        </w:smartTagPr>
        <w:r w:rsidRPr="00A57831">
          <w:rPr>
            <w:rFonts w:ascii="Times New Roman" w:hAnsi="Times New Roman"/>
          </w:rPr>
          <w:t>11 a</w:t>
        </w:r>
      </w:smartTag>
      <w:r w:rsidRPr="00A57831">
        <w:rPr>
          <w:rFonts w:ascii="Times New Roman" w:hAnsi="Times New Roman"/>
        </w:rPr>
        <w:t xml:space="preserve"> ktorá dodáva teplo odberateľov</w:t>
      </w:r>
      <w:r w:rsidR="00462395">
        <w:rPr>
          <w:rFonts w:ascii="Times New Roman" w:hAnsi="Times New Roman"/>
        </w:rPr>
        <w:t>i,</w:t>
      </w:r>
    </w:p>
    <w:p w:rsidR="00462395" w:rsidRPr="00462395" w:rsidP="00853A57">
      <w:pPr>
        <w:bidi w:val="0"/>
        <w:spacing w:after="240"/>
        <w:rPr>
          <w:rFonts w:ascii="Times New Roman" w:hAnsi="Times New Roman"/>
        </w:rPr>
      </w:pPr>
      <w:r w:rsidRPr="00C840BF">
        <w:rPr>
          <w:rFonts w:ascii="Times New Roman" w:hAnsi="Times New Roman"/>
        </w:rPr>
        <w:t xml:space="preserve">e) odberateľom </w:t>
      </w:r>
      <w:r>
        <w:rPr>
          <w:rFonts w:ascii="Times New Roman" w:hAnsi="Times New Roman"/>
        </w:rPr>
        <w:t xml:space="preserve">koncový odberateľ alebo </w:t>
      </w:r>
      <w:r w:rsidRPr="00C840BF">
        <w:rPr>
          <w:rFonts w:ascii="Times New Roman" w:hAnsi="Times New Roman"/>
        </w:rPr>
        <w:t>fyzická osoba alebo právnická osoba, ktorá dodané teplo využíva na rozvod tepla</w:t>
      </w:r>
      <w:r w:rsidR="005326A0">
        <w:rPr>
          <w:rFonts w:ascii="Times New Roman" w:hAnsi="Times New Roman"/>
        </w:rPr>
        <w:t>,</w:t>
      </w:r>
    </w:p>
    <w:p w:rsidR="000256C5" w:rsidRPr="00A57831" w:rsidP="000256C5">
      <w:pPr>
        <w:pStyle w:val="Title"/>
        <w:bidi w:val="0"/>
        <w:jc w:val="both"/>
        <w:rPr>
          <w:rFonts w:ascii="Times New Roman" w:hAnsi="Times New Roman" w:cs="Times New Roman"/>
          <w:b w:val="0"/>
          <w:color w:val="000000"/>
        </w:rPr>
      </w:pPr>
      <w:r w:rsidRPr="00A57831">
        <w:rPr>
          <w:rFonts w:ascii="Times New Roman" w:hAnsi="Times New Roman" w:cs="Times New Roman"/>
          <w:b w:val="0"/>
          <w:bCs w:val="0"/>
        </w:rPr>
        <w:t xml:space="preserve">f) </w:t>
      </w:r>
      <w:r w:rsidRPr="00A57831">
        <w:rPr>
          <w:rFonts w:ascii="Times New Roman" w:hAnsi="Times New Roman" w:cs="Times New Roman"/>
          <w:b w:val="0"/>
          <w:color w:val="000000"/>
        </w:rPr>
        <w:t xml:space="preserve">konečným spotrebiteľom fyzická osoba alebo právnická osoba, ktorá teplo rozpočítané </w:t>
      </w:r>
      <w:r w:rsidR="00392A65">
        <w:rPr>
          <w:rFonts w:ascii="Times New Roman" w:hAnsi="Times New Roman" w:cs="Times New Roman"/>
          <w:b w:val="0"/>
          <w:color w:val="000000"/>
        </w:rPr>
        <w:t xml:space="preserve">koncovým </w:t>
      </w:r>
      <w:r w:rsidRPr="00A57831">
        <w:rPr>
          <w:rFonts w:ascii="Times New Roman" w:hAnsi="Times New Roman" w:cs="Times New Roman"/>
          <w:b w:val="0"/>
          <w:color w:val="000000"/>
        </w:rPr>
        <w:t>odberateľom</w:t>
      </w:r>
      <w:r w:rsidR="00681F06">
        <w:rPr>
          <w:rFonts w:ascii="Times New Roman" w:hAnsi="Times New Roman" w:cs="Times New Roman"/>
          <w:b w:val="0"/>
          <w:color w:val="000000"/>
        </w:rPr>
        <w:t xml:space="preserve"> </w:t>
      </w:r>
      <w:r w:rsidRPr="00A57831">
        <w:rPr>
          <w:rFonts w:ascii="Times New Roman" w:hAnsi="Times New Roman" w:cs="Times New Roman"/>
          <w:b w:val="0"/>
          <w:color w:val="000000"/>
        </w:rPr>
        <w:t xml:space="preserve">alebo </w:t>
      </w:r>
      <w:r w:rsidR="008866AC">
        <w:rPr>
          <w:rFonts w:ascii="Times New Roman" w:hAnsi="Times New Roman" w:cs="Times New Roman"/>
          <w:b w:val="0"/>
          <w:color w:val="000000"/>
        </w:rPr>
        <w:t xml:space="preserve">fyzickou osobou alebo právnickou </w:t>
      </w:r>
      <w:r w:rsidRPr="007375B6" w:rsidR="00681F06">
        <w:rPr>
          <w:rFonts w:ascii="Times New Roman" w:hAnsi="Times New Roman" w:cs="Times New Roman"/>
          <w:b w:val="0"/>
          <w:bCs w:val="0"/>
        </w:rPr>
        <w:t>osob</w:t>
      </w:r>
      <w:r w:rsidR="00681F06">
        <w:rPr>
          <w:rFonts w:ascii="Times New Roman" w:hAnsi="Times New Roman" w:cs="Times New Roman"/>
          <w:b w:val="0"/>
          <w:bCs w:val="0"/>
        </w:rPr>
        <w:t>ou</w:t>
      </w:r>
      <w:r w:rsidRPr="007375B6" w:rsidR="00681F06">
        <w:rPr>
          <w:rFonts w:ascii="Times New Roman" w:hAnsi="Times New Roman" w:cs="Times New Roman"/>
          <w:b w:val="0"/>
          <w:bCs w:val="0"/>
        </w:rPr>
        <w:t>, ktorá vykonáva činnosť podľa §1 ods.</w:t>
      </w:r>
      <w:r w:rsidR="00996429">
        <w:rPr>
          <w:rFonts w:ascii="Times New Roman" w:hAnsi="Times New Roman" w:cs="Times New Roman"/>
          <w:b w:val="0"/>
          <w:bCs w:val="0"/>
        </w:rPr>
        <w:t xml:space="preserve"> </w:t>
      </w:r>
      <w:r w:rsidRPr="007375B6" w:rsidR="00681F06">
        <w:rPr>
          <w:rFonts w:ascii="Times New Roman" w:hAnsi="Times New Roman" w:cs="Times New Roman"/>
          <w:b w:val="0"/>
          <w:bCs w:val="0"/>
        </w:rPr>
        <w:t>3 písm. c)</w:t>
      </w:r>
      <w:r w:rsidR="00681F06">
        <w:rPr>
          <w:rFonts w:ascii="Times New Roman" w:hAnsi="Times New Roman" w:cs="Times New Roman"/>
          <w:b w:val="0"/>
          <w:bCs w:val="0"/>
        </w:rPr>
        <w:t xml:space="preserve"> </w:t>
      </w:r>
      <w:r w:rsidRPr="00A57831">
        <w:rPr>
          <w:rFonts w:ascii="Times New Roman" w:hAnsi="Times New Roman" w:cs="Times New Roman"/>
          <w:b w:val="0"/>
          <w:color w:val="000000"/>
        </w:rPr>
        <w:t>využíva výlučne na vlastnú spotrebu,</w:t>
      </w:r>
      <w:r w:rsidR="00010CAB">
        <w:rPr>
          <w:rFonts w:ascii="Times New Roman" w:hAnsi="Times New Roman" w:cs="Times New Roman"/>
          <w:b w:val="0"/>
          <w:color w:val="000000"/>
        </w:rPr>
        <w:t>“</w:t>
      </w:r>
      <w:r w:rsidR="005326A0">
        <w:rPr>
          <w:rFonts w:ascii="Times New Roman" w:hAnsi="Times New Roman" w:cs="Times New Roman"/>
          <w:b w:val="0"/>
          <w:color w:val="000000"/>
        </w:rPr>
        <w:t>.</w:t>
      </w:r>
    </w:p>
    <w:p w:rsidR="000256C5" w:rsidP="000256C5">
      <w:pPr>
        <w:pStyle w:val="Title"/>
        <w:bidi w:val="0"/>
        <w:jc w:val="both"/>
        <w:rPr>
          <w:rFonts w:ascii="Times New Roman" w:hAnsi="Times New Roman" w:cs="Times New Roman"/>
          <w:b w:val="0"/>
          <w:bCs w:val="0"/>
        </w:rPr>
      </w:pPr>
    </w:p>
    <w:p w:rsidR="000256C5" w:rsidRPr="00CF5141" w:rsidP="00A52CD7">
      <w:pPr>
        <w:pStyle w:val="Title"/>
        <w:numPr>
          <w:numId w:val="39"/>
        </w:numPr>
        <w:bidi w:val="0"/>
        <w:jc w:val="both"/>
        <w:rPr>
          <w:rFonts w:ascii="Times New Roman" w:hAnsi="Times New Roman" w:cs="Times New Roman"/>
          <w:b w:val="0"/>
          <w:bCs w:val="0"/>
        </w:rPr>
      </w:pPr>
      <w:r w:rsidRPr="00CF5141">
        <w:rPr>
          <w:rFonts w:ascii="Times New Roman" w:hAnsi="Times New Roman" w:cs="Times New Roman"/>
          <w:b w:val="0"/>
          <w:bCs w:val="0"/>
        </w:rPr>
        <w:t xml:space="preserve">V § 2 písm. i) sa za slová </w:t>
      </w:r>
      <w:r w:rsidR="00010CAB">
        <w:rPr>
          <w:rFonts w:ascii="Times New Roman" w:hAnsi="Times New Roman" w:cs="Times New Roman"/>
          <w:b w:val="0"/>
          <w:bCs w:val="0"/>
        </w:rPr>
        <w:t>„</w:t>
      </w:r>
      <w:r w:rsidRPr="00CF5141">
        <w:rPr>
          <w:rFonts w:ascii="Times New Roman" w:hAnsi="Times New Roman" w:cs="Times New Roman"/>
          <w:b w:val="0"/>
          <w:color w:val="000000"/>
        </w:rPr>
        <w:t>predaj tepla v teplej úžitkovej vode</w:t>
      </w:r>
      <w:r w:rsidR="00010CAB">
        <w:rPr>
          <w:rFonts w:ascii="Times New Roman" w:hAnsi="Times New Roman" w:cs="Times New Roman"/>
          <w:b w:val="0"/>
          <w:color w:val="000000"/>
        </w:rPr>
        <w:t>“</w:t>
      </w:r>
      <w:r w:rsidRPr="00CF5141">
        <w:rPr>
          <w:rFonts w:ascii="Times New Roman" w:hAnsi="Times New Roman" w:cs="Times New Roman"/>
          <w:b w:val="0"/>
          <w:color w:val="000000"/>
        </w:rPr>
        <w:t xml:space="preserve"> vkladá čiarka a slová </w:t>
      </w:r>
      <w:r w:rsidR="00010CAB">
        <w:rPr>
          <w:rFonts w:ascii="Times New Roman" w:hAnsi="Times New Roman" w:cs="Times New Roman"/>
          <w:b w:val="0"/>
          <w:color w:val="000000"/>
        </w:rPr>
        <w:t>„</w:t>
      </w:r>
      <w:r w:rsidRPr="00CF5141">
        <w:rPr>
          <w:rFonts w:ascii="Times New Roman" w:hAnsi="Times New Roman" w:cs="Times New Roman"/>
          <w:b w:val="0"/>
          <w:color w:val="000000"/>
        </w:rPr>
        <w:t>predaj tepla na výrobu chladu</w:t>
      </w:r>
      <w:r w:rsidR="00010CAB">
        <w:rPr>
          <w:rFonts w:ascii="Times New Roman" w:hAnsi="Times New Roman" w:cs="Times New Roman"/>
          <w:b w:val="0"/>
          <w:color w:val="000000"/>
        </w:rPr>
        <w:t>“</w:t>
      </w:r>
      <w:r w:rsidRPr="00CF5141">
        <w:rPr>
          <w:rFonts w:ascii="Times New Roman" w:hAnsi="Times New Roman" w:cs="Times New Roman"/>
          <w:b w:val="0"/>
          <w:color w:val="000000"/>
        </w:rPr>
        <w:t>.</w:t>
      </w:r>
    </w:p>
    <w:p w:rsidR="000256C5" w:rsidRPr="00CF5141" w:rsidP="000256C5">
      <w:pPr>
        <w:pStyle w:val="Title"/>
        <w:bidi w:val="0"/>
        <w:jc w:val="both"/>
        <w:rPr>
          <w:rFonts w:ascii="Times New Roman" w:hAnsi="Times New Roman" w:cs="Times New Roman"/>
          <w:b w:val="0"/>
          <w:bCs w:val="0"/>
        </w:rPr>
      </w:pPr>
    </w:p>
    <w:p w:rsidR="000256C5" w:rsidP="00A52CD7">
      <w:pPr>
        <w:pStyle w:val="Title"/>
        <w:numPr>
          <w:numId w:val="39"/>
        </w:numPr>
        <w:bidi w:val="0"/>
        <w:jc w:val="both"/>
        <w:rPr>
          <w:rFonts w:ascii="Times New Roman" w:hAnsi="Times New Roman" w:cs="Times New Roman"/>
          <w:b w:val="0"/>
          <w:bCs w:val="0"/>
        </w:rPr>
      </w:pPr>
      <w:r w:rsidRPr="00C840BF">
        <w:rPr>
          <w:rFonts w:ascii="Times New Roman" w:hAnsi="Times New Roman"/>
          <w:color w:val="000000"/>
        </w:rPr>
        <w:t xml:space="preserve"> </w:t>
      </w:r>
      <w:r w:rsidRPr="00A57831">
        <w:rPr>
          <w:rFonts w:ascii="Times New Roman" w:hAnsi="Times New Roman" w:cs="Times New Roman"/>
          <w:b w:val="0"/>
          <w:bCs w:val="0"/>
        </w:rPr>
        <w:t xml:space="preserve">V § </w:t>
      </w:r>
      <w:r>
        <w:rPr>
          <w:rFonts w:ascii="Times New Roman" w:hAnsi="Times New Roman" w:cs="Times New Roman"/>
          <w:b w:val="0"/>
          <w:bCs w:val="0"/>
        </w:rPr>
        <w:t>2</w:t>
      </w:r>
      <w:r w:rsidRPr="00A57831">
        <w:rPr>
          <w:rFonts w:ascii="Times New Roman" w:hAnsi="Times New Roman" w:cs="Times New Roman"/>
          <w:b w:val="0"/>
          <w:bCs w:val="0"/>
        </w:rPr>
        <w:t xml:space="preserve"> </w:t>
      </w:r>
      <w:r>
        <w:rPr>
          <w:rFonts w:ascii="Times New Roman" w:hAnsi="Times New Roman" w:cs="Times New Roman"/>
          <w:b w:val="0"/>
          <w:bCs w:val="0"/>
        </w:rPr>
        <w:t>písmená m) a n) znejú:</w:t>
      </w:r>
    </w:p>
    <w:p w:rsidR="000256C5" w:rsidP="000256C5">
      <w:pPr>
        <w:pStyle w:val="Title"/>
        <w:bidi w:val="0"/>
        <w:jc w:val="both"/>
        <w:rPr>
          <w:rFonts w:ascii="Times New Roman" w:hAnsi="Times New Roman" w:cs="Times New Roman"/>
          <w:b w:val="0"/>
          <w:color w:val="000000"/>
        </w:rPr>
      </w:pPr>
      <w:r w:rsidR="00010CAB">
        <w:rPr>
          <w:rFonts w:ascii="Times New Roman" w:hAnsi="Times New Roman" w:cs="Times New Roman"/>
          <w:b w:val="0"/>
          <w:bCs w:val="0"/>
        </w:rPr>
        <w:t>„</w:t>
      </w:r>
      <w:r w:rsidRPr="00CF5141">
        <w:rPr>
          <w:rFonts w:ascii="Times New Roman" w:hAnsi="Times New Roman" w:cs="Times New Roman"/>
          <w:b w:val="0"/>
          <w:bCs w:val="0"/>
        </w:rPr>
        <w:t xml:space="preserve">m) </w:t>
      </w:r>
      <w:r w:rsidRPr="00CF5141">
        <w:rPr>
          <w:rFonts w:ascii="Times New Roman" w:hAnsi="Times New Roman" w:cs="Times New Roman"/>
          <w:b w:val="0"/>
          <w:color w:val="000000"/>
        </w:rPr>
        <w:t>verejným rozvodom tepla časť sústavy tepelných zariadení držiteľa povolenia na rozvod tepla určená na dodávku tepla viacerým odberateľom,</w:t>
      </w:r>
    </w:p>
    <w:p w:rsidR="000256C5" w:rsidP="000256C5">
      <w:pPr>
        <w:pStyle w:val="Title"/>
        <w:bidi w:val="0"/>
        <w:jc w:val="both"/>
        <w:rPr>
          <w:rFonts w:ascii="Times New Roman" w:hAnsi="Times New Roman" w:cs="Times New Roman"/>
          <w:b w:val="0"/>
          <w:color w:val="000000"/>
        </w:rPr>
      </w:pPr>
      <w:r>
        <w:rPr>
          <w:rFonts w:ascii="Times New Roman" w:hAnsi="Times New Roman" w:cs="Times New Roman"/>
          <w:b w:val="0"/>
          <w:color w:val="000000"/>
        </w:rPr>
        <w:t xml:space="preserve"> </w:t>
      </w:r>
      <w:r w:rsidRPr="00CF5141">
        <w:rPr>
          <w:rFonts w:ascii="Times New Roman" w:hAnsi="Times New Roman" w:cs="Times New Roman"/>
          <w:b w:val="0"/>
          <w:color w:val="000000"/>
        </w:rPr>
        <w:t>n) tepelnou prípojkou časť sústavy tepelných zariadení od verejného rozvodu tepla po odberné miesto na dodávku tepla koncovému odberateľovi,</w:t>
      </w:r>
      <w:r w:rsidR="00010CAB">
        <w:rPr>
          <w:rFonts w:ascii="Times New Roman" w:hAnsi="Times New Roman" w:cs="Times New Roman"/>
          <w:b w:val="0"/>
          <w:color w:val="000000"/>
        </w:rPr>
        <w:t>“</w:t>
      </w:r>
      <w:r w:rsidR="005326A0">
        <w:rPr>
          <w:rFonts w:ascii="Times New Roman" w:hAnsi="Times New Roman" w:cs="Times New Roman"/>
          <w:b w:val="0"/>
          <w:color w:val="000000"/>
        </w:rPr>
        <w:t>.</w:t>
      </w:r>
    </w:p>
    <w:p w:rsidR="000256C5" w:rsidRPr="00CF5141" w:rsidP="000256C5">
      <w:pPr>
        <w:pStyle w:val="Title"/>
        <w:bidi w:val="0"/>
        <w:jc w:val="both"/>
        <w:rPr>
          <w:rFonts w:ascii="Times New Roman" w:hAnsi="Times New Roman" w:cs="Times New Roman"/>
          <w:b w:val="0"/>
          <w:color w:val="000000"/>
        </w:rPr>
      </w:pPr>
    </w:p>
    <w:p w:rsidR="000256C5" w:rsidP="00A52CD7">
      <w:pPr>
        <w:pStyle w:val="Title"/>
        <w:numPr>
          <w:numId w:val="39"/>
        </w:numPr>
        <w:bidi w:val="0"/>
        <w:jc w:val="both"/>
        <w:rPr>
          <w:rFonts w:ascii="Times New Roman" w:hAnsi="Times New Roman" w:cs="Times New Roman"/>
          <w:b w:val="0"/>
          <w:bCs w:val="0"/>
        </w:rPr>
      </w:pPr>
      <w:r w:rsidRPr="00A57831">
        <w:rPr>
          <w:rFonts w:ascii="Times New Roman" w:hAnsi="Times New Roman" w:cs="Times New Roman"/>
          <w:b w:val="0"/>
          <w:bCs w:val="0"/>
        </w:rPr>
        <w:t xml:space="preserve">§ </w:t>
      </w:r>
      <w:r>
        <w:rPr>
          <w:rFonts w:ascii="Times New Roman" w:hAnsi="Times New Roman" w:cs="Times New Roman"/>
          <w:b w:val="0"/>
          <w:bCs w:val="0"/>
        </w:rPr>
        <w:t xml:space="preserve">2 sa </w:t>
      </w:r>
      <w:r w:rsidRPr="00A57831">
        <w:rPr>
          <w:rFonts w:ascii="Times New Roman" w:hAnsi="Times New Roman" w:cs="Times New Roman"/>
          <w:b w:val="0"/>
          <w:bCs w:val="0"/>
        </w:rPr>
        <w:t>dopĺňa písmen</w:t>
      </w:r>
      <w:r>
        <w:rPr>
          <w:rFonts w:ascii="Times New Roman" w:hAnsi="Times New Roman" w:cs="Times New Roman"/>
          <w:b w:val="0"/>
          <w:bCs w:val="0"/>
        </w:rPr>
        <w:t xml:space="preserve">ami </w:t>
      </w:r>
      <w:r w:rsidRPr="00F33453">
        <w:rPr>
          <w:rFonts w:ascii="Times New Roman" w:hAnsi="Times New Roman" w:cs="Times New Roman"/>
          <w:b w:val="0"/>
          <w:bCs w:val="0"/>
        </w:rPr>
        <w:t>s) až</w:t>
      </w:r>
      <w:r>
        <w:rPr>
          <w:rFonts w:ascii="Times New Roman" w:hAnsi="Times New Roman" w:cs="Times New Roman"/>
          <w:b w:val="0"/>
          <w:bCs w:val="0"/>
        </w:rPr>
        <w:t xml:space="preserve"> </w:t>
      </w:r>
      <w:r w:rsidR="003A6FBC">
        <w:rPr>
          <w:rFonts w:ascii="Times New Roman" w:hAnsi="Times New Roman" w:cs="Times New Roman"/>
          <w:b w:val="0"/>
          <w:bCs w:val="0"/>
        </w:rPr>
        <w:t>aa</w:t>
      </w:r>
      <w:r>
        <w:rPr>
          <w:rFonts w:ascii="Times New Roman" w:hAnsi="Times New Roman" w:cs="Times New Roman"/>
          <w:b w:val="0"/>
          <w:bCs w:val="0"/>
        </w:rPr>
        <w:t>)</w:t>
      </w:r>
      <w:r w:rsidRPr="00A57831">
        <w:rPr>
          <w:rFonts w:ascii="Times New Roman" w:hAnsi="Times New Roman" w:cs="Times New Roman"/>
          <w:b w:val="0"/>
          <w:bCs w:val="0"/>
        </w:rPr>
        <w:t xml:space="preserve">, ktoré </w:t>
      </w:r>
      <w:r>
        <w:rPr>
          <w:rFonts w:ascii="Times New Roman" w:hAnsi="Times New Roman" w:cs="Times New Roman"/>
          <w:b w:val="0"/>
          <w:bCs w:val="0"/>
        </w:rPr>
        <w:t>znejú</w:t>
      </w:r>
      <w:r w:rsidRPr="00A57831">
        <w:rPr>
          <w:rFonts w:ascii="Times New Roman" w:hAnsi="Times New Roman" w:cs="Times New Roman"/>
          <w:b w:val="0"/>
          <w:bCs w:val="0"/>
        </w:rPr>
        <w:t xml:space="preserve">: </w:t>
      </w:r>
    </w:p>
    <w:p w:rsidR="000256C5" w:rsidP="000256C5">
      <w:pPr>
        <w:bidi w:val="0"/>
        <w:rPr>
          <w:rFonts w:ascii="Times New Roman" w:hAnsi="Times New Roman"/>
          <w:color w:val="000000"/>
        </w:rPr>
      </w:pPr>
      <w:r w:rsidR="00010CAB">
        <w:rPr>
          <w:rFonts w:ascii="Times New Roman" w:hAnsi="Times New Roman"/>
          <w:color w:val="000000"/>
        </w:rPr>
        <w:t>„</w:t>
      </w:r>
      <w:r>
        <w:rPr>
          <w:rFonts w:ascii="Times New Roman" w:hAnsi="Times New Roman"/>
          <w:color w:val="000000"/>
        </w:rPr>
        <w:t>s</w:t>
      </w:r>
      <w:r w:rsidRPr="00C840BF">
        <w:rPr>
          <w:rFonts w:ascii="Times New Roman" w:hAnsi="Times New Roman"/>
          <w:color w:val="000000"/>
        </w:rPr>
        <w:t xml:space="preserve">) </w:t>
      </w:r>
      <w:r w:rsidRPr="003916AE">
        <w:rPr>
          <w:rFonts w:ascii="Times New Roman" w:hAnsi="Times New Roman"/>
        </w:rPr>
        <w:t xml:space="preserve">koncovým odberateľom odberateľ, </w:t>
      </w:r>
      <w:r w:rsidRPr="003916AE">
        <w:rPr>
          <w:rFonts w:ascii="Times New Roman" w:hAnsi="Times New Roman"/>
          <w:color w:val="000000"/>
        </w:rPr>
        <w:t>ktorý dodané teplo využíva na vlastnú spotrebu alebo dodané teplo rozpočítava</w:t>
      </w:r>
      <w:r>
        <w:rPr>
          <w:rFonts w:ascii="Times New Roman" w:hAnsi="Times New Roman"/>
          <w:color w:val="000000"/>
        </w:rPr>
        <w:t xml:space="preserve"> konečným spotrebiteľom</w:t>
      </w:r>
      <w:r w:rsidRPr="00C840BF">
        <w:rPr>
          <w:rFonts w:ascii="Times New Roman" w:hAnsi="Times New Roman"/>
          <w:color w:val="000000"/>
        </w:rPr>
        <w:t>,</w:t>
      </w:r>
    </w:p>
    <w:p w:rsidR="000256C5" w:rsidP="000256C5">
      <w:pPr>
        <w:bidi w:val="0"/>
        <w:rPr>
          <w:rFonts w:ascii="Times New Roman" w:hAnsi="Times New Roman"/>
          <w:color w:val="000000"/>
        </w:rPr>
      </w:pPr>
      <w:r w:rsidR="00EC67F7">
        <w:rPr>
          <w:rFonts w:ascii="Times New Roman" w:hAnsi="Times New Roman"/>
          <w:color w:val="000000"/>
        </w:rPr>
        <w:t>t</w:t>
      </w:r>
      <w:r w:rsidRPr="00C840BF">
        <w:rPr>
          <w:rFonts w:ascii="Times New Roman" w:hAnsi="Times New Roman"/>
          <w:color w:val="000000"/>
        </w:rPr>
        <w:t xml:space="preserve">) </w:t>
      </w:r>
      <w:r>
        <w:rPr>
          <w:rFonts w:ascii="Times New Roman" w:hAnsi="Times New Roman"/>
          <w:color w:val="000000"/>
        </w:rPr>
        <w:t>inštalovaným  výkonom zariadenia na výrobu tepla súčet menovitých výkonov technologických zariadení na výrobu tepla,</w:t>
      </w:r>
      <w:r w:rsidR="009B3602">
        <w:rPr>
          <w:rFonts w:ascii="Times New Roman" w:hAnsi="Times New Roman"/>
          <w:color w:val="000000"/>
        </w:rPr>
        <w:t xml:space="preserve">  z ktorých sa teplo dodáva do spoločného rozvodu tepla</w:t>
      </w:r>
      <w:r w:rsidR="00CC698F">
        <w:rPr>
          <w:rFonts w:ascii="Times New Roman" w:hAnsi="Times New Roman"/>
          <w:color w:val="000000"/>
        </w:rPr>
        <w:t>,</w:t>
      </w:r>
    </w:p>
    <w:p w:rsidR="003A6FBC" w:rsidP="000256C5">
      <w:pPr>
        <w:bidi w:val="0"/>
        <w:rPr>
          <w:rFonts w:ascii="Times New Roman" w:hAnsi="Times New Roman"/>
          <w:color w:val="000000"/>
        </w:rPr>
      </w:pPr>
      <w:r w:rsidR="00EC67F7">
        <w:rPr>
          <w:rFonts w:ascii="Times New Roman" w:hAnsi="Times New Roman"/>
          <w:color w:val="000000"/>
        </w:rPr>
        <w:t>u</w:t>
      </w:r>
      <w:r w:rsidRPr="00C840BF" w:rsidR="000256C5">
        <w:rPr>
          <w:rFonts w:ascii="Times New Roman" w:hAnsi="Times New Roman"/>
          <w:color w:val="000000"/>
        </w:rPr>
        <w:t xml:space="preserve">) </w:t>
      </w:r>
      <w:r>
        <w:rPr>
          <w:rFonts w:ascii="Times New Roman" w:hAnsi="Times New Roman"/>
          <w:color w:val="000000"/>
        </w:rPr>
        <w:t xml:space="preserve">budovou </w:t>
      </w:r>
      <w:r w:rsidR="00195E7F">
        <w:rPr>
          <w:rFonts w:ascii="Times New Roman" w:hAnsi="Times New Roman"/>
          <w:color w:val="000000"/>
        </w:rPr>
        <w:t xml:space="preserve">bytová budova </w:t>
      </w:r>
      <w:r>
        <w:rPr>
          <w:rFonts w:ascii="Times New Roman" w:hAnsi="Times New Roman"/>
          <w:color w:val="000000"/>
        </w:rPr>
        <w:t xml:space="preserve">a </w:t>
      </w:r>
      <w:r w:rsidR="00195E7F">
        <w:rPr>
          <w:rFonts w:ascii="Times New Roman" w:hAnsi="Times New Roman"/>
          <w:color w:val="000000"/>
        </w:rPr>
        <w:t>ne</w:t>
      </w:r>
      <w:r>
        <w:rPr>
          <w:rFonts w:ascii="Times New Roman" w:hAnsi="Times New Roman"/>
          <w:color w:val="000000"/>
        </w:rPr>
        <w:t>bytová budova podľa osobitného predpisu</w:t>
      </w:r>
      <w:r w:rsidR="00195E7F">
        <w:rPr>
          <w:rFonts w:ascii="Times New Roman" w:hAnsi="Times New Roman"/>
          <w:color w:val="000000"/>
        </w:rPr>
        <w:t>,</w:t>
      </w:r>
      <w:r w:rsidRPr="003A6FBC">
        <w:rPr>
          <w:rFonts w:ascii="Times New Roman" w:hAnsi="Times New Roman"/>
          <w:color w:val="000000"/>
          <w:vertAlign w:val="superscript"/>
        </w:rPr>
        <w:t>2a</w:t>
      </w:r>
      <w:r>
        <w:rPr>
          <w:rFonts w:ascii="Times New Roman" w:hAnsi="Times New Roman"/>
          <w:color w:val="000000"/>
        </w:rPr>
        <w:t>) okrem rodinného domu,</w:t>
      </w:r>
    </w:p>
    <w:p w:rsidR="000256C5" w:rsidRPr="00C840BF" w:rsidP="000256C5">
      <w:pPr>
        <w:bidi w:val="0"/>
        <w:rPr>
          <w:rFonts w:ascii="Times New Roman" w:hAnsi="Times New Roman"/>
          <w:color w:val="000000"/>
        </w:rPr>
      </w:pPr>
      <w:r w:rsidR="003A6FBC">
        <w:rPr>
          <w:rFonts w:ascii="Times New Roman" w:hAnsi="Times New Roman"/>
          <w:color w:val="000000"/>
        </w:rPr>
        <w:t>v</w:t>
      </w:r>
      <w:r w:rsidRPr="003916AE" w:rsidR="003A6FBC">
        <w:rPr>
          <w:rFonts w:ascii="Times New Roman" w:hAnsi="Times New Roman"/>
          <w:color w:val="000000"/>
        </w:rPr>
        <w:t xml:space="preserve">) </w:t>
      </w:r>
      <w:r w:rsidRPr="003916AE">
        <w:rPr>
          <w:rFonts w:ascii="Times New Roman" w:hAnsi="Times New Roman"/>
          <w:color w:val="000000"/>
        </w:rPr>
        <w:t>centrálnym zdrojom tepla v</w:t>
      </w:r>
      <w:r w:rsidR="00D75F34">
        <w:rPr>
          <w:rFonts w:ascii="Times New Roman" w:hAnsi="Times New Roman"/>
          <w:color w:val="000000"/>
        </w:rPr>
        <w:t> </w:t>
      </w:r>
      <w:r w:rsidRPr="003916AE">
        <w:rPr>
          <w:rFonts w:ascii="Times New Roman" w:hAnsi="Times New Roman"/>
          <w:color w:val="000000"/>
        </w:rPr>
        <w:t>budove zariadenie na výrobu tepla určené na ústredné vykurovanie, spoločnú prípravu teplej úžitkovej vody alebo iné využitie pre budovu alebo viac budov bez vonkajšieho rozvodu tepla,</w:t>
      </w:r>
    </w:p>
    <w:p w:rsidR="000256C5" w:rsidP="000256C5">
      <w:pPr>
        <w:bidi w:val="0"/>
        <w:rPr>
          <w:rFonts w:ascii="Times New Roman" w:hAnsi="Times New Roman"/>
          <w:color w:val="000000"/>
        </w:rPr>
      </w:pPr>
      <w:r w:rsidR="003A6FBC">
        <w:rPr>
          <w:rFonts w:ascii="Times New Roman" w:hAnsi="Times New Roman"/>
          <w:color w:val="000000"/>
        </w:rPr>
        <w:t>w</w:t>
      </w:r>
      <w:r w:rsidRPr="003916AE">
        <w:rPr>
          <w:rFonts w:ascii="Times New Roman" w:hAnsi="Times New Roman"/>
          <w:color w:val="000000"/>
        </w:rPr>
        <w:t xml:space="preserve">) centrálnym okrskovým zdrojom tepla zariadenie na výrobu tepla s maximálnym  </w:t>
      </w:r>
      <w:r w:rsidR="00392A65">
        <w:rPr>
          <w:rFonts w:ascii="Times New Roman" w:hAnsi="Times New Roman"/>
          <w:color w:val="000000"/>
        </w:rPr>
        <w:t xml:space="preserve">tepelným </w:t>
      </w:r>
      <w:r w:rsidRPr="003916AE">
        <w:rPr>
          <w:rFonts w:ascii="Times New Roman" w:hAnsi="Times New Roman"/>
          <w:color w:val="000000"/>
        </w:rPr>
        <w:t>príkonom do 20 MW určené na ústredné vykurovanie, spoločnú prípravu teplej úžitkovej vody alebo iné využitie pre viac budov s vonkajším rozvodom tepla,</w:t>
      </w:r>
    </w:p>
    <w:p w:rsidR="000256C5" w:rsidRPr="003916AE" w:rsidP="000256C5">
      <w:pPr>
        <w:bidi w:val="0"/>
        <w:rPr>
          <w:rFonts w:ascii="Times New Roman" w:hAnsi="Times New Roman"/>
        </w:rPr>
      </w:pPr>
      <w:r w:rsidR="003A6FBC">
        <w:rPr>
          <w:rFonts w:ascii="Times New Roman" w:hAnsi="Times New Roman"/>
        </w:rPr>
        <w:t>x</w:t>
      </w:r>
      <w:r w:rsidRPr="003916AE">
        <w:rPr>
          <w:rFonts w:ascii="Times New Roman" w:hAnsi="Times New Roman"/>
        </w:rPr>
        <w:t>) zdrojom tepla v centralizovanom zásobovaní teplom zariadenie na výrobu tepla , ktor</w:t>
      </w:r>
      <w:r w:rsidR="004B7CF5">
        <w:rPr>
          <w:rFonts w:ascii="Times New Roman" w:hAnsi="Times New Roman"/>
        </w:rPr>
        <w:t>é</w:t>
      </w:r>
      <w:r w:rsidRPr="003916AE">
        <w:rPr>
          <w:rFonts w:ascii="Times New Roman" w:hAnsi="Times New Roman"/>
        </w:rPr>
        <w:t xml:space="preserve"> slúži pre centralizované zásobovanie teplom</w:t>
      </w:r>
      <w:r w:rsidR="001E0DEF">
        <w:rPr>
          <w:rFonts w:ascii="Times New Roman" w:hAnsi="Times New Roman"/>
        </w:rPr>
        <w:t>,</w:t>
      </w:r>
    </w:p>
    <w:p w:rsidR="000256C5" w:rsidRPr="00C840BF" w:rsidP="000256C5">
      <w:pPr>
        <w:bidi w:val="0"/>
        <w:rPr>
          <w:rFonts w:ascii="Times New Roman" w:hAnsi="Times New Roman"/>
          <w:color w:val="000000"/>
        </w:rPr>
      </w:pPr>
      <w:r w:rsidR="003A6FBC">
        <w:rPr>
          <w:rFonts w:ascii="Times New Roman" w:hAnsi="Times New Roman"/>
          <w:color w:val="000000"/>
        </w:rPr>
        <w:t>y</w:t>
      </w:r>
      <w:r w:rsidRPr="003916AE">
        <w:rPr>
          <w:rFonts w:ascii="Times New Roman" w:hAnsi="Times New Roman"/>
          <w:color w:val="000000"/>
        </w:rPr>
        <w:t>) centralizovaným zásobovaním teplom dodávka  tepla prostredníctvom verejného rozvodu tepla z jedného alebo viacerých zariadení na výrobu tepla</w:t>
      </w:r>
      <w:r w:rsidR="001E0DEF">
        <w:rPr>
          <w:rFonts w:ascii="Times New Roman" w:hAnsi="Times New Roman"/>
          <w:color w:val="000000"/>
        </w:rPr>
        <w:t>,</w:t>
      </w:r>
      <w:r w:rsidRPr="00C840BF">
        <w:rPr>
          <w:rFonts w:ascii="Times New Roman" w:hAnsi="Times New Roman"/>
          <w:color w:val="000000"/>
        </w:rPr>
        <w:t xml:space="preserve"> </w:t>
      </w:r>
    </w:p>
    <w:p w:rsidR="0093415F" w:rsidP="000256C5">
      <w:pPr>
        <w:bidi w:val="0"/>
        <w:jc w:val="both"/>
        <w:rPr>
          <w:rFonts w:ascii="Times New Roman" w:hAnsi="Times New Roman"/>
          <w:color w:val="000000"/>
        </w:rPr>
      </w:pPr>
      <w:r w:rsidR="003A6FBC">
        <w:rPr>
          <w:rFonts w:ascii="Times New Roman" w:hAnsi="Times New Roman"/>
          <w:color w:val="000000"/>
        </w:rPr>
        <w:t>z</w:t>
      </w:r>
      <w:r w:rsidRPr="00C840BF" w:rsidR="000256C5">
        <w:rPr>
          <w:rFonts w:ascii="Times New Roman" w:hAnsi="Times New Roman"/>
          <w:color w:val="000000"/>
        </w:rPr>
        <w:t>) účinným centralizovaným zásobovaním teplom systém centralizovaného zásobovania teplom, ktorý</w:t>
      </w:r>
      <w:r w:rsidR="000256C5">
        <w:rPr>
          <w:rFonts w:ascii="Times New Roman" w:hAnsi="Times New Roman"/>
          <w:color w:val="000000"/>
        </w:rPr>
        <w:t xml:space="preserve">m sa dodáva </w:t>
      </w:r>
      <w:r w:rsidRPr="00C840BF" w:rsidR="000256C5">
        <w:rPr>
          <w:rFonts w:ascii="Times New Roman" w:hAnsi="Times New Roman"/>
          <w:color w:val="000000"/>
        </w:rPr>
        <w:t xml:space="preserve">aspoň 50 % </w:t>
      </w:r>
      <w:r w:rsidR="000256C5">
        <w:rPr>
          <w:rFonts w:ascii="Times New Roman" w:hAnsi="Times New Roman"/>
          <w:color w:val="000000"/>
        </w:rPr>
        <w:t xml:space="preserve">tepla  vyrobeného </w:t>
      </w:r>
      <w:r w:rsidRPr="00C840BF" w:rsidR="000256C5">
        <w:rPr>
          <w:rFonts w:ascii="Times New Roman" w:hAnsi="Times New Roman"/>
          <w:color w:val="000000"/>
        </w:rPr>
        <w:t>z obnoviteľných zdrojov</w:t>
      </w:r>
      <w:r w:rsidR="000256C5">
        <w:rPr>
          <w:rFonts w:ascii="Times New Roman" w:hAnsi="Times New Roman"/>
          <w:color w:val="000000"/>
        </w:rPr>
        <w:t xml:space="preserve"> energie alebo </w:t>
      </w:r>
      <w:r w:rsidRPr="00C840BF" w:rsidR="000256C5">
        <w:rPr>
          <w:rFonts w:ascii="Times New Roman" w:hAnsi="Times New Roman"/>
          <w:color w:val="000000"/>
        </w:rPr>
        <w:t>50 % tepla</w:t>
      </w:r>
      <w:r w:rsidR="000256C5">
        <w:rPr>
          <w:rFonts w:ascii="Times New Roman" w:hAnsi="Times New Roman"/>
          <w:color w:val="000000"/>
        </w:rPr>
        <w:t xml:space="preserve"> </w:t>
      </w:r>
      <w:r w:rsidR="00392A65">
        <w:rPr>
          <w:rFonts w:ascii="Times New Roman" w:hAnsi="Times New Roman"/>
          <w:color w:val="000000"/>
        </w:rPr>
        <w:t>z priemyselných procesov</w:t>
      </w:r>
      <w:r w:rsidR="00CC698F">
        <w:rPr>
          <w:rFonts w:ascii="Times New Roman" w:hAnsi="Times New Roman"/>
          <w:color w:val="000000"/>
        </w:rPr>
        <w:t>,</w:t>
      </w:r>
      <w:r w:rsidR="000256C5">
        <w:rPr>
          <w:rFonts w:ascii="Times New Roman" w:hAnsi="Times New Roman"/>
          <w:color w:val="000000"/>
        </w:rPr>
        <w:t xml:space="preserve"> </w:t>
      </w:r>
      <w:r w:rsidRPr="00C840BF" w:rsidR="000256C5">
        <w:rPr>
          <w:rFonts w:ascii="Times New Roman" w:hAnsi="Times New Roman"/>
          <w:color w:val="000000"/>
        </w:rPr>
        <w:t xml:space="preserve">75 % tepla </w:t>
      </w:r>
      <w:r w:rsidR="000256C5">
        <w:rPr>
          <w:rFonts w:ascii="Times New Roman" w:hAnsi="Times New Roman"/>
          <w:color w:val="000000"/>
        </w:rPr>
        <w:t xml:space="preserve">vyrobeného vysoko účinnou kombinovanou výrobou </w:t>
      </w:r>
      <w:r w:rsidRPr="00C840BF" w:rsidR="000256C5">
        <w:rPr>
          <w:rFonts w:ascii="Times New Roman" w:hAnsi="Times New Roman"/>
          <w:color w:val="000000"/>
        </w:rPr>
        <w:t xml:space="preserve">alebo 50 % </w:t>
      </w:r>
      <w:r w:rsidR="000256C5">
        <w:rPr>
          <w:rFonts w:ascii="Times New Roman" w:hAnsi="Times New Roman"/>
          <w:color w:val="000000"/>
        </w:rPr>
        <w:t>tepla vyrobeného ich kombináciou</w:t>
      </w:r>
      <w:r>
        <w:rPr>
          <w:rFonts w:ascii="Times New Roman" w:hAnsi="Times New Roman"/>
          <w:color w:val="000000"/>
        </w:rPr>
        <w:t>,</w:t>
      </w:r>
    </w:p>
    <w:p w:rsidR="000256C5" w:rsidRPr="00C840BF" w:rsidP="000256C5">
      <w:pPr>
        <w:bidi w:val="0"/>
        <w:jc w:val="both"/>
        <w:rPr>
          <w:rFonts w:ascii="Times New Roman" w:hAnsi="Times New Roman"/>
          <w:color w:val="000000"/>
        </w:rPr>
      </w:pPr>
      <w:r w:rsidR="003A6FBC">
        <w:rPr>
          <w:rFonts w:ascii="Times New Roman" w:hAnsi="Times New Roman"/>
          <w:color w:val="000000"/>
        </w:rPr>
        <w:t>aa</w:t>
      </w:r>
      <w:r w:rsidR="0093415F">
        <w:rPr>
          <w:rFonts w:ascii="Times New Roman" w:hAnsi="Times New Roman"/>
          <w:color w:val="000000"/>
        </w:rPr>
        <w:t xml:space="preserve">) teplom </w:t>
      </w:r>
      <w:r w:rsidR="00392A65">
        <w:rPr>
          <w:rFonts w:ascii="Times New Roman" w:hAnsi="Times New Roman"/>
          <w:color w:val="000000"/>
        </w:rPr>
        <w:t xml:space="preserve">z priemyselných procesov </w:t>
      </w:r>
      <w:r w:rsidR="0093415F">
        <w:rPr>
          <w:rFonts w:ascii="Times New Roman" w:hAnsi="Times New Roman"/>
          <w:color w:val="000000"/>
        </w:rPr>
        <w:t>teplo, ktoré vzniká ako vedľajší produkt výrobných alebo technologických procesov</w:t>
      </w:r>
      <w:r w:rsidR="009154DD">
        <w:rPr>
          <w:rFonts w:ascii="Times New Roman" w:hAnsi="Times New Roman"/>
          <w:color w:val="000000"/>
          <w:lang w:val="de-DE"/>
        </w:rPr>
        <w:t>,</w:t>
      </w:r>
      <w:r w:rsidR="0093415F">
        <w:rPr>
          <w:rFonts w:ascii="Times New Roman" w:hAnsi="Times New Roman"/>
          <w:color w:val="000000"/>
        </w:rPr>
        <w:t xml:space="preserve"> </w:t>
      </w:r>
      <w:r w:rsidRPr="00195E7F" w:rsidR="0093415F">
        <w:rPr>
          <w:rFonts w:ascii="Times New Roman" w:hAnsi="Times New Roman"/>
          <w:color w:val="000000"/>
        </w:rPr>
        <w:t>okrem procesov výroby elektriny a tepla</w:t>
      </w:r>
      <w:r w:rsidR="003A6FBC">
        <w:rPr>
          <w:rFonts w:ascii="Times New Roman" w:hAnsi="Times New Roman"/>
          <w:color w:val="000000"/>
        </w:rPr>
        <w:t>.</w:t>
      </w:r>
      <w:r w:rsidR="00097696">
        <w:rPr>
          <w:rFonts w:ascii="Times New Roman" w:hAnsi="Times New Roman"/>
          <w:color w:val="000000"/>
        </w:rPr>
        <w:t>“</w:t>
      </w:r>
      <w:r>
        <w:rPr>
          <w:rFonts w:ascii="Times New Roman" w:hAnsi="Times New Roman"/>
          <w:color w:val="000000"/>
        </w:rPr>
        <w:t>.</w:t>
      </w:r>
    </w:p>
    <w:p w:rsidR="000256C5" w:rsidP="000256C5">
      <w:pPr>
        <w:pStyle w:val="Title"/>
        <w:bidi w:val="0"/>
        <w:jc w:val="both"/>
        <w:rPr>
          <w:rFonts w:ascii="Times New Roman" w:hAnsi="Times New Roman" w:cs="Times New Roman"/>
          <w:b w:val="0"/>
          <w:bCs w:val="0"/>
        </w:rPr>
      </w:pPr>
    </w:p>
    <w:p w:rsidR="00010CAB" w:rsidP="000256C5">
      <w:pPr>
        <w:pStyle w:val="Title"/>
        <w:bidi w:val="0"/>
        <w:jc w:val="both"/>
        <w:rPr>
          <w:rFonts w:ascii="Times New Roman" w:hAnsi="Times New Roman" w:cs="Times New Roman"/>
          <w:b w:val="0"/>
          <w:bCs w:val="0"/>
        </w:rPr>
      </w:pPr>
      <w:r w:rsidR="000256C5">
        <w:rPr>
          <w:rFonts w:ascii="Times New Roman" w:hAnsi="Times New Roman" w:cs="Times New Roman"/>
          <w:b w:val="0"/>
          <w:bCs w:val="0"/>
        </w:rPr>
        <w:t xml:space="preserve">Poznámka pod čiarou k odkazu </w:t>
      </w:r>
      <w:r w:rsidR="00D75F34">
        <w:rPr>
          <w:rFonts w:ascii="Times New Roman" w:hAnsi="Times New Roman" w:cs="Times New Roman"/>
          <w:b w:val="0"/>
          <w:bCs w:val="0"/>
        </w:rPr>
        <w:t>2a</w:t>
      </w:r>
      <w:r w:rsidR="000256C5">
        <w:rPr>
          <w:rFonts w:ascii="Times New Roman" w:hAnsi="Times New Roman" w:cs="Times New Roman"/>
          <w:b w:val="0"/>
          <w:bCs w:val="0"/>
        </w:rPr>
        <w:t xml:space="preserve"> znie:</w:t>
      </w:r>
      <w:r>
        <w:rPr>
          <w:rFonts w:ascii="Times New Roman" w:hAnsi="Times New Roman" w:cs="Times New Roman"/>
          <w:b w:val="0"/>
          <w:bCs w:val="0"/>
        </w:rPr>
        <w:t xml:space="preserve"> </w:t>
      </w:r>
    </w:p>
    <w:p w:rsidR="000256C5" w:rsidRPr="003916AE" w:rsidP="000256C5">
      <w:pPr>
        <w:pStyle w:val="Title"/>
        <w:bidi w:val="0"/>
        <w:jc w:val="both"/>
        <w:rPr>
          <w:rFonts w:ascii="Times New Roman" w:hAnsi="Times New Roman" w:cs="Times New Roman"/>
          <w:b w:val="0"/>
          <w:bCs w:val="0"/>
        </w:rPr>
      </w:pPr>
      <w:r w:rsidR="00010CAB">
        <w:rPr>
          <w:rFonts w:ascii="Times New Roman" w:hAnsi="Times New Roman" w:cs="Times New Roman"/>
          <w:b w:val="0"/>
          <w:bCs w:val="0"/>
        </w:rPr>
        <w:t>„</w:t>
      </w:r>
      <w:r w:rsidR="00D75F34">
        <w:rPr>
          <w:rFonts w:ascii="Times New Roman" w:hAnsi="Times New Roman" w:cs="Times New Roman"/>
          <w:b w:val="0"/>
          <w:vertAlign w:val="superscript"/>
        </w:rPr>
        <w:t>2a</w:t>
      </w:r>
      <w:r w:rsidRPr="003916AE">
        <w:rPr>
          <w:rFonts w:ascii="Times New Roman" w:hAnsi="Times New Roman" w:cs="Times New Roman"/>
          <w:b w:val="0"/>
        </w:rPr>
        <w:t>) § 43b</w:t>
      </w:r>
      <w:r w:rsidR="00195E7F">
        <w:rPr>
          <w:rFonts w:ascii="Times New Roman" w:hAnsi="Times New Roman" w:cs="Times New Roman"/>
          <w:b w:val="0"/>
        </w:rPr>
        <w:t xml:space="preserve"> a</w:t>
      </w:r>
      <w:r w:rsidRPr="003916AE">
        <w:rPr>
          <w:rFonts w:ascii="Times New Roman" w:hAnsi="Times New Roman" w:cs="Times New Roman"/>
          <w:b w:val="0"/>
        </w:rPr>
        <w:t xml:space="preserve"> 43c zákona č. 50/1976 Zb. o územnom plánovaní a stavebnom  poriadku </w:t>
      </w:r>
      <w:r w:rsidR="003A6FBC">
        <w:rPr>
          <w:rFonts w:ascii="Times New Roman" w:hAnsi="Times New Roman" w:cs="Times New Roman"/>
          <w:b w:val="0"/>
        </w:rPr>
        <w:t xml:space="preserve">(stavebný zákon) </w:t>
      </w:r>
      <w:r w:rsidRPr="003916AE">
        <w:rPr>
          <w:rFonts w:ascii="Times New Roman" w:hAnsi="Times New Roman" w:cs="Times New Roman"/>
          <w:b w:val="0"/>
        </w:rPr>
        <w:t xml:space="preserve">v znení </w:t>
      </w:r>
      <w:r w:rsidR="009B7458">
        <w:rPr>
          <w:rFonts w:ascii="Times New Roman" w:hAnsi="Times New Roman" w:cs="Times New Roman"/>
          <w:b w:val="0"/>
        </w:rPr>
        <w:t>zákona č. 237/2000 Z.</w:t>
      </w:r>
      <w:r w:rsidR="009154DD">
        <w:rPr>
          <w:rFonts w:ascii="Times New Roman" w:hAnsi="Times New Roman" w:cs="Times New Roman"/>
          <w:b w:val="0"/>
        </w:rPr>
        <w:t xml:space="preserve"> </w:t>
      </w:r>
      <w:r w:rsidR="009B7458">
        <w:rPr>
          <w:rFonts w:ascii="Times New Roman" w:hAnsi="Times New Roman" w:cs="Times New Roman"/>
          <w:b w:val="0"/>
        </w:rPr>
        <w:t>z</w:t>
      </w:r>
      <w:r w:rsidRPr="003916AE">
        <w:rPr>
          <w:rFonts w:ascii="Times New Roman" w:hAnsi="Times New Roman" w:cs="Times New Roman"/>
          <w:b w:val="0"/>
        </w:rPr>
        <w:t>.</w:t>
      </w:r>
      <w:r w:rsidR="00010CAB">
        <w:rPr>
          <w:rFonts w:ascii="Times New Roman" w:hAnsi="Times New Roman" w:cs="Times New Roman"/>
          <w:b w:val="0"/>
        </w:rPr>
        <w:t>“</w:t>
      </w:r>
      <w:r w:rsidR="005326A0">
        <w:rPr>
          <w:rFonts w:ascii="Times New Roman" w:hAnsi="Times New Roman" w:cs="Times New Roman"/>
          <w:b w:val="0"/>
        </w:rPr>
        <w:t>.</w:t>
      </w:r>
    </w:p>
    <w:p w:rsidR="000256C5" w:rsidP="000256C5">
      <w:pPr>
        <w:pStyle w:val="Title"/>
        <w:bidi w:val="0"/>
        <w:jc w:val="both"/>
        <w:rPr>
          <w:rFonts w:ascii="Times New Roman" w:hAnsi="Times New Roman" w:cs="Times New Roman"/>
          <w:b w:val="0"/>
          <w:bCs w:val="0"/>
        </w:rPr>
      </w:pPr>
    </w:p>
    <w:p w:rsidR="000256C5" w:rsidRPr="00A57831" w:rsidP="00A52CD7">
      <w:pPr>
        <w:pStyle w:val="Title"/>
        <w:numPr>
          <w:numId w:val="39"/>
        </w:numPr>
        <w:bidi w:val="0"/>
        <w:jc w:val="both"/>
        <w:rPr>
          <w:rFonts w:ascii="Times New Roman" w:hAnsi="Times New Roman" w:cs="Times New Roman"/>
          <w:b w:val="0"/>
          <w:bCs w:val="0"/>
        </w:rPr>
      </w:pPr>
      <w:r w:rsidRPr="00A57831">
        <w:rPr>
          <w:rFonts w:ascii="Times New Roman" w:hAnsi="Times New Roman" w:cs="Times New Roman"/>
          <w:b w:val="0"/>
          <w:bCs w:val="0"/>
        </w:rPr>
        <w:t xml:space="preserve">V § </w:t>
      </w:r>
      <w:r>
        <w:rPr>
          <w:rFonts w:ascii="Times New Roman" w:hAnsi="Times New Roman" w:cs="Times New Roman"/>
          <w:b w:val="0"/>
          <w:bCs w:val="0"/>
        </w:rPr>
        <w:t>3</w:t>
      </w:r>
      <w:r w:rsidRPr="00A57831">
        <w:rPr>
          <w:rFonts w:ascii="Times New Roman" w:hAnsi="Times New Roman" w:cs="Times New Roman"/>
          <w:b w:val="0"/>
          <w:bCs w:val="0"/>
        </w:rPr>
        <w:t xml:space="preserve"> </w:t>
      </w:r>
      <w:r>
        <w:rPr>
          <w:rFonts w:ascii="Times New Roman" w:hAnsi="Times New Roman" w:cs="Times New Roman"/>
          <w:b w:val="0"/>
          <w:bCs w:val="0"/>
        </w:rPr>
        <w:t>ods</w:t>
      </w:r>
      <w:r w:rsidR="005C0FB9">
        <w:rPr>
          <w:rFonts w:ascii="Times New Roman" w:hAnsi="Times New Roman" w:cs="Times New Roman"/>
          <w:b w:val="0"/>
          <w:bCs w:val="0"/>
        </w:rPr>
        <w:t>.</w:t>
      </w:r>
      <w:r>
        <w:rPr>
          <w:rFonts w:ascii="Times New Roman" w:hAnsi="Times New Roman" w:cs="Times New Roman"/>
          <w:b w:val="0"/>
          <w:bCs w:val="0"/>
        </w:rPr>
        <w:t xml:space="preserve"> 3 </w:t>
      </w:r>
      <w:r w:rsidR="005C0FB9">
        <w:rPr>
          <w:rFonts w:ascii="Times New Roman" w:hAnsi="Times New Roman" w:cs="Times New Roman"/>
          <w:b w:val="0"/>
          <w:bCs w:val="0"/>
        </w:rPr>
        <w:t xml:space="preserve">sa slová </w:t>
      </w:r>
      <w:r w:rsidR="005C0FB9">
        <w:rPr>
          <w:rFonts w:ascii="Times New Roman" w:hAnsi="Times New Roman" w:cs="Times New Roman"/>
          <w:b w:val="0"/>
        </w:rPr>
        <w:t>„</w:t>
      </w:r>
      <w:r w:rsidRPr="005C0FB9" w:rsidR="005C0FB9">
        <w:rPr>
          <w:rFonts w:ascii="Times New Roman" w:hAnsi="Times New Roman" w:cs="Times New Roman"/>
          <w:b w:val="0"/>
        </w:rPr>
        <w:t>jednu fyzickú osobu alebo pre jednu právnickú osobu“ nahrádzajú slovami „jedného držiteľa povolenia“</w:t>
      </w:r>
      <w:r w:rsidR="009154DD">
        <w:rPr>
          <w:rFonts w:ascii="Times New Roman" w:hAnsi="Times New Roman" w:cs="Times New Roman"/>
          <w:b w:val="0"/>
          <w:bCs w:val="0"/>
        </w:rPr>
        <w:t>.</w:t>
      </w:r>
    </w:p>
    <w:p w:rsidR="000256C5" w:rsidRPr="00CF5141" w:rsidP="000256C5">
      <w:pPr>
        <w:pStyle w:val="Title"/>
        <w:bidi w:val="0"/>
        <w:jc w:val="both"/>
        <w:rPr>
          <w:rFonts w:ascii="Times New Roman" w:hAnsi="Times New Roman" w:cs="Times New Roman"/>
          <w:b w:val="0"/>
          <w:color w:val="000000"/>
        </w:rPr>
      </w:pPr>
    </w:p>
    <w:p w:rsidR="000256C5" w:rsidRPr="00524847" w:rsidP="00A52CD7">
      <w:pPr>
        <w:pStyle w:val="Title"/>
        <w:numPr>
          <w:numId w:val="39"/>
        </w:numPr>
        <w:bidi w:val="0"/>
        <w:jc w:val="both"/>
        <w:rPr>
          <w:rFonts w:ascii="Times New Roman" w:hAnsi="Times New Roman" w:cs="Times New Roman"/>
          <w:b w:val="0"/>
          <w:bCs w:val="0"/>
        </w:rPr>
      </w:pPr>
      <w:r w:rsidRPr="003916AE">
        <w:rPr>
          <w:rFonts w:ascii="Times New Roman" w:hAnsi="Times New Roman" w:cs="Times New Roman"/>
          <w:b w:val="0"/>
          <w:bCs w:val="0"/>
        </w:rPr>
        <w:t>V § 3 ods</w:t>
      </w:r>
      <w:r w:rsidR="001E0DEF">
        <w:rPr>
          <w:rFonts w:ascii="Times New Roman" w:hAnsi="Times New Roman" w:cs="Times New Roman"/>
          <w:b w:val="0"/>
          <w:bCs w:val="0"/>
        </w:rPr>
        <w:t>.</w:t>
      </w:r>
      <w:r w:rsidRPr="003916AE">
        <w:rPr>
          <w:rFonts w:ascii="Times New Roman" w:hAnsi="Times New Roman" w:cs="Times New Roman"/>
          <w:b w:val="0"/>
          <w:bCs w:val="0"/>
        </w:rPr>
        <w:t xml:space="preserve"> 5 sa </w:t>
      </w:r>
      <w:r w:rsidRPr="005C0FB9" w:rsidR="005C0FB9">
        <w:rPr>
          <w:rFonts w:ascii="Times New Roman" w:hAnsi="Times New Roman" w:cs="Times New Roman"/>
          <w:b w:val="0"/>
        </w:rPr>
        <w:t>za slovom „funkcie“ vypúšťa čiarka a slová „fyzická osoba alebo právnická osoba, ktorá je držiteľom povolenia, je povinná“ sa nahrádzajú slovami „alebo prestal spĺňať podmienky podľa odsekov 2 až 4, držiteľ povolenia je povinný“</w:t>
      </w:r>
      <w:r w:rsidRPr="005C0FB9">
        <w:rPr>
          <w:rFonts w:ascii="Times New Roman" w:hAnsi="Times New Roman" w:cs="Times New Roman"/>
          <w:b w:val="0"/>
          <w:color w:val="000000"/>
        </w:rPr>
        <w:t>.</w:t>
      </w:r>
    </w:p>
    <w:p w:rsidR="000256C5" w:rsidRPr="003916AE" w:rsidP="000256C5">
      <w:pPr>
        <w:pStyle w:val="Title"/>
        <w:bidi w:val="0"/>
        <w:jc w:val="both"/>
        <w:rPr>
          <w:rFonts w:ascii="Times New Roman" w:hAnsi="Times New Roman" w:cs="Times New Roman"/>
          <w:b w:val="0"/>
          <w:bCs w:val="0"/>
        </w:rPr>
      </w:pPr>
    </w:p>
    <w:p w:rsidR="000256C5" w:rsidRPr="00524847" w:rsidP="00A52CD7">
      <w:pPr>
        <w:pStyle w:val="Title"/>
        <w:numPr>
          <w:numId w:val="39"/>
        </w:numPr>
        <w:bidi w:val="0"/>
        <w:jc w:val="both"/>
        <w:rPr>
          <w:rFonts w:ascii="Times New Roman" w:hAnsi="Times New Roman" w:cs="Times New Roman"/>
          <w:b w:val="0"/>
          <w:bCs w:val="0"/>
        </w:rPr>
      </w:pPr>
      <w:r w:rsidRPr="001A3AB7">
        <w:rPr>
          <w:rFonts w:ascii="Times New Roman" w:hAnsi="Times New Roman" w:cs="Times New Roman"/>
          <w:b w:val="0"/>
          <w:bCs w:val="0"/>
        </w:rPr>
        <w:t>V § 4 ods</w:t>
      </w:r>
      <w:r w:rsidR="001E0DEF">
        <w:rPr>
          <w:rFonts w:ascii="Times New Roman" w:hAnsi="Times New Roman" w:cs="Times New Roman"/>
          <w:b w:val="0"/>
          <w:bCs w:val="0"/>
        </w:rPr>
        <w:t>.</w:t>
      </w:r>
      <w:r w:rsidRPr="001A3AB7">
        <w:rPr>
          <w:rFonts w:ascii="Times New Roman" w:hAnsi="Times New Roman" w:cs="Times New Roman"/>
          <w:b w:val="0"/>
          <w:bCs w:val="0"/>
        </w:rPr>
        <w:t xml:space="preserve"> 2 písm. b) sa za slová </w:t>
      </w:r>
      <w:r w:rsidR="00010CAB">
        <w:rPr>
          <w:rFonts w:ascii="Times New Roman" w:hAnsi="Times New Roman" w:cs="Times New Roman"/>
          <w:b w:val="0"/>
          <w:bCs w:val="0"/>
        </w:rPr>
        <w:t>„</w:t>
      </w:r>
      <w:r w:rsidRPr="001A3AB7">
        <w:rPr>
          <w:rFonts w:ascii="Times New Roman" w:hAnsi="Times New Roman"/>
          <w:b w:val="0"/>
          <w:color w:val="000000"/>
        </w:rPr>
        <w:t>technického alebo ekonomického zamerania</w:t>
      </w:r>
      <w:r w:rsidR="00010CAB">
        <w:rPr>
          <w:rFonts w:ascii="Times New Roman" w:hAnsi="Times New Roman" w:cs="Times New Roman"/>
          <w:b w:val="0"/>
          <w:color w:val="000000"/>
        </w:rPr>
        <w:t>“</w:t>
      </w:r>
      <w:r w:rsidRPr="001A3AB7">
        <w:rPr>
          <w:rFonts w:ascii="Times New Roman" w:hAnsi="Times New Roman" w:cs="Times New Roman"/>
          <w:b w:val="0"/>
          <w:color w:val="000000"/>
        </w:rPr>
        <w:t xml:space="preserve"> vkladajú slová </w:t>
      </w:r>
      <w:r w:rsidR="00010CAB">
        <w:rPr>
          <w:rFonts w:ascii="Times New Roman" w:hAnsi="Times New Roman" w:cs="Times New Roman"/>
          <w:b w:val="0"/>
          <w:color w:val="000000"/>
        </w:rPr>
        <w:t>„</w:t>
      </w:r>
      <w:r w:rsidRPr="001A3AB7">
        <w:rPr>
          <w:rFonts w:ascii="Times New Roman" w:hAnsi="Times New Roman"/>
          <w:b w:val="0"/>
          <w:color w:val="000000"/>
        </w:rPr>
        <w:t>alebo úplného stredného všeobecného vzdelania so zameraním na prírodné vedy</w:t>
      </w:r>
      <w:r w:rsidR="00010CAB">
        <w:rPr>
          <w:rFonts w:ascii="Times New Roman" w:hAnsi="Times New Roman" w:cs="Times New Roman"/>
          <w:b w:val="0"/>
          <w:color w:val="000000"/>
        </w:rPr>
        <w:t>“</w:t>
      </w:r>
      <w:r w:rsidRPr="001A3AB7">
        <w:rPr>
          <w:rFonts w:ascii="Times New Roman" w:hAnsi="Times New Roman" w:cs="Times New Roman"/>
          <w:b w:val="0"/>
          <w:color w:val="000000"/>
        </w:rPr>
        <w:t>.</w:t>
      </w:r>
    </w:p>
    <w:p w:rsidR="000256C5" w:rsidRPr="001A3AB7" w:rsidP="000256C5">
      <w:pPr>
        <w:pStyle w:val="Title"/>
        <w:bidi w:val="0"/>
        <w:jc w:val="both"/>
        <w:rPr>
          <w:rFonts w:ascii="Times New Roman" w:hAnsi="Times New Roman" w:cs="Times New Roman"/>
          <w:b w:val="0"/>
          <w:bCs w:val="0"/>
        </w:rPr>
      </w:pPr>
    </w:p>
    <w:p w:rsidR="00560D1E" w:rsidP="00A52CD7">
      <w:pPr>
        <w:pStyle w:val="Title"/>
        <w:numPr>
          <w:numId w:val="39"/>
        </w:numPr>
        <w:bidi w:val="0"/>
        <w:jc w:val="both"/>
        <w:rPr>
          <w:rFonts w:ascii="Times New Roman" w:hAnsi="Times New Roman" w:cs="Times New Roman"/>
          <w:b w:val="0"/>
          <w:bCs w:val="0"/>
        </w:rPr>
      </w:pPr>
      <w:r w:rsidRPr="00C1351D" w:rsidR="000256C5">
        <w:rPr>
          <w:rFonts w:ascii="Times New Roman" w:hAnsi="Times New Roman" w:cs="Times New Roman"/>
          <w:b w:val="0"/>
          <w:bCs w:val="0"/>
        </w:rPr>
        <w:t>V § 4 ods</w:t>
      </w:r>
      <w:r w:rsidR="00A345CD">
        <w:rPr>
          <w:rFonts w:ascii="Times New Roman" w:hAnsi="Times New Roman" w:cs="Times New Roman"/>
          <w:b w:val="0"/>
          <w:bCs w:val="0"/>
        </w:rPr>
        <w:t xml:space="preserve">. 5 </w:t>
      </w:r>
      <w:r w:rsidR="003849CC">
        <w:rPr>
          <w:rFonts w:ascii="Times New Roman" w:hAnsi="Times New Roman" w:cs="Times New Roman"/>
          <w:b w:val="0"/>
          <w:bCs w:val="0"/>
        </w:rPr>
        <w:t>sa slová „zúčastniť sa raz za“ nahrádzajú slovami „zúčastňovať sa každých“</w:t>
      </w:r>
      <w:r>
        <w:rPr>
          <w:rFonts w:ascii="Times New Roman" w:hAnsi="Times New Roman" w:cs="Times New Roman"/>
          <w:b w:val="0"/>
          <w:bCs w:val="0"/>
        </w:rPr>
        <w:t>.</w:t>
      </w:r>
    </w:p>
    <w:p w:rsidR="00560D1E" w:rsidP="00A52CD7">
      <w:pPr>
        <w:pStyle w:val="Title"/>
        <w:bidi w:val="0"/>
        <w:ind w:left="360"/>
        <w:jc w:val="both"/>
        <w:rPr>
          <w:rFonts w:ascii="Times New Roman" w:hAnsi="Times New Roman" w:cs="Times New Roman"/>
          <w:b w:val="0"/>
          <w:bCs w:val="0"/>
        </w:rPr>
      </w:pPr>
    </w:p>
    <w:p w:rsidR="000256C5" w:rsidRPr="006C2DCB" w:rsidP="00A52CD7">
      <w:pPr>
        <w:pStyle w:val="Title"/>
        <w:numPr>
          <w:numId w:val="39"/>
        </w:numPr>
        <w:bidi w:val="0"/>
        <w:jc w:val="both"/>
        <w:rPr>
          <w:rFonts w:ascii="Times New Roman" w:hAnsi="Times New Roman" w:cs="Times New Roman"/>
          <w:b w:val="0"/>
          <w:bCs w:val="0"/>
        </w:rPr>
      </w:pPr>
      <w:r w:rsidR="00560D1E">
        <w:rPr>
          <w:rFonts w:ascii="Times New Roman" w:hAnsi="Times New Roman" w:cs="Times New Roman"/>
          <w:b w:val="0"/>
          <w:bCs w:val="0"/>
        </w:rPr>
        <w:t>V §4 ods. 6 sa za slová „skúšky odbornej spôsobilosti“ vkladá čiarka a slová „podrobnosti o aktualizačnej odbornej príprave“.</w:t>
      </w:r>
    </w:p>
    <w:p w:rsidR="000256C5" w:rsidRPr="004E5AB2" w:rsidP="000256C5">
      <w:pPr>
        <w:pStyle w:val="Title"/>
        <w:bidi w:val="0"/>
        <w:jc w:val="both"/>
        <w:rPr>
          <w:rFonts w:ascii="Times New Roman" w:hAnsi="Times New Roman" w:cs="Times New Roman"/>
          <w:b w:val="0"/>
          <w:bCs w:val="0"/>
        </w:rPr>
      </w:pPr>
    </w:p>
    <w:p w:rsidR="000256C5" w:rsidRPr="00560D1E" w:rsidP="00A52CD7">
      <w:pPr>
        <w:pStyle w:val="Title"/>
        <w:numPr>
          <w:numId w:val="39"/>
        </w:numPr>
        <w:bidi w:val="0"/>
        <w:jc w:val="both"/>
        <w:rPr>
          <w:rFonts w:ascii="Times New Roman" w:hAnsi="Times New Roman" w:cs="Times New Roman"/>
          <w:b w:val="0"/>
          <w:bCs w:val="0"/>
        </w:rPr>
      </w:pPr>
      <w:r w:rsidRPr="00C1351D">
        <w:rPr>
          <w:rFonts w:ascii="Times New Roman" w:hAnsi="Times New Roman" w:cs="Times New Roman"/>
          <w:b w:val="0"/>
          <w:bCs w:val="0"/>
        </w:rPr>
        <w:t xml:space="preserve">V § </w:t>
      </w:r>
      <w:r>
        <w:rPr>
          <w:rFonts w:ascii="Times New Roman" w:hAnsi="Times New Roman" w:cs="Times New Roman"/>
          <w:b w:val="0"/>
          <w:bCs w:val="0"/>
        </w:rPr>
        <w:t>5</w:t>
      </w:r>
      <w:r w:rsidRPr="00C1351D">
        <w:rPr>
          <w:rFonts w:ascii="Times New Roman" w:hAnsi="Times New Roman" w:cs="Times New Roman"/>
          <w:b w:val="0"/>
          <w:bCs w:val="0"/>
        </w:rPr>
        <w:t xml:space="preserve"> </w:t>
      </w:r>
      <w:r w:rsidRPr="00C1351D" w:rsidR="00A345CD">
        <w:rPr>
          <w:rFonts w:ascii="Times New Roman" w:hAnsi="Times New Roman" w:cs="Times New Roman"/>
          <w:b w:val="0"/>
          <w:bCs w:val="0"/>
        </w:rPr>
        <w:t>ods</w:t>
      </w:r>
      <w:r w:rsidR="00A345CD">
        <w:rPr>
          <w:rFonts w:ascii="Times New Roman" w:hAnsi="Times New Roman" w:cs="Times New Roman"/>
          <w:b w:val="0"/>
          <w:bCs w:val="0"/>
        </w:rPr>
        <w:t>.</w:t>
      </w:r>
      <w:r w:rsidRPr="00C1351D" w:rsidR="00A345CD">
        <w:rPr>
          <w:rFonts w:ascii="Times New Roman" w:hAnsi="Times New Roman" w:cs="Times New Roman"/>
          <w:b w:val="0"/>
          <w:bCs w:val="0"/>
        </w:rPr>
        <w:t xml:space="preserve"> </w:t>
      </w:r>
      <w:r>
        <w:rPr>
          <w:rFonts w:ascii="Times New Roman" w:hAnsi="Times New Roman" w:cs="Times New Roman"/>
          <w:b w:val="0"/>
          <w:bCs w:val="0"/>
        </w:rPr>
        <w:t>1</w:t>
      </w:r>
      <w:r w:rsidRPr="00C1351D">
        <w:rPr>
          <w:rFonts w:ascii="Times New Roman" w:hAnsi="Times New Roman" w:cs="Times New Roman"/>
          <w:b w:val="0"/>
          <w:bCs w:val="0"/>
        </w:rPr>
        <w:t xml:space="preserve"> sa </w:t>
      </w:r>
      <w:r w:rsidR="000E479C">
        <w:rPr>
          <w:rFonts w:ascii="Times New Roman" w:hAnsi="Times New Roman" w:cs="Times New Roman"/>
          <w:b w:val="0"/>
          <w:bCs w:val="0"/>
        </w:rPr>
        <w:t>na konci pripájajú tieto slová:</w:t>
      </w:r>
      <w:r>
        <w:rPr>
          <w:rFonts w:ascii="Times New Roman" w:hAnsi="Times New Roman" w:cs="Times New Roman"/>
          <w:b w:val="0"/>
          <w:bCs w:val="0"/>
        </w:rPr>
        <w:t xml:space="preserve"> </w:t>
      </w:r>
      <w:r w:rsidR="00010CAB">
        <w:rPr>
          <w:rFonts w:ascii="Times New Roman" w:hAnsi="Times New Roman" w:cs="Times New Roman"/>
          <w:b w:val="0"/>
          <w:bCs w:val="0"/>
        </w:rPr>
        <w:t>„</w:t>
      </w:r>
      <w:r w:rsidR="006C2DCB">
        <w:rPr>
          <w:rFonts w:ascii="Times New Roman" w:hAnsi="Times New Roman" w:cs="Times New Roman"/>
          <w:b w:val="0"/>
          <w:bCs w:val="0"/>
        </w:rPr>
        <w:t xml:space="preserve">a </w:t>
      </w:r>
      <w:r>
        <w:rPr>
          <w:rFonts w:ascii="Times New Roman" w:hAnsi="Times New Roman" w:cs="Times New Roman"/>
          <w:b w:val="0"/>
        </w:rPr>
        <w:t>v súlade s</w:t>
      </w:r>
      <w:r w:rsidR="00010CAB">
        <w:rPr>
          <w:rFonts w:ascii="Times New Roman" w:hAnsi="Times New Roman" w:cs="Times New Roman"/>
          <w:b w:val="0"/>
        </w:rPr>
        <w:t> </w:t>
      </w:r>
      <w:r>
        <w:rPr>
          <w:rFonts w:ascii="Times New Roman" w:hAnsi="Times New Roman" w:cs="Times New Roman"/>
          <w:b w:val="0"/>
        </w:rPr>
        <w:t>povolením</w:t>
      </w:r>
      <w:r w:rsidR="00010CAB">
        <w:rPr>
          <w:rFonts w:ascii="Times New Roman" w:hAnsi="Times New Roman" w:cs="Times New Roman"/>
          <w:b w:val="0"/>
        </w:rPr>
        <w:t>“</w:t>
      </w:r>
      <w:r>
        <w:rPr>
          <w:rFonts w:ascii="Times New Roman" w:hAnsi="Times New Roman" w:cs="Times New Roman"/>
          <w:b w:val="0"/>
        </w:rPr>
        <w:t>.</w:t>
      </w:r>
    </w:p>
    <w:p w:rsidR="00560D1E" w:rsidRPr="00560D1E" w:rsidP="00A52CD7">
      <w:pPr>
        <w:pStyle w:val="Title"/>
        <w:bidi w:val="0"/>
        <w:ind w:left="360"/>
        <w:jc w:val="both"/>
        <w:rPr>
          <w:rFonts w:ascii="Times New Roman" w:hAnsi="Times New Roman" w:cs="Times New Roman"/>
          <w:b w:val="0"/>
          <w:bCs w:val="0"/>
        </w:rPr>
      </w:pPr>
    </w:p>
    <w:p w:rsidR="00560D1E" w:rsidRPr="00524847" w:rsidP="00A52CD7">
      <w:pPr>
        <w:pStyle w:val="Title"/>
        <w:numPr>
          <w:numId w:val="39"/>
        </w:numPr>
        <w:bidi w:val="0"/>
        <w:jc w:val="both"/>
        <w:rPr>
          <w:rFonts w:ascii="Times New Roman" w:hAnsi="Times New Roman" w:cs="Times New Roman"/>
          <w:b w:val="0"/>
          <w:bCs w:val="0"/>
        </w:rPr>
      </w:pPr>
      <w:r>
        <w:rPr>
          <w:rFonts w:ascii="Times New Roman" w:hAnsi="Times New Roman" w:cs="Times New Roman"/>
          <w:b w:val="0"/>
          <w:bCs w:val="0"/>
        </w:rPr>
        <w:t>V § 5 ods. 7 písm. c) sa slová „ods. 5“ nahrádzajú slovami „ods. 7“.</w:t>
      </w:r>
    </w:p>
    <w:p w:rsidR="000256C5" w:rsidRPr="00C1351D" w:rsidP="000256C5">
      <w:pPr>
        <w:pStyle w:val="Title"/>
        <w:bidi w:val="0"/>
        <w:jc w:val="both"/>
        <w:rPr>
          <w:rFonts w:ascii="Times New Roman" w:hAnsi="Times New Roman" w:cs="Times New Roman"/>
          <w:b w:val="0"/>
          <w:bCs w:val="0"/>
        </w:rPr>
      </w:pPr>
    </w:p>
    <w:p w:rsidR="00D75F34" w:rsidP="00A52CD7">
      <w:pPr>
        <w:pStyle w:val="Title"/>
        <w:numPr>
          <w:numId w:val="39"/>
        </w:numPr>
        <w:bidi w:val="0"/>
        <w:jc w:val="both"/>
        <w:rPr>
          <w:rFonts w:ascii="Times New Roman" w:hAnsi="Times New Roman" w:cs="Times New Roman"/>
          <w:b w:val="0"/>
          <w:bCs w:val="0"/>
        </w:rPr>
      </w:pPr>
      <w:r w:rsidRPr="00C1351D" w:rsidR="000256C5">
        <w:rPr>
          <w:rFonts w:ascii="Times New Roman" w:hAnsi="Times New Roman" w:cs="Times New Roman"/>
          <w:b w:val="0"/>
          <w:bCs w:val="0"/>
        </w:rPr>
        <w:t xml:space="preserve">V § </w:t>
      </w:r>
      <w:r w:rsidR="000256C5">
        <w:rPr>
          <w:rFonts w:ascii="Times New Roman" w:hAnsi="Times New Roman" w:cs="Times New Roman"/>
          <w:b w:val="0"/>
          <w:bCs w:val="0"/>
        </w:rPr>
        <w:t>5</w:t>
      </w:r>
      <w:r w:rsidRPr="00C1351D" w:rsidR="000256C5">
        <w:rPr>
          <w:rFonts w:ascii="Times New Roman" w:hAnsi="Times New Roman" w:cs="Times New Roman"/>
          <w:b w:val="0"/>
          <w:bCs w:val="0"/>
        </w:rPr>
        <w:t xml:space="preserve"> </w:t>
      </w:r>
      <w:r w:rsidRPr="00C1351D" w:rsidR="00A345CD">
        <w:rPr>
          <w:rFonts w:ascii="Times New Roman" w:hAnsi="Times New Roman" w:cs="Times New Roman"/>
          <w:b w:val="0"/>
          <w:bCs w:val="0"/>
        </w:rPr>
        <w:t>ods</w:t>
      </w:r>
      <w:r w:rsidR="00A345CD">
        <w:rPr>
          <w:rFonts w:ascii="Times New Roman" w:hAnsi="Times New Roman" w:cs="Times New Roman"/>
          <w:b w:val="0"/>
          <w:bCs w:val="0"/>
        </w:rPr>
        <w:t>.</w:t>
      </w:r>
      <w:r w:rsidRPr="00C1351D" w:rsidR="00A345CD">
        <w:rPr>
          <w:rFonts w:ascii="Times New Roman" w:hAnsi="Times New Roman" w:cs="Times New Roman"/>
          <w:b w:val="0"/>
          <w:bCs w:val="0"/>
        </w:rPr>
        <w:t xml:space="preserve"> </w:t>
      </w:r>
      <w:r w:rsidR="000256C5">
        <w:rPr>
          <w:rFonts w:ascii="Times New Roman" w:hAnsi="Times New Roman" w:cs="Times New Roman"/>
          <w:b w:val="0"/>
          <w:bCs w:val="0"/>
        </w:rPr>
        <w:t xml:space="preserve">7 sa vypúšťa písmeno a). </w:t>
      </w:r>
    </w:p>
    <w:p w:rsidR="00D75F34" w:rsidP="00D75F34">
      <w:pPr>
        <w:pStyle w:val="Title"/>
        <w:bidi w:val="0"/>
        <w:ind w:left="360"/>
        <w:jc w:val="both"/>
        <w:rPr>
          <w:rFonts w:ascii="Times New Roman" w:hAnsi="Times New Roman" w:cs="Times New Roman"/>
          <w:b w:val="0"/>
          <w:bCs w:val="0"/>
        </w:rPr>
      </w:pPr>
    </w:p>
    <w:p w:rsidR="000256C5" w:rsidP="00D75F34">
      <w:pPr>
        <w:pStyle w:val="Title"/>
        <w:bidi w:val="0"/>
        <w:ind w:left="360"/>
        <w:jc w:val="both"/>
        <w:rPr>
          <w:rFonts w:ascii="Times New Roman" w:hAnsi="Times New Roman" w:cs="Times New Roman"/>
          <w:b w:val="0"/>
          <w:bCs w:val="0"/>
        </w:rPr>
      </w:pPr>
      <w:r>
        <w:rPr>
          <w:rFonts w:ascii="Times New Roman" w:hAnsi="Times New Roman" w:cs="Times New Roman"/>
          <w:b w:val="0"/>
          <w:bCs w:val="0"/>
        </w:rPr>
        <w:t xml:space="preserve">Doterajšie písmená b) a c) sa označujú ako </w:t>
      </w:r>
      <w:r w:rsidRPr="00524847">
        <w:rPr>
          <w:rFonts w:ascii="Times New Roman" w:hAnsi="Times New Roman" w:cs="Times New Roman"/>
          <w:b w:val="0"/>
          <w:bCs w:val="0"/>
        </w:rPr>
        <w:t>písmená a) a b).</w:t>
      </w:r>
    </w:p>
    <w:p w:rsidR="00E22EDA" w:rsidP="00D75F34">
      <w:pPr>
        <w:pStyle w:val="Title"/>
        <w:bidi w:val="0"/>
        <w:ind w:left="360"/>
        <w:jc w:val="both"/>
        <w:rPr>
          <w:rFonts w:ascii="Times New Roman" w:hAnsi="Times New Roman" w:cs="Times New Roman"/>
          <w:b w:val="0"/>
          <w:bCs w:val="0"/>
        </w:rPr>
      </w:pPr>
    </w:p>
    <w:p w:rsidR="00E22EDA" w:rsidP="00E16F7A">
      <w:pPr>
        <w:pStyle w:val="Title"/>
        <w:bidi w:val="0"/>
        <w:jc w:val="both"/>
        <w:rPr>
          <w:rFonts w:ascii="Times New Roman" w:hAnsi="Times New Roman" w:cs="Times New Roman"/>
          <w:b w:val="0"/>
          <w:bCs w:val="0"/>
        </w:rPr>
      </w:pPr>
      <w:r>
        <w:rPr>
          <w:rFonts w:ascii="Times New Roman" w:hAnsi="Times New Roman" w:cs="Times New Roman"/>
          <w:b w:val="0"/>
          <w:bCs w:val="0"/>
        </w:rPr>
        <w:t>1</w:t>
      </w:r>
      <w:r w:rsidR="006C2DCB">
        <w:rPr>
          <w:rFonts w:ascii="Times New Roman" w:hAnsi="Times New Roman" w:cs="Times New Roman"/>
          <w:b w:val="0"/>
          <w:bCs w:val="0"/>
        </w:rPr>
        <w:t>7</w:t>
      </w:r>
      <w:r>
        <w:rPr>
          <w:rFonts w:ascii="Times New Roman" w:hAnsi="Times New Roman" w:cs="Times New Roman"/>
          <w:b w:val="0"/>
          <w:bCs w:val="0"/>
        </w:rPr>
        <w:t>. V §7 ods. 2 sa vypúšťa písmeno k</w:t>
      </w:r>
      <w:r w:rsidR="000747C1">
        <w:rPr>
          <w:rFonts w:ascii="Times New Roman" w:hAnsi="Times New Roman" w:cs="Times New Roman"/>
          <w:b w:val="0"/>
          <w:bCs w:val="0"/>
        </w:rPr>
        <w:t>).</w:t>
      </w:r>
    </w:p>
    <w:p w:rsidR="000256C5" w:rsidRPr="00524847" w:rsidP="000256C5">
      <w:pPr>
        <w:pStyle w:val="Title"/>
        <w:bidi w:val="0"/>
        <w:jc w:val="both"/>
        <w:rPr>
          <w:rFonts w:ascii="Times New Roman" w:hAnsi="Times New Roman" w:cs="Times New Roman"/>
          <w:b w:val="0"/>
          <w:bCs w:val="0"/>
        </w:rPr>
      </w:pPr>
    </w:p>
    <w:p w:rsidR="000256C5" w:rsidRPr="00524847" w:rsidP="00A52CD7">
      <w:pPr>
        <w:pStyle w:val="Title"/>
        <w:numPr>
          <w:numId w:val="44"/>
        </w:numPr>
        <w:bidi w:val="0"/>
        <w:jc w:val="both"/>
        <w:rPr>
          <w:rFonts w:ascii="Times New Roman" w:hAnsi="Times New Roman" w:cs="Times New Roman"/>
          <w:b w:val="0"/>
          <w:bCs w:val="0"/>
        </w:rPr>
      </w:pPr>
      <w:r w:rsidRPr="00524847">
        <w:rPr>
          <w:rFonts w:ascii="Times New Roman" w:hAnsi="Times New Roman" w:cs="Times New Roman"/>
          <w:b w:val="0"/>
          <w:bCs w:val="0"/>
        </w:rPr>
        <w:t xml:space="preserve">V § 9 </w:t>
      </w:r>
      <w:r w:rsidRPr="00524847" w:rsidR="00A345CD">
        <w:rPr>
          <w:rFonts w:ascii="Times New Roman" w:hAnsi="Times New Roman" w:cs="Times New Roman"/>
          <w:b w:val="0"/>
          <w:bCs w:val="0"/>
        </w:rPr>
        <w:t>ods</w:t>
      </w:r>
      <w:r w:rsidR="00A345CD">
        <w:rPr>
          <w:rFonts w:ascii="Times New Roman" w:hAnsi="Times New Roman" w:cs="Times New Roman"/>
          <w:b w:val="0"/>
          <w:bCs w:val="0"/>
        </w:rPr>
        <w:t>.</w:t>
      </w:r>
      <w:r w:rsidRPr="00524847" w:rsidR="00A345CD">
        <w:rPr>
          <w:rFonts w:ascii="Times New Roman" w:hAnsi="Times New Roman" w:cs="Times New Roman"/>
          <w:b w:val="0"/>
          <w:bCs w:val="0"/>
        </w:rPr>
        <w:t xml:space="preserve"> </w:t>
      </w:r>
      <w:r w:rsidRPr="00524847">
        <w:rPr>
          <w:rFonts w:ascii="Times New Roman" w:hAnsi="Times New Roman" w:cs="Times New Roman"/>
          <w:b w:val="0"/>
          <w:bCs w:val="0"/>
        </w:rPr>
        <w:t xml:space="preserve">2 </w:t>
      </w:r>
      <w:r w:rsidR="007B48E3">
        <w:rPr>
          <w:rFonts w:ascii="Times New Roman" w:hAnsi="Times New Roman" w:cs="Times New Roman"/>
          <w:b w:val="0"/>
          <w:bCs w:val="0"/>
        </w:rPr>
        <w:t xml:space="preserve"> písmená</w:t>
      </w:r>
      <w:r w:rsidRPr="00524847">
        <w:rPr>
          <w:rFonts w:ascii="Times New Roman" w:hAnsi="Times New Roman" w:cs="Times New Roman"/>
          <w:b w:val="0"/>
          <w:bCs w:val="0"/>
        </w:rPr>
        <w:t xml:space="preserve"> e)</w:t>
      </w:r>
      <w:r w:rsidR="00170B36">
        <w:rPr>
          <w:rFonts w:ascii="Times New Roman" w:hAnsi="Times New Roman" w:cs="Times New Roman"/>
          <w:b w:val="0"/>
          <w:bCs w:val="0"/>
        </w:rPr>
        <w:t xml:space="preserve"> a h)</w:t>
      </w:r>
      <w:r w:rsidRPr="00524847">
        <w:rPr>
          <w:rFonts w:ascii="Times New Roman" w:hAnsi="Times New Roman" w:cs="Times New Roman"/>
          <w:b w:val="0"/>
          <w:bCs w:val="0"/>
        </w:rPr>
        <w:t xml:space="preserve"> </w:t>
      </w:r>
      <w:r w:rsidRPr="00524847" w:rsidR="00170B36">
        <w:rPr>
          <w:rFonts w:ascii="Times New Roman" w:hAnsi="Times New Roman" w:cs="Times New Roman"/>
          <w:b w:val="0"/>
          <w:bCs w:val="0"/>
        </w:rPr>
        <w:t>zn</w:t>
      </w:r>
      <w:r w:rsidR="00170B36">
        <w:rPr>
          <w:rFonts w:ascii="Times New Roman" w:hAnsi="Times New Roman" w:cs="Times New Roman"/>
          <w:b w:val="0"/>
          <w:bCs w:val="0"/>
        </w:rPr>
        <w:t>ejú</w:t>
      </w:r>
      <w:r w:rsidRPr="00524847">
        <w:rPr>
          <w:rFonts w:ascii="Times New Roman" w:hAnsi="Times New Roman" w:cs="Times New Roman"/>
          <w:b w:val="0"/>
          <w:bCs w:val="0"/>
        </w:rPr>
        <w:t>:</w:t>
      </w:r>
    </w:p>
    <w:p w:rsidR="000256C5" w:rsidP="000256C5">
      <w:pPr>
        <w:pStyle w:val="Title"/>
        <w:bidi w:val="0"/>
        <w:jc w:val="both"/>
        <w:rPr>
          <w:rFonts w:ascii="Times New Roman" w:hAnsi="Times New Roman" w:cs="Times New Roman"/>
          <w:b w:val="0"/>
          <w:color w:val="000000"/>
        </w:rPr>
      </w:pPr>
      <w:r w:rsidR="00010CAB">
        <w:rPr>
          <w:rFonts w:ascii="Times New Roman" w:hAnsi="Times New Roman" w:cs="Times New Roman"/>
          <w:b w:val="0"/>
          <w:bCs w:val="0"/>
        </w:rPr>
        <w:t>„</w:t>
      </w:r>
      <w:r w:rsidRPr="00524847">
        <w:rPr>
          <w:rFonts w:ascii="Times New Roman" w:hAnsi="Times New Roman" w:cs="Times New Roman"/>
          <w:b w:val="0"/>
          <w:bCs w:val="0"/>
        </w:rPr>
        <w:t xml:space="preserve">e) </w:t>
      </w:r>
      <w:r w:rsidRPr="00524847">
        <w:rPr>
          <w:rFonts w:ascii="Times New Roman" w:hAnsi="Times New Roman" w:cs="Times New Roman"/>
          <w:b w:val="0"/>
          <w:color w:val="000000"/>
        </w:rPr>
        <w:t xml:space="preserve">nevykonáva </w:t>
      </w:r>
      <w:r w:rsidR="006B60D4">
        <w:rPr>
          <w:rFonts w:ascii="Times New Roman" w:hAnsi="Times New Roman" w:cs="Times New Roman"/>
          <w:b w:val="0"/>
          <w:color w:val="000000"/>
        </w:rPr>
        <w:t xml:space="preserve">počas troch rokov </w:t>
      </w:r>
      <w:r w:rsidRPr="00524847">
        <w:rPr>
          <w:rFonts w:ascii="Times New Roman" w:hAnsi="Times New Roman" w:cs="Times New Roman"/>
          <w:b w:val="0"/>
          <w:color w:val="000000"/>
        </w:rPr>
        <w:t>žiadnu z činností, na ktoré má povolenie,</w:t>
      </w:r>
    </w:p>
    <w:p w:rsidR="000256C5" w:rsidP="000256C5">
      <w:pPr>
        <w:pStyle w:val="Title"/>
        <w:bidi w:val="0"/>
        <w:jc w:val="both"/>
        <w:rPr>
          <w:rFonts w:ascii="Times New Roman" w:hAnsi="Times New Roman" w:cs="Times New Roman"/>
          <w:b w:val="0"/>
          <w:color w:val="000000"/>
        </w:rPr>
      </w:pPr>
    </w:p>
    <w:p w:rsidR="0076342E" w:rsidP="0076342E">
      <w:pPr>
        <w:pStyle w:val="Title"/>
        <w:bidi w:val="0"/>
        <w:jc w:val="both"/>
        <w:rPr>
          <w:rFonts w:ascii="Times New Roman" w:hAnsi="Times New Roman" w:cs="Times New Roman"/>
          <w:b w:val="0"/>
          <w:bCs w:val="0"/>
        </w:rPr>
      </w:pPr>
      <w:r>
        <w:rPr>
          <w:rFonts w:ascii="Times New Roman" w:hAnsi="Times New Roman" w:cs="Times New Roman"/>
          <w:b w:val="0"/>
          <w:bCs w:val="0"/>
        </w:rPr>
        <w:t>h</w:t>
      </w:r>
      <w:r w:rsidRPr="00524847">
        <w:rPr>
          <w:rFonts w:ascii="Times New Roman" w:hAnsi="Times New Roman" w:cs="Times New Roman"/>
          <w:b w:val="0"/>
          <w:bCs w:val="0"/>
        </w:rPr>
        <w:t xml:space="preserve">) </w:t>
      </w:r>
      <w:r>
        <w:rPr>
          <w:rFonts w:ascii="Times New Roman" w:hAnsi="Times New Roman" w:cs="Times New Roman"/>
          <w:b w:val="0"/>
          <w:bCs w:val="0"/>
        </w:rPr>
        <w:t>nevykonal opatrenia uložené úradom na odstránenie nedostatkov zistených kontrolou</w:t>
      </w:r>
      <w:r w:rsidR="00D660DC">
        <w:rPr>
          <w:rFonts w:ascii="Times New Roman" w:hAnsi="Times New Roman" w:cs="Times New Roman"/>
          <w:b w:val="0"/>
          <w:bCs w:val="0"/>
        </w:rPr>
        <w:t>.</w:t>
      </w:r>
      <w:r w:rsidR="00010CAB">
        <w:rPr>
          <w:rFonts w:ascii="Times New Roman" w:hAnsi="Times New Roman" w:cs="Times New Roman"/>
          <w:b w:val="0"/>
          <w:bCs w:val="0"/>
        </w:rPr>
        <w:t>“.</w:t>
      </w:r>
    </w:p>
    <w:p w:rsidR="00AE20B1" w:rsidP="0076342E">
      <w:pPr>
        <w:pStyle w:val="Title"/>
        <w:bidi w:val="0"/>
        <w:jc w:val="both"/>
        <w:rPr>
          <w:rFonts w:ascii="Times New Roman" w:hAnsi="Times New Roman" w:cs="Times New Roman"/>
          <w:b w:val="0"/>
          <w:bCs w:val="0"/>
        </w:rPr>
      </w:pPr>
    </w:p>
    <w:p w:rsidR="00AE20B1" w:rsidP="0076342E">
      <w:pPr>
        <w:pStyle w:val="Title"/>
        <w:bidi w:val="0"/>
        <w:jc w:val="both"/>
        <w:rPr>
          <w:rFonts w:ascii="Times New Roman" w:hAnsi="Times New Roman" w:cs="Times New Roman"/>
          <w:b w:val="0"/>
          <w:bCs w:val="0"/>
        </w:rPr>
      </w:pPr>
      <w:r w:rsidR="00170B36">
        <w:rPr>
          <w:rFonts w:ascii="Times New Roman" w:hAnsi="Times New Roman" w:cs="Times New Roman"/>
          <w:b w:val="0"/>
          <w:bCs w:val="0"/>
        </w:rPr>
        <w:t>1</w:t>
      </w:r>
      <w:r w:rsidR="006C2DCB">
        <w:rPr>
          <w:rFonts w:ascii="Times New Roman" w:hAnsi="Times New Roman" w:cs="Times New Roman"/>
          <w:b w:val="0"/>
          <w:bCs w:val="0"/>
        </w:rPr>
        <w:t>9</w:t>
      </w:r>
      <w:r>
        <w:rPr>
          <w:rFonts w:ascii="Times New Roman" w:hAnsi="Times New Roman" w:cs="Times New Roman"/>
          <w:b w:val="0"/>
          <w:bCs w:val="0"/>
        </w:rPr>
        <w:t>. §10 vrátane nadpisu znie:</w:t>
      </w:r>
    </w:p>
    <w:p w:rsidR="00A42BB0" w:rsidRPr="00AE20B1" w:rsidP="00A42BB0">
      <w:pPr>
        <w:pStyle w:val="Title"/>
        <w:bidi w:val="0"/>
        <w:jc w:val="both"/>
        <w:rPr>
          <w:rFonts w:ascii="Times New Roman" w:hAnsi="Times New Roman" w:cs="Times New Roman"/>
          <w:b w:val="0"/>
          <w:bCs w:val="0"/>
        </w:rPr>
      </w:pPr>
      <w:r w:rsidR="00010CAB">
        <w:rPr>
          <w:rFonts w:ascii="Times New Roman" w:hAnsi="Times New Roman" w:cs="Times New Roman"/>
          <w:b w:val="0"/>
          <w:bCs w:val="0"/>
        </w:rPr>
        <w:t>„</w:t>
      </w:r>
      <w:r w:rsidR="00AE20B1">
        <w:rPr>
          <w:rFonts w:ascii="Times New Roman" w:hAnsi="Times New Roman" w:cs="Times New Roman"/>
          <w:b w:val="0"/>
          <w:bCs w:val="0"/>
        </w:rPr>
        <w:tab/>
        <w:tab/>
        <w:tab/>
        <w:tab/>
        <w:tab/>
        <w:tab/>
      </w:r>
      <w:r w:rsidRPr="00AE20B1">
        <w:rPr>
          <w:rFonts w:ascii="Times New Roman" w:hAnsi="Times New Roman" w:cs="Times New Roman"/>
          <w:color w:val="303030"/>
        </w:rPr>
        <w:t>§</w:t>
      </w:r>
      <w:r>
        <w:rPr>
          <w:rFonts w:ascii="Times New Roman" w:hAnsi="Times New Roman" w:cs="Times New Roman"/>
          <w:color w:val="303030"/>
        </w:rPr>
        <w:t>10</w:t>
      </w:r>
      <w:r w:rsidRPr="00AE20B1">
        <w:rPr>
          <w:rFonts w:ascii="Times New Roman" w:hAnsi="Times New Roman" w:cs="Times New Roman"/>
          <w:color w:val="303030"/>
        </w:rPr>
        <w:br/>
        <w:tab/>
        <w:tab/>
        <w:tab/>
        <w:tab/>
        <w:t>Práva a povinnosti držiteľa povolenia</w:t>
      </w:r>
    </w:p>
    <w:p w:rsidR="00A42BB0" w:rsidRPr="00D74743" w:rsidP="00A42BB0">
      <w:pPr>
        <w:pStyle w:val="Title"/>
        <w:bidi w:val="0"/>
        <w:jc w:val="left"/>
        <w:rPr>
          <w:rFonts w:ascii="Times New Roman" w:hAnsi="Times New Roman" w:cs="Times New Roman"/>
          <w:b w:val="0"/>
          <w:bCs w:val="0"/>
          <w:color w:val="000000"/>
          <w:lang w:eastAsia="sk-SK"/>
        </w:rPr>
      </w:pPr>
      <w:r w:rsidRPr="00AE20B1">
        <w:rPr>
          <w:rFonts w:ascii="Times New Roman" w:hAnsi="Times New Roman" w:cs="Times New Roman"/>
          <w:b w:val="0"/>
          <w:bCs w:val="0"/>
          <w:color w:val="000000"/>
          <w:lang w:eastAsia="sk-SK"/>
        </w:rPr>
        <w:br/>
        <w:t>(1) Držiteľ povolenia alebo ním poverená osoba môže v nevyhnutnom rozsahu a vo verejnom záujme</w:t>
        <w:br/>
        <w:t xml:space="preserve">a) vstupovať na cudzie pozemky a do cudzích objektov a zariadení v rozsahu a spôsobom nevyhnutným na výkon povolenej činnosti, </w:t>
        <w:br/>
        <w:t xml:space="preserve">b) pri dodržaní podmienok ochrany životného prostredia odstraňovať a okliesňovať </w:t>
      </w:r>
      <w:r w:rsidR="00E66A8B">
        <w:rPr>
          <w:rFonts w:ascii="Times New Roman" w:hAnsi="Times New Roman" w:cs="Times New Roman"/>
          <w:b w:val="0"/>
          <w:bCs w:val="0"/>
          <w:color w:val="000000"/>
          <w:lang w:eastAsia="sk-SK"/>
        </w:rPr>
        <w:t xml:space="preserve">na cudzích pozemkoch </w:t>
      </w:r>
      <w:r w:rsidRPr="00AE20B1">
        <w:rPr>
          <w:rFonts w:ascii="Times New Roman" w:hAnsi="Times New Roman" w:cs="Times New Roman"/>
          <w:b w:val="0"/>
          <w:bCs w:val="0"/>
          <w:color w:val="000000"/>
          <w:lang w:eastAsia="sk-SK"/>
        </w:rPr>
        <w:t xml:space="preserve">stromy a iné porasty, ktoré ohrozujú bezpečnosť alebo spoľahlivosť prevádzky </w:t>
      </w:r>
      <w:r w:rsidR="00560D1E">
        <w:rPr>
          <w:rFonts w:ascii="Times New Roman" w:hAnsi="Times New Roman" w:cs="Times New Roman"/>
          <w:b w:val="0"/>
          <w:bCs w:val="0"/>
          <w:color w:val="000000"/>
          <w:lang w:eastAsia="sk-SK"/>
        </w:rPr>
        <w:t xml:space="preserve">sústavy tepelných </w:t>
      </w:r>
      <w:r w:rsidRPr="00AE20B1">
        <w:rPr>
          <w:rFonts w:ascii="Times New Roman" w:hAnsi="Times New Roman" w:cs="Times New Roman"/>
          <w:b w:val="0"/>
          <w:bCs w:val="0"/>
          <w:color w:val="000000"/>
          <w:lang w:eastAsia="sk-SK"/>
        </w:rPr>
        <w:t>zariadení, ak tak po predchádzajúcej výzve neurobil ich vlastník; výzv</w:t>
      </w:r>
      <w:r>
        <w:rPr>
          <w:rFonts w:ascii="Times New Roman" w:hAnsi="Times New Roman" w:cs="Times New Roman"/>
          <w:b w:val="0"/>
          <w:bCs w:val="0"/>
          <w:color w:val="000000"/>
          <w:lang w:eastAsia="sk-SK"/>
        </w:rPr>
        <w:t xml:space="preserve">a musí byť vlastníkovi doručená </w:t>
      </w:r>
      <w:r w:rsidRPr="00AE20B1">
        <w:rPr>
          <w:rFonts w:ascii="Times New Roman" w:hAnsi="Times New Roman" w:cs="Times New Roman"/>
          <w:b w:val="0"/>
          <w:bCs w:val="0"/>
          <w:color w:val="000000"/>
          <w:lang w:eastAsia="sk-SK"/>
        </w:rPr>
        <w:t xml:space="preserve">podľa odseku 3, </w:t>
        <w:br/>
        <w:t xml:space="preserve">c) pri dodržaní podmienok ochrany životného prostredia upravovať </w:t>
      </w:r>
      <w:r w:rsidR="00E66A8B">
        <w:rPr>
          <w:rFonts w:ascii="Times New Roman" w:hAnsi="Times New Roman" w:cs="Times New Roman"/>
          <w:b w:val="0"/>
          <w:bCs w:val="0"/>
          <w:color w:val="000000"/>
          <w:lang w:eastAsia="sk-SK"/>
        </w:rPr>
        <w:t xml:space="preserve">na cudzích pozemkoch </w:t>
      </w:r>
      <w:r w:rsidRPr="00AE20B1">
        <w:rPr>
          <w:rFonts w:ascii="Times New Roman" w:hAnsi="Times New Roman" w:cs="Times New Roman"/>
          <w:b w:val="0"/>
          <w:bCs w:val="0"/>
          <w:color w:val="000000"/>
          <w:lang w:eastAsia="sk-SK"/>
        </w:rPr>
        <w:t xml:space="preserve">trávnaté porasty, </w:t>
      </w:r>
      <w:r>
        <w:rPr>
          <w:rFonts w:ascii="Times New Roman" w:hAnsi="Times New Roman" w:cs="Times New Roman"/>
          <w:b w:val="0"/>
          <w:bCs w:val="0"/>
          <w:color w:val="000000"/>
          <w:lang w:eastAsia="sk-SK"/>
        </w:rPr>
        <w:br/>
        <w:t>d</w:t>
      </w:r>
      <w:r w:rsidRPr="00AE20B1">
        <w:rPr>
          <w:rFonts w:ascii="Times New Roman" w:hAnsi="Times New Roman" w:cs="Times New Roman"/>
          <w:b w:val="0"/>
          <w:bCs w:val="0"/>
          <w:color w:val="000000"/>
          <w:lang w:eastAsia="sk-SK"/>
        </w:rPr>
        <w:t>) zriaďovať na cudzích pozemkoc</w:t>
      </w:r>
      <w:r>
        <w:rPr>
          <w:rFonts w:ascii="Times New Roman" w:hAnsi="Times New Roman" w:cs="Times New Roman"/>
          <w:b w:val="0"/>
          <w:bCs w:val="0"/>
          <w:color w:val="000000"/>
          <w:lang w:eastAsia="sk-SK"/>
        </w:rPr>
        <w:t>h mimo zastavaného územia obce</w:t>
      </w:r>
      <w:r>
        <w:rPr>
          <w:rFonts w:ascii="Times New Roman" w:hAnsi="Times New Roman" w:cs="Times New Roman"/>
          <w:b w:val="0"/>
          <w:bCs w:val="0"/>
          <w:color w:val="000000"/>
          <w:vertAlign w:val="superscript"/>
          <w:lang w:eastAsia="sk-SK"/>
        </w:rPr>
        <w:t xml:space="preserve">12a </w:t>
      </w:r>
      <w:r w:rsidRPr="00AE20B1">
        <w:rPr>
          <w:rFonts w:ascii="Times New Roman" w:hAnsi="Times New Roman" w:cs="Times New Roman"/>
          <w:b w:val="0"/>
          <w:bCs w:val="0"/>
          <w:color w:val="000000"/>
          <w:lang w:eastAsia="sk-SK"/>
        </w:rPr>
        <w:t xml:space="preserve">) </w:t>
      </w:r>
      <w:r>
        <w:rPr>
          <w:rFonts w:ascii="Times New Roman" w:hAnsi="Times New Roman" w:cs="Times New Roman"/>
          <w:b w:val="0"/>
          <w:bCs w:val="0"/>
          <w:color w:val="000000"/>
          <w:lang w:eastAsia="sk-SK"/>
        </w:rPr>
        <w:t>teplovody</w:t>
      </w:r>
      <w:r>
        <w:rPr>
          <w:rFonts w:ascii="Times New Roman" w:hAnsi="Times New Roman" w:cs="Times New Roman"/>
          <w:b w:val="0"/>
          <w:bCs w:val="0"/>
          <w:color w:val="000000"/>
          <w:vertAlign w:val="superscript"/>
          <w:lang w:eastAsia="sk-SK"/>
        </w:rPr>
        <w:t>12aa</w:t>
      </w:r>
      <w:r>
        <w:rPr>
          <w:rFonts w:ascii="Times New Roman" w:hAnsi="Times New Roman" w:cs="Times New Roman"/>
          <w:b w:val="0"/>
          <w:bCs w:val="0"/>
          <w:color w:val="000000"/>
          <w:lang w:eastAsia="sk-SK"/>
        </w:rPr>
        <w:t xml:space="preserve">)a  zariadenia určené </w:t>
      </w:r>
      <w:r w:rsidRPr="00AE20B1">
        <w:rPr>
          <w:rFonts w:ascii="Times New Roman" w:hAnsi="Times New Roman" w:cs="Times New Roman"/>
          <w:b w:val="0"/>
          <w:bCs w:val="0"/>
          <w:color w:val="000000"/>
          <w:lang w:eastAsia="sk-SK"/>
        </w:rPr>
        <w:t>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w:t>
      </w:r>
      <w:r>
        <w:rPr>
          <w:rFonts w:ascii="Times New Roman" w:hAnsi="Times New Roman" w:cs="Times New Roman"/>
          <w:b w:val="0"/>
          <w:bCs w:val="0"/>
          <w:color w:val="000000"/>
          <w:lang w:eastAsia="sk-SK"/>
        </w:rPr>
        <w:t xml:space="preserve">platnosti takého rozhodnutia, </w:t>
        <w:br/>
        <w:t>e</w:t>
      </w:r>
      <w:r w:rsidRPr="00AE20B1">
        <w:rPr>
          <w:rFonts w:ascii="Times New Roman" w:hAnsi="Times New Roman" w:cs="Times New Roman"/>
          <w:b w:val="0"/>
          <w:bCs w:val="0"/>
          <w:color w:val="000000"/>
          <w:lang w:eastAsia="sk-SK"/>
        </w:rPr>
        <w:t>) vykonávať na cudzích nehnuteľnostiach povolenú činnosť</w:t>
      </w:r>
      <w:r>
        <w:rPr>
          <w:rFonts w:ascii="Times New Roman" w:hAnsi="Times New Roman" w:cs="Times New Roman"/>
          <w:b w:val="0"/>
          <w:bCs w:val="0"/>
          <w:color w:val="000000"/>
          <w:lang w:eastAsia="sk-SK"/>
        </w:rPr>
        <w:t xml:space="preserve"> na</w:t>
      </w:r>
      <w:r w:rsidRPr="00AE20B1">
        <w:rPr>
          <w:rFonts w:ascii="Times New Roman" w:hAnsi="Times New Roman" w:cs="Times New Roman"/>
          <w:b w:val="0"/>
          <w:bCs w:val="0"/>
          <w:color w:val="000000"/>
          <w:lang w:eastAsia="sk-SK"/>
        </w:rPr>
        <w:t xml:space="preserve"> </w:t>
      </w:r>
      <w:r>
        <w:rPr>
          <w:rFonts w:ascii="Times New Roman" w:hAnsi="Times New Roman" w:cs="Times New Roman"/>
          <w:b w:val="0"/>
          <w:bCs w:val="0"/>
          <w:color w:val="000000"/>
          <w:lang w:eastAsia="sk-SK"/>
        </w:rPr>
        <w:t>sústave tepelných zariadení alebo na jej časti</w:t>
      </w:r>
      <w:r w:rsidRPr="00AE20B1">
        <w:rPr>
          <w:rFonts w:ascii="Times New Roman" w:hAnsi="Times New Roman" w:cs="Times New Roman"/>
          <w:b w:val="0"/>
          <w:bCs w:val="0"/>
          <w:color w:val="000000"/>
          <w:lang w:eastAsia="sk-SK"/>
        </w:rPr>
        <w:t xml:space="preserve">, </w:t>
      </w:r>
      <w:r>
        <w:rPr>
          <w:rFonts w:ascii="Times New Roman" w:hAnsi="Times New Roman" w:cs="Times New Roman"/>
          <w:b w:val="0"/>
          <w:bCs w:val="0"/>
          <w:color w:val="000000"/>
          <w:lang w:eastAsia="sk-SK"/>
        </w:rPr>
        <w:t>ak jej</w:t>
      </w:r>
      <w:r w:rsidRPr="00AE20B1">
        <w:rPr>
          <w:rFonts w:ascii="Times New Roman" w:hAnsi="Times New Roman" w:cs="Times New Roman"/>
          <w:b w:val="0"/>
          <w:bCs w:val="0"/>
          <w:color w:val="000000"/>
          <w:lang w:eastAsia="sk-SK"/>
        </w:rPr>
        <w:t xml:space="preserve"> výstavba bola povolená podľa stavebných predpisov.</w:t>
        <w:br/>
        <w:br/>
        <w:t xml:space="preserve">(2) Činnosti podľa odseku 1 </w:t>
      </w:r>
      <w:r>
        <w:rPr>
          <w:rFonts w:ascii="Times New Roman" w:hAnsi="Times New Roman" w:cs="Times New Roman"/>
          <w:b w:val="0"/>
          <w:bCs w:val="0"/>
          <w:color w:val="000000"/>
          <w:lang w:eastAsia="sk-SK"/>
        </w:rPr>
        <w:t>písm. a) a</w:t>
      </w:r>
      <w:r w:rsidR="00524043">
        <w:rPr>
          <w:rFonts w:ascii="Times New Roman" w:hAnsi="Times New Roman" w:cs="Times New Roman"/>
          <w:b w:val="0"/>
          <w:bCs w:val="0"/>
          <w:color w:val="000000"/>
          <w:lang w:eastAsia="sk-SK"/>
        </w:rPr>
        <w:t>ž</w:t>
      </w:r>
      <w:r>
        <w:rPr>
          <w:rFonts w:ascii="Times New Roman" w:hAnsi="Times New Roman" w:cs="Times New Roman"/>
          <w:b w:val="0"/>
          <w:bCs w:val="0"/>
          <w:color w:val="000000"/>
          <w:lang w:eastAsia="sk-SK"/>
        </w:rPr>
        <w:t xml:space="preserve"> c) </w:t>
      </w:r>
      <w:r w:rsidRPr="00AE20B1">
        <w:rPr>
          <w:rFonts w:ascii="Times New Roman" w:hAnsi="Times New Roman" w:cs="Times New Roman"/>
          <w:b w:val="0"/>
          <w:bCs w:val="0"/>
          <w:color w:val="000000"/>
          <w:lang w:eastAsia="sk-SK"/>
        </w:rPr>
        <w:t xml:space="preserve"> je držiteľ povolenia alebo ním poverená osoba povinná vopred </w:t>
      </w:r>
      <w:r w:rsidR="000E479C">
        <w:rPr>
          <w:rFonts w:ascii="Times New Roman" w:hAnsi="Times New Roman" w:cs="Times New Roman"/>
          <w:b w:val="0"/>
          <w:bCs w:val="0"/>
          <w:color w:val="000000"/>
          <w:lang w:eastAsia="sk-SK"/>
        </w:rPr>
        <w:t xml:space="preserve">písomne </w:t>
      </w:r>
      <w:r w:rsidRPr="00AE20B1">
        <w:rPr>
          <w:rFonts w:ascii="Times New Roman" w:hAnsi="Times New Roman" w:cs="Times New Roman"/>
          <w:b w:val="0"/>
          <w:bCs w:val="0"/>
          <w:color w:val="000000"/>
          <w:lang w:eastAsia="sk-SK"/>
        </w:rPr>
        <w:t>oznámiť vlastníkovi</w:t>
      </w:r>
      <w:r w:rsidR="00524043">
        <w:rPr>
          <w:rFonts w:ascii="Times New Roman" w:hAnsi="Times New Roman" w:cs="Times New Roman"/>
          <w:b w:val="0"/>
          <w:bCs w:val="0"/>
          <w:color w:val="000000"/>
          <w:lang w:eastAsia="sk-SK"/>
        </w:rPr>
        <w:t>;</w:t>
      </w:r>
      <w:r w:rsidRPr="00AE20B1">
        <w:rPr>
          <w:rFonts w:ascii="Times New Roman" w:hAnsi="Times New Roman" w:cs="Times New Roman"/>
          <w:b w:val="0"/>
          <w:bCs w:val="0"/>
          <w:color w:val="000000"/>
          <w:lang w:eastAsia="sk-SK"/>
        </w:rPr>
        <w:t xml:space="preserve"> to neplatí, ak ide o</w:t>
        <w:br/>
        <w:t xml:space="preserve">a) bezprostredné ohrozenie života, zdravia alebo majetku osôb a pri likvidácii týchto stavov, </w:t>
        <w:br/>
        <w:t xml:space="preserve">b) stav núdze </w:t>
      </w:r>
      <w:r>
        <w:rPr>
          <w:rFonts w:ascii="Times New Roman" w:hAnsi="Times New Roman" w:cs="Times New Roman"/>
          <w:b w:val="0"/>
          <w:bCs w:val="0"/>
          <w:color w:val="000000"/>
          <w:lang w:eastAsia="sk-SK"/>
        </w:rPr>
        <w:t xml:space="preserve">v tepelnej energetike </w:t>
      </w:r>
      <w:r w:rsidRPr="00AE20B1">
        <w:rPr>
          <w:rFonts w:ascii="Times New Roman" w:hAnsi="Times New Roman" w:cs="Times New Roman"/>
          <w:b w:val="0"/>
          <w:bCs w:val="0"/>
          <w:color w:val="000000"/>
          <w:lang w:eastAsia="sk-SK"/>
        </w:rPr>
        <w:t xml:space="preserve">alebo predchádzanie jeho vzniku, </w:t>
        <w:br/>
        <w:t xml:space="preserve">c) poruchy, údržbu alebo havárie na </w:t>
      </w:r>
      <w:r>
        <w:rPr>
          <w:rFonts w:ascii="Times New Roman" w:hAnsi="Times New Roman" w:cs="Times New Roman"/>
          <w:b w:val="0"/>
          <w:bCs w:val="0"/>
          <w:color w:val="000000"/>
          <w:lang w:eastAsia="sk-SK"/>
        </w:rPr>
        <w:t xml:space="preserve">sústave tepelných zariadení </w:t>
      </w:r>
      <w:r w:rsidRPr="00AE20B1">
        <w:rPr>
          <w:rFonts w:ascii="Times New Roman" w:hAnsi="Times New Roman" w:cs="Times New Roman"/>
          <w:b w:val="0"/>
          <w:bCs w:val="0"/>
          <w:color w:val="000000"/>
          <w:lang w:eastAsia="sk-SK"/>
        </w:rPr>
        <w:t>a počas ich odstraňovania.</w:t>
        <w:br/>
        <w:br/>
        <w:t>(3) 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w:t>
        <w:br/>
        <w:br/>
        <w:t>(4)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w:t>
      </w:r>
      <w:r>
        <w:rPr>
          <w:rFonts w:ascii="Times New Roman" w:hAnsi="Times New Roman" w:cs="Times New Roman"/>
          <w:b w:val="0"/>
          <w:bCs w:val="0"/>
          <w:color w:val="000000"/>
          <w:lang w:eastAsia="sk-SK"/>
        </w:rPr>
        <w:t>.</w:t>
      </w:r>
      <w:r w:rsidRPr="00AE20B1">
        <w:rPr>
          <w:rFonts w:ascii="Times New Roman" w:hAnsi="Times New Roman" w:cs="Times New Roman"/>
          <w:b w:val="0"/>
          <w:bCs w:val="0"/>
          <w:color w:val="000000"/>
          <w:lang w:eastAsia="sk-SK"/>
        </w:rPr>
        <w:br/>
        <w:br/>
        <w:t>(5) Ak vznikne vlastníkovi nehnuteľnosti v dôsledku výkonu práv držiteľa povolenia alebo ním poverenej osoby</w:t>
      </w:r>
      <w:r w:rsidR="00E66A8B">
        <w:rPr>
          <w:rFonts w:ascii="Times New Roman" w:hAnsi="Times New Roman" w:cs="Times New Roman"/>
          <w:b w:val="0"/>
          <w:bCs w:val="0"/>
          <w:color w:val="000000"/>
          <w:lang w:eastAsia="sk-SK"/>
        </w:rPr>
        <w:t xml:space="preserve"> podľa odseku 1</w:t>
      </w:r>
      <w:r w:rsidRPr="00AE20B1">
        <w:rPr>
          <w:rFonts w:ascii="Times New Roman" w:hAnsi="Times New Roman" w:cs="Times New Roman"/>
          <w:b w:val="0"/>
          <w:bCs w:val="0"/>
          <w:color w:val="000000"/>
          <w:lang w:eastAsia="sk-SK"/>
        </w:rPr>
        <w:t xml:space="preserve"> </w:t>
      </w:r>
      <w:r w:rsidR="00E66A8B">
        <w:rPr>
          <w:rFonts w:ascii="Times New Roman" w:hAnsi="Times New Roman" w:cs="Times New Roman"/>
          <w:b w:val="0"/>
          <w:bCs w:val="0"/>
          <w:color w:val="000000"/>
          <w:lang w:eastAsia="sk-SK"/>
        </w:rPr>
        <w:t>škoda</w:t>
      </w:r>
      <w:r w:rsidRPr="00AE20B1">
        <w:rPr>
          <w:rFonts w:ascii="Times New Roman" w:hAnsi="Times New Roman" w:cs="Times New Roman"/>
          <w:b w:val="0"/>
          <w:bCs w:val="0"/>
          <w:color w:val="000000"/>
          <w:lang w:eastAsia="sk-SK"/>
        </w:rPr>
        <w:t xml:space="preserve">, má nárok </w:t>
      </w:r>
      <w:r w:rsidR="00E66A8B">
        <w:rPr>
          <w:rFonts w:ascii="Times New Roman" w:hAnsi="Times New Roman" w:cs="Times New Roman"/>
          <w:b w:val="0"/>
          <w:bCs w:val="0"/>
          <w:color w:val="000000"/>
          <w:lang w:eastAsia="sk-SK"/>
        </w:rPr>
        <w:t>na jej náhradu podľa Občianskeho zákonníka</w:t>
      </w:r>
      <w:r w:rsidRPr="00AE20B1">
        <w:rPr>
          <w:rFonts w:ascii="Times New Roman" w:hAnsi="Times New Roman" w:cs="Times New Roman"/>
          <w:b w:val="0"/>
          <w:bCs w:val="0"/>
          <w:color w:val="000000"/>
          <w:lang w:eastAsia="sk-SK"/>
        </w:rPr>
        <w:t>. Ak je vlastník nehnuteľnosti obmedzený pri obvyklom užívaní nehnuteľnosti, má nárok na primeranú jednorazovú náhradu za nútené obmedzenie užívania nehnuteľnosti, ak sa neposkytuje jednorazová náhrada podľa odseku 9 alebo 12. Nárok na primeranú jednorazovú náhradu za nútené obmedzenie užívania nehnuteľnosti možno uplatniť u držiteľa povolenia alebo ním poverenej osoby do šiestich mesiacov odo dňa, keď sa o tom vlastník dozvedel, najneskôr však do jedného roka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br/>
        <w:br/>
        <w:t>(6)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w:t>
        <w:br/>
        <w:br/>
        <w:t>(7) Na účely odsekov 1 až 6 sa vlastníkom rozumie vlastník, správca alebo nájomca nehnuteľnosti.</w:t>
        <w:br/>
        <w:br/>
        <w:t>(8) Povinnosti zodpovedajúce oprávneniam podľa</w:t>
      </w:r>
      <w:r>
        <w:rPr>
          <w:rFonts w:ascii="Times New Roman" w:hAnsi="Times New Roman" w:cs="Times New Roman"/>
          <w:b w:val="0"/>
          <w:bCs w:val="0"/>
          <w:color w:val="000000"/>
          <w:lang w:eastAsia="sk-SK"/>
        </w:rPr>
        <w:t xml:space="preserve"> odseku 1 sú vecnými bremenami</w:t>
      </w:r>
      <w:r>
        <w:rPr>
          <w:rFonts w:ascii="Times New Roman" w:hAnsi="Times New Roman" w:cs="Times New Roman"/>
          <w:b w:val="0"/>
          <w:bCs w:val="0"/>
          <w:color w:val="000000"/>
          <w:vertAlign w:val="superscript"/>
          <w:lang w:eastAsia="sk-SK"/>
        </w:rPr>
        <w:t>12ab</w:t>
      </w:r>
      <w:r w:rsidRPr="00AE20B1">
        <w:rPr>
          <w:rFonts w:ascii="Times New Roman" w:hAnsi="Times New Roman" w:cs="Times New Roman"/>
          <w:b w:val="0"/>
          <w:bCs w:val="0"/>
          <w:color w:val="000000"/>
          <w:lang w:eastAsia="sk-SK"/>
        </w:rPr>
        <w:t>) spojenými s vlastníctvom nehnuteľnosti. Návrh na vykonanie záznamu do katastra nehnuteľností je oprávnený podať držiteľ povolenia.</w:t>
      </w:r>
      <w:r>
        <w:rPr>
          <w:rFonts w:ascii="Times New Roman" w:hAnsi="Times New Roman" w:cs="Times New Roman"/>
          <w:b w:val="0"/>
          <w:bCs w:val="0"/>
          <w:color w:val="000000"/>
          <w:vertAlign w:val="superscript"/>
          <w:lang w:eastAsia="sk-SK"/>
        </w:rPr>
        <w:t>12ac</w:t>
      </w:r>
      <w:r>
        <w:rPr>
          <w:rFonts w:ascii="Times New Roman" w:hAnsi="Times New Roman" w:cs="Times New Roman"/>
          <w:b w:val="0"/>
          <w:bCs w:val="0"/>
          <w:color w:val="000000"/>
          <w:lang w:eastAsia="sk-SK"/>
        </w:rPr>
        <w:t>)</w:t>
      </w:r>
      <w:r w:rsidRPr="00AE20B1">
        <w:rPr>
          <w:rFonts w:ascii="Times New Roman" w:hAnsi="Times New Roman" w:cs="Times New Roman"/>
          <w:b w:val="0"/>
          <w:bCs w:val="0"/>
          <w:color w:val="000000"/>
          <w:lang w:eastAsia="sk-SK"/>
        </w:rPr>
        <w:t xml:space="preserve"> </w:t>
        <w:br/>
        <w:br/>
        <w:t>(9) 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w:t>
        <w:br/>
        <w:br/>
        <w:t xml:space="preserve">(10) Nárok na primeranú jednorazovú náhradu za uplatnenie zákonného vecného bremena možno uplatniť u držiteľa povolenia do šiestich mesiacov odo dňa, keď sa vlastník nehnuteľnosti o uplatnení zákonného vecného bremena držiteľom povolenia dozvedel, najneskôr však do jedného roka odo dňa uplatnenia zákonného vecného bremena držiteľom povolenia a pri zákonných vecných </w:t>
      </w:r>
      <w:r>
        <w:rPr>
          <w:rFonts w:ascii="Times New Roman" w:hAnsi="Times New Roman" w:cs="Times New Roman"/>
          <w:b w:val="0"/>
          <w:bCs w:val="0"/>
          <w:color w:val="000000"/>
          <w:lang w:eastAsia="sk-SK"/>
        </w:rPr>
        <w:t>bremenách podľa odseku 1 písm. d) a e</w:t>
      </w:r>
      <w:r w:rsidRPr="00AE20B1">
        <w:rPr>
          <w:rFonts w:ascii="Times New Roman" w:hAnsi="Times New Roman" w:cs="Times New Roman"/>
          <w:b w:val="0"/>
          <w:bCs w:val="0"/>
          <w:color w:val="000000"/>
          <w:lang w:eastAsia="sk-SK"/>
        </w:rPr>
        <w:t>) odo dňa vykonania zápisu vecného bremena do katastra nehnuteľností, inak právo na primeranú jednorazovú náhradu za uplatnenie zákonného vecného bremena držiteľom povolenia zaniká. Držiteľ povolenia je povinný písomne oznámiť vlastníkovi nehnuteľnosti vykonanie zápisu vecného bremena do katastra nehnuteľností.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br/>
        <w:br/>
        <w:t>(11) Práva zodpovedajúce vecným bremenám patria držiteľovi povolenia. Ak dôjde k zmene osoby držiteľa povolenia, práva zodpovedajúce vecným bremenám prechádzajú na nového držiteľa povolenia.</w:t>
        <w:br/>
        <w:br/>
        <w:t>(12) Za nútené obmedzenie vlastníka pozemku v užívaní po</w:t>
      </w:r>
      <w:r>
        <w:rPr>
          <w:rFonts w:ascii="Times New Roman" w:hAnsi="Times New Roman" w:cs="Times New Roman"/>
          <w:b w:val="0"/>
          <w:bCs w:val="0"/>
          <w:color w:val="000000"/>
          <w:lang w:eastAsia="sk-SK"/>
        </w:rPr>
        <w:t>zemku v ochrannom pásme podľa §36</w:t>
      </w:r>
      <w:r w:rsidRPr="00AE20B1">
        <w:rPr>
          <w:rFonts w:ascii="Times New Roman" w:hAnsi="Times New Roman" w:cs="Times New Roman"/>
          <w:b w:val="0"/>
          <w:bCs w:val="0"/>
          <w:color w:val="000000"/>
          <w:lang w:eastAsia="sk-SK"/>
        </w:rPr>
        <w:t xml:space="preserve"> zriaden</w:t>
      </w:r>
      <w:r>
        <w:rPr>
          <w:rFonts w:ascii="Times New Roman" w:hAnsi="Times New Roman" w:cs="Times New Roman"/>
          <w:b w:val="0"/>
          <w:bCs w:val="0"/>
          <w:color w:val="000000"/>
          <w:lang w:eastAsia="sk-SK"/>
        </w:rPr>
        <w:t>om</w:t>
      </w:r>
      <w:r w:rsidRPr="00AE20B1">
        <w:rPr>
          <w:rFonts w:ascii="Times New Roman" w:hAnsi="Times New Roman" w:cs="Times New Roman"/>
          <w:b w:val="0"/>
          <w:bCs w:val="0"/>
          <w:color w:val="000000"/>
          <w:lang w:eastAsia="sk-SK"/>
        </w:rPr>
        <w:t xml:space="preserve"> po 1. </w:t>
      </w:r>
      <w:r w:rsidR="006C2DCB">
        <w:rPr>
          <w:rFonts w:ascii="Times New Roman" w:hAnsi="Times New Roman" w:cs="Times New Roman"/>
          <w:b w:val="0"/>
          <w:bCs w:val="0"/>
          <w:color w:val="000000"/>
          <w:lang w:eastAsia="sk-SK"/>
        </w:rPr>
        <w:t>máji</w:t>
      </w:r>
      <w:r w:rsidRPr="00AE20B1" w:rsidR="006C2DCB">
        <w:rPr>
          <w:rFonts w:ascii="Times New Roman" w:hAnsi="Times New Roman" w:cs="Times New Roman"/>
          <w:b w:val="0"/>
          <w:bCs w:val="0"/>
          <w:color w:val="000000"/>
          <w:lang w:eastAsia="sk-SK"/>
        </w:rPr>
        <w:t xml:space="preserve"> </w:t>
      </w:r>
      <w:r>
        <w:rPr>
          <w:rFonts w:ascii="Times New Roman" w:hAnsi="Times New Roman" w:cs="Times New Roman"/>
          <w:b w:val="0"/>
          <w:bCs w:val="0"/>
          <w:color w:val="000000"/>
          <w:lang w:eastAsia="sk-SK"/>
        </w:rPr>
        <w:t>2014</w:t>
      </w:r>
      <w:r w:rsidRPr="00AE20B1">
        <w:rPr>
          <w:rFonts w:ascii="Times New Roman" w:hAnsi="Times New Roman" w:cs="Times New Roman"/>
          <w:b w:val="0"/>
          <w:bCs w:val="0"/>
          <w:color w:val="000000"/>
          <w:lang w:eastAsia="sk-SK"/>
        </w:rPr>
        <w:t xml:space="preserve"> je držiteľ povolenia povinný vyplatiť vlastníkovi pozemku primeranú jednorazovú náhradu zodpovedajúcu miere obmedzenia obvyklého užívania pozemku. Nárok na primeranú jednorazovú náhradu si musí vlastník pozemku uplatniť u držiteľa povolenia do šiestich mesiacov odo dňa, keď sa o nútenom obmedzení užívania pozemku dozvedel, najneskôr však do jedného roka odo dňa núteného obmedzenia užívania pozemku, inak právo na primeranú jednorazovú náhradu zanikne. Držiteľ povolenia je povinný písomne oznámiť vlastníkovi pozemku vykonanie zápisu vecného bremena do katastra nehnuteľností. Ak sa držiteľ povolenia a vlastník pozemku na výške primeranej jednorazovej náhrady nedohodnú, každý z nich môže podať súdu návrh na rozhodnutie o výške primeranej jednorazovej náhrady do šiestich mesiacov odo dňa uplatnenia si nároku u držiteľa povolenia.</w:t>
        <w:br/>
        <w:br/>
        <w:t xml:space="preserve">(13) Vlastník nehnuteľnosti je oprávnený požiadať úrad o vydanie rozhodnutia o zániku oprávnení podľa odseku </w:t>
      </w:r>
      <w:smartTag w:uri="urn:schemas-microsoft-com:office:smarttags" w:element="metricconverter">
        <w:smartTagPr>
          <w:attr w:name="ProductID" w:val="1 a"/>
        </w:smartTagPr>
        <w:r w:rsidRPr="00AE20B1">
          <w:rPr>
            <w:rFonts w:ascii="Times New Roman" w:hAnsi="Times New Roman" w:cs="Times New Roman"/>
            <w:b w:val="0"/>
            <w:bCs w:val="0"/>
            <w:color w:val="000000"/>
            <w:lang w:eastAsia="sk-SK"/>
          </w:rPr>
          <w:t>1 a</w:t>
        </w:r>
      </w:smartTag>
      <w:r w:rsidRPr="00AE20B1">
        <w:rPr>
          <w:rFonts w:ascii="Times New Roman" w:hAnsi="Times New Roman" w:cs="Times New Roman"/>
          <w:b w:val="0"/>
          <w:bCs w:val="0"/>
          <w:color w:val="000000"/>
          <w:lang w:eastAsia="sk-SK"/>
        </w:rPr>
        <w:t xml:space="preserve"> podľa doterajších predpisov a povinností zodpovedajúcich týmto oprávneniam týkajúcich sa </w:t>
      </w:r>
      <w:r>
        <w:rPr>
          <w:rFonts w:ascii="Times New Roman" w:hAnsi="Times New Roman" w:cs="Times New Roman"/>
          <w:b w:val="0"/>
          <w:bCs w:val="0"/>
          <w:color w:val="000000"/>
          <w:lang w:eastAsia="sk-SK"/>
        </w:rPr>
        <w:t>sústavy tepelných zariadení alebo jej časti</w:t>
      </w:r>
      <w:r w:rsidRPr="00AE20B1">
        <w:rPr>
          <w:rFonts w:ascii="Times New Roman" w:hAnsi="Times New Roman" w:cs="Times New Roman"/>
          <w:b w:val="0"/>
          <w:bCs w:val="0"/>
          <w:color w:val="000000"/>
          <w:lang w:eastAsia="sk-SK"/>
        </w:rPr>
        <w:t xml:space="preserve"> umiestnen</w:t>
      </w:r>
      <w:r>
        <w:rPr>
          <w:rFonts w:ascii="Times New Roman" w:hAnsi="Times New Roman" w:cs="Times New Roman"/>
          <w:b w:val="0"/>
          <w:bCs w:val="0"/>
          <w:color w:val="000000"/>
          <w:lang w:eastAsia="sk-SK"/>
        </w:rPr>
        <w:t>ej</w:t>
      </w:r>
      <w:r w:rsidRPr="00AE20B1">
        <w:rPr>
          <w:rFonts w:ascii="Times New Roman" w:hAnsi="Times New Roman" w:cs="Times New Roman"/>
          <w:b w:val="0"/>
          <w:bCs w:val="0"/>
          <w:color w:val="000000"/>
          <w:lang w:eastAsia="sk-SK"/>
        </w:rPr>
        <w:t xml:space="preserve"> na jeho nehnuteľnosti. K žiadosti o vydanie rozhodnutia podľa prvej vety je vlastník nehnuteľnosti povinný pripojiť stanovisko príslušného </w:t>
      </w:r>
      <w:r>
        <w:rPr>
          <w:rFonts w:ascii="Times New Roman" w:hAnsi="Times New Roman" w:cs="Times New Roman"/>
          <w:b w:val="0"/>
          <w:bCs w:val="0"/>
          <w:color w:val="000000"/>
          <w:lang w:eastAsia="sk-SK"/>
        </w:rPr>
        <w:t>držiteľa povolenia na rozvod tepla</w:t>
      </w:r>
      <w:r w:rsidRPr="00AE20B1">
        <w:rPr>
          <w:rFonts w:ascii="Times New Roman" w:hAnsi="Times New Roman" w:cs="Times New Roman"/>
          <w:b w:val="0"/>
          <w:bCs w:val="0"/>
          <w:color w:val="000000"/>
          <w:lang w:eastAsia="sk-SK"/>
        </w:rPr>
        <w:t xml:space="preserve"> k žiadosti vlastníka nehnuteľnosti. </w:t>
        <w:br/>
        <w:br/>
      </w:r>
      <w:r w:rsidRPr="000348F0" w:rsidR="000348F0">
        <w:rPr>
          <w:rFonts w:ascii="Times New Roman" w:hAnsi="Times New Roman" w:cs="Times New Roman"/>
          <w:b w:val="0"/>
          <w:bCs w:val="0"/>
          <w:lang w:eastAsia="sk-SK"/>
        </w:rPr>
        <w:t>(14) Úrad vydá rozhodnutie podľa odseku 13, ak príslušný držiteľ povolenia na rozvod tepla v stanovisku nepreukáže úradu opodstatnenosť zachovania sústavy tepelných zariadení alebo jej časti z pohľadu preukázateľných súčasných alebo budúcich potrieb držiteľa povolenia na rozvod tepla a sústava tepelných zariadení alebo jej časť umiestnená na nehnuteľnosti dotknutého vlastníka nie je najmenej päť rokov využívaná na rozvod tepla do odberných miest odberateľov pripojených k</w:t>
      </w:r>
      <w:r w:rsidR="00524043">
        <w:rPr>
          <w:rFonts w:ascii="Times New Roman" w:hAnsi="Times New Roman" w:cs="Times New Roman"/>
          <w:b w:val="0"/>
          <w:bCs w:val="0"/>
          <w:lang w:eastAsia="sk-SK"/>
        </w:rPr>
        <w:t> verejnému rozvodu tepla</w:t>
      </w:r>
      <w:r w:rsidRPr="000348F0" w:rsidR="000348F0">
        <w:rPr>
          <w:rFonts w:ascii="Times New Roman" w:hAnsi="Times New Roman" w:cs="Times New Roman"/>
          <w:b w:val="0"/>
          <w:bCs w:val="0"/>
          <w:lang w:eastAsia="sk-SK"/>
        </w:rPr>
        <w:t xml:space="preserve"> prostredníctvom takej sústavy tepelných zariadení alebo jej časti a súčasne dotknutí odberatelia v lehote určenej vo výzve úradu na vyjadrenie nepreukážu úradu opodstatnenosť pripojenia ich odberných miest; úrad je povinný vyzvať dotknutých odberateľov na vyjadrenie v upovedomení o začatí konania.</w:t>
        <w:br/>
        <w:br/>
        <w:t xml:space="preserve">(15) Oprávnenia podľa odseku </w:t>
      </w:r>
      <w:smartTag w:uri="urn:schemas-microsoft-com:office:smarttags" w:element="metricconverter">
        <w:smartTagPr>
          <w:attr w:name="ProductID" w:val="1 a"/>
        </w:smartTagPr>
        <w:r w:rsidRPr="000348F0" w:rsidR="000348F0">
          <w:rPr>
            <w:rFonts w:ascii="Times New Roman" w:hAnsi="Times New Roman" w:cs="Times New Roman"/>
            <w:b w:val="0"/>
            <w:bCs w:val="0"/>
            <w:lang w:eastAsia="sk-SK"/>
          </w:rPr>
          <w:t>1 a</w:t>
        </w:r>
      </w:smartTag>
      <w:r w:rsidRPr="000348F0" w:rsidR="000348F0">
        <w:rPr>
          <w:rFonts w:ascii="Times New Roman" w:hAnsi="Times New Roman" w:cs="Times New Roman"/>
          <w:b w:val="0"/>
          <w:bCs w:val="0"/>
          <w:lang w:eastAsia="sk-SK"/>
        </w:rPr>
        <w:t xml:space="preserve"> podľa doterajších predpisov a povinnosti zodpovedajúce týmto oprávneniam týkajúce sa sústavy tepelných zariadení alebo jej časti umiestnenej na nehnuteľnosti dotknutého vlastníka zanikajú dňom právoplatnosti rozhodnutia úradu. Dňom právoplatnosti rozhodnutia úradu zanikajú aj</w:t>
      </w:r>
      <w:r w:rsidR="00400264">
        <w:rPr>
          <w:rFonts w:ascii="Times New Roman" w:hAnsi="Times New Roman" w:cs="Times New Roman"/>
          <w:b w:val="0"/>
          <w:bCs w:val="0"/>
          <w:lang w:eastAsia="sk-SK"/>
        </w:rPr>
        <w:t xml:space="preserve"> </w:t>
      </w:r>
      <w:r w:rsidRPr="000348F0" w:rsidR="000348F0">
        <w:rPr>
          <w:rFonts w:ascii="Times New Roman" w:hAnsi="Times New Roman" w:cs="Times New Roman"/>
          <w:b w:val="0"/>
          <w:bCs w:val="0"/>
          <w:lang w:eastAsia="sk-SK"/>
        </w:rPr>
        <w:t>zmluvy o dodávke a odbere tepla alebo iné práva na pripojenie k </w:t>
      </w:r>
      <w:r w:rsidRPr="00BA468B" w:rsidR="000348F0">
        <w:rPr>
          <w:rFonts w:ascii="Times New Roman" w:hAnsi="Times New Roman" w:cs="Times New Roman"/>
          <w:b w:val="0"/>
          <w:bCs w:val="0"/>
          <w:lang w:eastAsia="sk-SK"/>
        </w:rPr>
        <w:t>verejnému rozvodu tepla odberateľov</w:t>
      </w:r>
      <w:r w:rsidR="00524043">
        <w:rPr>
          <w:rFonts w:ascii="Times New Roman" w:hAnsi="Times New Roman" w:cs="Times New Roman"/>
          <w:b w:val="0"/>
          <w:bCs w:val="0"/>
          <w:lang w:eastAsia="sk-SK"/>
        </w:rPr>
        <w:t xml:space="preserve"> </w:t>
      </w:r>
      <w:r w:rsidRPr="00BA468B" w:rsidR="000348F0">
        <w:rPr>
          <w:rFonts w:ascii="Times New Roman" w:hAnsi="Times New Roman" w:cs="Times New Roman"/>
          <w:b w:val="0"/>
          <w:bCs w:val="0"/>
          <w:lang w:eastAsia="sk-SK"/>
        </w:rPr>
        <w:t xml:space="preserve"> pripojených k verejnému rozvodu tepla</w:t>
      </w:r>
      <w:r w:rsidRPr="000348F0" w:rsidR="000348F0">
        <w:rPr>
          <w:rFonts w:ascii="Times New Roman" w:hAnsi="Times New Roman" w:cs="Times New Roman"/>
          <w:b w:val="0"/>
          <w:bCs w:val="0"/>
          <w:lang w:eastAsia="sk-SK"/>
        </w:rPr>
        <w:t xml:space="preserve"> prostredníctvom sústavy tepelných zariadení alebo jej časti  na nehnuteľnosti dotknutého vlastníka.</w:t>
        <w:br/>
      </w:r>
      <w:r w:rsidRPr="00AE20B1">
        <w:rPr>
          <w:rFonts w:ascii="Times New Roman" w:hAnsi="Times New Roman" w:cs="Times New Roman"/>
          <w:b w:val="0"/>
          <w:bCs w:val="0"/>
          <w:color w:val="000000"/>
          <w:lang w:eastAsia="sk-SK"/>
        </w:rPr>
        <w:br/>
      </w:r>
      <w:r w:rsidRPr="00D74743">
        <w:rPr>
          <w:rFonts w:ascii="Times New Roman" w:hAnsi="Times New Roman" w:cs="Times New Roman"/>
          <w:b w:val="0"/>
        </w:rPr>
        <w:t xml:space="preserve">(16) Držiteľ povolenia je povinný </w:t>
        <w:br/>
        <w:t>a) poskytovať orgánom vykonávajúcim štátnu správu alebo štátny dozor podľa § 29 až 32 na ich požiadanie informácie nevyhnutné na výkon štátnej správy</w:t>
      </w:r>
      <w:r w:rsidR="00524043">
        <w:rPr>
          <w:rFonts w:ascii="Times New Roman" w:hAnsi="Times New Roman" w:cs="Times New Roman"/>
          <w:b w:val="0"/>
        </w:rPr>
        <w:t xml:space="preserve"> alebo štátneho dozoru</w:t>
      </w:r>
      <w:r w:rsidRPr="00D74743">
        <w:rPr>
          <w:rFonts w:ascii="Times New Roman" w:hAnsi="Times New Roman" w:cs="Times New Roman"/>
          <w:b w:val="0"/>
        </w:rPr>
        <w:t xml:space="preserve">, </w:t>
        <w:br/>
        <w:t xml:space="preserve">b) </w:t>
      </w:r>
      <w:r w:rsidR="00524043">
        <w:rPr>
          <w:rFonts w:ascii="Times New Roman" w:hAnsi="Times New Roman" w:cs="Times New Roman"/>
          <w:b w:val="0"/>
        </w:rPr>
        <w:t>umožniť úradu pri výkone kontroly alebo štátneho dozoru vstup do objektov</w:t>
      </w:r>
      <w:r w:rsidRPr="00D74743">
        <w:rPr>
          <w:rFonts w:ascii="Times New Roman" w:hAnsi="Times New Roman" w:cs="Times New Roman"/>
          <w:b w:val="0"/>
        </w:rPr>
        <w:t>,</w:t>
      </w:r>
      <w:r w:rsidR="00524043">
        <w:rPr>
          <w:rFonts w:ascii="Times New Roman" w:hAnsi="Times New Roman" w:cs="Times New Roman"/>
          <w:b w:val="0"/>
        </w:rPr>
        <w:t xml:space="preserve"> v ktorých sa vykonáva povolená činnosť,</w:t>
      </w:r>
      <w:r w:rsidRPr="00D74743">
        <w:rPr>
          <w:rFonts w:ascii="Times New Roman" w:hAnsi="Times New Roman" w:cs="Times New Roman"/>
          <w:b w:val="0"/>
        </w:rPr>
        <w:t xml:space="preserve"> </w:t>
        <w:br/>
        <w:t>c) plniť opatrenia a povinnosti súvisiace s vyhlásením stavu núdze v tepelnej energetike.“</w:t>
      </w:r>
      <w:r w:rsidR="00010CAB">
        <w:rPr>
          <w:rFonts w:ascii="Times New Roman" w:hAnsi="Times New Roman" w:cs="Times New Roman"/>
          <w:b w:val="0"/>
        </w:rPr>
        <w:t>.</w:t>
      </w:r>
    </w:p>
    <w:p w:rsidR="00A42BB0" w:rsidP="00A42BB0">
      <w:pPr>
        <w:pStyle w:val="Title"/>
        <w:bidi w:val="0"/>
        <w:jc w:val="left"/>
        <w:rPr>
          <w:rFonts w:ascii="Times New Roman" w:hAnsi="Times New Roman" w:cs="Times New Roman"/>
          <w:b w:val="0"/>
          <w:bCs w:val="0"/>
          <w:color w:val="000000"/>
          <w:lang w:eastAsia="sk-SK"/>
        </w:rPr>
      </w:pPr>
    </w:p>
    <w:p w:rsidR="00A42BB0" w:rsidP="00A42BB0">
      <w:pPr>
        <w:pStyle w:val="Title"/>
        <w:bidi w:val="0"/>
        <w:jc w:val="left"/>
        <w:rPr>
          <w:rFonts w:ascii="Times New Roman" w:hAnsi="Times New Roman" w:cs="Times New Roman"/>
          <w:b w:val="0"/>
        </w:rPr>
      </w:pPr>
      <w:r w:rsidRPr="00E61979">
        <w:rPr>
          <w:rFonts w:ascii="Times New Roman" w:hAnsi="Times New Roman" w:cs="Times New Roman"/>
          <w:b w:val="0"/>
        </w:rPr>
        <w:t>Poznámky pod čiarou k odkazom 12a, 12aa, 12ab a 12ac znejú:</w:t>
      </w:r>
    </w:p>
    <w:p w:rsidR="00A42BB0" w:rsidRPr="00E61979" w:rsidP="00A42BB0">
      <w:pPr>
        <w:pStyle w:val="Title"/>
        <w:bidi w:val="0"/>
        <w:jc w:val="left"/>
        <w:rPr>
          <w:rFonts w:ascii="Times New Roman" w:hAnsi="Times New Roman" w:cs="Times New Roman"/>
          <w:b w:val="0"/>
        </w:rPr>
      </w:pPr>
      <w:r w:rsidR="00010CAB">
        <w:rPr>
          <w:rFonts w:ascii="Times New Roman" w:hAnsi="Times New Roman" w:cs="Times New Roman"/>
          <w:b w:val="0"/>
        </w:rPr>
        <w:t>„</w:t>
      </w:r>
      <w:r w:rsidRPr="00010CAB">
        <w:rPr>
          <w:rFonts w:ascii="Times New Roman" w:hAnsi="Times New Roman" w:cs="Times New Roman"/>
          <w:b w:val="0"/>
          <w:vertAlign w:val="superscript"/>
        </w:rPr>
        <w:t>12a</w:t>
      </w:r>
      <w:r w:rsidRPr="00E61979">
        <w:rPr>
          <w:rFonts w:ascii="Times New Roman" w:hAnsi="Times New Roman" w:cs="Times New Roman"/>
          <w:b w:val="0"/>
        </w:rPr>
        <w:t>) § 6 ods. 1 písm. b) siedmy bod zákona Národnej rady Slovenskej republiky č. 162/1995 Z. z. o katastri nehnuteľností a o zápise vlastníckych a iných práv k nehnuteľnostiam (katastrálny zákon) v znení neskorších predpisov.</w:t>
      </w:r>
    </w:p>
    <w:p w:rsidR="00A42BB0" w:rsidRPr="00E61979" w:rsidP="00A42BB0">
      <w:pPr>
        <w:pStyle w:val="Title"/>
        <w:bidi w:val="0"/>
        <w:jc w:val="left"/>
        <w:rPr>
          <w:rFonts w:ascii="Times New Roman" w:hAnsi="Times New Roman" w:cs="Times New Roman"/>
          <w:b w:val="0"/>
        </w:rPr>
      </w:pPr>
    </w:p>
    <w:p w:rsidR="00A42BB0" w:rsidP="00A42BB0">
      <w:pPr>
        <w:pStyle w:val="Title"/>
        <w:bidi w:val="0"/>
        <w:jc w:val="left"/>
        <w:rPr>
          <w:rFonts w:ascii="Times New Roman" w:hAnsi="Times New Roman" w:cs="Times New Roman"/>
          <w:b w:val="0"/>
        </w:rPr>
      </w:pPr>
      <w:r w:rsidRPr="00B8368A">
        <w:rPr>
          <w:rFonts w:ascii="Times New Roman" w:hAnsi="Times New Roman" w:cs="Times New Roman"/>
          <w:b w:val="0"/>
          <w:vertAlign w:val="superscript"/>
        </w:rPr>
        <w:t>12aa</w:t>
      </w:r>
      <w:r w:rsidRPr="00B8368A">
        <w:rPr>
          <w:rFonts w:ascii="Times New Roman" w:hAnsi="Times New Roman" w:cs="Times New Roman"/>
          <w:b w:val="0"/>
        </w:rPr>
        <w:t>)</w:t>
      </w:r>
      <w:r w:rsidRPr="00E61979">
        <w:rPr>
          <w:rFonts w:ascii="Times New Roman" w:hAnsi="Times New Roman" w:cs="Times New Roman"/>
          <w:b w:val="0"/>
        </w:rPr>
        <w:t xml:space="preserve"> § 139 ods. 3 </w:t>
      </w:r>
      <w:r>
        <w:rPr>
          <w:rFonts w:ascii="Times New Roman" w:hAnsi="Times New Roman" w:cs="Times New Roman"/>
          <w:b w:val="0"/>
        </w:rPr>
        <w:t xml:space="preserve">písm. a) </w:t>
      </w:r>
      <w:r w:rsidRPr="00E61979">
        <w:rPr>
          <w:rFonts w:ascii="Times New Roman" w:hAnsi="Times New Roman" w:cs="Times New Roman"/>
          <w:b w:val="0"/>
        </w:rPr>
        <w:t>zákona č. 50/1976 Zb. v znení neskorších predpisov.</w:t>
      </w:r>
    </w:p>
    <w:p w:rsidR="00A42BB0" w:rsidP="00A42BB0">
      <w:pPr>
        <w:pStyle w:val="Title"/>
        <w:bidi w:val="0"/>
        <w:jc w:val="left"/>
        <w:rPr>
          <w:rFonts w:ascii="Times New Roman" w:hAnsi="Times New Roman" w:cs="Times New Roman"/>
          <w:b w:val="0"/>
        </w:rPr>
      </w:pPr>
    </w:p>
    <w:p w:rsidR="00A42BB0" w:rsidP="00A42BB0">
      <w:pPr>
        <w:pStyle w:val="Title"/>
        <w:bidi w:val="0"/>
        <w:jc w:val="left"/>
        <w:rPr>
          <w:rFonts w:ascii="Times New Roman" w:hAnsi="Times New Roman" w:cs="Times New Roman"/>
          <w:b w:val="0"/>
        </w:rPr>
      </w:pPr>
      <w:r w:rsidRPr="00010CAB">
        <w:rPr>
          <w:rFonts w:ascii="Times New Roman" w:hAnsi="Times New Roman" w:cs="Times New Roman"/>
          <w:b w:val="0"/>
          <w:vertAlign w:val="superscript"/>
        </w:rPr>
        <w:t>12ab</w:t>
      </w:r>
      <w:r w:rsidRPr="00264375">
        <w:rPr>
          <w:rFonts w:ascii="Times New Roman" w:hAnsi="Times New Roman" w:cs="Times New Roman"/>
          <w:b w:val="0"/>
        </w:rPr>
        <w:t>) § 151n až 151p Občianskeho zákonníka v znení neskorších predpisov.</w:t>
      </w:r>
    </w:p>
    <w:p w:rsidR="00A42BB0" w:rsidP="00A42BB0">
      <w:pPr>
        <w:pStyle w:val="Title"/>
        <w:bidi w:val="0"/>
        <w:jc w:val="left"/>
        <w:rPr>
          <w:rFonts w:ascii="Times New Roman" w:hAnsi="Times New Roman" w:cs="Times New Roman"/>
          <w:b w:val="0"/>
        </w:rPr>
      </w:pPr>
    </w:p>
    <w:p w:rsidR="00A42BB0" w:rsidRPr="00264375" w:rsidP="00A42BB0">
      <w:pPr>
        <w:pStyle w:val="Title"/>
        <w:bidi w:val="0"/>
        <w:jc w:val="left"/>
        <w:rPr>
          <w:rFonts w:ascii="Times New Roman" w:hAnsi="Times New Roman" w:cs="Times New Roman"/>
          <w:b w:val="0"/>
          <w:bCs w:val="0"/>
        </w:rPr>
      </w:pPr>
      <w:r w:rsidRPr="00010CAB">
        <w:rPr>
          <w:rFonts w:ascii="Times New Roman" w:hAnsi="Times New Roman" w:cs="Times New Roman"/>
          <w:b w:val="0"/>
          <w:vertAlign w:val="superscript"/>
        </w:rPr>
        <w:t>12ac</w:t>
      </w:r>
      <w:r w:rsidRPr="00264375">
        <w:rPr>
          <w:rFonts w:ascii="Times New Roman" w:hAnsi="Times New Roman" w:cs="Times New Roman"/>
          <w:b w:val="0"/>
        </w:rPr>
        <w:t xml:space="preserve">) § </w:t>
      </w:r>
      <w:smartTag w:uri="urn:schemas-microsoft-com:office:smarttags" w:element="metricconverter">
        <w:smartTagPr>
          <w:attr w:name="ProductID" w:val="34 a"/>
        </w:smartTagPr>
        <w:r w:rsidRPr="00264375">
          <w:rPr>
            <w:rFonts w:ascii="Times New Roman" w:hAnsi="Times New Roman" w:cs="Times New Roman"/>
            <w:b w:val="0"/>
          </w:rPr>
          <w:t>34 a</w:t>
        </w:r>
      </w:smartTag>
      <w:r w:rsidRPr="00264375">
        <w:rPr>
          <w:rFonts w:ascii="Times New Roman" w:hAnsi="Times New Roman" w:cs="Times New Roman"/>
          <w:b w:val="0"/>
        </w:rPr>
        <w:t xml:space="preserve"> 35 zákona Národnej rady Slovenskej republiky č. 162/1995 Z. z. v znení neskorších predpisov.“</w:t>
      </w:r>
      <w:r w:rsidR="00010CAB">
        <w:rPr>
          <w:rFonts w:ascii="Times New Roman" w:hAnsi="Times New Roman" w:cs="Times New Roman"/>
          <w:b w:val="0"/>
        </w:rPr>
        <w:t>.</w:t>
      </w:r>
    </w:p>
    <w:p w:rsidR="00AE20B1" w:rsidP="0076342E">
      <w:pPr>
        <w:pStyle w:val="Title"/>
        <w:bidi w:val="0"/>
        <w:jc w:val="both"/>
        <w:rPr>
          <w:rFonts w:ascii="Times New Roman" w:hAnsi="Times New Roman" w:cs="Times New Roman"/>
          <w:b w:val="0"/>
          <w:bCs w:val="0"/>
        </w:rPr>
      </w:pPr>
    </w:p>
    <w:p w:rsidR="00014B67" w:rsidP="000256C5">
      <w:pPr>
        <w:pStyle w:val="Title"/>
        <w:bidi w:val="0"/>
        <w:jc w:val="both"/>
        <w:rPr>
          <w:rFonts w:ascii="Times New Roman" w:hAnsi="Times New Roman" w:cs="Times New Roman"/>
          <w:b w:val="0"/>
          <w:color w:val="000000"/>
        </w:rPr>
      </w:pPr>
    </w:p>
    <w:p w:rsidR="000256C5" w:rsidRPr="00524847" w:rsidP="00A52CD7">
      <w:pPr>
        <w:pStyle w:val="Title"/>
        <w:numPr>
          <w:numId w:val="45"/>
        </w:numPr>
        <w:bidi w:val="0"/>
        <w:jc w:val="both"/>
        <w:rPr>
          <w:rFonts w:ascii="Times New Roman" w:hAnsi="Times New Roman" w:cs="Times New Roman"/>
          <w:b w:val="0"/>
          <w:bCs w:val="0"/>
        </w:rPr>
      </w:pPr>
      <w:r w:rsidRPr="00524847">
        <w:rPr>
          <w:rFonts w:ascii="Times New Roman" w:hAnsi="Times New Roman" w:cs="Times New Roman"/>
          <w:b w:val="0"/>
          <w:bCs w:val="0"/>
        </w:rPr>
        <w:t xml:space="preserve">V § </w:t>
      </w:r>
      <w:r>
        <w:rPr>
          <w:rFonts w:ascii="Times New Roman" w:hAnsi="Times New Roman" w:cs="Times New Roman"/>
          <w:b w:val="0"/>
          <w:bCs w:val="0"/>
        </w:rPr>
        <w:t>11</w:t>
      </w:r>
      <w:r w:rsidRPr="00524847">
        <w:rPr>
          <w:rFonts w:ascii="Times New Roman" w:hAnsi="Times New Roman" w:cs="Times New Roman"/>
          <w:b w:val="0"/>
          <w:bCs w:val="0"/>
        </w:rPr>
        <w:t xml:space="preserve"> odsek</w:t>
      </w:r>
      <w:r>
        <w:rPr>
          <w:rFonts w:ascii="Times New Roman" w:hAnsi="Times New Roman" w:cs="Times New Roman"/>
          <w:b w:val="0"/>
          <w:bCs w:val="0"/>
        </w:rPr>
        <w:t xml:space="preserve"> 1</w:t>
      </w:r>
      <w:r w:rsidRPr="00524847">
        <w:rPr>
          <w:rFonts w:ascii="Times New Roman" w:hAnsi="Times New Roman" w:cs="Times New Roman"/>
          <w:b w:val="0"/>
          <w:bCs w:val="0"/>
        </w:rPr>
        <w:t xml:space="preserve"> znie:</w:t>
      </w:r>
    </w:p>
    <w:p w:rsidR="000256C5" w:rsidRPr="00524847" w:rsidP="000256C5">
      <w:pPr>
        <w:pStyle w:val="Title"/>
        <w:bidi w:val="0"/>
        <w:jc w:val="both"/>
        <w:rPr>
          <w:rFonts w:ascii="Times New Roman" w:hAnsi="Times New Roman" w:cs="Times New Roman"/>
          <w:b w:val="0"/>
          <w:color w:val="000000"/>
        </w:rPr>
      </w:pPr>
      <w:r w:rsidR="00010CAB">
        <w:rPr>
          <w:rFonts w:ascii="Times New Roman" w:hAnsi="Times New Roman" w:cs="Times New Roman"/>
          <w:b w:val="0"/>
          <w:bCs w:val="0"/>
        </w:rPr>
        <w:t>„</w:t>
      </w:r>
      <w:r w:rsidRPr="00524847">
        <w:rPr>
          <w:rFonts w:ascii="Times New Roman" w:hAnsi="Times New Roman" w:cs="Times New Roman"/>
          <w:b w:val="0"/>
          <w:bCs w:val="0"/>
        </w:rPr>
        <w:t xml:space="preserve">(1) </w:t>
      </w:r>
      <w:r w:rsidRPr="00524847">
        <w:rPr>
          <w:rFonts w:ascii="Times New Roman" w:hAnsi="Times New Roman" w:cs="Times New Roman"/>
          <w:b w:val="0"/>
          <w:color w:val="000000"/>
        </w:rPr>
        <w:t>Právnická osoba, ktorá vyrába teplo alebo vykonáva rozvod tepla podľa § 1 ods. 3 písm.</w:t>
      </w:r>
      <w:r>
        <w:rPr>
          <w:rFonts w:ascii="Times New Roman" w:hAnsi="Times New Roman" w:cs="Times New Roman"/>
          <w:b w:val="0"/>
          <w:color w:val="000000"/>
        </w:rPr>
        <w:t> </w:t>
      </w:r>
      <w:r w:rsidRPr="00524847">
        <w:rPr>
          <w:rFonts w:ascii="Times New Roman" w:hAnsi="Times New Roman" w:cs="Times New Roman"/>
          <w:b w:val="0"/>
          <w:color w:val="000000"/>
        </w:rPr>
        <w:t>b) a</w:t>
      </w:r>
      <w:r w:rsidR="00826FB5">
        <w:rPr>
          <w:rFonts w:ascii="Times New Roman" w:hAnsi="Times New Roman" w:cs="Times New Roman"/>
          <w:b w:val="0"/>
          <w:color w:val="000000"/>
        </w:rPr>
        <w:t xml:space="preserve"> </w:t>
      </w:r>
      <w:r w:rsidRPr="00524847">
        <w:rPr>
          <w:rFonts w:ascii="Times New Roman" w:hAnsi="Times New Roman" w:cs="Times New Roman"/>
          <w:b w:val="0"/>
          <w:color w:val="000000"/>
        </w:rPr>
        <w:t>fyzická osoba alebo právnická osoba, ktor</w:t>
      </w:r>
      <w:r w:rsidR="00826FB5">
        <w:rPr>
          <w:rFonts w:ascii="Times New Roman" w:hAnsi="Times New Roman" w:cs="Times New Roman"/>
          <w:b w:val="0"/>
          <w:color w:val="000000"/>
        </w:rPr>
        <w:t>é</w:t>
      </w:r>
      <w:r w:rsidRPr="00524847">
        <w:rPr>
          <w:rFonts w:ascii="Times New Roman" w:hAnsi="Times New Roman" w:cs="Times New Roman"/>
          <w:b w:val="0"/>
          <w:color w:val="000000"/>
        </w:rPr>
        <w:t xml:space="preserve"> vykonáva</w:t>
      </w:r>
      <w:r w:rsidR="00826FB5">
        <w:rPr>
          <w:rFonts w:ascii="Times New Roman" w:hAnsi="Times New Roman" w:cs="Times New Roman"/>
          <w:b w:val="0"/>
          <w:color w:val="000000"/>
        </w:rPr>
        <w:t>jú</w:t>
      </w:r>
      <w:r w:rsidRPr="00524847">
        <w:rPr>
          <w:rFonts w:ascii="Times New Roman" w:hAnsi="Times New Roman" w:cs="Times New Roman"/>
          <w:b w:val="0"/>
          <w:color w:val="000000"/>
        </w:rPr>
        <w:t xml:space="preserve"> činnosť podľa § 1 ods. 3 písm.</w:t>
      </w:r>
      <w:r>
        <w:rPr>
          <w:rFonts w:ascii="Times New Roman" w:hAnsi="Times New Roman" w:cs="Times New Roman"/>
          <w:b w:val="0"/>
          <w:color w:val="000000"/>
        </w:rPr>
        <w:t> </w:t>
      </w:r>
      <w:r w:rsidRPr="00524847">
        <w:rPr>
          <w:rFonts w:ascii="Times New Roman" w:hAnsi="Times New Roman" w:cs="Times New Roman"/>
          <w:b w:val="0"/>
          <w:color w:val="000000"/>
        </w:rPr>
        <w:t xml:space="preserve">c) </w:t>
      </w:r>
      <w:r w:rsidR="008753E8">
        <w:rPr>
          <w:rFonts w:ascii="Times New Roman" w:hAnsi="Times New Roman" w:cs="Times New Roman"/>
          <w:b w:val="0"/>
          <w:color w:val="000000"/>
        </w:rPr>
        <w:t xml:space="preserve">a d) </w:t>
      </w:r>
      <w:r w:rsidR="007339BE">
        <w:rPr>
          <w:rFonts w:ascii="Times New Roman" w:hAnsi="Times New Roman" w:cs="Times New Roman"/>
          <w:b w:val="0"/>
          <w:color w:val="000000"/>
        </w:rPr>
        <w:t>sú</w:t>
      </w:r>
      <w:r w:rsidRPr="00524847" w:rsidR="007339BE">
        <w:rPr>
          <w:rFonts w:ascii="Times New Roman" w:hAnsi="Times New Roman" w:cs="Times New Roman"/>
          <w:b w:val="0"/>
          <w:color w:val="000000"/>
        </w:rPr>
        <w:t xml:space="preserve"> </w:t>
      </w:r>
      <w:r w:rsidRPr="00524847">
        <w:rPr>
          <w:rFonts w:ascii="Times New Roman" w:hAnsi="Times New Roman" w:cs="Times New Roman"/>
          <w:b w:val="0"/>
          <w:color w:val="000000"/>
        </w:rPr>
        <w:t>povinn</w:t>
      </w:r>
      <w:r w:rsidR="007339BE">
        <w:rPr>
          <w:rFonts w:ascii="Times New Roman" w:hAnsi="Times New Roman" w:cs="Times New Roman"/>
          <w:b w:val="0"/>
          <w:color w:val="000000"/>
        </w:rPr>
        <w:t>é</w:t>
      </w:r>
      <w:r w:rsidRPr="00524847">
        <w:rPr>
          <w:rFonts w:ascii="Times New Roman" w:hAnsi="Times New Roman" w:cs="Times New Roman"/>
          <w:b w:val="0"/>
          <w:color w:val="000000"/>
        </w:rPr>
        <w:t xml:space="preserve"> túto skutočnosť oznámiť úradu najneskôr do 30 dní od začatia výkonu týchto činností; oznamovacia povinnosť sa nevzťahuje na osobitné objekty a zariadenia v pôsobnosti a užívaní Ministerstva obrany Slovenskej republiky, ozbrojených síl Slovenskej republiky, Ministerstva vnútra Slovenskej republiky, Slovenskej informačnej služby a Zboru väzenskej a justičnej stráže.</w:t>
      </w:r>
      <w:r w:rsidR="00010CAB">
        <w:rPr>
          <w:rFonts w:ascii="Times New Roman" w:hAnsi="Times New Roman" w:cs="Times New Roman"/>
          <w:b w:val="0"/>
          <w:color w:val="000000"/>
        </w:rPr>
        <w:t>“</w:t>
      </w:r>
      <w:r w:rsidR="005326A0">
        <w:rPr>
          <w:rFonts w:ascii="Times New Roman" w:hAnsi="Times New Roman" w:cs="Times New Roman"/>
          <w:b w:val="0"/>
          <w:color w:val="000000"/>
        </w:rPr>
        <w:t>.</w:t>
      </w:r>
    </w:p>
    <w:p w:rsidR="000256C5" w:rsidP="000256C5">
      <w:pPr>
        <w:pStyle w:val="Title"/>
        <w:bidi w:val="0"/>
        <w:jc w:val="both"/>
        <w:rPr>
          <w:rFonts w:ascii="Times New Roman" w:hAnsi="Times New Roman" w:cs="Times New Roman"/>
          <w:b w:val="0"/>
          <w:color w:val="000000"/>
        </w:rPr>
      </w:pPr>
    </w:p>
    <w:p w:rsidR="000256C5" w:rsidP="00A52CD7">
      <w:pPr>
        <w:pStyle w:val="Title"/>
        <w:numPr>
          <w:numId w:val="45"/>
        </w:numPr>
        <w:bidi w:val="0"/>
        <w:jc w:val="both"/>
        <w:rPr>
          <w:rFonts w:ascii="Times New Roman" w:hAnsi="Times New Roman" w:cs="Times New Roman"/>
          <w:b w:val="0"/>
          <w:bCs w:val="0"/>
        </w:rPr>
      </w:pPr>
      <w:r w:rsidRPr="00524847">
        <w:rPr>
          <w:rFonts w:ascii="Times New Roman" w:hAnsi="Times New Roman" w:cs="Times New Roman"/>
          <w:b w:val="0"/>
          <w:bCs w:val="0"/>
        </w:rPr>
        <w:t xml:space="preserve"> § </w:t>
      </w:r>
      <w:r>
        <w:rPr>
          <w:rFonts w:ascii="Times New Roman" w:hAnsi="Times New Roman" w:cs="Times New Roman"/>
          <w:b w:val="0"/>
          <w:bCs w:val="0"/>
        </w:rPr>
        <w:t>11</w:t>
      </w:r>
      <w:r w:rsidR="00FE1083">
        <w:rPr>
          <w:rFonts w:ascii="Times New Roman" w:hAnsi="Times New Roman" w:cs="Times New Roman"/>
          <w:b w:val="0"/>
          <w:bCs w:val="0"/>
        </w:rPr>
        <w:t xml:space="preserve"> </w:t>
      </w:r>
      <w:r>
        <w:rPr>
          <w:rFonts w:ascii="Times New Roman" w:hAnsi="Times New Roman" w:cs="Times New Roman"/>
          <w:b w:val="0"/>
          <w:bCs w:val="0"/>
        </w:rPr>
        <w:t xml:space="preserve">sa </w:t>
      </w:r>
      <w:r w:rsidR="00A345CD">
        <w:rPr>
          <w:rFonts w:ascii="Times New Roman" w:hAnsi="Times New Roman" w:cs="Times New Roman"/>
          <w:b w:val="0"/>
          <w:bCs w:val="0"/>
        </w:rPr>
        <w:t xml:space="preserve"> dopĺňa odsekmi</w:t>
      </w:r>
      <w:r>
        <w:rPr>
          <w:rFonts w:ascii="Times New Roman" w:hAnsi="Times New Roman" w:cs="Times New Roman"/>
          <w:b w:val="0"/>
          <w:bCs w:val="0"/>
        </w:rPr>
        <w:t xml:space="preserve"> </w:t>
      </w:r>
      <w:smartTag w:uri="urn:schemas-microsoft-com:office:smarttags" w:element="metricconverter">
        <w:smartTagPr>
          <w:attr w:name="ProductID" w:val="4 a"/>
        </w:smartTagPr>
        <w:r>
          <w:rPr>
            <w:rFonts w:ascii="Times New Roman" w:hAnsi="Times New Roman" w:cs="Times New Roman"/>
            <w:b w:val="0"/>
            <w:bCs w:val="0"/>
          </w:rPr>
          <w:t>4 a</w:t>
        </w:r>
      </w:smartTag>
      <w:r>
        <w:rPr>
          <w:rFonts w:ascii="Times New Roman" w:hAnsi="Times New Roman" w:cs="Times New Roman"/>
          <w:b w:val="0"/>
          <w:bCs w:val="0"/>
        </w:rPr>
        <w:t xml:space="preserve"> 5, ktoré znejú</w:t>
      </w:r>
      <w:r w:rsidR="00A345CD">
        <w:rPr>
          <w:rFonts w:ascii="Times New Roman" w:hAnsi="Times New Roman" w:cs="Times New Roman"/>
          <w:b w:val="0"/>
          <w:bCs w:val="0"/>
        </w:rPr>
        <w:t>:</w:t>
      </w:r>
    </w:p>
    <w:p w:rsidR="000256C5" w:rsidP="000256C5">
      <w:pPr>
        <w:bidi w:val="0"/>
        <w:rPr>
          <w:rFonts w:ascii="Times New Roman" w:hAnsi="Times New Roman"/>
          <w:color w:val="000000"/>
        </w:rPr>
      </w:pPr>
      <w:bookmarkStart w:id="1" w:name="OLE_LINK1"/>
      <w:bookmarkStart w:id="2" w:name="OLE_LINK2"/>
      <w:r w:rsidR="00A345CD">
        <w:rPr>
          <w:rFonts w:ascii="Times New Roman" w:hAnsi="Times New Roman"/>
          <w:color w:val="000000"/>
        </w:rPr>
        <w:t>„</w:t>
      </w:r>
      <w:r>
        <w:rPr>
          <w:rFonts w:ascii="Times New Roman" w:hAnsi="Times New Roman"/>
          <w:color w:val="000000"/>
        </w:rPr>
        <w:t>(4</w:t>
      </w:r>
      <w:r w:rsidRPr="00C840BF">
        <w:rPr>
          <w:rFonts w:ascii="Times New Roman" w:hAnsi="Times New Roman"/>
          <w:color w:val="000000"/>
        </w:rPr>
        <w:t xml:space="preserve">) </w:t>
      </w:r>
      <w:r>
        <w:rPr>
          <w:rFonts w:ascii="Times New Roman" w:hAnsi="Times New Roman"/>
          <w:color w:val="000000"/>
        </w:rPr>
        <w:t xml:space="preserve">Fyzická </w:t>
      </w:r>
      <w:r w:rsidRPr="00C840BF">
        <w:rPr>
          <w:rFonts w:ascii="Times New Roman" w:hAnsi="Times New Roman"/>
          <w:color w:val="000000"/>
        </w:rPr>
        <w:t>osoba v oznámení uvedie</w:t>
      </w:r>
      <w:r>
        <w:rPr>
          <w:rFonts w:ascii="Times New Roman" w:hAnsi="Times New Roman"/>
          <w:color w:val="000000"/>
        </w:rPr>
        <w:t xml:space="preserve"> </w:t>
      </w:r>
      <w:r w:rsidRPr="00C840BF">
        <w:rPr>
          <w:rFonts w:ascii="Times New Roman" w:hAnsi="Times New Roman"/>
          <w:color w:val="000000"/>
        </w:rPr>
        <w:br/>
        <w:t>a) meno a priezvisko, obchodné meno a identifikačné číslo, ak jej bolo pridelené, miesto trvalého pobytu na území Slovenskej republiky alebo miesto pobytu na území Slovenskej republiky</w:t>
      </w:r>
      <w:r w:rsidR="0001441D">
        <w:rPr>
          <w:rFonts w:ascii="Times New Roman" w:hAnsi="Times New Roman"/>
          <w:color w:val="000000"/>
        </w:rPr>
        <w:t>,</w:t>
      </w:r>
    </w:p>
    <w:p w:rsidR="000256C5" w:rsidP="000256C5">
      <w:pPr>
        <w:bidi w:val="0"/>
        <w:rPr>
          <w:rFonts w:ascii="Times New Roman" w:hAnsi="Times New Roman"/>
          <w:color w:val="000000"/>
        </w:rPr>
      </w:pPr>
      <w:r>
        <w:rPr>
          <w:rFonts w:ascii="Times New Roman" w:hAnsi="Times New Roman"/>
          <w:color w:val="000000"/>
        </w:rPr>
        <w:t>b</w:t>
      </w:r>
      <w:r w:rsidRPr="00C840BF">
        <w:rPr>
          <w:rFonts w:ascii="Times New Roman" w:hAnsi="Times New Roman"/>
          <w:color w:val="000000"/>
        </w:rPr>
        <w:t xml:space="preserve">) miesto výkonu činnosti podľa </w:t>
      </w:r>
      <w:r>
        <w:rPr>
          <w:rFonts w:ascii="Times New Roman" w:hAnsi="Times New Roman"/>
          <w:color w:val="000000"/>
        </w:rPr>
        <w:t>§ 1 ods. 3 písm. c)</w:t>
      </w:r>
      <w:r w:rsidRPr="00C840BF">
        <w:rPr>
          <w:rFonts w:ascii="Times New Roman" w:hAnsi="Times New Roman"/>
          <w:color w:val="000000"/>
        </w:rPr>
        <w:t>,</w:t>
      </w:r>
    </w:p>
    <w:p w:rsidR="000256C5" w:rsidP="000256C5">
      <w:pPr>
        <w:bidi w:val="0"/>
        <w:rPr>
          <w:rFonts w:ascii="Times New Roman" w:hAnsi="Times New Roman"/>
          <w:color w:val="000000"/>
        </w:rPr>
      </w:pPr>
      <w:r>
        <w:rPr>
          <w:rFonts w:ascii="Times New Roman" w:hAnsi="Times New Roman"/>
          <w:color w:val="000000"/>
        </w:rPr>
        <w:t>c</w:t>
      </w:r>
      <w:r w:rsidRPr="00C840BF">
        <w:rPr>
          <w:rFonts w:ascii="Times New Roman" w:hAnsi="Times New Roman"/>
          <w:color w:val="000000"/>
        </w:rPr>
        <w:t xml:space="preserve">) druh a výkon </w:t>
      </w:r>
      <w:r>
        <w:rPr>
          <w:rFonts w:ascii="Times New Roman" w:hAnsi="Times New Roman"/>
          <w:color w:val="000000"/>
        </w:rPr>
        <w:t>centrálneho zdroja tepla v budove</w:t>
      </w:r>
      <w:r w:rsidRPr="00C840BF">
        <w:rPr>
          <w:rFonts w:ascii="Times New Roman" w:hAnsi="Times New Roman"/>
          <w:color w:val="000000"/>
        </w:rPr>
        <w:t xml:space="preserve">, </w:t>
      </w:r>
      <w:r w:rsidR="00244729">
        <w:rPr>
          <w:rFonts w:ascii="Times New Roman" w:hAnsi="Times New Roman"/>
          <w:color w:val="000000"/>
        </w:rPr>
        <w:t>v</w:t>
      </w:r>
      <w:r w:rsidRPr="00C840BF" w:rsidR="00244729">
        <w:rPr>
          <w:rFonts w:ascii="Times New Roman" w:hAnsi="Times New Roman"/>
          <w:color w:val="000000"/>
        </w:rPr>
        <w:t xml:space="preserve"> </w:t>
      </w:r>
      <w:r w:rsidRPr="00C840BF">
        <w:rPr>
          <w:rFonts w:ascii="Times New Roman" w:hAnsi="Times New Roman"/>
          <w:color w:val="000000"/>
        </w:rPr>
        <w:t xml:space="preserve">ktorej vykonáva </w:t>
      </w:r>
      <w:r>
        <w:rPr>
          <w:rFonts w:ascii="Times New Roman" w:hAnsi="Times New Roman"/>
          <w:color w:val="000000"/>
        </w:rPr>
        <w:t>činnos</w:t>
      </w:r>
      <w:r w:rsidR="0001441D">
        <w:rPr>
          <w:rFonts w:ascii="Times New Roman" w:hAnsi="Times New Roman"/>
          <w:color w:val="000000"/>
        </w:rPr>
        <w:t>ť</w:t>
      </w:r>
      <w:r>
        <w:rPr>
          <w:rFonts w:ascii="Times New Roman" w:hAnsi="Times New Roman"/>
          <w:color w:val="000000"/>
        </w:rPr>
        <w:t xml:space="preserve"> podľa § 1 ods. 3 písm. c).</w:t>
      </w:r>
    </w:p>
    <w:p w:rsidR="005326A0" w:rsidP="000256C5">
      <w:pPr>
        <w:bidi w:val="0"/>
        <w:rPr>
          <w:rFonts w:ascii="Times New Roman" w:hAnsi="Times New Roman"/>
          <w:color w:val="000000"/>
        </w:rPr>
      </w:pPr>
    </w:p>
    <w:p w:rsidR="000256C5" w:rsidP="000256C5">
      <w:pPr>
        <w:bidi w:val="0"/>
        <w:rPr>
          <w:rFonts w:ascii="Times New Roman" w:hAnsi="Times New Roman"/>
          <w:color w:val="000000"/>
        </w:rPr>
      </w:pPr>
      <w:r>
        <w:rPr>
          <w:rFonts w:ascii="Times New Roman" w:hAnsi="Times New Roman"/>
          <w:color w:val="000000"/>
        </w:rPr>
        <w:t>(5</w:t>
      </w:r>
      <w:r w:rsidRPr="00C840BF">
        <w:rPr>
          <w:rFonts w:ascii="Times New Roman" w:hAnsi="Times New Roman"/>
          <w:color w:val="000000"/>
        </w:rPr>
        <w:t xml:space="preserve">) </w:t>
      </w:r>
      <w:r>
        <w:rPr>
          <w:rFonts w:ascii="Times New Roman" w:hAnsi="Times New Roman"/>
          <w:color w:val="000000"/>
        </w:rPr>
        <w:t>Fyzická</w:t>
      </w:r>
      <w:r w:rsidRPr="00C840BF">
        <w:rPr>
          <w:rFonts w:ascii="Times New Roman" w:hAnsi="Times New Roman"/>
          <w:color w:val="000000"/>
        </w:rPr>
        <w:t xml:space="preserve"> osoba podľa odseku 1 oznámi úradu skončenie činnosti podľa odseku 1 najmenej šesť mesiacov pred jej skončením.</w:t>
      </w:r>
      <w:r w:rsidR="00A345CD">
        <w:rPr>
          <w:rFonts w:ascii="Times New Roman" w:hAnsi="Times New Roman"/>
          <w:color w:val="000000"/>
        </w:rPr>
        <w:t>“</w:t>
      </w:r>
      <w:r w:rsidR="005326A0">
        <w:rPr>
          <w:rFonts w:ascii="Times New Roman" w:hAnsi="Times New Roman"/>
          <w:color w:val="000000"/>
        </w:rPr>
        <w:t>.</w:t>
      </w:r>
    </w:p>
    <w:p w:rsidR="000256C5" w:rsidP="000256C5">
      <w:pPr>
        <w:pStyle w:val="Title"/>
        <w:bidi w:val="0"/>
        <w:jc w:val="both"/>
        <w:rPr>
          <w:rFonts w:ascii="Times New Roman" w:hAnsi="Times New Roman" w:cs="Times New Roman"/>
          <w:b w:val="0"/>
          <w:bCs w:val="0"/>
        </w:rPr>
      </w:pPr>
      <w:bookmarkEnd w:id="1"/>
      <w:bookmarkEnd w:id="2"/>
    </w:p>
    <w:p w:rsidR="000256C5" w:rsidP="000256C5">
      <w:pPr>
        <w:pStyle w:val="Title"/>
        <w:bidi w:val="0"/>
        <w:jc w:val="both"/>
        <w:rPr>
          <w:rFonts w:ascii="Times New Roman" w:hAnsi="Times New Roman" w:cs="Times New Roman"/>
          <w:b w:val="0"/>
          <w:bCs w:val="0"/>
        </w:rPr>
      </w:pPr>
    </w:p>
    <w:p w:rsidR="00AD4C8A" w:rsidP="00A52CD7">
      <w:pPr>
        <w:pStyle w:val="Title"/>
        <w:numPr>
          <w:numId w:val="45"/>
        </w:numPr>
        <w:bidi w:val="0"/>
        <w:jc w:val="both"/>
        <w:rPr>
          <w:rFonts w:ascii="Times New Roman" w:hAnsi="Times New Roman" w:cs="Times New Roman"/>
          <w:b w:val="0"/>
          <w:bCs w:val="0"/>
        </w:rPr>
      </w:pPr>
      <w:r w:rsidR="00524043">
        <w:rPr>
          <w:rFonts w:ascii="Times New Roman" w:hAnsi="Times New Roman" w:cs="Times New Roman"/>
          <w:b w:val="0"/>
        </w:rPr>
        <w:t>V §12 ods. 2 písm. f) sa bodkočiarka nahrádza bodkou a časť vety za bodkočiarkou sa vypúšťa.</w:t>
      </w:r>
    </w:p>
    <w:p w:rsidR="00AD4C8A" w:rsidRPr="00BE1C07" w:rsidP="000256C5">
      <w:pPr>
        <w:pStyle w:val="Title"/>
        <w:bidi w:val="0"/>
        <w:jc w:val="both"/>
        <w:rPr>
          <w:rFonts w:ascii="Times New Roman" w:hAnsi="Times New Roman" w:cs="Times New Roman"/>
          <w:b w:val="0"/>
          <w:bCs w:val="0"/>
        </w:rPr>
      </w:pPr>
    </w:p>
    <w:p w:rsidR="000256C5" w:rsidRPr="00BE1C07" w:rsidP="00A52CD7">
      <w:pPr>
        <w:pStyle w:val="Title"/>
        <w:numPr>
          <w:numId w:val="45"/>
        </w:numPr>
        <w:bidi w:val="0"/>
        <w:jc w:val="both"/>
        <w:rPr>
          <w:rFonts w:ascii="Times New Roman" w:hAnsi="Times New Roman" w:cs="Times New Roman"/>
          <w:b w:val="0"/>
          <w:bCs w:val="0"/>
        </w:rPr>
      </w:pPr>
      <w:r w:rsidRPr="00BE1C07">
        <w:rPr>
          <w:rFonts w:ascii="Times New Roman" w:hAnsi="Times New Roman" w:cs="Times New Roman"/>
          <w:b w:val="0"/>
          <w:bCs w:val="0"/>
        </w:rPr>
        <w:t xml:space="preserve">V § 12 </w:t>
      </w:r>
      <w:r w:rsidR="00025B87">
        <w:rPr>
          <w:rFonts w:ascii="Times New Roman" w:hAnsi="Times New Roman" w:cs="Times New Roman"/>
          <w:b w:val="0"/>
          <w:bCs w:val="0"/>
        </w:rPr>
        <w:t>sa odsek</w:t>
      </w:r>
      <w:r w:rsidR="00A345CD">
        <w:rPr>
          <w:rFonts w:ascii="Times New Roman" w:hAnsi="Times New Roman" w:cs="Times New Roman"/>
          <w:b w:val="0"/>
          <w:bCs w:val="0"/>
        </w:rPr>
        <w:t xml:space="preserve"> </w:t>
      </w:r>
      <w:r w:rsidRPr="00BE1C07">
        <w:rPr>
          <w:rFonts w:ascii="Times New Roman" w:hAnsi="Times New Roman" w:cs="Times New Roman"/>
          <w:b w:val="0"/>
          <w:bCs w:val="0"/>
        </w:rPr>
        <w:t xml:space="preserve">2 </w:t>
      </w:r>
      <w:r w:rsidR="00025B87">
        <w:rPr>
          <w:rFonts w:ascii="Times New Roman" w:hAnsi="Times New Roman" w:cs="Times New Roman"/>
          <w:b w:val="0"/>
          <w:bCs w:val="0"/>
        </w:rPr>
        <w:t xml:space="preserve"> dopĺňa písmenom </w:t>
      </w:r>
      <w:r w:rsidRPr="00BE1C07">
        <w:rPr>
          <w:rFonts w:ascii="Times New Roman" w:hAnsi="Times New Roman" w:cs="Times New Roman"/>
          <w:b w:val="0"/>
          <w:bCs w:val="0"/>
        </w:rPr>
        <w:t>g), ktoré znie:</w:t>
      </w:r>
    </w:p>
    <w:p w:rsidR="000256C5" w:rsidRPr="004B7CF5" w:rsidP="000256C5">
      <w:pPr>
        <w:pStyle w:val="Title"/>
        <w:bidi w:val="0"/>
        <w:jc w:val="both"/>
        <w:rPr>
          <w:rFonts w:ascii="Times New Roman" w:hAnsi="Times New Roman" w:cs="Times New Roman"/>
          <w:b w:val="0"/>
          <w:color w:val="000000"/>
        </w:rPr>
      </w:pPr>
      <w:r w:rsidR="00010CAB">
        <w:rPr>
          <w:rFonts w:ascii="Times New Roman" w:hAnsi="Times New Roman" w:cs="Times New Roman"/>
          <w:b w:val="0"/>
          <w:bCs w:val="0"/>
        </w:rPr>
        <w:t>„</w:t>
      </w:r>
      <w:r w:rsidRPr="00BE1C07">
        <w:rPr>
          <w:rFonts w:ascii="Times New Roman" w:hAnsi="Times New Roman" w:cs="Times New Roman"/>
          <w:b w:val="0"/>
          <w:bCs w:val="0"/>
        </w:rPr>
        <w:t xml:space="preserve">g) </w:t>
      </w:r>
      <w:r w:rsidR="00524043">
        <w:rPr>
          <w:rFonts w:ascii="Times New Roman" w:hAnsi="Times New Roman" w:cs="Times New Roman"/>
          <w:b w:val="0"/>
          <w:color w:val="000000"/>
        </w:rPr>
        <w:t>vplyvov</w:t>
      </w:r>
      <w:r w:rsidRPr="004B7CF5" w:rsidR="00524043">
        <w:rPr>
          <w:rFonts w:ascii="Times New Roman" w:hAnsi="Times New Roman" w:cs="Times New Roman"/>
          <w:b w:val="0"/>
          <w:color w:val="000000"/>
        </w:rPr>
        <w:t xml:space="preserve"> </w:t>
      </w:r>
      <w:r w:rsidRPr="004B7CF5">
        <w:rPr>
          <w:rFonts w:ascii="Times New Roman" w:hAnsi="Times New Roman" w:cs="Times New Roman"/>
          <w:b w:val="0"/>
          <w:color w:val="000000"/>
        </w:rPr>
        <w:t>na hospodárnosť a energetickú efektívnosť iných dotknutých sústav tepelných zariadení na vymedzenom území</w:t>
      </w:r>
      <w:r w:rsidRPr="004B7CF5" w:rsidR="004B7CF5">
        <w:rPr>
          <w:rFonts w:ascii="Times New Roman" w:hAnsi="Times New Roman" w:cs="Times New Roman"/>
          <w:b w:val="0"/>
          <w:color w:val="000000"/>
        </w:rPr>
        <w:t xml:space="preserve"> najmä systémov centralizovaného zásobovania teplom </w:t>
      </w:r>
      <w:r w:rsidR="004B7CF5">
        <w:rPr>
          <w:rFonts w:ascii="Times New Roman" w:hAnsi="Times New Roman" w:cs="Times New Roman"/>
          <w:b w:val="0"/>
          <w:color w:val="000000"/>
        </w:rPr>
        <w:t xml:space="preserve">a </w:t>
      </w:r>
      <w:r w:rsidRPr="004B7CF5" w:rsidR="004B7CF5">
        <w:rPr>
          <w:rFonts w:ascii="Times New Roman" w:hAnsi="Times New Roman" w:cs="Times New Roman"/>
          <w:b w:val="0"/>
          <w:color w:val="000000"/>
        </w:rPr>
        <w:t>centrálnych okrskových zdrojov tepla</w:t>
      </w:r>
      <w:r w:rsidRPr="004B7CF5">
        <w:rPr>
          <w:rFonts w:ascii="Times New Roman" w:hAnsi="Times New Roman" w:cs="Times New Roman"/>
          <w:b w:val="0"/>
          <w:color w:val="000000"/>
        </w:rPr>
        <w:t>.</w:t>
      </w:r>
      <w:r w:rsidR="00010CAB">
        <w:rPr>
          <w:rFonts w:ascii="Times New Roman" w:hAnsi="Times New Roman" w:cs="Times New Roman"/>
          <w:b w:val="0"/>
          <w:color w:val="000000"/>
        </w:rPr>
        <w:t>“</w:t>
      </w:r>
      <w:r w:rsidRPr="004B7CF5" w:rsidR="005326A0">
        <w:rPr>
          <w:rFonts w:ascii="Times New Roman" w:hAnsi="Times New Roman" w:cs="Times New Roman"/>
          <w:b w:val="0"/>
          <w:color w:val="000000"/>
        </w:rPr>
        <w:t>.</w:t>
      </w:r>
    </w:p>
    <w:p w:rsidR="000256C5" w:rsidRPr="00BE1C07" w:rsidP="000256C5">
      <w:pPr>
        <w:pStyle w:val="Title"/>
        <w:bidi w:val="0"/>
        <w:jc w:val="both"/>
        <w:rPr>
          <w:rFonts w:ascii="Times New Roman" w:hAnsi="Times New Roman" w:cs="Times New Roman"/>
          <w:b w:val="0"/>
          <w:bCs w:val="0"/>
        </w:rPr>
      </w:pPr>
    </w:p>
    <w:p w:rsidR="000256C5" w:rsidRPr="00BE1C07" w:rsidP="00A52CD7">
      <w:pPr>
        <w:pStyle w:val="Title"/>
        <w:numPr>
          <w:numId w:val="45"/>
        </w:numPr>
        <w:bidi w:val="0"/>
        <w:jc w:val="both"/>
        <w:rPr>
          <w:rFonts w:ascii="Times New Roman" w:hAnsi="Times New Roman" w:cs="Times New Roman"/>
          <w:b w:val="0"/>
          <w:bCs w:val="0"/>
        </w:rPr>
      </w:pPr>
      <w:r w:rsidRPr="00BE1C07">
        <w:rPr>
          <w:rFonts w:ascii="Times New Roman" w:hAnsi="Times New Roman" w:cs="Times New Roman"/>
          <w:b w:val="0"/>
          <w:bCs w:val="0"/>
        </w:rPr>
        <w:t xml:space="preserve">V § 12 </w:t>
      </w:r>
      <w:r>
        <w:rPr>
          <w:rFonts w:ascii="Times New Roman" w:hAnsi="Times New Roman" w:cs="Times New Roman"/>
          <w:b w:val="0"/>
          <w:bCs w:val="0"/>
        </w:rPr>
        <w:t>sa</w:t>
      </w:r>
      <w:r w:rsidR="00A345CD">
        <w:rPr>
          <w:rFonts w:ascii="Times New Roman" w:hAnsi="Times New Roman" w:cs="Times New Roman"/>
          <w:b w:val="0"/>
          <w:bCs w:val="0"/>
        </w:rPr>
        <w:t xml:space="preserve"> za odsek 2 vklad</w:t>
      </w:r>
      <w:r w:rsidR="00483740">
        <w:rPr>
          <w:rFonts w:ascii="Times New Roman" w:hAnsi="Times New Roman" w:cs="Times New Roman"/>
          <w:b w:val="0"/>
          <w:bCs w:val="0"/>
        </w:rPr>
        <w:t>ajú nové odseky 3 a</w:t>
      </w:r>
      <w:r w:rsidR="00F16C91">
        <w:rPr>
          <w:rFonts w:ascii="Times New Roman" w:hAnsi="Times New Roman" w:cs="Times New Roman"/>
          <w:b w:val="0"/>
          <w:bCs w:val="0"/>
        </w:rPr>
        <w:t>ž</w:t>
      </w:r>
      <w:r w:rsidR="00483740">
        <w:rPr>
          <w:rFonts w:ascii="Times New Roman" w:hAnsi="Times New Roman" w:cs="Times New Roman"/>
          <w:b w:val="0"/>
          <w:bCs w:val="0"/>
        </w:rPr>
        <w:t xml:space="preserve"> </w:t>
      </w:r>
      <w:r w:rsidR="00F16C91">
        <w:rPr>
          <w:rFonts w:ascii="Times New Roman" w:hAnsi="Times New Roman" w:cs="Times New Roman"/>
          <w:b w:val="0"/>
          <w:bCs w:val="0"/>
        </w:rPr>
        <w:t>5</w:t>
      </w:r>
      <w:r>
        <w:rPr>
          <w:rFonts w:ascii="Times New Roman" w:hAnsi="Times New Roman" w:cs="Times New Roman"/>
          <w:b w:val="0"/>
          <w:bCs w:val="0"/>
        </w:rPr>
        <w:t xml:space="preserve">, </w:t>
      </w:r>
      <w:r w:rsidRPr="00BE1C07">
        <w:rPr>
          <w:rFonts w:ascii="Times New Roman" w:hAnsi="Times New Roman" w:cs="Times New Roman"/>
          <w:b w:val="0"/>
          <w:bCs w:val="0"/>
        </w:rPr>
        <w:t>ktor</w:t>
      </w:r>
      <w:r w:rsidR="00483740">
        <w:rPr>
          <w:rFonts w:ascii="Times New Roman" w:hAnsi="Times New Roman" w:cs="Times New Roman"/>
          <w:b w:val="0"/>
          <w:bCs w:val="0"/>
        </w:rPr>
        <w:t>é</w:t>
      </w:r>
      <w:r w:rsidRPr="00BE1C07">
        <w:rPr>
          <w:rFonts w:ascii="Times New Roman" w:hAnsi="Times New Roman" w:cs="Times New Roman"/>
          <w:b w:val="0"/>
          <w:bCs w:val="0"/>
        </w:rPr>
        <w:t xml:space="preserve"> </w:t>
      </w:r>
      <w:r w:rsidRPr="00BE1C07" w:rsidR="00483740">
        <w:rPr>
          <w:rFonts w:ascii="Times New Roman" w:hAnsi="Times New Roman" w:cs="Times New Roman"/>
          <w:b w:val="0"/>
          <w:bCs w:val="0"/>
        </w:rPr>
        <w:t>zn</w:t>
      </w:r>
      <w:r w:rsidR="00483740">
        <w:rPr>
          <w:rFonts w:ascii="Times New Roman" w:hAnsi="Times New Roman" w:cs="Times New Roman"/>
          <w:b w:val="0"/>
          <w:bCs w:val="0"/>
        </w:rPr>
        <w:t>ejú</w:t>
      </w:r>
      <w:r w:rsidRPr="00BE1C07">
        <w:rPr>
          <w:rFonts w:ascii="Times New Roman" w:hAnsi="Times New Roman" w:cs="Times New Roman"/>
          <w:b w:val="0"/>
          <w:bCs w:val="0"/>
        </w:rPr>
        <w:t>:</w:t>
      </w:r>
    </w:p>
    <w:p w:rsidR="000256C5" w:rsidRPr="001E2E37" w:rsidP="000256C5">
      <w:pPr>
        <w:bidi w:val="0"/>
        <w:rPr>
          <w:rFonts w:ascii="Times New Roman" w:hAnsi="Times New Roman"/>
        </w:rPr>
      </w:pPr>
      <w:r w:rsidR="00010CAB">
        <w:rPr>
          <w:rFonts w:ascii="Times New Roman" w:hAnsi="Times New Roman"/>
        </w:rPr>
        <w:t>„</w:t>
      </w:r>
      <w:r w:rsidRPr="001E2E37">
        <w:rPr>
          <w:rFonts w:ascii="Times New Roman" w:hAnsi="Times New Roman"/>
        </w:rPr>
        <w:t>(3) Ministerstvo osvedčenie podľa odseku 1 nevydá, ak sa výstavbou sústavy tepelných zariadení zníži odber tepla z existujúceho účinného centralizovaného zásobovania teplom  a preukázateľne sa na základe energetického auditu podľa osobitného predpisu</w:t>
      </w:r>
      <w:r w:rsidR="000C6C98">
        <w:rPr>
          <w:rFonts w:ascii="Times New Roman" w:hAnsi="Times New Roman"/>
          <w:color w:val="000000"/>
          <w:vertAlign w:val="superscript"/>
        </w:rPr>
        <w:t>12e</w:t>
      </w:r>
      <w:r w:rsidRPr="001E2E37">
        <w:rPr>
          <w:rFonts w:ascii="Times New Roman" w:hAnsi="Times New Roman"/>
          <w:color w:val="000000"/>
        </w:rPr>
        <w:t>)</w:t>
      </w:r>
      <w:r w:rsidRPr="0056314C">
        <w:rPr>
          <w:rFonts w:ascii="Times New Roman" w:hAnsi="Times New Roman"/>
          <w:b/>
          <w:color w:val="000000"/>
        </w:rPr>
        <w:t xml:space="preserve">  </w:t>
      </w:r>
    </w:p>
    <w:p w:rsidR="000256C5" w:rsidRPr="001E2E37" w:rsidP="000256C5">
      <w:pPr>
        <w:numPr>
          <w:numId w:val="4"/>
        </w:numPr>
        <w:bidi w:val="0"/>
        <w:rPr>
          <w:rFonts w:ascii="Times New Roman" w:hAnsi="Times New Roman"/>
        </w:rPr>
      </w:pPr>
      <w:r w:rsidRPr="001E2E37">
        <w:rPr>
          <w:rFonts w:ascii="Times New Roman" w:hAnsi="Times New Roman"/>
        </w:rPr>
        <w:t>zhorší vplyv na životné prostredie</w:t>
      </w:r>
      <w:r w:rsidR="00A12DAE">
        <w:rPr>
          <w:rFonts w:ascii="Times New Roman" w:hAnsi="Times New Roman"/>
        </w:rPr>
        <w:t xml:space="preserve"> najmä zvýšením emisií znečisťujúcich látok do ovzdušia alebo zvýšením emisií skleníkových plynov</w:t>
      </w:r>
      <w:r w:rsidR="00D212E9">
        <w:rPr>
          <w:rFonts w:ascii="Times New Roman" w:hAnsi="Times New Roman"/>
        </w:rPr>
        <w:t>,</w:t>
      </w:r>
      <w:r w:rsidRPr="001E2E37">
        <w:rPr>
          <w:rFonts w:ascii="Times New Roman" w:hAnsi="Times New Roman"/>
        </w:rPr>
        <w:t xml:space="preserve"> </w:t>
      </w:r>
    </w:p>
    <w:p w:rsidR="000256C5" w:rsidRPr="001E2E37" w:rsidP="000256C5">
      <w:pPr>
        <w:numPr>
          <w:numId w:val="4"/>
        </w:numPr>
        <w:bidi w:val="0"/>
        <w:rPr>
          <w:rFonts w:ascii="Times New Roman" w:hAnsi="Times New Roman"/>
        </w:rPr>
      </w:pPr>
      <w:r w:rsidRPr="001E2E37">
        <w:rPr>
          <w:rFonts w:ascii="Times New Roman" w:hAnsi="Times New Roman"/>
        </w:rPr>
        <w:t>zhorší hospodárnosť účinného centralizovaného zásobovania teplom</w:t>
      </w:r>
      <w:r w:rsidR="00E17802">
        <w:rPr>
          <w:rFonts w:ascii="Times New Roman" w:hAnsi="Times New Roman"/>
        </w:rPr>
        <w:t xml:space="preserve"> </w:t>
      </w:r>
      <w:r w:rsidR="00A12DAE">
        <w:rPr>
          <w:rFonts w:ascii="Times New Roman" w:hAnsi="Times New Roman"/>
        </w:rPr>
        <w:t xml:space="preserve">najmä zvýšením strát pri výrobe a rozvode tepla </w:t>
      </w:r>
      <w:r w:rsidRPr="00D212E9" w:rsidR="00E17802">
        <w:rPr>
          <w:rFonts w:ascii="Times New Roman" w:hAnsi="Times New Roman"/>
        </w:rPr>
        <w:t>alebo</w:t>
      </w:r>
    </w:p>
    <w:p w:rsidR="000256C5" w:rsidRPr="003C5BC2" w:rsidP="00483740">
      <w:pPr>
        <w:numPr>
          <w:numId w:val="4"/>
        </w:numPr>
        <w:bidi w:val="0"/>
        <w:rPr>
          <w:rFonts w:ascii="Times New Roman" w:hAnsi="Times New Roman"/>
          <w:b/>
          <w:bCs/>
        </w:rPr>
      </w:pPr>
      <w:r w:rsidRPr="001E2E37">
        <w:rPr>
          <w:rFonts w:ascii="Times New Roman" w:hAnsi="Times New Roman"/>
        </w:rPr>
        <w:t xml:space="preserve">zvýšia náklady za teplo koncovým odberateľom alebo konečným spotrebiteľom, ktorým sa dodáva </w:t>
      </w:r>
      <w:r w:rsidR="0055608B">
        <w:rPr>
          <w:rFonts w:ascii="Times New Roman" w:hAnsi="Times New Roman"/>
        </w:rPr>
        <w:t xml:space="preserve">teplo z </w:t>
      </w:r>
      <w:r w:rsidRPr="001E2E37">
        <w:rPr>
          <w:rFonts w:ascii="Times New Roman" w:hAnsi="Times New Roman"/>
        </w:rPr>
        <w:t>účinn</w:t>
      </w:r>
      <w:r w:rsidR="0055608B">
        <w:rPr>
          <w:rFonts w:ascii="Times New Roman" w:hAnsi="Times New Roman"/>
        </w:rPr>
        <w:t xml:space="preserve">ého </w:t>
      </w:r>
      <w:r w:rsidRPr="001E2E37">
        <w:rPr>
          <w:rFonts w:ascii="Times New Roman" w:hAnsi="Times New Roman"/>
        </w:rPr>
        <w:t>centralizovan</w:t>
      </w:r>
      <w:r w:rsidR="0055608B">
        <w:rPr>
          <w:rFonts w:ascii="Times New Roman" w:hAnsi="Times New Roman"/>
        </w:rPr>
        <w:t>ého</w:t>
      </w:r>
      <w:r w:rsidRPr="001E2E37">
        <w:rPr>
          <w:rFonts w:ascii="Times New Roman" w:hAnsi="Times New Roman"/>
        </w:rPr>
        <w:t xml:space="preserve"> zásobovan</w:t>
      </w:r>
      <w:r w:rsidR="0055608B">
        <w:rPr>
          <w:rFonts w:ascii="Times New Roman" w:hAnsi="Times New Roman"/>
        </w:rPr>
        <w:t>ia</w:t>
      </w:r>
      <w:r w:rsidRPr="001E2E37">
        <w:rPr>
          <w:rFonts w:ascii="Times New Roman" w:hAnsi="Times New Roman"/>
        </w:rPr>
        <w:t xml:space="preserve"> teplom.</w:t>
      </w:r>
    </w:p>
    <w:p w:rsidR="00A1051D" w:rsidRPr="00181EBE" w:rsidP="000256C5">
      <w:pPr>
        <w:pStyle w:val="Title"/>
        <w:bidi w:val="0"/>
        <w:jc w:val="both"/>
        <w:rPr>
          <w:rFonts w:ascii="Times New Roman" w:hAnsi="Times New Roman" w:cs="Times New Roman"/>
        </w:rPr>
      </w:pPr>
    </w:p>
    <w:p w:rsidR="00F16C91" w:rsidP="000256C5">
      <w:pPr>
        <w:pStyle w:val="Title"/>
        <w:bidi w:val="0"/>
        <w:jc w:val="both"/>
        <w:rPr>
          <w:rFonts w:ascii="Times New Roman" w:hAnsi="Times New Roman" w:cs="Times New Roman"/>
          <w:b w:val="0"/>
        </w:rPr>
      </w:pPr>
      <w:r w:rsidRPr="00483740" w:rsidR="00483740">
        <w:rPr>
          <w:rFonts w:ascii="Times New Roman" w:hAnsi="Times New Roman" w:cs="Times New Roman"/>
          <w:b w:val="0"/>
        </w:rPr>
        <w:t xml:space="preserve"> </w:t>
      </w:r>
      <w:r w:rsidRPr="00181EBE" w:rsidR="00A1051D">
        <w:rPr>
          <w:rFonts w:ascii="Times New Roman" w:hAnsi="Times New Roman" w:cs="Times New Roman"/>
          <w:b w:val="0"/>
        </w:rPr>
        <w:t xml:space="preserve">(4) </w:t>
      </w:r>
      <w:r w:rsidR="00CE0FED">
        <w:rPr>
          <w:rFonts w:ascii="Times New Roman" w:hAnsi="Times New Roman" w:cs="Times New Roman"/>
          <w:b w:val="0"/>
        </w:rPr>
        <w:t>Pri žiadosti</w:t>
      </w:r>
      <w:r w:rsidRPr="00181EBE" w:rsidR="00684A79">
        <w:rPr>
          <w:rFonts w:ascii="Times New Roman" w:hAnsi="Times New Roman" w:cs="Times New Roman"/>
          <w:b w:val="0"/>
        </w:rPr>
        <w:t xml:space="preserve"> o vydanie osvedčenia na vymedzenom území dodávateľa zo zdroja tepla v centralizovanom zásobovaní teplom </w:t>
      </w:r>
      <w:r w:rsidR="00684A79">
        <w:rPr>
          <w:rFonts w:ascii="Times New Roman" w:hAnsi="Times New Roman" w:cs="Times New Roman"/>
          <w:b w:val="0"/>
        </w:rPr>
        <w:t>je ú</w:t>
      </w:r>
      <w:r w:rsidRPr="00181EBE" w:rsidR="00A1051D">
        <w:rPr>
          <w:rFonts w:ascii="Times New Roman" w:hAnsi="Times New Roman" w:cs="Times New Roman"/>
          <w:b w:val="0"/>
        </w:rPr>
        <w:t xml:space="preserve">častníkom konania o vydanie osvedčenia podľa odseku 1 </w:t>
      </w:r>
      <w:r w:rsidR="00684A79">
        <w:rPr>
          <w:rFonts w:ascii="Times New Roman" w:hAnsi="Times New Roman" w:cs="Times New Roman"/>
          <w:b w:val="0"/>
        </w:rPr>
        <w:t>o</w:t>
      </w:r>
      <w:r w:rsidRPr="00181EBE" w:rsidR="00A1051D">
        <w:rPr>
          <w:rFonts w:ascii="Times New Roman" w:hAnsi="Times New Roman" w:cs="Times New Roman"/>
          <w:b w:val="0"/>
        </w:rPr>
        <w:t xml:space="preserve">soba, ktorá podala žiadosť o vydanie osvedčenia a dodávateľ </w:t>
      </w:r>
      <w:r w:rsidR="00CE0FED">
        <w:rPr>
          <w:rFonts w:ascii="Times New Roman" w:hAnsi="Times New Roman" w:cs="Times New Roman"/>
          <w:b w:val="0"/>
        </w:rPr>
        <w:t xml:space="preserve">na </w:t>
      </w:r>
      <w:r w:rsidR="00684A79">
        <w:rPr>
          <w:rFonts w:ascii="Times New Roman" w:hAnsi="Times New Roman" w:cs="Times New Roman"/>
          <w:b w:val="0"/>
        </w:rPr>
        <w:t>vymedzenom území.</w:t>
      </w:r>
    </w:p>
    <w:p w:rsidR="00F16C91" w:rsidP="000256C5">
      <w:pPr>
        <w:pStyle w:val="Title"/>
        <w:bidi w:val="0"/>
        <w:jc w:val="both"/>
        <w:rPr>
          <w:rFonts w:ascii="Times New Roman" w:hAnsi="Times New Roman" w:cs="Times New Roman"/>
          <w:b w:val="0"/>
        </w:rPr>
      </w:pPr>
    </w:p>
    <w:p w:rsidR="00A1051D" w:rsidRPr="00181EBE" w:rsidP="000256C5">
      <w:pPr>
        <w:pStyle w:val="Title"/>
        <w:bidi w:val="0"/>
        <w:jc w:val="both"/>
        <w:rPr>
          <w:rFonts w:ascii="Times New Roman" w:hAnsi="Times New Roman" w:cs="Times New Roman"/>
          <w:b w:val="0"/>
        </w:rPr>
      </w:pPr>
      <w:r w:rsidR="00F16C91">
        <w:rPr>
          <w:rFonts w:ascii="Times New Roman" w:hAnsi="Times New Roman" w:cs="Times New Roman"/>
          <w:b w:val="0"/>
        </w:rPr>
        <w:t>(5) Žiadateľ priloží k žiadosti podľa odseku 1 písomnú správu o energetickom audite.</w:t>
      </w:r>
      <w:r w:rsidR="00F16C91">
        <w:rPr>
          <w:rFonts w:ascii="Times New Roman" w:hAnsi="Times New Roman" w:cs="Times New Roman"/>
          <w:b w:val="0"/>
          <w:vertAlign w:val="superscript"/>
        </w:rPr>
        <w:t>12f</w:t>
      </w:r>
      <w:r w:rsidR="00F16C91">
        <w:rPr>
          <w:rFonts w:ascii="Times New Roman" w:hAnsi="Times New Roman" w:cs="Times New Roman"/>
          <w:b w:val="0"/>
        </w:rPr>
        <w:t>)“.</w:t>
      </w:r>
    </w:p>
    <w:p w:rsidR="00A1051D" w:rsidP="000256C5">
      <w:pPr>
        <w:pStyle w:val="Title"/>
        <w:bidi w:val="0"/>
        <w:jc w:val="both"/>
        <w:rPr>
          <w:rFonts w:ascii="Times New Roman" w:hAnsi="Times New Roman" w:cs="Times New Roman"/>
          <w:b w:val="0"/>
        </w:rPr>
      </w:pPr>
      <w:r w:rsidRPr="00181EBE">
        <w:rPr>
          <w:rFonts w:ascii="Times New Roman" w:hAnsi="Times New Roman" w:cs="Times New Roman"/>
          <w:b w:val="0"/>
        </w:rPr>
        <w:br/>
        <w:t xml:space="preserve">Doterajšie odseky </w:t>
      </w:r>
      <w:r w:rsidRPr="00181EBE" w:rsidR="00181EBE">
        <w:rPr>
          <w:rFonts w:ascii="Times New Roman" w:hAnsi="Times New Roman" w:cs="Times New Roman"/>
          <w:b w:val="0"/>
        </w:rPr>
        <w:t>3</w:t>
      </w:r>
      <w:r w:rsidRPr="00181EBE">
        <w:rPr>
          <w:rFonts w:ascii="Times New Roman" w:hAnsi="Times New Roman" w:cs="Times New Roman"/>
          <w:b w:val="0"/>
        </w:rPr>
        <w:t xml:space="preserve"> až </w:t>
      </w:r>
      <w:r w:rsidRPr="00181EBE" w:rsidR="00181EBE">
        <w:rPr>
          <w:rFonts w:ascii="Times New Roman" w:hAnsi="Times New Roman" w:cs="Times New Roman"/>
          <w:b w:val="0"/>
        </w:rPr>
        <w:t>6</w:t>
      </w:r>
      <w:r w:rsidRPr="00181EBE">
        <w:rPr>
          <w:rFonts w:ascii="Times New Roman" w:hAnsi="Times New Roman" w:cs="Times New Roman"/>
          <w:b w:val="0"/>
        </w:rPr>
        <w:t xml:space="preserve"> sa označujú ako odseky </w:t>
      </w:r>
      <w:r w:rsidR="00F16C91">
        <w:rPr>
          <w:rFonts w:ascii="Times New Roman" w:hAnsi="Times New Roman" w:cs="Times New Roman"/>
          <w:b w:val="0"/>
        </w:rPr>
        <w:t>6</w:t>
      </w:r>
      <w:r w:rsidRPr="00181EBE">
        <w:rPr>
          <w:rFonts w:ascii="Times New Roman" w:hAnsi="Times New Roman" w:cs="Times New Roman"/>
          <w:b w:val="0"/>
        </w:rPr>
        <w:t xml:space="preserve"> až </w:t>
      </w:r>
      <w:r w:rsidR="00F16C91">
        <w:rPr>
          <w:rFonts w:ascii="Times New Roman" w:hAnsi="Times New Roman" w:cs="Times New Roman"/>
          <w:b w:val="0"/>
        </w:rPr>
        <w:t>9</w:t>
      </w:r>
      <w:r w:rsidRPr="00181EBE">
        <w:rPr>
          <w:rFonts w:ascii="Times New Roman" w:hAnsi="Times New Roman" w:cs="Times New Roman"/>
          <w:b w:val="0"/>
        </w:rPr>
        <w:t>.</w:t>
      </w:r>
    </w:p>
    <w:p w:rsidR="00483740" w:rsidP="000256C5">
      <w:pPr>
        <w:pStyle w:val="Title"/>
        <w:bidi w:val="0"/>
        <w:jc w:val="both"/>
        <w:rPr>
          <w:rFonts w:ascii="Times New Roman" w:hAnsi="Times New Roman" w:cs="Times New Roman"/>
          <w:b w:val="0"/>
        </w:rPr>
      </w:pPr>
    </w:p>
    <w:p w:rsidR="00483740" w:rsidRPr="00181EBE" w:rsidP="00483740">
      <w:pPr>
        <w:pStyle w:val="Title"/>
        <w:bidi w:val="0"/>
        <w:jc w:val="both"/>
        <w:rPr>
          <w:rFonts w:ascii="Times New Roman" w:hAnsi="Times New Roman" w:cs="Times New Roman"/>
          <w:b w:val="0"/>
          <w:bCs w:val="0"/>
        </w:rPr>
      </w:pPr>
      <w:r w:rsidRPr="00181EBE">
        <w:rPr>
          <w:rFonts w:ascii="Times New Roman" w:hAnsi="Times New Roman" w:cs="Times New Roman"/>
          <w:b w:val="0"/>
          <w:bCs w:val="0"/>
        </w:rPr>
        <w:t>Poznámk</w:t>
      </w:r>
      <w:r w:rsidR="00F16C91">
        <w:rPr>
          <w:rFonts w:ascii="Times New Roman" w:hAnsi="Times New Roman" w:cs="Times New Roman"/>
          <w:b w:val="0"/>
          <w:bCs w:val="0"/>
        </w:rPr>
        <w:t>y</w:t>
      </w:r>
      <w:r w:rsidRPr="00181EBE">
        <w:rPr>
          <w:rFonts w:ascii="Times New Roman" w:hAnsi="Times New Roman" w:cs="Times New Roman"/>
          <w:b w:val="0"/>
          <w:bCs w:val="0"/>
        </w:rPr>
        <w:t xml:space="preserve"> pod čiarou k odkaz</w:t>
      </w:r>
      <w:r w:rsidR="00F16C91">
        <w:rPr>
          <w:rFonts w:ascii="Times New Roman" w:hAnsi="Times New Roman" w:cs="Times New Roman"/>
          <w:b w:val="0"/>
          <w:bCs w:val="0"/>
        </w:rPr>
        <w:t>om</w:t>
      </w:r>
      <w:r w:rsidRPr="00181EBE">
        <w:rPr>
          <w:rFonts w:ascii="Times New Roman" w:hAnsi="Times New Roman" w:cs="Times New Roman"/>
          <w:b w:val="0"/>
          <w:bCs w:val="0"/>
        </w:rPr>
        <w:t xml:space="preserve"> 12e </w:t>
      </w:r>
      <w:r w:rsidR="00F16C91">
        <w:rPr>
          <w:rFonts w:ascii="Times New Roman" w:hAnsi="Times New Roman" w:cs="Times New Roman"/>
          <w:b w:val="0"/>
          <w:bCs w:val="0"/>
        </w:rPr>
        <w:t xml:space="preserve">a 12f </w:t>
      </w:r>
      <w:r w:rsidRPr="00181EBE">
        <w:rPr>
          <w:rFonts w:ascii="Times New Roman" w:hAnsi="Times New Roman" w:cs="Times New Roman"/>
          <w:b w:val="0"/>
          <w:bCs w:val="0"/>
        </w:rPr>
        <w:t>zn</w:t>
      </w:r>
      <w:r w:rsidR="00F16C91">
        <w:rPr>
          <w:rFonts w:ascii="Times New Roman" w:hAnsi="Times New Roman" w:cs="Times New Roman"/>
          <w:b w:val="0"/>
          <w:bCs w:val="0"/>
        </w:rPr>
        <w:t>ejú</w:t>
      </w:r>
      <w:r w:rsidRPr="00181EBE">
        <w:rPr>
          <w:rFonts w:ascii="Times New Roman" w:hAnsi="Times New Roman" w:cs="Times New Roman"/>
          <w:b w:val="0"/>
          <w:bCs w:val="0"/>
        </w:rPr>
        <w:t>:</w:t>
      </w:r>
    </w:p>
    <w:p w:rsidR="00F16C91" w:rsidP="00483740">
      <w:pPr>
        <w:bidi w:val="0"/>
        <w:rPr>
          <w:rFonts w:ascii="Times New Roman" w:hAnsi="Times New Roman"/>
        </w:rPr>
      </w:pPr>
      <w:r w:rsidR="00010CAB">
        <w:rPr>
          <w:rFonts w:ascii="Times New Roman" w:hAnsi="Times New Roman"/>
          <w:bCs/>
        </w:rPr>
        <w:t>„</w:t>
      </w:r>
      <w:r w:rsidRPr="00181EBE" w:rsidR="00483740">
        <w:rPr>
          <w:rFonts w:ascii="Times New Roman" w:hAnsi="Times New Roman"/>
          <w:bCs/>
          <w:vertAlign w:val="superscript"/>
        </w:rPr>
        <w:t>12e</w:t>
      </w:r>
      <w:r w:rsidRPr="00181EBE" w:rsidR="00483740">
        <w:rPr>
          <w:rFonts w:ascii="Times New Roman" w:hAnsi="Times New Roman"/>
          <w:bCs/>
        </w:rPr>
        <w:t xml:space="preserve">) </w:t>
      </w:r>
      <w:r w:rsidR="00534644">
        <w:rPr>
          <w:rFonts w:ascii="Times New Roman" w:hAnsi="Times New Roman"/>
          <w:bCs/>
        </w:rPr>
        <w:t>§8 z</w:t>
      </w:r>
      <w:r w:rsidRPr="00181EBE" w:rsidR="00483740">
        <w:rPr>
          <w:rFonts w:ascii="Times New Roman" w:hAnsi="Times New Roman"/>
          <w:bCs/>
        </w:rPr>
        <w:t>ákon</w:t>
      </w:r>
      <w:r w:rsidR="00534644">
        <w:rPr>
          <w:rFonts w:ascii="Times New Roman" w:hAnsi="Times New Roman"/>
          <w:bCs/>
        </w:rPr>
        <w:t>a</w:t>
      </w:r>
      <w:r w:rsidRPr="00181EBE" w:rsidR="00483740">
        <w:rPr>
          <w:rFonts w:ascii="Times New Roman" w:hAnsi="Times New Roman"/>
          <w:bCs/>
        </w:rPr>
        <w:t xml:space="preserve"> č. 476/2008 Z. z. o efektívnosti pri používaní energie (zákon o energetickej efektívnosti) </w:t>
      </w:r>
      <w:r w:rsidRPr="00181EBE" w:rsidR="00483740">
        <w:rPr>
          <w:rFonts w:ascii="Times New Roman" w:hAnsi="Times New Roman"/>
        </w:rPr>
        <w:t>a o zmene a doplnení zákona č. 555/2005 Z. z. o energetickej hospodárnosti budov a o zmene a doplnení niektorých zákonov v znení zákona č. 17/2007 Z. z</w:t>
      </w:r>
      <w:r w:rsidR="00010CAB">
        <w:rPr>
          <w:rFonts w:ascii="Times New Roman" w:hAnsi="Times New Roman"/>
        </w:rPr>
        <w:t xml:space="preserve">. </w:t>
      </w:r>
      <w:r w:rsidR="00CE0FED">
        <w:rPr>
          <w:rFonts w:ascii="Times New Roman" w:hAnsi="Times New Roman"/>
        </w:rPr>
        <w:t xml:space="preserve">v znení zákona č. 69/2013 Z. z. </w:t>
      </w:r>
      <w:r w:rsidR="00010CAB">
        <w:rPr>
          <w:rFonts w:ascii="Times New Roman" w:hAnsi="Times New Roman"/>
        </w:rPr>
        <w:t>.</w:t>
      </w:r>
    </w:p>
    <w:p w:rsidR="00F16C91" w:rsidP="00483740">
      <w:pPr>
        <w:bidi w:val="0"/>
        <w:rPr>
          <w:rFonts w:ascii="Times New Roman" w:hAnsi="Times New Roman"/>
        </w:rPr>
      </w:pPr>
    </w:p>
    <w:p w:rsidR="00483740" w:rsidP="00483740">
      <w:pPr>
        <w:bidi w:val="0"/>
        <w:rPr>
          <w:rFonts w:ascii="Times New Roman" w:hAnsi="Times New Roman"/>
        </w:rPr>
      </w:pPr>
      <w:r w:rsidR="00F16C91">
        <w:rPr>
          <w:rFonts w:ascii="Times New Roman" w:hAnsi="Times New Roman"/>
          <w:vertAlign w:val="superscript"/>
        </w:rPr>
        <w:t>12f</w:t>
      </w:r>
      <w:r w:rsidR="00F16C91">
        <w:rPr>
          <w:rFonts w:ascii="Times New Roman" w:hAnsi="Times New Roman"/>
        </w:rPr>
        <w:t>) § 2 ods. 1 písm. h) zákona č. 476/2008 Z. z. .“.</w:t>
      </w:r>
    </w:p>
    <w:p w:rsidR="00483740" w:rsidP="00483740">
      <w:pPr>
        <w:bidi w:val="0"/>
        <w:rPr>
          <w:rFonts w:ascii="Times New Roman" w:hAnsi="Times New Roman"/>
        </w:rPr>
      </w:pPr>
    </w:p>
    <w:p w:rsidR="00BC4186" w:rsidRPr="00181EBE" w:rsidP="00A52CD7">
      <w:pPr>
        <w:numPr>
          <w:numId w:val="47"/>
        </w:numPr>
        <w:bidi w:val="0"/>
        <w:rPr>
          <w:rFonts w:ascii="Times New Roman" w:hAnsi="Times New Roman"/>
        </w:rPr>
      </w:pPr>
      <w:r w:rsidRPr="00483740" w:rsidR="00483740">
        <w:rPr>
          <w:rFonts w:ascii="Times New Roman" w:hAnsi="Times New Roman"/>
        </w:rPr>
        <w:t>V § 12 ods.</w:t>
      </w:r>
      <w:r w:rsidR="0020736B">
        <w:rPr>
          <w:rFonts w:ascii="Times New Roman" w:hAnsi="Times New Roman"/>
        </w:rPr>
        <w:t xml:space="preserve"> </w:t>
      </w:r>
      <w:r w:rsidR="00F16C91">
        <w:rPr>
          <w:rFonts w:ascii="Times New Roman" w:hAnsi="Times New Roman"/>
        </w:rPr>
        <w:t>9</w:t>
      </w:r>
      <w:r w:rsidRPr="00483740" w:rsidR="00483740">
        <w:rPr>
          <w:rFonts w:ascii="Times New Roman" w:hAnsi="Times New Roman"/>
        </w:rPr>
        <w:t xml:space="preserve"> sa slová „odseku 5“ nahrádzajú slovami „odseku </w:t>
      </w:r>
      <w:r w:rsidR="00F16C91">
        <w:rPr>
          <w:rFonts w:ascii="Times New Roman" w:hAnsi="Times New Roman"/>
        </w:rPr>
        <w:t>8</w:t>
      </w:r>
      <w:r w:rsidRPr="00483740" w:rsidR="00483740">
        <w:rPr>
          <w:rFonts w:ascii="Times New Roman" w:hAnsi="Times New Roman"/>
        </w:rPr>
        <w:t xml:space="preserve">“ a slová „odsekov 2 až 4“ sa nahrádzajú slovami „odsekov 2 až </w:t>
      </w:r>
      <w:r w:rsidR="00AE5B2B">
        <w:rPr>
          <w:rFonts w:ascii="Times New Roman" w:hAnsi="Times New Roman"/>
        </w:rPr>
        <w:t>7</w:t>
      </w:r>
      <w:r w:rsidRPr="00483740" w:rsidR="00483740">
        <w:rPr>
          <w:rFonts w:ascii="Times New Roman" w:hAnsi="Times New Roman"/>
        </w:rPr>
        <w:t>“.</w:t>
      </w:r>
    </w:p>
    <w:p w:rsidR="00A1051D" w:rsidRPr="00181EBE" w:rsidP="000256C5">
      <w:pPr>
        <w:pStyle w:val="Title"/>
        <w:bidi w:val="0"/>
        <w:jc w:val="both"/>
        <w:rPr>
          <w:rFonts w:ascii="Times New Roman" w:hAnsi="Times New Roman" w:cs="Times New Roman"/>
          <w:b w:val="0"/>
          <w:bCs w:val="0"/>
        </w:rPr>
      </w:pPr>
    </w:p>
    <w:p w:rsidR="000256C5" w:rsidRPr="00811BE2" w:rsidP="00A52CD7">
      <w:pPr>
        <w:pStyle w:val="Title"/>
        <w:numPr>
          <w:numId w:val="47"/>
        </w:numPr>
        <w:bidi w:val="0"/>
        <w:jc w:val="both"/>
        <w:rPr>
          <w:rFonts w:ascii="Times New Roman" w:hAnsi="Times New Roman" w:cs="Times New Roman"/>
          <w:b w:val="0"/>
          <w:bCs w:val="0"/>
        </w:rPr>
      </w:pPr>
      <w:r w:rsidRPr="00811BE2">
        <w:rPr>
          <w:rFonts w:ascii="Times New Roman" w:hAnsi="Times New Roman" w:cs="Times New Roman"/>
          <w:b w:val="0"/>
          <w:bCs w:val="0"/>
        </w:rPr>
        <w:t>§ 12 sa</w:t>
      </w:r>
      <w:r w:rsidR="00A345CD">
        <w:rPr>
          <w:rFonts w:ascii="Times New Roman" w:hAnsi="Times New Roman" w:cs="Times New Roman"/>
          <w:b w:val="0"/>
          <w:bCs w:val="0"/>
        </w:rPr>
        <w:t xml:space="preserve"> dopĺňa odsek</w:t>
      </w:r>
      <w:r w:rsidR="008E14CF">
        <w:rPr>
          <w:rFonts w:ascii="Times New Roman" w:hAnsi="Times New Roman" w:cs="Times New Roman"/>
          <w:b w:val="0"/>
          <w:bCs w:val="0"/>
        </w:rPr>
        <w:t xml:space="preserve">mi </w:t>
      </w:r>
      <w:r w:rsidR="00AE5B2B">
        <w:rPr>
          <w:rFonts w:ascii="Times New Roman" w:hAnsi="Times New Roman" w:cs="Times New Roman"/>
          <w:b w:val="0"/>
          <w:bCs w:val="0"/>
        </w:rPr>
        <w:t>10</w:t>
      </w:r>
      <w:r w:rsidR="008E14CF">
        <w:rPr>
          <w:rFonts w:ascii="Times New Roman" w:hAnsi="Times New Roman" w:cs="Times New Roman"/>
          <w:b w:val="0"/>
          <w:bCs w:val="0"/>
        </w:rPr>
        <w:t xml:space="preserve"> a 1</w:t>
      </w:r>
      <w:r w:rsidR="00AE5B2B">
        <w:rPr>
          <w:rFonts w:ascii="Times New Roman" w:hAnsi="Times New Roman" w:cs="Times New Roman"/>
          <w:b w:val="0"/>
          <w:bCs w:val="0"/>
        </w:rPr>
        <w:t>1</w:t>
      </w:r>
      <w:r w:rsidRPr="00811BE2">
        <w:rPr>
          <w:rFonts w:ascii="Times New Roman" w:hAnsi="Times New Roman" w:cs="Times New Roman"/>
          <w:b w:val="0"/>
          <w:bCs w:val="0"/>
        </w:rPr>
        <w:t>, ktor</w:t>
      </w:r>
      <w:r w:rsidR="008E14CF">
        <w:rPr>
          <w:rFonts w:ascii="Times New Roman" w:hAnsi="Times New Roman" w:cs="Times New Roman"/>
          <w:b w:val="0"/>
          <w:bCs w:val="0"/>
        </w:rPr>
        <w:t>é</w:t>
      </w:r>
      <w:r w:rsidRPr="00811BE2">
        <w:rPr>
          <w:rFonts w:ascii="Times New Roman" w:hAnsi="Times New Roman" w:cs="Times New Roman"/>
          <w:b w:val="0"/>
          <w:bCs w:val="0"/>
        </w:rPr>
        <w:t xml:space="preserve"> zn</w:t>
      </w:r>
      <w:r w:rsidR="008E14CF">
        <w:rPr>
          <w:rFonts w:ascii="Times New Roman" w:hAnsi="Times New Roman" w:cs="Times New Roman"/>
          <w:b w:val="0"/>
          <w:bCs w:val="0"/>
        </w:rPr>
        <w:t>ejú</w:t>
      </w:r>
      <w:r w:rsidRPr="00811BE2">
        <w:rPr>
          <w:rFonts w:ascii="Times New Roman" w:hAnsi="Times New Roman" w:cs="Times New Roman"/>
          <w:b w:val="0"/>
          <w:bCs w:val="0"/>
        </w:rPr>
        <w:t>:</w:t>
      </w:r>
    </w:p>
    <w:p w:rsidR="001B434A" w:rsidRPr="008E14CF" w:rsidP="004A0B26">
      <w:pPr>
        <w:autoSpaceDE w:val="0"/>
        <w:autoSpaceDN w:val="0"/>
        <w:bidi w:val="0"/>
        <w:adjustRightInd w:val="0"/>
        <w:jc w:val="both"/>
        <w:rPr>
          <w:rFonts w:ascii="Times New Roman" w:hAnsi="Times New Roman" w:cs="Calibri"/>
        </w:rPr>
      </w:pPr>
      <w:r w:rsidR="00010CAB">
        <w:rPr>
          <w:rFonts w:ascii="Times New Roman" w:hAnsi="Times New Roman"/>
        </w:rPr>
        <w:t>„</w:t>
      </w:r>
      <w:r w:rsidRPr="00811BE2" w:rsidR="000256C5">
        <w:rPr>
          <w:rFonts w:ascii="Times New Roman" w:hAnsi="Times New Roman"/>
        </w:rPr>
        <w:t>(</w:t>
      </w:r>
      <w:r w:rsidR="00AE5B2B">
        <w:rPr>
          <w:rFonts w:ascii="Times New Roman" w:hAnsi="Times New Roman"/>
        </w:rPr>
        <w:t>10</w:t>
      </w:r>
      <w:r w:rsidRPr="00811BE2" w:rsidR="000256C5">
        <w:rPr>
          <w:rFonts w:ascii="Times New Roman" w:hAnsi="Times New Roman"/>
        </w:rPr>
        <w:t xml:space="preserve">) Pri výstavbe sústavy tepelných zariadení na vymedzenom území je dodávateľ v konaní podľa osobitného predpisu </w:t>
      </w:r>
      <w:r w:rsidRPr="00811BE2" w:rsidR="000256C5">
        <w:rPr>
          <w:rFonts w:ascii="Times New Roman" w:hAnsi="Times New Roman"/>
          <w:vertAlign w:val="superscript"/>
        </w:rPr>
        <w:t>13</w:t>
      </w:r>
      <w:r w:rsidRPr="00811BE2" w:rsidR="000256C5">
        <w:rPr>
          <w:rFonts w:ascii="Times New Roman" w:hAnsi="Times New Roman"/>
        </w:rPr>
        <w:t>) dotknutým orgánom</w:t>
      </w:r>
      <w:r w:rsidR="003C5BC2">
        <w:rPr>
          <w:rFonts w:ascii="Times New Roman" w:hAnsi="Times New Roman"/>
        </w:rPr>
        <w:t>,</w:t>
      </w:r>
      <w:r w:rsidR="00A54357">
        <w:rPr>
          <w:rFonts w:ascii="Times New Roman" w:hAnsi="Times New Roman"/>
          <w:vertAlign w:val="superscript"/>
        </w:rPr>
        <w:t>13a</w:t>
      </w:r>
      <w:r w:rsidRPr="004A0B26" w:rsidR="000256C5">
        <w:rPr>
          <w:rFonts w:ascii="Times New Roman" w:hAnsi="Times New Roman"/>
        </w:rPr>
        <w:t>)</w:t>
      </w:r>
      <w:r w:rsidRPr="004A0B26" w:rsidR="003C5BC2">
        <w:rPr>
          <w:rFonts w:ascii="Times New Roman" w:hAnsi="Times New Roman"/>
        </w:rPr>
        <w:t xml:space="preserve"> </w:t>
      </w:r>
      <w:r w:rsidRPr="004A0B26">
        <w:rPr>
          <w:rFonts w:ascii="Times New Roman" w:hAnsi="Times New Roman"/>
        </w:rPr>
        <w:t>ktorého stanovisko je záväzné.</w:t>
      </w:r>
      <w:r w:rsidR="004A0B26">
        <w:rPr>
          <w:rFonts w:ascii="Times New Roman" w:hAnsi="Times New Roman"/>
          <w:vertAlign w:val="superscript"/>
        </w:rPr>
        <w:t>12b</w:t>
      </w:r>
      <w:r w:rsidRPr="00811BE2" w:rsidR="004A0B26">
        <w:rPr>
          <w:rFonts w:ascii="Times New Roman" w:hAnsi="Times New Roman"/>
        </w:rPr>
        <w:t>)</w:t>
      </w:r>
      <w:r w:rsidRPr="000B2B96" w:rsidR="004A0B26">
        <w:rPr>
          <w:rFonts w:ascii="Times New Roman" w:hAnsi="Times New Roman"/>
          <w:sz w:val="20"/>
        </w:rPr>
        <w:t xml:space="preserve"> </w:t>
      </w:r>
      <w:r w:rsidRPr="004A0B26">
        <w:rPr>
          <w:rFonts w:ascii="Times New Roman" w:hAnsi="Times New Roman"/>
        </w:rPr>
        <w:t xml:space="preserve">Dodávateľ tepla má súčasne postavenie účastníka </w:t>
      </w:r>
      <w:r w:rsidRPr="004A0B26" w:rsidR="004A0B26">
        <w:rPr>
          <w:rFonts w:ascii="Times New Roman" w:hAnsi="Times New Roman"/>
        </w:rPr>
        <w:t xml:space="preserve">konania podľa osobitného </w:t>
      </w:r>
      <w:r w:rsidRPr="008E14CF" w:rsidR="004A0B26">
        <w:rPr>
          <w:rFonts w:ascii="Times New Roman" w:hAnsi="Times New Roman"/>
        </w:rPr>
        <w:t>predpisu,</w:t>
      </w:r>
      <w:r w:rsidRPr="008E14CF" w:rsidR="004A0B26">
        <w:rPr>
          <w:rFonts w:ascii="Times New Roman" w:hAnsi="Times New Roman"/>
          <w:vertAlign w:val="superscript"/>
        </w:rPr>
        <w:t>13b</w:t>
      </w:r>
      <w:r w:rsidRPr="008E14CF" w:rsidR="004A0B26">
        <w:rPr>
          <w:rFonts w:ascii="Times New Roman" w:hAnsi="Times New Roman"/>
        </w:rPr>
        <w:t>)</w:t>
      </w:r>
      <w:r w:rsidRPr="008E14CF">
        <w:rPr>
          <w:rFonts w:ascii="Times New Roman" w:hAnsi="Times New Roman"/>
        </w:rPr>
        <w:t xml:space="preserve"> ak sa povoľuje výstavba sústavy tepelných zariadení alebo jej časti na vymedzenom území dodávateľa</w:t>
      </w:r>
      <w:r w:rsidR="00CE0FED">
        <w:rPr>
          <w:rFonts w:ascii="Times New Roman" w:hAnsi="Times New Roman"/>
        </w:rPr>
        <w:t xml:space="preserve"> </w:t>
      </w:r>
      <w:r w:rsidRPr="008E14CF">
        <w:rPr>
          <w:rFonts w:ascii="Times New Roman" w:hAnsi="Times New Roman"/>
        </w:rPr>
        <w:t>zo zdroja tepla v centralizovanom zásobovaní teplom.</w:t>
      </w:r>
      <w:r w:rsidRPr="008E14CF">
        <w:rPr>
          <w:rFonts w:ascii="Times New Roman" w:hAnsi="Times New Roman" w:cs="Calibri"/>
        </w:rPr>
        <w:br/>
      </w:r>
    </w:p>
    <w:p w:rsidR="008E14CF" w:rsidRPr="008E14CF" w:rsidP="004A0B26">
      <w:pPr>
        <w:autoSpaceDE w:val="0"/>
        <w:autoSpaceDN w:val="0"/>
        <w:bidi w:val="0"/>
        <w:adjustRightInd w:val="0"/>
        <w:jc w:val="both"/>
        <w:rPr>
          <w:rFonts w:ascii="Times New Roman" w:hAnsi="Times New Roman" w:cs="Calibri"/>
        </w:rPr>
      </w:pPr>
      <w:r w:rsidRPr="008E14CF">
        <w:rPr>
          <w:rFonts w:ascii="Times New Roman" w:hAnsi="Times New Roman" w:cs="Calibri"/>
        </w:rPr>
        <w:t>(1</w:t>
      </w:r>
      <w:r w:rsidR="00AE5B2B">
        <w:rPr>
          <w:rFonts w:ascii="Times New Roman" w:hAnsi="Times New Roman" w:cs="Calibri"/>
        </w:rPr>
        <w:t>1</w:t>
      </w:r>
      <w:r w:rsidRPr="008E14CF">
        <w:rPr>
          <w:rFonts w:ascii="Times New Roman" w:hAnsi="Times New Roman" w:cs="Calibri"/>
        </w:rPr>
        <w:t xml:space="preserve">) Ustanovenia odsekov 1 až </w:t>
      </w:r>
      <w:r w:rsidR="00AE5B2B">
        <w:rPr>
          <w:rFonts w:ascii="Times New Roman" w:hAnsi="Times New Roman" w:cs="Calibri"/>
        </w:rPr>
        <w:t>10</w:t>
      </w:r>
      <w:r w:rsidRPr="008E14CF">
        <w:rPr>
          <w:rFonts w:ascii="Times New Roman" w:hAnsi="Times New Roman" w:cs="Calibri"/>
        </w:rPr>
        <w:t xml:space="preserve"> sa primerane vzťahujú aj na zmeny a úpravy v existujúcich sústavách tepelných zariadení, pre ktoré sa vyžaduje povolenie podľa </w:t>
      </w:r>
      <w:r w:rsidR="00CE0FED">
        <w:rPr>
          <w:rFonts w:ascii="Times New Roman" w:hAnsi="Times New Roman" w:cs="Calibri"/>
        </w:rPr>
        <w:t>osobitného</w:t>
      </w:r>
      <w:r w:rsidRPr="008E14CF" w:rsidR="00CE0FED">
        <w:rPr>
          <w:rFonts w:ascii="Times New Roman" w:hAnsi="Times New Roman" w:cs="Calibri"/>
        </w:rPr>
        <w:t xml:space="preserve"> </w:t>
      </w:r>
      <w:r w:rsidRPr="008E14CF">
        <w:rPr>
          <w:rFonts w:ascii="Times New Roman" w:hAnsi="Times New Roman" w:cs="Calibri"/>
        </w:rPr>
        <w:t>predpis</w:t>
      </w:r>
      <w:r w:rsidR="00CE0FED">
        <w:rPr>
          <w:rFonts w:ascii="Times New Roman" w:hAnsi="Times New Roman" w:cs="Calibri"/>
        </w:rPr>
        <w:t>u</w:t>
      </w:r>
      <w:r w:rsidRPr="008E14CF">
        <w:rPr>
          <w:rFonts w:ascii="Times New Roman" w:hAnsi="Times New Roman" w:cs="Calibri"/>
        </w:rPr>
        <w:t>.</w:t>
      </w:r>
      <w:r w:rsidRPr="008E14CF">
        <w:rPr>
          <w:rFonts w:ascii="Times New Roman" w:hAnsi="Times New Roman" w:cs="Calibri"/>
          <w:vertAlign w:val="superscript"/>
        </w:rPr>
        <w:t>13c</w:t>
      </w:r>
      <w:r w:rsidRPr="008E14CF">
        <w:rPr>
          <w:rFonts w:ascii="Times New Roman" w:hAnsi="Times New Roman" w:cs="Calibri"/>
        </w:rPr>
        <w:t>)</w:t>
      </w:r>
      <w:r w:rsidR="00010CAB">
        <w:rPr>
          <w:rFonts w:ascii="Times New Roman" w:hAnsi="Times New Roman" w:cs="Calibri"/>
        </w:rPr>
        <w:t>“.</w:t>
      </w:r>
    </w:p>
    <w:p w:rsidR="008E14CF" w:rsidRPr="00811BE2" w:rsidP="004A0B26">
      <w:pPr>
        <w:autoSpaceDE w:val="0"/>
        <w:autoSpaceDN w:val="0"/>
        <w:bidi w:val="0"/>
        <w:adjustRightInd w:val="0"/>
        <w:jc w:val="both"/>
        <w:rPr>
          <w:rFonts w:ascii="Times New Roman" w:hAnsi="Times New Roman"/>
        </w:rPr>
      </w:pPr>
    </w:p>
    <w:p w:rsidR="000256C5" w:rsidRPr="00811BE2" w:rsidP="000256C5">
      <w:pPr>
        <w:autoSpaceDE w:val="0"/>
        <w:autoSpaceDN w:val="0"/>
        <w:bidi w:val="0"/>
        <w:adjustRightInd w:val="0"/>
        <w:rPr>
          <w:rFonts w:ascii="Times New Roman" w:hAnsi="Times New Roman"/>
        </w:rPr>
      </w:pPr>
      <w:r w:rsidR="004A0B26">
        <w:rPr>
          <w:rFonts w:ascii="Times New Roman" w:hAnsi="Times New Roman"/>
        </w:rPr>
        <w:t>Poznámky pod čiarou k odkazom</w:t>
      </w:r>
      <w:r w:rsidRPr="00811BE2">
        <w:rPr>
          <w:rFonts w:ascii="Times New Roman" w:hAnsi="Times New Roman"/>
        </w:rPr>
        <w:t xml:space="preserve"> </w:t>
      </w:r>
      <w:r w:rsidR="00616D00">
        <w:rPr>
          <w:rFonts w:ascii="Times New Roman" w:hAnsi="Times New Roman"/>
        </w:rPr>
        <w:t>13a</w:t>
      </w:r>
      <w:r w:rsidR="008E14CF">
        <w:rPr>
          <w:rFonts w:ascii="Times New Roman" w:hAnsi="Times New Roman"/>
        </w:rPr>
        <w:t xml:space="preserve">, </w:t>
      </w:r>
      <w:r w:rsidR="004A0B26">
        <w:rPr>
          <w:rFonts w:ascii="Times New Roman" w:hAnsi="Times New Roman"/>
        </w:rPr>
        <w:t xml:space="preserve">13b </w:t>
      </w:r>
      <w:r w:rsidR="008E14CF">
        <w:rPr>
          <w:rFonts w:ascii="Times New Roman" w:hAnsi="Times New Roman"/>
        </w:rPr>
        <w:t xml:space="preserve">a 13c </w:t>
      </w:r>
      <w:r w:rsidR="004A0B26">
        <w:rPr>
          <w:rFonts w:ascii="Times New Roman" w:hAnsi="Times New Roman"/>
        </w:rPr>
        <w:t>znejú</w:t>
      </w:r>
      <w:r w:rsidR="009330AF">
        <w:rPr>
          <w:rFonts w:ascii="Times New Roman" w:hAnsi="Times New Roman"/>
        </w:rPr>
        <w:t>:</w:t>
      </w:r>
    </w:p>
    <w:p w:rsidR="000256C5" w:rsidRPr="008E14CF" w:rsidP="000256C5">
      <w:pPr>
        <w:autoSpaceDE w:val="0"/>
        <w:autoSpaceDN w:val="0"/>
        <w:bidi w:val="0"/>
        <w:adjustRightInd w:val="0"/>
        <w:rPr>
          <w:rFonts w:ascii="Times New Roman" w:hAnsi="Times New Roman"/>
        </w:rPr>
      </w:pPr>
      <w:r w:rsidRPr="008E14CF" w:rsidR="00336B4A">
        <w:rPr>
          <w:rFonts w:ascii="Times New Roman" w:hAnsi="Times New Roman"/>
          <w:vertAlign w:val="superscript"/>
        </w:rPr>
        <w:t xml:space="preserve"> </w:t>
      </w:r>
      <w:r w:rsidR="00010CAB">
        <w:rPr>
          <w:rFonts w:ascii="Times New Roman" w:hAnsi="Times New Roman"/>
        </w:rPr>
        <w:t>„</w:t>
      </w:r>
      <w:r w:rsidRPr="00010CAB" w:rsidR="00616D00">
        <w:rPr>
          <w:rFonts w:ascii="Times New Roman" w:hAnsi="Times New Roman"/>
          <w:vertAlign w:val="superscript"/>
        </w:rPr>
        <w:t>13a</w:t>
      </w:r>
      <w:r w:rsidRPr="008E14CF">
        <w:rPr>
          <w:rFonts w:ascii="Times New Roman" w:hAnsi="Times New Roman"/>
        </w:rPr>
        <w:t xml:space="preserve">) § 140a </w:t>
      </w:r>
      <w:r w:rsidRPr="008E14CF" w:rsidR="003C5BC2">
        <w:rPr>
          <w:rFonts w:ascii="Times New Roman" w:hAnsi="Times New Roman"/>
        </w:rPr>
        <w:t>z</w:t>
      </w:r>
      <w:r w:rsidRPr="008E14CF">
        <w:rPr>
          <w:rFonts w:ascii="Times New Roman" w:hAnsi="Times New Roman"/>
        </w:rPr>
        <w:t>ákona 50/1976 Zb.</w:t>
      </w:r>
      <w:r w:rsidRPr="008E14CF" w:rsidR="003C5BC2">
        <w:rPr>
          <w:rFonts w:ascii="Times New Roman" w:hAnsi="Times New Roman"/>
        </w:rPr>
        <w:t xml:space="preserve"> </w:t>
      </w:r>
      <w:r w:rsidRPr="008E14CF" w:rsidR="00336B4A">
        <w:rPr>
          <w:rFonts w:ascii="Times New Roman" w:hAnsi="Times New Roman"/>
        </w:rPr>
        <w:t>v znení neskorších predpisov.</w:t>
      </w:r>
    </w:p>
    <w:p w:rsidR="005319FA" w:rsidRPr="008E14CF" w:rsidP="000256C5">
      <w:pPr>
        <w:autoSpaceDE w:val="0"/>
        <w:autoSpaceDN w:val="0"/>
        <w:bidi w:val="0"/>
        <w:adjustRightInd w:val="0"/>
        <w:rPr>
          <w:rFonts w:ascii="Times New Roman" w:hAnsi="Times New Roman"/>
        </w:rPr>
      </w:pPr>
      <w:r w:rsidRPr="008E14CF" w:rsidR="004A0B26">
        <w:rPr>
          <w:rFonts w:ascii="Times New Roman" w:hAnsi="Times New Roman"/>
          <w:vertAlign w:val="superscript"/>
        </w:rPr>
        <w:t>13b</w:t>
      </w:r>
      <w:r w:rsidRPr="008E14CF" w:rsidR="004A0B26">
        <w:rPr>
          <w:rFonts w:ascii="Times New Roman" w:hAnsi="Times New Roman"/>
        </w:rPr>
        <w:t>) § 59 ods. 1 písm. c) zákona č. 50/1976 Zb. v znení neskorších predpisov.</w:t>
      </w:r>
    </w:p>
    <w:p w:rsidR="005319FA" w:rsidRPr="008E14CF" w:rsidP="000256C5">
      <w:pPr>
        <w:autoSpaceDE w:val="0"/>
        <w:autoSpaceDN w:val="0"/>
        <w:bidi w:val="0"/>
        <w:adjustRightInd w:val="0"/>
        <w:rPr>
          <w:rFonts w:ascii="Times New Roman" w:hAnsi="Times New Roman"/>
        </w:rPr>
      </w:pPr>
      <w:r w:rsidRPr="008E14CF" w:rsidR="008E14CF">
        <w:rPr>
          <w:rFonts w:ascii="Times New Roman" w:hAnsi="Times New Roman" w:cs="Calibri"/>
          <w:vertAlign w:val="superscript"/>
        </w:rPr>
        <w:t>13c</w:t>
      </w:r>
      <w:r w:rsidRPr="008E14CF" w:rsidR="008E14CF">
        <w:rPr>
          <w:rFonts w:ascii="Times New Roman" w:hAnsi="Times New Roman" w:cs="Calibri"/>
        </w:rPr>
        <w:t>) § 55 ods. 1 zákona č. 50/1976 Zb. v znení neskorších predpisov</w:t>
      </w:r>
      <w:r w:rsidR="00010CAB">
        <w:rPr>
          <w:rFonts w:ascii="Times New Roman" w:hAnsi="Times New Roman" w:cs="Calibri"/>
        </w:rPr>
        <w:t>.“.</w:t>
      </w:r>
    </w:p>
    <w:p w:rsidR="00594667" w:rsidP="000256C5">
      <w:pPr>
        <w:autoSpaceDE w:val="0"/>
        <w:autoSpaceDN w:val="0"/>
        <w:bidi w:val="0"/>
        <w:adjustRightInd w:val="0"/>
        <w:rPr>
          <w:rFonts w:ascii="Times New Roman" w:hAnsi="Times New Roman"/>
        </w:rPr>
      </w:pPr>
    </w:p>
    <w:p w:rsidR="00F16C91" w:rsidP="00A52CD7">
      <w:pPr>
        <w:bidi w:val="0"/>
        <w:rPr>
          <w:rFonts w:ascii="Times New Roman" w:hAnsi="Times New Roman"/>
        </w:rPr>
      </w:pPr>
      <w:r>
        <w:rPr>
          <w:rFonts w:ascii="Times New Roman" w:hAnsi="Times New Roman"/>
        </w:rPr>
        <w:t>2</w:t>
      </w:r>
      <w:r w:rsidR="006C2DCB">
        <w:rPr>
          <w:rFonts w:ascii="Times New Roman" w:hAnsi="Times New Roman"/>
        </w:rPr>
        <w:t>7</w:t>
      </w:r>
      <w:r>
        <w:rPr>
          <w:rFonts w:ascii="Times New Roman" w:hAnsi="Times New Roman"/>
        </w:rPr>
        <w:t>. V §13 ods. 5 a 6 sa slová „ods. 5“ nahrádzajú slovami „ods. 7“.</w:t>
      </w:r>
    </w:p>
    <w:p w:rsidR="008E14CF" w:rsidP="000256C5">
      <w:pPr>
        <w:autoSpaceDE w:val="0"/>
        <w:autoSpaceDN w:val="0"/>
        <w:bidi w:val="0"/>
        <w:adjustRightInd w:val="0"/>
        <w:rPr>
          <w:rFonts w:ascii="Times New Roman" w:hAnsi="Times New Roman"/>
        </w:rPr>
      </w:pPr>
    </w:p>
    <w:p w:rsidR="008753E8" w:rsidRPr="008753E8" w:rsidP="00A52CD7">
      <w:pPr>
        <w:pStyle w:val="Title"/>
        <w:numPr>
          <w:numId w:val="48"/>
        </w:numPr>
        <w:bidi w:val="0"/>
        <w:jc w:val="both"/>
        <w:rPr>
          <w:rFonts w:ascii="Times New Roman" w:hAnsi="Times New Roman" w:cs="Times New Roman"/>
          <w:b w:val="0"/>
          <w:bCs w:val="0"/>
        </w:rPr>
      </w:pPr>
      <w:r w:rsidRPr="008753E8">
        <w:rPr>
          <w:rFonts w:ascii="Times New Roman" w:hAnsi="Times New Roman" w:cs="Times New Roman"/>
          <w:b w:val="0"/>
        </w:rPr>
        <w:t xml:space="preserve">V § 15 ods. 1 písm. c) sa na konci </w:t>
      </w:r>
      <w:r w:rsidR="006257EC">
        <w:rPr>
          <w:rFonts w:ascii="Times New Roman" w:hAnsi="Times New Roman" w:cs="Times New Roman"/>
          <w:b w:val="0"/>
        </w:rPr>
        <w:t>pripájajú tieto slová</w:t>
      </w:r>
      <w:r>
        <w:rPr>
          <w:rFonts w:ascii="Times New Roman" w:hAnsi="Times New Roman" w:cs="Times New Roman"/>
          <w:b w:val="0"/>
        </w:rPr>
        <w:t xml:space="preserve">: </w:t>
      </w:r>
      <w:r w:rsidRPr="008753E8">
        <w:rPr>
          <w:rFonts w:ascii="Times New Roman" w:hAnsi="Times New Roman" w:cs="Times New Roman"/>
          <w:b w:val="0"/>
        </w:rPr>
        <w:t>„okrem fyzickej osoby alebo právnickej osoby, ktorá vykonáva činnosť podľa § 1 ods. 3 písm. c) a d).“</w:t>
      </w:r>
    </w:p>
    <w:p w:rsidR="008753E8" w:rsidP="008753E8">
      <w:pPr>
        <w:pStyle w:val="Title"/>
        <w:bidi w:val="0"/>
        <w:jc w:val="both"/>
        <w:rPr>
          <w:rFonts w:ascii="Times New Roman" w:hAnsi="Times New Roman" w:cs="Times New Roman"/>
          <w:b w:val="0"/>
          <w:bCs w:val="0"/>
        </w:rPr>
      </w:pPr>
    </w:p>
    <w:p w:rsidR="007375B6" w:rsidRPr="007375B6" w:rsidP="00A52CD7">
      <w:pPr>
        <w:pStyle w:val="Title"/>
        <w:numPr>
          <w:numId w:val="48"/>
        </w:numPr>
        <w:bidi w:val="0"/>
        <w:jc w:val="both"/>
        <w:rPr>
          <w:rFonts w:ascii="Times New Roman" w:hAnsi="Times New Roman" w:cs="Times New Roman"/>
          <w:b w:val="0"/>
          <w:bCs w:val="0"/>
        </w:rPr>
      </w:pPr>
      <w:r w:rsidRPr="007375B6">
        <w:rPr>
          <w:rFonts w:ascii="Times New Roman" w:hAnsi="Times New Roman" w:cs="Times New Roman"/>
          <w:b w:val="0"/>
          <w:bCs w:val="0"/>
        </w:rPr>
        <w:t>V § 1</w:t>
      </w:r>
      <w:r>
        <w:rPr>
          <w:rFonts w:ascii="Times New Roman" w:hAnsi="Times New Roman" w:cs="Times New Roman"/>
          <w:b w:val="0"/>
          <w:bCs w:val="0"/>
        </w:rPr>
        <w:t>6</w:t>
      </w:r>
      <w:r w:rsidRPr="007375B6">
        <w:rPr>
          <w:rFonts w:ascii="Times New Roman" w:hAnsi="Times New Roman" w:cs="Times New Roman"/>
          <w:b w:val="0"/>
          <w:bCs w:val="0"/>
        </w:rPr>
        <w:t xml:space="preserve"> ods</w:t>
      </w:r>
      <w:r w:rsidR="00CE0FED">
        <w:rPr>
          <w:rFonts w:ascii="Times New Roman" w:hAnsi="Times New Roman" w:cs="Times New Roman"/>
          <w:b w:val="0"/>
          <w:bCs w:val="0"/>
        </w:rPr>
        <w:t>ek</w:t>
      </w:r>
      <w:r w:rsidRPr="007375B6">
        <w:rPr>
          <w:rFonts w:ascii="Times New Roman" w:hAnsi="Times New Roman" w:cs="Times New Roman"/>
          <w:b w:val="0"/>
          <w:bCs w:val="0"/>
        </w:rPr>
        <w:t xml:space="preserve"> </w:t>
      </w:r>
      <w:r>
        <w:rPr>
          <w:rFonts w:ascii="Times New Roman" w:hAnsi="Times New Roman" w:cs="Times New Roman"/>
          <w:b w:val="0"/>
          <w:bCs w:val="0"/>
        </w:rPr>
        <w:t>1 znie</w:t>
      </w:r>
      <w:r w:rsidRPr="007375B6">
        <w:rPr>
          <w:rFonts w:ascii="Times New Roman" w:hAnsi="Times New Roman" w:cs="Times New Roman"/>
          <w:b w:val="0"/>
          <w:bCs w:val="0"/>
        </w:rPr>
        <w:t xml:space="preserve">: </w:t>
      </w:r>
    </w:p>
    <w:p w:rsidR="001C51AF" w:rsidP="007375B6">
      <w:pPr>
        <w:pStyle w:val="Title"/>
        <w:bidi w:val="0"/>
        <w:jc w:val="both"/>
        <w:rPr>
          <w:rFonts w:ascii="Times New Roman" w:hAnsi="Times New Roman" w:cs="Times New Roman"/>
          <w:b w:val="0"/>
        </w:rPr>
      </w:pPr>
      <w:r w:rsidRPr="007375B6" w:rsidR="007375B6">
        <w:rPr>
          <w:rFonts w:ascii="Times New Roman" w:hAnsi="Times New Roman" w:cs="Times New Roman"/>
          <w:b w:val="0"/>
          <w:bCs w:val="0"/>
        </w:rPr>
        <w:t>„</w:t>
      </w:r>
      <w:r w:rsidR="00CE0FED">
        <w:rPr>
          <w:rFonts w:ascii="Times New Roman" w:hAnsi="Times New Roman" w:cs="Times New Roman"/>
          <w:b w:val="0"/>
          <w:bCs w:val="0"/>
        </w:rPr>
        <w:t xml:space="preserve">(1) </w:t>
      </w:r>
      <w:r w:rsidR="00594667">
        <w:rPr>
          <w:rFonts w:ascii="Times New Roman" w:hAnsi="Times New Roman" w:cs="Times New Roman"/>
          <w:b w:val="0"/>
          <w:bCs w:val="0"/>
        </w:rPr>
        <w:t>Koncový o</w:t>
      </w:r>
      <w:r w:rsidRPr="007375B6" w:rsidR="007375B6">
        <w:rPr>
          <w:rFonts w:ascii="Times New Roman" w:hAnsi="Times New Roman" w:cs="Times New Roman"/>
          <w:b w:val="0"/>
          <w:bCs w:val="0"/>
        </w:rPr>
        <w:t xml:space="preserve">dberateľ, ktorý rozpočítava množstvo </w:t>
      </w:r>
      <w:r>
        <w:rPr>
          <w:rFonts w:ascii="Times New Roman" w:hAnsi="Times New Roman" w:cs="Times New Roman"/>
          <w:b w:val="0"/>
          <w:bCs w:val="0"/>
        </w:rPr>
        <w:t xml:space="preserve">dodaného </w:t>
      </w:r>
      <w:r w:rsidRPr="007375B6" w:rsidR="007375B6">
        <w:rPr>
          <w:rFonts w:ascii="Times New Roman" w:hAnsi="Times New Roman" w:cs="Times New Roman"/>
          <w:b w:val="0"/>
          <w:bCs w:val="0"/>
        </w:rPr>
        <w:t xml:space="preserve">tepla konečnému spotrebiteľovi </w:t>
      </w:r>
      <w:r>
        <w:rPr>
          <w:rFonts w:ascii="Times New Roman" w:hAnsi="Times New Roman" w:cs="Times New Roman"/>
          <w:b w:val="0"/>
          <w:bCs w:val="0"/>
        </w:rPr>
        <w:t xml:space="preserve">je </w:t>
      </w:r>
      <w:r w:rsidRPr="007375B6" w:rsidR="007375B6">
        <w:rPr>
          <w:rFonts w:ascii="Times New Roman" w:hAnsi="Times New Roman" w:cs="Times New Roman"/>
          <w:b w:val="0"/>
          <w:bCs w:val="0"/>
        </w:rPr>
        <w:t xml:space="preserve"> povinn</w:t>
      </w:r>
      <w:r>
        <w:rPr>
          <w:rFonts w:ascii="Times New Roman" w:hAnsi="Times New Roman" w:cs="Times New Roman"/>
          <w:b w:val="0"/>
          <w:bCs w:val="0"/>
        </w:rPr>
        <w:t>ý</w:t>
      </w:r>
      <w:r w:rsidRPr="007375B6" w:rsidR="007375B6">
        <w:rPr>
          <w:rFonts w:ascii="Times New Roman" w:hAnsi="Times New Roman" w:cs="Times New Roman"/>
          <w:b w:val="0"/>
          <w:bCs w:val="0"/>
        </w:rPr>
        <w:t xml:space="preserve"> </w:t>
      </w:r>
      <w:r w:rsidRPr="007375B6" w:rsidR="007375B6">
        <w:rPr>
          <w:rFonts w:ascii="Times New Roman" w:hAnsi="Times New Roman" w:cs="Times New Roman"/>
          <w:b w:val="0"/>
        </w:rPr>
        <w:t>zabezpečiť dodávku tepla v určenom čase, v určenej kvalite a v súlade so schválenou alebo určen</w:t>
      </w:r>
      <w:r w:rsidR="007375B6">
        <w:rPr>
          <w:rFonts w:ascii="Times New Roman" w:hAnsi="Times New Roman" w:cs="Times New Roman"/>
          <w:b w:val="0"/>
        </w:rPr>
        <w:t>ou</w:t>
      </w:r>
      <w:r w:rsidRPr="007375B6" w:rsidR="007375B6">
        <w:rPr>
          <w:rFonts w:ascii="Times New Roman" w:hAnsi="Times New Roman" w:cs="Times New Roman"/>
          <w:b w:val="0"/>
        </w:rPr>
        <w:t xml:space="preserve"> cenou.</w:t>
      </w:r>
      <w:r w:rsidRPr="007375B6" w:rsidR="007375B6">
        <w:rPr>
          <w:rFonts w:ascii="Times New Roman" w:hAnsi="Times New Roman" w:cs="Times New Roman"/>
          <w:b w:val="0"/>
          <w:vertAlign w:val="superscript"/>
        </w:rPr>
        <w:t>14</w:t>
      </w:r>
      <w:r w:rsidRPr="007375B6" w:rsidR="007375B6">
        <w:rPr>
          <w:rFonts w:ascii="Times New Roman" w:hAnsi="Times New Roman" w:cs="Times New Roman"/>
          <w:b w:val="0"/>
        </w:rPr>
        <w:t>)</w:t>
      </w:r>
      <w:r>
        <w:rPr>
          <w:rFonts w:ascii="Times New Roman" w:hAnsi="Times New Roman" w:cs="Times New Roman"/>
          <w:b w:val="0"/>
        </w:rPr>
        <w:t xml:space="preserve"> F</w:t>
      </w:r>
      <w:r w:rsidRPr="007375B6">
        <w:rPr>
          <w:rFonts w:ascii="Times New Roman" w:hAnsi="Times New Roman" w:cs="Times New Roman"/>
          <w:b w:val="0"/>
          <w:bCs w:val="0"/>
        </w:rPr>
        <w:t>yzická osoba alebo právnická osoba, ktorá vykonáva činnosť podľa §1 ods.</w:t>
      </w:r>
      <w:r w:rsidR="006257EC">
        <w:rPr>
          <w:rFonts w:ascii="Times New Roman" w:hAnsi="Times New Roman" w:cs="Times New Roman"/>
          <w:b w:val="0"/>
          <w:bCs w:val="0"/>
        </w:rPr>
        <w:t xml:space="preserve"> </w:t>
      </w:r>
      <w:r w:rsidRPr="007375B6">
        <w:rPr>
          <w:rFonts w:ascii="Times New Roman" w:hAnsi="Times New Roman" w:cs="Times New Roman"/>
          <w:b w:val="0"/>
          <w:bCs w:val="0"/>
        </w:rPr>
        <w:t>3 písm. c)</w:t>
      </w:r>
      <w:r>
        <w:rPr>
          <w:rFonts w:ascii="Times New Roman" w:hAnsi="Times New Roman" w:cs="Times New Roman"/>
          <w:b w:val="0"/>
          <w:bCs w:val="0"/>
        </w:rPr>
        <w:t xml:space="preserve"> je povinná </w:t>
      </w:r>
      <w:r w:rsidRPr="007375B6">
        <w:rPr>
          <w:rFonts w:ascii="Times New Roman" w:hAnsi="Times New Roman" w:cs="Times New Roman"/>
          <w:b w:val="0"/>
        </w:rPr>
        <w:t>zabezpečiť tepl</w:t>
      </w:r>
      <w:r>
        <w:rPr>
          <w:rFonts w:ascii="Times New Roman" w:hAnsi="Times New Roman" w:cs="Times New Roman"/>
          <w:b w:val="0"/>
        </w:rPr>
        <w:t>o</w:t>
      </w:r>
      <w:r w:rsidRPr="007375B6">
        <w:rPr>
          <w:rFonts w:ascii="Times New Roman" w:hAnsi="Times New Roman" w:cs="Times New Roman"/>
          <w:b w:val="0"/>
        </w:rPr>
        <w:t xml:space="preserve"> v určenom čase</w:t>
      </w:r>
      <w:r>
        <w:rPr>
          <w:rFonts w:ascii="Times New Roman" w:hAnsi="Times New Roman" w:cs="Times New Roman"/>
          <w:b w:val="0"/>
        </w:rPr>
        <w:t xml:space="preserve"> a </w:t>
      </w:r>
      <w:r w:rsidRPr="007375B6">
        <w:rPr>
          <w:rFonts w:ascii="Times New Roman" w:hAnsi="Times New Roman" w:cs="Times New Roman"/>
          <w:b w:val="0"/>
        </w:rPr>
        <w:t>v určenej kvalite</w:t>
      </w:r>
      <w:r>
        <w:rPr>
          <w:rFonts w:ascii="Times New Roman" w:hAnsi="Times New Roman" w:cs="Times New Roman"/>
          <w:b w:val="0"/>
        </w:rPr>
        <w:t>.</w:t>
      </w:r>
      <w:r w:rsidR="00B109AE">
        <w:rPr>
          <w:rFonts w:ascii="Times New Roman" w:hAnsi="Times New Roman" w:cs="Times New Roman"/>
          <w:b w:val="0"/>
        </w:rPr>
        <w:t>“.</w:t>
      </w:r>
    </w:p>
    <w:p w:rsidR="007375B6" w:rsidP="000256C5">
      <w:pPr>
        <w:autoSpaceDE w:val="0"/>
        <w:autoSpaceDN w:val="0"/>
        <w:bidi w:val="0"/>
        <w:adjustRightInd w:val="0"/>
        <w:rPr>
          <w:rFonts w:ascii="Times New Roman" w:hAnsi="Times New Roman"/>
        </w:rPr>
      </w:pPr>
    </w:p>
    <w:p w:rsidR="00D31CDC" w:rsidP="00D31CDC">
      <w:pPr>
        <w:autoSpaceDE w:val="0"/>
        <w:autoSpaceDN w:val="0"/>
        <w:bidi w:val="0"/>
        <w:adjustRightInd w:val="0"/>
        <w:rPr>
          <w:rFonts w:ascii="Times New Roman" w:hAnsi="Times New Roman"/>
        </w:rPr>
      </w:pPr>
    </w:p>
    <w:p w:rsidR="007375B6" w:rsidRPr="007375B6" w:rsidP="00A52CD7">
      <w:pPr>
        <w:pStyle w:val="Title"/>
        <w:numPr>
          <w:numId w:val="48"/>
        </w:numPr>
        <w:bidi w:val="0"/>
        <w:jc w:val="both"/>
        <w:rPr>
          <w:rFonts w:ascii="Times New Roman" w:hAnsi="Times New Roman" w:cs="Times New Roman"/>
          <w:b w:val="0"/>
          <w:bCs w:val="0"/>
        </w:rPr>
      </w:pPr>
      <w:r w:rsidRPr="007375B6">
        <w:rPr>
          <w:rFonts w:ascii="Times New Roman" w:hAnsi="Times New Roman" w:cs="Times New Roman"/>
          <w:b w:val="0"/>
          <w:bCs w:val="0"/>
        </w:rPr>
        <w:t xml:space="preserve">V § 17 ods. 4 uvádzacia veta znie: </w:t>
      </w:r>
    </w:p>
    <w:p w:rsidR="007375B6" w:rsidRPr="007375B6" w:rsidP="007375B6">
      <w:pPr>
        <w:pStyle w:val="Title"/>
        <w:bidi w:val="0"/>
        <w:jc w:val="both"/>
        <w:rPr>
          <w:rFonts w:ascii="Times New Roman" w:hAnsi="Times New Roman" w:cs="Times New Roman"/>
          <w:b w:val="0"/>
          <w:bCs w:val="0"/>
        </w:rPr>
      </w:pPr>
      <w:r w:rsidRPr="007375B6">
        <w:rPr>
          <w:rFonts w:ascii="Times New Roman" w:hAnsi="Times New Roman" w:cs="Times New Roman"/>
          <w:b w:val="0"/>
          <w:bCs w:val="0"/>
        </w:rPr>
        <w:t>„Koncový odberateľ, ktorý rozpočítava množstvo tepla dodaného v teplej úžitkovej vode konečnému spotrebiteľovi a fyzická osoba alebo právnická osoba, ktorá vykonáva činnosť podľa §1 ods.</w:t>
      </w:r>
      <w:r w:rsidR="006257EC">
        <w:rPr>
          <w:rFonts w:ascii="Times New Roman" w:hAnsi="Times New Roman" w:cs="Times New Roman"/>
          <w:b w:val="0"/>
          <w:bCs w:val="0"/>
        </w:rPr>
        <w:t xml:space="preserve"> </w:t>
      </w:r>
      <w:r w:rsidRPr="007375B6">
        <w:rPr>
          <w:rFonts w:ascii="Times New Roman" w:hAnsi="Times New Roman" w:cs="Times New Roman"/>
          <w:b w:val="0"/>
          <w:bCs w:val="0"/>
        </w:rPr>
        <w:t>3 písm. c), sú povinní“.</w:t>
      </w:r>
    </w:p>
    <w:p w:rsidR="00DD3A22" w:rsidP="000256C5">
      <w:pPr>
        <w:autoSpaceDE w:val="0"/>
        <w:autoSpaceDN w:val="0"/>
        <w:bidi w:val="0"/>
        <w:adjustRightInd w:val="0"/>
        <w:rPr>
          <w:rFonts w:ascii="Times New Roman" w:hAnsi="Times New Roman"/>
        </w:rPr>
      </w:pPr>
    </w:p>
    <w:p w:rsidR="00594667" w:rsidRPr="007375B6" w:rsidP="00A52CD7">
      <w:pPr>
        <w:pStyle w:val="Title"/>
        <w:numPr>
          <w:numId w:val="48"/>
        </w:numPr>
        <w:bidi w:val="0"/>
        <w:jc w:val="both"/>
        <w:rPr>
          <w:rFonts w:ascii="Times New Roman" w:hAnsi="Times New Roman" w:cs="Times New Roman"/>
          <w:b w:val="0"/>
          <w:bCs w:val="0"/>
        </w:rPr>
      </w:pPr>
      <w:r>
        <w:rPr>
          <w:rFonts w:ascii="Times New Roman" w:hAnsi="Times New Roman" w:cs="Times New Roman"/>
          <w:b w:val="0"/>
          <w:bCs w:val="0"/>
        </w:rPr>
        <w:t>V § 17 ods. 5</w:t>
      </w:r>
      <w:r w:rsidRPr="007375B6">
        <w:rPr>
          <w:rFonts w:ascii="Times New Roman" w:hAnsi="Times New Roman" w:cs="Times New Roman"/>
          <w:b w:val="0"/>
          <w:bCs w:val="0"/>
        </w:rPr>
        <w:t xml:space="preserve"> uvádzacia veta znie: </w:t>
      </w:r>
    </w:p>
    <w:p w:rsidR="00594667" w:rsidRPr="007375B6" w:rsidP="00594667">
      <w:pPr>
        <w:pStyle w:val="Title"/>
        <w:bidi w:val="0"/>
        <w:jc w:val="both"/>
        <w:rPr>
          <w:rFonts w:ascii="Times New Roman" w:hAnsi="Times New Roman" w:cs="Times New Roman"/>
          <w:b w:val="0"/>
          <w:bCs w:val="0"/>
        </w:rPr>
      </w:pPr>
      <w:r w:rsidRPr="007375B6">
        <w:rPr>
          <w:rFonts w:ascii="Times New Roman" w:hAnsi="Times New Roman" w:cs="Times New Roman"/>
          <w:b w:val="0"/>
          <w:bCs w:val="0"/>
        </w:rPr>
        <w:t>„</w:t>
      </w:r>
      <w:r>
        <w:rPr>
          <w:rFonts w:ascii="Times New Roman" w:hAnsi="Times New Roman" w:cs="Times New Roman"/>
          <w:b w:val="0"/>
          <w:bCs w:val="0"/>
        </w:rPr>
        <w:t>Konečný spotrebiteľ je povinný umožniť k</w:t>
      </w:r>
      <w:r w:rsidRPr="007375B6">
        <w:rPr>
          <w:rFonts w:ascii="Times New Roman" w:hAnsi="Times New Roman" w:cs="Times New Roman"/>
          <w:b w:val="0"/>
          <w:bCs w:val="0"/>
        </w:rPr>
        <w:t>oncov</w:t>
      </w:r>
      <w:r>
        <w:rPr>
          <w:rFonts w:ascii="Times New Roman" w:hAnsi="Times New Roman" w:cs="Times New Roman"/>
          <w:b w:val="0"/>
          <w:bCs w:val="0"/>
        </w:rPr>
        <w:t xml:space="preserve">ému </w:t>
      </w:r>
      <w:r w:rsidRPr="007375B6">
        <w:rPr>
          <w:rFonts w:ascii="Times New Roman" w:hAnsi="Times New Roman" w:cs="Times New Roman"/>
          <w:b w:val="0"/>
          <w:bCs w:val="0"/>
        </w:rPr>
        <w:t>odberateľ</w:t>
      </w:r>
      <w:r>
        <w:rPr>
          <w:rFonts w:ascii="Times New Roman" w:hAnsi="Times New Roman" w:cs="Times New Roman"/>
          <w:b w:val="0"/>
          <w:bCs w:val="0"/>
        </w:rPr>
        <w:t>ovi</w:t>
      </w:r>
      <w:r w:rsidRPr="007375B6">
        <w:rPr>
          <w:rFonts w:ascii="Times New Roman" w:hAnsi="Times New Roman" w:cs="Times New Roman"/>
          <w:b w:val="0"/>
          <w:bCs w:val="0"/>
        </w:rPr>
        <w:t>, ktorý rozpočítava množstvo tepla dodaného v teplej úžitkovej vode konečnému spotrebiteľovi a fyzick</w:t>
      </w:r>
      <w:r>
        <w:rPr>
          <w:rFonts w:ascii="Times New Roman" w:hAnsi="Times New Roman" w:cs="Times New Roman"/>
          <w:b w:val="0"/>
          <w:bCs w:val="0"/>
        </w:rPr>
        <w:t>ej</w:t>
      </w:r>
      <w:r w:rsidRPr="007375B6">
        <w:rPr>
          <w:rFonts w:ascii="Times New Roman" w:hAnsi="Times New Roman" w:cs="Times New Roman"/>
          <w:b w:val="0"/>
          <w:bCs w:val="0"/>
        </w:rPr>
        <w:t xml:space="preserve"> osob</w:t>
      </w:r>
      <w:r>
        <w:rPr>
          <w:rFonts w:ascii="Times New Roman" w:hAnsi="Times New Roman" w:cs="Times New Roman"/>
          <w:b w:val="0"/>
          <w:bCs w:val="0"/>
        </w:rPr>
        <w:t>e</w:t>
      </w:r>
      <w:r w:rsidRPr="007375B6">
        <w:rPr>
          <w:rFonts w:ascii="Times New Roman" w:hAnsi="Times New Roman" w:cs="Times New Roman"/>
          <w:b w:val="0"/>
          <w:bCs w:val="0"/>
        </w:rPr>
        <w:t xml:space="preserve"> alebo právnick</w:t>
      </w:r>
      <w:r>
        <w:rPr>
          <w:rFonts w:ascii="Times New Roman" w:hAnsi="Times New Roman" w:cs="Times New Roman"/>
          <w:b w:val="0"/>
          <w:bCs w:val="0"/>
        </w:rPr>
        <w:t>ej</w:t>
      </w:r>
      <w:r w:rsidRPr="007375B6">
        <w:rPr>
          <w:rFonts w:ascii="Times New Roman" w:hAnsi="Times New Roman" w:cs="Times New Roman"/>
          <w:b w:val="0"/>
          <w:bCs w:val="0"/>
        </w:rPr>
        <w:t xml:space="preserve"> osob</w:t>
      </w:r>
      <w:r>
        <w:rPr>
          <w:rFonts w:ascii="Times New Roman" w:hAnsi="Times New Roman" w:cs="Times New Roman"/>
          <w:b w:val="0"/>
          <w:bCs w:val="0"/>
        </w:rPr>
        <w:t>e</w:t>
      </w:r>
      <w:r w:rsidRPr="007375B6">
        <w:rPr>
          <w:rFonts w:ascii="Times New Roman" w:hAnsi="Times New Roman" w:cs="Times New Roman"/>
          <w:b w:val="0"/>
          <w:bCs w:val="0"/>
        </w:rPr>
        <w:t>, ktorá vykonáva činnosť podľa §1 ods.</w:t>
      </w:r>
      <w:r w:rsidR="006257EC">
        <w:rPr>
          <w:rFonts w:ascii="Times New Roman" w:hAnsi="Times New Roman" w:cs="Times New Roman"/>
          <w:b w:val="0"/>
          <w:bCs w:val="0"/>
        </w:rPr>
        <w:t xml:space="preserve"> </w:t>
      </w:r>
      <w:r w:rsidRPr="007375B6">
        <w:rPr>
          <w:rFonts w:ascii="Times New Roman" w:hAnsi="Times New Roman" w:cs="Times New Roman"/>
          <w:b w:val="0"/>
          <w:bCs w:val="0"/>
        </w:rPr>
        <w:t>3 písm. c)“.</w:t>
      </w:r>
    </w:p>
    <w:p w:rsidR="00DD3A22" w:rsidP="000256C5">
      <w:pPr>
        <w:autoSpaceDE w:val="0"/>
        <w:autoSpaceDN w:val="0"/>
        <w:bidi w:val="0"/>
        <w:adjustRightInd w:val="0"/>
        <w:rPr>
          <w:rFonts w:ascii="Times New Roman" w:hAnsi="Times New Roman"/>
        </w:rPr>
      </w:pPr>
    </w:p>
    <w:p w:rsidR="00D31CDC" w:rsidP="000256C5">
      <w:pPr>
        <w:autoSpaceDE w:val="0"/>
        <w:autoSpaceDN w:val="0"/>
        <w:bidi w:val="0"/>
        <w:adjustRightInd w:val="0"/>
        <w:rPr>
          <w:rFonts w:ascii="Times New Roman" w:hAnsi="Times New Roman"/>
        </w:rPr>
      </w:pPr>
    </w:p>
    <w:p w:rsidR="006257EC" w:rsidRPr="006257EC" w:rsidP="00A52CD7">
      <w:pPr>
        <w:pStyle w:val="Title"/>
        <w:numPr>
          <w:numId w:val="48"/>
        </w:numPr>
        <w:bidi w:val="0"/>
        <w:jc w:val="both"/>
        <w:rPr>
          <w:rFonts w:ascii="Times New Roman" w:hAnsi="Times New Roman" w:cs="Times New Roman"/>
          <w:b w:val="0"/>
        </w:rPr>
      </w:pPr>
      <w:r w:rsidRPr="00DB1455" w:rsidR="00246610">
        <w:rPr>
          <w:rFonts w:ascii="Times New Roman" w:hAnsi="Times New Roman" w:cs="Times New Roman"/>
          <w:b w:val="0"/>
          <w:bCs w:val="0"/>
        </w:rPr>
        <w:t xml:space="preserve">§ 17 </w:t>
      </w:r>
      <w:r>
        <w:rPr>
          <w:rFonts w:ascii="Times New Roman" w:hAnsi="Times New Roman" w:cs="Times New Roman"/>
          <w:b w:val="0"/>
          <w:bCs w:val="0"/>
        </w:rPr>
        <w:t xml:space="preserve">sa dopĺňa </w:t>
      </w:r>
      <w:r w:rsidRPr="00DB1455" w:rsidR="00246610">
        <w:rPr>
          <w:rFonts w:ascii="Times New Roman" w:hAnsi="Times New Roman" w:cs="Times New Roman"/>
          <w:b w:val="0"/>
          <w:bCs w:val="0"/>
        </w:rPr>
        <w:t>odsek</w:t>
      </w:r>
      <w:r>
        <w:rPr>
          <w:rFonts w:ascii="Times New Roman" w:hAnsi="Times New Roman" w:cs="Times New Roman"/>
          <w:b w:val="0"/>
          <w:bCs w:val="0"/>
        </w:rPr>
        <w:t>om</w:t>
      </w:r>
      <w:r w:rsidRPr="00DB1455" w:rsidR="00246610">
        <w:rPr>
          <w:rFonts w:ascii="Times New Roman" w:hAnsi="Times New Roman" w:cs="Times New Roman"/>
          <w:b w:val="0"/>
          <w:bCs w:val="0"/>
        </w:rPr>
        <w:t xml:space="preserve"> 7</w:t>
      </w:r>
      <w:r>
        <w:rPr>
          <w:rFonts w:ascii="Times New Roman" w:hAnsi="Times New Roman" w:cs="Times New Roman"/>
          <w:b w:val="0"/>
          <w:bCs w:val="0"/>
        </w:rPr>
        <w:t>, ktorý</w:t>
      </w:r>
      <w:r w:rsidRPr="00DB1455" w:rsidR="00246610">
        <w:rPr>
          <w:rFonts w:ascii="Times New Roman" w:hAnsi="Times New Roman" w:cs="Times New Roman"/>
          <w:b w:val="0"/>
          <w:bCs w:val="0"/>
        </w:rPr>
        <w:t xml:space="preserve"> znie: </w:t>
      </w:r>
    </w:p>
    <w:p w:rsidR="00595CEC" w:rsidRPr="00DB1455" w:rsidP="006257EC">
      <w:pPr>
        <w:pStyle w:val="Title"/>
        <w:bidi w:val="0"/>
        <w:jc w:val="both"/>
        <w:rPr>
          <w:rFonts w:ascii="Times New Roman" w:hAnsi="Times New Roman" w:cs="Times New Roman"/>
          <w:b w:val="0"/>
        </w:rPr>
      </w:pPr>
      <w:r w:rsidR="00B109AE">
        <w:rPr>
          <w:rFonts w:ascii="Times New Roman" w:hAnsi="Times New Roman" w:cs="Times New Roman"/>
          <w:b w:val="0"/>
          <w:bCs w:val="0"/>
        </w:rPr>
        <w:t>„</w:t>
      </w:r>
      <w:r w:rsidR="00CE0FED">
        <w:rPr>
          <w:rFonts w:ascii="Times New Roman" w:hAnsi="Times New Roman" w:cs="Times New Roman"/>
          <w:b w:val="0"/>
          <w:bCs w:val="0"/>
        </w:rPr>
        <w:t xml:space="preserve"> (7) </w:t>
      </w:r>
      <w:r w:rsidRPr="00DB1455">
        <w:rPr>
          <w:rFonts w:ascii="Times New Roman" w:hAnsi="Times New Roman" w:cs="Times New Roman"/>
          <w:b w:val="0"/>
          <w:bCs w:val="0"/>
        </w:rPr>
        <w:t>D</w:t>
      </w:r>
      <w:r w:rsidRPr="00DB1455" w:rsidR="00246610">
        <w:rPr>
          <w:rFonts w:ascii="Times New Roman" w:hAnsi="Times New Roman" w:cs="Times New Roman"/>
          <w:b w:val="0"/>
          <w:bCs w:val="0"/>
        </w:rPr>
        <w:t xml:space="preserve">odávateľ, ktorý dodáva teplo v teplej úžitkovej vode  </w:t>
      </w:r>
      <w:r w:rsidRPr="00DB1455">
        <w:rPr>
          <w:rFonts w:ascii="Times New Roman" w:hAnsi="Times New Roman" w:cs="Times New Roman"/>
          <w:b w:val="0"/>
          <w:bCs w:val="0"/>
        </w:rPr>
        <w:t>poskytne odberateľovi určené meradlo</w:t>
      </w:r>
      <w:r w:rsidRPr="00DB1455">
        <w:rPr>
          <w:rFonts w:ascii="Times New Roman" w:hAnsi="Times New Roman" w:cs="Times New Roman"/>
          <w:b w:val="0"/>
          <w:vertAlign w:val="superscript"/>
        </w:rPr>
        <w:t>2</w:t>
      </w:r>
      <w:r w:rsidRPr="00DB1455">
        <w:rPr>
          <w:rFonts w:ascii="Times New Roman" w:hAnsi="Times New Roman" w:cs="Times New Roman"/>
          <w:b w:val="0"/>
        </w:rPr>
        <w:t xml:space="preserve">) </w:t>
      </w:r>
      <w:r w:rsidRPr="00DB1455" w:rsidR="00DB1455">
        <w:rPr>
          <w:rFonts w:ascii="Times New Roman" w:hAnsi="Times New Roman" w:cs="Times New Roman"/>
          <w:b w:val="0"/>
        </w:rPr>
        <w:t xml:space="preserve">podľa odseku 1, </w:t>
      </w:r>
      <w:r w:rsidRPr="00DB1455">
        <w:rPr>
          <w:rFonts w:ascii="Times New Roman" w:hAnsi="Times New Roman" w:cs="Times New Roman"/>
          <w:b w:val="0"/>
        </w:rPr>
        <w:t>ktoré okrem skutočnej spotreby tepla zobrazuje aj časový priebeh spotreby tepla</w:t>
      </w:r>
      <w:r w:rsidR="00BC4186">
        <w:rPr>
          <w:rFonts w:ascii="Times New Roman" w:hAnsi="Times New Roman" w:cs="Times New Roman"/>
          <w:b w:val="0"/>
        </w:rPr>
        <w:t>,</w:t>
      </w:r>
      <w:r w:rsidRPr="00DB1455">
        <w:rPr>
          <w:rFonts w:ascii="Times New Roman" w:hAnsi="Times New Roman" w:cs="Times New Roman"/>
          <w:b w:val="0"/>
        </w:rPr>
        <w:t xml:space="preserve"> ak</w:t>
      </w:r>
      <w:r w:rsidRPr="00DB1455">
        <w:rPr>
          <w:rFonts w:ascii="Times New Roman" w:hAnsi="Times New Roman" w:cs="Times New Roman"/>
          <w:b w:val="0"/>
          <w:bCs w:val="0"/>
        </w:rPr>
        <w:t xml:space="preserve"> sa teplo v teplej úžitkovej vode dodáva</w:t>
      </w:r>
      <w:r w:rsidRPr="00DB1455" w:rsidR="00DB1455">
        <w:rPr>
          <w:rFonts w:ascii="Times New Roman" w:hAnsi="Times New Roman" w:cs="Times New Roman"/>
          <w:b w:val="0"/>
          <w:bCs w:val="0"/>
        </w:rPr>
        <w:t xml:space="preserve"> do</w:t>
      </w:r>
    </w:p>
    <w:p w:rsidR="00DB1455" w:rsidRPr="00DB1455" w:rsidP="00246610">
      <w:pPr>
        <w:pStyle w:val="Title"/>
        <w:bidi w:val="0"/>
        <w:jc w:val="both"/>
        <w:rPr>
          <w:rFonts w:ascii="Times New Roman" w:hAnsi="Times New Roman" w:cs="Times New Roman"/>
          <w:b w:val="0"/>
        </w:rPr>
      </w:pPr>
      <w:r w:rsidRPr="00DB1455" w:rsidR="00595CEC">
        <w:rPr>
          <w:rFonts w:ascii="Times New Roman" w:hAnsi="Times New Roman" w:cs="Times New Roman"/>
          <w:b w:val="0"/>
          <w:bCs w:val="0"/>
        </w:rPr>
        <w:t xml:space="preserve">a) </w:t>
      </w:r>
      <w:r w:rsidRPr="00DB1455">
        <w:rPr>
          <w:rFonts w:ascii="Times New Roman" w:hAnsi="Times New Roman" w:cs="Times New Roman"/>
          <w:b w:val="0"/>
          <w:bCs w:val="0"/>
        </w:rPr>
        <w:t>budovy, pre ktorú je potrebné nahradiť existujúce určené meradlo</w:t>
      </w:r>
      <w:r w:rsidRPr="00DB1455">
        <w:rPr>
          <w:rFonts w:ascii="Times New Roman" w:hAnsi="Times New Roman" w:cs="Times New Roman"/>
          <w:b w:val="0"/>
          <w:vertAlign w:val="superscript"/>
        </w:rPr>
        <w:t>2</w:t>
      </w:r>
      <w:r w:rsidRPr="00DB1455">
        <w:rPr>
          <w:rFonts w:ascii="Times New Roman" w:hAnsi="Times New Roman" w:cs="Times New Roman"/>
          <w:b w:val="0"/>
        </w:rPr>
        <w:t>),</w:t>
      </w:r>
      <w:r w:rsidRPr="00DB1455">
        <w:rPr>
          <w:rFonts w:ascii="Times New Roman" w:hAnsi="Times New Roman" w:cs="Times New Roman"/>
          <w:b w:val="0"/>
          <w:bCs w:val="0"/>
        </w:rPr>
        <w:t xml:space="preserve"> ak je to technicky možné, nákladovo primerané a vzhľadom na dlhodobý potenciál úspory tepla efektívne</w:t>
      </w:r>
      <w:r w:rsidR="00CE0FED">
        <w:rPr>
          <w:rFonts w:ascii="Times New Roman" w:hAnsi="Times New Roman" w:cs="Times New Roman"/>
          <w:b w:val="0"/>
          <w:bCs w:val="0"/>
        </w:rPr>
        <w:t>,</w:t>
      </w:r>
    </w:p>
    <w:p w:rsidR="00595CEC" w:rsidRPr="00DB1455" w:rsidP="00246610">
      <w:pPr>
        <w:pStyle w:val="Title"/>
        <w:bidi w:val="0"/>
        <w:jc w:val="both"/>
        <w:rPr>
          <w:rFonts w:ascii="Times New Roman" w:hAnsi="Times New Roman" w:cs="Times New Roman"/>
          <w:b w:val="0"/>
          <w:bCs w:val="0"/>
        </w:rPr>
      </w:pPr>
      <w:r w:rsidRPr="00DB1455" w:rsidR="00DB1455">
        <w:rPr>
          <w:rFonts w:ascii="Times New Roman" w:hAnsi="Times New Roman" w:cs="Times New Roman"/>
          <w:b w:val="0"/>
          <w:bCs w:val="0"/>
        </w:rPr>
        <w:t xml:space="preserve">b)  </w:t>
      </w:r>
      <w:r w:rsidRPr="00DB1455">
        <w:rPr>
          <w:rFonts w:ascii="Times New Roman" w:hAnsi="Times New Roman" w:cs="Times New Roman"/>
          <w:b w:val="0"/>
          <w:bCs w:val="0"/>
        </w:rPr>
        <w:t>novej budovy,</w:t>
      </w:r>
    </w:p>
    <w:p w:rsidR="00595CEC" w:rsidP="00246610">
      <w:pPr>
        <w:pStyle w:val="Title"/>
        <w:bidi w:val="0"/>
        <w:jc w:val="both"/>
        <w:rPr>
          <w:rFonts w:ascii="Times New Roman" w:hAnsi="Times New Roman" w:cs="Times New Roman"/>
          <w:b w:val="0"/>
        </w:rPr>
      </w:pPr>
      <w:r w:rsidRPr="00DB1455" w:rsidR="00DB1455">
        <w:rPr>
          <w:rFonts w:ascii="Times New Roman" w:hAnsi="Times New Roman" w:cs="Times New Roman"/>
          <w:b w:val="0"/>
          <w:bCs w:val="0"/>
        </w:rPr>
        <w:t xml:space="preserve">c) existujúcej </w:t>
      </w:r>
      <w:r w:rsidRPr="00DB1455">
        <w:rPr>
          <w:rFonts w:ascii="Times New Roman" w:hAnsi="Times New Roman" w:cs="Times New Roman"/>
          <w:b w:val="0"/>
          <w:bCs w:val="0"/>
        </w:rPr>
        <w:t>budovy, ktorá je významne obnovená</w:t>
      </w:r>
      <w:r w:rsidRPr="00DB1455" w:rsidR="00DB1455">
        <w:rPr>
          <w:rFonts w:ascii="Times New Roman" w:hAnsi="Times New Roman" w:cs="Times New Roman"/>
          <w:b w:val="0"/>
          <w:bCs w:val="0"/>
        </w:rPr>
        <w:t>.</w:t>
      </w:r>
      <w:r w:rsidRPr="006257EC" w:rsidR="006257EC">
        <w:rPr>
          <w:rFonts w:ascii="Times New Roman" w:hAnsi="Times New Roman" w:cs="Times New Roman"/>
          <w:b w:val="0"/>
          <w:vertAlign w:val="superscript"/>
        </w:rPr>
        <w:t>14</w:t>
      </w:r>
      <w:r w:rsidR="006257EC">
        <w:rPr>
          <w:rFonts w:ascii="Times New Roman" w:hAnsi="Times New Roman" w:cs="Times New Roman"/>
          <w:b w:val="0"/>
          <w:vertAlign w:val="superscript"/>
        </w:rPr>
        <w:t>b</w:t>
      </w:r>
      <w:r w:rsidRPr="00DB1455" w:rsidR="00DB1455">
        <w:rPr>
          <w:rFonts w:ascii="Times New Roman" w:hAnsi="Times New Roman" w:cs="Times New Roman"/>
          <w:b w:val="0"/>
        </w:rPr>
        <w:t>)</w:t>
      </w:r>
      <w:r w:rsidR="00B109AE">
        <w:rPr>
          <w:rFonts w:ascii="Times New Roman" w:hAnsi="Times New Roman" w:cs="Times New Roman"/>
          <w:b w:val="0"/>
        </w:rPr>
        <w:t xml:space="preserve"> “</w:t>
      </w:r>
      <w:r w:rsidR="00DB1455">
        <w:rPr>
          <w:rFonts w:ascii="Times New Roman" w:hAnsi="Times New Roman" w:cs="Times New Roman"/>
          <w:b w:val="0"/>
        </w:rPr>
        <w:t>.</w:t>
      </w:r>
    </w:p>
    <w:p w:rsidR="00754ABB" w:rsidP="00246610">
      <w:pPr>
        <w:pStyle w:val="Title"/>
        <w:bidi w:val="0"/>
        <w:jc w:val="both"/>
        <w:rPr>
          <w:rFonts w:ascii="Times New Roman" w:hAnsi="Times New Roman" w:cs="Times New Roman"/>
          <w:b w:val="0"/>
        </w:rPr>
      </w:pPr>
    </w:p>
    <w:p w:rsidR="00754ABB" w:rsidRPr="00811BE2" w:rsidP="00754ABB">
      <w:pPr>
        <w:autoSpaceDE w:val="0"/>
        <w:autoSpaceDN w:val="0"/>
        <w:bidi w:val="0"/>
        <w:adjustRightInd w:val="0"/>
        <w:rPr>
          <w:rFonts w:ascii="Times New Roman" w:hAnsi="Times New Roman"/>
        </w:rPr>
      </w:pPr>
      <w:r>
        <w:rPr>
          <w:rFonts w:ascii="Times New Roman" w:hAnsi="Times New Roman"/>
        </w:rPr>
        <w:t>Poznámka pod čiarou k odkazom</w:t>
      </w:r>
      <w:r w:rsidRPr="00811BE2">
        <w:rPr>
          <w:rFonts w:ascii="Times New Roman" w:hAnsi="Times New Roman"/>
        </w:rPr>
        <w:t xml:space="preserve"> </w:t>
      </w:r>
      <w:r w:rsidR="006257EC">
        <w:rPr>
          <w:rFonts w:ascii="Times New Roman" w:hAnsi="Times New Roman"/>
        </w:rPr>
        <w:t xml:space="preserve">14b </w:t>
      </w:r>
      <w:r>
        <w:rPr>
          <w:rFonts w:ascii="Times New Roman" w:hAnsi="Times New Roman"/>
        </w:rPr>
        <w:t>znie:</w:t>
      </w:r>
    </w:p>
    <w:p w:rsidR="00754ABB" w:rsidP="00754ABB">
      <w:pPr>
        <w:autoSpaceDE w:val="0"/>
        <w:autoSpaceDN w:val="0"/>
        <w:bidi w:val="0"/>
        <w:adjustRightInd w:val="0"/>
        <w:rPr>
          <w:rFonts w:ascii="Times New Roman" w:hAnsi="Times New Roman"/>
        </w:rPr>
      </w:pPr>
      <w:r w:rsidR="00B109AE">
        <w:rPr>
          <w:rFonts w:ascii="Times New Roman" w:hAnsi="Times New Roman"/>
        </w:rPr>
        <w:t>„</w:t>
      </w:r>
      <w:r>
        <w:rPr>
          <w:rFonts w:ascii="Times New Roman" w:hAnsi="Times New Roman"/>
          <w:vertAlign w:val="superscript"/>
        </w:rPr>
        <w:t xml:space="preserve"> </w:t>
      </w:r>
      <w:r w:rsidR="00010CAB">
        <w:rPr>
          <w:rFonts w:ascii="Times New Roman" w:hAnsi="Times New Roman"/>
          <w:vertAlign w:val="superscript"/>
        </w:rPr>
        <w:t xml:space="preserve"> </w:t>
      </w:r>
      <w:r w:rsidR="006257EC">
        <w:rPr>
          <w:rFonts w:ascii="Times New Roman" w:hAnsi="Times New Roman"/>
          <w:vertAlign w:val="superscript"/>
        </w:rPr>
        <w:t>14b</w:t>
      </w:r>
      <w:r w:rsidRPr="00811BE2">
        <w:rPr>
          <w:rFonts w:ascii="Times New Roman" w:hAnsi="Times New Roman"/>
        </w:rPr>
        <w:t xml:space="preserve">) § </w:t>
      </w:r>
      <w:r w:rsidR="003B27B5">
        <w:rPr>
          <w:rFonts w:ascii="Times New Roman" w:hAnsi="Times New Roman"/>
        </w:rPr>
        <w:t>2 ods. 7 zákona č. 555/2005 Z. z. o energetickej hospodárnosti budov</w:t>
      </w:r>
      <w:r w:rsidR="005F3310">
        <w:rPr>
          <w:rFonts w:ascii="Times New Roman" w:hAnsi="Times New Roman"/>
        </w:rPr>
        <w:t xml:space="preserve"> a o zmene a doplnení niektorých zákonov </w:t>
      </w:r>
      <w:r w:rsidR="003B27B5">
        <w:rPr>
          <w:rFonts w:ascii="Times New Roman" w:hAnsi="Times New Roman"/>
        </w:rPr>
        <w:t xml:space="preserve"> v znení zákona č. 300/2012 Z. z.</w:t>
      </w:r>
      <w:r>
        <w:rPr>
          <w:rFonts w:ascii="Times New Roman" w:hAnsi="Times New Roman"/>
        </w:rPr>
        <w:t>“.</w:t>
      </w:r>
    </w:p>
    <w:p w:rsidR="00754ABB" w:rsidRPr="00DB1455" w:rsidP="00246610">
      <w:pPr>
        <w:pStyle w:val="Title"/>
        <w:bidi w:val="0"/>
        <w:jc w:val="both"/>
        <w:rPr>
          <w:rFonts w:ascii="Times New Roman" w:hAnsi="Times New Roman" w:cs="Times New Roman"/>
          <w:b w:val="0"/>
          <w:bCs w:val="0"/>
        </w:rPr>
      </w:pPr>
    </w:p>
    <w:p w:rsidR="00BD3DCE" w:rsidP="00A52CD7">
      <w:pPr>
        <w:pStyle w:val="Title"/>
        <w:numPr>
          <w:numId w:val="48"/>
        </w:numPr>
        <w:bidi w:val="0"/>
        <w:jc w:val="both"/>
        <w:rPr>
          <w:rFonts w:ascii="Times New Roman" w:hAnsi="Times New Roman" w:cs="Times New Roman"/>
          <w:b w:val="0"/>
          <w:bCs w:val="0"/>
        </w:rPr>
      </w:pPr>
      <w:r w:rsidRPr="00811BE2" w:rsidR="000256C5">
        <w:rPr>
          <w:rFonts w:ascii="Times New Roman" w:hAnsi="Times New Roman" w:cs="Times New Roman"/>
          <w:b w:val="0"/>
          <w:bCs w:val="0"/>
        </w:rPr>
        <w:t>V § 1</w:t>
      </w:r>
      <w:r w:rsidR="000256C5">
        <w:rPr>
          <w:rFonts w:ascii="Times New Roman" w:hAnsi="Times New Roman" w:cs="Times New Roman"/>
          <w:b w:val="0"/>
          <w:bCs w:val="0"/>
        </w:rPr>
        <w:t>8</w:t>
      </w:r>
      <w:r w:rsidRPr="00811BE2" w:rsidR="000256C5">
        <w:rPr>
          <w:rFonts w:ascii="Times New Roman" w:hAnsi="Times New Roman" w:cs="Times New Roman"/>
          <w:b w:val="0"/>
          <w:bCs w:val="0"/>
        </w:rPr>
        <w:t xml:space="preserve"> </w:t>
      </w:r>
      <w:r w:rsidR="00A345CD">
        <w:rPr>
          <w:rFonts w:ascii="Times New Roman" w:hAnsi="Times New Roman" w:cs="Times New Roman"/>
          <w:b w:val="0"/>
          <w:bCs w:val="0"/>
        </w:rPr>
        <w:t>ods</w:t>
      </w:r>
      <w:r w:rsidR="00CE0FED">
        <w:rPr>
          <w:rFonts w:ascii="Times New Roman" w:hAnsi="Times New Roman" w:cs="Times New Roman"/>
          <w:b w:val="0"/>
          <w:bCs w:val="0"/>
        </w:rPr>
        <w:t>ek</w:t>
      </w:r>
      <w:r w:rsidR="00A345CD">
        <w:rPr>
          <w:rFonts w:ascii="Times New Roman" w:hAnsi="Times New Roman" w:cs="Times New Roman"/>
          <w:b w:val="0"/>
          <w:bCs w:val="0"/>
        </w:rPr>
        <w:t xml:space="preserve"> 4 </w:t>
      </w:r>
      <w:r>
        <w:rPr>
          <w:rFonts w:ascii="Times New Roman" w:hAnsi="Times New Roman" w:cs="Times New Roman"/>
          <w:b w:val="0"/>
          <w:bCs w:val="0"/>
        </w:rPr>
        <w:t>uvádzacia veta znie:</w:t>
      </w:r>
      <w:r w:rsidR="004829FF">
        <w:rPr>
          <w:rFonts w:ascii="Times New Roman" w:hAnsi="Times New Roman" w:cs="Times New Roman"/>
          <w:b w:val="0"/>
          <w:bCs w:val="0"/>
        </w:rPr>
        <w:t xml:space="preserve"> </w:t>
      </w:r>
    </w:p>
    <w:p w:rsidR="000256C5" w:rsidP="00BD3DCE">
      <w:pPr>
        <w:pStyle w:val="Title"/>
        <w:bidi w:val="0"/>
        <w:jc w:val="both"/>
        <w:rPr>
          <w:rFonts w:ascii="Times New Roman" w:hAnsi="Times New Roman" w:cs="Times New Roman"/>
          <w:b w:val="0"/>
          <w:bCs w:val="0"/>
        </w:rPr>
      </w:pPr>
      <w:r w:rsidR="004829FF">
        <w:rPr>
          <w:rFonts w:ascii="Times New Roman" w:hAnsi="Times New Roman" w:cs="Times New Roman"/>
          <w:b w:val="0"/>
          <w:bCs w:val="0"/>
        </w:rPr>
        <w:t>„</w:t>
      </w:r>
      <w:r w:rsidR="00CE0FED">
        <w:rPr>
          <w:rFonts w:ascii="Times New Roman" w:hAnsi="Times New Roman" w:cs="Times New Roman"/>
          <w:b w:val="0"/>
          <w:bCs w:val="0"/>
        </w:rPr>
        <w:t xml:space="preserve"> (4) </w:t>
      </w:r>
      <w:r w:rsidR="004829FF">
        <w:rPr>
          <w:rFonts w:ascii="Times New Roman" w:hAnsi="Times New Roman" w:cs="Times New Roman"/>
          <w:b w:val="0"/>
          <w:bCs w:val="0"/>
        </w:rPr>
        <w:t>Koncový odberateľ, ktorý rozpočítava množstvo dodaného tepla konečnému spotrebiteľovi a fyzická osoba alebo právnická osoba, ktorá vykonáva činnosť podľa §1 ods.</w:t>
      </w:r>
      <w:r w:rsidR="005C484B">
        <w:rPr>
          <w:rFonts w:ascii="Times New Roman" w:hAnsi="Times New Roman" w:cs="Times New Roman"/>
          <w:b w:val="0"/>
          <w:bCs w:val="0"/>
        </w:rPr>
        <w:t xml:space="preserve"> </w:t>
      </w:r>
      <w:r w:rsidR="004829FF">
        <w:rPr>
          <w:rFonts w:ascii="Times New Roman" w:hAnsi="Times New Roman" w:cs="Times New Roman"/>
          <w:b w:val="0"/>
          <w:bCs w:val="0"/>
        </w:rPr>
        <w:t>3 písm. c), sú povinní“</w:t>
      </w:r>
      <w:r w:rsidR="005326A0">
        <w:rPr>
          <w:rFonts w:ascii="Times New Roman" w:hAnsi="Times New Roman" w:cs="Times New Roman"/>
          <w:b w:val="0"/>
          <w:bCs w:val="0"/>
        </w:rPr>
        <w:t>.</w:t>
      </w:r>
    </w:p>
    <w:p w:rsidR="000256C5" w:rsidP="000256C5">
      <w:pPr>
        <w:autoSpaceDE w:val="0"/>
        <w:autoSpaceDN w:val="0"/>
        <w:bidi w:val="0"/>
        <w:adjustRightInd w:val="0"/>
        <w:rPr>
          <w:rFonts w:ascii="Times New Roman" w:hAnsi="Times New Roman"/>
        </w:rPr>
      </w:pPr>
    </w:p>
    <w:p w:rsidR="000256C5" w:rsidP="00A52CD7">
      <w:pPr>
        <w:pStyle w:val="Title"/>
        <w:numPr>
          <w:numId w:val="48"/>
        </w:numPr>
        <w:bidi w:val="0"/>
        <w:jc w:val="both"/>
        <w:rPr>
          <w:rFonts w:ascii="Times New Roman" w:hAnsi="Times New Roman" w:cs="Times New Roman"/>
          <w:b w:val="0"/>
          <w:bCs w:val="0"/>
        </w:rPr>
      </w:pPr>
      <w:r w:rsidRPr="00811BE2">
        <w:rPr>
          <w:rFonts w:ascii="Times New Roman" w:hAnsi="Times New Roman" w:cs="Times New Roman"/>
          <w:b w:val="0"/>
          <w:bCs w:val="0"/>
        </w:rPr>
        <w:t>V § 1</w:t>
      </w:r>
      <w:r>
        <w:rPr>
          <w:rFonts w:ascii="Times New Roman" w:hAnsi="Times New Roman" w:cs="Times New Roman"/>
          <w:b w:val="0"/>
          <w:bCs w:val="0"/>
        </w:rPr>
        <w:t>8</w:t>
      </w:r>
      <w:r w:rsidRPr="00811BE2">
        <w:rPr>
          <w:rFonts w:ascii="Times New Roman" w:hAnsi="Times New Roman" w:cs="Times New Roman"/>
          <w:b w:val="0"/>
          <w:bCs w:val="0"/>
        </w:rPr>
        <w:t xml:space="preserve"> </w:t>
      </w:r>
      <w:r w:rsidRPr="00811BE2" w:rsidR="004829FF">
        <w:rPr>
          <w:rFonts w:ascii="Times New Roman" w:hAnsi="Times New Roman" w:cs="Times New Roman"/>
          <w:b w:val="0"/>
          <w:bCs w:val="0"/>
        </w:rPr>
        <w:t>ods</w:t>
      </w:r>
      <w:r w:rsidR="004829FF">
        <w:rPr>
          <w:rFonts w:ascii="Times New Roman" w:hAnsi="Times New Roman" w:cs="Times New Roman"/>
          <w:b w:val="0"/>
          <w:bCs w:val="0"/>
        </w:rPr>
        <w:t xml:space="preserve">. </w:t>
      </w:r>
      <w:r>
        <w:rPr>
          <w:rFonts w:ascii="Times New Roman" w:hAnsi="Times New Roman" w:cs="Times New Roman"/>
          <w:b w:val="0"/>
          <w:bCs w:val="0"/>
        </w:rPr>
        <w:t xml:space="preserve">4 </w:t>
      </w:r>
      <w:r w:rsidR="004829FF">
        <w:rPr>
          <w:rFonts w:ascii="Times New Roman" w:hAnsi="Times New Roman" w:cs="Times New Roman"/>
          <w:b w:val="0"/>
          <w:bCs w:val="0"/>
        </w:rPr>
        <w:t xml:space="preserve"> písmeno</w:t>
      </w:r>
      <w:r>
        <w:rPr>
          <w:rFonts w:ascii="Times New Roman" w:hAnsi="Times New Roman" w:cs="Times New Roman"/>
          <w:b w:val="0"/>
          <w:bCs w:val="0"/>
        </w:rPr>
        <w:t xml:space="preserve"> a) znie:</w:t>
      </w:r>
    </w:p>
    <w:p w:rsidR="000256C5" w:rsidRPr="003C4023" w:rsidP="000256C5">
      <w:pPr>
        <w:pStyle w:val="Title"/>
        <w:bidi w:val="0"/>
        <w:jc w:val="both"/>
        <w:rPr>
          <w:rFonts w:ascii="Times New Roman" w:hAnsi="Times New Roman" w:cs="Times New Roman"/>
          <w:b w:val="0"/>
          <w:color w:val="000000"/>
        </w:rPr>
      </w:pPr>
      <w:r w:rsidRPr="003C4023">
        <w:rPr>
          <w:rFonts w:ascii="Times New Roman" w:hAnsi="Times New Roman" w:cs="Times New Roman"/>
          <w:b w:val="0"/>
          <w:bCs w:val="0"/>
        </w:rPr>
        <w:t>"</w:t>
      </w:r>
      <w:r w:rsidRPr="003C4023">
        <w:rPr>
          <w:rFonts w:ascii="Times New Roman" w:hAnsi="Times New Roman" w:cs="Times New Roman"/>
          <w:b w:val="0"/>
          <w:color w:val="000000"/>
        </w:rPr>
        <w:t>a) zabezpečiť obstaranie, zapojenie, udržiavanie a overovanie určených meradiel alebo pomerových rozdeľovačov tepla u konečného spotrebiteľa na náklady vlastníka nehnuteľnosti</w:t>
      </w:r>
      <w:r w:rsidR="001E7844">
        <w:rPr>
          <w:rFonts w:ascii="Times New Roman" w:hAnsi="Times New Roman" w:cs="Times New Roman"/>
          <w:b w:val="0"/>
          <w:color w:val="000000"/>
        </w:rPr>
        <w:t>,</w:t>
      </w:r>
      <w:r>
        <w:rPr>
          <w:rFonts w:ascii="Times New Roman" w:hAnsi="Times New Roman" w:cs="Times New Roman"/>
          <w:b w:val="0"/>
          <w:color w:val="000000"/>
        </w:rPr>
        <w:t>".</w:t>
      </w:r>
    </w:p>
    <w:p w:rsidR="000256C5" w:rsidP="000256C5">
      <w:pPr>
        <w:pStyle w:val="Title"/>
        <w:bidi w:val="0"/>
        <w:jc w:val="both"/>
        <w:rPr>
          <w:rFonts w:ascii="Times New Roman" w:hAnsi="Times New Roman" w:cs="Times New Roman"/>
          <w:b w:val="0"/>
          <w:bCs w:val="0"/>
        </w:rPr>
      </w:pPr>
    </w:p>
    <w:p w:rsidR="000256C5" w:rsidP="00A52CD7">
      <w:pPr>
        <w:pStyle w:val="Title"/>
        <w:numPr>
          <w:numId w:val="48"/>
        </w:numPr>
        <w:bidi w:val="0"/>
        <w:jc w:val="both"/>
        <w:rPr>
          <w:rFonts w:ascii="Times New Roman" w:hAnsi="Times New Roman" w:cs="Times New Roman"/>
          <w:b w:val="0"/>
          <w:bCs w:val="0"/>
        </w:rPr>
      </w:pPr>
      <w:r>
        <w:rPr>
          <w:rFonts w:ascii="Times New Roman" w:hAnsi="Times New Roman" w:cs="Times New Roman"/>
          <w:b w:val="0"/>
          <w:bCs w:val="0"/>
        </w:rPr>
        <w:t xml:space="preserve">V § 18 sa za odsek 4 vkladajú </w:t>
      </w:r>
      <w:r w:rsidR="00EA7C02">
        <w:rPr>
          <w:rFonts w:ascii="Times New Roman" w:hAnsi="Times New Roman" w:cs="Times New Roman"/>
          <w:b w:val="0"/>
          <w:bCs w:val="0"/>
        </w:rPr>
        <w:t xml:space="preserve">nové </w:t>
      </w:r>
      <w:r>
        <w:rPr>
          <w:rFonts w:ascii="Times New Roman" w:hAnsi="Times New Roman" w:cs="Times New Roman"/>
          <w:b w:val="0"/>
          <w:bCs w:val="0"/>
        </w:rPr>
        <w:t xml:space="preserve">odseky </w:t>
      </w:r>
      <w:smartTag w:uri="urn:schemas-microsoft-com:office:smarttags" w:element="metricconverter">
        <w:smartTagPr>
          <w:attr w:name="ProductID" w:val="5 a"/>
        </w:smartTagPr>
        <w:r>
          <w:rPr>
            <w:rFonts w:ascii="Times New Roman" w:hAnsi="Times New Roman" w:cs="Times New Roman"/>
            <w:b w:val="0"/>
            <w:bCs w:val="0"/>
          </w:rPr>
          <w:t>5 a</w:t>
        </w:r>
      </w:smartTag>
      <w:r>
        <w:rPr>
          <w:rFonts w:ascii="Times New Roman" w:hAnsi="Times New Roman" w:cs="Times New Roman"/>
          <w:b w:val="0"/>
          <w:bCs w:val="0"/>
        </w:rPr>
        <w:t xml:space="preserve"> 6, ktoré znejú:</w:t>
      </w:r>
    </w:p>
    <w:p w:rsidR="000256C5" w:rsidP="000256C5">
      <w:pPr>
        <w:pStyle w:val="Title"/>
        <w:bidi w:val="0"/>
        <w:jc w:val="both"/>
        <w:rPr>
          <w:rFonts w:ascii="Times New Roman" w:hAnsi="Times New Roman" w:cs="Times New Roman"/>
          <w:b w:val="0"/>
          <w:bCs w:val="0"/>
        </w:rPr>
      </w:pPr>
    </w:p>
    <w:p w:rsidR="000256C5" w:rsidP="000256C5">
      <w:pPr>
        <w:bidi w:val="0"/>
        <w:rPr>
          <w:rFonts w:ascii="Times New Roman" w:hAnsi="Times New Roman"/>
          <w:color w:val="000000"/>
        </w:rPr>
      </w:pPr>
      <w:r w:rsidR="00B109AE">
        <w:rPr>
          <w:rFonts w:ascii="Times New Roman" w:hAnsi="Times New Roman"/>
          <w:color w:val="000000"/>
        </w:rPr>
        <w:t>„</w:t>
      </w:r>
      <w:r w:rsidRPr="00C840BF">
        <w:rPr>
          <w:rFonts w:ascii="Times New Roman" w:hAnsi="Times New Roman"/>
          <w:color w:val="000000"/>
        </w:rPr>
        <w:t xml:space="preserve">(5) </w:t>
      </w:r>
      <w:r w:rsidRPr="001A577F" w:rsidR="001A577F">
        <w:rPr>
          <w:rFonts w:ascii="Times New Roman" w:hAnsi="Times New Roman" w:cs="Calibri"/>
        </w:rPr>
        <w:t xml:space="preserve">Povinnosť podľa odseku 4 písm. a) až c) nevzniká, ak celková podlahová plocha budovy je menšia ako </w:t>
      </w:r>
      <w:smartTag w:uri="urn:schemas-microsoft-com:office:smarttags" w:element="metricconverter">
        <w:smartTagPr>
          <w:attr w:name="ProductID" w:val="500 m2"/>
        </w:smartTagPr>
        <w:r w:rsidRPr="001A577F" w:rsidR="001A577F">
          <w:rPr>
            <w:rFonts w:ascii="Times New Roman" w:hAnsi="Times New Roman" w:cs="Calibri"/>
          </w:rPr>
          <w:t>500 m2</w:t>
        </w:r>
      </w:smartTag>
      <w:r w:rsidRPr="001A577F" w:rsidR="001A577F">
        <w:rPr>
          <w:rFonts w:ascii="Times New Roman" w:hAnsi="Times New Roman" w:cs="Calibri"/>
        </w:rPr>
        <w:t>.</w:t>
      </w:r>
      <w:r w:rsidRPr="001A577F">
        <w:rPr>
          <w:rFonts w:ascii="Times New Roman" w:hAnsi="Times New Roman"/>
          <w:color w:val="000000"/>
        </w:rPr>
        <w:t xml:space="preserve"> </w:t>
      </w:r>
      <w:r w:rsidRPr="00C840BF">
        <w:rPr>
          <w:rFonts w:ascii="Times New Roman" w:hAnsi="Times New Roman"/>
          <w:color w:val="000000"/>
        </w:rPr>
        <w:br/>
        <w:br/>
        <w:t>(</w:t>
      </w:r>
      <w:r>
        <w:rPr>
          <w:rFonts w:ascii="Times New Roman" w:hAnsi="Times New Roman"/>
          <w:color w:val="000000"/>
        </w:rPr>
        <w:t>6</w:t>
      </w:r>
      <w:r w:rsidRPr="00C840BF">
        <w:rPr>
          <w:rFonts w:ascii="Times New Roman" w:hAnsi="Times New Roman"/>
          <w:color w:val="000000"/>
        </w:rPr>
        <w:t xml:space="preserve">) </w:t>
      </w:r>
      <w:r>
        <w:rPr>
          <w:rFonts w:ascii="Times New Roman" w:hAnsi="Times New Roman"/>
          <w:color w:val="000000"/>
        </w:rPr>
        <w:t>Fyzická osoba alebo právnická osoba, ktorá vykonáva činnosť podľa §1 ods. 3 písm. c)</w:t>
      </w:r>
      <w:r w:rsidR="001A577F">
        <w:rPr>
          <w:rFonts w:ascii="Times New Roman" w:hAnsi="Times New Roman"/>
          <w:color w:val="000000"/>
        </w:rPr>
        <w:t>,</w:t>
      </w:r>
      <w:r w:rsidRPr="00C840BF">
        <w:rPr>
          <w:rFonts w:ascii="Times New Roman" w:hAnsi="Times New Roman"/>
          <w:color w:val="000000"/>
        </w:rPr>
        <w:t xml:space="preserve"> je povinn</w:t>
      </w:r>
      <w:r>
        <w:rPr>
          <w:rFonts w:ascii="Times New Roman" w:hAnsi="Times New Roman"/>
          <w:color w:val="000000"/>
        </w:rPr>
        <w:t xml:space="preserve">á každoročne do 30. apríla oznámiť </w:t>
      </w:r>
      <w:r w:rsidR="00317966">
        <w:rPr>
          <w:rFonts w:ascii="Times New Roman" w:hAnsi="Times New Roman"/>
          <w:color w:val="000000"/>
        </w:rPr>
        <w:t>prevádzkovateľovi monitorovacieho systému efektívnosti pri používaní energie</w:t>
      </w:r>
      <w:r w:rsidRPr="00A33696" w:rsidR="00875B28">
        <w:rPr>
          <w:rFonts w:ascii="Times New Roman" w:hAnsi="Times New Roman"/>
          <w:color w:val="000000"/>
          <w:vertAlign w:val="superscript"/>
        </w:rPr>
        <w:t>14</w:t>
      </w:r>
      <w:r w:rsidR="006257EC">
        <w:rPr>
          <w:rFonts w:ascii="Times New Roman" w:hAnsi="Times New Roman"/>
          <w:color w:val="000000"/>
          <w:vertAlign w:val="superscript"/>
        </w:rPr>
        <w:t>c</w:t>
      </w:r>
      <w:r w:rsidR="00317966">
        <w:rPr>
          <w:rFonts w:ascii="Times New Roman" w:hAnsi="Times New Roman"/>
          <w:color w:val="000000"/>
        </w:rPr>
        <w:t xml:space="preserve">) </w:t>
      </w:r>
      <w:r>
        <w:rPr>
          <w:rFonts w:ascii="Times New Roman" w:hAnsi="Times New Roman"/>
          <w:color w:val="000000"/>
        </w:rPr>
        <w:t xml:space="preserve">za predchádzajúci kalendárny rok </w:t>
      </w:r>
    </w:p>
    <w:p w:rsidR="000256C5" w:rsidP="000256C5">
      <w:pPr>
        <w:bidi w:val="0"/>
        <w:rPr>
          <w:rFonts w:ascii="Times New Roman" w:hAnsi="Times New Roman"/>
          <w:color w:val="000000"/>
        </w:rPr>
      </w:pPr>
      <w:r w:rsidRPr="00C840BF">
        <w:rPr>
          <w:rFonts w:ascii="Times New Roman" w:hAnsi="Times New Roman"/>
          <w:color w:val="000000"/>
        </w:rPr>
        <w:t xml:space="preserve">a) </w:t>
      </w:r>
      <w:r>
        <w:rPr>
          <w:rFonts w:ascii="Times New Roman" w:hAnsi="Times New Roman"/>
          <w:color w:val="000000"/>
        </w:rPr>
        <w:t xml:space="preserve">druh a množstvo energie na výrobu tepla, </w:t>
      </w:r>
    </w:p>
    <w:p w:rsidR="000256C5" w:rsidP="000256C5">
      <w:pPr>
        <w:bidi w:val="0"/>
        <w:rPr>
          <w:rFonts w:ascii="Times New Roman" w:hAnsi="Times New Roman"/>
          <w:color w:val="000000"/>
        </w:rPr>
      </w:pPr>
      <w:r w:rsidRPr="00C840BF">
        <w:rPr>
          <w:rFonts w:ascii="Times New Roman" w:hAnsi="Times New Roman"/>
          <w:color w:val="000000"/>
        </w:rPr>
        <w:t xml:space="preserve">b) </w:t>
      </w:r>
      <w:r>
        <w:rPr>
          <w:rFonts w:ascii="Times New Roman" w:hAnsi="Times New Roman"/>
          <w:color w:val="000000"/>
        </w:rPr>
        <w:t>množstvo tepla na vykurovanie a prípravu teplej úžitkovej vody,</w:t>
      </w:r>
    </w:p>
    <w:p w:rsidR="000256C5" w:rsidP="000256C5">
      <w:pPr>
        <w:bidi w:val="0"/>
        <w:rPr>
          <w:rFonts w:ascii="Times New Roman" w:hAnsi="Times New Roman"/>
          <w:color w:val="000000"/>
        </w:rPr>
      </w:pPr>
      <w:r w:rsidRPr="00C840BF">
        <w:rPr>
          <w:rFonts w:ascii="Times New Roman" w:hAnsi="Times New Roman"/>
          <w:color w:val="000000"/>
        </w:rPr>
        <w:t xml:space="preserve">c) </w:t>
      </w:r>
      <w:r>
        <w:rPr>
          <w:rFonts w:ascii="Times New Roman" w:hAnsi="Times New Roman"/>
          <w:color w:val="000000"/>
        </w:rPr>
        <w:t xml:space="preserve">skutočné náklady na výrobu tepla, </w:t>
      </w:r>
    </w:p>
    <w:p w:rsidR="000256C5" w:rsidP="000256C5">
      <w:pPr>
        <w:bidi w:val="0"/>
        <w:rPr>
          <w:rFonts w:ascii="Times New Roman" w:hAnsi="Times New Roman"/>
          <w:color w:val="000000"/>
        </w:rPr>
      </w:pPr>
      <w:r>
        <w:rPr>
          <w:rFonts w:ascii="Times New Roman" w:hAnsi="Times New Roman"/>
          <w:color w:val="000000"/>
        </w:rPr>
        <w:t>d</w:t>
      </w:r>
      <w:r w:rsidRPr="00C840BF">
        <w:rPr>
          <w:rFonts w:ascii="Times New Roman" w:hAnsi="Times New Roman"/>
          <w:color w:val="000000"/>
        </w:rPr>
        <w:t xml:space="preserve">) </w:t>
      </w:r>
      <w:r>
        <w:rPr>
          <w:rFonts w:ascii="Times New Roman" w:hAnsi="Times New Roman"/>
          <w:color w:val="000000"/>
        </w:rPr>
        <w:t>celkov</w:t>
      </w:r>
      <w:r w:rsidR="00A33696">
        <w:rPr>
          <w:rFonts w:ascii="Times New Roman" w:hAnsi="Times New Roman"/>
          <w:color w:val="000000"/>
        </w:rPr>
        <w:t>ú</w:t>
      </w:r>
      <w:r>
        <w:rPr>
          <w:rFonts w:ascii="Times New Roman" w:hAnsi="Times New Roman"/>
          <w:color w:val="000000"/>
        </w:rPr>
        <w:t xml:space="preserve"> podlahov</w:t>
      </w:r>
      <w:r w:rsidR="00A33696">
        <w:rPr>
          <w:rFonts w:ascii="Times New Roman" w:hAnsi="Times New Roman"/>
          <w:color w:val="000000"/>
        </w:rPr>
        <w:t>ú</w:t>
      </w:r>
      <w:r>
        <w:rPr>
          <w:rFonts w:ascii="Times New Roman" w:hAnsi="Times New Roman"/>
          <w:color w:val="000000"/>
        </w:rPr>
        <w:t xml:space="preserve"> ploch</w:t>
      </w:r>
      <w:r w:rsidR="00A33696">
        <w:rPr>
          <w:rFonts w:ascii="Times New Roman" w:hAnsi="Times New Roman"/>
          <w:color w:val="000000"/>
        </w:rPr>
        <w:t>u</w:t>
      </w:r>
      <w:r>
        <w:rPr>
          <w:rFonts w:ascii="Times New Roman" w:hAnsi="Times New Roman"/>
          <w:color w:val="000000"/>
        </w:rPr>
        <w:t xml:space="preserve"> budovy</w:t>
      </w:r>
      <w:r w:rsidR="0001441D">
        <w:rPr>
          <w:rFonts w:ascii="Times New Roman" w:hAnsi="Times New Roman"/>
          <w:color w:val="000000"/>
        </w:rPr>
        <w:t>.</w:t>
      </w:r>
      <w:r w:rsidR="00B109AE">
        <w:rPr>
          <w:rFonts w:ascii="Times New Roman" w:hAnsi="Times New Roman"/>
          <w:color w:val="000000"/>
        </w:rPr>
        <w:t>“</w:t>
      </w:r>
      <w:r w:rsidR="001E7844">
        <w:rPr>
          <w:rFonts w:ascii="Times New Roman" w:hAnsi="Times New Roman"/>
          <w:color w:val="000000"/>
        </w:rPr>
        <w:t>.</w:t>
      </w:r>
    </w:p>
    <w:p w:rsidR="000256C5" w:rsidP="000256C5">
      <w:pPr>
        <w:bidi w:val="0"/>
        <w:rPr>
          <w:rFonts w:ascii="Times New Roman" w:hAnsi="Times New Roman"/>
          <w:color w:val="000000"/>
        </w:rPr>
      </w:pPr>
    </w:p>
    <w:p w:rsidR="000256C5" w:rsidP="000256C5">
      <w:pPr>
        <w:bidi w:val="0"/>
        <w:rPr>
          <w:rFonts w:ascii="Times New Roman" w:hAnsi="Times New Roman"/>
          <w:color w:val="000000"/>
        </w:rPr>
      </w:pPr>
      <w:r>
        <w:rPr>
          <w:rFonts w:ascii="Times New Roman" w:hAnsi="Times New Roman"/>
          <w:color w:val="000000"/>
        </w:rPr>
        <w:t xml:space="preserve">Doterajšie odseky 5 až 8 sa označujú ako odseky 7 až </w:t>
      </w:r>
      <w:r w:rsidR="004829FF">
        <w:rPr>
          <w:rFonts w:ascii="Times New Roman" w:hAnsi="Times New Roman"/>
          <w:color w:val="000000"/>
        </w:rPr>
        <w:t xml:space="preserve"> 10</w:t>
      </w:r>
      <w:r>
        <w:rPr>
          <w:rFonts w:ascii="Times New Roman" w:hAnsi="Times New Roman"/>
          <w:color w:val="000000"/>
        </w:rPr>
        <w:t>.</w:t>
      </w:r>
    </w:p>
    <w:p w:rsidR="00317966" w:rsidP="000256C5">
      <w:pPr>
        <w:bidi w:val="0"/>
        <w:rPr>
          <w:rFonts w:ascii="Times New Roman" w:hAnsi="Times New Roman"/>
          <w:color w:val="000000"/>
        </w:rPr>
      </w:pPr>
    </w:p>
    <w:p w:rsidR="00317966" w:rsidRPr="00875B28" w:rsidP="00317966">
      <w:pPr>
        <w:pStyle w:val="Title"/>
        <w:bidi w:val="0"/>
        <w:jc w:val="both"/>
        <w:rPr>
          <w:rFonts w:ascii="Times New Roman" w:hAnsi="Times New Roman" w:cs="Times New Roman"/>
          <w:b w:val="0"/>
          <w:bCs w:val="0"/>
        </w:rPr>
      </w:pPr>
      <w:r w:rsidRPr="00875B28">
        <w:rPr>
          <w:rFonts w:ascii="Times New Roman" w:hAnsi="Times New Roman" w:cs="Times New Roman"/>
          <w:b w:val="0"/>
          <w:bCs w:val="0"/>
        </w:rPr>
        <w:t xml:space="preserve">Poznámka pod čiarou k odkazu </w:t>
      </w:r>
      <w:r w:rsidR="00875B28">
        <w:rPr>
          <w:rFonts w:ascii="Times New Roman" w:hAnsi="Times New Roman" w:cs="Times New Roman"/>
          <w:b w:val="0"/>
          <w:bCs w:val="0"/>
        </w:rPr>
        <w:t>14</w:t>
      </w:r>
      <w:r w:rsidR="005C484B">
        <w:rPr>
          <w:rFonts w:ascii="Times New Roman" w:hAnsi="Times New Roman" w:cs="Times New Roman"/>
          <w:b w:val="0"/>
          <w:bCs w:val="0"/>
        </w:rPr>
        <w:t>c</w:t>
      </w:r>
      <w:r w:rsidRPr="00875B28">
        <w:rPr>
          <w:rFonts w:ascii="Times New Roman" w:hAnsi="Times New Roman" w:cs="Times New Roman"/>
          <w:b w:val="0"/>
          <w:bCs w:val="0"/>
        </w:rPr>
        <w:t xml:space="preserve"> znie:</w:t>
      </w:r>
    </w:p>
    <w:p w:rsidR="00317966" w:rsidRPr="00875B28" w:rsidP="00875B28">
      <w:pPr>
        <w:autoSpaceDE w:val="0"/>
        <w:autoSpaceDN w:val="0"/>
        <w:bidi w:val="0"/>
        <w:adjustRightInd w:val="0"/>
        <w:rPr>
          <w:rFonts w:ascii="Times New Roman" w:hAnsi="Times New Roman"/>
          <w:bCs/>
          <w:color w:val="231F20"/>
        </w:rPr>
      </w:pPr>
      <w:r w:rsidR="00B109AE">
        <w:rPr>
          <w:rFonts w:ascii="Times New Roman" w:hAnsi="Times New Roman"/>
        </w:rPr>
        <w:t>„</w:t>
      </w:r>
      <w:r w:rsidR="005C484B">
        <w:rPr>
          <w:rFonts w:ascii="Times New Roman" w:hAnsi="Times New Roman"/>
          <w:vertAlign w:val="superscript"/>
        </w:rPr>
        <w:t>14c</w:t>
      </w:r>
      <w:r w:rsidR="005C484B">
        <w:rPr>
          <w:rFonts w:ascii="Times New Roman" w:hAnsi="Times New Roman"/>
        </w:rPr>
        <w:t>)</w:t>
      </w:r>
      <w:r w:rsidRPr="00875B28">
        <w:rPr>
          <w:rFonts w:ascii="Times New Roman" w:hAnsi="Times New Roman"/>
        </w:rPr>
        <w:t xml:space="preserve">§ </w:t>
      </w:r>
      <w:r w:rsidRPr="00875B28" w:rsidR="00875B28">
        <w:rPr>
          <w:rFonts w:ascii="Times New Roman" w:hAnsi="Times New Roman"/>
        </w:rPr>
        <w:t>11 ods. 4 písm. a) zákona č. 476/2008 Z. z. v znení zákona č. 17/2007 Z. z.</w:t>
      </w:r>
      <w:r w:rsidR="00B109AE">
        <w:rPr>
          <w:rFonts w:ascii="Times New Roman" w:hAnsi="Times New Roman"/>
        </w:rPr>
        <w:t xml:space="preserve"> .“.</w:t>
      </w:r>
    </w:p>
    <w:p w:rsidR="000256C5" w:rsidRPr="00811BE2" w:rsidP="000256C5">
      <w:pPr>
        <w:autoSpaceDE w:val="0"/>
        <w:autoSpaceDN w:val="0"/>
        <w:bidi w:val="0"/>
        <w:adjustRightInd w:val="0"/>
        <w:rPr>
          <w:rFonts w:ascii="Times New Roman" w:hAnsi="Times New Roman"/>
          <w:color w:val="00B050"/>
        </w:rPr>
      </w:pPr>
    </w:p>
    <w:p w:rsidR="00B109AE" w:rsidRPr="00B109AE" w:rsidP="00A52CD7">
      <w:pPr>
        <w:pStyle w:val="Title"/>
        <w:numPr>
          <w:numId w:val="48"/>
        </w:numPr>
        <w:bidi w:val="0"/>
        <w:jc w:val="both"/>
        <w:rPr>
          <w:rFonts w:ascii="Times New Roman" w:hAnsi="Times New Roman" w:cs="Times New Roman"/>
          <w:b w:val="0"/>
        </w:rPr>
      </w:pPr>
      <w:r w:rsidRPr="00811BE2" w:rsidR="000256C5">
        <w:rPr>
          <w:rFonts w:ascii="Times New Roman" w:hAnsi="Times New Roman" w:cs="Times New Roman"/>
          <w:b w:val="0"/>
          <w:bCs w:val="0"/>
        </w:rPr>
        <w:t>V § 1</w:t>
      </w:r>
      <w:r w:rsidR="00BC4186">
        <w:rPr>
          <w:rFonts w:ascii="Times New Roman" w:hAnsi="Times New Roman" w:cs="Times New Roman"/>
          <w:b w:val="0"/>
          <w:bCs w:val="0"/>
        </w:rPr>
        <w:t>8</w:t>
      </w:r>
      <w:r w:rsidRPr="00811BE2" w:rsidR="000256C5">
        <w:rPr>
          <w:rFonts w:ascii="Times New Roman" w:hAnsi="Times New Roman" w:cs="Times New Roman"/>
          <w:b w:val="0"/>
          <w:bCs w:val="0"/>
        </w:rPr>
        <w:t xml:space="preserve"> </w:t>
      </w:r>
      <w:r w:rsidR="004829FF">
        <w:rPr>
          <w:rFonts w:ascii="Times New Roman" w:hAnsi="Times New Roman" w:cs="Times New Roman"/>
          <w:b w:val="0"/>
          <w:bCs w:val="0"/>
        </w:rPr>
        <w:t xml:space="preserve"> odsek </w:t>
      </w:r>
      <w:r w:rsidR="00BC4186">
        <w:rPr>
          <w:rFonts w:ascii="Times New Roman" w:hAnsi="Times New Roman" w:cs="Times New Roman"/>
          <w:b w:val="0"/>
          <w:bCs w:val="0"/>
        </w:rPr>
        <w:t>9 znie</w:t>
      </w:r>
      <w:r w:rsidR="000256C5">
        <w:rPr>
          <w:rFonts w:ascii="Times New Roman" w:hAnsi="Times New Roman" w:cs="Times New Roman"/>
          <w:b w:val="0"/>
          <w:bCs w:val="0"/>
        </w:rPr>
        <w:t>:</w:t>
      </w:r>
      <w:r w:rsidR="00BC4186">
        <w:rPr>
          <w:rFonts w:ascii="Times New Roman" w:hAnsi="Times New Roman" w:cs="Times New Roman"/>
          <w:b w:val="0"/>
          <w:bCs w:val="0"/>
        </w:rPr>
        <w:t xml:space="preserve"> </w:t>
      </w:r>
    </w:p>
    <w:p w:rsidR="00BC4186" w:rsidRPr="00DB1455" w:rsidP="00B109AE">
      <w:pPr>
        <w:pStyle w:val="Title"/>
        <w:bidi w:val="0"/>
        <w:jc w:val="both"/>
        <w:rPr>
          <w:rFonts w:ascii="Times New Roman" w:hAnsi="Times New Roman" w:cs="Times New Roman"/>
          <w:b w:val="0"/>
        </w:rPr>
      </w:pPr>
      <w:r w:rsidR="00B109AE">
        <w:rPr>
          <w:rFonts w:ascii="Times New Roman" w:hAnsi="Times New Roman" w:cs="Times New Roman"/>
          <w:b w:val="0"/>
          <w:bCs w:val="0"/>
        </w:rPr>
        <w:t>„</w:t>
      </w:r>
      <w:r w:rsidRPr="00DB1455">
        <w:rPr>
          <w:rFonts w:ascii="Times New Roman" w:hAnsi="Times New Roman" w:cs="Times New Roman"/>
          <w:b w:val="0"/>
          <w:bCs w:val="0"/>
        </w:rPr>
        <w:t>Dodávateľ poskytne odberateľovi</w:t>
      </w:r>
      <w:r>
        <w:rPr>
          <w:rFonts w:ascii="Times New Roman" w:hAnsi="Times New Roman" w:cs="Times New Roman"/>
          <w:b w:val="0"/>
          <w:bCs w:val="0"/>
        </w:rPr>
        <w:t xml:space="preserve"> </w:t>
      </w:r>
      <w:r w:rsidRPr="00DB1455">
        <w:rPr>
          <w:rFonts w:ascii="Times New Roman" w:hAnsi="Times New Roman" w:cs="Times New Roman"/>
          <w:b w:val="0"/>
          <w:bCs w:val="0"/>
        </w:rPr>
        <w:t>určené meradlo</w:t>
      </w:r>
      <w:r w:rsidRPr="00DB1455">
        <w:rPr>
          <w:rFonts w:ascii="Times New Roman" w:hAnsi="Times New Roman" w:cs="Times New Roman"/>
          <w:b w:val="0"/>
          <w:vertAlign w:val="superscript"/>
        </w:rPr>
        <w:t>2</w:t>
      </w:r>
      <w:r w:rsidRPr="00DB1455">
        <w:rPr>
          <w:rFonts w:ascii="Times New Roman" w:hAnsi="Times New Roman" w:cs="Times New Roman"/>
          <w:b w:val="0"/>
        </w:rPr>
        <w:t>) podľa odseku 1, ktoré okrem skutočnej spotreby tepla zobrazuje aj časový priebeh spotreby tepla</w:t>
      </w:r>
      <w:r w:rsidR="005F3310">
        <w:rPr>
          <w:rFonts w:ascii="Times New Roman" w:hAnsi="Times New Roman" w:cs="Times New Roman"/>
          <w:b w:val="0"/>
        </w:rPr>
        <w:t>,</w:t>
      </w:r>
      <w:r w:rsidRPr="00DB1455">
        <w:rPr>
          <w:rFonts w:ascii="Times New Roman" w:hAnsi="Times New Roman" w:cs="Times New Roman"/>
          <w:b w:val="0"/>
        </w:rPr>
        <w:t xml:space="preserve"> ak</w:t>
      </w:r>
      <w:r w:rsidRPr="00DB1455">
        <w:rPr>
          <w:rFonts w:ascii="Times New Roman" w:hAnsi="Times New Roman" w:cs="Times New Roman"/>
          <w:b w:val="0"/>
          <w:bCs w:val="0"/>
        </w:rPr>
        <w:t xml:space="preserve"> sa teplo dodáva do</w:t>
      </w:r>
    </w:p>
    <w:p w:rsidR="00BC4186" w:rsidRPr="00DB1455" w:rsidP="00BC4186">
      <w:pPr>
        <w:pStyle w:val="Title"/>
        <w:bidi w:val="0"/>
        <w:jc w:val="both"/>
        <w:rPr>
          <w:rFonts w:ascii="Times New Roman" w:hAnsi="Times New Roman" w:cs="Times New Roman"/>
          <w:b w:val="0"/>
        </w:rPr>
      </w:pPr>
      <w:r w:rsidRPr="00DB1455">
        <w:rPr>
          <w:rFonts w:ascii="Times New Roman" w:hAnsi="Times New Roman" w:cs="Times New Roman"/>
          <w:b w:val="0"/>
          <w:bCs w:val="0"/>
        </w:rPr>
        <w:t>a) budovy, pre ktorú je potrebné nahradiť existujúce určené meradlo</w:t>
      </w:r>
      <w:r w:rsidRPr="00DB1455">
        <w:rPr>
          <w:rFonts w:ascii="Times New Roman" w:hAnsi="Times New Roman" w:cs="Times New Roman"/>
          <w:b w:val="0"/>
          <w:vertAlign w:val="superscript"/>
        </w:rPr>
        <w:t>2</w:t>
      </w:r>
      <w:r w:rsidRPr="00DB1455">
        <w:rPr>
          <w:rFonts w:ascii="Times New Roman" w:hAnsi="Times New Roman" w:cs="Times New Roman"/>
          <w:b w:val="0"/>
        </w:rPr>
        <w:t>),</w:t>
      </w:r>
      <w:r w:rsidRPr="00DB1455">
        <w:rPr>
          <w:rFonts w:ascii="Times New Roman" w:hAnsi="Times New Roman" w:cs="Times New Roman"/>
          <w:b w:val="0"/>
          <w:bCs w:val="0"/>
        </w:rPr>
        <w:t xml:space="preserve"> ak je to technicky možné, nákladovo primerané a vzhľadom na dlhodobý potenciál úspory tepla efektívne</w:t>
      </w:r>
      <w:r w:rsidR="00CE0FED">
        <w:rPr>
          <w:rFonts w:ascii="Times New Roman" w:hAnsi="Times New Roman" w:cs="Times New Roman"/>
          <w:b w:val="0"/>
          <w:bCs w:val="0"/>
        </w:rPr>
        <w:t>,</w:t>
      </w:r>
    </w:p>
    <w:p w:rsidR="00BC4186" w:rsidRPr="00DB1455" w:rsidP="00BC4186">
      <w:pPr>
        <w:pStyle w:val="Title"/>
        <w:bidi w:val="0"/>
        <w:jc w:val="both"/>
        <w:rPr>
          <w:rFonts w:ascii="Times New Roman" w:hAnsi="Times New Roman" w:cs="Times New Roman"/>
          <w:b w:val="0"/>
          <w:bCs w:val="0"/>
        </w:rPr>
      </w:pPr>
      <w:r w:rsidRPr="00DB1455">
        <w:rPr>
          <w:rFonts w:ascii="Times New Roman" w:hAnsi="Times New Roman" w:cs="Times New Roman"/>
          <w:b w:val="0"/>
          <w:bCs w:val="0"/>
        </w:rPr>
        <w:t>b)  novej budovy,</w:t>
      </w:r>
    </w:p>
    <w:p w:rsidR="00BC4186" w:rsidP="00BC4186">
      <w:pPr>
        <w:pStyle w:val="Title"/>
        <w:bidi w:val="0"/>
        <w:jc w:val="both"/>
        <w:rPr>
          <w:rFonts w:ascii="Times New Roman" w:hAnsi="Times New Roman" w:cs="Times New Roman"/>
          <w:b w:val="0"/>
        </w:rPr>
      </w:pPr>
      <w:r w:rsidRPr="00DB1455">
        <w:rPr>
          <w:rFonts w:ascii="Times New Roman" w:hAnsi="Times New Roman" w:cs="Times New Roman"/>
          <w:b w:val="0"/>
          <w:bCs w:val="0"/>
        </w:rPr>
        <w:t>c) existujúcej budovy, ktorá je významne obnovená.</w:t>
      </w:r>
      <w:r w:rsidRPr="00DB1455">
        <w:rPr>
          <w:rFonts w:ascii="Times New Roman" w:hAnsi="Times New Roman" w:cs="Times New Roman"/>
          <w:b w:val="0"/>
          <w:vertAlign w:val="superscript"/>
        </w:rPr>
        <w:t xml:space="preserve"> </w:t>
      </w:r>
      <w:r w:rsidRPr="00B109AE" w:rsidR="00B109AE">
        <w:rPr>
          <w:rFonts w:ascii="Times New Roman" w:hAnsi="Times New Roman" w:cs="Times New Roman"/>
          <w:b w:val="0"/>
          <w:vertAlign w:val="superscript"/>
        </w:rPr>
        <w:t>14</w:t>
      </w:r>
      <w:r w:rsidR="00B109AE">
        <w:rPr>
          <w:rFonts w:ascii="Times New Roman" w:hAnsi="Times New Roman" w:cs="Times New Roman"/>
          <w:b w:val="0"/>
          <w:vertAlign w:val="superscript"/>
        </w:rPr>
        <w:t>b</w:t>
      </w:r>
      <w:r w:rsidRPr="00DB1455">
        <w:rPr>
          <w:rFonts w:ascii="Times New Roman" w:hAnsi="Times New Roman" w:cs="Times New Roman"/>
          <w:b w:val="0"/>
        </w:rPr>
        <w:t>)</w:t>
      </w:r>
      <w:r w:rsidR="00B109AE">
        <w:rPr>
          <w:rFonts w:ascii="Times New Roman" w:hAnsi="Times New Roman" w:cs="Times New Roman"/>
          <w:b w:val="0"/>
        </w:rPr>
        <w:t xml:space="preserve"> “</w:t>
      </w:r>
      <w:r>
        <w:rPr>
          <w:rFonts w:ascii="Times New Roman" w:hAnsi="Times New Roman" w:cs="Times New Roman"/>
          <w:b w:val="0"/>
        </w:rPr>
        <w:t>.</w:t>
      </w:r>
    </w:p>
    <w:p w:rsidR="00AE5B2B" w:rsidP="00BC4186">
      <w:pPr>
        <w:pStyle w:val="Title"/>
        <w:bidi w:val="0"/>
        <w:jc w:val="both"/>
        <w:rPr>
          <w:rFonts w:ascii="Times New Roman" w:hAnsi="Times New Roman" w:cs="Times New Roman"/>
          <w:b w:val="0"/>
        </w:rPr>
      </w:pPr>
    </w:p>
    <w:p w:rsidR="00AE5B2B" w:rsidP="00A52CD7">
      <w:pPr>
        <w:pStyle w:val="Title"/>
        <w:numPr>
          <w:numId w:val="48"/>
        </w:numPr>
        <w:bidi w:val="0"/>
        <w:jc w:val="both"/>
        <w:rPr>
          <w:rFonts w:ascii="Times New Roman" w:hAnsi="Times New Roman"/>
          <w:b w:val="0"/>
        </w:rPr>
      </w:pPr>
      <w:r>
        <w:rPr>
          <w:rFonts w:ascii="Times New Roman" w:hAnsi="Times New Roman"/>
          <w:b w:val="0"/>
        </w:rPr>
        <w:t>V §19 sa odsek 2 dopĺňa písmenom m), ktoré znie:</w:t>
      </w:r>
    </w:p>
    <w:p w:rsidR="00AE5B2B" w:rsidP="00A52CD7">
      <w:pPr>
        <w:pStyle w:val="Title"/>
        <w:bidi w:val="0"/>
        <w:jc w:val="both"/>
        <w:rPr>
          <w:rFonts w:ascii="Times New Roman" w:hAnsi="Times New Roman"/>
          <w:b w:val="0"/>
        </w:rPr>
      </w:pPr>
      <w:r w:rsidRPr="006C2DCB">
        <w:rPr>
          <w:rFonts w:ascii="Times New Roman" w:hAnsi="Times New Roman"/>
          <w:b w:val="0"/>
        </w:rPr>
        <w:t xml:space="preserve">„m) povinnosť odberateľa oznámiť dodávateľovi najneskôr  </w:t>
      </w:r>
      <w:r w:rsidRPr="00E16F7A">
        <w:rPr>
          <w:rFonts w:ascii="Times New Roman" w:hAnsi="Times New Roman"/>
          <w:b w:val="0"/>
        </w:rPr>
        <w:t>do 31. augusta kalendárneho roka, množstvo objednaného tepla na príslušný kalendárny rok.“.</w:t>
      </w:r>
    </w:p>
    <w:p w:rsidR="0073789B" w:rsidP="00A52CD7">
      <w:pPr>
        <w:pStyle w:val="Title"/>
        <w:bidi w:val="0"/>
        <w:jc w:val="both"/>
        <w:rPr>
          <w:rFonts w:ascii="Times New Roman" w:hAnsi="Times New Roman"/>
          <w:b w:val="0"/>
        </w:rPr>
      </w:pPr>
    </w:p>
    <w:p w:rsidR="0073789B" w:rsidP="00A52CD7">
      <w:pPr>
        <w:pStyle w:val="Title"/>
        <w:numPr>
          <w:numId w:val="48"/>
        </w:numPr>
        <w:bidi w:val="0"/>
        <w:jc w:val="both"/>
        <w:rPr>
          <w:rFonts w:ascii="Times New Roman" w:hAnsi="Times New Roman"/>
          <w:b w:val="0"/>
        </w:rPr>
      </w:pPr>
      <w:r>
        <w:rPr>
          <w:rFonts w:ascii="Times New Roman" w:hAnsi="Times New Roman"/>
          <w:b w:val="0"/>
        </w:rPr>
        <w:t>V §19 sa vypúšťa odsek 4.</w:t>
      </w:r>
    </w:p>
    <w:p w:rsidR="0073789B" w:rsidRPr="006C2DCB" w:rsidP="00A52CD7">
      <w:pPr>
        <w:pStyle w:val="Title"/>
        <w:bidi w:val="0"/>
        <w:ind w:left="360"/>
        <w:jc w:val="both"/>
        <w:rPr>
          <w:rFonts w:ascii="Times New Roman" w:hAnsi="Times New Roman"/>
          <w:b w:val="0"/>
        </w:rPr>
      </w:pPr>
    </w:p>
    <w:p w:rsidR="00BC4186" w:rsidP="00BC4186">
      <w:pPr>
        <w:pStyle w:val="Title"/>
        <w:bidi w:val="0"/>
        <w:jc w:val="both"/>
        <w:rPr>
          <w:rFonts w:ascii="Times New Roman" w:hAnsi="Times New Roman" w:cs="Times New Roman"/>
          <w:b w:val="0"/>
          <w:bCs w:val="0"/>
        </w:rPr>
      </w:pPr>
      <w:r w:rsidR="0073789B">
        <w:rPr>
          <w:rFonts w:ascii="Times New Roman" w:hAnsi="Times New Roman"/>
          <w:b w:val="0"/>
        </w:rPr>
        <w:t>Doterajší odsek 5 sa označuje ako odsek 4.</w:t>
      </w:r>
    </w:p>
    <w:p w:rsidR="007C149C" w:rsidRPr="001A577F" w:rsidP="000256C5">
      <w:pPr>
        <w:pStyle w:val="ListParagraph"/>
        <w:bidi w:val="0"/>
        <w:ind w:left="0"/>
        <w:rPr>
          <w:rFonts w:ascii="Times New Roman" w:hAnsi="Times New Roman"/>
          <w:color w:val="000000"/>
          <w:sz w:val="24"/>
          <w:szCs w:val="24"/>
        </w:rPr>
      </w:pPr>
    </w:p>
    <w:p w:rsidR="00A3143F" w:rsidP="00A52CD7">
      <w:pPr>
        <w:pStyle w:val="Title"/>
        <w:numPr>
          <w:numId w:val="48"/>
        </w:numPr>
        <w:bidi w:val="0"/>
        <w:jc w:val="left"/>
        <w:rPr>
          <w:rFonts w:ascii="Times New Roman" w:hAnsi="Times New Roman" w:cs="Times New Roman"/>
          <w:b w:val="0"/>
          <w:color w:val="000000"/>
        </w:rPr>
      </w:pPr>
      <w:r w:rsidRPr="00A3143F" w:rsidR="000256C5">
        <w:rPr>
          <w:rFonts w:ascii="Times New Roman" w:hAnsi="Times New Roman" w:cs="Times New Roman"/>
          <w:b w:val="0"/>
        </w:rPr>
        <w:t xml:space="preserve">V § 20 odsek 1 </w:t>
      </w:r>
      <w:r w:rsidRPr="00A3143F">
        <w:rPr>
          <w:rFonts w:ascii="Times New Roman" w:hAnsi="Times New Roman" w:cs="Times New Roman"/>
          <w:b w:val="0"/>
        </w:rPr>
        <w:t>znie:</w:t>
        <w:br/>
      </w:r>
      <w:r w:rsidR="004829FF">
        <w:rPr>
          <w:rFonts w:ascii="Times New Roman" w:hAnsi="Times New Roman" w:cs="Times New Roman"/>
          <w:b w:val="0"/>
          <w:color w:val="000000"/>
        </w:rPr>
        <w:t>„</w:t>
      </w:r>
      <w:r w:rsidRPr="00A3143F">
        <w:rPr>
          <w:rFonts w:ascii="Times New Roman" w:hAnsi="Times New Roman" w:cs="Times New Roman"/>
          <w:b w:val="0"/>
          <w:color w:val="000000"/>
        </w:rPr>
        <w:t>(1) Odberateľ môž</w:t>
      </w:r>
      <w:r>
        <w:rPr>
          <w:rFonts w:ascii="Times New Roman" w:hAnsi="Times New Roman" w:cs="Times New Roman"/>
          <w:b w:val="0"/>
          <w:color w:val="000000"/>
        </w:rPr>
        <w:t>e</w:t>
      </w:r>
      <w:r w:rsidR="000778E5">
        <w:rPr>
          <w:rFonts w:ascii="Times New Roman" w:hAnsi="Times New Roman" w:cs="Times New Roman"/>
          <w:b w:val="0"/>
          <w:color w:val="000000"/>
        </w:rPr>
        <w:t xml:space="preserve"> skončiť odber tepla</w:t>
      </w:r>
      <w:r w:rsidR="002505AE">
        <w:rPr>
          <w:rFonts w:ascii="Times New Roman" w:hAnsi="Times New Roman" w:cs="Times New Roman"/>
          <w:b w:val="0"/>
          <w:color w:val="000000"/>
        </w:rPr>
        <w:t xml:space="preserve"> </w:t>
      </w:r>
      <w:r w:rsidR="00005F6D">
        <w:rPr>
          <w:rFonts w:ascii="Times New Roman" w:hAnsi="Times New Roman" w:cs="Times New Roman"/>
          <w:b w:val="0"/>
          <w:color w:val="000000"/>
        </w:rPr>
        <w:t>na základe zákona alebo dohodou.“.</w:t>
      </w:r>
    </w:p>
    <w:p w:rsidR="000256C5" w:rsidP="000256C5">
      <w:pPr>
        <w:pStyle w:val="Title"/>
        <w:bidi w:val="0"/>
        <w:jc w:val="both"/>
        <w:rPr>
          <w:rFonts w:ascii="Times New Roman" w:hAnsi="Times New Roman" w:cs="Times New Roman"/>
          <w:b w:val="0"/>
          <w:color w:val="000000"/>
        </w:rPr>
      </w:pPr>
    </w:p>
    <w:p w:rsidR="000256C5" w:rsidRPr="0009338F" w:rsidP="00A52CD7">
      <w:pPr>
        <w:pStyle w:val="Title"/>
        <w:numPr>
          <w:numId w:val="48"/>
        </w:numPr>
        <w:bidi w:val="0"/>
        <w:jc w:val="both"/>
        <w:rPr>
          <w:rFonts w:ascii="Times New Roman" w:hAnsi="Times New Roman" w:cs="Times New Roman"/>
          <w:b w:val="0"/>
          <w:color w:val="000000"/>
        </w:rPr>
      </w:pPr>
      <w:r>
        <w:rPr>
          <w:rFonts w:ascii="Times New Roman" w:hAnsi="Times New Roman" w:cs="Times New Roman"/>
          <w:b w:val="0"/>
          <w:color w:val="000000"/>
        </w:rPr>
        <w:t>§ 21 vrátane nadpisu znie:</w:t>
      </w:r>
    </w:p>
    <w:p w:rsidR="000256C5" w:rsidRPr="00C840BF" w:rsidP="000256C5">
      <w:pPr>
        <w:bidi w:val="0"/>
        <w:spacing w:before="100" w:beforeAutospacing="1" w:after="100" w:afterAutospacing="1"/>
        <w:jc w:val="center"/>
        <w:outlineLvl w:val="4"/>
        <w:rPr>
          <w:rFonts w:ascii="Times New Roman" w:hAnsi="Times New Roman"/>
          <w:b/>
          <w:bCs/>
          <w:color w:val="303030"/>
        </w:rPr>
      </w:pPr>
      <w:r w:rsidR="00FD3E29">
        <w:rPr>
          <w:rFonts w:ascii="Times New Roman" w:hAnsi="Times New Roman"/>
          <w:b/>
          <w:bCs/>
          <w:color w:val="303030"/>
        </w:rPr>
        <w:t>„</w:t>
      </w:r>
      <w:r w:rsidRPr="00C840BF">
        <w:rPr>
          <w:rFonts w:ascii="Times New Roman" w:hAnsi="Times New Roman"/>
          <w:b/>
          <w:bCs/>
          <w:color w:val="303030"/>
        </w:rPr>
        <w:t>§ 21</w:t>
        <w:br/>
        <w:t>Povinný odber tepla</w:t>
      </w:r>
    </w:p>
    <w:p w:rsidR="000256C5" w:rsidP="000256C5">
      <w:pPr>
        <w:bidi w:val="0"/>
        <w:rPr>
          <w:rFonts w:ascii="Times New Roman" w:hAnsi="Times New Roman"/>
          <w:color w:val="000000"/>
        </w:rPr>
      </w:pPr>
      <w:r w:rsidRPr="00C840BF">
        <w:rPr>
          <w:rFonts w:ascii="Times New Roman" w:hAnsi="Times New Roman"/>
          <w:color w:val="000000"/>
        </w:rPr>
        <w:br/>
        <w:t>(1) Držiteľ povolenia na rozvod tepla je povinný na zabezpečenie zmluvne dohodnutých dodávok tepla</w:t>
      </w:r>
      <w:r>
        <w:rPr>
          <w:rFonts w:ascii="Times New Roman" w:hAnsi="Times New Roman"/>
          <w:color w:val="000000"/>
        </w:rPr>
        <w:t xml:space="preserve"> na vymedzenom území </w:t>
      </w:r>
      <w:r w:rsidRPr="00C840BF">
        <w:rPr>
          <w:rFonts w:ascii="Times New Roman" w:hAnsi="Times New Roman"/>
          <w:color w:val="000000"/>
        </w:rPr>
        <w:t xml:space="preserve"> odoberať za schválenú cenu teplo od držiteľa povolenia na výrobu tepla, ktorý teplo vyrába z obnoviteľných zdrojov energie alebo </w:t>
      </w:r>
      <w:r>
        <w:rPr>
          <w:rFonts w:ascii="Times New Roman" w:hAnsi="Times New Roman"/>
          <w:color w:val="000000"/>
        </w:rPr>
        <w:t xml:space="preserve">vysoko účinnou </w:t>
      </w:r>
      <w:r w:rsidRPr="00C840BF">
        <w:rPr>
          <w:rFonts w:ascii="Times New Roman" w:hAnsi="Times New Roman"/>
          <w:color w:val="000000"/>
        </w:rPr>
        <w:t>kombinovan</w:t>
      </w:r>
      <w:r>
        <w:rPr>
          <w:rFonts w:ascii="Times New Roman" w:hAnsi="Times New Roman"/>
          <w:color w:val="000000"/>
        </w:rPr>
        <w:t>ou</w:t>
      </w:r>
      <w:r w:rsidRPr="00C840BF">
        <w:rPr>
          <w:rFonts w:ascii="Times New Roman" w:hAnsi="Times New Roman"/>
          <w:color w:val="000000"/>
        </w:rPr>
        <w:t xml:space="preserve"> výrob</w:t>
      </w:r>
      <w:r>
        <w:rPr>
          <w:rFonts w:ascii="Times New Roman" w:hAnsi="Times New Roman"/>
          <w:color w:val="000000"/>
        </w:rPr>
        <w:t>ou</w:t>
      </w:r>
      <w:r w:rsidRPr="00C840BF">
        <w:rPr>
          <w:rFonts w:ascii="Times New Roman" w:hAnsi="Times New Roman"/>
          <w:color w:val="000000"/>
        </w:rPr>
        <w:t xml:space="preserve"> elektriny </w:t>
      </w:r>
      <w:r>
        <w:rPr>
          <w:rFonts w:ascii="Times New Roman" w:hAnsi="Times New Roman"/>
          <w:color w:val="000000"/>
        </w:rPr>
        <w:t xml:space="preserve">a </w:t>
      </w:r>
      <w:r w:rsidRPr="00C840BF">
        <w:rPr>
          <w:rFonts w:ascii="Times New Roman" w:hAnsi="Times New Roman"/>
          <w:color w:val="000000"/>
        </w:rPr>
        <w:t>tepla</w:t>
      </w:r>
      <w:r>
        <w:rPr>
          <w:rFonts w:ascii="Times New Roman" w:hAnsi="Times New Roman"/>
          <w:color w:val="000000"/>
        </w:rPr>
        <w:t>,</w:t>
      </w:r>
      <w:r w:rsidRPr="00322564">
        <w:rPr>
          <w:rFonts w:ascii="Times New Roman" w:hAnsi="Times New Roman"/>
          <w:color w:val="000000"/>
          <w:vertAlign w:val="superscript"/>
        </w:rPr>
        <w:t xml:space="preserve"> </w:t>
      </w:r>
      <w:r w:rsidR="00F000D8">
        <w:rPr>
          <w:rFonts w:ascii="Times New Roman" w:hAnsi="Times New Roman"/>
          <w:color w:val="000000"/>
          <w:vertAlign w:val="superscript"/>
        </w:rPr>
        <w:t>12d</w:t>
      </w:r>
      <w:r>
        <w:rPr>
          <w:rFonts w:ascii="Times New Roman" w:hAnsi="Times New Roman"/>
          <w:color w:val="000000"/>
        </w:rPr>
        <w:t>)</w:t>
      </w:r>
      <w:r w:rsidRPr="00C840BF">
        <w:rPr>
          <w:rFonts w:ascii="Times New Roman" w:hAnsi="Times New Roman"/>
          <w:color w:val="000000"/>
        </w:rPr>
        <w:t xml:space="preserve"> </w:t>
      </w:r>
      <w:r>
        <w:rPr>
          <w:rFonts w:ascii="Times New Roman" w:hAnsi="Times New Roman"/>
          <w:color w:val="000000"/>
        </w:rPr>
        <w:t xml:space="preserve"> ak </w:t>
      </w:r>
      <w:r w:rsidRPr="00C840BF">
        <w:rPr>
          <w:rFonts w:ascii="Times New Roman" w:hAnsi="Times New Roman"/>
          <w:color w:val="000000"/>
        </w:rPr>
        <w:br/>
      </w:r>
      <w:r>
        <w:rPr>
          <w:rFonts w:ascii="Times New Roman" w:hAnsi="Times New Roman"/>
          <w:color w:val="000000"/>
        </w:rPr>
        <w:t>a</w:t>
      </w:r>
      <w:r w:rsidRPr="00C840BF">
        <w:rPr>
          <w:rFonts w:ascii="Times New Roman" w:hAnsi="Times New Roman"/>
          <w:color w:val="000000"/>
        </w:rPr>
        <w:t xml:space="preserve">) </w:t>
      </w:r>
      <w:r>
        <w:rPr>
          <w:rFonts w:ascii="Times New Roman" w:hAnsi="Times New Roman"/>
          <w:color w:val="000000"/>
        </w:rPr>
        <w:t>držiteľ povolenia na výrobu tepla splní technické podmienky pripojenia</w:t>
      </w:r>
      <w:r w:rsidR="00AD4C8A">
        <w:rPr>
          <w:rFonts w:ascii="Times New Roman" w:hAnsi="Times New Roman"/>
          <w:color w:val="000000"/>
          <w:vertAlign w:val="superscript"/>
        </w:rPr>
        <w:t>15</w:t>
      </w:r>
      <w:r w:rsidR="00F000D8">
        <w:rPr>
          <w:rFonts w:ascii="Times New Roman" w:hAnsi="Times New Roman"/>
          <w:color w:val="000000"/>
          <w:vertAlign w:val="superscript"/>
        </w:rPr>
        <w:t>a</w:t>
      </w:r>
      <w:r w:rsidR="00AD4C8A">
        <w:rPr>
          <w:rFonts w:ascii="Times New Roman" w:hAnsi="Times New Roman"/>
          <w:color w:val="000000"/>
        </w:rPr>
        <w:t xml:space="preserve">) </w:t>
      </w:r>
      <w:r w:rsidR="00AD4C8A">
        <w:rPr>
          <w:rFonts w:ascii="Times New Roman" w:hAnsi="Times New Roman"/>
          <w:color w:val="000000"/>
          <w:vertAlign w:val="superscript"/>
        </w:rPr>
        <w:t xml:space="preserve"> </w:t>
      </w:r>
      <w:r>
        <w:rPr>
          <w:rFonts w:ascii="Times New Roman" w:hAnsi="Times New Roman"/>
          <w:color w:val="000000"/>
        </w:rPr>
        <w:t xml:space="preserve">určené v prevádzkovom </w:t>
      </w:r>
      <w:r w:rsidR="008E5015">
        <w:rPr>
          <w:rFonts w:ascii="Times New Roman" w:hAnsi="Times New Roman"/>
          <w:color w:val="000000"/>
        </w:rPr>
        <w:t xml:space="preserve">predpise </w:t>
      </w:r>
      <w:r>
        <w:rPr>
          <w:rFonts w:ascii="Times New Roman" w:hAnsi="Times New Roman"/>
          <w:color w:val="000000"/>
        </w:rPr>
        <w:t>držiteľa povolenia na rozvod tepla,</w:t>
      </w:r>
    </w:p>
    <w:p w:rsidR="000256C5" w:rsidP="000256C5">
      <w:pPr>
        <w:bidi w:val="0"/>
        <w:rPr>
          <w:rFonts w:ascii="Times New Roman" w:hAnsi="Times New Roman"/>
          <w:color w:val="000000"/>
        </w:rPr>
      </w:pPr>
      <w:r>
        <w:rPr>
          <w:rFonts w:ascii="Times New Roman" w:hAnsi="Times New Roman"/>
          <w:color w:val="000000"/>
        </w:rPr>
        <w:t>b</w:t>
      </w:r>
      <w:r w:rsidRPr="00C840BF">
        <w:rPr>
          <w:rFonts w:ascii="Times New Roman" w:hAnsi="Times New Roman"/>
          <w:color w:val="000000"/>
        </w:rPr>
        <w:t xml:space="preserve">) </w:t>
      </w:r>
      <w:r>
        <w:rPr>
          <w:rFonts w:ascii="Times New Roman" w:hAnsi="Times New Roman"/>
          <w:color w:val="000000"/>
        </w:rPr>
        <w:t xml:space="preserve">sa dodávkou tepla od držiteľa povolenia na výrobu tepla do sústavy tepelných zariadení držiteľa povolenia na rozvod tepla </w:t>
      </w:r>
      <w:r w:rsidRPr="006C77F1">
        <w:rPr>
          <w:rFonts w:ascii="Times New Roman" w:hAnsi="Times New Roman"/>
          <w:color w:val="000000"/>
        </w:rPr>
        <w:t>nezhorší energetická účinnosť jej prevádzky</w:t>
      </w:r>
      <w:r>
        <w:rPr>
          <w:rFonts w:ascii="Times New Roman" w:hAnsi="Times New Roman"/>
          <w:color w:val="000000"/>
        </w:rPr>
        <w:t xml:space="preserve"> a neobmedzí súčasná dodávka tepla </w:t>
      </w:r>
      <w:r w:rsidRPr="00C840BF">
        <w:rPr>
          <w:rFonts w:ascii="Times New Roman" w:hAnsi="Times New Roman"/>
          <w:color w:val="000000"/>
        </w:rPr>
        <w:t xml:space="preserve">z obnoviteľných zdrojov energie alebo </w:t>
      </w:r>
      <w:r>
        <w:rPr>
          <w:rFonts w:ascii="Times New Roman" w:hAnsi="Times New Roman"/>
          <w:color w:val="000000"/>
        </w:rPr>
        <w:t xml:space="preserve">zo </w:t>
      </w:r>
      <w:r w:rsidRPr="00C840BF">
        <w:rPr>
          <w:rFonts w:ascii="Times New Roman" w:hAnsi="Times New Roman"/>
          <w:color w:val="000000"/>
        </w:rPr>
        <w:t xml:space="preserve">zariadení </w:t>
      </w:r>
      <w:r>
        <w:rPr>
          <w:rFonts w:ascii="Times New Roman" w:hAnsi="Times New Roman"/>
          <w:color w:val="000000"/>
        </w:rPr>
        <w:t xml:space="preserve">na výrobu tepla vysoko účinnou </w:t>
      </w:r>
      <w:r w:rsidRPr="00C840BF">
        <w:rPr>
          <w:rFonts w:ascii="Times New Roman" w:hAnsi="Times New Roman"/>
          <w:color w:val="000000"/>
        </w:rPr>
        <w:t>kombinovan</w:t>
      </w:r>
      <w:r>
        <w:rPr>
          <w:rFonts w:ascii="Times New Roman" w:hAnsi="Times New Roman"/>
          <w:color w:val="000000"/>
        </w:rPr>
        <w:t xml:space="preserve">ou </w:t>
      </w:r>
      <w:r w:rsidRPr="00C840BF">
        <w:rPr>
          <w:rFonts w:ascii="Times New Roman" w:hAnsi="Times New Roman"/>
          <w:color w:val="000000"/>
        </w:rPr>
        <w:t>výrob</w:t>
      </w:r>
      <w:r>
        <w:rPr>
          <w:rFonts w:ascii="Times New Roman" w:hAnsi="Times New Roman"/>
          <w:color w:val="000000"/>
        </w:rPr>
        <w:t>ou</w:t>
      </w:r>
      <w:r w:rsidRPr="00C840BF">
        <w:rPr>
          <w:rFonts w:ascii="Times New Roman" w:hAnsi="Times New Roman"/>
          <w:color w:val="000000"/>
        </w:rPr>
        <w:t xml:space="preserve"> elektriny </w:t>
      </w:r>
      <w:r>
        <w:rPr>
          <w:rFonts w:ascii="Times New Roman" w:hAnsi="Times New Roman"/>
          <w:color w:val="000000"/>
        </w:rPr>
        <w:t xml:space="preserve">a </w:t>
      </w:r>
      <w:r w:rsidRPr="00C840BF">
        <w:rPr>
          <w:rFonts w:ascii="Times New Roman" w:hAnsi="Times New Roman"/>
          <w:color w:val="000000"/>
        </w:rPr>
        <w:t>tepla</w:t>
      </w:r>
      <w:r>
        <w:rPr>
          <w:rFonts w:ascii="Times New Roman" w:hAnsi="Times New Roman"/>
          <w:color w:val="000000"/>
        </w:rPr>
        <w:t xml:space="preserve">, </w:t>
      </w:r>
    </w:p>
    <w:p w:rsidR="000256C5" w:rsidRPr="000C4034" w:rsidP="000256C5">
      <w:pPr>
        <w:bidi w:val="0"/>
        <w:rPr>
          <w:rFonts w:ascii="Times New Roman" w:hAnsi="Times New Roman"/>
          <w:color w:val="000000"/>
        </w:rPr>
      </w:pPr>
      <w:r>
        <w:rPr>
          <w:rFonts w:ascii="Times New Roman" w:hAnsi="Times New Roman"/>
          <w:color w:val="000000"/>
        </w:rPr>
        <w:t>c</w:t>
      </w:r>
      <w:r w:rsidRPr="000C4034">
        <w:rPr>
          <w:rFonts w:ascii="Times New Roman" w:hAnsi="Times New Roman"/>
          <w:color w:val="000000"/>
        </w:rPr>
        <w:t>) sa tým nezvýši cena tepla pre odberateľov,</w:t>
      </w:r>
    </w:p>
    <w:p w:rsidR="000256C5" w:rsidRPr="000C4034" w:rsidP="000256C5">
      <w:pPr>
        <w:bidi w:val="0"/>
        <w:rPr>
          <w:rFonts w:ascii="Times New Roman" w:hAnsi="Times New Roman"/>
          <w:color w:val="000000"/>
        </w:rPr>
      </w:pPr>
      <w:r w:rsidRPr="000C4034">
        <w:rPr>
          <w:rFonts w:ascii="Times New Roman" w:hAnsi="Times New Roman"/>
          <w:color w:val="000000"/>
        </w:rPr>
        <w:t>d)</w:t>
      </w:r>
      <w:r w:rsidR="005F3310">
        <w:rPr>
          <w:rFonts w:ascii="Times New Roman" w:hAnsi="Times New Roman"/>
          <w:color w:val="000000"/>
        </w:rPr>
        <w:t xml:space="preserve"> je</w:t>
      </w:r>
      <w:r w:rsidR="00A61939">
        <w:rPr>
          <w:rFonts w:ascii="Times New Roman" w:hAnsi="Times New Roman"/>
          <w:color w:val="000000"/>
        </w:rPr>
        <w:t xml:space="preserve"> </w:t>
      </w:r>
      <w:r w:rsidRPr="000C4034">
        <w:rPr>
          <w:rFonts w:ascii="Times New Roman" w:hAnsi="Times New Roman"/>
          <w:color w:val="000000"/>
        </w:rPr>
        <w:t xml:space="preserve">dodávka tepla od </w:t>
      </w:r>
      <w:r w:rsidR="005F3310">
        <w:rPr>
          <w:rFonts w:ascii="Times New Roman" w:hAnsi="Times New Roman"/>
          <w:color w:val="000000"/>
        </w:rPr>
        <w:t>držiteľa povolenia na výrobu tepla</w:t>
      </w:r>
      <w:r w:rsidRPr="000C4034">
        <w:rPr>
          <w:rFonts w:ascii="Times New Roman" w:hAnsi="Times New Roman"/>
          <w:color w:val="000000"/>
        </w:rPr>
        <w:t>, ktorý teplo vyrába z obnoviteľných zdrojov energie alebo v zariadení na vysoko účinnú kombinovanú výrobu elektriny a tepla</w:t>
      </w:r>
      <w:r w:rsidR="005F3310">
        <w:rPr>
          <w:rFonts w:ascii="Times New Roman" w:hAnsi="Times New Roman"/>
          <w:color w:val="000000"/>
        </w:rPr>
        <w:t xml:space="preserve"> pre držiteľa povolenia na rozvod tepla</w:t>
      </w:r>
      <w:r w:rsidRPr="000C4034">
        <w:rPr>
          <w:rFonts w:ascii="Times New Roman" w:hAnsi="Times New Roman"/>
          <w:color w:val="000000"/>
        </w:rPr>
        <w:t xml:space="preserve"> rovnako </w:t>
      </w:r>
      <w:r w:rsidRPr="006C77F1">
        <w:rPr>
          <w:rFonts w:ascii="Times New Roman" w:hAnsi="Times New Roman"/>
          <w:color w:val="000000"/>
        </w:rPr>
        <w:t>ekonomicky efektívn</w:t>
      </w:r>
      <w:r w:rsidRPr="006C77F1" w:rsidR="00244729">
        <w:rPr>
          <w:rFonts w:ascii="Times New Roman" w:hAnsi="Times New Roman"/>
          <w:color w:val="000000"/>
        </w:rPr>
        <w:t>a</w:t>
      </w:r>
      <w:r w:rsidRPr="006C77F1">
        <w:rPr>
          <w:rFonts w:ascii="Times New Roman" w:hAnsi="Times New Roman"/>
          <w:color w:val="000000"/>
        </w:rPr>
        <w:t xml:space="preserve"> ako</w:t>
      </w:r>
      <w:r w:rsidRPr="000C4034">
        <w:rPr>
          <w:rFonts w:ascii="Times New Roman" w:hAnsi="Times New Roman"/>
          <w:color w:val="000000"/>
        </w:rPr>
        <w:t xml:space="preserve"> odber tepla z iných zariadení na výrobu tepla.</w:t>
        <w:br/>
      </w:r>
    </w:p>
    <w:p w:rsidR="000256C5" w:rsidRPr="000C4034" w:rsidP="000256C5">
      <w:pPr>
        <w:bidi w:val="0"/>
        <w:spacing w:after="240"/>
        <w:rPr>
          <w:rFonts w:ascii="Times New Roman" w:hAnsi="Times New Roman"/>
          <w:color w:val="000000"/>
        </w:rPr>
      </w:pPr>
      <w:r w:rsidRPr="000C4034">
        <w:rPr>
          <w:rFonts w:ascii="Times New Roman" w:hAnsi="Times New Roman"/>
          <w:color w:val="000000"/>
        </w:rPr>
        <w:t xml:space="preserve">(2) Povinnosť podľa odseku 1 sa nevzťahuje na držiteľa povolenia na rozvod tepla, ktorý je držiteľom povolenia na výrobu tepla a </w:t>
      </w:r>
      <w:r w:rsidR="006B63E9">
        <w:rPr>
          <w:rFonts w:ascii="Times New Roman" w:hAnsi="Times New Roman"/>
          <w:color w:val="000000"/>
        </w:rPr>
        <w:t>na</w:t>
      </w:r>
      <w:r w:rsidRPr="000C4034">
        <w:rPr>
          <w:rFonts w:ascii="Times New Roman" w:hAnsi="Times New Roman"/>
          <w:color w:val="000000"/>
        </w:rPr>
        <w:t xml:space="preserve"> vymedzenom území vyrába teplo z obnoviteľných zdrojov energie alebo vysoko účinnou kombinovanou výrobou elektriny a tepla.</w:t>
      </w:r>
    </w:p>
    <w:p w:rsidR="000256C5" w:rsidRPr="00C840BF" w:rsidP="001B4F9E">
      <w:pPr>
        <w:bidi w:val="0"/>
        <w:spacing w:after="240"/>
        <w:jc w:val="both"/>
        <w:rPr>
          <w:rFonts w:ascii="Times New Roman" w:hAnsi="Times New Roman"/>
          <w:color w:val="000000"/>
        </w:rPr>
      </w:pPr>
      <w:r w:rsidRPr="000C4034">
        <w:rPr>
          <w:rFonts w:ascii="Times New Roman" w:hAnsi="Times New Roman"/>
          <w:color w:val="000000"/>
        </w:rPr>
        <w:t>(3) Ak sa na vymedzenom území plánuje vybudovať nový objekt spotreby tepla s projektovanou ročnou potrebou tepla vyššou ako 30 MWh a dodávateľ na tomto vymedzenom území dodáva teplo z obnoviteľných zdrojov energie, musí sa projektovaná ročná potreba tepla prednostne pokryť od tohto dodávateľa, ak to umožňujú technické podmienky a inštalovaný výkon zariadení na výrobu tepla.</w:t>
      </w:r>
      <w:r w:rsidR="001E7844">
        <w:rPr>
          <w:rFonts w:ascii="Times New Roman" w:hAnsi="Times New Roman"/>
          <w:color w:val="000000"/>
        </w:rPr>
        <w:t>“.</w:t>
      </w:r>
    </w:p>
    <w:p w:rsidR="000256C5" w:rsidP="00A52CD7">
      <w:pPr>
        <w:pStyle w:val="Title"/>
        <w:bidi w:val="0"/>
        <w:jc w:val="both"/>
      </w:pPr>
      <w:r w:rsidRPr="0056314C">
        <w:rPr>
          <w:rFonts w:ascii="Times New Roman" w:hAnsi="Times New Roman" w:cs="Times New Roman"/>
          <w:b w:val="0"/>
          <w:bCs w:val="0"/>
        </w:rPr>
        <w:t>Poznámk</w:t>
      </w:r>
      <w:r w:rsidR="00573AE0">
        <w:rPr>
          <w:rFonts w:ascii="Times New Roman" w:hAnsi="Times New Roman" w:cs="Times New Roman"/>
          <w:b w:val="0"/>
          <w:bCs w:val="0"/>
        </w:rPr>
        <w:t>y</w:t>
      </w:r>
      <w:r w:rsidRPr="0056314C">
        <w:rPr>
          <w:rFonts w:ascii="Times New Roman" w:hAnsi="Times New Roman" w:cs="Times New Roman"/>
          <w:b w:val="0"/>
          <w:bCs w:val="0"/>
        </w:rPr>
        <w:t xml:space="preserve"> pod čiarou k odkaz</w:t>
      </w:r>
      <w:r w:rsidR="00573AE0">
        <w:rPr>
          <w:rFonts w:ascii="Times New Roman" w:hAnsi="Times New Roman" w:cs="Times New Roman"/>
          <w:b w:val="0"/>
          <w:bCs w:val="0"/>
        </w:rPr>
        <w:t>om</w:t>
      </w:r>
      <w:r w:rsidRPr="0056314C">
        <w:rPr>
          <w:rFonts w:ascii="Times New Roman" w:hAnsi="Times New Roman" w:cs="Times New Roman"/>
          <w:b w:val="0"/>
          <w:bCs w:val="0"/>
        </w:rPr>
        <w:t xml:space="preserve"> </w:t>
      </w:r>
      <w:r w:rsidR="00616D00">
        <w:rPr>
          <w:rFonts w:ascii="Times New Roman" w:hAnsi="Times New Roman" w:cs="Times New Roman"/>
          <w:b w:val="0"/>
          <w:bCs w:val="0"/>
        </w:rPr>
        <w:t>15a</w:t>
      </w:r>
      <w:r w:rsidR="00F000D8">
        <w:rPr>
          <w:rFonts w:ascii="Times New Roman" w:hAnsi="Times New Roman" w:cs="Times New Roman"/>
          <w:b w:val="0"/>
          <w:bCs w:val="0"/>
        </w:rPr>
        <w:t xml:space="preserve"> znie</w:t>
      </w:r>
      <w:r w:rsidRPr="0056314C">
        <w:rPr>
          <w:rFonts w:ascii="Times New Roman" w:hAnsi="Times New Roman" w:cs="Times New Roman"/>
          <w:b w:val="0"/>
          <w:bCs w:val="0"/>
        </w:rPr>
        <w:t>:</w:t>
      </w:r>
    </w:p>
    <w:p w:rsidR="000256C5" w:rsidRPr="00322564" w:rsidP="000256C5">
      <w:pPr>
        <w:bidi w:val="0"/>
        <w:rPr>
          <w:rFonts w:ascii="Times New Roman" w:hAnsi="Times New Roman"/>
          <w:color w:val="000000"/>
        </w:rPr>
      </w:pPr>
      <w:r w:rsidR="00F000D8">
        <w:rPr>
          <w:rFonts w:ascii="Times New Roman" w:hAnsi="Times New Roman"/>
          <w:bCs/>
        </w:rPr>
        <w:t>„</w:t>
      </w:r>
      <w:r w:rsidR="00616D00">
        <w:rPr>
          <w:rFonts w:ascii="Times New Roman" w:hAnsi="Times New Roman"/>
          <w:bCs/>
          <w:vertAlign w:val="superscript"/>
        </w:rPr>
        <w:t>15</w:t>
      </w:r>
      <w:r w:rsidR="00F000D8">
        <w:rPr>
          <w:rFonts w:ascii="Times New Roman" w:hAnsi="Times New Roman"/>
          <w:bCs/>
          <w:vertAlign w:val="superscript"/>
        </w:rPr>
        <w:t>a</w:t>
      </w:r>
      <w:r w:rsidRPr="000C4034">
        <w:rPr>
          <w:rFonts w:ascii="Times New Roman" w:hAnsi="Times New Roman"/>
          <w:bCs/>
        </w:rPr>
        <w:t xml:space="preserve">) </w:t>
      </w:r>
      <w:r w:rsidR="00353912">
        <w:rPr>
          <w:rFonts w:ascii="Times New Roman" w:hAnsi="Times New Roman"/>
          <w:bCs/>
        </w:rPr>
        <w:t>§ 30 ods. 1 písm. a) a c</w:t>
      </w:r>
      <w:r w:rsidR="00E010DD">
        <w:rPr>
          <w:rFonts w:ascii="Times New Roman" w:hAnsi="Times New Roman"/>
          <w:bCs/>
        </w:rPr>
        <w:t>) z</w:t>
      </w:r>
      <w:r w:rsidRPr="000C4034">
        <w:rPr>
          <w:rFonts w:ascii="Times New Roman" w:hAnsi="Times New Roman"/>
          <w:bCs/>
        </w:rPr>
        <w:t>ákon</w:t>
      </w:r>
      <w:r w:rsidR="00E010DD">
        <w:rPr>
          <w:rFonts w:ascii="Times New Roman" w:hAnsi="Times New Roman"/>
          <w:bCs/>
        </w:rPr>
        <w:t>a</w:t>
      </w:r>
      <w:r w:rsidRPr="000C4034">
        <w:rPr>
          <w:rFonts w:ascii="Times New Roman" w:hAnsi="Times New Roman"/>
          <w:bCs/>
        </w:rPr>
        <w:t xml:space="preserve"> č. </w:t>
      </w:r>
      <w:r>
        <w:rPr>
          <w:rFonts w:ascii="Times New Roman" w:hAnsi="Times New Roman"/>
          <w:bCs/>
        </w:rPr>
        <w:t>124</w:t>
      </w:r>
      <w:r w:rsidRPr="000C4034">
        <w:rPr>
          <w:rFonts w:ascii="Times New Roman" w:hAnsi="Times New Roman"/>
          <w:bCs/>
        </w:rPr>
        <w:t>/200</w:t>
      </w:r>
      <w:r>
        <w:rPr>
          <w:rFonts w:ascii="Times New Roman" w:hAnsi="Times New Roman"/>
          <w:bCs/>
        </w:rPr>
        <w:t>6</w:t>
      </w:r>
      <w:r w:rsidRPr="000C4034">
        <w:rPr>
          <w:rFonts w:ascii="Times New Roman" w:hAnsi="Times New Roman"/>
          <w:bCs/>
        </w:rPr>
        <w:t xml:space="preserve"> Z. z. </w:t>
      </w:r>
      <w:r w:rsidRPr="000C4034">
        <w:rPr>
          <w:rFonts w:ascii="Times New Roman" w:hAnsi="Times New Roman"/>
          <w:color w:val="000000"/>
        </w:rPr>
        <w:t xml:space="preserve">o </w:t>
      </w:r>
      <w:r>
        <w:rPr>
          <w:rFonts w:ascii="Times New Roman" w:hAnsi="Times New Roman"/>
          <w:color w:val="000000"/>
        </w:rPr>
        <w:t>bezpečnosti a ochrane zdravia pri práci</w:t>
      </w:r>
      <w:r w:rsidR="004829FF">
        <w:rPr>
          <w:rFonts w:ascii="Times New Roman" w:hAnsi="Times New Roman"/>
          <w:color w:val="000000"/>
        </w:rPr>
        <w:t xml:space="preserve"> a o zmene a doplnení niektorých zákonov</w:t>
      </w:r>
      <w:r>
        <w:rPr>
          <w:rFonts w:ascii="Times New Roman" w:hAnsi="Times New Roman"/>
          <w:color w:val="000000"/>
        </w:rPr>
        <w:t xml:space="preserve"> v znení neskorších predpisov.</w:t>
      </w:r>
      <w:r w:rsidR="00A61939">
        <w:rPr>
          <w:rFonts w:ascii="Times New Roman" w:hAnsi="Times New Roman"/>
        </w:rPr>
        <w:t>“</w:t>
      </w:r>
      <w:r w:rsidR="001E7844">
        <w:rPr>
          <w:rFonts w:ascii="Times New Roman" w:hAnsi="Times New Roman"/>
        </w:rPr>
        <w:t>.</w:t>
      </w:r>
    </w:p>
    <w:p w:rsidR="000256C5" w:rsidP="000256C5">
      <w:pPr>
        <w:autoSpaceDE w:val="0"/>
        <w:autoSpaceDN w:val="0"/>
        <w:bidi w:val="0"/>
        <w:adjustRightInd w:val="0"/>
        <w:jc w:val="both"/>
        <w:rPr>
          <w:rFonts w:ascii="Times New Roman" w:hAnsi="Times New Roman"/>
        </w:rPr>
      </w:pPr>
    </w:p>
    <w:p w:rsidR="00E8236D" w:rsidP="00A52CD7">
      <w:pPr>
        <w:pStyle w:val="Title"/>
        <w:numPr>
          <w:numId w:val="48"/>
        </w:numPr>
        <w:bidi w:val="0"/>
        <w:jc w:val="both"/>
        <w:rPr>
          <w:rFonts w:ascii="Times New Roman" w:hAnsi="Times New Roman" w:cs="Times New Roman"/>
          <w:b w:val="0"/>
        </w:rPr>
      </w:pPr>
      <w:r w:rsidRPr="00E172F4" w:rsidR="000256C5">
        <w:rPr>
          <w:rFonts w:ascii="Times New Roman" w:hAnsi="Times New Roman" w:cs="Times New Roman"/>
          <w:b w:val="0"/>
        </w:rPr>
        <w:t xml:space="preserve">Nadpis § 22 znie: </w:t>
      </w:r>
    </w:p>
    <w:p w:rsidR="000256C5" w:rsidRPr="00E8236D" w:rsidP="00E8236D">
      <w:pPr>
        <w:pStyle w:val="Title"/>
        <w:bidi w:val="0"/>
        <w:jc w:val="both"/>
        <w:rPr>
          <w:rFonts w:ascii="Times New Roman" w:hAnsi="Times New Roman" w:cs="Times New Roman"/>
          <w:b w:val="0"/>
        </w:rPr>
      </w:pPr>
      <w:r w:rsidR="00A61939">
        <w:rPr>
          <w:rFonts w:ascii="Times New Roman" w:hAnsi="Times New Roman" w:cs="Times New Roman"/>
          <w:b w:val="0"/>
        </w:rPr>
        <w:t>„</w:t>
      </w:r>
      <w:r w:rsidRPr="00E8236D">
        <w:rPr>
          <w:rFonts w:ascii="Times New Roman" w:hAnsi="Times New Roman" w:cs="Times New Roman"/>
          <w:b w:val="0"/>
        </w:rPr>
        <w:t xml:space="preserve"> Neoprávnený odber tepla</w:t>
      </w:r>
      <w:r w:rsidRPr="00E8236D">
        <w:rPr>
          <w:rFonts w:ascii="Times New Roman" w:hAnsi="Times New Roman" w:cs="Times New Roman"/>
          <w:b w:val="0"/>
          <w:bCs w:val="0"/>
        </w:rPr>
        <w:t xml:space="preserve"> a zásah do sústavy tepelných zariadení</w:t>
      </w:r>
      <w:r w:rsidR="00A61939">
        <w:rPr>
          <w:rFonts w:ascii="Times New Roman" w:hAnsi="Times New Roman" w:cs="Times New Roman"/>
          <w:b w:val="0"/>
          <w:bCs w:val="0"/>
        </w:rPr>
        <w:t>“</w:t>
      </w:r>
      <w:r w:rsidRPr="00E8236D">
        <w:rPr>
          <w:rFonts w:ascii="Times New Roman" w:hAnsi="Times New Roman" w:cs="Times New Roman"/>
          <w:b w:val="0"/>
          <w:bCs w:val="0"/>
        </w:rPr>
        <w:t>.</w:t>
      </w:r>
    </w:p>
    <w:p w:rsidR="00246245" w:rsidRPr="00E172F4" w:rsidP="00246245">
      <w:pPr>
        <w:pStyle w:val="Title"/>
        <w:bidi w:val="0"/>
        <w:jc w:val="both"/>
        <w:rPr>
          <w:rFonts w:ascii="Times New Roman" w:hAnsi="Times New Roman" w:cs="Times New Roman"/>
          <w:b w:val="0"/>
        </w:rPr>
      </w:pPr>
    </w:p>
    <w:p w:rsidR="000256C5" w:rsidRPr="00322564" w:rsidP="00A52CD7">
      <w:pPr>
        <w:pStyle w:val="Title"/>
        <w:numPr>
          <w:numId w:val="48"/>
        </w:numPr>
        <w:bidi w:val="0"/>
        <w:jc w:val="both"/>
        <w:rPr>
          <w:rFonts w:ascii="Times New Roman" w:hAnsi="Times New Roman" w:cs="Times New Roman"/>
          <w:b w:val="0"/>
        </w:rPr>
      </w:pPr>
      <w:r w:rsidRPr="00322564">
        <w:rPr>
          <w:rFonts w:ascii="Times New Roman" w:hAnsi="Times New Roman" w:cs="Times New Roman"/>
          <w:b w:val="0"/>
        </w:rPr>
        <w:t xml:space="preserve">§ 22 sa </w:t>
      </w:r>
      <w:r w:rsidR="004829FF">
        <w:rPr>
          <w:rFonts w:ascii="Times New Roman" w:hAnsi="Times New Roman" w:cs="Times New Roman"/>
          <w:b w:val="0"/>
        </w:rPr>
        <w:t xml:space="preserve"> dopĺňa odsek</w:t>
      </w:r>
      <w:r w:rsidR="00DE4F3B">
        <w:rPr>
          <w:rFonts w:ascii="Times New Roman" w:hAnsi="Times New Roman" w:cs="Times New Roman"/>
          <w:b w:val="0"/>
        </w:rPr>
        <w:t>om</w:t>
      </w:r>
      <w:r w:rsidRPr="00322564">
        <w:rPr>
          <w:rFonts w:ascii="Times New Roman" w:hAnsi="Times New Roman" w:cs="Times New Roman"/>
          <w:b w:val="0"/>
        </w:rPr>
        <w:t xml:space="preserve"> 3, ktor</w:t>
      </w:r>
      <w:r w:rsidR="00DE4F3B">
        <w:rPr>
          <w:rFonts w:ascii="Times New Roman" w:hAnsi="Times New Roman" w:cs="Times New Roman"/>
          <w:b w:val="0"/>
        </w:rPr>
        <w:t>ý</w:t>
      </w:r>
      <w:r w:rsidRPr="00322564">
        <w:rPr>
          <w:rFonts w:ascii="Times New Roman" w:hAnsi="Times New Roman" w:cs="Times New Roman"/>
          <w:b w:val="0"/>
        </w:rPr>
        <w:t xml:space="preserve"> zn</w:t>
      </w:r>
      <w:r w:rsidR="00DE4F3B">
        <w:rPr>
          <w:rFonts w:ascii="Times New Roman" w:hAnsi="Times New Roman" w:cs="Times New Roman"/>
          <w:b w:val="0"/>
        </w:rPr>
        <w:t>i</w:t>
      </w:r>
      <w:r w:rsidRPr="00322564">
        <w:rPr>
          <w:rFonts w:ascii="Times New Roman" w:hAnsi="Times New Roman" w:cs="Times New Roman"/>
          <w:b w:val="0"/>
        </w:rPr>
        <w:t>e:</w:t>
      </w:r>
    </w:p>
    <w:p w:rsidR="000256C5" w:rsidRPr="0054088D" w:rsidP="000256C5">
      <w:pPr>
        <w:bidi w:val="0"/>
        <w:spacing w:after="240"/>
        <w:jc w:val="both"/>
        <w:rPr>
          <w:rFonts w:ascii="Times New Roman" w:hAnsi="Times New Roman"/>
        </w:rPr>
      </w:pPr>
      <w:r w:rsidR="00A61939">
        <w:rPr>
          <w:rFonts w:ascii="Times New Roman" w:hAnsi="Times New Roman"/>
        </w:rPr>
        <w:t>„</w:t>
      </w:r>
      <w:r w:rsidRPr="00322564">
        <w:rPr>
          <w:rFonts w:ascii="Times New Roman" w:hAnsi="Times New Roman"/>
        </w:rPr>
        <w:t xml:space="preserve">(3) Zásah </w:t>
      </w:r>
      <w:r w:rsidRPr="00322564" w:rsidR="00740BC6">
        <w:rPr>
          <w:rFonts w:ascii="Times New Roman" w:hAnsi="Times New Roman"/>
        </w:rPr>
        <w:t xml:space="preserve">do </w:t>
      </w:r>
      <w:r w:rsidR="002505AE">
        <w:rPr>
          <w:rFonts w:ascii="Times New Roman" w:hAnsi="Times New Roman"/>
        </w:rPr>
        <w:t xml:space="preserve">sústavy tepelných zariadení </w:t>
      </w:r>
      <w:r w:rsidRPr="00322564">
        <w:rPr>
          <w:rFonts w:ascii="Times New Roman" w:hAnsi="Times New Roman"/>
        </w:rPr>
        <w:t xml:space="preserve">je možné vykonať len so súhlasom </w:t>
      </w:r>
      <w:r w:rsidR="002505AE">
        <w:rPr>
          <w:rFonts w:ascii="Times New Roman" w:hAnsi="Times New Roman"/>
        </w:rPr>
        <w:t xml:space="preserve">jej </w:t>
      </w:r>
      <w:r w:rsidRPr="00322564">
        <w:rPr>
          <w:rFonts w:ascii="Times New Roman" w:hAnsi="Times New Roman"/>
        </w:rPr>
        <w:t>prevádzkovateľa alebo dodávateľa tepla.</w:t>
      </w:r>
      <w:r w:rsidR="00A61939">
        <w:rPr>
          <w:rFonts w:ascii="Times New Roman" w:hAnsi="Times New Roman"/>
        </w:rPr>
        <w:t>“</w:t>
      </w:r>
      <w:r w:rsidRPr="0054088D" w:rsidR="001E7844">
        <w:rPr>
          <w:rFonts w:ascii="Times New Roman" w:hAnsi="Times New Roman"/>
        </w:rPr>
        <w:t>.</w:t>
      </w:r>
    </w:p>
    <w:p w:rsidR="00253550" w:rsidRPr="00322564" w:rsidP="00A52CD7">
      <w:pPr>
        <w:numPr>
          <w:numId w:val="48"/>
        </w:numPr>
        <w:bidi w:val="0"/>
        <w:spacing w:after="240"/>
        <w:jc w:val="both"/>
        <w:rPr>
          <w:rFonts w:ascii="Times New Roman" w:hAnsi="Times New Roman"/>
        </w:rPr>
      </w:pPr>
      <w:r w:rsidRPr="0054088D" w:rsidR="0054088D">
        <w:rPr>
          <w:rFonts w:ascii="Times New Roman" w:hAnsi="Times New Roman"/>
        </w:rPr>
        <w:t xml:space="preserve">V § 28 ods. </w:t>
      </w:r>
      <w:smartTag w:uri="urn:schemas-microsoft-com:office:smarttags" w:element="metricconverter">
        <w:smartTagPr>
          <w:attr w:name="ProductID" w:val="1 a"/>
        </w:smartTagPr>
        <w:r w:rsidRPr="0054088D" w:rsidR="0054088D">
          <w:rPr>
            <w:rFonts w:ascii="Times New Roman" w:hAnsi="Times New Roman"/>
          </w:rPr>
          <w:t>1 a</w:t>
        </w:r>
      </w:smartTag>
      <w:r w:rsidRPr="0054088D" w:rsidR="0054088D">
        <w:rPr>
          <w:rFonts w:ascii="Times New Roman" w:hAnsi="Times New Roman"/>
        </w:rPr>
        <w:t xml:space="preserve"> ods. 3 písm. a) sa slová „krajský úrad“ nahrádzajú slovami „okresný úrad v sídle kraja“</w:t>
      </w:r>
      <w:r w:rsidR="00A61939">
        <w:rPr>
          <w:rFonts w:ascii="Times New Roman" w:hAnsi="Times New Roman"/>
        </w:rPr>
        <w:t>.</w:t>
      </w:r>
    </w:p>
    <w:p w:rsidR="000256C5" w:rsidRPr="00253550" w:rsidP="00A52CD7">
      <w:pPr>
        <w:numPr>
          <w:numId w:val="48"/>
        </w:numPr>
        <w:bidi w:val="0"/>
        <w:rPr>
          <w:rFonts w:ascii="Times New Roman" w:hAnsi="Times New Roman"/>
        </w:rPr>
      </w:pPr>
      <w:r w:rsidRPr="00253550">
        <w:rPr>
          <w:rFonts w:ascii="Times New Roman" w:hAnsi="Times New Roman"/>
        </w:rPr>
        <w:t xml:space="preserve">V § 29 </w:t>
      </w:r>
      <w:r w:rsidRPr="00253550" w:rsidR="008E0B33">
        <w:rPr>
          <w:rFonts w:ascii="Times New Roman" w:hAnsi="Times New Roman"/>
        </w:rPr>
        <w:t xml:space="preserve"> sa odsek </w:t>
      </w:r>
      <w:r w:rsidRPr="00253550">
        <w:rPr>
          <w:rFonts w:ascii="Times New Roman" w:hAnsi="Times New Roman"/>
        </w:rPr>
        <w:t xml:space="preserve">1 dopĺňa </w:t>
      </w:r>
      <w:r w:rsidRPr="00253550" w:rsidR="008E0B33">
        <w:rPr>
          <w:rFonts w:ascii="Times New Roman" w:hAnsi="Times New Roman"/>
        </w:rPr>
        <w:t xml:space="preserve"> písmenom</w:t>
      </w:r>
      <w:r w:rsidRPr="00253550">
        <w:rPr>
          <w:rFonts w:ascii="Times New Roman" w:hAnsi="Times New Roman"/>
        </w:rPr>
        <w:t xml:space="preserve"> </w:t>
      </w:r>
      <w:r w:rsidRPr="00253550" w:rsidR="008E0B33">
        <w:rPr>
          <w:rFonts w:ascii="Times New Roman" w:hAnsi="Times New Roman"/>
        </w:rPr>
        <w:t xml:space="preserve"> e)</w:t>
      </w:r>
      <w:r w:rsidRPr="00253550">
        <w:rPr>
          <w:rFonts w:ascii="Times New Roman" w:hAnsi="Times New Roman"/>
        </w:rPr>
        <w:t>, ktoré znie:</w:t>
      </w:r>
    </w:p>
    <w:p w:rsidR="000256C5" w:rsidP="000256C5">
      <w:pPr>
        <w:bidi w:val="0"/>
        <w:spacing w:after="240"/>
        <w:jc w:val="both"/>
        <w:rPr>
          <w:rFonts w:ascii="Times New Roman" w:hAnsi="Times New Roman"/>
        </w:rPr>
      </w:pPr>
      <w:r w:rsidR="00A61939">
        <w:rPr>
          <w:rFonts w:ascii="Times New Roman" w:hAnsi="Times New Roman"/>
          <w:color w:val="000000"/>
        </w:rPr>
        <w:t>„</w:t>
      </w:r>
      <w:r w:rsidR="00545B93">
        <w:rPr>
          <w:rFonts w:ascii="Times New Roman" w:hAnsi="Times New Roman"/>
          <w:color w:val="000000"/>
        </w:rPr>
        <w:t>e</w:t>
      </w:r>
      <w:r w:rsidRPr="00C840BF">
        <w:rPr>
          <w:rFonts w:ascii="Times New Roman" w:hAnsi="Times New Roman"/>
          <w:color w:val="000000"/>
        </w:rPr>
        <w:t xml:space="preserve">) </w:t>
      </w:r>
      <w:r>
        <w:rPr>
          <w:rFonts w:ascii="Times New Roman" w:hAnsi="Times New Roman"/>
          <w:color w:val="000000"/>
        </w:rPr>
        <w:t>zabezpečuje aktualizačnú odbornú prípravu podľa</w:t>
      </w:r>
      <w:r>
        <w:rPr>
          <w:rFonts w:ascii="Times New Roman" w:hAnsi="Times New Roman"/>
        </w:rPr>
        <w:t xml:space="preserve"> § 4 ods. 5.</w:t>
      </w:r>
      <w:r w:rsidR="00A61939">
        <w:rPr>
          <w:rFonts w:ascii="Times New Roman" w:hAnsi="Times New Roman"/>
        </w:rPr>
        <w:t>“.</w:t>
      </w:r>
    </w:p>
    <w:p w:rsidR="00EB6D42" w:rsidP="00A52CD7">
      <w:pPr>
        <w:numPr>
          <w:numId w:val="48"/>
        </w:numPr>
        <w:bidi w:val="0"/>
        <w:spacing w:after="240"/>
        <w:jc w:val="both"/>
        <w:rPr>
          <w:rFonts w:ascii="Times New Roman" w:hAnsi="Times New Roman"/>
        </w:rPr>
      </w:pPr>
      <w:r>
        <w:rPr>
          <w:rFonts w:ascii="Times New Roman" w:hAnsi="Times New Roman"/>
        </w:rPr>
        <w:t>V § 29 odsek 3 znie:</w:t>
      </w:r>
    </w:p>
    <w:p w:rsidR="00EB6D42" w:rsidP="000256C5">
      <w:pPr>
        <w:bidi w:val="0"/>
        <w:spacing w:after="240"/>
        <w:jc w:val="both"/>
        <w:rPr>
          <w:rFonts w:ascii="Times New Roman" w:hAnsi="Times New Roman"/>
        </w:rPr>
      </w:pPr>
      <w:r w:rsidR="00A61939">
        <w:rPr>
          <w:rFonts w:ascii="Times New Roman" w:hAnsi="Times New Roman"/>
        </w:rPr>
        <w:t>„</w:t>
      </w:r>
      <w:r>
        <w:rPr>
          <w:rFonts w:ascii="Times New Roman" w:hAnsi="Times New Roman"/>
        </w:rPr>
        <w:t xml:space="preserve">(3) Na konanie podľa odseku 2 písm. b) sa </w:t>
      </w:r>
      <w:r w:rsidR="00F000D8">
        <w:rPr>
          <w:rFonts w:ascii="Times New Roman" w:hAnsi="Times New Roman"/>
        </w:rPr>
        <w:t xml:space="preserve">nevzťahuje </w:t>
      </w:r>
      <w:r w:rsidR="00573AE0">
        <w:rPr>
          <w:rFonts w:ascii="Times New Roman" w:hAnsi="Times New Roman"/>
        </w:rPr>
        <w:t>všeobecn</w:t>
      </w:r>
      <w:r w:rsidR="00F000D8">
        <w:rPr>
          <w:rFonts w:ascii="Times New Roman" w:hAnsi="Times New Roman"/>
        </w:rPr>
        <w:t>ý</w:t>
      </w:r>
      <w:r>
        <w:rPr>
          <w:rFonts w:ascii="Times New Roman" w:hAnsi="Times New Roman"/>
        </w:rPr>
        <w:t xml:space="preserve"> predpis o správnom konaní.</w:t>
      </w:r>
      <w:r w:rsidR="00A61939">
        <w:rPr>
          <w:rFonts w:ascii="Times New Roman" w:hAnsi="Times New Roman"/>
        </w:rPr>
        <w:t>“.</w:t>
      </w:r>
    </w:p>
    <w:p w:rsidR="000256C5" w:rsidRPr="00BF12FF" w:rsidP="00A52CD7">
      <w:pPr>
        <w:pStyle w:val="Title"/>
        <w:numPr>
          <w:numId w:val="48"/>
        </w:numPr>
        <w:bidi w:val="0"/>
        <w:jc w:val="both"/>
        <w:rPr>
          <w:rFonts w:ascii="Times New Roman" w:hAnsi="Times New Roman" w:cs="Times New Roman"/>
          <w:b w:val="0"/>
        </w:rPr>
      </w:pPr>
      <w:r w:rsidRPr="00BF12FF">
        <w:rPr>
          <w:rFonts w:ascii="Times New Roman" w:hAnsi="Times New Roman" w:cs="Times New Roman"/>
          <w:b w:val="0"/>
        </w:rPr>
        <w:t>V § 3</w:t>
      </w:r>
      <w:r>
        <w:rPr>
          <w:rFonts w:ascii="Times New Roman" w:hAnsi="Times New Roman" w:cs="Times New Roman"/>
          <w:b w:val="0"/>
        </w:rPr>
        <w:t>1</w:t>
      </w:r>
      <w:r w:rsidRPr="00BF12FF">
        <w:rPr>
          <w:rFonts w:ascii="Times New Roman" w:hAnsi="Times New Roman" w:cs="Times New Roman"/>
          <w:b w:val="0"/>
        </w:rPr>
        <w:t xml:space="preserve"> </w:t>
      </w:r>
      <w:r w:rsidR="008E0B33">
        <w:rPr>
          <w:rFonts w:ascii="Times New Roman" w:hAnsi="Times New Roman" w:cs="Times New Roman"/>
          <w:b w:val="0"/>
        </w:rPr>
        <w:t xml:space="preserve"> </w:t>
      </w:r>
      <w:r w:rsidR="00E8236D">
        <w:rPr>
          <w:rFonts w:ascii="Times New Roman" w:hAnsi="Times New Roman" w:cs="Times New Roman"/>
          <w:b w:val="0"/>
        </w:rPr>
        <w:t>písmená b) a c) znejú</w:t>
      </w:r>
      <w:r w:rsidRPr="00BF12FF">
        <w:rPr>
          <w:rFonts w:ascii="Times New Roman" w:hAnsi="Times New Roman" w:cs="Times New Roman"/>
          <w:b w:val="0"/>
        </w:rPr>
        <w:t>:</w:t>
      </w:r>
    </w:p>
    <w:p w:rsidR="00E8236D" w:rsidP="000256C5">
      <w:pPr>
        <w:bidi w:val="0"/>
        <w:spacing w:after="240"/>
        <w:rPr>
          <w:rFonts w:ascii="Times New Roman" w:hAnsi="Times New Roman"/>
        </w:rPr>
      </w:pPr>
      <w:r w:rsidR="00A61939">
        <w:rPr>
          <w:rFonts w:ascii="Times New Roman" w:hAnsi="Times New Roman"/>
          <w:color w:val="000000"/>
        </w:rPr>
        <w:t>„</w:t>
      </w:r>
      <w:r w:rsidRPr="00BF12FF" w:rsidR="000256C5">
        <w:rPr>
          <w:rFonts w:ascii="Times New Roman" w:hAnsi="Times New Roman"/>
          <w:color w:val="000000"/>
        </w:rPr>
        <w:t xml:space="preserve"> </w:t>
      </w:r>
      <w:r w:rsidRPr="00BF12FF" w:rsidR="000256C5">
        <w:rPr>
          <w:rFonts w:ascii="Times New Roman" w:hAnsi="Times New Roman"/>
        </w:rPr>
        <w:t xml:space="preserve">b) </w:t>
      </w:r>
      <w:r w:rsidRPr="00A97473" w:rsidR="00A97473">
        <w:rPr>
          <w:rFonts w:ascii="Times New Roman" w:hAnsi="Times New Roman" w:cs="Calibri"/>
        </w:rPr>
        <w:t>aktualizuje aspoň raz za päť rokov</w:t>
      </w:r>
      <w:r w:rsidRPr="00A97473" w:rsidR="00A97473">
        <w:rPr>
          <w:rFonts w:ascii="Times New Roman" w:hAnsi="Times New Roman"/>
        </w:rPr>
        <w:t xml:space="preserve"> </w:t>
      </w:r>
      <w:r w:rsidRPr="00A97473" w:rsidR="000256C5">
        <w:rPr>
          <w:rFonts w:ascii="Times New Roman" w:hAnsi="Times New Roman"/>
        </w:rPr>
        <w:t xml:space="preserve">koncepciu rozvoja obce v oblasti tepelnej energetiky a </w:t>
      </w:r>
      <w:r w:rsidRPr="00A97473" w:rsidR="00A97473">
        <w:rPr>
          <w:rFonts w:ascii="Times New Roman" w:hAnsi="Times New Roman"/>
        </w:rPr>
        <w:t xml:space="preserve">po prerokovaní obecným zastupiteľstvom </w:t>
      </w:r>
      <w:r w:rsidRPr="00A97473" w:rsidR="000256C5">
        <w:rPr>
          <w:rFonts w:ascii="Times New Roman" w:hAnsi="Times New Roman"/>
        </w:rPr>
        <w:t>schválenú časť aktualizovanej koncepcie rozvoja obce v oblasti tepelnej energetiky doplní do územno</w:t>
      </w:r>
      <w:r w:rsidRPr="00A97473" w:rsidR="00E423A4">
        <w:rPr>
          <w:rFonts w:ascii="Times New Roman" w:hAnsi="Times New Roman"/>
        </w:rPr>
        <w:t>-</w:t>
      </w:r>
      <w:r w:rsidRPr="00A97473" w:rsidR="000256C5">
        <w:rPr>
          <w:rFonts w:ascii="Times New Roman" w:hAnsi="Times New Roman"/>
        </w:rPr>
        <w:t>plánovacej dokumentácie obce</w:t>
      </w:r>
      <w:r w:rsidRPr="00A97473" w:rsidR="00A54357">
        <w:rPr>
          <w:rFonts w:ascii="Times New Roman" w:hAnsi="Times New Roman"/>
        </w:rPr>
        <w:t xml:space="preserve"> postupom podľa osobitného zákona</w:t>
      </w:r>
      <w:r w:rsidR="00A54357">
        <w:rPr>
          <w:rFonts w:ascii="Times New Roman" w:hAnsi="Times New Roman"/>
        </w:rPr>
        <w:t xml:space="preserve"> </w:t>
      </w:r>
      <w:r w:rsidRPr="00332C30" w:rsidR="00A54357">
        <w:rPr>
          <w:rFonts w:ascii="Times New Roman" w:hAnsi="Times New Roman"/>
          <w:vertAlign w:val="superscript"/>
        </w:rPr>
        <w:t>13)</w:t>
      </w:r>
      <w:r w:rsidRPr="00BF12FF" w:rsidR="000256C5">
        <w:rPr>
          <w:rFonts w:ascii="Times New Roman" w:hAnsi="Times New Roman"/>
        </w:rPr>
        <w:t xml:space="preserve">, </w:t>
      </w:r>
    </w:p>
    <w:p w:rsidR="00A42BB0" w:rsidP="000256C5">
      <w:pPr>
        <w:bidi w:val="0"/>
        <w:spacing w:after="240"/>
        <w:rPr>
          <w:rFonts w:ascii="Times New Roman" w:hAnsi="Times New Roman"/>
          <w:color w:val="000000"/>
        </w:rPr>
      </w:pPr>
      <w:r w:rsidRPr="0092334A" w:rsidR="00E8236D">
        <w:rPr>
          <w:rFonts w:ascii="Times New Roman" w:hAnsi="Times New Roman"/>
        </w:rPr>
        <w:t>c)</w:t>
      </w:r>
      <w:r w:rsidRPr="00E8236D" w:rsidR="00E8236D">
        <w:rPr>
          <w:rFonts w:ascii="Times New Roman" w:hAnsi="Times New Roman"/>
          <w:color w:val="000000"/>
        </w:rPr>
        <w:t xml:space="preserve"> vydáva záväzné stanovisko obce o súlade navrhovanej výstavby sústavy tepelných zariadení s celkovým inštalovaným tepelným výkonom do 10 MW s koncepciou rozvoja obce v oblasti tepelnej energetiky; ak koncepcia rozvoja obce v oblasti tepelnej energetiky nie je súčasťou záväznej časti územnoplánovacej dokumentácie obce, je obec povinná vydať záväzné stanovisko o súlade navrhovanej výstavby sústavy tepelných zariadení s koncepciou rozvoja obce v oblasti tepelnej energetiky, na základe individuálneho posúdenia opodstatnenosti výstavby,</w:t>
      </w:r>
      <w:r w:rsidR="00E8236D">
        <w:rPr>
          <w:rFonts w:ascii="Times New Roman" w:hAnsi="Times New Roman"/>
          <w:color w:val="000000"/>
        </w:rPr>
        <w:t>“</w:t>
      </w:r>
      <w:r w:rsidR="005F0A06">
        <w:rPr>
          <w:rFonts w:ascii="Times New Roman" w:hAnsi="Times New Roman"/>
          <w:color w:val="000000"/>
        </w:rPr>
        <w:t>.</w:t>
      </w:r>
    </w:p>
    <w:p w:rsidR="00A42BB0" w:rsidP="00A52CD7">
      <w:pPr>
        <w:numPr>
          <w:numId w:val="48"/>
        </w:numPr>
        <w:bidi w:val="0"/>
        <w:spacing w:after="240"/>
        <w:rPr>
          <w:rFonts w:ascii="Times New Roman" w:hAnsi="Times New Roman"/>
          <w:color w:val="000000"/>
        </w:rPr>
      </w:pPr>
      <w:r>
        <w:rPr>
          <w:rFonts w:ascii="Times New Roman" w:hAnsi="Times New Roman"/>
          <w:color w:val="000000"/>
        </w:rPr>
        <w:t>V §33 ods. 1 písmeno a) znie:</w:t>
      </w:r>
    </w:p>
    <w:p w:rsidR="00A42BB0" w:rsidP="000256C5">
      <w:pPr>
        <w:bidi w:val="0"/>
        <w:spacing w:after="240"/>
        <w:rPr>
          <w:rFonts w:ascii="Times New Roman" w:hAnsi="Times New Roman"/>
        </w:rPr>
      </w:pPr>
      <w:r w:rsidRPr="001C1EC9">
        <w:rPr>
          <w:rFonts w:ascii="Times New Roman" w:hAnsi="Times New Roman" w:cs="Calibri"/>
          <w:sz w:val="20"/>
        </w:rPr>
        <w:t>„</w:t>
      </w:r>
      <w:r w:rsidRPr="00A42BB0">
        <w:rPr>
          <w:rFonts w:ascii="Times New Roman" w:hAnsi="Times New Roman"/>
        </w:rPr>
        <w:t xml:space="preserve">a) na primeranú jednorazovú náhradu za nútené obmedzenie užívania nehnuteľnosti, za zriadenie zákonného vecného bremena a za nútené obmedzenie vlastníka pozemku v užívaní pozemku v ochrannom pásme za podmienok </w:t>
      </w:r>
      <w:r>
        <w:rPr>
          <w:rFonts w:ascii="Times New Roman" w:hAnsi="Times New Roman"/>
        </w:rPr>
        <w:t>podľa</w:t>
      </w:r>
      <w:r w:rsidRPr="00A42BB0">
        <w:rPr>
          <w:rFonts w:ascii="Times New Roman" w:hAnsi="Times New Roman"/>
        </w:rPr>
        <w:t xml:space="preserve"> § 1</w:t>
      </w:r>
      <w:r w:rsidR="00F000D8">
        <w:rPr>
          <w:rFonts w:ascii="Times New Roman" w:hAnsi="Times New Roman"/>
        </w:rPr>
        <w:t>0</w:t>
      </w:r>
      <w:r w:rsidRPr="00A42BB0">
        <w:rPr>
          <w:rFonts w:ascii="Times New Roman" w:hAnsi="Times New Roman"/>
        </w:rPr>
        <w:t xml:space="preserve"> ods. 6, </w:t>
      </w:r>
      <w:smartTag w:uri="urn:schemas-microsoft-com:office:smarttags" w:element="metricconverter">
        <w:smartTagPr>
          <w:attr w:name="ProductID" w:val="9 a"/>
        </w:smartTagPr>
        <w:r w:rsidRPr="00A42BB0">
          <w:rPr>
            <w:rFonts w:ascii="Times New Roman" w:hAnsi="Times New Roman"/>
          </w:rPr>
          <w:t>9 a</w:t>
        </w:r>
      </w:smartTag>
      <w:r w:rsidRPr="00A42BB0">
        <w:rPr>
          <w:rFonts w:ascii="Times New Roman" w:hAnsi="Times New Roman"/>
        </w:rPr>
        <w:t xml:space="preserve"> </w:t>
      </w:r>
      <w:smartTag w:uri="urn:schemas-microsoft-com:office:smarttags" w:element="metricconverter">
        <w:smartTagPr>
          <w:attr w:name="ProductID" w:val="12 a"/>
        </w:smartTagPr>
        <w:r w:rsidRPr="00A42BB0">
          <w:rPr>
            <w:rFonts w:ascii="Times New Roman" w:hAnsi="Times New Roman"/>
          </w:rPr>
          <w:t>12 a</w:t>
        </w:r>
      </w:smartTag>
      <w:r w:rsidRPr="00A42BB0">
        <w:rPr>
          <w:rFonts w:ascii="Times New Roman" w:hAnsi="Times New Roman"/>
        </w:rPr>
        <w:t xml:space="preserve"> na primeranú jednorazovú náhradu za užívanie časti sústavy tepelných zariadení tvoriacej verejný rozvod tepla, ktorej je vlastníkom,“</w:t>
      </w:r>
      <w:r w:rsidRPr="001C1EC9">
        <w:rPr>
          <w:rFonts w:ascii="Times New Roman" w:hAnsi="Times New Roman" w:cs="Calibri"/>
          <w:sz w:val="20"/>
        </w:rPr>
        <w:t xml:space="preserve"> </w:t>
      </w:r>
      <w:r w:rsidR="00C4769A">
        <w:rPr>
          <w:rFonts w:ascii="Times New Roman" w:hAnsi="Times New Roman" w:cs="Calibri"/>
          <w:sz w:val="20"/>
        </w:rPr>
        <w:t>.</w:t>
      </w:r>
    </w:p>
    <w:p w:rsidR="0073789B" w:rsidP="00A52CD7">
      <w:pPr>
        <w:numPr>
          <w:numId w:val="48"/>
        </w:numPr>
        <w:bidi w:val="0"/>
        <w:jc w:val="both"/>
        <w:rPr>
          <w:rFonts w:ascii="Times New Roman" w:hAnsi="Times New Roman"/>
        </w:rPr>
      </w:pPr>
      <w:r>
        <w:rPr>
          <w:rFonts w:ascii="Times New Roman" w:hAnsi="Times New Roman"/>
        </w:rPr>
        <w:t>V §35 ods. 1 písm. b) znie:</w:t>
      </w:r>
    </w:p>
    <w:p w:rsidR="0073789B" w:rsidP="00A52CD7">
      <w:pPr>
        <w:bidi w:val="0"/>
        <w:spacing w:after="240"/>
        <w:rPr>
          <w:rFonts w:ascii="Times New Roman" w:hAnsi="Times New Roman"/>
        </w:rPr>
      </w:pPr>
      <w:r>
        <w:rPr>
          <w:rFonts w:ascii="Times New Roman" w:hAnsi="Times New Roman"/>
        </w:rPr>
        <w:t xml:space="preserve">„b) od 1 650 eur do 16 500 eur za porušenie niektorej z povinností podľa </w:t>
      </w:r>
      <w:r w:rsidRPr="00F436EC">
        <w:rPr>
          <w:rFonts w:ascii="Times New Roman" w:hAnsi="Times New Roman"/>
          <w:color w:val="000000"/>
        </w:rPr>
        <w:t xml:space="preserve">§ 10 </w:t>
      </w:r>
      <w:r w:rsidRPr="00635811">
        <w:rPr>
          <w:rFonts w:ascii="Times New Roman" w:hAnsi="Times New Roman"/>
        </w:rPr>
        <w:t>ods. 16</w:t>
      </w:r>
      <w:r w:rsidRPr="00F436EC">
        <w:rPr>
          <w:rFonts w:ascii="Times New Roman" w:hAnsi="Times New Roman"/>
          <w:color w:val="000000"/>
        </w:rPr>
        <w:t>, § 1</w:t>
      </w:r>
      <w:r>
        <w:rPr>
          <w:rFonts w:ascii="Times New Roman" w:hAnsi="Times New Roman"/>
          <w:color w:val="000000"/>
        </w:rPr>
        <w:t>1 ods. 1, § 12 ods. 9</w:t>
      </w:r>
      <w:r w:rsidRPr="00F436EC">
        <w:rPr>
          <w:rFonts w:ascii="Times New Roman" w:hAnsi="Times New Roman"/>
          <w:color w:val="000000"/>
        </w:rPr>
        <w:t xml:space="preserve">, § 15 ods. </w:t>
      </w:r>
      <w:r w:rsidRPr="00635811">
        <w:rPr>
          <w:rFonts w:ascii="Times New Roman" w:hAnsi="Times New Roman"/>
        </w:rPr>
        <w:t>1 písm. b) a c),</w:t>
      </w:r>
      <w:r>
        <w:rPr>
          <w:rFonts w:ascii="Times New Roman" w:hAnsi="Times New Roman"/>
          <w:color w:val="000000"/>
        </w:rPr>
        <w:t xml:space="preserve"> §15 </w:t>
      </w:r>
      <w:r w:rsidRPr="00F436EC">
        <w:rPr>
          <w:rFonts w:ascii="Times New Roman" w:hAnsi="Times New Roman"/>
          <w:color w:val="000000"/>
        </w:rPr>
        <w:t>ods. 2, § 16 ods. 1, § 17 ods. 1 a 2, § 18 ods. 1, 2 a 3, § 19 ods. 2 a 3, § 21 a 22, § 24 ods. 3, § 25 ods. 2 a 3, § 26 ods. 3, § 33 ods. 4 a 5 a § 36 ods. 7 a 9,</w:t>
      </w:r>
      <w:r>
        <w:rPr>
          <w:rFonts w:ascii="Times New Roman" w:hAnsi="Times New Roman"/>
        </w:rPr>
        <w:t>“.</w:t>
      </w:r>
    </w:p>
    <w:p w:rsidR="000256C5" w:rsidRPr="00BF12FF" w:rsidP="00A52CD7">
      <w:pPr>
        <w:bidi w:val="0"/>
        <w:spacing w:after="240"/>
        <w:rPr>
          <w:rFonts w:ascii="Times New Roman" w:hAnsi="Times New Roman"/>
        </w:rPr>
      </w:pPr>
      <w:r w:rsidR="0073789B">
        <w:rPr>
          <w:rFonts w:ascii="Times New Roman" w:hAnsi="Times New Roman"/>
        </w:rPr>
        <w:t xml:space="preserve">49. </w:t>
      </w:r>
      <w:r w:rsidRPr="00BF12FF">
        <w:rPr>
          <w:rFonts w:ascii="Times New Roman" w:hAnsi="Times New Roman"/>
        </w:rPr>
        <w:t>V § 3</w:t>
      </w:r>
      <w:r>
        <w:rPr>
          <w:rFonts w:ascii="Times New Roman" w:hAnsi="Times New Roman"/>
        </w:rPr>
        <w:t>5 ods</w:t>
      </w:r>
      <w:r w:rsidR="008E0B33">
        <w:rPr>
          <w:rFonts w:ascii="Times New Roman" w:hAnsi="Times New Roman"/>
        </w:rPr>
        <w:t>.</w:t>
      </w:r>
      <w:r>
        <w:rPr>
          <w:rFonts w:ascii="Times New Roman" w:hAnsi="Times New Roman"/>
        </w:rPr>
        <w:t xml:space="preserve"> 1 </w:t>
      </w:r>
      <w:r w:rsidR="008E0B33">
        <w:rPr>
          <w:rFonts w:ascii="Times New Roman" w:hAnsi="Times New Roman"/>
        </w:rPr>
        <w:t xml:space="preserve"> písmeno</w:t>
      </w:r>
      <w:r>
        <w:rPr>
          <w:rFonts w:ascii="Times New Roman" w:hAnsi="Times New Roman"/>
        </w:rPr>
        <w:t xml:space="preserve"> c) znie</w:t>
      </w:r>
      <w:r w:rsidRPr="00BF12FF">
        <w:rPr>
          <w:rFonts w:ascii="Times New Roman" w:hAnsi="Times New Roman"/>
        </w:rPr>
        <w:t>:</w:t>
      </w:r>
    </w:p>
    <w:p w:rsidR="000256C5" w:rsidP="000256C5">
      <w:pPr>
        <w:bidi w:val="0"/>
        <w:spacing w:after="240"/>
        <w:rPr>
          <w:rFonts w:ascii="Times New Roman" w:hAnsi="Times New Roman"/>
          <w:color w:val="000000"/>
        </w:rPr>
      </w:pPr>
      <w:r w:rsidR="00C4769A">
        <w:rPr>
          <w:rFonts w:ascii="Times New Roman" w:hAnsi="Times New Roman"/>
          <w:color w:val="000000"/>
        </w:rPr>
        <w:t>„</w:t>
      </w:r>
      <w:r w:rsidRPr="00BF12FF">
        <w:rPr>
          <w:rFonts w:ascii="Times New Roman" w:hAnsi="Times New Roman"/>
          <w:color w:val="000000"/>
        </w:rPr>
        <w:t xml:space="preserve"> </w:t>
      </w:r>
      <w:r w:rsidRPr="00C840BF">
        <w:rPr>
          <w:rFonts w:ascii="Times New Roman" w:hAnsi="Times New Roman"/>
          <w:color w:val="000000"/>
        </w:rPr>
        <w:t xml:space="preserve">c) od </w:t>
      </w:r>
      <w:r w:rsidR="0073789B">
        <w:rPr>
          <w:rFonts w:ascii="Times New Roman" w:hAnsi="Times New Roman"/>
          <w:color w:val="000000"/>
        </w:rPr>
        <w:t>16,50</w:t>
      </w:r>
      <w:r w:rsidRPr="00C840BF" w:rsidR="0073789B">
        <w:rPr>
          <w:rFonts w:ascii="Times New Roman" w:hAnsi="Times New Roman"/>
          <w:color w:val="000000"/>
        </w:rPr>
        <w:t xml:space="preserve"> </w:t>
      </w:r>
      <w:r w:rsidRPr="00C840BF">
        <w:rPr>
          <w:rFonts w:ascii="Times New Roman" w:hAnsi="Times New Roman"/>
          <w:color w:val="000000"/>
        </w:rPr>
        <w:t xml:space="preserve">eur do 3 300 eur za porušenie </w:t>
      </w:r>
      <w:r w:rsidR="008755A9">
        <w:rPr>
          <w:rFonts w:ascii="Times New Roman" w:hAnsi="Times New Roman"/>
          <w:color w:val="000000"/>
        </w:rPr>
        <w:t xml:space="preserve">niektorej z povinností podľa </w:t>
      </w:r>
      <w:r w:rsidRPr="00C840BF">
        <w:rPr>
          <w:rFonts w:ascii="Times New Roman" w:hAnsi="Times New Roman"/>
          <w:color w:val="000000"/>
        </w:rPr>
        <w:t xml:space="preserve">§ 17 ods. </w:t>
      </w:r>
      <w:smartTag w:uri="urn:schemas-microsoft-com:office:smarttags" w:element="metricconverter">
        <w:smartTagPr>
          <w:attr w:name="ProductID" w:val="3 a"/>
        </w:smartTagPr>
        <w:r w:rsidRPr="00C840BF">
          <w:rPr>
            <w:rFonts w:ascii="Times New Roman" w:hAnsi="Times New Roman"/>
            <w:color w:val="000000"/>
          </w:rPr>
          <w:t>3 a</w:t>
        </w:r>
      </w:smartTag>
      <w:r w:rsidRPr="00C840BF">
        <w:rPr>
          <w:rFonts w:ascii="Times New Roman" w:hAnsi="Times New Roman"/>
          <w:color w:val="000000"/>
        </w:rPr>
        <w:t xml:space="preserve"> </w:t>
      </w:r>
      <w:r>
        <w:rPr>
          <w:rFonts w:ascii="Times New Roman" w:hAnsi="Times New Roman"/>
          <w:color w:val="000000"/>
        </w:rPr>
        <w:t>4</w:t>
      </w:r>
      <w:r w:rsidRPr="00C840BF">
        <w:rPr>
          <w:rFonts w:ascii="Times New Roman" w:hAnsi="Times New Roman"/>
          <w:color w:val="000000"/>
        </w:rPr>
        <w:t>, § 18 ods. 4</w:t>
      </w:r>
      <w:r>
        <w:rPr>
          <w:rFonts w:ascii="Times New Roman" w:hAnsi="Times New Roman"/>
          <w:color w:val="000000"/>
        </w:rPr>
        <w:t xml:space="preserve">, </w:t>
      </w:r>
      <w:smartTag w:uri="urn:schemas-microsoft-com:office:smarttags" w:element="metricconverter">
        <w:smartTagPr>
          <w:attr w:name="ProductID" w:val="6 a"/>
        </w:smartTagPr>
        <w:r>
          <w:rPr>
            <w:rFonts w:ascii="Times New Roman" w:hAnsi="Times New Roman"/>
            <w:color w:val="000000"/>
          </w:rPr>
          <w:t>6 a</w:t>
        </w:r>
      </w:smartTag>
      <w:r>
        <w:rPr>
          <w:rFonts w:ascii="Times New Roman" w:hAnsi="Times New Roman"/>
          <w:color w:val="000000"/>
        </w:rPr>
        <w:t xml:space="preserve"> 7</w:t>
      </w:r>
      <w:r w:rsidRPr="00C840BF">
        <w:rPr>
          <w:rFonts w:ascii="Times New Roman" w:hAnsi="Times New Roman"/>
          <w:color w:val="000000"/>
        </w:rPr>
        <w:t xml:space="preserve">, § 26 ods. </w:t>
      </w:r>
      <w:smartTag w:uri="urn:schemas-microsoft-com:office:smarttags" w:element="metricconverter">
        <w:smartTagPr>
          <w:attr w:name="ProductID" w:val="2 a"/>
        </w:smartTagPr>
        <w:r w:rsidRPr="00C840BF">
          <w:rPr>
            <w:rFonts w:ascii="Times New Roman" w:hAnsi="Times New Roman"/>
            <w:color w:val="000000"/>
          </w:rPr>
          <w:t>2 a</w:t>
        </w:r>
      </w:smartTag>
      <w:r w:rsidRPr="00C840BF">
        <w:rPr>
          <w:rFonts w:ascii="Times New Roman" w:hAnsi="Times New Roman"/>
          <w:color w:val="000000"/>
        </w:rPr>
        <w:t xml:space="preserve"> § 33 ods. 3</w:t>
      </w:r>
      <w:r>
        <w:rPr>
          <w:rFonts w:ascii="Times New Roman" w:hAnsi="Times New Roman"/>
          <w:color w:val="000000"/>
        </w:rPr>
        <w:t>.</w:t>
      </w:r>
      <w:r w:rsidR="00C4769A">
        <w:rPr>
          <w:rFonts w:ascii="Times New Roman" w:hAnsi="Times New Roman"/>
          <w:color w:val="000000"/>
        </w:rPr>
        <w:t>“</w:t>
      </w:r>
      <w:r w:rsidR="001E7844">
        <w:rPr>
          <w:rFonts w:ascii="Times New Roman" w:hAnsi="Times New Roman"/>
          <w:color w:val="000000"/>
        </w:rPr>
        <w:t>.</w:t>
      </w:r>
    </w:p>
    <w:p w:rsidR="000256C5" w:rsidP="00A52CD7">
      <w:pPr>
        <w:pStyle w:val="Title"/>
        <w:numPr>
          <w:numId w:val="49"/>
        </w:numPr>
        <w:bidi w:val="0"/>
        <w:jc w:val="both"/>
        <w:rPr>
          <w:rFonts w:ascii="Times New Roman" w:hAnsi="Times New Roman" w:cs="Times New Roman"/>
          <w:b w:val="0"/>
        </w:rPr>
      </w:pPr>
      <w:r w:rsidRPr="00BF12FF">
        <w:rPr>
          <w:rFonts w:ascii="Times New Roman" w:hAnsi="Times New Roman" w:cs="Times New Roman"/>
          <w:b w:val="0"/>
        </w:rPr>
        <w:t>V § 3</w:t>
      </w:r>
      <w:r>
        <w:rPr>
          <w:rFonts w:ascii="Times New Roman" w:hAnsi="Times New Roman" w:cs="Times New Roman"/>
          <w:b w:val="0"/>
        </w:rPr>
        <w:t>5 ods</w:t>
      </w:r>
      <w:r w:rsidR="001E7844">
        <w:rPr>
          <w:rFonts w:ascii="Times New Roman" w:hAnsi="Times New Roman" w:cs="Times New Roman"/>
          <w:b w:val="0"/>
        </w:rPr>
        <w:t>.</w:t>
      </w:r>
      <w:r>
        <w:rPr>
          <w:rFonts w:ascii="Times New Roman" w:hAnsi="Times New Roman" w:cs="Times New Roman"/>
          <w:b w:val="0"/>
        </w:rPr>
        <w:t xml:space="preserve"> 1 sa vypúšťa </w:t>
      </w:r>
      <w:r w:rsidR="001E7844">
        <w:rPr>
          <w:rFonts w:ascii="Times New Roman" w:hAnsi="Times New Roman" w:cs="Times New Roman"/>
          <w:b w:val="0"/>
        </w:rPr>
        <w:t xml:space="preserve"> písmeno</w:t>
      </w:r>
      <w:r>
        <w:rPr>
          <w:rFonts w:ascii="Times New Roman" w:hAnsi="Times New Roman" w:cs="Times New Roman"/>
          <w:b w:val="0"/>
        </w:rPr>
        <w:t xml:space="preserve"> d).</w:t>
      </w:r>
    </w:p>
    <w:p w:rsidR="00253550" w:rsidP="00A135A0">
      <w:pPr>
        <w:pStyle w:val="Title"/>
        <w:bidi w:val="0"/>
        <w:ind w:left="360"/>
        <w:jc w:val="both"/>
        <w:rPr>
          <w:rFonts w:ascii="Times New Roman" w:hAnsi="Times New Roman" w:cs="Times New Roman"/>
          <w:b w:val="0"/>
        </w:rPr>
      </w:pPr>
    </w:p>
    <w:p w:rsidR="00A135A0" w:rsidP="00A52CD7">
      <w:pPr>
        <w:pStyle w:val="Title"/>
        <w:numPr>
          <w:numId w:val="49"/>
        </w:numPr>
        <w:bidi w:val="0"/>
        <w:jc w:val="both"/>
        <w:rPr>
          <w:rFonts w:ascii="Times New Roman" w:hAnsi="Times New Roman" w:cs="Times New Roman"/>
          <w:b w:val="0"/>
        </w:rPr>
      </w:pPr>
      <w:r>
        <w:rPr>
          <w:rFonts w:ascii="Times New Roman" w:hAnsi="Times New Roman" w:cs="Times New Roman"/>
          <w:b w:val="0"/>
        </w:rPr>
        <w:t>Za § 38 sa vkladá § 38a, ktorý vrátane nadpisu znie:</w:t>
      </w:r>
    </w:p>
    <w:p w:rsidR="00A135A0" w:rsidP="00A135A0">
      <w:pPr>
        <w:pStyle w:val="Title"/>
        <w:bidi w:val="0"/>
        <w:ind w:left="360"/>
        <w:jc w:val="both"/>
        <w:rPr>
          <w:rFonts w:ascii="Times New Roman" w:hAnsi="Times New Roman" w:cs="Times New Roman"/>
          <w:b w:val="0"/>
        </w:rPr>
      </w:pPr>
    </w:p>
    <w:p w:rsidR="00A135A0" w:rsidP="00A135A0">
      <w:pPr>
        <w:pStyle w:val="Title"/>
        <w:bidi w:val="0"/>
        <w:ind w:left="360"/>
        <w:jc w:val="both"/>
        <w:rPr>
          <w:rFonts w:ascii="Times New Roman" w:hAnsi="Times New Roman" w:cs="Times New Roman"/>
          <w:b w:val="0"/>
        </w:rPr>
      </w:pPr>
      <w:r>
        <w:rPr>
          <w:rFonts w:ascii="Times New Roman" w:hAnsi="Times New Roman" w:cs="Times New Roman"/>
          <w:b w:val="0"/>
        </w:rPr>
        <w:tab/>
        <w:tab/>
        <w:tab/>
        <w:tab/>
        <w:tab/>
        <w:tab/>
      </w:r>
      <w:r w:rsidR="00C4769A">
        <w:rPr>
          <w:rFonts w:ascii="Times New Roman" w:hAnsi="Times New Roman" w:cs="Times New Roman"/>
          <w:b w:val="0"/>
          <w:color w:val="000000"/>
        </w:rPr>
        <w:t>„</w:t>
      </w:r>
      <w:r>
        <w:rPr>
          <w:rFonts w:ascii="Times New Roman" w:hAnsi="Times New Roman" w:cs="Times New Roman"/>
          <w:b w:val="0"/>
        </w:rPr>
        <w:t>§38a</w:t>
      </w:r>
    </w:p>
    <w:p w:rsidR="00A135A0" w:rsidP="00A135A0">
      <w:pPr>
        <w:pStyle w:val="Title"/>
        <w:bidi w:val="0"/>
        <w:ind w:left="360"/>
        <w:jc w:val="both"/>
        <w:rPr>
          <w:rFonts w:ascii="Times New Roman" w:hAnsi="Times New Roman" w:cs="Times New Roman"/>
          <w:b w:val="0"/>
        </w:rPr>
      </w:pPr>
      <w:r w:rsidR="00097C02">
        <w:rPr>
          <w:rFonts w:ascii="Times New Roman" w:hAnsi="Times New Roman" w:cs="Times New Roman"/>
          <w:b w:val="0"/>
        </w:rPr>
        <w:tab/>
        <w:tab/>
        <w:tab/>
      </w:r>
      <w:r w:rsidR="00804395">
        <w:rPr>
          <w:rFonts w:ascii="Times New Roman" w:hAnsi="Times New Roman" w:cs="Times New Roman"/>
          <w:b w:val="0"/>
        </w:rPr>
        <w:t>Prechodné ustanovenia</w:t>
      </w:r>
      <w:r>
        <w:rPr>
          <w:rFonts w:ascii="Times New Roman" w:hAnsi="Times New Roman" w:cs="Times New Roman"/>
          <w:b w:val="0"/>
        </w:rPr>
        <w:t xml:space="preserve"> účinné od 1. </w:t>
      </w:r>
      <w:r w:rsidR="006C2DCB">
        <w:rPr>
          <w:rFonts w:ascii="Times New Roman" w:hAnsi="Times New Roman" w:cs="Times New Roman"/>
          <w:b w:val="0"/>
        </w:rPr>
        <w:t xml:space="preserve">mája </w:t>
      </w:r>
      <w:r w:rsidR="00097C02">
        <w:rPr>
          <w:rFonts w:ascii="Times New Roman" w:hAnsi="Times New Roman" w:cs="Times New Roman"/>
          <w:b w:val="0"/>
        </w:rPr>
        <w:t>2014</w:t>
      </w:r>
    </w:p>
    <w:p w:rsidR="00A135A0" w:rsidP="00A135A0">
      <w:pPr>
        <w:pStyle w:val="Title"/>
        <w:bidi w:val="0"/>
        <w:jc w:val="both"/>
        <w:rPr>
          <w:rFonts w:ascii="Times New Roman" w:hAnsi="Times New Roman" w:cs="Times New Roman"/>
          <w:b w:val="0"/>
        </w:rPr>
      </w:pPr>
    </w:p>
    <w:p w:rsidR="00A135A0" w:rsidP="00A135A0">
      <w:pPr>
        <w:pStyle w:val="Title"/>
        <w:bidi w:val="0"/>
        <w:jc w:val="both"/>
        <w:rPr>
          <w:rFonts w:ascii="Times New Roman" w:hAnsi="Times New Roman" w:cs="Times New Roman"/>
          <w:b w:val="0"/>
        </w:rPr>
      </w:pPr>
      <w:r w:rsidR="00804395">
        <w:rPr>
          <w:rFonts w:ascii="Times New Roman" w:hAnsi="Times New Roman" w:cs="Times New Roman"/>
          <w:b w:val="0"/>
        </w:rPr>
        <w:t xml:space="preserve">(1) </w:t>
      </w:r>
      <w:r>
        <w:rPr>
          <w:rFonts w:ascii="Times New Roman" w:hAnsi="Times New Roman" w:cs="Times New Roman"/>
          <w:b w:val="0"/>
        </w:rPr>
        <w:t xml:space="preserve">Povolenia na podnikanie v tepelnej energetike vydané </w:t>
      </w:r>
      <w:r w:rsidR="00F000D8">
        <w:rPr>
          <w:rFonts w:ascii="Times New Roman" w:hAnsi="Times New Roman" w:cs="Times New Roman"/>
          <w:b w:val="0"/>
        </w:rPr>
        <w:t xml:space="preserve">pred 1. </w:t>
      </w:r>
      <w:r w:rsidR="006C2DCB">
        <w:rPr>
          <w:rFonts w:ascii="Times New Roman" w:hAnsi="Times New Roman" w:cs="Times New Roman"/>
          <w:b w:val="0"/>
        </w:rPr>
        <w:t>májom</w:t>
      </w:r>
      <w:r>
        <w:rPr>
          <w:rFonts w:ascii="Times New Roman" w:hAnsi="Times New Roman" w:cs="Times New Roman"/>
          <w:b w:val="0"/>
        </w:rPr>
        <w:t xml:space="preserve"> </w:t>
      </w:r>
      <w:r w:rsidR="005374EF">
        <w:rPr>
          <w:rFonts w:ascii="Times New Roman" w:hAnsi="Times New Roman" w:cs="Times New Roman"/>
          <w:b w:val="0"/>
        </w:rPr>
        <w:t xml:space="preserve">2014 </w:t>
      </w:r>
      <w:r>
        <w:rPr>
          <w:rFonts w:ascii="Times New Roman" w:hAnsi="Times New Roman" w:cs="Times New Roman"/>
          <w:b w:val="0"/>
        </w:rPr>
        <w:t>ostávajú v platnosti v súlade s podmienkami ustanovenými podľa doterajších predpisov</w:t>
      </w:r>
      <w:r w:rsidR="00F56BAF">
        <w:rPr>
          <w:rFonts w:ascii="Times New Roman" w:hAnsi="Times New Roman" w:cs="Times New Roman"/>
          <w:b w:val="0"/>
        </w:rPr>
        <w:t>.</w:t>
      </w:r>
    </w:p>
    <w:p w:rsidR="00F56BAF" w:rsidP="00A135A0">
      <w:pPr>
        <w:pStyle w:val="Title"/>
        <w:bidi w:val="0"/>
        <w:jc w:val="both"/>
        <w:rPr>
          <w:rFonts w:ascii="Times New Roman" w:hAnsi="Times New Roman" w:cs="Times New Roman"/>
          <w:b w:val="0"/>
        </w:rPr>
      </w:pPr>
    </w:p>
    <w:p w:rsidR="00F56BAF" w:rsidP="00F56BAF">
      <w:pPr>
        <w:pStyle w:val="Title"/>
        <w:bidi w:val="0"/>
        <w:jc w:val="both"/>
        <w:rPr>
          <w:rFonts w:ascii="Times New Roman" w:hAnsi="Times New Roman" w:cs="Times New Roman"/>
          <w:b w:val="0"/>
          <w:color w:val="000000"/>
        </w:rPr>
      </w:pPr>
      <w:r w:rsidRPr="00731BA2">
        <w:rPr>
          <w:rFonts w:ascii="Times New Roman" w:hAnsi="Times New Roman" w:cs="Times New Roman"/>
          <w:b w:val="0"/>
          <w:color w:val="000000"/>
        </w:rPr>
        <w:t>(</w:t>
      </w:r>
      <w:r>
        <w:rPr>
          <w:rFonts w:ascii="Times New Roman" w:hAnsi="Times New Roman" w:cs="Times New Roman"/>
          <w:b w:val="0"/>
          <w:color w:val="000000"/>
        </w:rPr>
        <w:t>2</w:t>
      </w:r>
      <w:r w:rsidRPr="00731BA2">
        <w:rPr>
          <w:rFonts w:ascii="Times New Roman" w:hAnsi="Times New Roman" w:cs="Times New Roman"/>
          <w:b w:val="0"/>
          <w:color w:val="000000"/>
        </w:rPr>
        <w:t>)</w:t>
      </w:r>
      <w:r w:rsidRPr="00731BA2">
        <w:rPr>
          <w:rFonts w:ascii="ms sans serif" w:hAnsi="ms sans serif"/>
          <w:color w:val="000000"/>
        </w:rPr>
        <w:t xml:space="preserve"> </w:t>
      </w:r>
      <w:r w:rsidRPr="00731BA2">
        <w:rPr>
          <w:rFonts w:ascii="Times New Roman" w:hAnsi="Times New Roman" w:cs="Times New Roman"/>
          <w:b w:val="0"/>
          <w:color w:val="000000"/>
        </w:rPr>
        <w:t xml:space="preserve">Oprávnenia k cudzím nehnuteľnostiam, ako aj obmedzenia ich užívania, ktoré vznikli pred </w:t>
      </w:r>
      <w:r w:rsidR="00F000D8">
        <w:rPr>
          <w:rFonts w:ascii="Times New Roman" w:hAnsi="Times New Roman" w:cs="Times New Roman"/>
          <w:b w:val="0"/>
          <w:color w:val="000000"/>
        </w:rPr>
        <w:t xml:space="preserve">1. </w:t>
      </w:r>
      <w:r w:rsidR="006C2DCB">
        <w:rPr>
          <w:rFonts w:ascii="Times New Roman" w:hAnsi="Times New Roman" w:cs="Times New Roman"/>
          <w:b w:val="0"/>
          <w:color w:val="000000"/>
        </w:rPr>
        <w:t>májom</w:t>
      </w:r>
      <w:r w:rsidR="00F000D8">
        <w:rPr>
          <w:rFonts w:ascii="Times New Roman" w:hAnsi="Times New Roman" w:cs="Times New Roman"/>
          <w:b w:val="0"/>
          <w:color w:val="000000"/>
        </w:rPr>
        <w:t xml:space="preserve"> 2014</w:t>
      </w:r>
      <w:r w:rsidRPr="00731BA2">
        <w:rPr>
          <w:rFonts w:ascii="Times New Roman" w:hAnsi="Times New Roman" w:cs="Times New Roman"/>
          <w:b w:val="0"/>
          <w:color w:val="000000"/>
        </w:rPr>
        <w:t>, zostávajú nedotknuté, ak tento zákon neustanovuje inak.</w:t>
      </w:r>
    </w:p>
    <w:p w:rsidR="00F56BAF" w:rsidP="00F56BAF">
      <w:pPr>
        <w:pStyle w:val="Title"/>
        <w:bidi w:val="0"/>
        <w:jc w:val="both"/>
        <w:rPr>
          <w:rFonts w:ascii="Times New Roman" w:hAnsi="Times New Roman" w:cs="Times New Roman"/>
          <w:b w:val="0"/>
          <w:color w:val="000000"/>
        </w:rPr>
      </w:pPr>
    </w:p>
    <w:p w:rsidR="00F56BAF" w:rsidP="00F56BAF">
      <w:pPr>
        <w:pStyle w:val="Title"/>
        <w:bidi w:val="0"/>
        <w:jc w:val="both"/>
        <w:rPr>
          <w:rFonts w:ascii="Times New Roman" w:hAnsi="Times New Roman" w:cs="Times New Roman"/>
          <w:b w:val="0"/>
          <w:color w:val="000000"/>
        </w:rPr>
      </w:pPr>
      <w:r>
        <w:rPr>
          <w:rFonts w:ascii="Times New Roman" w:hAnsi="Times New Roman" w:cs="Times New Roman"/>
          <w:b w:val="0"/>
          <w:color w:val="000000"/>
        </w:rPr>
        <w:t>(3</w:t>
      </w:r>
      <w:r w:rsidRPr="00731BA2">
        <w:rPr>
          <w:rFonts w:ascii="Times New Roman" w:hAnsi="Times New Roman" w:cs="Times New Roman"/>
          <w:b w:val="0"/>
          <w:color w:val="000000"/>
        </w:rPr>
        <w:t>) 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w:t>
      </w:r>
      <w:r>
        <w:rPr>
          <w:rFonts w:ascii="Times New Roman" w:hAnsi="Times New Roman" w:cs="Times New Roman"/>
          <w:b w:val="0"/>
          <w:color w:val="000000"/>
        </w:rPr>
        <w:t>n</w:t>
      </w:r>
      <w:r w:rsidRPr="00731BA2">
        <w:rPr>
          <w:rFonts w:ascii="Times New Roman" w:hAnsi="Times New Roman" w:cs="Times New Roman"/>
          <w:b w:val="0"/>
          <w:color w:val="000000"/>
        </w:rPr>
        <w:t>enie nároku na primeranú jednorazovú náhradu pri zákonných vecných bremenách zodpovedajúcich oprávneniam podľa § 1</w:t>
      </w:r>
      <w:r>
        <w:rPr>
          <w:rFonts w:ascii="Times New Roman" w:hAnsi="Times New Roman" w:cs="Times New Roman"/>
          <w:b w:val="0"/>
          <w:color w:val="000000"/>
        </w:rPr>
        <w:t>0</w:t>
      </w:r>
      <w:r w:rsidRPr="00731BA2">
        <w:rPr>
          <w:rFonts w:ascii="Times New Roman" w:hAnsi="Times New Roman" w:cs="Times New Roman"/>
          <w:b w:val="0"/>
          <w:color w:val="000000"/>
        </w:rPr>
        <w:t xml:space="preserve"> ods. 1 písm. </w:t>
      </w:r>
      <w:r>
        <w:rPr>
          <w:rFonts w:ascii="Times New Roman" w:hAnsi="Times New Roman" w:cs="Times New Roman"/>
          <w:b w:val="0"/>
          <w:color w:val="000000"/>
        </w:rPr>
        <w:t>d</w:t>
      </w:r>
      <w:r w:rsidRPr="00731BA2">
        <w:rPr>
          <w:rFonts w:ascii="Times New Roman" w:hAnsi="Times New Roman" w:cs="Times New Roman"/>
          <w:b w:val="0"/>
          <w:color w:val="000000"/>
        </w:rPr>
        <w:t xml:space="preserve">) a </w:t>
      </w:r>
      <w:r>
        <w:rPr>
          <w:rFonts w:ascii="Times New Roman" w:hAnsi="Times New Roman" w:cs="Times New Roman"/>
          <w:b w:val="0"/>
          <w:color w:val="000000"/>
        </w:rPr>
        <w:t>e</w:t>
      </w:r>
      <w:r w:rsidRPr="00731BA2">
        <w:rPr>
          <w:rFonts w:ascii="Times New Roman" w:hAnsi="Times New Roman" w:cs="Times New Roman"/>
          <w:b w:val="0"/>
          <w:color w:val="000000"/>
        </w:rPr>
        <w:t xml:space="preserve">)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nároku na primeranú jednorazovú náhradu za zriadenie vecného bremena začaté pred </w:t>
      </w:r>
      <w:r w:rsidR="00F000D8">
        <w:rPr>
          <w:rFonts w:ascii="Times New Roman" w:hAnsi="Times New Roman" w:cs="Times New Roman"/>
          <w:b w:val="0"/>
          <w:color w:val="000000"/>
        </w:rPr>
        <w:t xml:space="preserve">1. </w:t>
      </w:r>
      <w:r w:rsidR="006C2DCB">
        <w:rPr>
          <w:rFonts w:ascii="Times New Roman" w:hAnsi="Times New Roman" w:cs="Times New Roman"/>
          <w:b w:val="0"/>
          <w:color w:val="000000"/>
        </w:rPr>
        <w:t>májom</w:t>
      </w:r>
      <w:r w:rsidR="00F000D8">
        <w:rPr>
          <w:rFonts w:ascii="Times New Roman" w:hAnsi="Times New Roman" w:cs="Times New Roman"/>
          <w:b w:val="0"/>
          <w:color w:val="000000"/>
        </w:rPr>
        <w:t xml:space="preserve"> 2014</w:t>
      </w:r>
      <w:r w:rsidRPr="00731BA2">
        <w:rPr>
          <w:rFonts w:ascii="Times New Roman" w:hAnsi="Times New Roman" w:cs="Times New Roman"/>
          <w:b w:val="0"/>
          <w:color w:val="000000"/>
        </w:rPr>
        <w:t xml:space="preserve"> sa dokončia podľa doterajších predpisov.</w:t>
      </w:r>
    </w:p>
    <w:p w:rsidR="006C2DCB" w:rsidP="00F56BAF">
      <w:pPr>
        <w:pStyle w:val="Title"/>
        <w:bidi w:val="0"/>
        <w:jc w:val="both"/>
        <w:rPr>
          <w:rFonts w:ascii="Times New Roman" w:hAnsi="Times New Roman" w:cs="Times New Roman"/>
          <w:b w:val="0"/>
          <w:color w:val="000000"/>
        </w:rPr>
      </w:pPr>
    </w:p>
    <w:p w:rsidR="006C2DCB" w:rsidP="006C2DCB">
      <w:pPr>
        <w:pStyle w:val="Title"/>
        <w:bidi w:val="0"/>
        <w:jc w:val="both"/>
        <w:rPr>
          <w:rFonts w:ascii="Times New Roman" w:hAnsi="Times New Roman" w:cs="Times New Roman"/>
          <w:b w:val="0"/>
          <w:color w:val="000000"/>
        </w:rPr>
      </w:pPr>
      <w:r>
        <w:rPr>
          <w:rFonts w:ascii="Times New Roman" w:hAnsi="Times New Roman" w:cs="Times New Roman"/>
          <w:b w:val="0"/>
          <w:color w:val="000000"/>
        </w:rPr>
        <w:t>(4) Právnické osoby, ktoré začali vykonávať činnosť podľa § 1 ods. 3 písm. b) a osoby, ktoré začali vykonávať činnosť podľa § 1 ods. 3 písm. c) a d) pred 1. májom 2014, sú povinné splniť oznamovaciu povinnosť podľa §11 ods. 1 do 31. decembra 2014.“.</w:t>
      </w:r>
    </w:p>
    <w:p w:rsidR="006C2DCB" w:rsidRPr="00731BA2" w:rsidP="00F56BAF">
      <w:pPr>
        <w:pStyle w:val="Title"/>
        <w:bidi w:val="0"/>
        <w:jc w:val="both"/>
        <w:rPr>
          <w:rFonts w:ascii="Times New Roman" w:hAnsi="Times New Roman" w:cs="Times New Roman"/>
          <w:b w:val="0"/>
        </w:rPr>
      </w:pPr>
    </w:p>
    <w:p w:rsidR="00804395" w:rsidP="00A135A0">
      <w:pPr>
        <w:pStyle w:val="Title"/>
        <w:bidi w:val="0"/>
        <w:jc w:val="both"/>
        <w:rPr>
          <w:rFonts w:ascii="Times New Roman" w:hAnsi="Times New Roman" w:cs="Times New Roman"/>
          <w:b w:val="0"/>
        </w:rPr>
      </w:pPr>
    </w:p>
    <w:p w:rsidR="00804395" w:rsidP="00A135A0">
      <w:pPr>
        <w:pStyle w:val="Title"/>
        <w:bidi w:val="0"/>
        <w:jc w:val="both"/>
        <w:rPr>
          <w:rFonts w:ascii="Times New Roman" w:hAnsi="Times New Roman" w:cs="Times New Roman"/>
          <w:b w:val="0"/>
          <w:bCs w:val="0"/>
        </w:rPr>
      </w:pPr>
      <w:r w:rsidR="00F56BAF">
        <w:rPr>
          <w:rFonts w:ascii="Times New Roman" w:hAnsi="Times New Roman" w:cs="Times New Roman"/>
          <w:b w:val="0"/>
        </w:rPr>
        <w:t>(</w:t>
      </w:r>
      <w:r w:rsidR="006C2DCB">
        <w:rPr>
          <w:rFonts w:ascii="Times New Roman" w:hAnsi="Times New Roman" w:cs="Times New Roman"/>
          <w:b w:val="0"/>
        </w:rPr>
        <w:t>5</w:t>
      </w:r>
      <w:r>
        <w:rPr>
          <w:rFonts w:ascii="Times New Roman" w:hAnsi="Times New Roman" w:cs="Times New Roman"/>
          <w:b w:val="0"/>
        </w:rPr>
        <w:t xml:space="preserve">) </w:t>
      </w:r>
      <w:r w:rsidR="006B63E9">
        <w:rPr>
          <w:rFonts w:ascii="Times New Roman" w:hAnsi="Times New Roman" w:cs="Times New Roman"/>
          <w:b w:val="0"/>
          <w:bCs w:val="0"/>
        </w:rPr>
        <w:t>Koncový odberateľ, ktorý rozpočítava množstvo dodaného tepla konečnému spotrebiteľovi a fyzická osoba alebo právnická osoba, ktorá vykonáva činnosť podľa §</w:t>
      </w:r>
      <w:r w:rsidR="00E16F7A">
        <w:rPr>
          <w:rFonts w:ascii="Times New Roman" w:hAnsi="Times New Roman" w:cs="Times New Roman"/>
          <w:b w:val="0"/>
          <w:bCs w:val="0"/>
        </w:rPr>
        <w:t xml:space="preserve"> </w:t>
      </w:r>
      <w:r w:rsidR="006B63E9">
        <w:rPr>
          <w:rFonts w:ascii="Times New Roman" w:hAnsi="Times New Roman" w:cs="Times New Roman"/>
          <w:b w:val="0"/>
          <w:bCs w:val="0"/>
        </w:rPr>
        <w:t>1 ods.</w:t>
      </w:r>
      <w:r w:rsidR="00C4769A">
        <w:rPr>
          <w:rFonts w:ascii="Times New Roman" w:hAnsi="Times New Roman" w:cs="Times New Roman"/>
          <w:b w:val="0"/>
          <w:bCs w:val="0"/>
        </w:rPr>
        <w:t xml:space="preserve"> </w:t>
      </w:r>
      <w:r w:rsidR="006B63E9">
        <w:rPr>
          <w:rFonts w:ascii="Times New Roman" w:hAnsi="Times New Roman" w:cs="Times New Roman"/>
          <w:b w:val="0"/>
          <w:bCs w:val="0"/>
        </w:rPr>
        <w:t xml:space="preserve">3 písm. c), sú povinní zabezpečiť vykonanie činností podľa </w:t>
      </w:r>
      <w:r w:rsidRPr="00811BE2" w:rsidR="006B63E9">
        <w:rPr>
          <w:rFonts w:ascii="Times New Roman" w:hAnsi="Times New Roman" w:cs="Times New Roman"/>
          <w:b w:val="0"/>
          <w:bCs w:val="0"/>
        </w:rPr>
        <w:t>§ 1</w:t>
      </w:r>
      <w:r w:rsidR="006B63E9">
        <w:rPr>
          <w:rFonts w:ascii="Times New Roman" w:hAnsi="Times New Roman" w:cs="Times New Roman"/>
          <w:b w:val="0"/>
          <w:bCs w:val="0"/>
        </w:rPr>
        <w:t>8</w:t>
      </w:r>
      <w:r w:rsidRPr="00811BE2" w:rsidR="006B63E9">
        <w:rPr>
          <w:rFonts w:ascii="Times New Roman" w:hAnsi="Times New Roman" w:cs="Times New Roman"/>
          <w:b w:val="0"/>
          <w:bCs w:val="0"/>
        </w:rPr>
        <w:t xml:space="preserve"> ods</w:t>
      </w:r>
      <w:r w:rsidR="006B63E9">
        <w:rPr>
          <w:rFonts w:ascii="Times New Roman" w:hAnsi="Times New Roman" w:cs="Times New Roman"/>
          <w:b w:val="0"/>
          <w:bCs w:val="0"/>
        </w:rPr>
        <w:t>. 4  písm. a) najneskôr do 31. decembra 2016.</w:t>
      </w:r>
    </w:p>
    <w:p w:rsidR="0073789B" w:rsidP="00A135A0">
      <w:pPr>
        <w:pStyle w:val="Title"/>
        <w:bidi w:val="0"/>
        <w:jc w:val="both"/>
        <w:rPr>
          <w:rFonts w:ascii="Times New Roman" w:hAnsi="Times New Roman" w:cs="Times New Roman"/>
          <w:b w:val="0"/>
          <w:bCs w:val="0"/>
        </w:rPr>
      </w:pPr>
    </w:p>
    <w:p w:rsidR="005E011D" w:rsidP="00A135A0">
      <w:pPr>
        <w:pStyle w:val="Title"/>
        <w:bidi w:val="0"/>
        <w:jc w:val="both"/>
        <w:rPr>
          <w:rFonts w:ascii="Times New Roman" w:hAnsi="Times New Roman" w:cs="Times New Roman"/>
          <w:b w:val="0"/>
          <w:bCs w:val="0"/>
        </w:rPr>
      </w:pPr>
      <w:r w:rsidR="006C2DCB">
        <w:rPr>
          <w:rFonts w:ascii="Times New Roman" w:hAnsi="Times New Roman"/>
          <w:b w:val="0"/>
        </w:rPr>
        <w:t>(6</w:t>
      </w:r>
      <w:r w:rsidR="0073789B">
        <w:rPr>
          <w:rFonts w:ascii="Times New Roman" w:hAnsi="Times New Roman"/>
          <w:b w:val="0"/>
        </w:rPr>
        <w:t xml:space="preserve">) Ak v zmluve o dodávke a odbere tepla uzatvorenej do 1. </w:t>
      </w:r>
      <w:r w:rsidR="006C2DCB">
        <w:rPr>
          <w:rFonts w:ascii="Times New Roman" w:hAnsi="Times New Roman"/>
          <w:b w:val="0"/>
        </w:rPr>
        <w:t>mája</w:t>
      </w:r>
      <w:r w:rsidR="0073789B">
        <w:rPr>
          <w:rFonts w:ascii="Times New Roman" w:hAnsi="Times New Roman"/>
          <w:b w:val="0"/>
        </w:rPr>
        <w:t xml:space="preserve"> 2014 nie je dohodnutý termín  podľa §19 ods. 2 písm. m), dodávateľ do 31. júla 2014 písomne vyzve odberateľa, aby mu oznámil množstvo objednaného tepla na rok 2015. Neoznámenie množstva objednaného tepla na rok 2015 na písomnú výzvu dodávateľa je dôvodom na vypovedanie zmluvy o dodávke a odbere tepla.“.</w:t>
      </w:r>
    </w:p>
    <w:p w:rsidR="005E011D" w:rsidP="005E011D">
      <w:pPr>
        <w:pStyle w:val="Title"/>
        <w:bidi w:val="0"/>
        <w:jc w:val="both"/>
        <w:rPr>
          <w:rFonts w:ascii="Times New Roman" w:hAnsi="Times New Roman" w:cs="Times New Roman"/>
          <w:b w:val="0"/>
        </w:rPr>
      </w:pPr>
      <w:r w:rsidR="00E95483">
        <w:rPr>
          <w:rFonts w:ascii="Times New Roman" w:hAnsi="Times New Roman" w:cs="Times New Roman"/>
          <w:b w:val="0"/>
        </w:rPr>
        <w:t xml:space="preserve"> </w:t>
      </w:r>
    </w:p>
    <w:p w:rsidR="00BD3DCE" w:rsidP="00BD3DCE">
      <w:pPr>
        <w:pStyle w:val="Title"/>
        <w:bidi w:val="0"/>
        <w:ind w:left="360"/>
        <w:jc w:val="both"/>
        <w:rPr>
          <w:rFonts w:ascii="Times New Roman" w:hAnsi="Times New Roman" w:cs="Times New Roman"/>
          <w:b w:val="0"/>
        </w:rPr>
      </w:pPr>
    </w:p>
    <w:p w:rsidR="00A91750" w:rsidP="00A52CD7">
      <w:pPr>
        <w:pStyle w:val="Title"/>
        <w:numPr>
          <w:numId w:val="49"/>
        </w:numPr>
        <w:bidi w:val="0"/>
        <w:jc w:val="both"/>
        <w:rPr>
          <w:rFonts w:ascii="Times New Roman" w:hAnsi="Times New Roman" w:cs="Times New Roman"/>
          <w:b w:val="0"/>
        </w:rPr>
      </w:pPr>
      <w:r>
        <w:rPr>
          <w:rFonts w:ascii="Times New Roman" w:hAnsi="Times New Roman" w:cs="Times New Roman"/>
          <w:b w:val="0"/>
        </w:rPr>
        <w:t>Za § 38</w:t>
      </w:r>
      <w:r w:rsidR="00A135A0">
        <w:rPr>
          <w:rFonts w:ascii="Times New Roman" w:hAnsi="Times New Roman" w:cs="Times New Roman"/>
          <w:b w:val="0"/>
        </w:rPr>
        <w:t>a</w:t>
      </w:r>
      <w:r>
        <w:rPr>
          <w:rFonts w:ascii="Times New Roman" w:hAnsi="Times New Roman" w:cs="Times New Roman"/>
          <w:b w:val="0"/>
        </w:rPr>
        <w:t xml:space="preserve"> sa </w:t>
      </w:r>
      <w:r w:rsidR="008E0B33">
        <w:rPr>
          <w:rFonts w:ascii="Times New Roman" w:hAnsi="Times New Roman" w:cs="Times New Roman"/>
          <w:b w:val="0"/>
        </w:rPr>
        <w:t xml:space="preserve">vkladá </w:t>
      </w:r>
      <w:r>
        <w:rPr>
          <w:rFonts w:ascii="Times New Roman" w:hAnsi="Times New Roman" w:cs="Times New Roman"/>
          <w:b w:val="0"/>
        </w:rPr>
        <w:t>§ 38</w:t>
      </w:r>
      <w:r w:rsidR="00A135A0">
        <w:rPr>
          <w:rFonts w:ascii="Times New Roman" w:hAnsi="Times New Roman" w:cs="Times New Roman"/>
          <w:b w:val="0"/>
        </w:rPr>
        <w:t>b</w:t>
      </w:r>
      <w:r>
        <w:rPr>
          <w:rFonts w:ascii="Times New Roman" w:hAnsi="Times New Roman" w:cs="Times New Roman"/>
          <w:b w:val="0"/>
        </w:rPr>
        <w:t xml:space="preserve">, ktorý </w:t>
      </w:r>
      <w:r w:rsidR="00A135A0">
        <w:rPr>
          <w:rFonts w:ascii="Times New Roman" w:hAnsi="Times New Roman" w:cs="Times New Roman"/>
          <w:b w:val="0"/>
        </w:rPr>
        <w:t xml:space="preserve">vrátane nadpisu nad paragrafom </w:t>
      </w:r>
      <w:r>
        <w:rPr>
          <w:rFonts w:ascii="Times New Roman" w:hAnsi="Times New Roman" w:cs="Times New Roman"/>
          <w:b w:val="0"/>
        </w:rPr>
        <w:t>znie:</w:t>
      </w:r>
    </w:p>
    <w:p w:rsidR="00A135A0" w:rsidP="00A91750">
      <w:pPr>
        <w:pStyle w:val="Title"/>
        <w:bidi w:val="0"/>
        <w:jc w:val="both"/>
        <w:rPr>
          <w:rFonts w:ascii="Times New Roman" w:hAnsi="Times New Roman" w:cs="Times New Roman"/>
          <w:b w:val="0"/>
        </w:rPr>
      </w:pPr>
      <w:r>
        <w:rPr>
          <w:rFonts w:ascii="Times New Roman" w:hAnsi="Times New Roman" w:cs="Times New Roman"/>
          <w:b w:val="0"/>
        </w:rPr>
        <w:tab/>
        <w:tab/>
        <w:tab/>
        <w:tab/>
        <w:tab/>
      </w:r>
    </w:p>
    <w:p w:rsidR="008755A9" w:rsidP="00A135A0">
      <w:pPr>
        <w:pStyle w:val="Title"/>
        <w:bidi w:val="0"/>
        <w:jc w:val="both"/>
        <w:rPr>
          <w:rFonts w:ascii="Times New Roman" w:hAnsi="Times New Roman" w:cs="Times New Roman"/>
          <w:b w:val="0"/>
        </w:rPr>
      </w:pPr>
      <w:r w:rsidR="00A135A0">
        <w:rPr>
          <w:rFonts w:ascii="Times New Roman" w:hAnsi="Times New Roman" w:cs="Times New Roman"/>
          <w:b w:val="0"/>
        </w:rPr>
        <w:tab/>
        <w:tab/>
        <w:tab/>
        <w:tab/>
        <w:t xml:space="preserve">           </w:t>
      </w:r>
      <w:r w:rsidR="00B8368A">
        <w:rPr>
          <w:rFonts w:ascii="Times New Roman" w:hAnsi="Times New Roman" w:cs="Times New Roman"/>
          <w:b w:val="0"/>
        </w:rPr>
        <w:t>„</w:t>
      </w:r>
      <w:r w:rsidR="00A135A0">
        <w:rPr>
          <w:rFonts w:ascii="Times New Roman" w:hAnsi="Times New Roman" w:cs="Times New Roman"/>
          <w:b w:val="0"/>
        </w:rPr>
        <w:t>Záverečné ustanovenia</w:t>
      </w:r>
    </w:p>
    <w:p w:rsidR="00A91750" w:rsidRPr="009030C0" w:rsidP="00A135A0">
      <w:pPr>
        <w:bidi w:val="0"/>
        <w:spacing w:before="100" w:beforeAutospacing="1" w:after="100" w:afterAutospacing="1"/>
        <w:jc w:val="center"/>
        <w:outlineLvl w:val="4"/>
        <w:rPr>
          <w:rFonts w:ascii="Times New Roman" w:hAnsi="Times New Roman"/>
          <w:bCs/>
          <w:color w:val="303030"/>
        </w:rPr>
      </w:pPr>
      <w:r w:rsidR="000256C5">
        <w:rPr>
          <w:rFonts w:ascii="Times New Roman" w:hAnsi="Times New Roman"/>
          <w:b/>
        </w:rPr>
        <w:t xml:space="preserve"> </w:t>
      </w:r>
      <w:r w:rsidRPr="009030C0">
        <w:rPr>
          <w:rFonts w:ascii="Times New Roman" w:hAnsi="Times New Roman"/>
          <w:bCs/>
          <w:color w:val="303030"/>
        </w:rPr>
        <w:t>§ 38</w:t>
      </w:r>
      <w:r w:rsidR="00A135A0">
        <w:rPr>
          <w:rFonts w:ascii="Times New Roman" w:hAnsi="Times New Roman"/>
          <w:bCs/>
          <w:color w:val="303030"/>
        </w:rPr>
        <w:t>b</w:t>
      </w:r>
    </w:p>
    <w:p w:rsidR="000256C5" w:rsidP="00A91750">
      <w:pPr>
        <w:autoSpaceDE w:val="0"/>
        <w:autoSpaceDN w:val="0"/>
        <w:bidi w:val="0"/>
        <w:adjustRightInd w:val="0"/>
        <w:rPr>
          <w:rFonts w:ascii="Times New Roman" w:hAnsi="Times New Roman"/>
          <w:color w:val="231F20"/>
        </w:rPr>
      </w:pPr>
      <w:r w:rsidRPr="009030C0" w:rsidR="00A91750">
        <w:rPr>
          <w:rFonts w:ascii="Times New Roman" w:hAnsi="Times New Roman"/>
          <w:color w:val="000000"/>
        </w:rPr>
        <w:br/>
      </w:r>
      <w:r w:rsidRPr="009030C0" w:rsidR="00A91750">
        <w:rPr>
          <w:rFonts w:ascii="Times New Roman" w:hAnsi="Times New Roman"/>
          <w:color w:val="231F20"/>
        </w:rPr>
        <w:t xml:space="preserve">Týmto zákonom sa preberajú právne </w:t>
      </w:r>
      <w:r w:rsidR="008E0B33">
        <w:rPr>
          <w:rFonts w:ascii="Times New Roman" w:hAnsi="Times New Roman"/>
          <w:color w:val="231F20"/>
        </w:rPr>
        <w:t xml:space="preserve">záväzné </w:t>
      </w:r>
      <w:r w:rsidRPr="009030C0" w:rsidR="00A91750">
        <w:rPr>
          <w:rFonts w:ascii="Times New Roman" w:hAnsi="Times New Roman"/>
          <w:color w:val="231F20"/>
        </w:rPr>
        <w:t>akty Európ</w:t>
      </w:r>
      <w:r w:rsidR="00BD3DCE">
        <w:rPr>
          <w:rFonts w:ascii="Times New Roman" w:hAnsi="Times New Roman"/>
          <w:color w:val="231F20"/>
        </w:rPr>
        <w:t>skej únie uvedené v prílohe</w:t>
      </w:r>
      <w:r w:rsidRPr="009030C0" w:rsidR="00A91750">
        <w:rPr>
          <w:rFonts w:ascii="Times New Roman" w:hAnsi="Times New Roman"/>
          <w:color w:val="231F20"/>
        </w:rPr>
        <w:t>.</w:t>
      </w:r>
      <w:r w:rsidR="00B8368A">
        <w:rPr>
          <w:rFonts w:ascii="Times New Roman" w:hAnsi="Times New Roman"/>
          <w:color w:val="231F20"/>
        </w:rPr>
        <w:t>“</w:t>
      </w:r>
      <w:r w:rsidR="001E7844">
        <w:rPr>
          <w:rFonts w:ascii="Times New Roman" w:hAnsi="Times New Roman"/>
          <w:color w:val="231F20"/>
        </w:rPr>
        <w:t>.</w:t>
      </w:r>
    </w:p>
    <w:p w:rsidR="00575E28" w:rsidP="00A91750">
      <w:pPr>
        <w:autoSpaceDE w:val="0"/>
        <w:autoSpaceDN w:val="0"/>
        <w:bidi w:val="0"/>
        <w:adjustRightInd w:val="0"/>
        <w:rPr>
          <w:rFonts w:ascii="Times New Roman" w:hAnsi="Times New Roman"/>
          <w:color w:val="231F20"/>
        </w:rPr>
      </w:pPr>
    </w:p>
    <w:p w:rsidR="00575E28" w:rsidP="00A52CD7">
      <w:pPr>
        <w:numPr>
          <w:numId w:val="49"/>
        </w:numPr>
        <w:autoSpaceDE w:val="0"/>
        <w:autoSpaceDN w:val="0"/>
        <w:bidi w:val="0"/>
        <w:adjustRightInd w:val="0"/>
        <w:rPr>
          <w:rFonts w:ascii="Times New Roman" w:hAnsi="Times New Roman"/>
          <w:color w:val="231F20"/>
        </w:rPr>
      </w:pPr>
      <w:r>
        <w:rPr>
          <w:rFonts w:ascii="Times New Roman" w:hAnsi="Times New Roman"/>
          <w:color w:val="231F20"/>
        </w:rPr>
        <w:t>Zákon sa dopĺňa prílohou, ktorá vrátane nadpisu znie:</w:t>
      </w:r>
    </w:p>
    <w:p w:rsidR="00575E28" w:rsidP="00575E28">
      <w:pPr>
        <w:bidi w:val="0"/>
        <w:jc w:val="right"/>
        <w:rPr>
          <w:rFonts w:ascii="Times New Roman" w:hAnsi="Times New Roman"/>
          <w:color w:val="231F20"/>
        </w:rPr>
      </w:pPr>
    </w:p>
    <w:p w:rsidR="00575E28" w:rsidP="00575E28">
      <w:pPr>
        <w:bidi w:val="0"/>
        <w:rPr>
          <w:rFonts w:ascii="Times New Roman" w:hAnsi="Times New Roman"/>
        </w:rPr>
      </w:pPr>
      <w:r>
        <w:rPr>
          <w:rFonts w:ascii="Times New Roman" w:hAnsi="Times New Roman"/>
        </w:rPr>
        <w:t>„</w:t>
        <w:tab/>
        <w:tab/>
        <w:tab/>
        <w:tab/>
        <w:tab/>
        <w:tab/>
        <w:tab/>
        <w:tab/>
        <w:tab/>
        <w:t xml:space="preserve"> Príloha k zákonu</w:t>
      </w:r>
    </w:p>
    <w:p w:rsidR="00575E28" w:rsidP="00575E28">
      <w:pPr>
        <w:bidi w:val="0"/>
        <w:rPr>
          <w:rFonts w:ascii="Times New Roman" w:hAnsi="Times New Roman"/>
        </w:rPr>
      </w:pPr>
      <w:r>
        <w:rPr>
          <w:rFonts w:ascii="Times New Roman" w:hAnsi="Times New Roman"/>
        </w:rPr>
        <w:tab/>
        <w:tab/>
        <w:tab/>
        <w:tab/>
        <w:tab/>
        <w:tab/>
        <w:tab/>
        <w:tab/>
        <w:tab/>
        <w:t xml:space="preserve"> č. 657/2004 Z. z.</w:t>
      </w:r>
    </w:p>
    <w:p w:rsidR="00575E28" w:rsidP="00575E28">
      <w:pPr>
        <w:bidi w:val="0"/>
        <w:rPr>
          <w:rFonts w:ascii="Times New Roman" w:hAnsi="Times New Roman"/>
        </w:rPr>
      </w:pPr>
    </w:p>
    <w:p w:rsidR="00575E28" w:rsidP="00575E28">
      <w:pPr>
        <w:bidi w:val="0"/>
        <w:rPr>
          <w:rFonts w:ascii="Times New Roman" w:hAnsi="Times New Roman"/>
        </w:rPr>
      </w:pPr>
    </w:p>
    <w:p w:rsidR="00575E28" w:rsidP="00575E28">
      <w:pPr>
        <w:bidi w:val="0"/>
        <w:jc w:val="center"/>
        <w:rPr>
          <w:rFonts w:ascii="Times New Roman" w:hAnsi="Times New Roman"/>
        </w:rPr>
      </w:pPr>
      <w:r>
        <w:rPr>
          <w:rFonts w:ascii="Times New Roman" w:hAnsi="Times New Roman"/>
        </w:rPr>
        <w:t>Zoznam preberaných právne záväzných aktov Európskej únie</w:t>
      </w:r>
    </w:p>
    <w:p w:rsidR="00575E28" w:rsidP="00575E28">
      <w:pPr>
        <w:bidi w:val="0"/>
        <w:rPr>
          <w:rFonts w:ascii="Times New Roman" w:hAnsi="Times New Roman"/>
        </w:rPr>
      </w:pPr>
    </w:p>
    <w:p w:rsidR="00575E28" w:rsidP="00575E28">
      <w:pPr>
        <w:bidi w:val="0"/>
        <w:rPr>
          <w:rFonts w:ascii="Times New Roman" w:hAnsi="Times New Roman"/>
          <w:color w:val="000060"/>
        </w:rPr>
      </w:pPr>
    </w:p>
    <w:p w:rsidR="00575E28" w:rsidP="00575E28">
      <w:pPr>
        <w:pStyle w:val="Default"/>
        <w:bidi w:val="0"/>
        <w:jc w:val="both"/>
        <w:rPr>
          <w:color w:val="000060"/>
        </w:rPr>
      </w:pPr>
      <w:r>
        <w:t xml:space="preserve">Smernica Európskeho parlamentu a Rady 2012/27/ EÚ  zo dňa 25. októbra 2012  </w:t>
        <w:br/>
        <w:t xml:space="preserve">o energetickej efektívnosti, ktorou sa menia a dopĺňajú smernice 2009/125/ES a 2010/30/EÚ </w:t>
        <w:br/>
        <w:t xml:space="preserve">a ktorou sa zrušujú smernice 2004/8/ES a 2006/32/ES </w:t>
      </w:r>
      <w:r>
        <w:rPr>
          <w:color w:val="000060"/>
        </w:rPr>
        <w:t xml:space="preserve"> </w:t>
      </w:r>
      <w:r>
        <w:t>(Ú. v. EÚ L 315, 14. 11. 2012) v znení smernice Rady 2013/12/EÚ zo dňa 13. mája 2013 (Ú. v. EÚ L 141, 28.05. 2013).“.</w:t>
      </w:r>
    </w:p>
    <w:p w:rsidR="00575E28" w:rsidRPr="009030C0" w:rsidP="00A91750">
      <w:pPr>
        <w:autoSpaceDE w:val="0"/>
        <w:autoSpaceDN w:val="0"/>
        <w:bidi w:val="0"/>
        <w:adjustRightInd w:val="0"/>
        <w:rPr>
          <w:rFonts w:ascii="Times New Roman" w:hAnsi="Times New Roman"/>
          <w:color w:val="231F20"/>
        </w:rPr>
      </w:pPr>
      <w:r w:rsidRPr="001C1EC9">
        <w:rPr>
          <w:rFonts w:ascii="Times New Roman" w:hAnsi="Times New Roman" w:cs="Calibri"/>
          <w:sz w:val="20"/>
        </w:rPr>
        <w:br/>
      </w:r>
    </w:p>
    <w:p w:rsidR="000256C5" w:rsidP="000256C5">
      <w:pPr>
        <w:pStyle w:val="Title"/>
        <w:bidi w:val="0"/>
        <w:jc w:val="both"/>
        <w:rPr>
          <w:rFonts w:ascii="Times New Roman" w:hAnsi="Times New Roman" w:cs="Times New Roman"/>
          <w:b w:val="0"/>
          <w:color w:val="000000"/>
        </w:rPr>
      </w:pPr>
    </w:p>
    <w:p w:rsidR="007F23EA" w:rsidRPr="009030C0" w:rsidP="000256C5">
      <w:pPr>
        <w:pStyle w:val="Title"/>
        <w:bidi w:val="0"/>
        <w:jc w:val="both"/>
        <w:rPr>
          <w:rFonts w:ascii="Times New Roman" w:hAnsi="Times New Roman" w:cs="Times New Roman"/>
          <w:b w:val="0"/>
          <w:color w:val="000000"/>
        </w:rPr>
      </w:pPr>
    </w:p>
    <w:p w:rsidR="000256C5" w:rsidP="000256C5">
      <w:pPr>
        <w:autoSpaceDE w:val="0"/>
        <w:autoSpaceDN w:val="0"/>
        <w:bidi w:val="0"/>
        <w:adjustRightInd w:val="0"/>
        <w:jc w:val="both"/>
        <w:rPr>
          <w:rFonts w:ascii="Times New Roman" w:hAnsi="Times New Roman"/>
        </w:rPr>
      </w:pPr>
    </w:p>
    <w:p w:rsidR="000256C5" w:rsidRPr="00411DE5" w:rsidP="000256C5">
      <w:pPr>
        <w:pStyle w:val="Title"/>
        <w:bidi w:val="0"/>
        <w:rPr>
          <w:rFonts w:ascii="Times New Roman" w:hAnsi="Times New Roman" w:cs="Times New Roman"/>
        </w:rPr>
      </w:pPr>
      <w:r w:rsidRPr="00411DE5">
        <w:rPr>
          <w:rFonts w:ascii="Times New Roman" w:hAnsi="Times New Roman" w:cs="Times New Roman"/>
        </w:rPr>
        <w:t xml:space="preserve">Čl. </w:t>
      </w:r>
      <w:r>
        <w:rPr>
          <w:rFonts w:ascii="Times New Roman" w:hAnsi="Times New Roman" w:cs="Times New Roman"/>
        </w:rPr>
        <w:t>I</w:t>
      </w:r>
      <w:r w:rsidRPr="00411DE5">
        <w:rPr>
          <w:rFonts w:ascii="Times New Roman" w:hAnsi="Times New Roman" w:cs="Times New Roman"/>
        </w:rPr>
        <w:t>I</w:t>
      </w:r>
    </w:p>
    <w:p w:rsidR="000256C5" w:rsidP="000256C5">
      <w:pPr>
        <w:autoSpaceDE w:val="0"/>
        <w:autoSpaceDN w:val="0"/>
        <w:bidi w:val="0"/>
        <w:adjustRightInd w:val="0"/>
        <w:ind w:firstLine="360"/>
        <w:jc w:val="both"/>
        <w:rPr>
          <w:rFonts w:ascii="Times New Roman" w:hAnsi="Times New Roman"/>
        </w:rPr>
      </w:pPr>
    </w:p>
    <w:p w:rsidR="000256C5" w:rsidP="000256C5">
      <w:pPr>
        <w:autoSpaceDE w:val="0"/>
        <w:autoSpaceDN w:val="0"/>
        <w:bidi w:val="0"/>
        <w:adjustRightInd w:val="0"/>
        <w:ind w:firstLine="360"/>
        <w:jc w:val="both"/>
        <w:rPr>
          <w:rFonts w:ascii="Times New Roman" w:hAnsi="Times New Roman"/>
        </w:rPr>
      </w:pPr>
    </w:p>
    <w:p w:rsidR="00201948" w:rsidRPr="00996699" w:rsidP="00201948">
      <w:pPr>
        <w:bidi w:val="0"/>
        <w:jc w:val="both"/>
        <w:rPr>
          <w:rFonts w:ascii="Times New Roman" w:hAnsi="Times New Roman"/>
        </w:rPr>
      </w:pPr>
      <w:r w:rsidR="000256C5">
        <w:rPr>
          <w:rFonts w:ascii="Times New Roman" w:hAnsi="Times New Roman"/>
        </w:rPr>
        <w:t>Tento zákon n</w:t>
      </w:r>
      <w:r>
        <w:rPr>
          <w:rFonts w:ascii="Times New Roman" w:hAnsi="Times New Roman"/>
        </w:rPr>
        <w:t xml:space="preserve">adobúda účinnosť 1. </w:t>
      </w:r>
      <w:r w:rsidR="006C2DCB">
        <w:rPr>
          <w:rFonts w:ascii="Times New Roman" w:hAnsi="Times New Roman"/>
        </w:rPr>
        <w:t xml:space="preserve">mája </w:t>
      </w:r>
      <w:r>
        <w:rPr>
          <w:rFonts w:ascii="Times New Roman" w:hAnsi="Times New Roman"/>
        </w:rPr>
        <w:t xml:space="preserve">2014 </w:t>
      </w:r>
      <w:r w:rsidRPr="00F7288F">
        <w:rPr>
          <w:rFonts w:ascii="Times New Roman" w:hAnsi="Times New Roman"/>
        </w:rPr>
        <w:t>okrem čl. I dvadsiateho deviateho bodu a tridsiateho tretieho bodu, ktoré nadobúdajú účinnosť 1. júna 2014.</w:t>
      </w:r>
    </w:p>
    <w:p w:rsidR="000256C5" w:rsidRPr="00674EAE" w:rsidP="000256C5">
      <w:pPr>
        <w:autoSpaceDE w:val="0"/>
        <w:autoSpaceDN w:val="0"/>
        <w:bidi w:val="0"/>
        <w:adjustRightInd w:val="0"/>
        <w:ind w:firstLine="360"/>
        <w:jc w:val="both"/>
        <w:rPr>
          <w:rFonts w:ascii="Times New Roman" w:hAnsi="Times New Roman"/>
        </w:rPr>
      </w:pPr>
    </w:p>
    <w:p w:rsidR="000256C5" w:rsidRPr="00674EAE" w:rsidP="000256C5">
      <w:pPr>
        <w:pStyle w:val="Title"/>
        <w:bidi w:val="0"/>
        <w:jc w:val="both"/>
        <w:rPr>
          <w:rFonts w:ascii="Times New Roman" w:hAnsi="Times New Roman" w:cs="Times New Roman"/>
        </w:rPr>
      </w:pPr>
    </w:p>
    <w:p w:rsidR="000256C5" w:rsidRPr="003A684D" w:rsidP="000256C5">
      <w:pPr>
        <w:pStyle w:val="Title"/>
        <w:bidi w:val="0"/>
        <w:jc w:val="both"/>
        <w:rPr>
          <w:rFonts w:ascii="Times New Roman" w:hAnsi="Times New Roman" w:cs="Times New Roman"/>
          <w:b w:val="0"/>
          <w:bCs w:val="0"/>
        </w:rPr>
      </w:pPr>
      <w:r w:rsidRPr="003A684D">
        <w:rPr>
          <w:rFonts w:ascii="Times New Roman" w:hAnsi="Times New Roman" w:cs="Times New Roman"/>
          <w:color w:val="000000"/>
        </w:rPr>
        <w:br/>
        <w:br/>
      </w:r>
    </w:p>
    <w:p w:rsidR="000256C5" w:rsidRPr="003A684D" w:rsidP="000256C5">
      <w:pPr>
        <w:pStyle w:val="Title"/>
        <w:bidi w:val="0"/>
        <w:jc w:val="both"/>
        <w:rPr>
          <w:rFonts w:ascii="Times New Roman" w:hAnsi="Times New Roman" w:cs="Times New Roman"/>
          <w:b w:val="0"/>
          <w:bCs w:val="0"/>
        </w:rPr>
      </w:pPr>
    </w:p>
    <w:p w:rsidR="000256C5" w:rsidRPr="003A684D" w:rsidP="000256C5">
      <w:pPr>
        <w:pStyle w:val="Title"/>
        <w:bidi w:val="0"/>
        <w:jc w:val="both"/>
        <w:rPr>
          <w:rFonts w:ascii="Times New Roman" w:hAnsi="Times New Roman" w:cs="Times New Roman"/>
          <w:b w:val="0"/>
          <w:bCs w:val="0"/>
        </w:rPr>
      </w:pPr>
    </w:p>
    <w:p w:rsidR="000256C5" w:rsidRPr="003A684D" w:rsidP="000256C5">
      <w:pPr>
        <w:autoSpaceDE w:val="0"/>
        <w:autoSpaceDN w:val="0"/>
        <w:bidi w:val="0"/>
        <w:adjustRightInd w:val="0"/>
        <w:rPr>
          <w:rFonts w:ascii="Times New Roman" w:hAnsi="Times New Roman"/>
        </w:rPr>
      </w:pPr>
    </w:p>
    <w:p w:rsidR="000256C5" w:rsidP="000256C5">
      <w:pPr>
        <w:autoSpaceDE w:val="0"/>
        <w:autoSpaceDN w:val="0"/>
        <w:bidi w:val="0"/>
        <w:adjustRightInd w:val="0"/>
        <w:rPr>
          <w:rFonts w:ascii="Times New Roman" w:hAnsi="Times New Roman"/>
        </w:rPr>
      </w:pPr>
    </w:p>
    <w:p w:rsidR="00332C30" w:rsidP="000256C5">
      <w:pPr>
        <w:autoSpaceDE w:val="0"/>
        <w:autoSpaceDN w:val="0"/>
        <w:bidi w:val="0"/>
        <w:adjustRightInd w:val="0"/>
        <w:rPr>
          <w:rFonts w:ascii="Times New Roman" w:hAnsi="Times New Roman"/>
        </w:rPr>
      </w:pPr>
    </w:p>
    <w:p w:rsidR="003644A9" w:rsidP="000256C5">
      <w:pPr>
        <w:autoSpaceDE w:val="0"/>
        <w:autoSpaceDN w:val="0"/>
        <w:bidi w:val="0"/>
        <w:adjustRightInd w:val="0"/>
        <w:rPr>
          <w:rFonts w:ascii="Times New Roman" w:hAnsi="Times New Roman"/>
        </w:rPr>
      </w:pPr>
    </w:p>
    <w:p w:rsidR="003644A9" w:rsidRPr="003A684D" w:rsidP="000256C5">
      <w:pPr>
        <w:autoSpaceDE w:val="0"/>
        <w:autoSpaceDN w:val="0"/>
        <w:bidi w:val="0"/>
        <w:adjustRightInd w:val="0"/>
        <w:rPr>
          <w:rFonts w:ascii="Times New Roman" w:hAnsi="Times New Roman"/>
        </w:rPr>
      </w:pPr>
    </w:p>
    <w:p w:rsidR="000256C5" w:rsidRPr="00484AE3" w:rsidP="00ED3A28">
      <w:pPr>
        <w:pStyle w:val="Default"/>
        <w:bidi w:val="0"/>
        <w:jc w:val="both"/>
        <w:rPr>
          <w:rFonts w:ascii="Times New Roman" w:hAnsi="Times New Roman" w:cs="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9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60818">
      <w:rPr>
        <w:rFonts w:ascii="Times New Roman" w:hAnsi="Times New Roman"/>
        <w:noProof/>
      </w:rPr>
      <w:t>1</w:t>
    </w:r>
    <w:r>
      <w:rPr>
        <w:rFonts w:ascii="Times New Roman" w:hAnsi="Times New Roman"/>
      </w:rPr>
      <w:fldChar w:fldCharType="end"/>
    </w:r>
  </w:p>
  <w:p w:rsidR="00C855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4CBF"/>
    <w:multiLevelType w:val="hybridMultilevel"/>
    <w:tmpl w:val="1200DE84"/>
    <w:lvl w:ilvl="0">
      <w:start w:val="2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D361E0"/>
    <w:multiLevelType w:val="hybridMultilevel"/>
    <w:tmpl w:val="2420400A"/>
    <w:lvl w:ilvl="0">
      <w:start w:val="50"/>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3F7A13"/>
    <w:multiLevelType w:val="multilevel"/>
    <w:tmpl w:val="747AD9C8"/>
    <w:lvl w:ilvl="0">
      <w:start w:val="2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E10878"/>
    <w:multiLevelType w:val="multilevel"/>
    <w:tmpl w:val="291A3316"/>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D6207FA"/>
    <w:multiLevelType w:val="hybridMultilevel"/>
    <w:tmpl w:val="7B724402"/>
    <w:lvl w:ilvl="0">
      <w:start w:val="2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E2A1FED"/>
    <w:multiLevelType w:val="hybridMultilevel"/>
    <w:tmpl w:val="C504CB04"/>
    <w:lvl w:ilvl="0">
      <w:start w:val="2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170D8C"/>
    <w:multiLevelType w:val="hybridMultilevel"/>
    <w:tmpl w:val="DEC82D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13D7B1B"/>
    <w:multiLevelType w:val="hybridMultilevel"/>
    <w:tmpl w:val="2AC40054"/>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3AB4D52"/>
    <w:multiLevelType w:val="hybridMultilevel"/>
    <w:tmpl w:val="F6F0F968"/>
    <w:lvl w:ilvl="0">
      <w:start w:val="4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4F06E8C"/>
    <w:multiLevelType w:val="hybridMultilevel"/>
    <w:tmpl w:val="7ED671B0"/>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95742A0"/>
    <w:multiLevelType w:val="hybridMultilevel"/>
    <w:tmpl w:val="296EC17C"/>
    <w:lvl w:ilvl="0">
      <w:start w:val="26"/>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9824064"/>
    <w:multiLevelType w:val="hybridMultilevel"/>
    <w:tmpl w:val="F1FAB45A"/>
    <w:lvl w:ilvl="0">
      <w:start w:val="26"/>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AC35CAC"/>
    <w:multiLevelType w:val="hybridMultilevel"/>
    <w:tmpl w:val="95F0A4EA"/>
    <w:lvl w:ilvl="0">
      <w:start w:val="1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020245B"/>
    <w:multiLevelType w:val="multilevel"/>
    <w:tmpl w:val="747AD9C8"/>
    <w:lvl w:ilvl="0">
      <w:start w:val="2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0F342B0"/>
    <w:multiLevelType w:val="hybridMultilevel"/>
    <w:tmpl w:val="506240C2"/>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5706200"/>
    <w:multiLevelType w:val="multilevel"/>
    <w:tmpl w:val="0C520B78"/>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A37346C"/>
    <w:multiLevelType w:val="hybridMultilevel"/>
    <w:tmpl w:val="8588463C"/>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BE24886"/>
    <w:multiLevelType w:val="hybridMultilevel"/>
    <w:tmpl w:val="12022C58"/>
    <w:lvl w:ilvl="0">
      <w:start w:val="1"/>
      <w:numFmt w:val="lowerLetter"/>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2F9942AC"/>
    <w:multiLevelType w:val="hybridMultilevel"/>
    <w:tmpl w:val="029C5F74"/>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3AF0697"/>
    <w:multiLevelType w:val="multilevel"/>
    <w:tmpl w:val="A142E5AA"/>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4BC3FD4"/>
    <w:multiLevelType w:val="hybridMultilevel"/>
    <w:tmpl w:val="B5D8C0AA"/>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E076393"/>
    <w:multiLevelType w:val="multilevel"/>
    <w:tmpl w:val="64626D28"/>
    <w:styleLink w:val="tl1"/>
    <w:lvl w:ilvl="0">
      <w:start w:val="1"/>
      <w:numFmt w:val="upperLetter"/>
      <w:lvlText w:val="%1."/>
      <w:lvlJc w:val="left"/>
      <w:pPr>
        <w:tabs>
          <w:tab w:val="num" w:pos="-1418"/>
        </w:tabs>
        <w:ind w:left="36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EFC0633"/>
    <w:multiLevelType w:val="hybridMultilevel"/>
    <w:tmpl w:val="0C520B78"/>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29177B3"/>
    <w:multiLevelType w:val="hybridMultilevel"/>
    <w:tmpl w:val="342CC904"/>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BA1247B"/>
    <w:multiLevelType w:val="multilevel"/>
    <w:tmpl w:val="2AC40054"/>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BA24DB9"/>
    <w:multiLevelType w:val="hybridMultilevel"/>
    <w:tmpl w:val="D054DE60"/>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DE05605"/>
    <w:multiLevelType w:val="hybridMultilevel"/>
    <w:tmpl w:val="A5EC00EA"/>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F8448B3"/>
    <w:multiLevelType w:val="hybridMultilevel"/>
    <w:tmpl w:val="8FB0C4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39466E"/>
    <w:multiLevelType w:val="hybridMultilevel"/>
    <w:tmpl w:val="3DCC3D5C"/>
    <w:lvl w:ilvl="0">
      <w:start w:val="24"/>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1D82040"/>
    <w:multiLevelType w:val="hybridMultilevel"/>
    <w:tmpl w:val="E30CE0E4"/>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222022"/>
    <w:multiLevelType w:val="hybridMultilevel"/>
    <w:tmpl w:val="EBB08406"/>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44F309C"/>
    <w:multiLevelType w:val="hybridMultilevel"/>
    <w:tmpl w:val="02D86896"/>
    <w:lvl w:ilvl="0">
      <w:start w:val="15"/>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2">
    <w:nsid w:val="546F6B49"/>
    <w:multiLevelType w:val="hybridMultilevel"/>
    <w:tmpl w:val="40B824E0"/>
    <w:lvl w:ilvl="0">
      <w:start w:val="28"/>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62D39C8"/>
    <w:multiLevelType w:val="hybridMultilevel"/>
    <w:tmpl w:val="C5EA5C22"/>
    <w:lvl w:ilvl="0">
      <w:start w:val="2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AF746A"/>
    <w:multiLevelType w:val="hybridMultilevel"/>
    <w:tmpl w:val="ABFED006"/>
    <w:lvl w:ilvl="0">
      <w:start w:val="2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9DC0C8F"/>
    <w:multiLevelType w:val="hybridMultilevel"/>
    <w:tmpl w:val="11B8223C"/>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FFF0D1F"/>
    <w:multiLevelType w:val="multilevel"/>
    <w:tmpl w:val="506240C2"/>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15F509C"/>
    <w:multiLevelType w:val="hybridMultilevel"/>
    <w:tmpl w:val="C2A2365E"/>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8">
    <w:nsid w:val="629A7943"/>
    <w:multiLevelType w:val="hybridMultilevel"/>
    <w:tmpl w:val="A142E5AA"/>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3B8687E"/>
    <w:multiLevelType w:val="hybridMultilevel"/>
    <w:tmpl w:val="0BA4EC52"/>
    <w:lvl w:ilvl="0">
      <w:start w:val="25"/>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0">
    <w:nsid w:val="647765D1"/>
    <w:multiLevelType w:val="hybridMultilevel"/>
    <w:tmpl w:val="91A28174"/>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8426F88"/>
    <w:multiLevelType w:val="hybridMultilevel"/>
    <w:tmpl w:val="291A3316"/>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8BE0356"/>
    <w:multiLevelType w:val="hybridMultilevel"/>
    <w:tmpl w:val="747AD9C8"/>
    <w:lvl w:ilvl="0">
      <w:start w:val="2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7EE461A"/>
    <w:multiLevelType w:val="hybridMultilevel"/>
    <w:tmpl w:val="2286E37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8913372"/>
    <w:multiLevelType w:val="hybridMultilevel"/>
    <w:tmpl w:val="F5F8D7C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9CD1012"/>
    <w:multiLevelType w:val="hybridMultilevel"/>
    <w:tmpl w:val="6A0E25D0"/>
    <w:lvl w:ilvl="0">
      <w:start w:val="2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B6D490C"/>
    <w:multiLevelType w:val="hybridMultilevel"/>
    <w:tmpl w:val="13FE6B6E"/>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E0734F1"/>
    <w:multiLevelType w:val="hybridMultilevel"/>
    <w:tmpl w:val="A3940778"/>
    <w:lvl w:ilvl="0">
      <w:start w:val="2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1"/>
  </w:num>
  <w:num w:numId="2">
    <w:abstractNumId w:val="21"/>
  </w:num>
  <w:num w:numId="3">
    <w:abstractNumId w:val="37"/>
  </w:num>
  <w:num w:numId="4">
    <w:abstractNumId w:val="17"/>
  </w:num>
  <w:num w:numId="5">
    <w:abstractNumId w:val="23"/>
  </w:num>
  <w:num w:numId="6">
    <w:abstractNumId w:val="46"/>
  </w:num>
  <w:num w:numId="7">
    <w:abstractNumId w:val="34"/>
  </w:num>
  <w:num w:numId="8">
    <w:abstractNumId w:val="29"/>
  </w:num>
  <w:num w:numId="9">
    <w:abstractNumId w:val="25"/>
  </w:num>
  <w:num w:numId="10">
    <w:abstractNumId w:val="9"/>
  </w:num>
  <w:num w:numId="11">
    <w:abstractNumId w:val="5"/>
  </w:num>
  <w:num w:numId="12">
    <w:abstractNumId w:val="39"/>
  </w:num>
  <w:num w:numId="13">
    <w:abstractNumId w:val="11"/>
  </w:num>
  <w:num w:numId="14">
    <w:abstractNumId w:val="30"/>
  </w:num>
  <w:num w:numId="15">
    <w:abstractNumId w:val="12"/>
  </w:num>
  <w:num w:numId="16">
    <w:abstractNumId w:val="31"/>
  </w:num>
  <w:num w:numId="17">
    <w:abstractNumId w:val="45"/>
  </w:num>
  <w:num w:numId="18">
    <w:abstractNumId w:val="33"/>
  </w:num>
  <w:num w:numId="19">
    <w:abstractNumId w:val="20"/>
  </w:num>
  <w:num w:numId="20">
    <w:abstractNumId w:val="28"/>
  </w:num>
  <w:num w:numId="21">
    <w:abstractNumId w:val="42"/>
  </w:num>
  <w:num w:numId="22">
    <w:abstractNumId w:val="8"/>
  </w:num>
  <w:num w:numId="23">
    <w:abstractNumId w:val="43"/>
  </w:num>
  <w:num w:numId="24">
    <w:abstractNumId w:val="22"/>
  </w:num>
  <w:num w:numId="25">
    <w:abstractNumId w:val="15"/>
  </w:num>
  <w:num w:numId="26">
    <w:abstractNumId w:val="2"/>
  </w:num>
  <w:num w:numId="27">
    <w:abstractNumId w:val="7"/>
  </w:num>
  <w:num w:numId="28">
    <w:abstractNumId w:val="24"/>
  </w:num>
  <w:num w:numId="29">
    <w:abstractNumId w:val="13"/>
  </w:num>
  <w:num w:numId="30">
    <w:abstractNumId w:val="38"/>
  </w:num>
  <w:num w:numId="31">
    <w:abstractNumId w:val="19"/>
  </w:num>
  <w:num w:numId="32">
    <w:abstractNumId w:val="41"/>
  </w:num>
  <w:num w:numId="33">
    <w:abstractNumId w:val="3"/>
  </w:num>
  <w:num w:numId="34">
    <w:abstractNumId w:val="14"/>
  </w:num>
  <w:num w:numId="35">
    <w:abstractNumId w:val="36"/>
  </w:num>
  <w:num w:numId="36">
    <w:abstractNumId w:val="16"/>
  </w:num>
  <w:num w:numId="37">
    <w:abstractNumId w:val="47"/>
  </w:num>
  <w:num w:numId="38">
    <w:abstractNumId w:val="35"/>
  </w:num>
  <w:num w:numId="39">
    <w:abstractNumId w:val="44"/>
  </w:num>
  <w:num w:numId="40">
    <w:abstractNumId w:val="40"/>
  </w:num>
  <w:num w:numId="41">
    <w:abstractNumId w:val="10"/>
  </w:num>
  <w:num w:numId="42">
    <w:abstractNumId w:val="6"/>
  </w:num>
  <w:num w:numId="43">
    <w:abstractNumId w:val="27"/>
  </w:num>
  <w:num w:numId="44">
    <w:abstractNumId w:val="26"/>
  </w:num>
  <w:num w:numId="45">
    <w:abstractNumId w:val="0"/>
  </w:num>
  <w:num w:numId="46">
    <w:abstractNumId w:val="4"/>
  </w:num>
  <w:num w:numId="47">
    <w:abstractNumId w:val="18"/>
  </w:num>
  <w:num w:numId="48">
    <w:abstractNumId w:val="32"/>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256C5"/>
    <w:rsid w:val="00002444"/>
    <w:rsid w:val="00003403"/>
    <w:rsid w:val="00005F6D"/>
    <w:rsid w:val="0000625C"/>
    <w:rsid w:val="00010CAB"/>
    <w:rsid w:val="0001441D"/>
    <w:rsid w:val="00014B67"/>
    <w:rsid w:val="000244BA"/>
    <w:rsid w:val="000256C5"/>
    <w:rsid w:val="00025B87"/>
    <w:rsid w:val="000348F0"/>
    <w:rsid w:val="0004635B"/>
    <w:rsid w:val="000464AB"/>
    <w:rsid w:val="0007404F"/>
    <w:rsid w:val="000747C1"/>
    <w:rsid w:val="000778E5"/>
    <w:rsid w:val="00080BEC"/>
    <w:rsid w:val="00087B98"/>
    <w:rsid w:val="0009338F"/>
    <w:rsid w:val="00097696"/>
    <w:rsid w:val="00097C02"/>
    <w:rsid w:val="000B2B96"/>
    <w:rsid w:val="000C4034"/>
    <w:rsid w:val="000C6C98"/>
    <w:rsid w:val="000E0761"/>
    <w:rsid w:val="000E1ED0"/>
    <w:rsid w:val="000E479C"/>
    <w:rsid w:val="000E5ABC"/>
    <w:rsid w:val="0013008A"/>
    <w:rsid w:val="001319DE"/>
    <w:rsid w:val="0015059F"/>
    <w:rsid w:val="001528C9"/>
    <w:rsid w:val="00160A37"/>
    <w:rsid w:val="00167508"/>
    <w:rsid w:val="00170B36"/>
    <w:rsid w:val="00174AE9"/>
    <w:rsid w:val="00181EBE"/>
    <w:rsid w:val="00190BDF"/>
    <w:rsid w:val="00195E7F"/>
    <w:rsid w:val="001A3AB7"/>
    <w:rsid w:val="001A577F"/>
    <w:rsid w:val="001B183C"/>
    <w:rsid w:val="001B434A"/>
    <w:rsid w:val="001B4F9E"/>
    <w:rsid w:val="001C1EC9"/>
    <w:rsid w:val="001C51AF"/>
    <w:rsid w:val="001D238B"/>
    <w:rsid w:val="001E0DEF"/>
    <w:rsid w:val="001E2E37"/>
    <w:rsid w:val="001E7844"/>
    <w:rsid w:val="00201948"/>
    <w:rsid w:val="002042F2"/>
    <w:rsid w:val="0020736B"/>
    <w:rsid w:val="002110B0"/>
    <w:rsid w:val="00221DE8"/>
    <w:rsid w:val="002239B1"/>
    <w:rsid w:val="00244729"/>
    <w:rsid w:val="00246245"/>
    <w:rsid w:val="00246610"/>
    <w:rsid w:val="002505AE"/>
    <w:rsid w:val="002512B8"/>
    <w:rsid w:val="00253550"/>
    <w:rsid w:val="00260BFC"/>
    <w:rsid w:val="00262AC3"/>
    <w:rsid w:val="00264375"/>
    <w:rsid w:val="00270CA8"/>
    <w:rsid w:val="00271BED"/>
    <w:rsid w:val="00281FF2"/>
    <w:rsid w:val="002D28AB"/>
    <w:rsid w:val="002D7054"/>
    <w:rsid w:val="002E68B7"/>
    <w:rsid w:val="002E71A4"/>
    <w:rsid w:val="002F6FEF"/>
    <w:rsid w:val="003115AF"/>
    <w:rsid w:val="00317966"/>
    <w:rsid w:val="00322564"/>
    <w:rsid w:val="00332C30"/>
    <w:rsid w:val="00336B4A"/>
    <w:rsid w:val="00336D93"/>
    <w:rsid w:val="00353912"/>
    <w:rsid w:val="003644A9"/>
    <w:rsid w:val="0037467C"/>
    <w:rsid w:val="00380E8D"/>
    <w:rsid w:val="00381649"/>
    <w:rsid w:val="00383836"/>
    <w:rsid w:val="003849BF"/>
    <w:rsid w:val="003849CC"/>
    <w:rsid w:val="003916AE"/>
    <w:rsid w:val="00392A65"/>
    <w:rsid w:val="003A684D"/>
    <w:rsid w:val="003A6FBC"/>
    <w:rsid w:val="003B26A8"/>
    <w:rsid w:val="003B27B5"/>
    <w:rsid w:val="003B27E6"/>
    <w:rsid w:val="003C4023"/>
    <w:rsid w:val="003C5BC2"/>
    <w:rsid w:val="003C694E"/>
    <w:rsid w:val="003C72AD"/>
    <w:rsid w:val="003D150B"/>
    <w:rsid w:val="003D4409"/>
    <w:rsid w:val="003E241F"/>
    <w:rsid w:val="00400264"/>
    <w:rsid w:val="00411DE5"/>
    <w:rsid w:val="004201DA"/>
    <w:rsid w:val="00462395"/>
    <w:rsid w:val="004635D7"/>
    <w:rsid w:val="004829FF"/>
    <w:rsid w:val="00483740"/>
    <w:rsid w:val="00484AE3"/>
    <w:rsid w:val="004935C4"/>
    <w:rsid w:val="004A0B26"/>
    <w:rsid w:val="004B7CF5"/>
    <w:rsid w:val="004C659D"/>
    <w:rsid w:val="004E5AB2"/>
    <w:rsid w:val="00524043"/>
    <w:rsid w:val="00524847"/>
    <w:rsid w:val="00525E64"/>
    <w:rsid w:val="005319FA"/>
    <w:rsid w:val="005326A0"/>
    <w:rsid w:val="00534644"/>
    <w:rsid w:val="005374EF"/>
    <w:rsid w:val="0054088D"/>
    <w:rsid w:val="00545B93"/>
    <w:rsid w:val="0055608B"/>
    <w:rsid w:val="00560D1E"/>
    <w:rsid w:val="0056314C"/>
    <w:rsid w:val="00567507"/>
    <w:rsid w:val="00573AE0"/>
    <w:rsid w:val="005746EF"/>
    <w:rsid w:val="00575E28"/>
    <w:rsid w:val="00590880"/>
    <w:rsid w:val="00594667"/>
    <w:rsid w:val="00595CEC"/>
    <w:rsid w:val="005976BB"/>
    <w:rsid w:val="005A7005"/>
    <w:rsid w:val="005C0FB9"/>
    <w:rsid w:val="005C484B"/>
    <w:rsid w:val="005C51A7"/>
    <w:rsid w:val="005E011D"/>
    <w:rsid w:val="005E7D30"/>
    <w:rsid w:val="005F0A06"/>
    <w:rsid w:val="005F3310"/>
    <w:rsid w:val="005F72F8"/>
    <w:rsid w:val="006146D1"/>
    <w:rsid w:val="00616D00"/>
    <w:rsid w:val="0062366A"/>
    <w:rsid w:val="006257EC"/>
    <w:rsid w:val="00635811"/>
    <w:rsid w:val="00660AB8"/>
    <w:rsid w:val="00674EAE"/>
    <w:rsid w:val="00681F06"/>
    <w:rsid w:val="00684A79"/>
    <w:rsid w:val="006A17F8"/>
    <w:rsid w:val="006B06AF"/>
    <w:rsid w:val="006B60D4"/>
    <w:rsid w:val="006B63E9"/>
    <w:rsid w:val="006C0FAA"/>
    <w:rsid w:val="006C2C4D"/>
    <w:rsid w:val="006C2DCB"/>
    <w:rsid w:val="006C77F1"/>
    <w:rsid w:val="006D4DC3"/>
    <w:rsid w:val="006F6763"/>
    <w:rsid w:val="007021A3"/>
    <w:rsid w:val="007025FE"/>
    <w:rsid w:val="00717D4E"/>
    <w:rsid w:val="0072047B"/>
    <w:rsid w:val="00731BA2"/>
    <w:rsid w:val="007338B0"/>
    <w:rsid w:val="007339BE"/>
    <w:rsid w:val="007375B6"/>
    <w:rsid w:val="0073789B"/>
    <w:rsid w:val="00740BC6"/>
    <w:rsid w:val="0075495C"/>
    <w:rsid w:val="00754ABB"/>
    <w:rsid w:val="0076342E"/>
    <w:rsid w:val="007808BA"/>
    <w:rsid w:val="007A0428"/>
    <w:rsid w:val="007A4327"/>
    <w:rsid w:val="007B48E3"/>
    <w:rsid w:val="007C149C"/>
    <w:rsid w:val="007F23EA"/>
    <w:rsid w:val="007F50B3"/>
    <w:rsid w:val="00804395"/>
    <w:rsid w:val="008052E7"/>
    <w:rsid w:val="00811BE2"/>
    <w:rsid w:val="00826FB5"/>
    <w:rsid w:val="00846375"/>
    <w:rsid w:val="00846FA9"/>
    <w:rsid w:val="0085121C"/>
    <w:rsid w:val="00853A57"/>
    <w:rsid w:val="00860373"/>
    <w:rsid w:val="008629DD"/>
    <w:rsid w:val="008753E8"/>
    <w:rsid w:val="008755A9"/>
    <w:rsid w:val="00875B28"/>
    <w:rsid w:val="008866AC"/>
    <w:rsid w:val="008946B1"/>
    <w:rsid w:val="008C693C"/>
    <w:rsid w:val="008D61F5"/>
    <w:rsid w:val="008E0B33"/>
    <w:rsid w:val="008E14CF"/>
    <w:rsid w:val="008E32A4"/>
    <w:rsid w:val="008E5015"/>
    <w:rsid w:val="009030C0"/>
    <w:rsid w:val="00904BBE"/>
    <w:rsid w:val="00914BB1"/>
    <w:rsid w:val="009154DD"/>
    <w:rsid w:val="0092334A"/>
    <w:rsid w:val="009330AF"/>
    <w:rsid w:val="0093415F"/>
    <w:rsid w:val="00996429"/>
    <w:rsid w:val="00996699"/>
    <w:rsid w:val="009B3602"/>
    <w:rsid w:val="009B7458"/>
    <w:rsid w:val="009C090B"/>
    <w:rsid w:val="009E2F6C"/>
    <w:rsid w:val="009F4084"/>
    <w:rsid w:val="009F5C82"/>
    <w:rsid w:val="00A1051D"/>
    <w:rsid w:val="00A12DAE"/>
    <w:rsid w:val="00A135A0"/>
    <w:rsid w:val="00A17C4C"/>
    <w:rsid w:val="00A20A3C"/>
    <w:rsid w:val="00A3143F"/>
    <w:rsid w:val="00A32E8C"/>
    <w:rsid w:val="00A33696"/>
    <w:rsid w:val="00A345CD"/>
    <w:rsid w:val="00A41880"/>
    <w:rsid w:val="00A42BB0"/>
    <w:rsid w:val="00A52CD7"/>
    <w:rsid w:val="00A54357"/>
    <w:rsid w:val="00A54C93"/>
    <w:rsid w:val="00A561A7"/>
    <w:rsid w:val="00A57831"/>
    <w:rsid w:val="00A61939"/>
    <w:rsid w:val="00A745DE"/>
    <w:rsid w:val="00A77EB7"/>
    <w:rsid w:val="00A81C57"/>
    <w:rsid w:val="00A91750"/>
    <w:rsid w:val="00A97473"/>
    <w:rsid w:val="00AA2C7D"/>
    <w:rsid w:val="00AC0A35"/>
    <w:rsid w:val="00AC4C4B"/>
    <w:rsid w:val="00AD4C8A"/>
    <w:rsid w:val="00AE20B1"/>
    <w:rsid w:val="00AE5B2B"/>
    <w:rsid w:val="00B109AE"/>
    <w:rsid w:val="00B11282"/>
    <w:rsid w:val="00B17F2E"/>
    <w:rsid w:val="00B23DEC"/>
    <w:rsid w:val="00B42130"/>
    <w:rsid w:val="00B617C7"/>
    <w:rsid w:val="00B71473"/>
    <w:rsid w:val="00B72C8C"/>
    <w:rsid w:val="00B7575D"/>
    <w:rsid w:val="00B80F29"/>
    <w:rsid w:val="00B8368A"/>
    <w:rsid w:val="00B9077F"/>
    <w:rsid w:val="00B97CF3"/>
    <w:rsid w:val="00BA468B"/>
    <w:rsid w:val="00BC4186"/>
    <w:rsid w:val="00BD248A"/>
    <w:rsid w:val="00BD3DCE"/>
    <w:rsid w:val="00BE1C07"/>
    <w:rsid w:val="00BF12FF"/>
    <w:rsid w:val="00C1351D"/>
    <w:rsid w:val="00C33708"/>
    <w:rsid w:val="00C45707"/>
    <w:rsid w:val="00C4769A"/>
    <w:rsid w:val="00C55AD3"/>
    <w:rsid w:val="00C60818"/>
    <w:rsid w:val="00C6191A"/>
    <w:rsid w:val="00C6332D"/>
    <w:rsid w:val="00C840BF"/>
    <w:rsid w:val="00C8559E"/>
    <w:rsid w:val="00C96F5D"/>
    <w:rsid w:val="00CA1875"/>
    <w:rsid w:val="00CC698F"/>
    <w:rsid w:val="00CE0FED"/>
    <w:rsid w:val="00CE3DC3"/>
    <w:rsid w:val="00CE6CE5"/>
    <w:rsid w:val="00CF25ED"/>
    <w:rsid w:val="00CF5141"/>
    <w:rsid w:val="00D0268E"/>
    <w:rsid w:val="00D16F11"/>
    <w:rsid w:val="00D212E9"/>
    <w:rsid w:val="00D31CDC"/>
    <w:rsid w:val="00D41484"/>
    <w:rsid w:val="00D660DC"/>
    <w:rsid w:val="00D7448D"/>
    <w:rsid w:val="00D74743"/>
    <w:rsid w:val="00D75F34"/>
    <w:rsid w:val="00D7622A"/>
    <w:rsid w:val="00D84206"/>
    <w:rsid w:val="00D867BE"/>
    <w:rsid w:val="00D914B6"/>
    <w:rsid w:val="00D91BFA"/>
    <w:rsid w:val="00D93A5C"/>
    <w:rsid w:val="00D94880"/>
    <w:rsid w:val="00D95F1C"/>
    <w:rsid w:val="00DA2D36"/>
    <w:rsid w:val="00DB1455"/>
    <w:rsid w:val="00DB4C36"/>
    <w:rsid w:val="00DC5747"/>
    <w:rsid w:val="00DD3A22"/>
    <w:rsid w:val="00DD62CD"/>
    <w:rsid w:val="00DE4F3B"/>
    <w:rsid w:val="00DF333B"/>
    <w:rsid w:val="00E010DD"/>
    <w:rsid w:val="00E16F7A"/>
    <w:rsid w:val="00E172F4"/>
    <w:rsid w:val="00E17802"/>
    <w:rsid w:val="00E22EDA"/>
    <w:rsid w:val="00E32C07"/>
    <w:rsid w:val="00E409DC"/>
    <w:rsid w:val="00E423A4"/>
    <w:rsid w:val="00E61979"/>
    <w:rsid w:val="00E66A8B"/>
    <w:rsid w:val="00E77B52"/>
    <w:rsid w:val="00E8236D"/>
    <w:rsid w:val="00E82D18"/>
    <w:rsid w:val="00E85074"/>
    <w:rsid w:val="00E95483"/>
    <w:rsid w:val="00E976D8"/>
    <w:rsid w:val="00EA694C"/>
    <w:rsid w:val="00EA7645"/>
    <w:rsid w:val="00EA7C02"/>
    <w:rsid w:val="00EB6D42"/>
    <w:rsid w:val="00EB7F8F"/>
    <w:rsid w:val="00EC67F7"/>
    <w:rsid w:val="00ED02A9"/>
    <w:rsid w:val="00ED3A28"/>
    <w:rsid w:val="00EE6DDB"/>
    <w:rsid w:val="00F000D8"/>
    <w:rsid w:val="00F019B1"/>
    <w:rsid w:val="00F06501"/>
    <w:rsid w:val="00F07628"/>
    <w:rsid w:val="00F16C91"/>
    <w:rsid w:val="00F17D59"/>
    <w:rsid w:val="00F24CE7"/>
    <w:rsid w:val="00F33453"/>
    <w:rsid w:val="00F436EC"/>
    <w:rsid w:val="00F56BAF"/>
    <w:rsid w:val="00F60334"/>
    <w:rsid w:val="00F700AF"/>
    <w:rsid w:val="00F7288F"/>
    <w:rsid w:val="00F75F71"/>
    <w:rsid w:val="00F80002"/>
    <w:rsid w:val="00FC7D55"/>
    <w:rsid w:val="00FD3E29"/>
    <w:rsid w:val="00FE1083"/>
    <w:rsid w:val="00FF3C3D"/>
    <w:rsid w:val="00FF558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6C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Heading2Char"/>
    <w:semiHidden/>
    <w:unhideWhenUsed/>
    <w:qFormat/>
    <w:rsid w:val="002E71A4"/>
    <w:pPr>
      <w:keepNext/>
      <w:spacing w:before="240" w:after="60"/>
      <w:jc w:val="left"/>
      <w:outlineLvl w:val="1"/>
    </w:pPr>
    <w:rPr>
      <w:rFonts w:ascii="Cambria" w:hAnsi="Cambria"/>
      <w:b/>
      <w:bCs/>
      <w:i/>
      <w:iCs/>
      <w:sz w:val="28"/>
      <w:szCs w:val="28"/>
    </w:rPr>
  </w:style>
  <w:style w:type="paragraph" w:styleId="Heading5">
    <w:name w:val="heading 5"/>
    <w:basedOn w:val="Normal"/>
    <w:link w:val="Heading5Char"/>
    <w:uiPriority w:val="9"/>
    <w:qFormat/>
    <w:rsid w:val="00AE20B1"/>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56C5"/>
    <w:pPr>
      <w:jc w:val="center"/>
    </w:pPr>
    <w:rPr>
      <w:rFonts w:ascii="Arial" w:hAnsi="Arial" w:cs="Arial"/>
      <w:b/>
      <w:bCs/>
      <w:lang w:eastAsia="cs-CZ"/>
    </w:rPr>
  </w:style>
  <w:style w:type="paragraph" w:customStyle="1" w:styleId="Styl3">
    <w:name w:val="Styl3"/>
    <w:basedOn w:val="Normal"/>
    <w:next w:val="Normal"/>
    <w:rsid w:val="000256C5"/>
    <w:pPr>
      <w:widowControl w:val="0"/>
      <w:tabs>
        <w:tab w:val="left" w:pos="-720"/>
      </w:tabs>
      <w:suppressAutoHyphens/>
      <w:overflowPunct w:val="0"/>
      <w:autoSpaceDE w:val="0"/>
      <w:autoSpaceDN w:val="0"/>
      <w:adjustRightInd w:val="0"/>
      <w:jc w:val="both"/>
      <w:textAlignment w:val="baseline"/>
    </w:pPr>
    <w:rPr>
      <w:lang w:val="cs-CZ" w:eastAsia="cs-CZ"/>
    </w:rPr>
  </w:style>
  <w:style w:type="paragraph" w:styleId="ListParagraph">
    <w:name w:val="List Paragraph"/>
    <w:basedOn w:val="Normal"/>
    <w:qFormat/>
    <w:rsid w:val="000256C5"/>
    <w:pPr>
      <w:spacing w:before="100" w:beforeAutospacing="1" w:after="100" w:afterAutospacing="1" w:line="270" w:lineRule="atLeast"/>
      <w:ind w:left="720"/>
      <w:contextualSpacing/>
      <w:jc w:val="both"/>
    </w:pPr>
    <w:rPr>
      <w:rFonts w:ascii="Calibri" w:eastAsia="Calibri" w:hAnsi="Calibri"/>
      <w:sz w:val="22"/>
      <w:szCs w:val="22"/>
      <w:lang w:eastAsia="en-US"/>
    </w:rPr>
  </w:style>
  <w:style w:type="paragraph" w:styleId="BalloonText">
    <w:name w:val="Balloon Text"/>
    <w:basedOn w:val="Normal"/>
    <w:semiHidden/>
    <w:rsid w:val="00A3143F"/>
    <w:pPr>
      <w:jc w:val="left"/>
    </w:pPr>
    <w:rPr>
      <w:rFonts w:ascii="Tahoma" w:hAnsi="Tahoma" w:cs="Tahoma"/>
      <w:sz w:val="16"/>
      <w:szCs w:val="16"/>
    </w:rPr>
  </w:style>
  <w:style w:type="character" w:styleId="CommentReference">
    <w:name w:val="annotation reference"/>
    <w:semiHidden/>
    <w:rsid w:val="003849BF"/>
    <w:rPr>
      <w:sz w:val="16"/>
    </w:rPr>
  </w:style>
  <w:style w:type="paragraph" w:styleId="CommentText">
    <w:name w:val="annotation text"/>
    <w:basedOn w:val="Normal"/>
    <w:semiHidden/>
    <w:rsid w:val="003849BF"/>
    <w:pPr>
      <w:jc w:val="left"/>
    </w:pPr>
    <w:rPr>
      <w:sz w:val="20"/>
      <w:szCs w:val="20"/>
    </w:rPr>
  </w:style>
  <w:style w:type="paragraph" w:styleId="CommentSubject">
    <w:name w:val="annotation subject"/>
    <w:basedOn w:val="CommentText"/>
    <w:next w:val="CommentText"/>
    <w:semiHidden/>
    <w:rsid w:val="003849BF"/>
    <w:pPr>
      <w:jc w:val="left"/>
    </w:pPr>
    <w:rPr>
      <w:b/>
      <w:bCs/>
    </w:rPr>
  </w:style>
  <w:style w:type="paragraph" w:customStyle="1" w:styleId="Default">
    <w:name w:val="Default"/>
    <w:rsid w:val="0085121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rsid w:val="0085121C"/>
    <w:pPr>
      <w:jc w:val="left"/>
    </w:pPr>
    <w:rPr>
      <w:rFonts w:cs="Times New Roman"/>
      <w:color w:val="auto"/>
    </w:rPr>
  </w:style>
  <w:style w:type="paragraph" w:customStyle="1" w:styleId="CM3">
    <w:name w:val="CM3"/>
    <w:basedOn w:val="Default"/>
    <w:next w:val="Default"/>
    <w:rsid w:val="0085121C"/>
    <w:pPr>
      <w:jc w:val="left"/>
    </w:pPr>
    <w:rPr>
      <w:rFonts w:cs="Times New Roman"/>
      <w:color w:val="auto"/>
    </w:rPr>
  </w:style>
  <w:style w:type="paragraph" w:customStyle="1" w:styleId="CM4">
    <w:name w:val="CM4"/>
    <w:basedOn w:val="Default"/>
    <w:next w:val="Default"/>
    <w:rsid w:val="0085121C"/>
    <w:pPr>
      <w:jc w:val="left"/>
    </w:pPr>
    <w:rPr>
      <w:rFonts w:cs="Times New Roman"/>
      <w:color w:val="auto"/>
    </w:rPr>
  </w:style>
  <w:style w:type="paragraph" w:styleId="FootnoteText">
    <w:name w:val="footnote text"/>
    <w:basedOn w:val="Normal"/>
    <w:link w:val="FootnoteTextChar"/>
    <w:rsid w:val="001E0DEF"/>
    <w:pPr>
      <w:jc w:val="left"/>
    </w:pPr>
    <w:rPr>
      <w:sz w:val="20"/>
      <w:szCs w:val="20"/>
    </w:rPr>
  </w:style>
  <w:style w:type="character" w:customStyle="1" w:styleId="FootnoteTextChar">
    <w:name w:val="Footnote Text Char"/>
    <w:basedOn w:val="DefaultParagraphFont"/>
    <w:link w:val="FootnoteText"/>
    <w:locked/>
    <w:rsid w:val="001E0DEF"/>
    <w:rPr>
      <w:rFonts w:cs="Times New Roman"/>
      <w:rtl w:val="0"/>
      <w:cs w:val="0"/>
    </w:rPr>
  </w:style>
  <w:style w:type="character" w:styleId="FootnoteReference">
    <w:name w:val="footnote reference"/>
    <w:rsid w:val="001E0DEF"/>
    <w:rPr>
      <w:vertAlign w:val="superscript"/>
    </w:rPr>
  </w:style>
  <w:style w:type="character" w:customStyle="1" w:styleId="Heading5Char">
    <w:name w:val="Heading 5 Char"/>
    <w:link w:val="Heading5"/>
    <w:uiPriority w:val="9"/>
    <w:locked/>
    <w:rsid w:val="00AE20B1"/>
    <w:rPr>
      <w:rFonts w:ascii="Arial" w:hAnsi="Arial" w:cs="Arial"/>
      <w:b/>
      <w:color w:val="303030"/>
    </w:rPr>
  </w:style>
  <w:style w:type="character" w:customStyle="1" w:styleId="Kvetoslavaoltsov">
    <w:name w:val="Kvetoslava Šoltésová"/>
    <w:semiHidden/>
    <w:rsid w:val="009B3602"/>
    <w:rPr>
      <w:rFonts w:ascii="Arial" w:hAnsi="Arial" w:cs="Arial"/>
      <w:color w:val="000080"/>
      <w:sz w:val="20"/>
    </w:rPr>
  </w:style>
  <w:style w:type="paragraph" w:styleId="Header">
    <w:name w:val="header"/>
    <w:basedOn w:val="Normal"/>
    <w:link w:val="HeaderChar"/>
    <w:rsid w:val="00C8559E"/>
    <w:pPr>
      <w:tabs>
        <w:tab w:val="center" w:pos="4536"/>
        <w:tab w:val="right" w:pos="9072"/>
      </w:tabs>
      <w:jc w:val="left"/>
    </w:pPr>
  </w:style>
  <w:style w:type="character" w:customStyle="1" w:styleId="HeaderChar">
    <w:name w:val="Header Char"/>
    <w:link w:val="Header"/>
    <w:locked/>
    <w:rsid w:val="00C8559E"/>
    <w:rPr>
      <w:sz w:val="24"/>
    </w:rPr>
  </w:style>
  <w:style w:type="paragraph" w:styleId="Footer">
    <w:name w:val="footer"/>
    <w:basedOn w:val="Normal"/>
    <w:link w:val="FooterChar"/>
    <w:uiPriority w:val="99"/>
    <w:rsid w:val="00C8559E"/>
    <w:pPr>
      <w:tabs>
        <w:tab w:val="center" w:pos="4536"/>
        <w:tab w:val="right" w:pos="9072"/>
      </w:tabs>
      <w:jc w:val="left"/>
    </w:pPr>
  </w:style>
  <w:style w:type="character" w:customStyle="1" w:styleId="FooterChar">
    <w:name w:val="Footer Char"/>
    <w:link w:val="Footer"/>
    <w:uiPriority w:val="99"/>
    <w:locked/>
    <w:rsid w:val="00C8559E"/>
    <w:rPr>
      <w:sz w:val="24"/>
    </w:rPr>
  </w:style>
  <w:style w:type="paragraph" w:styleId="EndnoteText">
    <w:name w:val="endnote text"/>
    <w:basedOn w:val="Normal"/>
    <w:link w:val="EndnoteTextChar"/>
    <w:rsid w:val="00CC698F"/>
    <w:pPr>
      <w:jc w:val="left"/>
    </w:pPr>
    <w:rPr>
      <w:sz w:val="20"/>
      <w:szCs w:val="20"/>
    </w:rPr>
  </w:style>
  <w:style w:type="character" w:customStyle="1" w:styleId="EndnoteTextChar">
    <w:name w:val="Endnote Text Char"/>
    <w:basedOn w:val="DefaultParagraphFont"/>
    <w:link w:val="EndnoteText"/>
    <w:locked/>
    <w:rsid w:val="00CC698F"/>
    <w:rPr>
      <w:rFonts w:cs="Times New Roman"/>
      <w:rtl w:val="0"/>
      <w:cs w:val="0"/>
    </w:rPr>
  </w:style>
  <w:style w:type="character" w:styleId="EndnoteReference">
    <w:name w:val="endnote reference"/>
    <w:rsid w:val="00CC698F"/>
    <w:rPr>
      <w:vertAlign w:val="superscript"/>
    </w:rPr>
  </w:style>
  <w:style w:type="character" w:customStyle="1" w:styleId="TitleChar">
    <w:name w:val="Title Char"/>
    <w:link w:val="Title"/>
    <w:locked/>
    <w:rsid w:val="00AE5B2B"/>
    <w:rPr>
      <w:rFonts w:ascii="Arial" w:hAnsi="Arial" w:cs="Arial"/>
      <w:b/>
      <w:sz w:val="24"/>
      <w:lang w:val="x-none" w:eastAsia="cs-CZ"/>
    </w:rPr>
  </w:style>
  <w:style w:type="character" w:customStyle="1" w:styleId="Heading2Char">
    <w:name w:val="Heading 2 Char"/>
    <w:link w:val="Heading2"/>
    <w:semiHidden/>
    <w:locked/>
    <w:rsid w:val="002E71A4"/>
    <w:rPr>
      <w:rFonts w:ascii="Cambria" w:hAnsi="Cambria" w:cs="Cambria"/>
      <w:b/>
      <w:i/>
      <w:sz w:val="28"/>
    </w:rPr>
  </w:style>
  <w:style w:type="numbering" w:customStyle="1" w:styleId="tl1">
    <w:name w:val="Štýl1"/>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C8A1-29DD-4F46-BDEB-5A49AB43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4658</Words>
  <Characters>26557</Characters>
  <Application>Microsoft Office Word</Application>
  <DocSecurity>0</DocSecurity>
  <Lines>0</Lines>
  <Paragraphs>0</Paragraphs>
  <ScaleCrop>false</ScaleCrop>
  <Company>SIEA Banská Bystrica</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Kvetoslava Šoltésová</dc:creator>
  <cp:lastModifiedBy>Gašparíková, Jarmila</cp:lastModifiedBy>
  <cp:revision>2</cp:revision>
  <cp:lastPrinted>2014-01-08T13:42:00Z</cp:lastPrinted>
  <dcterms:created xsi:type="dcterms:W3CDTF">2014-01-09T12:59:00Z</dcterms:created>
  <dcterms:modified xsi:type="dcterms:W3CDTF">2014-01-09T12:59:00Z</dcterms:modified>
</cp:coreProperties>
</file>