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BCD" w:rsidRPr="00921B15" w:rsidP="00921B15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</w:rPr>
      </w:pPr>
      <w:r w:rsidRPr="00921B15">
        <w:rPr>
          <w:rFonts w:ascii="Book Antiqua" w:hAnsi="Book Antiqua"/>
          <w:b/>
          <w:bCs/>
          <w:spacing w:val="20"/>
          <w:sz w:val="22"/>
        </w:rPr>
        <w:t>NÁRODNÁ  RADA  SLOVENSKEJ  REPUBLIKY</w:t>
      </w:r>
    </w:p>
    <w:p w:rsidR="00867BCD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867BCD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  <w:r w:rsidRPr="00921B15">
        <w:rPr>
          <w:rFonts w:ascii="Book Antiqua" w:hAnsi="Book Antiqua"/>
          <w:spacing w:val="20"/>
          <w:sz w:val="22"/>
        </w:rPr>
        <w:t>VI. volebné obdobie</w:t>
      </w:r>
    </w:p>
    <w:p w:rsidR="00867BCD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  <w:r w:rsidRPr="00921B15">
        <w:rPr>
          <w:rFonts w:ascii="Book Antiqua" w:hAnsi="Book Antiqua"/>
          <w:b/>
          <w:bCs/>
          <w:spacing w:val="30"/>
          <w:sz w:val="22"/>
        </w:rPr>
        <w:t xml:space="preserve">Návrh </w:t>
      </w:r>
    </w:p>
    <w:p w:rsidR="00867BCD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75841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921B15" w:rsidR="00867BCD">
        <w:rPr>
          <w:rFonts w:ascii="Book Antiqua" w:hAnsi="Book Antiqua"/>
          <w:b/>
          <w:bCs/>
          <w:caps/>
          <w:spacing w:val="30"/>
          <w:sz w:val="22"/>
        </w:rPr>
        <w:t>zákon</w:t>
      </w: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Pr="00921B15" w:rsidR="00CB3EAB">
        <w:rPr>
          <w:rFonts w:ascii="Book Antiqua" w:hAnsi="Book Antiqua"/>
          <w:sz w:val="22"/>
        </w:rPr>
        <w:t xml:space="preserve">z ... </w:t>
      </w:r>
      <w:r w:rsidRPr="00921B15">
        <w:rPr>
          <w:rFonts w:ascii="Book Antiqua" w:hAnsi="Book Antiqua"/>
          <w:sz w:val="22"/>
        </w:rPr>
        <w:t>201</w:t>
      </w:r>
      <w:r w:rsidRPr="00921B15" w:rsidR="001A1FC0">
        <w:rPr>
          <w:rFonts w:ascii="Book Antiqua" w:hAnsi="Book Antiqua"/>
          <w:sz w:val="22"/>
        </w:rPr>
        <w:t>4</w:t>
      </w:r>
      <w:r w:rsidRPr="00921B15">
        <w:rPr>
          <w:rFonts w:ascii="Book Antiqua" w:hAnsi="Book Antiqua"/>
          <w:sz w:val="22"/>
        </w:rPr>
        <w:t>,</w:t>
      </w: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537926" w:rsidR="00D647CD">
        <w:rPr>
          <w:rFonts w:ascii="Book Antiqua" w:hAnsi="Book Antiqua" w:cs="Book Antiqua"/>
          <w:b/>
          <w:bCs/>
          <w:sz w:val="22"/>
        </w:rPr>
        <w:t>ktorým sa mení a dopĺňa zákon č.</w:t>
      </w:r>
      <w:r w:rsidR="00D647CD">
        <w:rPr>
          <w:rFonts w:ascii="Book Antiqua" w:hAnsi="Book Antiqua" w:cs="Book Antiqua"/>
          <w:b/>
          <w:bCs/>
          <w:sz w:val="22"/>
        </w:rPr>
        <w:t xml:space="preserve"> </w:t>
      </w:r>
      <w:r w:rsidRPr="00537926" w:rsidR="00D647CD">
        <w:rPr>
          <w:rFonts w:ascii="Book Antiqua" w:hAnsi="Book Antiqua"/>
          <w:b/>
          <w:color w:val="000000"/>
          <w:sz w:val="22"/>
        </w:rPr>
        <w:t xml:space="preserve">301/2005 Z. z. Trestný poriadok </w:t>
      </w:r>
      <w:r w:rsidRPr="00537926" w:rsidR="00D647CD">
        <w:rPr>
          <w:rFonts w:ascii="Book Antiqua" w:hAnsi="Book Antiqua" w:cs="Book Antiqua"/>
          <w:b/>
          <w:bCs/>
          <w:sz w:val="22"/>
        </w:rPr>
        <w:t>v znení neskorších predpisov</w:t>
      </w:r>
    </w:p>
    <w:p w:rsidR="00F75B39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  <w:r w:rsidRPr="00921B15">
        <w:rPr>
          <w:rFonts w:ascii="Book Antiqua" w:hAnsi="Book Antiqua"/>
          <w:sz w:val="22"/>
        </w:rPr>
        <w:t>Národná rada Slovenskej republiky sa uzniesla na tomto zákone:</w:t>
      </w: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921B15" w:rsidP="00921B15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="00921B15">
        <w:rPr>
          <w:rFonts w:ascii="Book Antiqua" w:hAnsi="Book Antiqua"/>
          <w:b/>
          <w:sz w:val="22"/>
        </w:rPr>
        <w:t>Čl. I</w:t>
      </w:r>
    </w:p>
    <w:p w:rsidR="00D86255" w:rsidRPr="00921B15" w:rsidP="00FB6AAA">
      <w:pPr>
        <w:pStyle w:val="BodyText"/>
        <w:bidi w:val="0"/>
        <w:spacing w:before="120" w:line="276" w:lineRule="auto"/>
        <w:ind w:firstLine="360"/>
        <w:rPr>
          <w:rFonts w:ascii="Book Antiqua" w:hAnsi="Book Antiqua"/>
          <w:sz w:val="22"/>
          <w:szCs w:val="22"/>
        </w:rPr>
      </w:pPr>
      <w:r w:rsidRPr="00537926" w:rsidR="00FB6AAA">
        <w:rPr>
          <w:rFonts w:ascii="Book Antiqua" w:hAnsi="Book Antiqua"/>
          <w:color w:val="000000"/>
          <w:sz w:val="22"/>
          <w:szCs w:val="22"/>
        </w:rPr>
        <w:t xml:space="preserve">Zákon č. 301/2005 Z. z. Trestný poriadok v znení zákona č. 650/2005 Z. z., zákona </w:t>
      </w:r>
      <w:r w:rsidR="00FB6AAA">
        <w:rPr>
          <w:rFonts w:ascii="Book Antiqua" w:hAnsi="Book Antiqua"/>
          <w:color w:val="000000"/>
          <w:sz w:val="22"/>
          <w:szCs w:val="22"/>
          <w:lang w:val="sk-SK"/>
        </w:rPr>
        <w:t xml:space="preserve">           </w:t>
      </w:r>
      <w:r w:rsidRPr="00537926" w:rsidR="00FB6AAA">
        <w:rPr>
          <w:rFonts w:ascii="Book Antiqua" w:hAnsi="Book Antiqua"/>
          <w:color w:val="000000"/>
          <w:sz w:val="22"/>
          <w:szCs w:val="22"/>
        </w:rPr>
        <w:t xml:space="preserve">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</w:t>
      </w:r>
      <w:r w:rsidR="00FB6AAA">
        <w:rPr>
          <w:rFonts w:ascii="Book Antiqua" w:hAnsi="Book Antiqua"/>
          <w:color w:val="000000"/>
          <w:sz w:val="22"/>
          <w:szCs w:val="22"/>
          <w:lang w:val="sk-SK"/>
        </w:rPr>
        <w:t xml:space="preserve">            </w:t>
      </w:r>
      <w:r w:rsidRPr="00537926" w:rsidR="00FB6AAA">
        <w:rPr>
          <w:rFonts w:ascii="Book Antiqua" w:hAnsi="Book Antiqua"/>
          <w:color w:val="000000"/>
          <w:sz w:val="22"/>
          <w:szCs w:val="22"/>
        </w:rPr>
        <w:t>č. 576/2009 Z. z., zákona č</w:t>
      </w:r>
      <w:r w:rsidR="00FB6AAA">
        <w:rPr>
          <w:rFonts w:ascii="Book Antiqua" w:hAnsi="Book Antiqua"/>
          <w:color w:val="000000"/>
          <w:sz w:val="22"/>
          <w:szCs w:val="22"/>
        </w:rPr>
        <w:t>. 93/2010 Z. z., zákona č. 224/</w:t>
      </w:r>
      <w:r w:rsidRPr="00537926" w:rsidR="00FB6AAA">
        <w:rPr>
          <w:rFonts w:ascii="Book Antiqua" w:hAnsi="Book Antiqua"/>
          <w:color w:val="000000"/>
          <w:sz w:val="22"/>
          <w:szCs w:val="22"/>
        </w:rPr>
        <w:t xml:space="preserve">2010 Z. z., zákona č. 346/2010 Z. z., zákona č. 547/2010 Z. z., zákona č. 220/2011 Z. z., zákona č. 262/2011 Z. z., zákona </w:t>
      </w:r>
      <w:r w:rsidR="00FB6AAA">
        <w:rPr>
          <w:rFonts w:ascii="Book Antiqua" w:hAnsi="Book Antiqua"/>
          <w:color w:val="000000"/>
          <w:sz w:val="22"/>
          <w:szCs w:val="22"/>
          <w:lang w:val="sk-SK"/>
        </w:rPr>
        <w:t xml:space="preserve">                </w:t>
      </w:r>
      <w:r w:rsidRPr="00537926" w:rsidR="00FB6AAA">
        <w:rPr>
          <w:rFonts w:ascii="Book Antiqua" w:hAnsi="Book Antiqua"/>
          <w:color w:val="000000"/>
          <w:sz w:val="22"/>
          <w:szCs w:val="22"/>
        </w:rPr>
        <w:t>č. 331/2011 Z. z., zákona č. 236/2012 Z. z., zákona č. 334/2012 Z. z., zákona č. 345/2012 Z. z., zákona č. 204/2013 Z. z. a zákona č. 305/2013 Z. z. sa mení a dopĺňa takto</w:t>
      </w:r>
      <w:r w:rsidRPr="00921B15" w:rsidR="00693A91">
        <w:rPr>
          <w:rFonts w:ascii="Book Antiqua" w:hAnsi="Book Antiqua"/>
          <w:sz w:val="22"/>
          <w:szCs w:val="22"/>
        </w:rPr>
        <w:t>:</w:t>
      </w:r>
    </w:p>
    <w:p w:rsidR="00D86255" w:rsidRPr="00921B15" w:rsidP="00921B15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</w:p>
    <w:p w:rsidR="000126EA" w:rsidRPr="00FB6AAA" w:rsidP="00921B15">
      <w:pPr>
        <w:pStyle w:val="BodyText"/>
        <w:numPr>
          <w:numId w:val="5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FB6AAA" w:rsidR="00FB6AAA">
        <w:rPr>
          <w:rFonts w:ascii="Book Antiqua" w:hAnsi="Book Antiqua"/>
          <w:sz w:val="22"/>
          <w:szCs w:val="22"/>
        </w:rPr>
        <w:t>V § 187 ods. 1 sa slová „</w:t>
      </w:r>
      <w:r w:rsidRPr="00FB6AAA" w:rsidR="00FB6AAA">
        <w:rPr>
          <w:rFonts w:ascii="Book Antiqua" w:hAnsi="Book Antiqua"/>
          <w:color w:val="000000"/>
          <w:sz w:val="22"/>
          <w:szCs w:val="22"/>
        </w:rPr>
        <w:t>troch dní“ nahrádzajú slovami „piatich pracovných dní“</w:t>
      </w:r>
      <w:r w:rsidRPr="00FB6AAA" w:rsidR="0066159C">
        <w:rPr>
          <w:rFonts w:ascii="Book Antiqua" w:hAnsi="Book Antiqua"/>
          <w:sz w:val="22"/>
          <w:szCs w:val="22"/>
        </w:rPr>
        <w:t>.</w:t>
      </w:r>
    </w:p>
    <w:p w:rsidR="00921B15" w:rsidRPr="00921B15" w:rsidP="00921B15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</w:p>
    <w:p w:rsidR="0013113F" w:rsidRPr="00FB6AAA" w:rsidP="00921B15">
      <w:pPr>
        <w:pStyle w:val="BodyText"/>
        <w:numPr>
          <w:numId w:val="5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FB6AAA" w:rsidR="00FB6AAA">
        <w:rPr>
          <w:rFonts w:ascii="Book Antiqua" w:hAnsi="Book Antiqua" w:cs="Book Antiqua"/>
          <w:sz w:val="22"/>
          <w:szCs w:val="22"/>
        </w:rPr>
        <w:t>Za § 567k sa vkladá nový § 567l, ktorý vrátane nadpisu znie</w:t>
      </w:r>
      <w:r w:rsidR="00FB6AAA">
        <w:rPr>
          <w:rFonts w:ascii="Book Antiqua" w:hAnsi="Book Antiqua"/>
          <w:sz w:val="22"/>
          <w:szCs w:val="22"/>
          <w:lang w:val="sk-SK"/>
        </w:rPr>
        <w:t>:</w:t>
      </w:r>
    </w:p>
    <w:p w:rsidR="00C518A3" w:rsidP="00C518A3">
      <w:pPr>
        <w:pStyle w:val="BodyText"/>
        <w:bidi w:val="0"/>
        <w:spacing w:before="120" w:line="276" w:lineRule="auto"/>
        <w:ind w:firstLine="705"/>
        <w:jc w:val="center"/>
        <w:rPr>
          <w:rFonts w:ascii="Book Antiqua" w:hAnsi="Book Antiqua"/>
          <w:b/>
          <w:sz w:val="22"/>
          <w:szCs w:val="22"/>
          <w:lang w:val="sk-SK"/>
        </w:rPr>
      </w:pPr>
      <w:r w:rsidRPr="00FB6AAA" w:rsidR="00FB6AAA"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b/>
          <w:sz w:val="22"/>
          <w:szCs w:val="22"/>
        </w:rPr>
        <w:t>§ 567l</w:t>
      </w:r>
    </w:p>
    <w:p w:rsidR="00C518A3" w:rsidP="00C518A3">
      <w:pPr>
        <w:pStyle w:val="BodyText"/>
        <w:bidi w:val="0"/>
        <w:spacing w:before="120" w:line="276" w:lineRule="auto"/>
        <w:ind w:firstLine="705"/>
        <w:jc w:val="center"/>
        <w:rPr>
          <w:rFonts w:ascii="Book Antiqua" w:hAnsi="Book Antiqua"/>
          <w:b/>
          <w:sz w:val="22"/>
          <w:szCs w:val="22"/>
          <w:lang w:val="sk-SK"/>
        </w:rPr>
      </w:pPr>
      <w:r w:rsidRPr="00FB6AAA" w:rsidR="00FB6AAA">
        <w:rPr>
          <w:rFonts w:ascii="Book Antiqua" w:hAnsi="Book Antiqua"/>
          <w:b/>
          <w:sz w:val="22"/>
          <w:szCs w:val="22"/>
        </w:rPr>
        <w:t>Prechodné ustanoveni</w:t>
      </w:r>
      <w:r>
        <w:rPr>
          <w:rFonts w:ascii="Book Antiqua" w:hAnsi="Book Antiqua"/>
          <w:b/>
          <w:sz w:val="22"/>
          <w:szCs w:val="22"/>
        </w:rPr>
        <w:t>e k úpravám účinným</w:t>
      </w:r>
    </w:p>
    <w:p w:rsidR="00DE5D98" w:rsidP="00C518A3">
      <w:pPr>
        <w:pStyle w:val="BodyText"/>
        <w:bidi w:val="0"/>
        <w:spacing w:before="120" w:line="276" w:lineRule="auto"/>
        <w:ind w:firstLine="705"/>
        <w:jc w:val="center"/>
        <w:rPr>
          <w:rFonts w:ascii="Book Antiqua" w:hAnsi="Book Antiqua"/>
          <w:b/>
          <w:sz w:val="22"/>
          <w:szCs w:val="22"/>
          <w:lang w:val="sk-SK"/>
        </w:rPr>
      </w:pPr>
      <w:r w:rsidR="00FB6AAA">
        <w:rPr>
          <w:rFonts w:ascii="Book Antiqua" w:hAnsi="Book Antiqua"/>
          <w:b/>
          <w:sz w:val="22"/>
          <w:szCs w:val="22"/>
        </w:rPr>
        <w:t xml:space="preserve">od 1. </w:t>
      </w:r>
      <w:r w:rsidR="00FB6AAA">
        <w:rPr>
          <w:rFonts w:ascii="Book Antiqua" w:hAnsi="Book Antiqua"/>
          <w:b/>
          <w:sz w:val="22"/>
          <w:szCs w:val="22"/>
          <w:lang w:val="sk-SK"/>
        </w:rPr>
        <w:t>mája</w:t>
      </w:r>
      <w:r w:rsidRPr="00FB6AAA" w:rsidR="00FB6AAA">
        <w:rPr>
          <w:rFonts w:ascii="Book Antiqua" w:hAnsi="Book Antiqua"/>
          <w:b/>
          <w:sz w:val="22"/>
          <w:szCs w:val="22"/>
        </w:rPr>
        <w:t xml:space="preserve"> 2014</w:t>
      </w:r>
    </w:p>
    <w:p w:rsidR="00E544E4" w:rsidP="00040E3F">
      <w:pPr>
        <w:pStyle w:val="BodyText"/>
        <w:bidi w:val="0"/>
        <w:spacing w:before="120" w:line="276" w:lineRule="auto"/>
        <w:ind w:left="705"/>
        <w:rPr>
          <w:rFonts w:ascii="Book Antiqua" w:hAnsi="Book Antiqua"/>
          <w:sz w:val="22"/>
          <w:szCs w:val="22"/>
          <w:lang w:val="sk-SK"/>
        </w:rPr>
      </w:pPr>
      <w:r w:rsidR="00FB6AAA">
        <w:rPr>
          <w:rFonts w:ascii="Book Antiqua" w:hAnsi="Book Antiqua"/>
          <w:sz w:val="22"/>
          <w:szCs w:val="22"/>
          <w:lang w:val="sk-SK"/>
        </w:rPr>
        <w:t>Konania vo veciach, v ktorých bolo uznesenie vydané do 30. apríla 2014, sa dokončia podľa doterajších predpisov.</w:t>
      </w:r>
    </w:p>
    <w:p w:rsidR="00040E3F" w:rsidRPr="00040E3F" w:rsidP="00040E3F">
      <w:pPr>
        <w:pStyle w:val="BodyText"/>
        <w:bidi w:val="0"/>
        <w:spacing w:before="120" w:line="276" w:lineRule="auto"/>
        <w:ind w:left="705"/>
        <w:rPr>
          <w:rFonts w:ascii="Book Antiqua" w:hAnsi="Book Antiqua"/>
          <w:sz w:val="22"/>
          <w:szCs w:val="22"/>
          <w:lang w:val="sk-SK"/>
        </w:rPr>
      </w:pPr>
    </w:p>
    <w:p w:rsidR="005B0F22" w:rsidRPr="00921B15" w:rsidP="00921B1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="00FB6AAA">
        <w:rPr>
          <w:rFonts w:ascii="Book Antiqua" w:hAnsi="Book Antiqua"/>
          <w:b/>
          <w:sz w:val="22"/>
        </w:rPr>
        <w:t>Čl. II</w:t>
      </w:r>
    </w:p>
    <w:p w:rsidR="007C33FF" w:rsidRPr="00921B15" w:rsidP="00921B15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921B15">
        <w:rPr>
          <w:rFonts w:ascii="Book Antiqua" w:hAnsi="Book Antiqua"/>
          <w:sz w:val="22"/>
        </w:rPr>
        <w:t xml:space="preserve">Tento zákon nadobúda účinnosť </w:t>
      </w:r>
      <w:r w:rsidRPr="00921B15" w:rsidR="00FD5650">
        <w:rPr>
          <w:rFonts w:ascii="Book Antiqua" w:hAnsi="Book Antiqua"/>
          <w:sz w:val="22"/>
        </w:rPr>
        <w:t>1</w:t>
      </w:r>
      <w:r w:rsidRPr="00921B15">
        <w:rPr>
          <w:rFonts w:ascii="Book Antiqua" w:hAnsi="Book Antiqua"/>
          <w:sz w:val="22"/>
        </w:rPr>
        <w:t xml:space="preserve">. </w:t>
      </w:r>
      <w:r w:rsidR="00921B15">
        <w:rPr>
          <w:rFonts w:ascii="Book Antiqua" w:hAnsi="Book Antiqua"/>
          <w:sz w:val="22"/>
        </w:rPr>
        <w:t>mája</w:t>
      </w:r>
      <w:r w:rsidRPr="00921B15" w:rsidR="00F41076">
        <w:rPr>
          <w:rFonts w:ascii="Book Antiqua" w:hAnsi="Book Antiqua"/>
          <w:sz w:val="22"/>
        </w:rPr>
        <w:t xml:space="preserve"> </w:t>
      </w:r>
      <w:r w:rsidRPr="00921B15">
        <w:rPr>
          <w:rFonts w:ascii="Book Antiqua" w:hAnsi="Book Antiqua"/>
          <w:sz w:val="22"/>
        </w:rPr>
        <w:t>201</w:t>
      </w:r>
      <w:r w:rsidRPr="00921B15" w:rsidR="008C66CE">
        <w:rPr>
          <w:rFonts w:ascii="Book Antiqua" w:hAnsi="Book Antiqua"/>
          <w:sz w:val="22"/>
        </w:rPr>
        <w:t>4</w:t>
      </w:r>
      <w:r w:rsidRPr="00921B15">
        <w:rPr>
          <w:rFonts w:ascii="Book Antiqua" w:hAnsi="Book Antiqua"/>
          <w:sz w:val="22"/>
        </w:rPr>
        <w:t>.</w:t>
      </w: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F3B68" w:rsidRPr="00921B15" w:rsidP="00921B15">
      <w:pPr>
        <w:bidi w:val="0"/>
        <w:spacing w:before="120" w:line="276" w:lineRule="auto"/>
        <w:rPr>
          <w:rFonts w:ascii="Book Antiqua" w:hAnsi="Book Antiqua"/>
          <w:sz w:val="22"/>
        </w:rPr>
      </w:pPr>
    </w:p>
    <w:sectPr w:rsidSect="008F3B6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965"/>
    <w:multiLevelType w:val="hybridMultilevel"/>
    <w:tmpl w:val="C3FA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84774E8"/>
    <w:multiLevelType w:val="hybridMultilevel"/>
    <w:tmpl w:val="8E30625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D3870BA"/>
    <w:multiLevelType w:val="hybridMultilevel"/>
    <w:tmpl w:val="944C9E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50E677D"/>
    <w:multiLevelType w:val="hybridMultilevel"/>
    <w:tmpl w:val="B01EF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326CDD"/>
    <w:multiLevelType w:val="hybridMultilevel"/>
    <w:tmpl w:val="289A2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33222C9"/>
    <w:multiLevelType w:val="hybridMultilevel"/>
    <w:tmpl w:val="C68C9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71125E1"/>
    <w:multiLevelType w:val="hybridMultilevel"/>
    <w:tmpl w:val="37144CB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7AAE2521"/>
    <w:multiLevelType w:val="hybridMultilevel"/>
    <w:tmpl w:val="A77CF1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75841"/>
    <w:rsid w:val="00007809"/>
    <w:rsid w:val="000126EA"/>
    <w:rsid w:val="000141F9"/>
    <w:rsid w:val="000144F2"/>
    <w:rsid w:val="00037EF5"/>
    <w:rsid w:val="00040E3F"/>
    <w:rsid w:val="00045117"/>
    <w:rsid w:val="00060DF4"/>
    <w:rsid w:val="000742F1"/>
    <w:rsid w:val="00093B56"/>
    <w:rsid w:val="000959F7"/>
    <w:rsid w:val="000D446C"/>
    <w:rsid w:val="000E5DAA"/>
    <w:rsid w:val="00100733"/>
    <w:rsid w:val="0013113F"/>
    <w:rsid w:val="00146531"/>
    <w:rsid w:val="00164E2F"/>
    <w:rsid w:val="001A1FC0"/>
    <w:rsid w:val="001A2CE8"/>
    <w:rsid w:val="001A318C"/>
    <w:rsid w:val="001B0D02"/>
    <w:rsid w:val="00201637"/>
    <w:rsid w:val="00204E49"/>
    <w:rsid w:val="00223383"/>
    <w:rsid w:val="00253761"/>
    <w:rsid w:val="00254049"/>
    <w:rsid w:val="002B4E7D"/>
    <w:rsid w:val="002B5C6A"/>
    <w:rsid w:val="00301621"/>
    <w:rsid w:val="00314598"/>
    <w:rsid w:val="00333384"/>
    <w:rsid w:val="00340080"/>
    <w:rsid w:val="00347D78"/>
    <w:rsid w:val="0036309A"/>
    <w:rsid w:val="003802CA"/>
    <w:rsid w:val="003A66BA"/>
    <w:rsid w:val="003C7157"/>
    <w:rsid w:val="0040551C"/>
    <w:rsid w:val="00405C8A"/>
    <w:rsid w:val="00407F88"/>
    <w:rsid w:val="00424851"/>
    <w:rsid w:val="00441EC0"/>
    <w:rsid w:val="00453EBB"/>
    <w:rsid w:val="0048338B"/>
    <w:rsid w:val="0048741F"/>
    <w:rsid w:val="004B2A6A"/>
    <w:rsid w:val="004B4F3B"/>
    <w:rsid w:val="004E2A0F"/>
    <w:rsid w:val="004F6B91"/>
    <w:rsid w:val="005117ED"/>
    <w:rsid w:val="00537926"/>
    <w:rsid w:val="00557238"/>
    <w:rsid w:val="00575E42"/>
    <w:rsid w:val="005B0F22"/>
    <w:rsid w:val="005B7254"/>
    <w:rsid w:val="005D573B"/>
    <w:rsid w:val="006120E7"/>
    <w:rsid w:val="00621D70"/>
    <w:rsid w:val="006327E8"/>
    <w:rsid w:val="0066159C"/>
    <w:rsid w:val="00674A43"/>
    <w:rsid w:val="00693A91"/>
    <w:rsid w:val="006B0964"/>
    <w:rsid w:val="006C095B"/>
    <w:rsid w:val="00737CD3"/>
    <w:rsid w:val="00762F6F"/>
    <w:rsid w:val="0077085D"/>
    <w:rsid w:val="007C33FF"/>
    <w:rsid w:val="007C5EFC"/>
    <w:rsid w:val="00867BCD"/>
    <w:rsid w:val="00875841"/>
    <w:rsid w:val="008B5BF2"/>
    <w:rsid w:val="008C2328"/>
    <w:rsid w:val="008C66CE"/>
    <w:rsid w:val="008F3B68"/>
    <w:rsid w:val="00921B15"/>
    <w:rsid w:val="009427EF"/>
    <w:rsid w:val="009775AE"/>
    <w:rsid w:val="00982EF0"/>
    <w:rsid w:val="009A7273"/>
    <w:rsid w:val="00A056F2"/>
    <w:rsid w:val="00A2467B"/>
    <w:rsid w:val="00A375CC"/>
    <w:rsid w:val="00A53849"/>
    <w:rsid w:val="00A93508"/>
    <w:rsid w:val="00AA11E1"/>
    <w:rsid w:val="00AB2E7C"/>
    <w:rsid w:val="00AC1A3C"/>
    <w:rsid w:val="00B100C4"/>
    <w:rsid w:val="00B2347B"/>
    <w:rsid w:val="00B609A8"/>
    <w:rsid w:val="00B9181E"/>
    <w:rsid w:val="00BD55DA"/>
    <w:rsid w:val="00BD6990"/>
    <w:rsid w:val="00BF23F6"/>
    <w:rsid w:val="00BF6527"/>
    <w:rsid w:val="00C12103"/>
    <w:rsid w:val="00C518A3"/>
    <w:rsid w:val="00C9264A"/>
    <w:rsid w:val="00CB216F"/>
    <w:rsid w:val="00CB3EAB"/>
    <w:rsid w:val="00CC0054"/>
    <w:rsid w:val="00CC290A"/>
    <w:rsid w:val="00CD7188"/>
    <w:rsid w:val="00D475B2"/>
    <w:rsid w:val="00D647CD"/>
    <w:rsid w:val="00D86255"/>
    <w:rsid w:val="00D9173B"/>
    <w:rsid w:val="00DA0994"/>
    <w:rsid w:val="00DE5D98"/>
    <w:rsid w:val="00DF7DC8"/>
    <w:rsid w:val="00E032F1"/>
    <w:rsid w:val="00E112F1"/>
    <w:rsid w:val="00E3439D"/>
    <w:rsid w:val="00E544E4"/>
    <w:rsid w:val="00EC5B6C"/>
    <w:rsid w:val="00F41076"/>
    <w:rsid w:val="00F4208D"/>
    <w:rsid w:val="00F557AD"/>
    <w:rsid w:val="00F75B39"/>
    <w:rsid w:val="00F80E0F"/>
    <w:rsid w:val="00FB6AAA"/>
    <w:rsid w:val="00FD4D23"/>
    <w:rsid w:val="00FD5650"/>
    <w:rsid w:val="00FF53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875841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875841"/>
    <w:pPr>
      <w:spacing w:before="120" w:line="240" w:lineRule="auto"/>
      <w:jc w:val="center"/>
    </w:pPr>
    <w:rPr>
      <w:rFonts w:ascii="Times New Roman" w:hAnsi="Times New Roman"/>
      <w:sz w:val="28"/>
      <w:szCs w:val="20"/>
      <w:lang w:eastAsia="sk-SK"/>
    </w:rPr>
  </w:style>
  <w:style w:type="character" w:styleId="PlaceholderText">
    <w:name w:val="Placeholder Text"/>
    <w:uiPriority w:val="99"/>
    <w:semiHidden/>
    <w:rsid w:val="007C33FF"/>
    <w:rPr>
      <w:rFonts w:ascii="Times New Roman" w:hAnsi="Times New Roman" w:cs="Times New Roman"/>
      <w:color w:val="808080"/>
    </w:rPr>
  </w:style>
  <w:style w:type="character" w:customStyle="1" w:styleId="TitleChar">
    <w:name w:val="Title Char"/>
    <w:link w:val="Title"/>
    <w:uiPriority w:val="99"/>
    <w:locked/>
    <w:rsid w:val="00875841"/>
    <w:rPr>
      <w:rFonts w:ascii="Times New Roman" w:hAnsi="Times New Roman" w:cs="Times New Roman"/>
      <w:color w:val="auto"/>
      <w:sz w:val="28"/>
      <w:lang w:val="x-none" w:eastAsia="sk-SK"/>
    </w:rPr>
  </w:style>
  <w:style w:type="paragraph" w:styleId="ListParagraph">
    <w:name w:val="List Paragraph"/>
    <w:basedOn w:val="Normal"/>
    <w:uiPriority w:val="34"/>
    <w:qFormat/>
    <w:rsid w:val="009775AE"/>
    <w:pPr>
      <w:ind w:left="708"/>
      <w:jc w:val="both"/>
    </w:pPr>
  </w:style>
  <w:style w:type="paragraph" w:styleId="BodyText">
    <w:name w:val="Body Text"/>
    <w:basedOn w:val="Normal"/>
    <w:link w:val="BodyTextChar"/>
    <w:uiPriority w:val="99"/>
    <w:rsid w:val="00693A91"/>
    <w:pPr>
      <w:spacing w:line="240" w:lineRule="auto"/>
      <w:jc w:val="both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076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locked/>
    <w:rsid w:val="00693A91"/>
    <w:rPr>
      <w:rFonts w:ascii="Times New Roman" w:hAnsi="Times New Roman" w:cs="Times New Roman"/>
      <w:sz w:val="24"/>
      <w:lang w:val="x-none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F41076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D15F-D832-486B-AE6F-6E4C1DA9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219</Words>
  <Characters>1254</Characters>
  <Application>Microsoft Office Word</Application>
  <DocSecurity>0</DocSecurity>
  <Lines>0</Lines>
  <Paragraphs>0</Paragraphs>
  <ScaleCrop>false</ScaleCrop>
  <Company>Kancelaria NR SR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Gašparíková, Jarmila</cp:lastModifiedBy>
  <cp:revision>2</cp:revision>
  <dcterms:created xsi:type="dcterms:W3CDTF">2014-01-09T12:15:00Z</dcterms:created>
  <dcterms:modified xsi:type="dcterms:W3CDTF">2014-01-09T12:15:00Z</dcterms:modified>
</cp:coreProperties>
</file>