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71855" w:rsidP="00C71855">
      <w:pPr>
        <w:bidi w:val="0"/>
        <w:jc w:val="center"/>
        <w:rPr>
          <w:rFonts w:ascii="Times New Roman" w:hAnsi="Times New Roman"/>
          <w:b/>
          <w:bCs/>
          <w:color w:val="000000"/>
          <w:spacing w:val="20"/>
        </w:rPr>
      </w:pPr>
      <w:bookmarkStart w:id="0" w:name="f_5517389"/>
      <w:bookmarkEnd w:id="0"/>
      <w:r>
        <w:rPr>
          <w:rFonts w:ascii="Times New Roman" w:hAnsi="Times New Roman"/>
          <w:b/>
          <w:bCs/>
          <w:color w:val="000000"/>
          <w:spacing w:val="20"/>
        </w:rPr>
        <w:t>NÁRODNÁ  RADA  SLOVENSKEJ  REPUBLIKY</w:t>
      </w:r>
    </w:p>
    <w:p w:rsidR="00C71855" w:rsidP="00C71855">
      <w:pPr>
        <w:pBdr>
          <w:bottom w:val="single" w:sz="6" w:space="1" w:color="auto"/>
        </w:pBdr>
        <w:bidi w:val="0"/>
        <w:spacing w:after="100" w:afterAutospacing="1"/>
        <w:jc w:val="center"/>
        <w:rPr>
          <w:rFonts w:ascii="Times New Roman" w:hAnsi="Times New Roman"/>
          <w:color w:val="000000"/>
        </w:rPr>
      </w:pPr>
      <w:r>
        <w:rPr>
          <w:rFonts w:ascii="Times New Roman" w:hAnsi="Times New Roman"/>
          <w:color w:val="000000"/>
        </w:rPr>
        <w:t>VI. volebné obdobie</w:t>
      </w:r>
    </w:p>
    <w:p w:rsidR="00E409DC" w:rsidRPr="00E409DC" w:rsidP="00E409DC">
      <w:pPr>
        <w:pStyle w:val="Heading2"/>
        <w:bidi w:val="0"/>
        <w:rPr>
          <w:sz w:val="22"/>
          <w:szCs w:val="22"/>
        </w:rPr>
      </w:pPr>
    </w:p>
    <w:p w:rsidR="00C71855" w:rsidRPr="00E409DC" w:rsidP="00E409DC">
      <w:pPr>
        <w:pStyle w:val="Heading2"/>
        <w:bidi w:val="0"/>
      </w:pPr>
      <w:r w:rsidRPr="00E409DC" w:rsidR="008135E4">
        <w:t>820</w:t>
      </w:r>
    </w:p>
    <w:p w:rsidR="00C71855" w:rsidP="00B77692">
      <w:pPr>
        <w:bidi w:val="0"/>
        <w:rPr>
          <w:rFonts w:ascii="Times New Roman" w:hAnsi="Times New Roman"/>
        </w:rPr>
      </w:pPr>
    </w:p>
    <w:p w:rsidR="00C71855" w:rsidP="00B77692">
      <w:pPr>
        <w:bidi w:val="0"/>
        <w:jc w:val="center"/>
        <w:rPr>
          <w:rFonts w:ascii="Times New Roman" w:hAnsi="Times New Roman"/>
          <w:b/>
          <w:bCs/>
        </w:rPr>
      </w:pPr>
      <w:r>
        <w:rPr>
          <w:rFonts w:ascii="Times New Roman" w:hAnsi="Times New Roman"/>
          <w:b/>
          <w:bCs/>
          <w:color w:val="000000"/>
        </w:rPr>
        <w:t>VLÁDNY NÁVRH</w:t>
      </w:r>
    </w:p>
    <w:p w:rsidR="00C71855" w:rsidP="00B77692">
      <w:pPr>
        <w:bidi w:val="0"/>
        <w:jc w:val="center"/>
        <w:rPr>
          <w:rFonts w:ascii="Times New Roman" w:hAnsi="Times New Roman"/>
          <w:b/>
          <w:bCs/>
        </w:rPr>
      </w:pPr>
    </w:p>
    <w:p w:rsidR="00C71855" w:rsidRPr="00E409DC" w:rsidP="00606B59">
      <w:pPr>
        <w:bidi w:val="0"/>
        <w:spacing w:after="160"/>
        <w:jc w:val="center"/>
        <w:rPr>
          <w:rFonts w:ascii="Times New Roman" w:hAnsi="Times New Roman"/>
          <w:b/>
          <w:bCs/>
        </w:rPr>
      </w:pPr>
      <w:r w:rsidR="00E409DC">
        <w:rPr>
          <w:rFonts w:ascii="Times New Roman" w:hAnsi="Times New Roman"/>
          <w:b/>
          <w:bCs/>
        </w:rPr>
        <w:t>Zákon</w:t>
      </w:r>
    </w:p>
    <w:p w:rsidR="00B646F7" w:rsidRPr="000A69DF" w:rsidP="00606B59">
      <w:pPr>
        <w:bidi w:val="0"/>
        <w:jc w:val="center"/>
        <w:rPr>
          <w:rFonts w:ascii="Times New Roman" w:hAnsi="Times New Roman"/>
        </w:rPr>
      </w:pPr>
      <w:r w:rsidRPr="000A69DF">
        <w:rPr>
          <w:rFonts w:ascii="Times New Roman" w:hAnsi="Times New Roman"/>
        </w:rPr>
        <w:t>z .................. 201</w:t>
      </w:r>
      <w:r w:rsidR="005E277E">
        <w:rPr>
          <w:rFonts w:ascii="Times New Roman" w:hAnsi="Times New Roman"/>
        </w:rPr>
        <w:t>3</w:t>
      </w:r>
    </w:p>
    <w:p w:rsidR="00B646F7" w:rsidRPr="000A69DF" w:rsidP="00606B59">
      <w:pPr>
        <w:bidi w:val="0"/>
        <w:jc w:val="center"/>
        <w:rPr>
          <w:rFonts w:ascii="Times New Roman" w:hAnsi="Times New Roman"/>
          <w:b/>
          <w:bCs/>
          <w:lang w:eastAsia="en-US"/>
        </w:rPr>
      </w:pPr>
    </w:p>
    <w:p w:rsidR="00B646F7" w:rsidP="008F312B">
      <w:pPr>
        <w:bidi w:val="0"/>
        <w:spacing w:line="276" w:lineRule="auto"/>
        <w:jc w:val="center"/>
        <w:rPr>
          <w:rFonts w:ascii="Times New Roman" w:hAnsi="Times New Roman"/>
          <w:b/>
          <w:bCs/>
        </w:rPr>
      </w:pPr>
      <w:r w:rsidRPr="000A69DF">
        <w:rPr>
          <w:rFonts w:ascii="Times New Roman" w:hAnsi="Times New Roman"/>
          <w:b/>
          <w:bCs/>
          <w:lang w:eastAsia="en-US"/>
        </w:rPr>
        <w:t xml:space="preserve">o ochrane spotrebiteľa </w:t>
      </w:r>
      <w:r w:rsidRPr="000A69DF">
        <w:rPr>
          <w:rFonts w:ascii="Times New Roman" w:hAnsi="Times New Roman"/>
          <w:b/>
          <w:bCs/>
          <w:noProof/>
          <w:lang w:eastAsia="ar-SA"/>
        </w:rPr>
        <w:t>pri predaji tovaru</w:t>
      </w:r>
      <w:r w:rsidRPr="000A69DF">
        <w:rPr>
          <w:rFonts w:ascii="Times New Roman" w:hAnsi="Times New Roman"/>
          <w:b/>
          <w:bCs/>
        </w:rPr>
        <w:t xml:space="preserve"> alebo poskytovaní služieb na základe zmluvy uzavretej na diaľku </w:t>
      </w:r>
      <w:r w:rsidR="007F0DE1">
        <w:rPr>
          <w:rFonts w:ascii="Times New Roman" w:hAnsi="Times New Roman"/>
          <w:b/>
          <w:bCs/>
        </w:rPr>
        <w:t xml:space="preserve">alebo </w:t>
      </w:r>
      <w:r w:rsidRPr="000A69DF">
        <w:rPr>
          <w:rFonts w:ascii="Times New Roman" w:hAnsi="Times New Roman"/>
          <w:b/>
          <w:bCs/>
        </w:rPr>
        <w:t>zmluvy uzavretej mimo prevádzkových priestorov predávajúceho a o zmene a doplnení niektorých zákonov</w:t>
      </w:r>
    </w:p>
    <w:p w:rsidR="00E409DC" w:rsidRPr="000A69DF" w:rsidP="008F312B">
      <w:pPr>
        <w:bidi w:val="0"/>
        <w:spacing w:line="276" w:lineRule="auto"/>
        <w:jc w:val="center"/>
        <w:rPr>
          <w:rFonts w:ascii="Times New Roman" w:hAnsi="Times New Roman"/>
          <w:b/>
          <w:bCs/>
          <w:lang w:eastAsia="en-US"/>
        </w:rPr>
      </w:pPr>
    </w:p>
    <w:p w:rsidR="00B646F7" w:rsidRPr="000A69DF" w:rsidP="008F312B">
      <w:pPr>
        <w:bidi w:val="0"/>
        <w:spacing w:line="276" w:lineRule="auto"/>
        <w:jc w:val="center"/>
        <w:rPr>
          <w:rFonts w:ascii="Times New Roman" w:hAnsi="Times New Roman"/>
          <w:lang w:eastAsia="en-US"/>
        </w:rPr>
      </w:pPr>
    </w:p>
    <w:p w:rsidR="00B646F7" w:rsidRPr="000A69DF" w:rsidP="008F312B">
      <w:pPr>
        <w:bidi w:val="0"/>
        <w:spacing w:line="276" w:lineRule="auto"/>
        <w:outlineLvl w:val="0"/>
        <w:rPr>
          <w:rFonts w:ascii="Times New Roman" w:hAnsi="Times New Roman"/>
        </w:rPr>
      </w:pPr>
      <w:r w:rsidRPr="000A69DF">
        <w:rPr>
          <w:rFonts w:ascii="Times New Roman" w:hAnsi="Times New Roman"/>
        </w:rPr>
        <w:t>Národná rada Slovenskej republiky sa uzniesla na tomto zákone:</w:t>
      </w:r>
    </w:p>
    <w:p w:rsidR="00B646F7" w:rsidRPr="000A69DF" w:rsidP="008F312B">
      <w:pPr>
        <w:bidi w:val="0"/>
        <w:spacing w:line="276" w:lineRule="auto"/>
        <w:jc w:val="center"/>
        <w:rPr>
          <w:rFonts w:ascii="Times New Roman" w:hAnsi="Times New Roman"/>
          <w:lang w:eastAsia="en-US"/>
        </w:rPr>
      </w:pPr>
    </w:p>
    <w:p w:rsidR="00B646F7" w:rsidRPr="000A69DF" w:rsidP="008F312B">
      <w:pPr>
        <w:bidi w:val="0"/>
        <w:spacing w:line="276" w:lineRule="auto"/>
        <w:jc w:val="center"/>
        <w:rPr>
          <w:rFonts w:ascii="Times New Roman" w:hAnsi="Times New Roman"/>
          <w:lang w:eastAsia="en-US"/>
        </w:rPr>
      </w:pPr>
    </w:p>
    <w:p w:rsidR="00B646F7" w:rsidRPr="000A69DF" w:rsidP="008F312B">
      <w:pPr>
        <w:bidi w:val="0"/>
        <w:spacing w:line="276" w:lineRule="auto"/>
        <w:jc w:val="center"/>
        <w:rPr>
          <w:rFonts w:ascii="Times New Roman" w:hAnsi="Times New Roman"/>
          <w:b/>
          <w:lang w:eastAsia="en-US"/>
        </w:rPr>
      </w:pPr>
      <w:bookmarkStart w:id="1" w:name="_GoBack"/>
      <w:bookmarkEnd w:id="1"/>
      <w:r w:rsidRPr="000A69DF">
        <w:rPr>
          <w:rFonts w:ascii="Times New Roman" w:hAnsi="Times New Roman"/>
          <w:b/>
          <w:lang w:eastAsia="en-US"/>
        </w:rPr>
        <w:t>Čl. I</w:t>
      </w:r>
    </w:p>
    <w:p w:rsidR="00B646F7" w:rsidRPr="000A69DF" w:rsidP="008F312B">
      <w:pPr>
        <w:bidi w:val="0"/>
        <w:spacing w:line="276" w:lineRule="auto"/>
        <w:jc w:val="center"/>
        <w:rPr>
          <w:rFonts w:ascii="Times New Roman" w:hAnsi="Times New Roman"/>
          <w:lang w:eastAsia="en-US"/>
        </w:rPr>
      </w:pPr>
    </w:p>
    <w:p w:rsidR="00B646F7" w:rsidRPr="008A5A53" w:rsidP="008F312B">
      <w:pPr>
        <w:bidi w:val="0"/>
        <w:spacing w:line="276" w:lineRule="auto"/>
        <w:jc w:val="center"/>
        <w:rPr>
          <w:rFonts w:ascii="Times New Roman" w:hAnsi="Times New Roman"/>
          <w:b/>
          <w:lang w:eastAsia="en-US"/>
        </w:rPr>
      </w:pPr>
      <w:r w:rsidR="00DE6B20">
        <w:rPr>
          <w:rFonts w:ascii="Times New Roman" w:hAnsi="Times New Roman"/>
          <w:b/>
          <w:lang w:eastAsia="en-US"/>
        </w:rPr>
        <w:t>Úvod</w:t>
      </w:r>
      <w:r w:rsidRPr="008A5A53" w:rsidR="008A5A53">
        <w:rPr>
          <w:rFonts w:ascii="Times New Roman" w:hAnsi="Times New Roman"/>
          <w:b/>
          <w:lang w:eastAsia="en-US"/>
        </w:rPr>
        <w:t>né ustanovenia</w:t>
      </w:r>
    </w:p>
    <w:p w:rsidR="00B646F7" w:rsidRPr="000A69DF" w:rsidP="008F312B">
      <w:pPr>
        <w:bidi w:val="0"/>
        <w:spacing w:line="276" w:lineRule="auto"/>
        <w:jc w:val="center"/>
        <w:rPr>
          <w:rFonts w:ascii="Times New Roman" w:hAnsi="Times New Roman"/>
          <w:lang w:eastAsia="en-US"/>
        </w:rPr>
      </w:pPr>
    </w:p>
    <w:p w:rsidR="00B646F7" w:rsidRPr="000A69DF" w:rsidP="008F312B">
      <w:pPr>
        <w:bidi w:val="0"/>
        <w:spacing w:line="276" w:lineRule="auto"/>
        <w:jc w:val="center"/>
        <w:rPr>
          <w:rFonts w:ascii="Times New Roman" w:hAnsi="Times New Roman"/>
          <w:lang w:eastAsia="en-US"/>
        </w:rPr>
      </w:pPr>
      <w:r w:rsidRPr="000A69DF">
        <w:rPr>
          <w:rFonts w:ascii="Times New Roman" w:hAnsi="Times New Roman"/>
          <w:lang w:eastAsia="en-US"/>
        </w:rPr>
        <w:t>§ 1</w:t>
      </w:r>
    </w:p>
    <w:p w:rsidR="00B646F7" w:rsidRPr="000A69DF" w:rsidP="008F312B">
      <w:pPr>
        <w:bidi w:val="0"/>
        <w:spacing w:line="276" w:lineRule="auto"/>
        <w:jc w:val="center"/>
        <w:rPr>
          <w:rFonts w:ascii="Times New Roman" w:hAnsi="Times New Roman"/>
          <w:b/>
          <w:bCs/>
          <w:lang w:eastAsia="en-US"/>
        </w:rPr>
      </w:pPr>
    </w:p>
    <w:p w:rsidR="00B646F7" w:rsidRPr="000A69DF" w:rsidP="008F312B">
      <w:pPr>
        <w:pStyle w:val="zzz"/>
        <w:numPr>
          <w:numId w:val="1"/>
        </w:numPr>
        <w:bidi w:val="0"/>
        <w:rPr>
          <w:rFonts w:hint="default"/>
        </w:rPr>
      </w:pPr>
      <w:r w:rsidRPr="000A69DF">
        <w:t>Tento</w:t>
      </w:r>
      <w:r w:rsidRPr="000A69DF">
        <w:rPr>
          <w:rFonts w:hint="default"/>
          <w:noProof/>
          <w:lang w:eastAsia="ar-SA"/>
        </w:rPr>
        <w:t xml:space="preserve"> zá</w:t>
      </w:r>
      <w:r w:rsidRPr="000A69DF">
        <w:rPr>
          <w:rFonts w:hint="default"/>
          <w:noProof/>
          <w:lang w:eastAsia="ar-SA"/>
        </w:rPr>
        <w:t>kon upravuje prá</w:t>
      </w:r>
      <w:r w:rsidRPr="000A69DF">
        <w:rPr>
          <w:rFonts w:hint="default"/>
          <w:noProof/>
          <w:lang w:eastAsia="ar-SA"/>
        </w:rPr>
        <w:t>va spotrebiteľ</w:t>
      </w:r>
      <w:r w:rsidRPr="000A69DF" w:rsidR="009B664D">
        <w:rPr>
          <w:noProof/>
          <w:lang w:eastAsia="ar-SA"/>
        </w:rPr>
        <w:t>ov</w:t>
      </w:r>
      <w:r>
        <w:rPr>
          <w:rStyle w:val="FootnoteReference"/>
          <w:noProof/>
          <w:rtl w:val="0"/>
          <w:lang w:eastAsia="ar-SA"/>
        </w:rPr>
        <w:footnoteReference w:id="2"/>
      </w:r>
      <w:r w:rsidR="008A5A53">
        <w:rPr>
          <w:noProof/>
          <w:lang w:eastAsia="ar-SA"/>
        </w:rPr>
        <w:t>)</w:t>
      </w:r>
      <w:r w:rsidRPr="000A69DF">
        <w:rPr>
          <w:noProof/>
          <w:lang w:eastAsia="ar-SA"/>
        </w:rPr>
        <w:t xml:space="preserve"> a </w:t>
      </w:r>
      <w:r w:rsidRPr="000A69DF">
        <w:rPr>
          <w:rFonts w:hint="default"/>
          <w:noProof/>
          <w:lang w:eastAsia="ar-SA"/>
        </w:rPr>
        <w:t>povinnosti predá</w:t>
      </w:r>
      <w:r w:rsidRPr="000A69DF">
        <w:rPr>
          <w:rFonts w:hint="default"/>
          <w:noProof/>
          <w:lang w:eastAsia="ar-SA"/>
        </w:rPr>
        <w:t>vajú</w:t>
      </w:r>
      <w:r w:rsidRPr="000A69DF">
        <w:rPr>
          <w:rFonts w:hint="default"/>
          <w:noProof/>
          <w:lang w:eastAsia="ar-SA"/>
        </w:rPr>
        <w:t>c</w:t>
      </w:r>
      <w:r w:rsidRPr="000A69DF" w:rsidR="009B664D">
        <w:rPr>
          <w:noProof/>
          <w:lang w:eastAsia="ar-SA"/>
        </w:rPr>
        <w:t>ich</w:t>
      </w:r>
      <w:r>
        <w:rPr>
          <w:rStyle w:val="FootnoteReference"/>
          <w:noProof/>
          <w:rtl w:val="0"/>
          <w:lang w:eastAsia="ar-SA"/>
        </w:rPr>
        <w:footnoteReference w:id="3"/>
      </w:r>
      <w:r w:rsidR="008A5A53">
        <w:rPr>
          <w:noProof/>
          <w:lang w:eastAsia="ar-SA"/>
        </w:rPr>
        <w:t>)</w:t>
      </w:r>
      <w:r w:rsidRPr="000A69DF">
        <w:rPr>
          <w:noProof/>
          <w:lang w:eastAsia="ar-SA"/>
        </w:rPr>
        <w:t xml:space="preserve"> pri predaji tovaru</w:t>
      </w:r>
      <w:r w:rsidRPr="000A69DF">
        <w:rPr>
          <w:rFonts w:hint="default"/>
        </w:rPr>
        <w:t xml:space="preserve"> alebo poskytovaní</w:t>
      </w:r>
      <w:r w:rsidRPr="000A69DF">
        <w:rPr>
          <w:rFonts w:hint="default"/>
        </w:rPr>
        <w:t xml:space="preserve"> služ</w:t>
      </w:r>
      <w:r w:rsidRPr="000A69DF">
        <w:rPr>
          <w:rFonts w:hint="default"/>
        </w:rPr>
        <w:t>ieb</w:t>
      </w:r>
      <w:r>
        <w:rPr>
          <w:rStyle w:val="FootnoteReference"/>
          <w:rtl w:val="0"/>
        </w:rPr>
        <w:footnoteReference w:id="4"/>
      </w:r>
      <w:r w:rsidRPr="000A69DF" w:rsidR="00D22059">
        <w:t>)</w:t>
      </w:r>
      <w:r w:rsidRPr="000A69DF">
        <w:rPr>
          <w:rFonts w:hint="default"/>
        </w:rPr>
        <w:t xml:space="preserve"> na zá</w:t>
      </w:r>
      <w:r w:rsidRPr="000A69DF">
        <w:rPr>
          <w:rFonts w:hint="default"/>
        </w:rPr>
        <w:t>klade zmluvy uzavretej na diaľ</w:t>
      </w:r>
      <w:r w:rsidRPr="000A69DF">
        <w:rPr>
          <w:rFonts w:hint="default"/>
        </w:rPr>
        <w:t>ku a</w:t>
      </w:r>
      <w:r w:rsidR="00E20105">
        <w:t>lebo</w:t>
      </w:r>
      <w:r w:rsidRPr="000A69DF">
        <w:rPr>
          <w:rFonts w:hint="default"/>
        </w:rPr>
        <w:t xml:space="preserve"> zmluvy uzavretej mimo prevá</w:t>
      </w:r>
      <w:r w:rsidRPr="000A69DF">
        <w:rPr>
          <w:rFonts w:hint="default"/>
        </w:rPr>
        <w:t>dzkový</w:t>
      </w:r>
      <w:r w:rsidRPr="000A69DF">
        <w:rPr>
          <w:rFonts w:hint="default"/>
        </w:rPr>
        <w:t>ch priestorov predá</w:t>
      </w:r>
      <w:r w:rsidRPr="000A69DF">
        <w:rPr>
          <w:rFonts w:hint="default"/>
        </w:rPr>
        <w:t>vajú</w:t>
      </w:r>
      <w:r w:rsidRPr="000A69DF">
        <w:rPr>
          <w:rFonts w:hint="default"/>
        </w:rPr>
        <w:t>ceho, podmienky organizovania predajný</w:t>
      </w:r>
      <w:r w:rsidRPr="000A69DF">
        <w:rPr>
          <w:rFonts w:hint="default"/>
        </w:rPr>
        <w:t>ch akcií</w:t>
      </w:r>
      <w:r w:rsidRPr="000A69DF">
        <w:rPr>
          <w:rFonts w:hint="default"/>
        </w:rPr>
        <w:t xml:space="preserve"> a predaja tovaru a</w:t>
      </w:r>
      <w:r w:rsidR="008E7580">
        <w:t>lebo</w:t>
      </w:r>
      <w:r w:rsidRPr="000A69DF">
        <w:t> </w:t>
      </w:r>
      <w:r w:rsidRPr="000A69DF">
        <w:rPr>
          <w:rFonts w:hint="default"/>
        </w:rPr>
        <w:t>poskytovania služ</w:t>
      </w:r>
      <w:r w:rsidRPr="000A69DF">
        <w:rPr>
          <w:rFonts w:hint="default"/>
        </w:rPr>
        <w:t>ieb na predajný</w:t>
      </w:r>
      <w:r w:rsidRPr="000A69DF">
        <w:rPr>
          <w:rFonts w:hint="default"/>
        </w:rPr>
        <w:t>ch akciá</w:t>
      </w:r>
      <w:r w:rsidRPr="000A69DF">
        <w:rPr>
          <w:rFonts w:hint="default"/>
        </w:rPr>
        <w:t>ch a </w:t>
      </w:r>
      <w:r w:rsidRPr="000A69DF">
        <w:rPr>
          <w:rFonts w:hint="default"/>
        </w:rPr>
        <w:t>pô</w:t>
      </w:r>
      <w:r w:rsidRPr="000A69DF">
        <w:rPr>
          <w:rFonts w:hint="default"/>
        </w:rPr>
        <w:t>sobnosť</w:t>
      </w:r>
      <w:r w:rsidRPr="000A69DF">
        <w:rPr>
          <w:rFonts w:hint="default"/>
        </w:rPr>
        <w:t xml:space="preserve"> or</w:t>
      </w:r>
      <w:r w:rsidRPr="000A69DF">
        <w:rPr>
          <w:rFonts w:hint="default"/>
        </w:rPr>
        <w:t>gá</w:t>
      </w:r>
      <w:r w:rsidRPr="000A69DF">
        <w:rPr>
          <w:rFonts w:hint="default"/>
        </w:rPr>
        <w:t>nov dohľ</w:t>
      </w:r>
      <w:r w:rsidRPr="000A69DF">
        <w:rPr>
          <w:rFonts w:hint="default"/>
        </w:rPr>
        <w:t>adu pri kontrole dodrž</w:t>
      </w:r>
      <w:r w:rsidRPr="000A69DF">
        <w:rPr>
          <w:rFonts w:hint="default"/>
        </w:rPr>
        <w:t>iavania tohto zá</w:t>
      </w:r>
      <w:r w:rsidRPr="000A69DF">
        <w:rPr>
          <w:rFonts w:hint="default"/>
        </w:rPr>
        <w:t>kona.</w:t>
      </w:r>
    </w:p>
    <w:p w:rsidR="00B646F7" w:rsidRPr="000A69DF" w:rsidP="008F312B">
      <w:pPr>
        <w:pStyle w:val="ListParagraph"/>
        <w:bidi w:val="0"/>
        <w:spacing w:line="276" w:lineRule="auto"/>
        <w:ind w:left="567"/>
        <w:jc w:val="both"/>
        <w:rPr>
          <w:rFonts w:ascii="Times New Roman" w:hAnsi="Times New Roman"/>
          <w:lang w:eastAsia="en-US"/>
        </w:rPr>
      </w:pPr>
    </w:p>
    <w:p w:rsidR="00B646F7" w:rsidRPr="000A69DF" w:rsidP="008F312B">
      <w:pPr>
        <w:pStyle w:val="zzz"/>
        <w:numPr>
          <w:numId w:val="1"/>
        </w:numPr>
        <w:bidi w:val="0"/>
        <w:rPr>
          <w:rFonts w:hint="default"/>
        </w:rPr>
      </w:pPr>
      <w:r w:rsidRPr="000A69DF">
        <w:rPr>
          <w:rFonts w:hint="default"/>
        </w:rPr>
        <w:t>Tento zá</w:t>
      </w:r>
      <w:r w:rsidRPr="000A69DF">
        <w:rPr>
          <w:rFonts w:hint="default"/>
        </w:rPr>
        <w:t>kon sa nevzť</w:t>
      </w:r>
      <w:r w:rsidRPr="000A69DF">
        <w:rPr>
          <w:rFonts w:hint="default"/>
        </w:rPr>
        <w:t>ahuje na zmluvy, ktorý</w:t>
      </w:r>
      <w:r w:rsidRPr="000A69DF">
        <w:rPr>
          <w:rFonts w:hint="default"/>
        </w:rPr>
        <w:t>ch predmetom je</w:t>
      </w:r>
    </w:p>
    <w:p w:rsidR="00B646F7" w:rsidRPr="000A69DF" w:rsidP="008F312B">
      <w:pPr>
        <w:pStyle w:val="ListParagraph"/>
        <w:numPr>
          <w:numId w:val="2"/>
        </w:numPr>
        <w:bidi w:val="0"/>
        <w:spacing w:line="276" w:lineRule="auto"/>
        <w:ind w:left="709" w:hanging="283"/>
        <w:jc w:val="both"/>
        <w:rPr>
          <w:rFonts w:ascii="Times New Roman" w:hAnsi="Times New Roman"/>
          <w:lang w:eastAsia="en-US"/>
        </w:rPr>
      </w:pPr>
      <w:r w:rsidRPr="000A69DF">
        <w:rPr>
          <w:rFonts w:ascii="Times New Roman" w:hAnsi="Times New Roman"/>
          <w:lang w:eastAsia="en-US"/>
        </w:rPr>
        <w:t>poskytovanie sociálnych služieb</w:t>
      </w:r>
      <w:r>
        <w:rPr>
          <w:rStyle w:val="FootnoteReference"/>
          <w:rFonts w:ascii="Times New Roman" w:hAnsi="Times New Roman"/>
          <w:rtl w:val="0"/>
          <w:lang w:eastAsia="en-US"/>
        </w:rPr>
        <w:footnoteReference w:id="5"/>
      </w:r>
      <w:r w:rsidRPr="000A69DF">
        <w:rPr>
          <w:rFonts w:ascii="Times New Roman" w:hAnsi="Times New Roman"/>
          <w:lang w:eastAsia="en-US"/>
        </w:rPr>
        <w:t>)</w:t>
      </w:r>
      <w:r w:rsidRPr="000A69DF" w:rsidR="004C16FB">
        <w:rPr>
          <w:rFonts w:ascii="Times New Roman" w:hAnsi="Times New Roman"/>
          <w:lang w:eastAsia="en-US"/>
        </w:rPr>
        <w:t xml:space="preserve"> a vykonávanie opatrení sociálnoprávnej ochrany detí a sociálnej kurately</w:t>
      </w:r>
      <w:r w:rsidRPr="000A69DF" w:rsidR="000B4BF2">
        <w:rPr>
          <w:rFonts w:ascii="Times New Roman" w:hAnsi="Times New Roman"/>
          <w:lang w:eastAsia="en-US"/>
        </w:rPr>
        <w:t>,</w:t>
      </w:r>
      <w:r>
        <w:rPr>
          <w:rStyle w:val="FootnoteReference"/>
          <w:rFonts w:ascii="Times New Roman" w:hAnsi="Times New Roman"/>
          <w:rtl w:val="0"/>
          <w:lang w:eastAsia="en-US"/>
        </w:rPr>
        <w:footnoteReference w:id="6"/>
      </w:r>
      <w:r w:rsidRPr="000A69DF" w:rsidR="000B4BF2">
        <w:rPr>
          <w:rFonts w:ascii="Times New Roman" w:hAnsi="Times New Roman"/>
          <w:lang w:eastAsia="en-US"/>
        </w:rPr>
        <w:t>)</w:t>
      </w:r>
    </w:p>
    <w:p w:rsidR="00B646F7" w:rsidRPr="000A69DF" w:rsidP="008F312B">
      <w:pPr>
        <w:pStyle w:val="ListParagraph"/>
        <w:numPr>
          <w:numId w:val="2"/>
        </w:numPr>
        <w:bidi w:val="0"/>
        <w:spacing w:line="276" w:lineRule="auto"/>
        <w:ind w:left="709" w:hanging="283"/>
        <w:jc w:val="both"/>
        <w:rPr>
          <w:rFonts w:ascii="Times New Roman" w:hAnsi="Times New Roman"/>
          <w:lang w:eastAsia="en-US"/>
        </w:rPr>
      </w:pPr>
      <w:r w:rsidRPr="000A69DF">
        <w:rPr>
          <w:rFonts w:ascii="Times New Roman" w:hAnsi="Times New Roman"/>
          <w:lang w:eastAsia="en-US"/>
        </w:rPr>
        <w:t>poskytovanie zdravotnej starostlivosti</w:t>
      </w:r>
      <w:r>
        <w:rPr>
          <w:rStyle w:val="FootnoteReference"/>
          <w:rFonts w:ascii="Times New Roman" w:hAnsi="Times New Roman"/>
          <w:rtl w:val="0"/>
          <w:lang w:eastAsia="en-US"/>
        </w:rPr>
        <w:footnoteReference w:id="7"/>
      </w:r>
      <w:r w:rsidRPr="000A69DF">
        <w:rPr>
          <w:rFonts w:ascii="Times New Roman" w:hAnsi="Times New Roman"/>
          <w:lang w:eastAsia="en-US"/>
        </w:rPr>
        <w:t xml:space="preserve">) </w:t>
      </w:r>
      <w:r w:rsidRPr="000A69DF" w:rsidR="004E719B">
        <w:rPr>
          <w:rFonts w:ascii="Times New Roman" w:hAnsi="Times New Roman"/>
          <w:lang w:eastAsia="en-US"/>
        </w:rPr>
        <w:t>a služby súvisiace s poskytovaním zdravotnej starostlivosti,</w:t>
      </w:r>
      <w:r>
        <w:rPr>
          <w:rStyle w:val="FootnoteReference"/>
          <w:rFonts w:ascii="Times New Roman" w:hAnsi="Times New Roman"/>
          <w:rtl w:val="0"/>
          <w:lang w:eastAsia="en-US"/>
        </w:rPr>
        <w:footnoteReference w:id="8"/>
      </w:r>
      <w:r w:rsidRPr="000A69DF" w:rsidR="004E719B">
        <w:rPr>
          <w:rFonts w:ascii="Times New Roman" w:hAnsi="Times New Roman"/>
          <w:lang w:eastAsia="en-US"/>
        </w:rPr>
        <w:t>)</w:t>
      </w:r>
    </w:p>
    <w:p w:rsidR="00B646F7" w:rsidRPr="000A69DF" w:rsidP="008F312B">
      <w:pPr>
        <w:pStyle w:val="ListParagraph"/>
        <w:numPr>
          <w:numId w:val="2"/>
        </w:numPr>
        <w:bidi w:val="0"/>
        <w:spacing w:line="276" w:lineRule="auto"/>
        <w:ind w:left="709" w:hanging="283"/>
        <w:jc w:val="both"/>
        <w:rPr>
          <w:rFonts w:ascii="Times New Roman" w:hAnsi="Times New Roman"/>
          <w:lang w:eastAsia="en-US"/>
        </w:rPr>
      </w:pPr>
      <w:r w:rsidRPr="000A69DF">
        <w:rPr>
          <w:rFonts w:ascii="Times New Roman" w:hAnsi="Times New Roman"/>
          <w:lang w:eastAsia="en-US"/>
        </w:rPr>
        <w:t>poskytovanie finančných služieb,</w:t>
      </w:r>
      <w:r>
        <w:rPr>
          <w:rStyle w:val="FootnoteReference"/>
          <w:rFonts w:ascii="Times New Roman" w:hAnsi="Times New Roman"/>
          <w:rtl w:val="0"/>
          <w:lang w:eastAsia="en-US"/>
        </w:rPr>
        <w:footnoteReference w:id="9"/>
      </w:r>
      <w:r w:rsidRPr="000A69DF">
        <w:rPr>
          <w:rFonts w:ascii="Times New Roman" w:hAnsi="Times New Roman"/>
          <w:lang w:eastAsia="en-US"/>
        </w:rPr>
        <w:t>)</w:t>
      </w:r>
    </w:p>
    <w:p w:rsidR="00B646F7" w:rsidRPr="000A69DF" w:rsidP="008F312B">
      <w:pPr>
        <w:pStyle w:val="ListParagraph"/>
        <w:numPr>
          <w:numId w:val="2"/>
        </w:numPr>
        <w:bidi w:val="0"/>
        <w:spacing w:line="276" w:lineRule="auto"/>
        <w:ind w:left="709" w:hanging="283"/>
        <w:jc w:val="both"/>
        <w:rPr>
          <w:rFonts w:ascii="Times New Roman" w:hAnsi="Times New Roman"/>
          <w:lang w:eastAsia="en-US"/>
        </w:rPr>
      </w:pPr>
      <w:r w:rsidRPr="000A69DF">
        <w:rPr>
          <w:rFonts w:ascii="Times New Roman" w:hAnsi="Times New Roman"/>
          <w:lang w:eastAsia="en-US"/>
        </w:rPr>
        <w:t xml:space="preserve">prevod vlastníckeho práva k nehnuteľnostiam, </w:t>
      </w:r>
    </w:p>
    <w:p w:rsidR="00B646F7" w:rsidRPr="000A69DF" w:rsidP="008F312B">
      <w:pPr>
        <w:pStyle w:val="ListParagraph"/>
        <w:numPr>
          <w:numId w:val="2"/>
        </w:numPr>
        <w:bidi w:val="0"/>
        <w:spacing w:line="276" w:lineRule="auto"/>
        <w:ind w:left="709" w:hanging="283"/>
        <w:jc w:val="both"/>
        <w:rPr>
          <w:rFonts w:ascii="Times New Roman" w:hAnsi="Times New Roman"/>
        </w:rPr>
      </w:pPr>
      <w:r w:rsidRPr="000A69DF">
        <w:rPr>
          <w:rFonts w:ascii="Times New Roman" w:hAnsi="Times New Roman"/>
          <w:lang w:eastAsia="en-US"/>
        </w:rPr>
        <w:t>nájom nehnuteľnost</w:t>
      </w:r>
      <w:r w:rsidR="00E20105">
        <w:rPr>
          <w:rFonts w:ascii="Times New Roman" w:hAnsi="Times New Roman"/>
          <w:lang w:eastAsia="en-US"/>
        </w:rPr>
        <w:t>i</w:t>
      </w:r>
      <w:r w:rsidRPr="000A69DF">
        <w:rPr>
          <w:rFonts w:ascii="Times New Roman" w:hAnsi="Times New Roman"/>
          <w:lang w:eastAsia="en-US"/>
        </w:rPr>
        <w:t xml:space="preserve"> na účel bývania, </w:t>
      </w:r>
    </w:p>
    <w:p w:rsidR="00B646F7" w:rsidRPr="000A69DF" w:rsidP="008F312B">
      <w:pPr>
        <w:pStyle w:val="ListParagraph"/>
        <w:numPr>
          <w:numId w:val="2"/>
        </w:numPr>
        <w:bidi w:val="0"/>
        <w:spacing w:line="276" w:lineRule="auto"/>
        <w:ind w:left="709" w:hanging="283"/>
        <w:jc w:val="both"/>
        <w:rPr>
          <w:rFonts w:ascii="Times New Roman" w:hAnsi="Times New Roman"/>
          <w:lang w:eastAsia="en-US"/>
        </w:rPr>
      </w:pPr>
      <w:r w:rsidR="00C566BC">
        <w:rPr>
          <w:rFonts w:ascii="Times New Roman" w:hAnsi="Times New Roman"/>
        </w:rPr>
        <w:t>zhotovenie stavby</w:t>
      </w:r>
      <w:r w:rsidRPr="000A69DF" w:rsidR="00CE7AA6">
        <w:rPr>
          <w:rFonts w:ascii="Times New Roman" w:hAnsi="Times New Roman"/>
        </w:rPr>
        <w:t xml:space="preserve"> </w:t>
      </w:r>
      <w:r w:rsidRPr="000A69DF">
        <w:rPr>
          <w:rFonts w:ascii="Times New Roman" w:hAnsi="Times New Roman"/>
        </w:rPr>
        <w:t>a</w:t>
      </w:r>
      <w:r w:rsidR="00C566BC">
        <w:rPr>
          <w:rFonts w:ascii="Times New Roman" w:hAnsi="Times New Roman"/>
        </w:rPr>
        <w:t>lebo</w:t>
      </w:r>
      <w:r w:rsidRPr="000A69DF">
        <w:rPr>
          <w:rFonts w:ascii="Times New Roman" w:hAnsi="Times New Roman"/>
        </w:rPr>
        <w:t> podstatná zmena stavby</w:t>
      </w:r>
      <w:r w:rsidRPr="000A69DF">
        <w:rPr>
          <w:rFonts w:ascii="Times New Roman" w:hAnsi="Times New Roman"/>
          <w:lang w:eastAsia="en-US"/>
        </w:rPr>
        <w:t>, na ktorú sa vyžaduje stavebné povolenie,</w:t>
      </w:r>
    </w:p>
    <w:p w:rsidR="00B646F7" w:rsidRPr="000A69DF" w:rsidP="008F312B">
      <w:pPr>
        <w:pStyle w:val="ListParagraph"/>
        <w:numPr>
          <w:numId w:val="2"/>
        </w:numPr>
        <w:bidi w:val="0"/>
        <w:spacing w:line="276" w:lineRule="auto"/>
        <w:ind w:left="709" w:hanging="283"/>
        <w:jc w:val="both"/>
        <w:rPr>
          <w:rFonts w:ascii="Times New Roman" w:hAnsi="Times New Roman"/>
          <w:lang w:eastAsia="en-US"/>
        </w:rPr>
      </w:pPr>
      <w:r w:rsidRPr="000A69DF">
        <w:rPr>
          <w:rFonts w:ascii="Times New Roman" w:hAnsi="Times New Roman"/>
          <w:lang w:eastAsia="en-US"/>
        </w:rPr>
        <w:t xml:space="preserve">časovo </w:t>
      </w:r>
      <w:r w:rsidR="00732E53">
        <w:rPr>
          <w:rFonts w:ascii="Times New Roman" w:hAnsi="Times New Roman"/>
          <w:lang w:eastAsia="en-US"/>
        </w:rPr>
        <w:t>ob</w:t>
      </w:r>
      <w:r w:rsidRPr="000A69DF">
        <w:rPr>
          <w:rFonts w:ascii="Times New Roman" w:hAnsi="Times New Roman"/>
          <w:lang w:eastAsia="en-US"/>
        </w:rPr>
        <w:t>medzené užívanie ubytovacích zariadení, poskytovanie dlhodobých rekreačných služieb, ich výmena a sprostredkovanie ich ďalšieho predaja,</w:t>
      </w:r>
      <w:r>
        <w:rPr>
          <w:rStyle w:val="FootnoteReference"/>
          <w:rFonts w:ascii="Times New Roman" w:hAnsi="Times New Roman"/>
          <w:rtl w:val="0"/>
          <w:lang w:eastAsia="en-US"/>
        </w:rPr>
        <w:footnoteReference w:id="10"/>
      </w:r>
      <w:r w:rsidRPr="000A69DF">
        <w:rPr>
          <w:rFonts w:ascii="Times New Roman" w:hAnsi="Times New Roman"/>
          <w:lang w:eastAsia="en-US"/>
        </w:rPr>
        <w:t>)</w:t>
      </w:r>
    </w:p>
    <w:p w:rsidR="00B646F7" w:rsidRPr="000A69DF" w:rsidP="008F312B">
      <w:pPr>
        <w:pStyle w:val="ListParagraph"/>
        <w:numPr>
          <w:numId w:val="2"/>
        </w:numPr>
        <w:bidi w:val="0"/>
        <w:spacing w:line="276" w:lineRule="auto"/>
        <w:ind w:left="709" w:hanging="283"/>
        <w:jc w:val="both"/>
        <w:rPr>
          <w:rFonts w:ascii="Times New Roman" w:hAnsi="Times New Roman"/>
          <w:lang w:eastAsia="en-US"/>
        </w:rPr>
      </w:pPr>
      <w:r w:rsidRPr="000A69DF">
        <w:rPr>
          <w:rFonts w:ascii="Times New Roman" w:hAnsi="Times New Roman"/>
          <w:lang w:eastAsia="en-US"/>
        </w:rPr>
        <w:t>ambulantný predaj</w:t>
      </w:r>
      <w:r>
        <w:rPr>
          <w:rStyle w:val="FootnoteReference"/>
          <w:rFonts w:ascii="Times New Roman" w:hAnsi="Times New Roman"/>
          <w:rtl w:val="0"/>
          <w:lang w:eastAsia="en-US"/>
        </w:rPr>
        <w:footnoteReference w:id="11"/>
      </w:r>
      <w:r w:rsidRPr="000A69DF">
        <w:rPr>
          <w:rFonts w:ascii="Times New Roman" w:hAnsi="Times New Roman"/>
          <w:lang w:eastAsia="en-US"/>
        </w:rPr>
        <w:t xml:space="preserve">) potravín a nápojov alebo iného tovaru určeného na </w:t>
      </w:r>
      <w:r w:rsidRPr="000A69DF" w:rsidR="00BF1084">
        <w:rPr>
          <w:rFonts w:ascii="Times New Roman" w:hAnsi="Times New Roman"/>
          <w:lang w:eastAsia="en-US"/>
        </w:rPr>
        <w:t>bežnú spotrebu v domácnosti, ak</w:t>
      </w:r>
      <w:r w:rsidRPr="000A69DF">
        <w:rPr>
          <w:rFonts w:ascii="Times New Roman" w:hAnsi="Times New Roman"/>
          <w:lang w:eastAsia="en-US"/>
        </w:rPr>
        <w:t xml:space="preserve"> ich </w:t>
      </w:r>
      <w:r w:rsidRPr="000A69DF" w:rsidR="004E042E">
        <w:rPr>
          <w:rFonts w:ascii="Times New Roman" w:hAnsi="Times New Roman"/>
          <w:lang w:eastAsia="en-US"/>
        </w:rPr>
        <w:t xml:space="preserve">predávajúci dodáva </w:t>
      </w:r>
      <w:r w:rsidRPr="000A69DF" w:rsidR="00A85D72">
        <w:rPr>
          <w:rFonts w:ascii="Times New Roman" w:hAnsi="Times New Roman"/>
          <w:lang w:eastAsia="en-US"/>
        </w:rPr>
        <w:t>spotrebiteľovi</w:t>
      </w:r>
      <w:r w:rsidRPr="000A69DF">
        <w:rPr>
          <w:rFonts w:ascii="Times New Roman" w:hAnsi="Times New Roman"/>
          <w:lang w:eastAsia="en-US"/>
        </w:rPr>
        <w:t xml:space="preserve"> pravidelne domov alebo na pracovisko,</w:t>
      </w:r>
    </w:p>
    <w:p w:rsidR="00B646F7" w:rsidRPr="000A69DF" w:rsidP="008F312B">
      <w:pPr>
        <w:pStyle w:val="ListParagraph"/>
        <w:numPr>
          <w:numId w:val="2"/>
        </w:numPr>
        <w:bidi w:val="0"/>
        <w:spacing w:line="276" w:lineRule="auto"/>
        <w:ind w:left="709" w:hanging="283"/>
        <w:jc w:val="both"/>
        <w:rPr>
          <w:rFonts w:ascii="Times New Roman" w:hAnsi="Times New Roman"/>
          <w:lang w:eastAsia="en-US"/>
        </w:rPr>
      </w:pPr>
      <w:r w:rsidRPr="000A69DF">
        <w:rPr>
          <w:rFonts w:ascii="Times New Roman" w:hAnsi="Times New Roman"/>
          <w:lang w:eastAsia="en-US"/>
        </w:rPr>
        <w:t>predaj hnuteľných vecí na základe núteného výkonu súdnych a</w:t>
      </w:r>
      <w:r w:rsidR="0085436F">
        <w:rPr>
          <w:rFonts w:ascii="Times New Roman" w:hAnsi="Times New Roman"/>
          <w:lang w:eastAsia="en-US"/>
        </w:rPr>
        <w:t>lebo</w:t>
      </w:r>
      <w:r w:rsidRPr="000A69DF">
        <w:rPr>
          <w:rFonts w:ascii="Times New Roman" w:hAnsi="Times New Roman"/>
          <w:lang w:eastAsia="en-US"/>
        </w:rPr>
        <w:t xml:space="preserve"> iných rozhodnutí. </w:t>
      </w:r>
    </w:p>
    <w:p w:rsidR="00B646F7" w:rsidRPr="000A69DF" w:rsidP="008F312B">
      <w:pPr>
        <w:bidi w:val="0"/>
        <w:spacing w:line="276" w:lineRule="auto"/>
        <w:jc w:val="both"/>
        <w:rPr>
          <w:rFonts w:ascii="Times New Roman" w:hAnsi="Times New Roman"/>
          <w:lang w:eastAsia="en-US"/>
        </w:rPr>
      </w:pPr>
    </w:p>
    <w:p w:rsidR="00B646F7" w:rsidRPr="000A69DF" w:rsidP="008F312B">
      <w:pPr>
        <w:pStyle w:val="zzz"/>
        <w:numPr>
          <w:numId w:val="1"/>
        </w:numPr>
        <w:bidi w:val="0"/>
        <w:rPr>
          <w:rFonts w:hint="default"/>
        </w:rPr>
      </w:pPr>
      <w:r w:rsidRPr="000A69DF">
        <w:rPr>
          <w:rFonts w:hint="default"/>
        </w:rPr>
        <w:t>Tento zá</w:t>
      </w:r>
      <w:r w:rsidRPr="000A69DF">
        <w:rPr>
          <w:rFonts w:hint="default"/>
        </w:rPr>
        <w:t>kon sa ď</w:t>
      </w:r>
      <w:r w:rsidRPr="000A69DF">
        <w:rPr>
          <w:rFonts w:hint="default"/>
        </w:rPr>
        <w:t>alej nevzť</w:t>
      </w:r>
      <w:r w:rsidRPr="000A69DF">
        <w:rPr>
          <w:rFonts w:hint="default"/>
        </w:rPr>
        <w:t xml:space="preserve">ahuje na </w:t>
      </w:r>
    </w:p>
    <w:p w:rsidR="00B646F7" w:rsidRPr="000A69DF" w:rsidP="008F312B">
      <w:pPr>
        <w:pStyle w:val="kkk"/>
        <w:numPr>
          <w:numId w:val="9"/>
        </w:numPr>
        <w:bidi w:val="0"/>
        <w:rPr>
          <w:rFonts w:hint="default"/>
        </w:rPr>
      </w:pPr>
      <w:r w:rsidRPr="000A69DF">
        <w:t>zmluvy o </w:t>
      </w:r>
      <w:r w:rsidRPr="000A69DF">
        <w:rPr>
          <w:rFonts w:hint="default"/>
        </w:rPr>
        <w:t>obstaraní</w:t>
      </w:r>
      <w:r w:rsidRPr="000A69DF">
        <w:rPr>
          <w:rFonts w:hint="default"/>
        </w:rPr>
        <w:t xml:space="preserve"> zá</w:t>
      </w:r>
      <w:r w:rsidRPr="000A69DF">
        <w:rPr>
          <w:rFonts w:hint="default"/>
        </w:rPr>
        <w:t>jazdu,</w:t>
      </w:r>
    </w:p>
    <w:p w:rsidR="00B646F7" w:rsidRPr="000A69DF" w:rsidP="008F312B">
      <w:pPr>
        <w:pStyle w:val="kkk"/>
        <w:numPr>
          <w:numId w:val="9"/>
        </w:numPr>
        <w:bidi w:val="0"/>
        <w:rPr>
          <w:rFonts w:hint="default"/>
        </w:rPr>
      </w:pPr>
      <w:r w:rsidRPr="000A69DF">
        <w:rPr>
          <w:rFonts w:hint="default"/>
        </w:rPr>
        <w:t>zmluvy uzavreté</w:t>
      </w:r>
      <w:r w:rsidRPr="000A69DF">
        <w:rPr>
          <w:rFonts w:hint="default"/>
        </w:rPr>
        <w:t xml:space="preserve"> prostrední</w:t>
      </w:r>
      <w:r w:rsidRPr="000A69DF">
        <w:rPr>
          <w:rFonts w:hint="default"/>
        </w:rPr>
        <w:t>ctvom predajný</w:t>
      </w:r>
      <w:r w:rsidRPr="000A69DF">
        <w:rPr>
          <w:rFonts w:hint="default"/>
        </w:rPr>
        <w:t>ch automatov alebo prevá</w:t>
      </w:r>
      <w:r w:rsidRPr="000A69DF">
        <w:rPr>
          <w:rFonts w:hint="default"/>
        </w:rPr>
        <w:t>dzkový</w:t>
      </w:r>
      <w:r w:rsidRPr="000A69DF">
        <w:rPr>
          <w:rFonts w:hint="default"/>
        </w:rPr>
        <w:t>ch priestorov s </w:t>
      </w:r>
      <w:r w:rsidRPr="000A69DF">
        <w:rPr>
          <w:rFonts w:hint="default"/>
        </w:rPr>
        <w:t>automatizovaný</w:t>
      </w:r>
      <w:r w:rsidRPr="000A69DF">
        <w:rPr>
          <w:rFonts w:hint="default"/>
        </w:rPr>
        <w:t>m systé</w:t>
      </w:r>
      <w:r w:rsidRPr="000A69DF">
        <w:rPr>
          <w:rFonts w:hint="default"/>
        </w:rPr>
        <w:t>mom predaja,</w:t>
      </w:r>
    </w:p>
    <w:p w:rsidR="00377645" w:rsidRPr="000A69DF" w:rsidP="008F312B">
      <w:pPr>
        <w:pStyle w:val="kkk"/>
        <w:numPr>
          <w:numId w:val="9"/>
        </w:numPr>
        <w:bidi w:val="0"/>
      </w:pPr>
      <w:r w:rsidRPr="000A69DF" w:rsidR="00B646F7">
        <w:rPr>
          <w:rFonts w:hint="default"/>
        </w:rPr>
        <w:t>zmluvy uzavreté</w:t>
      </w:r>
      <w:r w:rsidRPr="000A69DF" w:rsidR="00B646F7">
        <w:rPr>
          <w:rFonts w:hint="default"/>
        </w:rPr>
        <w:t xml:space="preserve"> s </w:t>
      </w:r>
      <w:r w:rsidRPr="000A69DF" w:rsidR="00B646F7">
        <w:rPr>
          <w:rFonts w:hint="default"/>
        </w:rPr>
        <w:t>podnikateľ</w:t>
      </w:r>
      <w:r w:rsidRPr="000A69DF" w:rsidR="00B646F7">
        <w:rPr>
          <w:rFonts w:hint="default"/>
        </w:rPr>
        <w:t>om podľ</w:t>
      </w:r>
      <w:r w:rsidRPr="000A69DF" w:rsidR="00B646F7">
        <w:rPr>
          <w:rFonts w:hint="default"/>
        </w:rPr>
        <w:t>a osobitné</w:t>
      </w:r>
      <w:r w:rsidRPr="000A69DF" w:rsidR="00B646F7">
        <w:rPr>
          <w:rFonts w:hint="default"/>
        </w:rPr>
        <w:t>ho predpisu</w:t>
      </w:r>
      <w:r>
        <w:rPr>
          <w:rStyle w:val="FootnoteReference"/>
          <w:rtl w:val="0"/>
        </w:rPr>
        <w:footnoteReference w:id="12"/>
      </w:r>
      <w:r w:rsidRPr="000A69DF" w:rsidR="00B646F7">
        <w:t xml:space="preserve">) </w:t>
      </w:r>
    </w:p>
    <w:p w:rsidR="00377645" w:rsidRPr="000A69DF" w:rsidP="008F312B">
      <w:pPr>
        <w:pStyle w:val="kkk"/>
        <w:bidi w:val="0"/>
        <w:ind w:firstLine="0"/>
      </w:pPr>
      <w:r w:rsidRPr="000A69DF">
        <w:t xml:space="preserve">1. </w:t>
      </w:r>
      <w:r w:rsidRPr="000A69DF" w:rsidR="00B646F7">
        <w:rPr>
          <w:rFonts w:hint="default"/>
        </w:rPr>
        <w:t>prostrední</w:t>
      </w:r>
      <w:r w:rsidRPr="000A69DF" w:rsidR="00B646F7">
        <w:rPr>
          <w:rFonts w:hint="default"/>
        </w:rPr>
        <w:t>ctvom verejný</w:t>
      </w:r>
      <w:r w:rsidRPr="000A69DF" w:rsidR="00B646F7">
        <w:rPr>
          <w:rFonts w:hint="default"/>
        </w:rPr>
        <w:t>ch telefó</w:t>
      </w:r>
      <w:r w:rsidRPr="000A69DF" w:rsidR="00B646F7">
        <w:rPr>
          <w:rFonts w:hint="default"/>
        </w:rPr>
        <w:t>nnych automatov</w:t>
      </w:r>
      <w:r w:rsidRPr="000A69DF">
        <w:rPr>
          <w:rFonts w:hint="default"/>
        </w:rPr>
        <w:t xml:space="preserve"> za úč</w:t>
      </w:r>
      <w:r w:rsidRPr="000A69DF">
        <w:rPr>
          <w:rFonts w:hint="default"/>
        </w:rPr>
        <w:t>elom ich použ</w:t>
      </w:r>
      <w:r w:rsidRPr="000A69DF">
        <w:rPr>
          <w:rFonts w:hint="default"/>
        </w:rPr>
        <w:t>itia</w:t>
      </w:r>
      <w:r w:rsidRPr="000A69DF" w:rsidR="00B646F7">
        <w:t xml:space="preserve">, </w:t>
      </w:r>
      <w:r w:rsidR="0085436F">
        <w:t>alebo</w:t>
      </w:r>
    </w:p>
    <w:p w:rsidR="00B646F7" w:rsidRPr="000A69DF" w:rsidP="00E13706">
      <w:pPr>
        <w:pStyle w:val="kkk"/>
        <w:bidi w:val="0"/>
        <w:ind w:firstLine="0"/>
        <w:jc w:val="left"/>
      </w:pPr>
      <w:r w:rsidRPr="000A69DF" w:rsidR="00377645">
        <w:t>2. predmet</w:t>
      </w:r>
      <w:r w:rsidRPr="000A69DF" w:rsidR="00377645">
        <w:t xml:space="preserve">om </w:t>
      </w:r>
      <w:r w:rsidRPr="000A69DF" w:rsidR="0065087C">
        <w:rPr>
          <w:rFonts w:hint="default"/>
        </w:rPr>
        <w:t>ktorý</w:t>
      </w:r>
      <w:r w:rsidRPr="000A69DF" w:rsidR="0065087C">
        <w:rPr>
          <w:rFonts w:hint="default"/>
        </w:rPr>
        <w:t xml:space="preserve">ch </w:t>
      </w:r>
      <w:r w:rsidRPr="000A69DF" w:rsidR="00377645">
        <w:t>je jedn</w:t>
      </w:r>
      <w:r w:rsidRPr="000A69DF" w:rsidR="00DA4D73">
        <w:t>o</w:t>
      </w:r>
      <w:r w:rsidRPr="000A69DF" w:rsidR="0065087C">
        <w:t xml:space="preserve"> </w:t>
      </w:r>
      <w:r w:rsidRPr="000A69DF" w:rsidR="00DA4D73">
        <w:rPr>
          <w:rFonts w:hint="default"/>
        </w:rPr>
        <w:t>volanie, jednorazové</w:t>
      </w:r>
      <w:r w:rsidRPr="000A69DF" w:rsidR="006049AC">
        <w:t xml:space="preserve"> pripojenie</w:t>
      </w:r>
      <w:r w:rsidRPr="000A69DF" w:rsidR="0065087C">
        <w:t xml:space="preserve"> </w:t>
      </w:r>
      <w:r w:rsidRPr="000A69DF" w:rsidR="00DA4D73">
        <w:t>na internet a</w:t>
      </w:r>
      <w:r w:rsidRPr="000A69DF" w:rsidR="0065087C">
        <w:t>lebo</w:t>
      </w:r>
      <w:r w:rsidRPr="000A69DF" w:rsidR="00DA4D73">
        <w:t> </w:t>
      </w:r>
      <w:r w:rsidRPr="000A69DF" w:rsidR="00DA4D73">
        <w:rPr>
          <w:rFonts w:hint="default"/>
        </w:rPr>
        <w:t>odoslanie jednej faxovej sprá</w:t>
      </w:r>
      <w:r w:rsidRPr="000A69DF" w:rsidR="00DA4D73">
        <w:rPr>
          <w:rFonts w:hint="default"/>
        </w:rPr>
        <w:t>vy</w:t>
      </w:r>
      <w:r w:rsidRPr="000A69DF" w:rsidR="00377645">
        <w:t>,</w:t>
      </w:r>
    </w:p>
    <w:p w:rsidR="00B646F7" w:rsidRPr="000A69DF" w:rsidP="008F312B">
      <w:pPr>
        <w:pStyle w:val="kkk"/>
        <w:numPr>
          <w:numId w:val="9"/>
        </w:numPr>
        <w:bidi w:val="0"/>
      </w:pPr>
      <w:r w:rsidRPr="000A69DF">
        <w:rPr>
          <w:rFonts w:hint="default"/>
        </w:rPr>
        <w:t>prevá</w:t>
      </w:r>
      <w:r w:rsidRPr="000A69DF">
        <w:rPr>
          <w:rFonts w:hint="default"/>
        </w:rPr>
        <w:t>dzkovanie hazardný</w:t>
      </w:r>
      <w:r w:rsidRPr="000A69DF">
        <w:rPr>
          <w:rFonts w:hint="default"/>
        </w:rPr>
        <w:t>ch hier,</w:t>
      </w:r>
      <w:r>
        <w:rPr>
          <w:rStyle w:val="FootnoteReference"/>
          <w:rtl w:val="0"/>
        </w:rPr>
        <w:footnoteReference w:id="13"/>
      </w:r>
      <w:r w:rsidRPr="000A69DF" w:rsidR="00546DD5">
        <w:t>)</w:t>
      </w:r>
    </w:p>
    <w:p w:rsidR="00B646F7" w:rsidRPr="000A69DF" w:rsidP="008F312B">
      <w:pPr>
        <w:pStyle w:val="kkk"/>
        <w:numPr>
          <w:numId w:val="9"/>
        </w:numPr>
        <w:bidi w:val="0"/>
      </w:pPr>
      <w:r w:rsidRPr="000A69DF">
        <w:rPr>
          <w:rFonts w:hint="default"/>
        </w:rPr>
        <w:t>predaj tovaru prostrední</w:t>
      </w:r>
      <w:r w:rsidRPr="000A69DF">
        <w:rPr>
          <w:rFonts w:hint="default"/>
        </w:rPr>
        <w:t xml:space="preserve">ctvom </w:t>
      </w:r>
      <w:r w:rsidR="0085436F">
        <w:rPr>
          <w:rFonts w:hint="default"/>
        </w:rPr>
        <w:t>dobrovoľ</w:t>
      </w:r>
      <w:r w:rsidR="0085436F">
        <w:rPr>
          <w:rFonts w:hint="default"/>
        </w:rPr>
        <w:t>nej</w:t>
      </w:r>
      <w:r w:rsidRPr="000A69DF">
        <w:rPr>
          <w:rFonts w:hint="default"/>
        </w:rPr>
        <w:t xml:space="preserve"> draž</w:t>
      </w:r>
      <w:r w:rsidRPr="000A69DF">
        <w:rPr>
          <w:rFonts w:hint="default"/>
        </w:rPr>
        <w:t>by</w:t>
      </w:r>
      <w:r w:rsidRPr="000A69DF" w:rsidR="00F03D32">
        <w:t>,</w:t>
      </w:r>
      <w:r>
        <w:rPr>
          <w:rStyle w:val="FootnoteReference"/>
          <w:rtl w:val="0"/>
        </w:rPr>
        <w:footnoteReference w:id="14"/>
      </w:r>
      <w:r w:rsidRPr="000A69DF" w:rsidR="00CC64BA">
        <w:t>)</w:t>
      </w:r>
    </w:p>
    <w:p w:rsidR="00F03D32" w:rsidP="008F312B">
      <w:pPr>
        <w:pStyle w:val="kkk"/>
        <w:numPr>
          <w:numId w:val="9"/>
        </w:numPr>
        <w:bidi w:val="0"/>
      </w:pPr>
      <w:r w:rsidRPr="000A69DF">
        <w:t>zmluvu o </w:t>
      </w:r>
      <w:r w:rsidRPr="000A69DF">
        <w:rPr>
          <w:rFonts w:hint="default"/>
        </w:rPr>
        <w:t>združ</w:t>
      </w:r>
      <w:r w:rsidRPr="000A69DF">
        <w:rPr>
          <w:rFonts w:hint="default"/>
        </w:rPr>
        <w:t>enej dodá</w:t>
      </w:r>
      <w:r w:rsidRPr="000A69DF">
        <w:rPr>
          <w:rFonts w:hint="default"/>
        </w:rPr>
        <w:t>vke plynu a</w:t>
      </w:r>
      <w:r w:rsidR="0085436F">
        <w:t>lebo</w:t>
      </w:r>
      <w:r w:rsidRPr="000A69DF">
        <w:t> </w:t>
      </w:r>
      <w:r w:rsidRPr="000A69DF">
        <w:t>zmluvu o </w:t>
      </w:r>
      <w:r w:rsidRPr="000A69DF">
        <w:rPr>
          <w:rFonts w:hint="default"/>
        </w:rPr>
        <w:t>združ</w:t>
      </w:r>
      <w:r w:rsidRPr="000A69DF">
        <w:rPr>
          <w:rFonts w:hint="default"/>
        </w:rPr>
        <w:t>enej dodá</w:t>
      </w:r>
      <w:r w:rsidRPr="000A69DF">
        <w:rPr>
          <w:rFonts w:hint="default"/>
        </w:rPr>
        <w:t>vke e</w:t>
      </w:r>
      <w:r w:rsidRPr="000A69DF">
        <w:rPr>
          <w:rFonts w:hint="default"/>
        </w:rPr>
        <w:t>lektriny</w:t>
      </w:r>
      <w:r w:rsidR="00C566BC">
        <w:t>,</w:t>
      </w:r>
      <w:r>
        <w:rPr>
          <w:rStyle w:val="FootnoteReference"/>
          <w:rtl w:val="0"/>
        </w:rPr>
        <w:footnoteReference w:id="15"/>
      </w:r>
      <w:r w:rsidRPr="000A69DF">
        <w:t>)</w:t>
      </w:r>
    </w:p>
    <w:p w:rsidR="00C566BC" w:rsidRPr="000A69DF" w:rsidP="008F312B">
      <w:pPr>
        <w:pStyle w:val="kkk"/>
        <w:numPr>
          <w:numId w:val="9"/>
        </w:numPr>
        <w:bidi w:val="0"/>
      </w:pPr>
      <w:r>
        <w:t>zmluvu o </w:t>
      </w:r>
      <w:r>
        <w:rPr>
          <w:rFonts w:hint="default"/>
        </w:rPr>
        <w:t>dodá</w:t>
      </w:r>
      <w:r>
        <w:rPr>
          <w:rFonts w:hint="default"/>
        </w:rPr>
        <w:t>vke vody verejný</w:t>
      </w:r>
      <w:r>
        <w:rPr>
          <w:rFonts w:hint="default"/>
        </w:rPr>
        <w:t>m vodovodom alebo zmluvu o </w:t>
      </w:r>
      <w:r>
        <w:rPr>
          <w:rFonts w:hint="default"/>
        </w:rPr>
        <w:t>odvá</w:t>
      </w:r>
      <w:r>
        <w:rPr>
          <w:rFonts w:hint="default"/>
        </w:rPr>
        <w:t>dzaní</w:t>
      </w:r>
      <w:r>
        <w:rPr>
          <w:rFonts w:hint="default"/>
        </w:rPr>
        <w:t xml:space="preserve"> odpadový</w:t>
      </w:r>
      <w:r>
        <w:rPr>
          <w:rFonts w:hint="default"/>
        </w:rPr>
        <w:t>ch vô</w:t>
      </w:r>
      <w:r>
        <w:rPr>
          <w:rFonts w:hint="default"/>
        </w:rPr>
        <w:t>d verejnou kanalizá</w:t>
      </w:r>
      <w:r>
        <w:rPr>
          <w:rFonts w:hint="default"/>
        </w:rPr>
        <w:t>ciou.</w:t>
      </w:r>
      <w:r>
        <w:rPr>
          <w:rStyle w:val="FootnoteReference"/>
          <w:rtl w:val="0"/>
        </w:rPr>
        <w:footnoteReference w:id="16"/>
      </w:r>
      <w:r w:rsidR="00935575">
        <w:t>)</w:t>
      </w:r>
    </w:p>
    <w:p w:rsidR="00B646F7" w:rsidRPr="000A69DF" w:rsidP="008F312B">
      <w:pPr>
        <w:bidi w:val="0"/>
        <w:spacing w:line="276" w:lineRule="auto"/>
        <w:ind w:left="709" w:hanging="283"/>
        <w:jc w:val="both"/>
        <w:rPr>
          <w:rFonts w:ascii="Times New Roman" w:hAnsi="Times New Roman"/>
          <w:lang w:eastAsia="en-US"/>
        </w:rPr>
      </w:pPr>
    </w:p>
    <w:p w:rsidR="00B646F7" w:rsidRPr="000A69DF" w:rsidP="008F312B">
      <w:pPr>
        <w:pStyle w:val="zzz"/>
        <w:numPr>
          <w:numId w:val="1"/>
        </w:numPr>
        <w:bidi w:val="0"/>
      </w:pPr>
      <w:r w:rsidRPr="000A69DF">
        <w:rPr>
          <w:rFonts w:hint="default"/>
        </w:rPr>
        <w:t>Tento zá</w:t>
      </w:r>
      <w:r w:rsidRPr="000A69DF">
        <w:rPr>
          <w:rFonts w:hint="default"/>
        </w:rPr>
        <w:t>kon sa okrem §</w:t>
      </w:r>
      <w:r w:rsidRPr="000A69DF">
        <w:rPr>
          <w:rFonts w:hint="default"/>
        </w:rPr>
        <w:t xml:space="preserve"> </w:t>
      </w:r>
      <w:r w:rsidR="00DC30F7">
        <w:t>4</w:t>
      </w:r>
      <w:r w:rsidRPr="000A69DF">
        <w:t xml:space="preserve"> ods. 1 </w:t>
      </w:r>
      <w:r w:rsidRPr="000A69DF" w:rsidR="0033265B">
        <w:rPr>
          <w:rFonts w:hint="default"/>
        </w:rPr>
        <w:t>až</w:t>
      </w:r>
      <w:r w:rsidRPr="000A69DF" w:rsidR="0033265B">
        <w:rPr>
          <w:rFonts w:hint="default"/>
        </w:rPr>
        <w:t xml:space="preserve"> 3</w:t>
      </w:r>
      <w:r w:rsidRPr="000A69DF">
        <w:rPr>
          <w:rFonts w:hint="default"/>
        </w:rPr>
        <w:t xml:space="preserve"> nevzť</w:t>
      </w:r>
      <w:r w:rsidRPr="000A69DF">
        <w:rPr>
          <w:rFonts w:hint="default"/>
        </w:rPr>
        <w:t>ahuje na zmluvy</w:t>
      </w:r>
      <w:r w:rsidR="006C74DE">
        <w:rPr>
          <w:rFonts w:hint="default"/>
        </w:rPr>
        <w:t xml:space="preserve"> o preprave osô</w:t>
      </w:r>
      <w:r w:rsidR="006C74DE">
        <w:rPr>
          <w:rFonts w:hint="default"/>
        </w:rPr>
        <w:t>b</w:t>
      </w:r>
      <w:r w:rsidRPr="000A69DF">
        <w:t>.</w:t>
      </w:r>
    </w:p>
    <w:p w:rsidR="00B646F7" w:rsidRPr="000A69DF" w:rsidP="008F312B">
      <w:pPr>
        <w:bidi w:val="0"/>
        <w:spacing w:line="276" w:lineRule="auto"/>
        <w:jc w:val="both"/>
        <w:rPr>
          <w:rFonts w:ascii="Times New Roman" w:hAnsi="Times New Roman"/>
          <w:lang w:eastAsia="en-US"/>
        </w:rPr>
      </w:pPr>
    </w:p>
    <w:p w:rsidR="00B646F7" w:rsidRPr="000A69DF" w:rsidP="008F312B">
      <w:pPr>
        <w:bidi w:val="0"/>
        <w:spacing w:line="276" w:lineRule="auto"/>
        <w:jc w:val="center"/>
        <w:rPr>
          <w:rFonts w:ascii="Times New Roman" w:hAnsi="Times New Roman"/>
          <w:lang w:eastAsia="en-US"/>
        </w:rPr>
      </w:pPr>
      <w:r w:rsidRPr="000A69DF">
        <w:rPr>
          <w:rFonts w:ascii="Times New Roman" w:hAnsi="Times New Roman"/>
          <w:lang w:eastAsia="en-US"/>
        </w:rPr>
        <w:t xml:space="preserve">§ </w:t>
      </w:r>
      <w:r w:rsidR="00E87A2F">
        <w:rPr>
          <w:rFonts w:ascii="Times New Roman" w:hAnsi="Times New Roman"/>
          <w:lang w:eastAsia="en-US"/>
        </w:rPr>
        <w:t>2</w:t>
      </w:r>
    </w:p>
    <w:p w:rsidR="00B646F7" w:rsidRPr="000A69DF" w:rsidP="008F312B">
      <w:pPr>
        <w:pStyle w:val="zzz"/>
        <w:bidi w:val="0"/>
        <w:ind w:firstLine="0"/>
      </w:pPr>
    </w:p>
    <w:p w:rsidR="00B646F7" w:rsidRPr="000A69DF" w:rsidP="008F312B">
      <w:pPr>
        <w:pStyle w:val="zzz"/>
        <w:numPr>
          <w:numId w:val="3"/>
        </w:numPr>
        <w:bidi w:val="0"/>
        <w:rPr>
          <w:rFonts w:hint="default"/>
        </w:rPr>
      </w:pPr>
      <w:r w:rsidRPr="000A69DF">
        <w:t xml:space="preserve">Zmluvou </w:t>
      </w:r>
      <w:r w:rsidRPr="000A69DF" w:rsidR="003E2898">
        <w:t>uzavret</w:t>
      </w:r>
      <w:r w:rsidR="003E2898">
        <w:t>ou</w:t>
      </w:r>
      <w:r w:rsidRPr="000A69DF" w:rsidR="003E2898">
        <w:t xml:space="preserve"> </w:t>
      </w:r>
      <w:r w:rsidRPr="000A69DF">
        <w:rPr>
          <w:rFonts w:hint="default"/>
        </w:rPr>
        <w:t>na diaľ</w:t>
      </w:r>
      <w:r w:rsidRPr="000A69DF">
        <w:rPr>
          <w:rFonts w:hint="default"/>
        </w:rPr>
        <w:t>ku sa na úč</w:t>
      </w:r>
      <w:r w:rsidRPr="000A69DF">
        <w:rPr>
          <w:rFonts w:hint="default"/>
        </w:rPr>
        <w:t>ely tohto zá</w:t>
      </w:r>
      <w:r w:rsidRPr="000A69DF">
        <w:rPr>
          <w:rFonts w:hint="default"/>
        </w:rPr>
        <w:t>kona roz</w:t>
      </w:r>
      <w:r w:rsidRPr="000A69DF">
        <w:rPr>
          <w:rFonts w:hint="default"/>
        </w:rPr>
        <w:t>umie zmluva medzi predá</w:t>
      </w:r>
      <w:r w:rsidRPr="000A69DF">
        <w:rPr>
          <w:rFonts w:hint="default"/>
        </w:rPr>
        <w:t>vajú</w:t>
      </w:r>
      <w:r w:rsidRPr="000A69DF">
        <w:rPr>
          <w:rFonts w:hint="default"/>
        </w:rPr>
        <w:t>cim a</w:t>
      </w:r>
      <w:r w:rsidRPr="000A69DF" w:rsidR="004F2846">
        <w:t> </w:t>
      </w:r>
      <w:r w:rsidRPr="000A69DF">
        <w:rPr>
          <w:rFonts w:hint="default"/>
        </w:rPr>
        <w:t>spotrebiteľ</w:t>
      </w:r>
      <w:r w:rsidRPr="000A69DF">
        <w:rPr>
          <w:rFonts w:hint="default"/>
        </w:rPr>
        <w:t>om</w:t>
      </w:r>
      <w:r w:rsidRPr="000A69DF" w:rsidR="004F2846">
        <w:t xml:space="preserve"> </w:t>
      </w:r>
      <w:r w:rsidRPr="000A69DF">
        <w:t>do</w:t>
      </w:r>
      <w:r w:rsidR="0085436F">
        <w:rPr>
          <w:rFonts w:hint="default"/>
        </w:rPr>
        <w:t>hodnutá</w:t>
      </w:r>
      <w:r w:rsidRPr="000A69DF">
        <w:rPr>
          <w:rFonts w:hint="default"/>
        </w:rPr>
        <w:t xml:space="preserve"> a uzavretá</w:t>
      </w:r>
      <w:r w:rsidRPr="000A69DF">
        <w:rPr>
          <w:rFonts w:hint="default"/>
        </w:rPr>
        <w:t xml:space="preserve"> vý</w:t>
      </w:r>
      <w:r w:rsidRPr="000A69DF">
        <w:rPr>
          <w:rFonts w:hint="default"/>
        </w:rPr>
        <w:t>luč</w:t>
      </w:r>
      <w:r w:rsidRPr="000A69DF">
        <w:rPr>
          <w:rFonts w:hint="default"/>
        </w:rPr>
        <w:t>ne prostrední</w:t>
      </w:r>
      <w:r w:rsidRPr="000A69DF">
        <w:rPr>
          <w:rFonts w:hint="default"/>
        </w:rPr>
        <w:t>ctvom jedné</w:t>
      </w:r>
      <w:r w:rsidRPr="000A69DF">
        <w:rPr>
          <w:rFonts w:hint="default"/>
        </w:rPr>
        <w:t>ho alebo viacerý</w:t>
      </w:r>
      <w:r w:rsidRPr="000A69DF">
        <w:rPr>
          <w:rFonts w:hint="default"/>
        </w:rPr>
        <w:t>ch prostriedkov diaľ</w:t>
      </w:r>
      <w:r w:rsidRPr="000A69DF">
        <w:rPr>
          <w:rFonts w:hint="default"/>
        </w:rPr>
        <w:t>kovej komuniká</w:t>
      </w:r>
      <w:r w:rsidRPr="000A69DF">
        <w:rPr>
          <w:rFonts w:hint="default"/>
        </w:rPr>
        <w:t>cie bez súč</w:t>
      </w:r>
      <w:r w:rsidRPr="000A69DF">
        <w:rPr>
          <w:rFonts w:hint="default"/>
        </w:rPr>
        <w:t>asnej fyzickej prí</w:t>
      </w:r>
      <w:r w:rsidRPr="000A69DF">
        <w:rPr>
          <w:rFonts w:hint="default"/>
        </w:rPr>
        <w:t>tomnosti predá</w:t>
      </w:r>
      <w:r w:rsidRPr="000A69DF">
        <w:rPr>
          <w:rFonts w:hint="default"/>
        </w:rPr>
        <w:t>vajú</w:t>
      </w:r>
      <w:r w:rsidRPr="000A69DF">
        <w:rPr>
          <w:rFonts w:hint="default"/>
        </w:rPr>
        <w:t>ceho a </w:t>
      </w:r>
      <w:r w:rsidRPr="000A69DF">
        <w:rPr>
          <w:rFonts w:hint="default"/>
        </w:rPr>
        <w:t>spotrebiteľ</w:t>
      </w:r>
      <w:r w:rsidRPr="000A69DF">
        <w:rPr>
          <w:rFonts w:hint="default"/>
        </w:rPr>
        <w:t>a, najmä</w:t>
      </w:r>
      <w:r w:rsidRPr="000A69DF">
        <w:rPr>
          <w:rFonts w:hint="default"/>
        </w:rPr>
        <w:t xml:space="preserve"> využ</w:t>
      </w:r>
      <w:r w:rsidRPr="000A69DF">
        <w:rPr>
          <w:rFonts w:hint="default"/>
        </w:rPr>
        <w:t>ití</w:t>
      </w:r>
      <w:r w:rsidRPr="000A69DF">
        <w:rPr>
          <w:rFonts w:hint="default"/>
        </w:rPr>
        <w:t>m webov</w:t>
      </w:r>
      <w:r w:rsidRPr="000A69DF" w:rsidR="00C31BC7">
        <w:rPr>
          <w:rFonts w:hint="default"/>
        </w:rPr>
        <w:t>é</w:t>
      </w:r>
      <w:r w:rsidRPr="000A69DF" w:rsidR="00C31BC7">
        <w:rPr>
          <w:rFonts w:hint="default"/>
        </w:rPr>
        <w:t>ho sí</w:t>
      </w:r>
      <w:r w:rsidRPr="000A69DF" w:rsidR="00C31BC7">
        <w:rPr>
          <w:rFonts w:hint="default"/>
        </w:rPr>
        <w:t>dla</w:t>
      </w:r>
      <w:r w:rsidRPr="000A69DF">
        <w:t>, elektronic</w:t>
      </w:r>
      <w:r w:rsidRPr="000A69DF">
        <w:rPr>
          <w:rFonts w:hint="default"/>
        </w:rPr>
        <w:t>kej poš</w:t>
      </w:r>
      <w:r w:rsidRPr="000A69DF">
        <w:rPr>
          <w:rFonts w:hint="default"/>
        </w:rPr>
        <w:t>ty, telefó</w:t>
      </w:r>
      <w:r w:rsidRPr="000A69DF">
        <w:rPr>
          <w:rFonts w:hint="default"/>
        </w:rPr>
        <w:t>nu, faxu, adresné</w:t>
      </w:r>
      <w:r w:rsidRPr="000A69DF">
        <w:rPr>
          <w:rFonts w:hint="default"/>
        </w:rPr>
        <w:t>ho listu alebo ponukové</w:t>
      </w:r>
      <w:r w:rsidRPr="000A69DF">
        <w:rPr>
          <w:rFonts w:hint="default"/>
        </w:rPr>
        <w:t>ho kataló</w:t>
      </w:r>
      <w:r w:rsidRPr="000A69DF">
        <w:rPr>
          <w:rFonts w:hint="default"/>
        </w:rPr>
        <w:t xml:space="preserve">gu. </w:t>
      </w:r>
    </w:p>
    <w:p w:rsidR="00BF3173" w:rsidRPr="000A69DF" w:rsidP="008F312B">
      <w:pPr>
        <w:pStyle w:val="zzz"/>
        <w:bidi w:val="0"/>
        <w:ind w:firstLine="0"/>
      </w:pPr>
    </w:p>
    <w:p w:rsidR="00B646F7" w:rsidRPr="000A69DF" w:rsidP="008F312B">
      <w:pPr>
        <w:pStyle w:val="zzz"/>
        <w:numPr>
          <w:numId w:val="1"/>
        </w:numPr>
        <w:bidi w:val="0"/>
        <w:rPr>
          <w:rFonts w:hint="default"/>
        </w:rPr>
      </w:pPr>
      <w:r w:rsidRPr="000A69DF">
        <w:rPr>
          <w:rFonts w:hint="default"/>
        </w:rPr>
        <w:t>Zmluvou uzavretou mimo prevá</w:t>
      </w:r>
      <w:r w:rsidRPr="000A69DF">
        <w:rPr>
          <w:rFonts w:hint="default"/>
        </w:rPr>
        <w:t>dzkový</w:t>
      </w:r>
      <w:r w:rsidRPr="000A69DF">
        <w:rPr>
          <w:rFonts w:hint="default"/>
        </w:rPr>
        <w:t xml:space="preserve">ch priestorov </w:t>
      </w:r>
      <w:r w:rsidRPr="000A69DF" w:rsidR="003E2898">
        <w:rPr>
          <w:rFonts w:hint="default"/>
        </w:rPr>
        <w:t>predá</w:t>
      </w:r>
      <w:r w:rsidRPr="000A69DF" w:rsidR="003E2898">
        <w:rPr>
          <w:rFonts w:hint="default"/>
        </w:rPr>
        <w:t>vajú</w:t>
      </w:r>
      <w:r w:rsidRPr="000A69DF" w:rsidR="003E2898">
        <w:rPr>
          <w:rFonts w:hint="default"/>
        </w:rPr>
        <w:t xml:space="preserve">ceho </w:t>
      </w:r>
      <w:r w:rsidRPr="000A69DF">
        <w:rPr>
          <w:rFonts w:hint="default"/>
        </w:rPr>
        <w:t>sa na úč</w:t>
      </w:r>
      <w:r w:rsidRPr="000A69DF">
        <w:rPr>
          <w:rFonts w:hint="default"/>
        </w:rPr>
        <w:t>ely tohto zá</w:t>
      </w:r>
      <w:r w:rsidRPr="000A69DF">
        <w:rPr>
          <w:rFonts w:hint="default"/>
        </w:rPr>
        <w:t>kona rozumie zmluva medzi predá</w:t>
      </w:r>
      <w:r w:rsidRPr="000A69DF">
        <w:rPr>
          <w:rFonts w:hint="default"/>
        </w:rPr>
        <w:t>vajú</w:t>
      </w:r>
      <w:r w:rsidRPr="000A69DF">
        <w:rPr>
          <w:rFonts w:hint="default"/>
        </w:rPr>
        <w:t>cim a </w:t>
      </w:r>
      <w:r w:rsidRPr="000A69DF">
        <w:rPr>
          <w:rFonts w:hint="default"/>
        </w:rPr>
        <w:t>spotrebiteľ</w:t>
      </w:r>
      <w:r w:rsidRPr="000A69DF">
        <w:rPr>
          <w:rFonts w:hint="default"/>
        </w:rPr>
        <w:t>om</w:t>
      </w:r>
    </w:p>
    <w:p w:rsidR="00B646F7" w:rsidRPr="000A69DF" w:rsidP="008F312B">
      <w:pPr>
        <w:pStyle w:val="kkk"/>
        <w:numPr>
          <w:numId w:val="10"/>
        </w:numPr>
        <w:bidi w:val="0"/>
        <w:rPr>
          <w:rFonts w:hint="default"/>
        </w:rPr>
      </w:pPr>
      <w:r w:rsidRPr="000A69DF">
        <w:rPr>
          <w:rFonts w:hint="default"/>
        </w:rPr>
        <w:t>uzavretá</w:t>
      </w:r>
      <w:r w:rsidRPr="000A69DF">
        <w:rPr>
          <w:rFonts w:hint="default"/>
        </w:rPr>
        <w:t xml:space="preserve"> za súč</w:t>
      </w:r>
      <w:r w:rsidRPr="000A69DF">
        <w:rPr>
          <w:rFonts w:hint="default"/>
        </w:rPr>
        <w:t>asnej fyzickej prí</w:t>
      </w:r>
      <w:r w:rsidRPr="000A69DF">
        <w:rPr>
          <w:rFonts w:hint="default"/>
        </w:rPr>
        <w:t>tomnosti predá</w:t>
      </w:r>
      <w:r w:rsidRPr="000A69DF">
        <w:rPr>
          <w:rFonts w:hint="default"/>
        </w:rPr>
        <w:t>vajú</w:t>
      </w:r>
      <w:r w:rsidRPr="000A69DF">
        <w:rPr>
          <w:rFonts w:hint="default"/>
        </w:rPr>
        <w:t>ceho a spotrebiteľ</w:t>
      </w:r>
      <w:r w:rsidRPr="000A69DF">
        <w:rPr>
          <w:rFonts w:hint="default"/>
        </w:rPr>
        <w:t>a na mieste, ktoré</w:t>
      </w:r>
      <w:r w:rsidRPr="000A69DF">
        <w:rPr>
          <w:rFonts w:hint="default"/>
        </w:rPr>
        <w:t xml:space="preserve"> nie je prevá</w:t>
      </w:r>
      <w:r w:rsidRPr="000A69DF">
        <w:rPr>
          <w:rFonts w:hint="default"/>
        </w:rPr>
        <w:t>dzkový</w:t>
      </w:r>
      <w:r w:rsidRPr="000A69DF">
        <w:rPr>
          <w:rFonts w:hint="default"/>
        </w:rPr>
        <w:t>m priestorom predá</w:t>
      </w:r>
      <w:r w:rsidRPr="000A69DF">
        <w:rPr>
          <w:rFonts w:hint="default"/>
        </w:rPr>
        <w:t>vajú</w:t>
      </w:r>
      <w:r w:rsidRPr="000A69DF">
        <w:rPr>
          <w:rFonts w:hint="default"/>
        </w:rPr>
        <w:t xml:space="preserve">ceho, </w:t>
      </w:r>
    </w:p>
    <w:p w:rsidR="00B646F7" w:rsidRPr="000A69DF" w:rsidP="008F312B">
      <w:pPr>
        <w:pStyle w:val="kkk"/>
        <w:numPr>
          <w:numId w:val="9"/>
        </w:numPr>
        <w:bidi w:val="0"/>
        <w:rPr>
          <w:rFonts w:hint="default"/>
        </w:rPr>
      </w:pPr>
      <w:r w:rsidRPr="000A69DF">
        <w:rPr>
          <w:rFonts w:hint="default"/>
        </w:rPr>
        <w:t>na ktorej uzavretie dal ná</w:t>
      </w:r>
      <w:r w:rsidRPr="000A69DF">
        <w:rPr>
          <w:rFonts w:hint="default"/>
        </w:rPr>
        <w:t xml:space="preserve">vrh </w:t>
      </w:r>
      <w:r w:rsidRPr="000A69DF" w:rsidR="00FB0A55">
        <w:rPr>
          <w:rFonts w:hint="default"/>
        </w:rPr>
        <w:t>predá</w:t>
      </w:r>
      <w:r w:rsidRPr="000A69DF" w:rsidR="00FB0A55">
        <w:rPr>
          <w:rFonts w:hint="default"/>
        </w:rPr>
        <w:t>vajú</w:t>
      </w:r>
      <w:r w:rsidRPr="000A69DF" w:rsidR="00FB0A55">
        <w:rPr>
          <w:rFonts w:hint="default"/>
        </w:rPr>
        <w:t xml:space="preserve">cemu </w:t>
      </w:r>
      <w:r w:rsidRPr="000A69DF">
        <w:rPr>
          <w:rFonts w:hint="default"/>
        </w:rPr>
        <w:t>spotrebiteľ</w:t>
      </w:r>
      <w:r w:rsidRPr="000A69DF">
        <w:rPr>
          <w:rFonts w:hint="default"/>
        </w:rPr>
        <w:t xml:space="preserve"> na mieste, ktoré</w:t>
      </w:r>
      <w:r w:rsidRPr="000A69DF">
        <w:rPr>
          <w:rFonts w:hint="default"/>
        </w:rPr>
        <w:t xml:space="preserve"> nie je prevá</w:t>
      </w:r>
      <w:r w:rsidRPr="000A69DF">
        <w:rPr>
          <w:rFonts w:hint="default"/>
        </w:rPr>
        <w:t>dzkový</w:t>
      </w:r>
      <w:r w:rsidRPr="000A69DF">
        <w:rPr>
          <w:rFonts w:hint="default"/>
        </w:rPr>
        <w:t>m priestorom predá</w:t>
      </w:r>
      <w:r w:rsidRPr="000A69DF">
        <w:rPr>
          <w:rFonts w:hint="default"/>
        </w:rPr>
        <w:t>vajú</w:t>
      </w:r>
      <w:r w:rsidRPr="000A69DF">
        <w:rPr>
          <w:rFonts w:hint="default"/>
        </w:rPr>
        <w:t xml:space="preserve">ceho, </w:t>
      </w:r>
    </w:p>
    <w:p w:rsidR="00B646F7" w:rsidRPr="000A69DF" w:rsidP="008F312B">
      <w:pPr>
        <w:pStyle w:val="kkk"/>
        <w:numPr>
          <w:numId w:val="9"/>
        </w:numPr>
        <w:bidi w:val="0"/>
        <w:rPr>
          <w:rFonts w:hint="default"/>
        </w:rPr>
      </w:pPr>
      <w:r w:rsidRPr="000A69DF">
        <w:rPr>
          <w:rFonts w:hint="default"/>
        </w:rPr>
        <w:t>uzavretá</w:t>
      </w:r>
      <w:r w:rsidRPr="000A69DF">
        <w:rPr>
          <w:rFonts w:hint="default"/>
        </w:rPr>
        <w:t xml:space="preserve"> v </w:t>
      </w:r>
      <w:r w:rsidRPr="000A69DF">
        <w:rPr>
          <w:rFonts w:hint="default"/>
        </w:rPr>
        <w:t>prevá</w:t>
      </w:r>
      <w:r w:rsidRPr="000A69DF">
        <w:rPr>
          <w:rFonts w:hint="default"/>
        </w:rPr>
        <w:t>dzkový</w:t>
      </w:r>
      <w:r w:rsidRPr="000A69DF">
        <w:rPr>
          <w:rFonts w:hint="default"/>
        </w:rPr>
        <w:t>ch priestoroch predá</w:t>
      </w:r>
      <w:r w:rsidRPr="000A69DF">
        <w:rPr>
          <w:rFonts w:hint="default"/>
        </w:rPr>
        <w:t>vajú</w:t>
      </w:r>
      <w:r w:rsidRPr="000A69DF">
        <w:rPr>
          <w:rFonts w:hint="default"/>
        </w:rPr>
        <w:t>ce</w:t>
      </w:r>
      <w:r w:rsidRPr="000A69DF">
        <w:rPr>
          <w:rFonts w:hint="default"/>
        </w:rPr>
        <w:t>ho alebo prostrední</w:t>
      </w:r>
      <w:r w:rsidRPr="000A69DF">
        <w:rPr>
          <w:rFonts w:hint="default"/>
        </w:rPr>
        <w:t>ctvom prostriedkov diaľ</w:t>
      </w:r>
      <w:r w:rsidRPr="000A69DF">
        <w:rPr>
          <w:rFonts w:hint="default"/>
        </w:rPr>
        <w:t>kovej komuniká</w:t>
      </w:r>
      <w:r w:rsidRPr="000A69DF">
        <w:rPr>
          <w:rFonts w:hint="default"/>
        </w:rPr>
        <w:t>cie bezprostredne po individuá</w:t>
      </w:r>
      <w:r w:rsidRPr="000A69DF">
        <w:rPr>
          <w:rFonts w:hint="default"/>
        </w:rPr>
        <w:t>lnom a osobnom oslovení</w:t>
      </w:r>
      <w:r w:rsidRPr="000A69DF">
        <w:rPr>
          <w:rFonts w:hint="default"/>
        </w:rPr>
        <w:t xml:space="preserve"> spotrebiteľ</w:t>
      </w:r>
      <w:r w:rsidRPr="000A69DF">
        <w:rPr>
          <w:rFonts w:hint="default"/>
        </w:rPr>
        <w:t>a predá</w:t>
      </w:r>
      <w:r w:rsidRPr="000A69DF">
        <w:rPr>
          <w:rFonts w:hint="default"/>
        </w:rPr>
        <w:t>vajú</w:t>
      </w:r>
      <w:r w:rsidRPr="000A69DF">
        <w:rPr>
          <w:rFonts w:hint="default"/>
        </w:rPr>
        <w:t>cim na mieste, ktoré</w:t>
      </w:r>
      <w:r w:rsidRPr="000A69DF">
        <w:rPr>
          <w:rFonts w:hint="default"/>
        </w:rPr>
        <w:t xml:space="preserve"> nie je prevá</w:t>
      </w:r>
      <w:r w:rsidRPr="000A69DF">
        <w:rPr>
          <w:rFonts w:hint="default"/>
        </w:rPr>
        <w:t>dzkový</w:t>
      </w:r>
      <w:r w:rsidRPr="000A69DF">
        <w:rPr>
          <w:rFonts w:hint="default"/>
        </w:rPr>
        <w:t>m priestorom predá</w:t>
      </w:r>
      <w:r w:rsidRPr="000A69DF">
        <w:rPr>
          <w:rFonts w:hint="default"/>
        </w:rPr>
        <w:t>vajú</w:t>
      </w:r>
      <w:r w:rsidRPr="000A69DF">
        <w:rPr>
          <w:rFonts w:hint="default"/>
        </w:rPr>
        <w:t>ceho, alebo</w:t>
      </w:r>
    </w:p>
    <w:p w:rsidR="00B646F7" w:rsidRPr="000A69DF" w:rsidP="008F312B">
      <w:pPr>
        <w:pStyle w:val="kkk"/>
        <w:numPr>
          <w:numId w:val="9"/>
        </w:numPr>
        <w:bidi w:val="0"/>
        <w:rPr>
          <w:rFonts w:hint="default"/>
        </w:rPr>
      </w:pPr>
      <w:r w:rsidRPr="000A69DF">
        <w:rPr>
          <w:rFonts w:hint="default"/>
        </w:rPr>
        <w:t>uzavretá</w:t>
      </w:r>
      <w:r w:rsidRPr="000A69DF">
        <w:rPr>
          <w:rFonts w:hint="default"/>
        </w:rPr>
        <w:t xml:space="preserve"> poč</w:t>
      </w:r>
      <w:r w:rsidRPr="000A69DF">
        <w:rPr>
          <w:rFonts w:hint="default"/>
        </w:rPr>
        <w:t>as predajnej akcie alebo v </w:t>
      </w:r>
      <w:r w:rsidRPr="000A69DF">
        <w:rPr>
          <w:rFonts w:hint="default"/>
        </w:rPr>
        <w:t>sú</w:t>
      </w:r>
      <w:r w:rsidRPr="000A69DF">
        <w:rPr>
          <w:rFonts w:hint="default"/>
        </w:rPr>
        <w:t>vislosti s</w:t>
      </w:r>
      <w:r w:rsidRPr="000A69DF">
        <w:rPr>
          <w:rFonts w:hint="default"/>
        </w:rPr>
        <w:t xml:space="preserve"> ň</w:t>
      </w:r>
      <w:r w:rsidRPr="000A69DF">
        <w:rPr>
          <w:rFonts w:hint="default"/>
        </w:rPr>
        <w:t>ou.</w:t>
      </w:r>
    </w:p>
    <w:p w:rsidR="00B646F7" w:rsidRPr="000A69DF" w:rsidP="008F312B">
      <w:pPr>
        <w:pStyle w:val="zzz"/>
        <w:bidi w:val="0"/>
        <w:ind w:firstLine="0"/>
      </w:pPr>
    </w:p>
    <w:p w:rsidR="00B561DF" w:rsidRPr="000A69DF" w:rsidP="008F312B">
      <w:pPr>
        <w:pStyle w:val="zzz"/>
        <w:numPr>
          <w:numId w:val="1"/>
        </w:numPr>
        <w:bidi w:val="0"/>
      </w:pPr>
      <w:r w:rsidR="00382517">
        <w:t>Dohodou</w:t>
      </w:r>
      <w:r w:rsidRPr="000A69DF" w:rsidR="00B646F7">
        <w:t xml:space="preserve"> o </w:t>
      </w:r>
      <w:r w:rsidRPr="000A69DF" w:rsidR="00B646F7">
        <w:rPr>
          <w:rFonts w:hint="default"/>
        </w:rPr>
        <w:t>predplatnom sa na úč</w:t>
      </w:r>
      <w:r w:rsidRPr="000A69DF" w:rsidR="00B646F7">
        <w:rPr>
          <w:rFonts w:hint="default"/>
        </w:rPr>
        <w:t>ely tohto zá</w:t>
      </w:r>
      <w:r w:rsidRPr="000A69DF" w:rsidR="00B646F7">
        <w:rPr>
          <w:rFonts w:hint="default"/>
        </w:rPr>
        <w:t>kona rozumie zmluva, ktorou sa predá</w:t>
      </w:r>
      <w:r w:rsidRPr="000A69DF" w:rsidR="00B646F7">
        <w:rPr>
          <w:rFonts w:hint="default"/>
        </w:rPr>
        <w:t>vajú</w:t>
      </w:r>
      <w:r w:rsidRPr="000A69DF" w:rsidR="00B646F7">
        <w:rPr>
          <w:rFonts w:hint="default"/>
        </w:rPr>
        <w:t>ci zavä</w:t>
      </w:r>
      <w:r w:rsidRPr="000A69DF" w:rsidR="00B646F7">
        <w:rPr>
          <w:rFonts w:hint="default"/>
        </w:rPr>
        <w:t>zuje dodá</w:t>
      </w:r>
      <w:r w:rsidRPr="000A69DF" w:rsidR="00B646F7">
        <w:rPr>
          <w:rFonts w:hint="default"/>
        </w:rPr>
        <w:t>vať</w:t>
      </w:r>
      <w:r w:rsidRPr="000A69DF" w:rsidR="00B646F7">
        <w:rPr>
          <w:rFonts w:hint="default"/>
        </w:rPr>
        <w:t xml:space="preserve"> spotrebiteľ</w:t>
      </w:r>
      <w:r w:rsidRPr="000A69DF" w:rsidR="00B646F7">
        <w:rPr>
          <w:rFonts w:hint="default"/>
        </w:rPr>
        <w:t>ovi v </w:t>
      </w:r>
      <w:r w:rsidRPr="000A69DF" w:rsidR="00B646F7">
        <w:rPr>
          <w:rFonts w:hint="default"/>
        </w:rPr>
        <w:t>urč</w:t>
      </w:r>
      <w:r w:rsidRPr="000A69DF" w:rsidR="00B646F7">
        <w:rPr>
          <w:rFonts w:hint="default"/>
        </w:rPr>
        <w:t>ený</w:t>
      </w:r>
      <w:r w:rsidRPr="000A69DF" w:rsidR="00B646F7">
        <w:rPr>
          <w:rFonts w:hint="default"/>
        </w:rPr>
        <w:t>ch intervaloch objednaný</w:t>
      </w:r>
      <w:r w:rsidRPr="000A69DF" w:rsidR="00B646F7">
        <w:rPr>
          <w:rFonts w:hint="default"/>
        </w:rPr>
        <w:t xml:space="preserve"> tovar alebo poskytovať</w:t>
      </w:r>
      <w:r w:rsidRPr="000A69DF" w:rsidR="00B646F7">
        <w:rPr>
          <w:rFonts w:hint="default"/>
        </w:rPr>
        <w:t xml:space="preserve"> služ</w:t>
      </w:r>
      <w:r w:rsidRPr="000A69DF" w:rsidR="00B646F7">
        <w:rPr>
          <w:rFonts w:hint="default"/>
        </w:rPr>
        <w:t>bu poč</w:t>
      </w:r>
      <w:r w:rsidRPr="000A69DF" w:rsidR="00B646F7">
        <w:rPr>
          <w:rFonts w:hint="default"/>
        </w:rPr>
        <w:t>as predplatené</w:t>
      </w:r>
      <w:r w:rsidRPr="000A69DF" w:rsidR="00B646F7">
        <w:rPr>
          <w:rFonts w:hint="default"/>
        </w:rPr>
        <w:t>ho obdobia a </w:t>
      </w:r>
      <w:r w:rsidRPr="000A69DF" w:rsidR="00B646F7">
        <w:rPr>
          <w:rFonts w:hint="default"/>
        </w:rPr>
        <w:t>spotrebiteľ</w:t>
      </w:r>
      <w:r w:rsidRPr="000A69DF" w:rsidR="00B646F7">
        <w:rPr>
          <w:rFonts w:hint="default"/>
        </w:rPr>
        <w:t xml:space="preserve"> sa zavä</w:t>
      </w:r>
      <w:r w:rsidRPr="000A69DF" w:rsidR="00B646F7">
        <w:rPr>
          <w:rFonts w:hint="default"/>
        </w:rPr>
        <w:t>zuje zaplatiť</w:t>
      </w:r>
      <w:r w:rsidRPr="000A69DF" w:rsidR="00B646F7">
        <w:rPr>
          <w:rFonts w:hint="default"/>
        </w:rPr>
        <w:t xml:space="preserve"> za tú</w:t>
      </w:r>
      <w:r w:rsidRPr="000A69DF" w:rsidR="00B646F7">
        <w:rPr>
          <w:rFonts w:hint="default"/>
        </w:rPr>
        <w:t>t</w:t>
      </w:r>
      <w:r w:rsidRPr="000A69DF" w:rsidR="00B646F7">
        <w:rPr>
          <w:rFonts w:hint="default"/>
        </w:rPr>
        <w:t>o dodá</w:t>
      </w:r>
      <w:r w:rsidRPr="000A69DF" w:rsidR="00B646F7">
        <w:rPr>
          <w:rFonts w:hint="default"/>
        </w:rPr>
        <w:t>vku alebo poskytnutie služ</w:t>
      </w:r>
      <w:r w:rsidRPr="000A69DF" w:rsidR="00B646F7">
        <w:rPr>
          <w:rFonts w:hint="default"/>
        </w:rPr>
        <w:t>by cenu za prí</w:t>
      </w:r>
      <w:r w:rsidRPr="000A69DF" w:rsidR="00B646F7">
        <w:rPr>
          <w:rFonts w:hint="default"/>
        </w:rPr>
        <w:t>sluš</w:t>
      </w:r>
      <w:r w:rsidRPr="000A69DF" w:rsidR="00B646F7">
        <w:rPr>
          <w:rFonts w:hint="default"/>
        </w:rPr>
        <w:t>né</w:t>
      </w:r>
      <w:r w:rsidRPr="000A69DF" w:rsidR="00B646F7">
        <w:rPr>
          <w:rFonts w:hint="default"/>
        </w:rPr>
        <w:t xml:space="preserve"> č</w:t>
      </w:r>
      <w:r w:rsidRPr="000A69DF" w:rsidR="00B646F7">
        <w:rPr>
          <w:rFonts w:hint="default"/>
        </w:rPr>
        <w:t>asové</w:t>
      </w:r>
      <w:r w:rsidRPr="000A69DF" w:rsidR="00B646F7">
        <w:rPr>
          <w:rFonts w:hint="default"/>
        </w:rPr>
        <w:t xml:space="preserve"> obdobie.</w:t>
      </w:r>
    </w:p>
    <w:p w:rsidR="00B561DF" w:rsidRPr="000A69DF" w:rsidP="008F312B">
      <w:pPr>
        <w:pStyle w:val="zzz"/>
        <w:bidi w:val="0"/>
        <w:ind w:firstLine="0"/>
      </w:pPr>
    </w:p>
    <w:p w:rsidR="00B646F7" w:rsidP="008F312B">
      <w:pPr>
        <w:pStyle w:val="zzz"/>
        <w:numPr>
          <w:numId w:val="1"/>
        </w:numPr>
        <w:bidi w:val="0"/>
      </w:pPr>
      <w:r w:rsidRPr="000A69DF">
        <w:rPr>
          <w:rFonts w:hint="default"/>
        </w:rPr>
        <w:t>Doplnkovou zmluvou sa na úč</w:t>
      </w:r>
      <w:r w:rsidRPr="000A69DF">
        <w:rPr>
          <w:rFonts w:hint="default"/>
        </w:rPr>
        <w:t>ely tohto zá</w:t>
      </w:r>
      <w:r w:rsidRPr="000A69DF">
        <w:rPr>
          <w:rFonts w:hint="default"/>
        </w:rPr>
        <w:t>kona rozumie zmluva, na zá</w:t>
      </w:r>
      <w:r w:rsidRPr="000A69DF">
        <w:rPr>
          <w:rFonts w:hint="default"/>
        </w:rPr>
        <w:t>klade ktorej spotrebiteľ</w:t>
      </w:r>
      <w:r w:rsidRPr="000A69DF">
        <w:rPr>
          <w:rFonts w:hint="default"/>
        </w:rPr>
        <w:t xml:space="preserve"> nadobú</w:t>
      </w:r>
      <w:r w:rsidRPr="000A69DF">
        <w:rPr>
          <w:rFonts w:hint="default"/>
        </w:rPr>
        <w:t>da tovar alebo je mu poskyt</w:t>
      </w:r>
      <w:r w:rsidR="00E526FE">
        <w:rPr>
          <w:rFonts w:hint="default"/>
        </w:rPr>
        <w:t>nutá</w:t>
      </w:r>
      <w:r w:rsidRPr="000A69DF">
        <w:rPr>
          <w:rFonts w:hint="default"/>
        </w:rPr>
        <w:t xml:space="preserve"> služ</w:t>
      </w:r>
      <w:r w:rsidRPr="000A69DF">
        <w:rPr>
          <w:rFonts w:hint="default"/>
        </w:rPr>
        <w:t>ba, ktorá</w:t>
      </w:r>
      <w:r w:rsidRPr="000A69DF">
        <w:rPr>
          <w:rFonts w:hint="default"/>
        </w:rPr>
        <w:t xml:space="preserve"> sú</w:t>
      </w:r>
      <w:r w:rsidRPr="000A69DF">
        <w:rPr>
          <w:rFonts w:hint="default"/>
        </w:rPr>
        <w:t>visí</w:t>
      </w:r>
      <w:r w:rsidRPr="000A69DF">
        <w:rPr>
          <w:rFonts w:hint="default"/>
        </w:rPr>
        <w:t xml:space="preserve"> s predmetom zmluvy </w:t>
      </w:r>
      <w:r w:rsidRPr="000A69DF" w:rsidR="003E2898">
        <w:t xml:space="preserve">uzavretej </w:t>
      </w:r>
      <w:r w:rsidRPr="000A69DF">
        <w:rPr>
          <w:rFonts w:hint="default"/>
        </w:rPr>
        <w:t>na diaľ</w:t>
      </w:r>
      <w:r w:rsidRPr="000A69DF">
        <w:rPr>
          <w:rFonts w:hint="default"/>
        </w:rPr>
        <w:t>k</w:t>
      </w:r>
      <w:r w:rsidRPr="000A69DF">
        <w:rPr>
          <w:rFonts w:hint="default"/>
        </w:rPr>
        <w:t>u alebo zmluvy uzavretej mimo prevá</w:t>
      </w:r>
      <w:r w:rsidRPr="000A69DF">
        <w:rPr>
          <w:rFonts w:hint="default"/>
        </w:rPr>
        <w:t>dzkový</w:t>
      </w:r>
      <w:r w:rsidRPr="000A69DF">
        <w:rPr>
          <w:rFonts w:hint="default"/>
        </w:rPr>
        <w:t>ch priestorov</w:t>
      </w:r>
      <w:r w:rsidR="00D97E08">
        <w:rPr>
          <w:rFonts w:hint="default"/>
        </w:rPr>
        <w:t xml:space="preserve"> predá</w:t>
      </w:r>
      <w:r w:rsidR="00D97E08">
        <w:rPr>
          <w:rFonts w:hint="default"/>
        </w:rPr>
        <w:t>vajú</w:t>
      </w:r>
      <w:r w:rsidR="00D97E08">
        <w:rPr>
          <w:rFonts w:hint="default"/>
        </w:rPr>
        <w:t>ceho</w:t>
      </w:r>
      <w:r w:rsidRPr="000A69DF">
        <w:rPr>
          <w:rFonts w:hint="default"/>
        </w:rPr>
        <w:t>, ak je tovar dodá</w:t>
      </w:r>
      <w:r w:rsidRPr="000A69DF">
        <w:rPr>
          <w:rFonts w:hint="default"/>
        </w:rPr>
        <w:t>vaný</w:t>
      </w:r>
      <w:r w:rsidRPr="000A69DF">
        <w:rPr>
          <w:rFonts w:hint="default"/>
        </w:rPr>
        <w:t xml:space="preserve"> alebo služ</w:t>
      </w:r>
      <w:r w:rsidRPr="000A69DF">
        <w:rPr>
          <w:rFonts w:hint="default"/>
        </w:rPr>
        <w:t>ba poskytovaná</w:t>
      </w:r>
      <w:r w:rsidRPr="000A69DF">
        <w:rPr>
          <w:rFonts w:hint="default"/>
        </w:rPr>
        <w:t xml:space="preserve"> predá</w:t>
      </w:r>
      <w:r w:rsidRPr="000A69DF">
        <w:rPr>
          <w:rFonts w:hint="default"/>
        </w:rPr>
        <w:t>vajú</w:t>
      </w:r>
      <w:r w:rsidRPr="000A69DF">
        <w:rPr>
          <w:rFonts w:hint="default"/>
        </w:rPr>
        <w:t>cim alebo treť</w:t>
      </w:r>
      <w:r w:rsidRPr="000A69DF">
        <w:rPr>
          <w:rFonts w:hint="default"/>
        </w:rPr>
        <w:t>ou osobou na zá</w:t>
      </w:r>
      <w:r w:rsidRPr="000A69DF">
        <w:rPr>
          <w:rFonts w:hint="default"/>
        </w:rPr>
        <w:t xml:space="preserve">klade </w:t>
      </w:r>
      <w:r w:rsidR="00E526FE">
        <w:t xml:space="preserve">ich </w:t>
      </w:r>
      <w:r w:rsidRPr="000A69DF">
        <w:t>dohody</w:t>
      </w:r>
      <w:r w:rsidRPr="000A69DF" w:rsidR="007B7684">
        <w:t>.</w:t>
      </w:r>
      <w:r w:rsidRPr="000A69DF">
        <w:t xml:space="preserve"> </w:t>
      </w:r>
    </w:p>
    <w:p w:rsidR="00A37841" w:rsidP="00A37841">
      <w:pPr>
        <w:pStyle w:val="zzz"/>
        <w:bidi w:val="0"/>
        <w:ind w:firstLine="0"/>
      </w:pPr>
    </w:p>
    <w:p w:rsidR="00A37841" w:rsidP="008F312B">
      <w:pPr>
        <w:pStyle w:val="zzz"/>
        <w:numPr>
          <w:numId w:val="1"/>
        </w:numPr>
        <w:bidi w:val="0"/>
      </w:pPr>
      <w:r>
        <w:t>P</w:t>
      </w:r>
      <w:r w:rsidRPr="000A69DF">
        <w:rPr>
          <w:rFonts w:hint="default"/>
        </w:rPr>
        <w:t>revá</w:t>
      </w:r>
      <w:r w:rsidRPr="000A69DF">
        <w:rPr>
          <w:rFonts w:hint="default"/>
        </w:rPr>
        <w:t>dzkový</w:t>
      </w:r>
      <w:r w:rsidRPr="000A69DF">
        <w:rPr>
          <w:rFonts w:hint="default"/>
        </w:rPr>
        <w:t>mi priestormi sa na úč</w:t>
      </w:r>
      <w:r w:rsidRPr="000A69DF">
        <w:rPr>
          <w:rFonts w:hint="default"/>
        </w:rPr>
        <w:t>ely tohto zá</w:t>
      </w:r>
      <w:r w:rsidRPr="000A69DF">
        <w:rPr>
          <w:rFonts w:hint="default"/>
        </w:rPr>
        <w:t>kona rozumie prevá</w:t>
      </w:r>
      <w:r w:rsidRPr="000A69DF">
        <w:rPr>
          <w:rFonts w:hint="default"/>
        </w:rPr>
        <w:t>dzkareň</w:t>
      </w:r>
      <w:r>
        <w:rPr>
          <w:vertAlign w:val="superscript"/>
          <w:rtl w:val="0"/>
        </w:rPr>
        <w:footnoteReference w:id="17"/>
      </w:r>
      <w:r w:rsidRPr="000A69DF">
        <w:rPr>
          <w:rFonts w:hint="default"/>
        </w:rPr>
        <w:t>) alebo iný</w:t>
      </w:r>
      <w:r w:rsidRPr="000A69DF">
        <w:rPr>
          <w:rFonts w:hint="default"/>
        </w:rPr>
        <w:t xml:space="preserve"> priestor, kde predá</w:t>
      </w:r>
      <w:r w:rsidRPr="000A69DF">
        <w:rPr>
          <w:rFonts w:hint="default"/>
        </w:rPr>
        <w:t>vajú</w:t>
      </w:r>
      <w:r w:rsidRPr="000A69DF">
        <w:rPr>
          <w:rFonts w:hint="default"/>
        </w:rPr>
        <w:t>ci zvyč</w:t>
      </w:r>
      <w:r w:rsidRPr="000A69DF">
        <w:rPr>
          <w:rFonts w:hint="default"/>
        </w:rPr>
        <w:t>ajne vykoná</w:t>
      </w:r>
      <w:r w:rsidRPr="000A69DF">
        <w:rPr>
          <w:rFonts w:hint="default"/>
        </w:rPr>
        <w:t>va svoju podnikateľ</w:t>
      </w:r>
      <w:r w:rsidRPr="000A69DF">
        <w:rPr>
          <w:rFonts w:hint="default"/>
        </w:rPr>
        <w:t>skú</w:t>
      </w:r>
      <w:r w:rsidRPr="000A69DF">
        <w:rPr>
          <w:rFonts w:hint="default"/>
        </w:rPr>
        <w:t xml:space="preserve"> č</w:t>
      </w:r>
      <w:r w:rsidRPr="000A69DF">
        <w:rPr>
          <w:rFonts w:hint="default"/>
        </w:rPr>
        <w:t>innosť</w:t>
      </w:r>
      <w:r w:rsidRPr="000A69DF">
        <w:rPr>
          <w:rFonts w:hint="default"/>
        </w:rPr>
        <w:t xml:space="preserve"> alebo povolanie</w:t>
      </w:r>
      <w:r>
        <w:t>.</w:t>
      </w:r>
    </w:p>
    <w:p w:rsidR="00A37841" w:rsidP="00A37841">
      <w:pPr>
        <w:pStyle w:val="zzz"/>
        <w:bidi w:val="0"/>
        <w:ind w:firstLine="0"/>
      </w:pPr>
    </w:p>
    <w:p w:rsidR="00A37841" w:rsidP="008F312B">
      <w:pPr>
        <w:pStyle w:val="zzz"/>
        <w:numPr>
          <w:numId w:val="1"/>
        </w:numPr>
        <w:bidi w:val="0"/>
      </w:pPr>
      <w:r>
        <w:t>T</w:t>
      </w:r>
      <w:r w:rsidRPr="000A69DF">
        <w:rPr>
          <w:rFonts w:hint="default"/>
        </w:rPr>
        <w:t>rvanlivý</w:t>
      </w:r>
      <w:r w:rsidRPr="000A69DF">
        <w:rPr>
          <w:rFonts w:hint="default"/>
        </w:rPr>
        <w:t>m nosič</w:t>
      </w:r>
      <w:r w:rsidRPr="000A69DF">
        <w:rPr>
          <w:rFonts w:hint="default"/>
        </w:rPr>
        <w:t>om sa na úč</w:t>
      </w:r>
      <w:r w:rsidRPr="000A69DF">
        <w:rPr>
          <w:rFonts w:hint="default"/>
        </w:rPr>
        <w:t>ely tohto zá</w:t>
      </w:r>
      <w:r w:rsidRPr="000A69DF">
        <w:rPr>
          <w:rFonts w:hint="default"/>
        </w:rPr>
        <w:t>kona rozumie prostriedok, ktorý</w:t>
      </w:r>
      <w:r w:rsidRPr="000A69DF">
        <w:rPr>
          <w:rFonts w:hint="default"/>
        </w:rPr>
        <w:t xml:space="preserve"> umožň</w:t>
      </w:r>
      <w:r w:rsidRPr="000A69DF">
        <w:rPr>
          <w:rFonts w:hint="default"/>
        </w:rPr>
        <w:t>uje spotrebiteľ</w:t>
      </w:r>
      <w:r w:rsidRPr="000A69DF">
        <w:rPr>
          <w:rFonts w:hint="default"/>
        </w:rPr>
        <w:t>ovi alebo predá</w:t>
      </w:r>
      <w:r w:rsidRPr="000A69DF">
        <w:rPr>
          <w:rFonts w:hint="default"/>
        </w:rPr>
        <w:t>vajú</w:t>
      </w:r>
      <w:r w:rsidRPr="000A69DF">
        <w:rPr>
          <w:rFonts w:hint="default"/>
        </w:rPr>
        <w:t>cemu uchovať</w:t>
      </w:r>
      <w:r w:rsidRPr="000A69DF">
        <w:rPr>
          <w:rFonts w:hint="default"/>
        </w:rPr>
        <w:t xml:space="preserve"> jemu adresované</w:t>
      </w:r>
      <w:r w:rsidRPr="000A69DF">
        <w:rPr>
          <w:rFonts w:hint="default"/>
        </w:rPr>
        <w:t xml:space="preserve"> informá</w:t>
      </w:r>
      <w:r w:rsidRPr="000A69DF">
        <w:rPr>
          <w:rFonts w:hint="default"/>
        </w:rPr>
        <w:t>cie spô</w:t>
      </w:r>
      <w:r w:rsidRPr="000A69DF">
        <w:rPr>
          <w:rFonts w:hint="default"/>
        </w:rPr>
        <w:t>sobom umožň</w:t>
      </w:r>
      <w:r w:rsidRPr="000A69DF">
        <w:rPr>
          <w:rFonts w:hint="default"/>
        </w:rPr>
        <w:t>u</w:t>
      </w:r>
      <w:r w:rsidRPr="000A69DF">
        <w:rPr>
          <w:rFonts w:hint="default"/>
        </w:rPr>
        <w:t>jú</w:t>
      </w:r>
      <w:r w:rsidRPr="000A69DF">
        <w:rPr>
          <w:rFonts w:hint="default"/>
        </w:rPr>
        <w:t>cim ich použ</w:t>
      </w:r>
      <w:r w:rsidRPr="000A69DF">
        <w:rPr>
          <w:rFonts w:hint="default"/>
        </w:rPr>
        <w:t>itie v budú</w:t>
      </w:r>
      <w:r w:rsidRPr="000A69DF">
        <w:rPr>
          <w:rFonts w:hint="default"/>
        </w:rPr>
        <w:t>cnosti na č</w:t>
      </w:r>
      <w:r w:rsidRPr="000A69DF">
        <w:rPr>
          <w:rFonts w:hint="default"/>
        </w:rPr>
        <w:t>asové</w:t>
      </w:r>
      <w:r w:rsidRPr="000A69DF">
        <w:rPr>
          <w:rFonts w:hint="default"/>
        </w:rPr>
        <w:t xml:space="preserve"> obdobie zodpovedajú</w:t>
      </w:r>
      <w:r w:rsidRPr="000A69DF">
        <w:rPr>
          <w:rFonts w:hint="default"/>
        </w:rPr>
        <w:t>ce úč</w:t>
      </w:r>
      <w:r w:rsidRPr="000A69DF">
        <w:rPr>
          <w:rFonts w:hint="default"/>
        </w:rPr>
        <w:t>elu tý</w:t>
      </w:r>
      <w:r w:rsidRPr="000A69DF">
        <w:rPr>
          <w:rFonts w:hint="default"/>
        </w:rPr>
        <w:t>chto informá</w:t>
      </w:r>
      <w:r w:rsidRPr="000A69DF">
        <w:rPr>
          <w:rFonts w:hint="default"/>
        </w:rPr>
        <w:t>cií</w:t>
      </w:r>
      <w:r w:rsidRPr="000A69DF">
        <w:rPr>
          <w:rFonts w:hint="default"/>
        </w:rPr>
        <w:t>, a </w:t>
      </w:r>
      <w:r w:rsidRPr="000A69DF">
        <w:rPr>
          <w:rFonts w:hint="default"/>
        </w:rPr>
        <w:t>ktorý</w:t>
      </w:r>
      <w:r w:rsidRPr="000A69DF">
        <w:rPr>
          <w:rFonts w:hint="default"/>
        </w:rPr>
        <w:t xml:space="preserve"> umožň</w:t>
      </w:r>
      <w:r w:rsidRPr="000A69DF">
        <w:rPr>
          <w:rFonts w:hint="default"/>
        </w:rPr>
        <w:t>uje nezmenené</w:t>
      </w:r>
      <w:r w:rsidRPr="000A69DF">
        <w:rPr>
          <w:rFonts w:hint="default"/>
        </w:rPr>
        <w:t xml:space="preserve"> reprodukovanie ulož</w:t>
      </w:r>
      <w:r w:rsidRPr="000A69DF">
        <w:rPr>
          <w:rFonts w:hint="default"/>
        </w:rPr>
        <w:t>ený</w:t>
      </w:r>
      <w:r w:rsidRPr="000A69DF">
        <w:rPr>
          <w:rFonts w:hint="default"/>
        </w:rPr>
        <w:t>ch informá</w:t>
      </w:r>
      <w:r w:rsidRPr="000A69DF">
        <w:rPr>
          <w:rFonts w:hint="default"/>
        </w:rPr>
        <w:t>cií</w:t>
      </w:r>
      <w:r>
        <w:t>.</w:t>
      </w:r>
    </w:p>
    <w:p w:rsidR="00A37841" w:rsidP="00A37841">
      <w:pPr>
        <w:pStyle w:val="zzz"/>
        <w:bidi w:val="0"/>
        <w:ind w:firstLine="0"/>
      </w:pPr>
    </w:p>
    <w:p w:rsidR="00A37841" w:rsidRPr="000A69DF" w:rsidP="008F312B">
      <w:pPr>
        <w:pStyle w:val="zzz"/>
        <w:numPr>
          <w:numId w:val="1"/>
        </w:numPr>
        <w:bidi w:val="0"/>
      </w:pPr>
      <w:r>
        <w:t>E</w:t>
      </w:r>
      <w:r w:rsidRPr="000A69DF">
        <w:rPr>
          <w:rFonts w:hint="default"/>
        </w:rPr>
        <w:t>lektronický</w:t>
      </w:r>
      <w:r w:rsidRPr="000A69DF">
        <w:rPr>
          <w:rFonts w:hint="default"/>
        </w:rPr>
        <w:t xml:space="preserve">m obsahom </w:t>
      </w:r>
      <w:r w:rsidR="00630D8D">
        <w:rPr>
          <w:rFonts w:hint="default"/>
        </w:rPr>
        <w:t>sa na úč</w:t>
      </w:r>
      <w:r w:rsidR="00630D8D">
        <w:rPr>
          <w:rFonts w:hint="default"/>
        </w:rPr>
        <w:t>ely tohto zá</w:t>
      </w:r>
      <w:r w:rsidR="00630D8D">
        <w:rPr>
          <w:rFonts w:hint="default"/>
        </w:rPr>
        <w:t>kona rozum</w:t>
      </w:r>
      <w:r w:rsidR="00DC30F7">
        <w:rPr>
          <w:rFonts w:hint="default"/>
        </w:rPr>
        <w:t>ejú</w:t>
      </w:r>
      <w:r w:rsidRPr="000A69DF">
        <w:t xml:space="preserve"> </w:t>
      </w:r>
      <w:r>
        <w:rPr>
          <w:rFonts w:hint="default"/>
        </w:rPr>
        <w:t>ú</w:t>
      </w:r>
      <w:r>
        <w:rPr>
          <w:rFonts w:hint="default"/>
        </w:rPr>
        <w:t>daje</w:t>
      </w:r>
      <w:r w:rsidRPr="000A69DF">
        <w:t xml:space="preserve"> vy</w:t>
      </w:r>
      <w:r>
        <w:rPr>
          <w:rFonts w:hint="default"/>
        </w:rPr>
        <w:t>tvorené</w:t>
      </w:r>
      <w:r w:rsidRPr="000A69DF">
        <w:t xml:space="preserve"> a </w:t>
      </w:r>
      <w:r w:rsidRPr="000A69DF">
        <w:rPr>
          <w:rFonts w:hint="default"/>
        </w:rPr>
        <w:t>poskytnuté</w:t>
      </w:r>
      <w:r w:rsidRPr="000A69DF">
        <w:rPr>
          <w:rFonts w:hint="default"/>
        </w:rPr>
        <w:t xml:space="preserve"> v elektronickej p</w:t>
      </w:r>
      <w:r w:rsidRPr="000A69DF">
        <w:rPr>
          <w:rFonts w:hint="default"/>
        </w:rPr>
        <w:t>odobe</w:t>
      </w:r>
      <w:r>
        <w:t>.</w:t>
      </w:r>
    </w:p>
    <w:p w:rsidR="00B646F7" w:rsidRPr="000A69DF" w:rsidP="008F312B">
      <w:pPr>
        <w:bidi w:val="0"/>
        <w:spacing w:line="276" w:lineRule="auto"/>
        <w:jc w:val="center"/>
        <w:rPr>
          <w:rFonts w:ascii="Times New Roman" w:hAnsi="Times New Roman"/>
        </w:rPr>
      </w:pPr>
    </w:p>
    <w:p w:rsidR="00B646F7" w:rsidRPr="000A69DF" w:rsidP="008F312B">
      <w:pPr>
        <w:bidi w:val="0"/>
        <w:spacing w:line="276" w:lineRule="auto"/>
        <w:jc w:val="center"/>
        <w:rPr>
          <w:rFonts w:ascii="Times New Roman" w:hAnsi="Times New Roman"/>
        </w:rPr>
      </w:pPr>
      <w:r w:rsidRPr="000A69DF">
        <w:rPr>
          <w:rFonts w:ascii="Times New Roman" w:hAnsi="Times New Roman"/>
        </w:rPr>
        <w:t xml:space="preserve">§ </w:t>
      </w:r>
      <w:r w:rsidR="00E87A2F">
        <w:rPr>
          <w:rFonts w:ascii="Times New Roman" w:hAnsi="Times New Roman"/>
        </w:rPr>
        <w:t>3</w:t>
      </w:r>
    </w:p>
    <w:p w:rsidR="00B646F7" w:rsidRPr="000A69DF" w:rsidP="008F312B">
      <w:pPr>
        <w:bidi w:val="0"/>
        <w:spacing w:line="276" w:lineRule="auto"/>
        <w:jc w:val="center"/>
        <w:rPr>
          <w:rFonts w:ascii="Times New Roman" w:hAnsi="Times New Roman"/>
        </w:rPr>
      </w:pPr>
    </w:p>
    <w:p w:rsidR="00B646F7" w:rsidRPr="000A69DF" w:rsidP="008F312B">
      <w:pPr>
        <w:bidi w:val="0"/>
        <w:spacing w:line="276" w:lineRule="auto"/>
        <w:jc w:val="center"/>
        <w:rPr>
          <w:rFonts w:ascii="Times New Roman" w:hAnsi="Times New Roman"/>
          <w:b/>
          <w:bCs/>
        </w:rPr>
      </w:pPr>
      <w:r w:rsidRPr="000A69DF">
        <w:rPr>
          <w:rFonts w:ascii="Times New Roman" w:hAnsi="Times New Roman"/>
          <w:b/>
          <w:bCs/>
        </w:rPr>
        <w:t xml:space="preserve">Poskytovanie informácií pred uzavretím </w:t>
      </w:r>
      <w:r w:rsidRPr="000838A5">
        <w:rPr>
          <w:rFonts w:ascii="Times New Roman" w:hAnsi="Times New Roman"/>
          <w:b/>
          <w:bCs/>
        </w:rPr>
        <w:t>zmluvy</w:t>
      </w:r>
      <w:r w:rsidRPr="000838A5" w:rsidR="0065087C">
        <w:rPr>
          <w:rFonts w:ascii="Times New Roman" w:hAnsi="Times New Roman"/>
          <w:b/>
          <w:bCs/>
        </w:rPr>
        <w:t xml:space="preserve"> </w:t>
      </w:r>
      <w:r w:rsidRPr="000838A5" w:rsidR="003E2898">
        <w:rPr>
          <w:rFonts w:ascii="Times New Roman" w:hAnsi="Times New Roman"/>
          <w:b/>
        </w:rPr>
        <w:t>uzavretej</w:t>
      </w:r>
      <w:r w:rsidRPr="000838A5" w:rsidR="003E2898">
        <w:rPr>
          <w:rFonts w:ascii="Times New Roman" w:hAnsi="Times New Roman"/>
          <w:b/>
          <w:bCs/>
        </w:rPr>
        <w:t xml:space="preserve"> </w:t>
      </w:r>
      <w:r w:rsidRPr="000838A5" w:rsidR="0065087C">
        <w:rPr>
          <w:rFonts w:ascii="Times New Roman" w:hAnsi="Times New Roman"/>
          <w:b/>
          <w:bCs/>
        </w:rPr>
        <w:t>na diaľku alebo zmluvy uzavretej mimo prevádzkových priestorov</w:t>
      </w:r>
      <w:r w:rsidRPr="000838A5" w:rsidR="003E2898">
        <w:rPr>
          <w:rFonts w:ascii="Times New Roman" w:hAnsi="Times New Roman"/>
          <w:b/>
        </w:rPr>
        <w:t xml:space="preserve"> predávajúceho</w:t>
      </w:r>
    </w:p>
    <w:p w:rsidR="00B646F7" w:rsidRPr="000A69DF" w:rsidP="008F312B">
      <w:pPr>
        <w:bidi w:val="0"/>
        <w:spacing w:line="276" w:lineRule="auto"/>
        <w:jc w:val="both"/>
        <w:rPr>
          <w:rFonts w:ascii="Times New Roman" w:hAnsi="Times New Roman"/>
        </w:rPr>
      </w:pPr>
    </w:p>
    <w:p w:rsidR="00B646F7" w:rsidRPr="000A69DF" w:rsidP="009469EE">
      <w:pPr>
        <w:pStyle w:val="zzz"/>
        <w:numPr>
          <w:numId w:val="30"/>
        </w:numPr>
        <w:bidi w:val="0"/>
      </w:pPr>
      <w:r w:rsidRPr="000A69DF">
        <w:rPr>
          <w:rFonts w:hint="default"/>
        </w:rPr>
        <w:t>Predá</w:t>
      </w:r>
      <w:r w:rsidRPr="000A69DF">
        <w:rPr>
          <w:rFonts w:hint="default"/>
        </w:rPr>
        <w:t>vajú</w:t>
      </w:r>
      <w:r w:rsidRPr="000A69DF">
        <w:rPr>
          <w:rFonts w:hint="default"/>
        </w:rPr>
        <w:t>ci je povinný</w:t>
      </w:r>
      <w:r w:rsidRPr="000A69DF">
        <w:rPr>
          <w:rFonts w:hint="default"/>
        </w:rPr>
        <w:t xml:space="preserve"> pred uzavretí</w:t>
      </w:r>
      <w:r w:rsidRPr="000A69DF">
        <w:rPr>
          <w:rFonts w:hint="default"/>
        </w:rPr>
        <w:t xml:space="preserve">m zmluvy </w:t>
      </w:r>
      <w:r w:rsidRPr="000A69DF" w:rsidR="003E2898">
        <w:t xml:space="preserve">uzavretej </w:t>
      </w:r>
      <w:r w:rsidRPr="000A69DF">
        <w:rPr>
          <w:rFonts w:hint="default"/>
        </w:rPr>
        <w:t>na diaľ</w:t>
      </w:r>
      <w:r w:rsidRPr="000A69DF">
        <w:rPr>
          <w:rFonts w:hint="default"/>
        </w:rPr>
        <w:t>ku alebo zmluvy uzavretej mimo prevá</w:t>
      </w:r>
      <w:r w:rsidRPr="000A69DF">
        <w:rPr>
          <w:rFonts w:hint="default"/>
        </w:rPr>
        <w:t>dzkový</w:t>
      </w:r>
      <w:r w:rsidRPr="000A69DF">
        <w:rPr>
          <w:rFonts w:hint="default"/>
        </w:rPr>
        <w:t>ch pr</w:t>
      </w:r>
      <w:r w:rsidRPr="000A69DF">
        <w:rPr>
          <w:rFonts w:hint="default"/>
        </w:rPr>
        <w:t xml:space="preserve">iestorov </w:t>
      </w:r>
      <w:r w:rsidRPr="000A69DF" w:rsidR="003E2898">
        <w:rPr>
          <w:rFonts w:hint="default"/>
        </w:rPr>
        <w:t>predá</w:t>
      </w:r>
      <w:r w:rsidRPr="000A69DF" w:rsidR="003E2898">
        <w:rPr>
          <w:rFonts w:hint="default"/>
        </w:rPr>
        <w:t>vajú</w:t>
      </w:r>
      <w:r w:rsidRPr="000A69DF" w:rsidR="003E2898">
        <w:rPr>
          <w:rFonts w:hint="default"/>
        </w:rPr>
        <w:t xml:space="preserve">ceho </w:t>
      </w:r>
      <w:r w:rsidRPr="000A69DF">
        <w:rPr>
          <w:rFonts w:hint="default"/>
        </w:rPr>
        <w:t>alebo ak sa zmluva uzatvá</w:t>
      </w:r>
      <w:r w:rsidRPr="000A69DF">
        <w:rPr>
          <w:rFonts w:hint="default"/>
        </w:rPr>
        <w:t>ra na zá</w:t>
      </w:r>
      <w:r w:rsidRPr="000A69DF">
        <w:rPr>
          <w:rFonts w:hint="default"/>
        </w:rPr>
        <w:t>klade objedná</w:t>
      </w:r>
      <w:r w:rsidRPr="000A69DF">
        <w:rPr>
          <w:rFonts w:hint="default"/>
        </w:rPr>
        <w:t>vky spotrebiteľ</w:t>
      </w:r>
      <w:r w:rsidRPr="000A69DF">
        <w:rPr>
          <w:rFonts w:hint="default"/>
        </w:rPr>
        <w:t>a,  pred tý</w:t>
      </w:r>
      <w:r w:rsidRPr="000A69DF">
        <w:rPr>
          <w:rFonts w:hint="default"/>
        </w:rPr>
        <w:t>m, ako spotrebiteľ</w:t>
      </w:r>
      <w:r w:rsidRPr="000A69DF">
        <w:rPr>
          <w:rFonts w:hint="default"/>
        </w:rPr>
        <w:t xml:space="preserve"> odoš</w:t>
      </w:r>
      <w:r w:rsidRPr="000A69DF">
        <w:rPr>
          <w:rFonts w:hint="default"/>
        </w:rPr>
        <w:t>le objedná</w:t>
      </w:r>
      <w:r w:rsidRPr="000A69DF">
        <w:rPr>
          <w:rFonts w:hint="default"/>
        </w:rPr>
        <w:t>vku, jasne a </w:t>
      </w:r>
      <w:r w:rsidRPr="000A69DF">
        <w:rPr>
          <w:rFonts w:hint="default"/>
        </w:rPr>
        <w:t>zrozumiteľ</w:t>
      </w:r>
      <w:r w:rsidRPr="000A69DF">
        <w:rPr>
          <w:rFonts w:hint="default"/>
        </w:rPr>
        <w:t>ne ozná</w:t>
      </w:r>
      <w:r w:rsidRPr="000A69DF">
        <w:rPr>
          <w:rFonts w:hint="default"/>
        </w:rPr>
        <w:t>miť</w:t>
      </w:r>
      <w:r w:rsidRPr="000A69DF">
        <w:rPr>
          <w:rFonts w:hint="default"/>
        </w:rPr>
        <w:t xml:space="preserve"> spotrebiteľ</w:t>
      </w:r>
      <w:r w:rsidRPr="000A69DF">
        <w:rPr>
          <w:rFonts w:hint="default"/>
        </w:rPr>
        <w:t>ovi spô</w:t>
      </w:r>
      <w:r w:rsidRPr="000A69DF">
        <w:rPr>
          <w:rFonts w:hint="default"/>
        </w:rPr>
        <w:t>sobom podľ</w:t>
      </w:r>
      <w:r w:rsidRPr="000A69DF">
        <w:rPr>
          <w:rFonts w:hint="default"/>
        </w:rPr>
        <w:t>a odseku 2</w:t>
      </w:r>
      <w:r w:rsidR="00DF346C">
        <w:rPr>
          <w:rFonts w:hint="default"/>
        </w:rPr>
        <w:t xml:space="preserve"> alebo vo forme podľ</w:t>
      </w:r>
      <w:r w:rsidR="00DF346C">
        <w:rPr>
          <w:rFonts w:hint="default"/>
        </w:rPr>
        <w:t>a osobitné</w:t>
      </w:r>
      <w:r w:rsidR="00DF346C">
        <w:rPr>
          <w:rFonts w:hint="default"/>
        </w:rPr>
        <w:t>ho</w:t>
      </w:r>
      <w:r w:rsidR="00F77793">
        <w:t xml:space="preserve"> predpisu</w:t>
      </w:r>
      <w:r>
        <w:rPr>
          <w:rStyle w:val="FootnoteReference"/>
          <w:rtl w:val="0"/>
        </w:rPr>
        <w:footnoteReference w:id="18"/>
      </w:r>
      <w:r w:rsidRPr="000A69DF" w:rsidR="00F03D32">
        <w:t>)</w:t>
      </w:r>
    </w:p>
    <w:p w:rsidR="00B646F7" w:rsidRPr="000A69DF" w:rsidP="008F312B">
      <w:pPr>
        <w:pStyle w:val="kkk"/>
        <w:numPr>
          <w:numId w:val="4"/>
        </w:numPr>
        <w:bidi w:val="0"/>
      </w:pPr>
      <w:r w:rsidRPr="000A69DF">
        <w:rPr>
          <w:rFonts w:hint="default"/>
        </w:rPr>
        <w:t>hlavné</w:t>
      </w:r>
      <w:r w:rsidRPr="000A69DF">
        <w:rPr>
          <w:rFonts w:hint="default"/>
        </w:rPr>
        <w:t xml:space="preserve"> vlast</w:t>
      </w:r>
      <w:r w:rsidRPr="000A69DF">
        <w:rPr>
          <w:rFonts w:hint="default"/>
        </w:rPr>
        <w:t>nosti tovaru alebo charakter služ</w:t>
      </w:r>
      <w:r w:rsidRPr="000A69DF">
        <w:rPr>
          <w:rFonts w:hint="default"/>
        </w:rPr>
        <w:t>by</w:t>
      </w:r>
      <w:r w:rsidRPr="000A69DF" w:rsidR="00FA594A">
        <w:t xml:space="preserve"> v </w:t>
      </w:r>
      <w:r w:rsidRPr="000A69DF" w:rsidR="00FA594A">
        <w:rPr>
          <w:rFonts w:hint="default"/>
        </w:rPr>
        <w:t>rozsahu primeranom použ</w:t>
      </w:r>
      <w:r w:rsidRPr="000A69DF" w:rsidR="00FA594A">
        <w:rPr>
          <w:rFonts w:hint="default"/>
        </w:rPr>
        <w:t>ité</w:t>
      </w:r>
      <w:r w:rsidRPr="000A69DF" w:rsidR="00FA594A">
        <w:rPr>
          <w:rFonts w:hint="default"/>
        </w:rPr>
        <w:t>mu prostriedku komuniká</w:t>
      </w:r>
      <w:r w:rsidRPr="000A69DF" w:rsidR="00FA594A">
        <w:rPr>
          <w:rFonts w:hint="default"/>
        </w:rPr>
        <w:t>cie a tovaru alebo služ</w:t>
      </w:r>
      <w:r w:rsidRPr="000A69DF" w:rsidR="00FA594A">
        <w:rPr>
          <w:rFonts w:hint="default"/>
        </w:rPr>
        <w:t>be</w:t>
      </w:r>
      <w:r w:rsidRPr="000A69DF">
        <w:t>,</w:t>
      </w:r>
    </w:p>
    <w:p w:rsidR="00B646F7" w:rsidRPr="000A69DF" w:rsidP="008F312B">
      <w:pPr>
        <w:pStyle w:val="kkk"/>
        <w:numPr>
          <w:numId w:val="4"/>
        </w:numPr>
        <w:bidi w:val="0"/>
      </w:pPr>
      <w:r w:rsidRPr="000A69DF">
        <w:rPr>
          <w:rFonts w:hint="default"/>
        </w:rPr>
        <w:t>obchodné</w:t>
      </w:r>
      <w:r w:rsidRPr="000A69DF">
        <w:rPr>
          <w:rFonts w:hint="default"/>
        </w:rPr>
        <w:t xml:space="preserve"> meno a sí</w:t>
      </w:r>
      <w:r w:rsidRPr="000A69DF">
        <w:rPr>
          <w:rFonts w:hint="default"/>
        </w:rPr>
        <w:t xml:space="preserve">dlo </w:t>
      </w:r>
      <w:r w:rsidRPr="000A69DF" w:rsidR="004503AE">
        <w:t xml:space="preserve">alebo miesto podnikania </w:t>
      </w:r>
      <w:r w:rsidRPr="000A69DF">
        <w:rPr>
          <w:rFonts w:hint="default"/>
        </w:rPr>
        <w:t>predá</w:t>
      </w:r>
      <w:r w:rsidRPr="000A69DF">
        <w:rPr>
          <w:rFonts w:hint="default"/>
        </w:rPr>
        <w:t>vajú</w:t>
      </w:r>
      <w:r w:rsidRPr="000A69DF">
        <w:rPr>
          <w:rFonts w:hint="default"/>
        </w:rPr>
        <w:t>ceho</w:t>
      </w:r>
      <w:r w:rsidRPr="000A69DF" w:rsidR="00010180">
        <w:t xml:space="preserve"> alebo osoby, v </w:t>
      </w:r>
      <w:r w:rsidRPr="000A69DF" w:rsidR="00010180">
        <w:rPr>
          <w:rFonts w:hint="default"/>
        </w:rPr>
        <w:t>mene ktorej predá</w:t>
      </w:r>
      <w:r w:rsidRPr="000A69DF" w:rsidR="00010180">
        <w:rPr>
          <w:rFonts w:hint="default"/>
        </w:rPr>
        <w:t>vajú</w:t>
      </w:r>
      <w:r w:rsidRPr="000A69DF" w:rsidR="00010180">
        <w:rPr>
          <w:rFonts w:hint="default"/>
        </w:rPr>
        <w:t>ci koná</w:t>
      </w:r>
      <w:r w:rsidRPr="000A69DF">
        <w:t xml:space="preserve">, </w:t>
      </w:r>
    </w:p>
    <w:p w:rsidR="00B646F7" w:rsidRPr="000A69DF" w:rsidP="008F312B">
      <w:pPr>
        <w:pStyle w:val="kkk"/>
        <w:numPr>
          <w:numId w:val="4"/>
        </w:numPr>
        <w:bidi w:val="0"/>
      </w:pPr>
      <w:r w:rsidRPr="000A69DF" w:rsidR="005B5364">
        <w:rPr>
          <w:rFonts w:hint="default"/>
        </w:rPr>
        <w:t>telefó</w:t>
      </w:r>
      <w:r w:rsidRPr="000A69DF" w:rsidR="005B5364">
        <w:rPr>
          <w:rFonts w:hint="default"/>
        </w:rPr>
        <w:t>nne čí</w:t>
      </w:r>
      <w:r w:rsidRPr="000A69DF" w:rsidR="005B5364">
        <w:rPr>
          <w:rFonts w:hint="default"/>
        </w:rPr>
        <w:t>slo predá</w:t>
      </w:r>
      <w:r w:rsidRPr="000A69DF" w:rsidR="005B5364">
        <w:rPr>
          <w:rFonts w:hint="default"/>
        </w:rPr>
        <w:t>vajú</w:t>
      </w:r>
      <w:r w:rsidRPr="000A69DF" w:rsidR="005B5364">
        <w:rPr>
          <w:rFonts w:hint="default"/>
        </w:rPr>
        <w:t xml:space="preserve">ceho a </w:t>
      </w:r>
      <w:r w:rsidRPr="000A69DF" w:rsidR="0065087C">
        <w:rPr>
          <w:rFonts w:hint="default"/>
        </w:rPr>
        <w:t>ď</w:t>
      </w:r>
      <w:r w:rsidRPr="000A69DF" w:rsidR="0065087C">
        <w:rPr>
          <w:rFonts w:hint="default"/>
        </w:rPr>
        <w:t>alš</w:t>
      </w:r>
      <w:r w:rsidRPr="000A69DF" w:rsidR="0065087C">
        <w:rPr>
          <w:rFonts w:hint="default"/>
        </w:rPr>
        <w:t>ie ú</w:t>
      </w:r>
      <w:r w:rsidRPr="000A69DF" w:rsidR="0065087C">
        <w:rPr>
          <w:rFonts w:hint="default"/>
        </w:rPr>
        <w:t>daje</w:t>
      </w:r>
      <w:r w:rsidRPr="000A69DF">
        <w:rPr>
          <w:rFonts w:hint="default"/>
        </w:rPr>
        <w:t>, ktoré</w:t>
      </w:r>
      <w:r w:rsidRPr="000A69DF">
        <w:rPr>
          <w:rFonts w:hint="default"/>
        </w:rPr>
        <w:t xml:space="preserve"> sú</w:t>
      </w:r>
      <w:r w:rsidRPr="000A69DF">
        <w:rPr>
          <w:rFonts w:hint="default"/>
        </w:rPr>
        <w:t xml:space="preserve"> dô</w:t>
      </w:r>
      <w:r w:rsidRPr="000A69DF">
        <w:rPr>
          <w:rFonts w:hint="default"/>
        </w:rPr>
        <w:t>lež</w:t>
      </w:r>
      <w:r w:rsidRPr="000A69DF">
        <w:rPr>
          <w:rFonts w:hint="default"/>
        </w:rPr>
        <w:t>ité</w:t>
      </w:r>
      <w:r w:rsidRPr="000A69DF">
        <w:rPr>
          <w:rFonts w:hint="default"/>
        </w:rPr>
        <w:t xml:space="preserve"> pre kontakt spotrebiteľ</w:t>
      </w:r>
      <w:r w:rsidRPr="000A69DF">
        <w:rPr>
          <w:rFonts w:hint="default"/>
        </w:rPr>
        <w:t>a s predá</w:t>
      </w:r>
      <w:r w:rsidRPr="000A69DF">
        <w:rPr>
          <w:rFonts w:hint="default"/>
        </w:rPr>
        <w:t>vajú</w:t>
      </w:r>
      <w:r w:rsidRPr="000A69DF">
        <w:rPr>
          <w:rFonts w:hint="default"/>
        </w:rPr>
        <w:t>cim, najmä</w:t>
      </w:r>
      <w:r w:rsidRPr="000A69DF">
        <w:rPr>
          <w:rFonts w:hint="default"/>
        </w:rPr>
        <w:t xml:space="preserve"> adresu </w:t>
      </w:r>
      <w:r w:rsidRPr="000A69DF" w:rsidR="008D6ACA">
        <w:t xml:space="preserve">jeho </w:t>
      </w:r>
      <w:r w:rsidRPr="000A69DF">
        <w:rPr>
          <w:rFonts w:hint="default"/>
        </w:rPr>
        <w:t>elektronickej poš</w:t>
      </w:r>
      <w:r w:rsidRPr="000A69DF">
        <w:rPr>
          <w:rFonts w:hint="default"/>
        </w:rPr>
        <w:t>ty</w:t>
      </w:r>
      <w:r w:rsidRPr="000A69DF" w:rsidR="005B5364">
        <w:t xml:space="preserve"> a </w:t>
      </w:r>
      <w:r w:rsidRPr="000A69DF" w:rsidR="005B5364">
        <w:rPr>
          <w:rFonts w:hint="default"/>
        </w:rPr>
        <w:t>čí</w:t>
      </w:r>
      <w:r w:rsidRPr="000A69DF" w:rsidR="005B5364">
        <w:rPr>
          <w:rFonts w:hint="default"/>
        </w:rPr>
        <w:t>slo faxu</w:t>
      </w:r>
      <w:r w:rsidRPr="000A69DF">
        <w:t xml:space="preserve">, ak </w:t>
      </w:r>
      <w:r w:rsidRPr="000A69DF" w:rsidR="005B5364">
        <w:rPr>
          <w:rFonts w:hint="default"/>
        </w:rPr>
        <w:t>ich má</w:t>
      </w:r>
      <w:r w:rsidRPr="000A69DF">
        <w:t>,</w:t>
      </w:r>
    </w:p>
    <w:p w:rsidR="00B646F7" w:rsidRPr="000A69DF" w:rsidP="008F312B">
      <w:pPr>
        <w:pStyle w:val="kkk"/>
        <w:numPr>
          <w:numId w:val="4"/>
        </w:numPr>
        <w:bidi w:val="0"/>
        <w:rPr>
          <w:rFonts w:hint="default"/>
        </w:rPr>
      </w:pPr>
      <w:r w:rsidRPr="000A69DF">
        <w:rPr>
          <w:rFonts w:hint="default"/>
        </w:rPr>
        <w:t>adresu predá</w:t>
      </w:r>
      <w:r w:rsidRPr="000A69DF">
        <w:rPr>
          <w:rFonts w:hint="default"/>
        </w:rPr>
        <w:t>vajú</w:t>
      </w:r>
      <w:r w:rsidRPr="000A69DF">
        <w:rPr>
          <w:rFonts w:hint="default"/>
        </w:rPr>
        <w:t>ceho</w:t>
      </w:r>
      <w:r w:rsidRPr="000A69DF" w:rsidR="004F2846">
        <w:t xml:space="preserve"> </w:t>
      </w:r>
      <w:r w:rsidRPr="000A69DF" w:rsidR="00FD5285">
        <w:t xml:space="preserve">alebo </w:t>
      </w:r>
      <w:r w:rsidRPr="000A69DF" w:rsidR="0077701D">
        <w:t>osoby, v </w:t>
      </w:r>
      <w:r w:rsidRPr="000A69DF" w:rsidR="0077701D">
        <w:rPr>
          <w:rFonts w:hint="default"/>
        </w:rPr>
        <w:t>mene ktorej predá</w:t>
      </w:r>
      <w:r w:rsidRPr="000A69DF" w:rsidR="0077701D">
        <w:rPr>
          <w:rFonts w:hint="default"/>
        </w:rPr>
        <w:t>vajú</w:t>
      </w:r>
      <w:r w:rsidRPr="000A69DF" w:rsidR="0077701D">
        <w:rPr>
          <w:rFonts w:hint="default"/>
        </w:rPr>
        <w:t>ci koná</w:t>
      </w:r>
      <w:r w:rsidRPr="000A69DF">
        <w:rPr>
          <w:rFonts w:hint="default"/>
        </w:rPr>
        <w:t>, na ktorej môž</w:t>
      </w:r>
      <w:r w:rsidRPr="000A69DF">
        <w:rPr>
          <w:rFonts w:hint="default"/>
        </w:rPr>
        <w:t>e spotrebiteľ</w:t>
      </w:r>
      <w:r w:rsidRPr="000A69DF">
        <w:rPr>
          <w:rFonts w:hint="default"/>
        </w:rPr>
        <w:t xml:space="preserve"> uplatniť</w:t>
      </w:r>
      <w:r w:rsidRPr="000A69DF">
        <w:rPr>
          <w:rFonts w:hint="default"/>
        </w:rPr>
        <w:t xml:space="preserve"> reklamá</w:t>
      </w:r>
      <w:r w:rsidRPr="000A69DF">
        <w:rPr>
          <w:rFonts w:hint="default"/>
        </w:rPr>
        <w:t>ciu tovaru aleb</w:t>
      </w:r>
      <w:r w:rsidRPr="000A69DF">
        <w:rPr>
          <w:rFonts w:hint="default"/>
        </w:rPr>
        <w:t>o služ</w:t>
      </w:r>
      <w:r w:rsidRPr="000A69DF">
        <w:rPr>
          <w:rFonts w:hint="default"/>
        </w:rPr>
        <w:t>by, podať</w:t>
      </w:r>
      <w:r w:rsidRPr="000A69DF">
        <w:rPr>
          <w:rFonts w:hint="default"/>
        </w:rPr>
        <w:t xml:space="preserve"> sť</w:t>
      </w:r>
      <w:r w:rsidRPr="000A69DF">
        <w:rPr>
          <w:rFonts w:hint="default"/>
        </w:rPr>
        <w:t>až</w:t>
      </w:r>
      <w:r w:rsidRPr="000A69DF">
        <w:rPr>
          <w:rFonts w:hint="default"/>
        </w:rPr>
        <w:t>nosť</w:t>
      </w:r>
      <w:r w:rsidRPr="000A69DF">
        <w:rPr>
          <w:rFonts w:hint="default"/>
        </w:rPr>
        <w:t xml:space="preserve"> alebo iný</w:t>
      </w:r>
      <w:r w:rsidRPr="000A69DF">
        <w:rPr>
          <w:rFonts w:hint="default"/>
        </w:rPr>
        <w:t xml:space="preserve"> podnet, ak sa tá</w:t>
      </w:r>
      <w:r w:rsidRPr="000A69DF">
        <w:rPr>
          <w:rFonts w:hint="default"/>
        </w:rPr>
        <w:t>to adresa líš</w:t>
      </w:r>
      <w:r w:rsidRPr="000A69DF">
        <w:rPr>
          <w:rFonts w:hint="default"/>
        </w:rPr>
        <w:t>i od adresy uvedenej v </w:t>
      </w:r>
      <w:r w:rsidRPr="000A69DF">
        <w:rPr>
          <w:rFonts w:hint="default"/>
        </w:rPr>
        <w:t>pí</w:t>
      </w:r>
      <w:r w:rsidRPr="000A69DF">
        <w:rPr>
          <w:rFonts w:hint="default"/>
        </w:rPr>
        <w:t>smene b),</w:t>
      </w:r>
    </w:p>
    <w:p w:rsidR="00B646F7" w:rsidRPr="000A69DF" w:rsidP="008F312B">
      <w:pPr>
        <w:pStyle w:val="kkk"/>
        <w:numPr>
          <w:numId w:val="4"/>
        </w:numPr>
        <w:bidi w:val="0"/>
      </w:pPr>
      <w:r w:rsidRPr="000A69DF">
        <w:rPr>
          <w:rFonts w:hint="default"/>
        </w:rPr>
        <w:t>celkovú</w:t>
      </w:r>
      <w:r w:rsidRPr="000A69DF">
        <w:rPr>
          <w:rFonts w:hint="default"/>
        </w:rPr>
        <w:t xml:space="preserve"> cenu tovaru alebo služ</w:t>
      </w:r>
      <w:r w:rsidRPr="000A69DF">
        <w:rPr>
          <w:rFonts w:hint="default"/>
        </w:rPr>
        <w:t>by vrá</w:t>
      </w:r>
      <w:r w:rsidRPr="000A69DF">
        <w:rPr>
          <w:rFonts w:hint="default"/>
        </w:rPr>
        <w:t>tane dane z pridanej hodnoty a </w:t>
      </w:r>
      <w:r w:rsidRPr="000A69DF">
        <w:rPr>
          <w:rFonts w:hint="default"/>
        </w:rPr>
        <w:t>vš</w:t>
      </w:r>
      <w:r w:rsidRPr="000A69DF">
        <w:rPr>
          <w:rFonts w:hint="default"/>
        </w:rPr>
        <w:t>etký</w:t>
      </w:r>
      <w:r w:rsidRPr="000A69DF">
        <w:rPr>
          <w:rFonts w:hint="default"/>
        </w:rPr>
        <w:t>ch ostatný</w:t>
      </w:r>
      <w:r w:rsidRPr="000A69DF">
        <w:rPr>
          <w:rFonts w:hint="default"/>
        </w:rPr>
        <w:t>ch daní</w:t>
      </w:r>
      <w:r w:rsidRPr="000A69DF">
        <w:rPr>
          <w:rFonts w:hint="default"/>
        </w:rPr>
        <w:t xml:space="preserve"> alebo ak vzhľ</w:t>
      </w:r>
      <w:r w:rsidRPr="000A69DF">
        <w:rPr>
          <w:rFonts w:hint="default"/>
        </w:rPr>
        <w:t xml:space="preserve">adom na </w:t>
      </w:r>
      <w:r w:rsidRPr="000A69DF" w:rsidR="001C4580">
        <w:t>povahu</w:t>
      </w:r>
      <w:r w:rsidRPr="000A69DF">
        <w:rPr>
          <w:rFonts w:hint="default"/>
        </w:rPr>
        <w:t xml:space="preserve"> tovaru alebo služ</w:t>
      </w:r>
      <w:r w:rsidRPr="000A69DF">
        <w:rPr>
          <w:rFonts w:hint="default"/>
        </w:rPr>
        <w:t>by nemož</w:t>
      </w:r>
      <w:r w:rsidRPr="000A69DF">
        <w:rPr>
          <w:rFonts w:hint="default"/>
        </w:rPr>
        <w:t>no cenu prime</w:t>
      </w:r>
      <w:r w:rsidRPr="000A69DF">
        <w:rPr>
          <w:rFonts w:hint="default"/>
        </w:rPr>
        <w:t xml:space="preserve">rane </w:t>
      </w:r>
      <w:r w:rsidRPr="000A69DF" w:rsidR="00B654B7">
        <w:rPr>
          <w:rFonts w:hint="default"/>
        </w:rPr>
        <w:t>urč</w:t>
      </w:r>
      <w:r w:rsidRPr="000A69DF" w:rsidR="00B654B7">
        <w:rPr>
          <w:rFonts w:hint="default"/>
        </w:rPr>
        <w:t>iť</w:t>
      </w:r>
      <w:r w:rsidRPr="000A69DF">
        <w:rPr>
          <w:rFonts w:hint="default"/>
        </w:rPr>
        <w:t xml:space="preserve"> vopred, spô</w:t>
      </w:r>
      <w:r w:rsidRPr="000A69DF">
        <w:rPr>
          <w:rFonts w:hint="default"/>
        </w:rPr>
        <w:t>sob, aký</w:t>
      </w:r>
      <w:r w:rsidRPr="000A69DF">
        <w:rPr>
          <w:rFonts w:hint="default"/>
        </w:rPr>
        <w:t>m sa vypočí</w:t>
      </w:r>
      <w:r w:rsidRPr="000A69DF">
        <w:rPr>
          <w:rFonts w:hint="default"/>
        </w:rPr>
        <w:t>ta, ako aj ná</w:t>
      </w:r>
      <w:r w:rsidRPr="000A69DF">
        <w:rPr>
          <w:rFonts w:hint="default"/>
        </w:rPr>
        <w:t>klady na dopravu, dodanie, poš</w:t>
      </w:r>
      <w:r w:rsidRPr="000A69DF">
        <w:rPr>
          <w:rFonts w:hint="default"/>
        </w:rPr>
        <w:t>tovné</w:t>
      </w:r>
      <w:r w:rsidRPr="000A69DF">
        <w:rPr>
          <w:rFonts w:hint="default"/>
        </w:rPr>
        <w:t xml:space="preserve"> a </w:t>
      </w:r>
      <w:r w:rsidRPr="000A69DF">
        <w:rPr>
          <w:rFonts w:hint="default"/>
        </w:rPr>
        <w:t>iné</w:t>
      </w:r>
      <w:r w:rsidRPr="000A69DF">
        <w:rPr>
          <w:rFonts w:hint="default"/>
        </w:rPr>
        <w:t xml:space="preserve"> ná</w:t>
      </w:r>
      <w:r w:rsidRPr="000A69DF">
        <w:rPr>
          <w:rFonts w:hint="default"/>
        </w:rPr>
        <w:t>klady</w:t>
      </w:r>
      <w:r w:rsidRPr="000A69DF" w:rsidR="00AF09A1">
        <w:t xml:space="preserve"> a poplatky</w:t>
      </w:r>
      <w:r w:rsidRPr="000A69DF">
        <w:rPr>
          <w:rFonts w:hint="default"/>
        </w:rPr>
        <w:t>, alebo, ak tieto ná</w:t>
      </w:r>
      <w:r w:rsidRPr="000A69DF">
        <w:rPr>
          <w:rFonts w:hint="default"/>
        </w:rPr>
        <w:t xml:space="preserve">klady </w:t>
      </w:r>
      <w:r w:rsidRPr="000A69DF" w:rsidR="00AF09A1">
        <w:t xml:space="preserve">a poplatky </w:t>
      </w:r>
      <w:r w:rsidRPr="000A69DF">
        <w:rPr>
          <w:rFonts w:hint="default"/>
        </w:rPr>
        <w:t>nemož</w:t>
      </w:r>
      <w:r w:rsidRPr="000A69DF">
        <w:rPr>
          <w:rFonts w:hint="default"/>
        </w:rPr>
        <w:t>no urč</w:t>
      </w:r>
      <w:r w:rsidRPr="000A69DF">
        <w:rPr>
          <w:rFonts w:hint="default"/>
        </w:rPr>
        <w:t>iť</w:t>
      </w:r>
      <w:r w:rsidRPr="000A69DF">
        <w:rPr>
          <w:rFonts w:hint="default"/>
        </w:rPr>
        <w:t xml:space="preserve"> vopred, skutoč</w:t>
      </w:r>
      <w:r w:rsidRPr="000A69DF">
        <w:rPr>
          <w:rFonts w:hint="default"/>
        </w:rPr>
        <w:t>nosť</w:t>
      </w:r>
      <w:r w:rsidRPr="000A69DF">
        <w:rPr>
          <w:rFonts w:hint="default"/>
        </w:rPr>
        <w:t>, ž</w:t>
      </w:r>
      <w:r w:rsidRPr="000A69DF">
        <w:rPr>
          <w:rFonts w:hint="default"/>
        </w:rPr>
        <w:t>e spotrebiteľ</w:t>
      </w:r>
      <w:r w:rsidRPr="000A69DF">
        <w:rPr>
          <w:rFonts w:hint="default"/>
        </w:rPr>
        <w:t xml:space="preserve"> ich bude povinný</w:t>
      </w:r>
      <w:r w:rsidRPr="000A69DF">
        <w:rPr>
          <w:rFonts w:hint="default"/>
        </w:rPr>
        <w:t xml:space="preserve"> uhradiť</w:t>
      </w:r>
      <w:r w:rsidRPr="000A69DF">
        <w:rPr>
          <w:rFonts w:hint="default"/>
        </w:rPr>
        <w:t>; ak ide o zmluvu uzavretú</w:t>
      </w:r>
      <w:r w:rsidRPr="000A69DF">
        <w:rPr>
          <w:rFonts w:hint="default"/>
        </w:rPr>
        <w:t xml:space="preserve"> na do</w:t>
      </w:r>
      <w:r w:rsidRPr="000A69DF">
        <w:rPr>
          <w:rFonts w:hint="default"/>
        </w:rPr>
        <w:t>bu neurč</w:t>
      </w:r>
      <w:r w:rsidRPr="000A69DF">
        <w:rPr>
          <w:rFonts w:hint="default"/>
        </w:rPr>
        <w:t>itú</w:t>
      </w:r>
      <w:r w:rsidRPr="000A69DF">
        <w:rPr>
          <w:rFonts w:hint="default"/>
        </w:rPr>
        <w:t xml:space="preserve"> alebo </w:t>
      </w:r>
      <w:r w:rsidR="00A958D8">
        <w:t>dohodu</w:t>
      </w:r>
      <w:r w:rsidRPr="000A69DF">
        <w:rPr>
          <w:rFonts w:hint="default"/>
        </w:rPr>
        <w:t xml:space="preserve"> o predplatnom, predá</w:t>
      </w:r>
      <w:r w:rsidRPr="000A69DF">
        <w:rPr>
          <w:rFonts w:hint="default"/>
        </w:rPr>
        <w:t>vajú</w:t>
      </w:r>
      <w:r w:rsidRPr="000A69DF">
        <w:rPr>
          <w:rFonts w:hint="default"/>
        </w:rPr>
        <w:t>ci informuje spotrebiteľ</w:t>
      </w:r>
      <w:r w:rsidRPr="000A69DF">
        <w:rPr>
          <w:rFonts w:hint="default"/>
        </w:rPr>
        <w:t>a o </w:t>
      </w:r>
      <w:r w:rsidRPr="000A69DF">
        <w:rPr>
          <w:rFonts w:hint="default"/>
        </w:rPr>
        <w:t>celkovej cene za zúč</w:t>
      </w:r>
      <w:r w:rsidRPr="000A69DF">
        <w:rPr>
          <w:rFonts w:hint="default"/>
        </w:rPr>
        <w:t>tovacie obdobie a </w:t>
      </w:r>
      <w:r w:rsidRPr="000A69DF">
        <w:rPr>
          <w:rFonts w:hint="default"/>
        </w:rPr>
        <w:t>ak tú</w:t>
      </w:r>
      <w:r w:rsidRPr="000A69DF">
        <w:rPr>
          <w:rFonts w:hint="default"/>
        </w:rPr>
        <w:t>to cenu nemož</w:t>
      </w:r>
      <w:r w:rsidRPr="000A69DF">
        <w:rPr>
          <w:rFonts w:hint="default"/>
        </w:rPr>
        <w:t>no urč</w:t>
      </w:r>
      <w:r w:rsidRPr="000A69DF">
        <w:rPr>
          <w:rFonts w:hint="default"/>
        </w:rPr>
        <w:t>iť</w:t>
      </w:r>
      <w:r w:rsidRPr="000A69DF">
        <w:rPr>
          <w:rFonts w:hint="default"/>
        </w:rPr>
        <w:t xml:space="preserve"> vopred, o </w:t>
      </w:r>
      <w:r w:rsidRPr="000A69DF">
        <w:rPr>
          <w:rFonts w:hint="default"/>
        </w:rPr>
        <w:t>spô</w:t>
      </w:r>
      <w:r w:rsidRPr="000A69DF">
        <w:rPr>
          <w:rFonts w:hint="default"/>
        </w:rPr>
        <w:t xml:space="preserve">sobe, </w:t>
      </w:r>
      <w:r w:rsidR="00A958D8">
        <w:t>ak</w:t>
      </w:r>
      <w:r w:rsidRPr="000A69DF">
        <w:rPr>
          <w:rFonts w:hint="default"/>
        </w:rPr>
        <w:t>ý</w:t>
      </w:r>
      <w:r w:rsidRPr="000A69DF">
        <w:rPr>
          <w:rFonts w:hint="default"/>
        </w:rPr>
        <w:t xml:space="preserve">m sa </w:t>
      </w:r>
      <w:r w:rsidRPr="000A69DF" w:rsidR="00B654B7">
        <w:rPr>
          <w:rFonts w:hint="default"/>
        </w:rPr>
        <w:t>vypočí</w:t>
      </w:r>
      <w:r w:rsidRPr="000A69DF" w:rsidR="00B654B7">
        <w:rPr>
          <w:rFonts w:hint="default"/>
        </w:rPr>
        <w:t>ta</w:t>
      </w:r>
      <w:r w:rsidRPr="000A69DF">
        <w:t>,</w:t>
      </w:r>
    </w:p>
    <w:p w:rsidR="00B646F7" w:rsidRPr="00F94FD2" w:rsidP="008F312B">
      <w:pPr>
        <w:pStyle w:val="kkk"/>
        <w:numPr>
          <w:numId w:val="4"/>
        </w:numPr>
        <w:bidi w:val="0"/>
      </w:pPr>
      <w:r w:rsidRPr="00F94FD2">
        <w:rPr>
          <w:rFonts w:hint="default"/>
        </w:rPr>
        <w:t>cenu za použ</w:t>
      </w:r>
      <w:r w:rsidRPr="00F94FD2">
        <w:rPr>
          <w:rFonts w:hint="default"/>
        </w:rPr>
        <w:t>itie prostriedkov diaľ</w:t>
      </w:r>
      <w:r w:rsidRPr="00F94FD2">
        <w:rPr>
          <w:rFonts w:hint="default"/>
        </w:rPr>
        <w:t>kovej komuniká</w:t>
      </w:r>
      <w:r w:rsidRPr="00F94FD2">
        <w:rPr>
          <w:rFonts w:hint="default"/>
        </w:rPr>
        <w:t>cie, ktoré</w:t>
      </w:r>
      <w:r w:rsidRPr="00F94FD2">
        <w:rPr>
          <w:rFonts w:hint="default"/>
        </w:rPr>
        <w:t xml:space="preserve"> je mož</w:t>
      </w:r>
      <w:r w:rsidRPr="00F94FD2">
        <w:rPr>
          <w:rFonts w:hint="default"/>
        </w:rPr>
        <w:t>né</w:t>
      </w:r>
      <w:r w:rsidRPr="00F94FD2">
        <w:rPr>
          <w:rFonts w:hint="default"/>
        </w:rPr>
        <w:t xml:space="preserve"> využ</w:t>
      </w:r>
      <w:r w:rsidRPr="00F94FD2">
        <w:rPr>
          <w:rFonts w:hint="default"/>
        </w:rPr>
        <w:t>iť</w:t>
      </w:r>
      <w:r w:rsidRPr="00F94FD2">
        <w:rPr>
          <w:rFonts w:hint="default"/>
        </w:rPr>
        <w:t xml:space="preserve"> za</w:t>
      </w:r>
      <w:r w:rsidRPr="00F94FD2">
        <w:rPr>
          <w:rFonts w:hint="default"/>
        </w:rPr>
        <w:t xml:space="preserve"> úč</w:t>
      </w:r>
      <w:r w:rsidRPr="00F94FD2">
        <w:rPr>
          <w:rFonts w:hint="default"/>
        </w:rPr>
        <w:t xml:space="preserve">elom uzavretia zmluvy, ak </w:t>
      </w:r>
      <w:r w:rsidRPr="00F94FD2" w:rsidR="0006420E">
        <w:t>ide o </w:t>
      </w:r>
      <w:r w:rsidRPr="00F94FD2" w:rsidR="0006420E">
        <w:rPr>
          <w:rFonts w:hint="default"/>
        </w:rPr>
        <w:t>čí</w:t>
      </w:r>
      <w:r w:rsidRPr="00F94FD2" w:rsidR="0006420E">
        <w:rPr>
          <w:rFonts w:hint="default"/>
        </w:rPr>
        <w:t>slo služ</w:t>
      </w:r>
      <w:r w:rsidRPr="00F94FD2" w:rsidR="0006420E">
        <w:rPr>
          <w:rFonts w:hint="default"/>
        </w:rPr>
        <w:t>by so zvýš</w:t>
      </w:r>
      <w:r w:rsidRPr="00F94FD2" w:rsidR="0006420E">
        <w:rPr>
          <w:rFonts w:hint="default"/>
        </w:rPr>
        <w:t>enou tarifou</w:t>
      </w:r>
      <w:r w:rsidRPr="00F94FD2" w:rsidR="00FB26FD">
        <w:t>,</w:t>
      </w:r>
    </w:p>
    <w:p w:rsidR="00B646F7" w:rsidRPr="000A69DF" w:rsidP="008F312B">
      <w:pPr>
        <w:pStyle w:val="kkk"/>
        <w:numPr>
          <w:numId w:val="4"/>
        </w:numPr>
        <w:bidi w:val="0"/>
        <w:rPr>
          <w:rFonts w:hint="default"/>
        </w:rPr>
      </w:pPr>
      <w:r w:rsidRPr="000A69DF">
        <w:rPr>
          <w:rFonts w:hint="default"/>
        </w:rPr>
        <w:t>platobné</w:t>
      </w:r>
      <w:r w:rsidRPr="000A69DF">
        <w:rPr>
          <w:rFonts w:hint="default"/>
        </w:rPr>
        <w:t xml:space="preserve"> podmienky, dodacie podmienky, lehotu, do ktorej sa predá</w:t>
      </w:r>
      <w:r w:rsidRPr="000A69DF">
        <w:rPr>
          <w:rFonts w:hint="default"/>
        </w:rPr>
        <w:t>vajú</w:t>
      </w:r>
      <w:r w:rsidRPr="000A69DF">
        <w:rPr>
          <w:rFonts w:hint="default"/>
        </w:rPr>
        <w:t>ci zavä</w:t>
      </w:r>
      <w:r w:rsidRPr="000A69DF">
        <w:rPr>
          <w:rFonts w:hint="default"/>
        </w:rPr>
        <w:t>zuje dodať</w:t>
      </w:r>
      <w:r w:rsidRPr="000A69DF">
        <w:rPr>
          <w:rFonts w:hint="default"/>
        </w:rPr>
        <w:t xml:space="preserve"> tovar alebo poskytnúť</w:t>
      </w:r>
      <w:r w:rsidRPr="000A69DF">
        <w:rPr>
          <w:rFonts w:hint="default"/>
        </w:rPr>
        <w:t xml:space="preserve"> služ</w:t>
      </w:r>
      <w:r w:rsidRPr="000A69DF">
        <w:rPr>
          <w:rFonts w:hint="default"/>
        </w:rPr>
        <w:t xml:space="preserve">bu, </w:t>
      </w:r>
      <w:r w:rsidRPr="000A69DF" w:rsidR="00C028EB">
        <w:rPr>
          <w:rFonts w:hint="default"/>
        </w:rPr>
        <w:t>informá</w:t>
      </w:r>
      <w:r w:rsidRPr="000A69DF" w:rsidR="00C028EB">
        <w:rPr>
          <w:rFonts w:hint="default"/>
        </w:rPr>
        <w:t>ciu o postup</w:t>
      </w:r>
      <w:r w:rsidRPr="000A69DF" w:rsidR="007D0247">
        <w:t>och</w:t>
      </w:r>
      <w:r w:rsidRPr="000A69DF" w:rsidR="00C028EB">
        <w:rPr>
          <w:rFonts w:hint="default"/>
        </w:rPr>
        <w:t xml:space="preserve"> uplatň</w:t>
      </w:r>
      <w:r w:rsidRPr="000A69DF" w:rsidR="00C028EB">
        <w:rPr>
          <w:rFonts w:hint="default"/>
        </w:rPr>
        <w:t xml:space="preserve">ovania a vybavovania </w:t>
      </w:r>
      <w:r w:rsidRPr="000A69DF" w:rsidR="00DB6781">
        <w:rPr>
          <w:rFonts w:hint="default"/>
        </w:rPr>
        <w:t>reklamá</w:t>
      </w:r>
      <w:r w:rsidRPr="000A69DF" w:rsidR="00DB6781">
        <w:rPr>
          <w:rFonts w:hint="default"/>
        </w:rPr>
        <w:t>cií</w:t>
      </w:r>
      <w:r w:rsidRPr="000A69DF" w:rsidR="007D0247">
        <w:t xml:space="preserve">, </w:t>
      </w:r>
      <w:r w:rsidRPr="000A69DF">
        <w:rPr>
          <w:rFonts w:hint="default"/>
        </w:rPr>
        <w:t>sť</w:t>
      </w:r>
      <w:r w:rsidRPr="000A69DF">
        <w:rPr>
          <w:rFonts w:hint="default"/>
        </w:rPr>
        <w:t>až</w:t>
      </w:r>
      <w:r w:rsidRPr="000A69DF">
        <w:rPr>
          <w:rFonts w:hint="default"/>
        </w:rPr>
        <w:t>nost</w:t>
      </w:r>
      <w:r w:rsidRPr="000A69DF">
        <w:rPr>
          <w:rFonts w:hint="default"/>
        </w:rPr>
        <w:t>í</w:t>
      </w:r>
      <w:r w:rsidRPr="000A69DF">
        <w:rPr>
          <w:rFonts w:hint="default"/>
        </w:rPr>
        <w:t xml:space="preserve"> a </w:t>
      </w:r>
      <w:r w:rsidRPr="000A69DF">
        <w:rPr>
          <w:rFonts w:hint="default"/>
        </w:rPr>
        <w:t>podnetov spotrebiteľ</w:t>
      </w:r>
      <w:r w:rsidRPr="000A69DF">
        <w:rPr>
          <w:rFonts w:hint="default"/>
        </w:rPr>
        <w:t>ov,</w:t>
      </w:r>
    </w:p>
    <w:p w:rsidR="00B646F7" w:rsidRPr="000A69DF" w:rsidP="008F312B">
      <w:pPr>
        <w:pStyle w:val="kkk"/>
        <w:numPr>
          <w:numId w:val="4"/>
        </w:numPr>
        <w:bidi w:val="0"/>
        <w:rPr>
          <w:rFonts w:hint="default"/>
        </w:rPr>
      </w:pPr>
      <w:r w:rsidRPr="000A69DF">
        <w:rPr>
          <w:rFonts w:hint="default"/>
        </w:rPr>
        <w:t>informá</w:t>
      </w:r>
      <w:r w:rsidRPr="000A69DF">
        <w:rPr>
          <w:rFonts w:hint="default"/>
        </w:rPr>
        <w:t>ciu o </w:t>
      </w:r>
      <w:r w:rsidRPr="000A69DF">
        <w:rPr>
          <w:rFonts w:hint="default"/>
        </w:rPr>
        <w:t>prá</w:t>
      </w:r>
      <w:r w:rsidRPr="000A69DF">
        <w:rPr>
          <w:rFonts w:hint="default"/>
        </w:rPr>
        <w:t>ve spotrebiteľ</w:t>
      </w:r>
      <w:r w:rsidRPr="000A69DF">
        <w:rPr>
          <w:rFonts w:hint="default"/>
        </w:rPr>
        <w:t>a odstú</w:t>
      </w:r>
      <w:r w:rsidRPr="000A69DF">
        <w:rPr>
          <w:rFonts w:hint="default"/>
        </w:rPr>
        <w:t>piť</w:t>
      </w:r>
      <w:r w:rsidRPr="000A69DF">
        <w:rPr>
          <w:rFonts w:hint="default"/>
        </w:rPr>
        <w:t xml:space="preserve"> od zmluvy, podmienkach, lehote a </w:t>
      </w:r>
      <w:r w:rsidRPr="000A69DF">
        <w:rPr>
          <w:rFonts w:hint="default"/>
        </w:rPr>
        <w:t>postupe pri uplatň</w:t>
      </w:r>
      <w:r w:rsidRPr="000A69DF">
        <w:rPr>
          <w:rFonts w:hint="default"/>
        </w:rPr>
        <w:t>ovaní</w:t>
      </w:r>
      <w:r w:rsidRPr="000A69DF">
        <w:rPr>
          <w:rFonts w:hint="default"/>
        </w:rPr>
        <w:t xml:space="preserve"> prá</w:t>
      </w:r>
      <w:r w:rsidRPr="000A69DF">
        <w:rPr>
          <w:rFonts w:hint="default"/>
        </w:rPr>
        <w:t>va na odstú</w:t>
      </w:r>
      <w:r w:rsidRPr="000A69DF">
        <w:rPr>
          <w:rFonts w:hint="default"/>
        </w:rPr>
        <w:t>penie od zmluvy</w:t>
      </w:r>
      <w:r w:rsidRPr="000A69DF" w:rsidR="007D0030">
        <w:rPr>
          <w:rFonts w:hint="default"/>
        </w:rPr>
        <w:t>; predá</w:t>
      </w:r>
      <w:r w:rsidRPr="000A69DF" w:rsidR="007D0030">
        <w:rPr>
          <w:rFonts w:hint="default"/>
        </w:rPr>
        <w:t>vajú</w:t>
      </w:r>
      <w:r w:rsidRPr="000A69DF" w:rsidR="007D0030">
        <w:rPr>
          <w:rFonts w:hint="default"/>
        </w:rPr>
        <w:t>ci zá</w:t>
      </w:r>
      <w:r w:rsidRPr="000A69DF" w:rsidR="007D0030">
        <w:rPr>
          <w:rFonts w:hint="default"/>
        </w:rPr>
        <w:t>roveň</w:t>
      </w:r>
      <w:r w:rsidRPr="000A69DF" w:rsidR="007D0030">
        <w:rPr>
          <w:rFonts w:hint="default"/>
        </w:rPr>
        <w:t xml:space="preserve"> poskytne spotrebiteľ</w:t>
      </w:r>
      <w:r w:rsidRPr="000A69DF" w:rsidR="007D0030">
        <w:rPr>
          <w:rFonts w:hint="default"/>
        </w:rPr>
        <w:t>ovi</w:t>
      </w:r>
      <w:r w:rsidRPr="000A69DF" w:rsidR="001114D1">
        <w:t xml:space="preserve"> </w:t>
      </w:r>
      <w:r w:rsidRPr="000A69DF">
        <w:rPr>
          <w:rFonts w:hint="default"/>
        </w:rPr>
        <w:t>formulá</w:t>
      </w:r>
      <w:r w:rsidRPr="000A69DF">
        <w:rPr>
          <w:rFonts w:hint="default"/>
        </w:rPr>
        <w:t>r na odstú</w:t>
      </w:r>
      <w:r w:rsidRPr="000A69DF">
        <w:rPr>
          <w:rFonts w:hint="default"/>
        </w:rPr>
        <w:t>penie od zmluvy podľ</w:t>
      </w:r>
      <w:r w:rsidRPr="000A69DF">
        <w:rPr>
          <w:rFonts w:hint="default"/>
        </w:rPr>
        <w:t>a prí</w:t>
      </w:r>
      <w:r w:rsidRPr="000A69DF">
        <w:rPr>
          <w:rFonts w:hint="default"/>
        </w:rPr>
        <w:t>lohy č</w:t>
      </w:r>
      <w:r w:rsidRPr="000A69DF">
        <w:rPr>
          <w:rFonts w:hint="default"/>
        </w:rPr>
        <w:t>. 3,</w:t>
      </w:r>
    </w:p>
    <w:p w:rsidR="00B646F7" w:rsidRPr="000A69DF" w:rsidP="008F312B">
      <w:pPr>
        <w:pStyle w:val="kkk"/>
        <w:numPr>
          <w:numId w:val="4"/>
        </w:numPr>
        <w:bidi w:val="0"/>
      </w:pPr>
      <w:r w:rsidRPr="000A69DF">
        <w:rPr>
          <w:rFonts w:hint="default"/>
        </w:rPr>
        <w:t>in</w:t>
      </w:r>
      <w:r w:rsidRPr="000A69DF">
        <w:rPr>
          <w:rFonts w:hint="default"/>
        </w:rPr>
        <w:t>formá</w:t>
      </w:r>
      <w:r w:rsidRPr="000A69DF">
        <w:rPr>
          <w:rFonts w:hint="default"/>
        </w:rPr>
        <w:t>ciu o tom, ž</w:t>
      </w:r>
      <w:r w:rsidRPr="000A69DF">
        <w:rPr>
          <w:rFonts w:hint="default"/>
        </w:rPr>
        <w:t xml:space="preserve">e </w:t>
      </w:r>
      <w:r w:rsidRPr="000A69DF" w:rsidR="005359E2">
        <w:t xml:space="preserve">ak </w:t>
      </w:r>
      <w:r w:rsidRPr="000A69DF">
        <w:rPr>
          <w:rFonts w:hint="default"/>
        </w:rPr>
        <w:t>spotrebiteľ</w:t>
      </w:r>
      <w:r w:rsidRPr="000A69DF">
        <w:rPr>
          <w:rFonts w:hint="default"/>
        </w:rPr>
        <w:t xml:space="preserve"> odstú</w:t>
      </w:r>
      <w:r w:rsidRPr="000A69DF">
        <w:rPr>
          <w:rFonts w:hint="default"/>
        </w:rPr>
        <w:t>pi od zmluvy</w:t>
      </w:r>
      <w:r w:rsidRPr="000A69DF" w:rsidR="005359E2">
        <w:t>, bude</w:t>
      </w:r>
      <w:r w:rsidRPr="000A69DF">
        <w:rPr>
          <w:rFonts w:hint="default"/>
        </w:rPr>
        <w:t xml:space="preserve"> znáš</w:t>
      </w:r>
      <w:r w:rsidRPr="000A69DF">
        <w:rPr>
          <w:rFonts w:hint="default"/>
        </w:rPr>
        <w:t>ať</w:t>
      </w:r>
      <w:r w:rsidRPr="000A69DF">
        <w:rPr>
          <w:rFonts w:hint="default"/>
        </w:rPr>
        <w:t xml:space="preserve"> ná</w:t>
      </w:r>
      <w:r w:rsidRPr="000A69DF">
        <w:rPr>
          <w:rFonts w:hint="default"/>
        </w:rPr>
        <w:t>klady spojené</w:t>
      </w:r>
      <w:r w:rsidRPr="000A69DF">
        <w:rPr>
          <w:rFonts w:hint="default"/>
        </w:rPr>
        <w:t xml:space="preserve"> s </w:t>
      </w:r>
      <w:r w:rsidRPr="000A69DF">
        <w:rPr>
          <w:rFonts w:hint="default"/>
        </w:rPr>
        <w:t>vrá</w:t>
      </w:r>
      <w:r w:rsidRPr="000A69DF">
        <w:rPr>
          <w:rFonts w:hint="default"/>
        </w:rPr>
        <w:t>tení</w:t>
      </w:r>
      <w:r w:rsidRPr="000A69DF">
        <w:rPr>
          <w:rFonts w:hint="default"/>
        </w:rPr>
        <w:t>m tovaru predá</w:t>
      </w:r>
      <w:r w:rsidRPr="000A69DF">
        <w:rPr>
          <w:rFonts w:hint="default"/>
        </w:rPr>
        <w:t>vajú</w:t>
      </w:r>
      <w:r w:rsidRPr="000A69DF">
        <w:rPr>
          <w:rFonts w:hint="default"/>
        </w:rPr>
        <w:t>cemu podľ</w:t>
      </w:r>
      <w:r w:rsidRPr="000A69DF">
        <w:rPr>
          <w:rFonts w:hint="default"/>
        </w:rPr>
        <w:t>a §</w:t>
      </w:r>
      <w:r w:rsidRPr="000A69DF">
        <w:rPr>
          <w:rFonts w:hint="default"/>
        </w:rPr>
        <w:t xml:space="preserve"> 1</w:t>
      </w:r>
      <w:r w:rsidR="001A0371">
        <w:t>0</w:t>
      </w:r>
      <w:r w:rsidRPr="000A69DF">
        <w:t xml:space="preserve"> ods. 2, a </w:t>
      </w:r>
      <w:r w:rsidRPr="000A69DF" w:rsidR="005359E2">
        <w:t>ak</w:t>
      </w:r>
      <w:r w:rsidRPr="000A69DF">
        <w:rPr>
          <w:rFonts w:hint="default"/>
        </w:rPr>
        <w:t xml:space="preserve"> odstú</w:t>
      </w:r>
      <w:r w:rsidRPr="000A69DF">
        <w:rPr>
          <w:rFonts w:hint="default"/>
        </w:rPr>
        <w:t>p</w:t>
      </w:r>
      <w:r w:rsidRPr="000A69DF" w:rsidR="005359E2">
        <w:t>i</w:t>
      </w:r>
      <w:r w:rsidRPr="000A69DF">
        <w:t xml:space="preserve"> od zmluvy </w:t>
      </w:r>
      <w:r w:rsidRPr="000A69DF" w:rsidR="003E2898">
        <w:t xml:space="preserve">uzavretej </w:t>
      </w:r>
      <w:r w:rsidRPr="000A69DF">
        <w:rPr>
          <w:rFonts w:hint="default"/>
        </w:rPr>
        <w:t>na diaľ</w:t>
      </w:r>
      <w:r w:rsidRPr="000A69DF">
        <w:rPr>
          <w:rFonts w:hint="default"/>
        </w:rPr>
        <w:t>ku, aj ná</w:t>
      </w:r>
      <w:r w:rsidRPr="000A69DF">
        <w:rPr>
          <w:rFonts w:hint="default"/>
        </w:rPr>
        <w:t>klady na vrá</w:t>
      </w:r>
      <w:r w:rsidRPr="000A69DF">
        <w:rPr>
          <w:rFonts w:hint="default"/>
        </w:rPr>
        <w:t>tenie tovaru, ktorý</w:t>
      </w:r>
      <w:r w:rsidRPr="000A69DF">
        <w:rPr>
          <w:rFonts w:hint="default"/>
        </w:rPr>
        <w:t xml:space="preserve"> vzhľ</w:t>
      </w:r>
      <w:r w:rsidRPr="000A69DF">
        <w:rPr>
          <w:rFonts w:hint="default"/>
        </w:rPr>
        <w:t>adom na jeho povahu nie je mož</w:t>
      </w:r>
      <w:r w:rsidRPr="000A69DF">
        <w:rPr>
          <w:rFonts w:hint="default"/>
        </w:rPr>
        <w:t>né</w:t>
      </w:r>
      <w:r w:rsidRPr="000A69DF">
        <w:rPr>
          <w:rFonts w:hint="default"/>
        </w:rPr>
        <w:t xml:space="preserve"> vrá</w:t>
      </w:r>
      <w:r w:rsidRPr="000A69DF">
        <w:rPr>
          <w:rFonts w:hint="default"/>
        </w:rPr>
        <w:t>tiť</w:t>
      </w:r>
      <w:r w:rsidRPr="000A69DF">
        <w:rPr>
          <w:rFonts w:hint="default"/>
        </w:rPr>
        <w:t xml:space="preserve"> prostrední</w:t>
      </w:r>
      <w:r w:rsidRPr="000A69DF">
        <w:rPr>
          <w:rFonts w:hint="default"/>
        </w:rPr>
        <w:t>ctvom poš</w:t>
      </w:r>
      <w:r w:rsidRPr="000A69DF">
        <w:rPr>
          <w:rFonts w:hint="default"/>
        </w:rPr>
        <w:t>t</w:t>
      </w:r>
      <w:r w:rsidR="00A958D8">
        <w:t>y</w:t>
      </w:r>
      <w:r w:rsidRPr="000A69DF">
        <w:t>,</w:t>
      </w:r>
    </w:p>
    <w:p w:rsidR="00B646F7" w:rsidRPr="000A69DF" w:rsidP="008F312B">
      <w:pPr>
        <w:pStyle w:val="kkk"/>
        <w:numPr>
          <w:numId w:val="4"/>
        </w:numPr>
        <w:bidi w:val="0"/>
      </w:pPr>
      <w:r w:rsidRPr="000A69DF">
        <w:rPr>
          <w:rFonts w:hint="default"/>
        </w:rPr>
        <w:t>informá</w:t>
      </w:r>
      <w:r w:rsidRPr="000A69DF">
        <w:rPr>
          <w:rFonts w:hint="default"/>
        </w:rPr>
        <w:t>ciu o </w:t>
      </w:r>
      <w:r w:rsidRPr="000A69DF">
        <w:rPr>
          <w:rFonts w:hint="default"/>
        </w:rPr>
        <w:t>prí</w:t>
      </w:r>
      <w:r w:rsidRPr="000A69DF">
        <w:rPr>
          <w:rFonts w:hint="default"/>
        </w:rPr>
        <w:t>padnej povinnosti spotrebiteľ</w:t>
      </w:r>
      <w:r w:rsidRPr="000A69DF">
        <w:rPr>
          <w:rFonts w:hint="default"/>
        </w:rPr>
        <w:t>a uhradiť</w:t>
      </w:r>
      <w:r w:rsidRPr="000A69DF">
        <w:rPr>
          <w:rFonts w:hint="default"/>
        </w:rPr>
        <w:t xml:space="preserve"> predá</w:t>
      </w:r>
      <w:r w:rsidRPr="000A69DF">
        <w:rPr>
          <w:rFonts w:hint="default"/>
        </w:rPr>
        <w:t>vajú</w:t>
      </w:r>
      <w:r w:rsidRPr="000A69DF">
        <w:rPr>
          <w:rFonts w:hint="default"/>
        </w:rPr>
        <w:t>cemu cenu za skutoč</w:t>
      </w:r>
      <w:r w:rsidRPr="000A69DF">
        <w:rPr>
          <w:rFonts w:hint="default"/>
        </w:rPr>
        <w:t>ne poskytnuté</w:t>
      </w:r>
      <w:r w:rsidRPr="000A69DF">
        <w:rPr>
          <w:rFonts w:hint="default"/>
        </w:rPr>
        <w:t xml:space="preserve"> plnenie podľ</w:t>
      </w:r>
      <w:r w:rsidRPr="000A69DF">
        <w:rPr>
          <w:rFonts w:hint="default"/>
        </w:rPr>
        <w:t>a §</w:t>
      </w:r>
      <w:r w:rsidRPr="000A69DF">
        <w:rPr>
          <w:rFonts w:hint="default"/>
        </w:rPr>
        <w:t xml:space="preserve"> 1</w:t>
      </w:r>
      <w:r w:rsidR="001A0371">
        <w:t>0</w:t>
      </w:r>
      <w:r w:rsidRPr="000A69DF">
        <w:rPr>
          <w:rFonts w:hint="default"/>
        </w:rPr>
        <w:t xml:space="preserve"> ods. 4, ak spotrebiteľ</w:t>
      </w:r>
      <w:r w:rsidRPr="000A69DF">
        <w:rPr>
          <w:rFonts w:hint="default"/>
        </w:rPr>
        <w:t xml:space="preserve"> odstú</w:t>
      </w:r>
      <w:r w:rsidRPr="000A69DF">
        <w:rPr>
          <w:rFonts w:hint="default"/>
        </w:rPr>
        <w:t>p</w:t>
      </w:r>
      <w:r w:rsidRPr="000A69DF" w:rsidR="00BE0598">
        <w:t>i</w:t>
      </w:r>
      <w:r w:rsidRPr="000A69DF">
        <w:t xml:space="preserve"> od zmluvy</w:t>
      </w:r>
      <w:r w:rsidRPr="000A69DF" w:rsidR="003602EC">
        <w:rPr>
          <w:rFonts w:hint="default"/>
        </w:rPr>
        <w:t xml:space="preserve"> o služ</w:t>
      </w:r>
      <w:r w:rsidRPr="000A69DF" w:rsidR="003602EC">
        <w:rPr>
          <w:rFonts w:hint="default"/>
        </w:rPr>
        <w:t>bá</w:t>
      </w:r>
      <w:r w:rsidRPr="000A69DF" w:rsidR="003602EC">
        <w:rPr>
          <w:rFonts w:hint="default"/>
        </w:rPr>
        <w:t>ch po tom, č</w:t>
      </w:r>
      <w:r w:rsidRPr="000A69DF" w:rsidR="003602EC">
        <w:rPr>
          <w:rFonts w:hint="default"/>
        </w:rPr>
        <w:t>o udelil predá</w:t>
      </w:r>
      <w:r w:rsidRPr="000A69DF" w:rsidR="003602EC">
        <w:rPr>
          <w:rFonts w:hint="default"/>
        </w:rPr>
        <w:t>vajú</w:t>
      </w:r>
      <w:r w:rsidRPr="000A69DF" w:rsidR="003602EC">
        <w:rPr>
          <w:rFonts w:hint="default"/>
        </w:rPr>
        <w:t>cemu vý</w:t>
      </w:r>
      <w:r w:rsidRPr="000A69DF" w:rsidR="003602EC">
        <w:rPr>
          <w:rFonts w:hint="default"/>
        </w:rPr>
        <w:t>slovný</w:t>
      </w:r>
      <w:r w:rsidRPr="000A69DF" w:rsidR="003602EC">
        <w:rPr>
          <w:rFonts w:hint="default"/>
        </w:rPr>
        <w:t xml:space="preserve"> sú</w:t>
      </w:r>
      <w:r w:rsidRPr="000A69DF" w:rsidR="003602EC">
        <w:rPr>
          <w:rFonts w:hint="default"/>
        </w:rPr>
        <w:t>hlas podľ</w:t>
      </w:r>
      <w:r w:rsidRPr="000A69DF" w:rsidR="003602EC">
        <w:rPr>
          <w:rFonts w:hint="default"/>
        </w:rPr>
        <w:t>a §</w:t>
      </w:r>
      <w:r w:rsidRPr="000A69DF" w:rsidR="003602EC">
        <w:rPr>
          <w:rFonts w:hint="default"/>
        </w:rPr>
        <w:t xml:space="preserve"> </w:t>
      </w:r>
      <w:r w:rsidR="001A0371">
        <w:t>4</w:t>
      </w:r>
      <w:r w:rsidRPr="000A69DF" w:rsidR="003602EC">
        <w:t xml:space="preserve"> ods. 6,</w:t>
      </w:r>
    </w:p>
    <w:p w:rsidR="00B646F7" w:rsidRPr="000A69DF" w:rsidP="008F312B">
      <w:pPr>
        <w:pStyle w:val="kkk"/>
        <w:numPr>
          <w:numId w:val="4"/>
        </w:numPr>
        <w:bidi w:val="0"/>
        <w:rPr>
          <w:rFonts w:hint="default"/>
        </w:rPr>
      </w:pPr>
      <w:r w:rsidRPr="000A69DF">
        <w:rPr>
          <w:rFonts w:hint="default"/>
        </w:rPr>
        <w:t>informá</w:t>
      </w:r>
      <w:r w:rsidRPr="000A69DF">
        <w:rPr>
          <w:rFonts w:hint="default"/>
        </w:rPr>
        <w:t>ciu o tom, ž</w:t>
      </w:r>
      <w:r w:rsidRPr="000A69DF">
        <w:rPr>
          <w:rFonts w:hint="default"/>
        </w:rPr>
        <w:t>e spotrebiteľ</w:t>
      </w:r>
      <w:r w:rsidRPr="000A69DF">
        <w:rPr>
          <w:rFonts w:hint="default"/>
        </w:rPr>
        <w:t xml:space="preserve"> nie je oprá</w:t>
      </w:r>
      <w:r w:rsidRPr="000A69DF">
        <w:rPr>
          <w:rFonts w:hint="default"/>
        </w:rPr>
        <w:t>vnený</w:t>
      </w:r>
      <w:r w:rsidRPr="000A69DF">
        <w:rPr>
          <w:rFonts w:hint="default"/>
        </w:rPr>
        <w:t xml:space="preserve"> odstú</w:t>
      </w:r>
      <w:r w:rsidRPr="000A69DF">
        <w:rPr>
          <w:rFonts w:hint="default"/>
        </w:rPr>
        <w:t>piť</w:t>
      </w:r>
      <w:r w:rsidRPr="000A69DF">
        <w:rPr>
          <w:rFonts w:hint="default"/>
        </w:rPr>
        <w:t xml:space="preserve"> od zmluvy, prí</w:t>
      </w:r>
      <w:r w:rsidRPr="000A69DF">
        <w:rPr>
          <w:rFonts w:hint="default"/>
        </w:rPr>
        <w:t>padne informá</w:t>
      </w:r>
      <w:r w:rsidRPr="000A69DF">
        <w:rPr>
          <w:rFonts w:hint="default"/>
        </w:rPr>
        <w:t>ciu o </w:t>
      </w:r>
      <w:r w:rsidRPr="000A69DF">
        <w:rPr>
          <w:rFonts w:hint="default"/>
        </w:rPr>
        <w:t>okolnostiach, za ktorý</w:t>
      </w:r>
      <w:r w:rsidRPr="000A69DF">
        <w:rPr>
          <w:rFonts w:hint="default"/>
        </w:rPr>
        <w:t>ch spotrebiteľ</w:t>
      </w:r>
      <w:r w:rsidRPr="000A69DF">
        <w:rPr>
          <w:rFonts w:hint="default"/>
        </w:rPr>
        <w:t xml:space="preserve"> strá</w:t>
      </w:r>
      <w:r w:rsidRPr="000A69DF">
        <w:rPr>
          <w:rFonts w:hint="default"/>
        </w:rPr>
        <w:t>ca prá</w:t>
      </w:r>
      <w:r w:rsidRPr="000A69DF">
        <w:rPr>
          <w:rFonts w:hint="default"/>
        </w:rPr>
        <w:t>vo na odstú</w:t>
      </w:r>
      <w:r w:rsidRPr="000A69DF">
        <w:rPr>
          <w:rFonts w:hint="default"/>
        </w:rPr>
        <w:t>penie od zmluvy,</w:t>
      </w:r>
    </w:p>
    <w:p w:rsidR="00B646F7" w:rsidRPr="000A69DF" w:rsidP="008F312B">
      <w:pPr>
        <w:pStyle w:val="kkk"/>
        <w:numPr>
          <w:numId w:val="4"/>
        </w:numPr>
        <w:bidi w:val="0"/>
      </w:pPr>
      <w:r w:rsidRPr="000A69DF">
        <w:rPr>
          <w:rFonts w:hint="default"/>
        </w:rPr>
        <w:t>pouč</w:t>
      </w:r>
      <w:r w:rsidRPr="000A69DF">
        <w:rPr>
          <w:rFonts w:hint="default"/>
        </w:rPr>
        <w:t>enie o </w:t>
      </w:r>
      <w:r w:rsidRPr="000A69DF">
        <w:rPr>
          <w:rFonts w:hint="default"/>
        </w:rPr>
        <w:t>zodpovednosti predá</w:t>
      </w:r>
      <w:r w:rsidRPr="000A69DF">
        <w:rPr>
          <w:rFonts w:hint="default"/>
        </w:rPr>
        <w:t>vajú</w:t>
      </w:r>
      <w:r w:rsidRPr="000A69DF">
        <w:rPr>
          <w:rFonts w:hint="default"/>
        </w:rPr>
        <w:t>ceho za vady tovaru alebo služ</w:t>
      </w:r>
      <w:r w:rsidRPr="000A69DF">
        <w:rPr>
          <w:rFonts w:hint="default"/>
        </w:rPr>
        <w:t>by podľ</w:t>
      </w:r>
      <w:r w:rsidRPr="000A69DF">
        <w:rPr>
          <w:rFonts w:hint="default"/>
        </w:rPr>
        <w:t>a vš</w:t>
      </w:r>
      <w:r w:rsidRPr="000A69DF">
        <w:rPr>
          <w:rFonts w:hint="default"/>
        </w:rPr>
        <w:t>eobecné</w:t>
      </w:r>
      <w:r w:rsidRPr="000A69DF">
        <w:rPr>
          <w:rFonts w:hint="default"/>
        </w:rPr>
        <w:t>ho pr</w:t>
      </w:r>
      <w:r w:rsidRPr="000A69DF">
        <w:rPr>
          <w:rFonts w:hint="default"/>
        </w:rPr>
        <w:t>edpisu,</w:t>
      </w:r>
      <w:r>
        <w:rPr>
          <w:rStyle w:val="FootnoteReference"/>
          <w:rtl w:val="0"/>
        </w:rPr>
        <w:footnoteReference w:id="19"/>
      </w:r>
      <w:r w:rsidRPr="000A69DF">
        <w:t>)</w:t>
      </w:r>
    </w:p>
    <w:p w:rsidR="00B646F7" w:rsidRPr="000A69DF" w:rsidP="008F312B">
      <w:pPr>
        <w:pStyle w:val="kkk"/>
        <w:numPr>
          <w:numId w:val="4"/>
        </w:numPr>
        <w:bidi w:val="0"/>
      </w:pPr>
      <w:r w:rsidRPr="000A69DF">
        <w:rPr>
          <w:rFonts w:hint="default"/>
        </w:rPr>
        <w:t>informá</w:t>
      </w:r>
      <w:r w:rsidRPr="000A69DF">
        <w:rPr>
          <w:rFonts w:hint="default"/>
        </w:rPr>
        <w:t>ciu o existencii a </w:t>
      </w:r>
      <w:r w:rsidRPr="000A69DF">
        <w:rPr>
          <w:rFonts w:hint="default"/>
        </w:rPr>
        <w:t>podrobnostiach zá</w:t>
      </w:r>
      <w:r w:rsidRPr="000A69DF">
        <w:rPr>
          <w:rFonts w:hint="default"/>
        </w:rPr>
        <w:t>ruky poskytovanej vý</w:t>
      </w:r>
      <w:r w:rsidRPr="000A69DF">
        <w:rPr>
          <w:rFonts w:hint="default"/>
        </w:rPr>
        <w:t>robcom alebo predá</w:t>
      </w:r>
      <w:r w:rsidRPr="000A69DF">
        <w:rPr>
          <w:rFonts w:hint="default"/>
        </w:rPr>
        <w:t>vajú</w:t>
      </w:r>
      <w:r w:rsidRPr="000A69DF">
        <w:rPr>
          <w:rFonts w:hint="default"/>
        </w:rPr>
        <w:t>cim podľ</w:t>
      </w:r>
      <w:r w:rsidRPr="000A69DF">
        <w:rPr>
          <w:rFonts w:hint="default"/>
        </w:rPr>
        <w:t>a prí</w:t>
      </w:r>
      <w:r w:rsidRPr="000A69DF">
        <w:rPr>
          <w:rFonts w:hint="default"/>
        </w:rPr>
        <w:t>snejší</w:t>
      </w:r>
      <w:r w:rsidRPr="000A69DF">
        <w:rPr>
          <w:rFonts w:hint="default"/>
        </w:rPr>
        <w:t>ch zá</w:t>
      </w:r>
      <w:r w:rsidRPr="000A69DF">
        <w:rPr>
          <w:rFonts w:hint="default"/>
        </w:rPr>
        <w:t>sad ako ustanovuje vš</w:t>
      </w:r>
      <w:r w:rsidRPr="000A69DF">
        <w:rPr>
          <w:rFonts w:hint="default"/>
        </w:rPr>
        <w:t>eobecný</w:t>
      </w:r>
      <w:r w:rsidRPr="000A69DF">
        <w:rPr>
          <w:rFonts w:hint="default"/>
        </w:rPr>
        <w:t xml:space="preserve"> predpis,</w:t>
      </w:r>
      <w:r>
        <w:rPr>
          <w:rStyle w:val="FootnoteReference"/>
          <w:rtl w:val="0"/>
        </w:rPr>
        <w:footnoteReference w:id="20"/>
      </w:r>
      <w:r w:rsidRPr="000A69DF">
        <w:t xml:space="preserve">) </w:t>
      </w:r>
      <w:r w:rsidRPr="000A69DF" w:rsidR="00021BA0">
        <w:rPr>
          <w:rFonts w:hint="default"/>
        </w:rPr>
        <w:t>ak ju vý</w:t>
      </w:r>
      <w:r w:rsidRPr="000A69DF" w:rsidR="00021BA0">
        <w:rPr>
          <w:rFonts w:hint="default"/>
        </w:rPr>
        <w:t>robca alebo predá</w:t>
      </w:r>
      <w:r w:rsidRPr="000A69DF" w:rsidR="00021BA0">
        <w:rPr>
          <w:rFonts w:hint="default"/>
        </w:rPr>
        <w:t>vajú</w:t>
      </w:r>
      <w:r w:rsidRPr="000A69DF" w:rsidR="00021BA0">
        <w:rPr>
          <w:rFonts w:hint="default"/>
        </w:rPr>
        <w:t xml:space="preserve">ci poskytuje, </w:t>
      </w:r>
      <w:r w:rsidRPr="000A69DF" w:rsidR="003F481A">
        <w:t>ako</w:t>
      </w:r>
      <w:r w:rsidRPr="000A69DF">
        <w:rPr>
          <w:rFonts w:hint="default"/>
        </w:rPr>
        <w:t xml:space="preserve"> aj informá</w:t>
      </w:r>
      <w:r w:rsidRPr="000A69DF">
        <w:rPr>
          <w:rFonts w:hint="default"/>
        </w:rPr>
        <w:t xml:space="preserve">ciu o existencii a podmienkach pomoci a </w:t>
      </w:r>
      <w:r w:rsidRPr="000A69DF">
        <w:rPr>
          <w:rFonts w:hint="default"/>
        </w:rPr>
        <w:t>služ</w:t>
      </w:r>
      <w:r w:rsidRPr="000A69DF">
        <w:rPr>
          <w:rFonts w:hint="default"/>
        </w:rPr>
        <w:t>bá</w:t>
      </w:r>
      <w:r w:rsidRPr="000A69DF">
        <w:rPr>
          <w:rFonts w:hint="default"/>
        </w:rPr>
        <w:t>ch poskytovaný</w:t>
      </w:r>
      <w:r w:rsidRPr="000A69DF">
        <w:rPr>
          <w:rFonts w:hint="default"/>
        </w:rPr>
        <w:t xml:space="preserve">ch </w:t>
      </w:r>
      <w:r w:rsidRPr="000A69DF" w:rsidR="00500696">
        <w:rPr>
          <w:rFonts w:hint="default"/>
        </w:rPr>
        <w:t>spotrebiteľ</w:t>
      </w:r>
      <w:r w:rsidRPr="000A69DF" w:rsidR="00500696">
        <w:rPr>
          <w:rFonts w:hint="default"/>
        </w:rPr>
        <w:t>om</w:t>
      </w:r>
      <w:r w:rsidRPr="000A69DF">
        <w:rPr>
          <w:rFonts w:hint="default"/>
        </w:rPr>
        <w:t xml:space="preserve"> po predaji tovaru alebo poskytnutí</w:t>
      </w:r>
      <w:r w:rsidRPr="000A69DF">
        <w:rPr>
          <w:rFonts w:hint="default"/>
        </w:rPr>
        <w:t xml:space="preserve"> služ</w:t>
      </w:r>
      <w:r w:rsidRPr="000A69DF">
        <w:rPr>
          <w:rFonts w:hint="default"/>
        </w:rPr>
        <w:t>by,</w:t>
      </w:r>
      <w:r w:rsidRPr="000A69DF" w:rsidR="003F481A">
        <w:rPr>
          <w:rFonts w:hint="default"/>
        </w:rPr>
        <w:t xml:space="preserve"> ak sa taká</w:t>
      </w:r>
      <w:r w:rsidRPr="000A69DF" w:rsidR="003F481A">
        <w:rPr>
          <w:rFonts w:hint="default"/>
        </w:rPr>
        <w:t xml:space="preserve"> pomoc poskytuje,</w:t>
      </w:r>
    </w:p>
    <w:p w:rsidR="00B646F7" w:rsidRPr="000A69DF" w:rsidP="008F312B">
      <w:pPr>
        <w:pStyle w:val="kkk"/>
        <w:numPr>
          <w:numId w:val="4"/>
        </w:numPr>
        <w:bidi w:val="0"/>
      </w:pPr>
      <w:r w:rsidRPr="000A69DF">
        <w:rPr>
          <w:rFonts w:hint="default"/>
        </w:rPr>
        <w:t>informá</w:t>
      </w:r>
      <w:r w:rsidRPr="000A69DF">
        <w:rPr>
          <w:rFonts w:hint="default"/>
        </w:rPr>
        <w:t>ciu o existencii prí</w:t>
      </w:r>
      <w:r w:rsidRPr="000A69DF">
        <w:rPr>
          <w:rFonts w:hint="default"/>
        </w:rPr>
        <w:t>sluš</w:t>
      </w:r>
      <w:r w:rsidRPr="000A69DF">
        <w:rPr>
          <w:rFonts w:hint="default"/>
        </w:rPr>
        <w:t>ný</w:t>
      </w:r>
      <w:r w:rsidRPr="000A69DF">
        <w:rPr>
          <w:rFonts w:hint="default"/>
        </w:rPr>
        <w:t>ch kó</w:t>
      </w:r>
      <w:r w:rsidRPr="000A69DF">
        <w:rPr>
          <w:rFonts w:hint="default"/>
        </w:rPr>
        <w:t>dexov sprá</w:t>
      </w:r>
      <w:r w:rsidRPr="000A69DF">
        <w:rPr>
          <w:rFonts w:hint="default"/>
        </w:rPr>
        <w:t>vania,</w:t>
      </w:r>
      <w:r>
        <w:rPr>
          <w:rStyle w:val="FootnoteReference"/>
          <w:rtl w:val="0"/>
        </w:rPr>
        <w:footnoteReference w:id="21"/>
      </w:r>
      <w:r w:rsidRPr="000A69DF">
        <w:rPr>
          <w:rFonts w:hint="default"/>
        </w:rPr>
        <w:t>) ktoré</w:t>
      </w:r>
      <w:r w:rsidRPr="000A69DF">
        <w:rPr>
          <w:rFonts w:hint="default"/>
        </w:rPr>
        <w:t xml:space="preserve"> sa predá</w:t>
      </w:r>
      <w:r w:rsidRPr="000A69DF">
        <w:rPr>
          <w:rFonts w:hint="default"/>
        </w:rPr>
        <w:t>vajú</w:t>
      </w:r>
      <w:r w:rsidRPr="000A69DF">
        <w:rPr>
          <w:rFonts w:hint="default"/>
        </w:rPr>
        <w:t>ci zaviazal dodrž</w:t>
      </w:r>
      <w:r w:rsidRPr="000A69DF">
        <w:rPr>
          <w:rFonts w:hint="default"/>
        </w:rPr>
        <w:t>iavať</w:t>
      </w:r>
      <w:r w:rsidRPr="000A69DF">
        <w:rPr>
          <w:rFonts w:hint="default"/>
        </w:rPr>
        <w:t>, a o </w:t>
      </w:r>
      <w:r w:rsidRPr="000A69DF">
        <w:rPr>
          <w:rFonts w:hint="default"/>
        </w:rPr>
        <w:t>spô</w:t>
      </w:r>
      <w:r w:rsidRPr="000A69DF">
        <w:rPr>
          <w:rFonts w:hint="default"/>
        </w:rPr>
        <w:t>sobe, aký</w:t>
      </w:r>
      <w:r w:rsidRPr="000A69DF">
        <w:rPr>
          <w:rFonts w:hint="default"/>
        </w:rPr>
        <w:t>m sa môž</w:t>
      </w:r>
      <w:r w:rsidRPr="000A69DF">
        <w:rPr>
          <w:rFonts w:hint="default"/>
        </w:rPr>
        <w:t>e spotrebiteľ</w:t>
      </w:r>
      <w:r w:rsidRPr="000A69DF">
        <w:rPr>
          <w:rFonts w:hint="default"/>
        </w:rPr>
        <w:t xml:space="preserve"> s nimi oboz</w:t>
      </w:r>
      <w:r w:rsidRPr="000A69DF">
        <w:rPr>
          <w:rFonts w:hint="default"/>
        </w:rPr>
        <w:t>ná</w:t>
      </w:r>
      <w:r w:rsidRPr="000A69DF">
        <w:rPr>
          <w:rFonts w:hint="default"/>
        </w:rPr>
        <w:t>miť</w:t>
      </w:r>
      <w:r w:rsidRPr="000A69DF">
        <w:rPr>
          <w:rFonts w:hint="default"/>
        </w:rPr>
        <w:t xml:space="preserve"> alebo </w:t>
      </w:r>
      <w:r w:rsidRPr="000A69DF">
        <w:rPr>
          <w:rFonts w:hint="default"/>
        </w:rPr>
        <w:t>zí</w:t>
      </w:r>
      <w:r w:rsidRPr="000A69DF">
        <w:rPr>
          <w:rFonts w:hint="default"/>
        </w:rPr>
        <w:t>skať</w:t>
      </w:r>
      <w:r w:rsidRPr="000A69DF">
        <w:rPr>
          <w:rFonts w:hint="default"/>
        </w:rPr>
        <w:t xml:space="preserve"> ich </w:t>
      </w:r>
      <w:r w:rsidRPr="000A69DF" w:rsidR="00753941">
        <w:t>znenie</w:t>
      </w:r>
      <w:r w:rsidRPr="000A69DF">
        <w:t>,</w:t>
      </w:r>
    </w:p>
    <w:p w:rsidR="00B646F7" w:rsidRPr="000A69DF" w:rsidP="008F312B">
      <w:pPr>
        <w:pStyle w:val="kkk"/>
        <w:numPr>
          <w:numId w:val="4"/>
        </w:numPr>
        <w:bidi w:val="0"/>
        <w:rPr>
          <w:rFonts w:hint="default"/>
        </w:rPr>
      </w:pPr>
      <w:r w:rsidRPr="000A69DF">
        <w:rPr>
          <w:rFonts w:hint="default"/>
        </w:rPr>
        <w:t>informá</w:t>
      </w:r>
      <w:r w:rsidRPr="000A69DF">
        <w:rPr>
          <w:rFonts w:hint="default"/>
        </w:rPr>
        <w:t>ciu o dĺž</w:t>
      </w:r>
      <w:r w:rsidRPr="000A69DF">
        <w:rPr>
          <w:rFonts w:hint="default"/>
        </w:rPr>
        <w:t>ke trvania zmluvy, ak ide o zmluvu uzavretú</w:t>
      </w:r>
      <w:r w:rsidRPr="000A69DF">
        <w:rPr>
          <w:rFonts w:hint="default"/>
        </w:rPr>
        <w:t xml:space="preserve"> na dobu urč</w:t>
      </w:r>
      <w:r w:rsidRPr="000A69DF">
        <w:rPr>
          <w:rFonts w:hint="default"/>
        </w:rPr>
        <w:t>itú</w:t>
      </w:r>
      <w:r w:rsidRPr="000A69DF">
        <w:rPr>
          <w:rFonts w:hint="default"/>
        </w:rPr>
        <w:t>; ak ide o  zmluvu uzavretú</w:t>
      </w:r>
      <w:r w:rsidRPr="000A69DF">
        <w:rPr>
          <w:rFonts w:hint="default"/>
        </w:rPr>
        <w:t xml:space="preserve"> na dobu neurč</w:t>
      </w:r>
      <w:r w:rsidRPr="000A69DF">
        <w:rPr>
          <w:rFonts w:hint="default"/>
        </w:rPr>
        <w:t>itú</w:t>
      </w:r>
      <w:r w:rsidRPr="000A69DF">
        <w:rPr>
          <w:rFonts w:hint="default"/>
        </w:rPr>
        <w:t xml:space="preserve"> alebo ak ide o </w:t>
      </w:r>
      <w:r w:rsidRPr="000A69DF">
        <w:rPr>
          <w:rFonts w:hint="default"/>
        </w:rPr>
        <w:t>zmluvu, pri ktorej sa automaticky predlž</w:t>
      </w:r>
      <w:r w:rsidRPr="000A69DF">
        <w:rPr>
          <w:rFonts w:hint="default"/>
        </w:rPr>
        <w:t>uje jej platnosť</w:t>
      </w:r>
      <w:r w:rsidRPr="000A69DF">
        <w:rPr>
          <w:rFonts w:hint="default"/>
        </w:rPr>
        <w:t>, aj </w:t>
      </w:r>
      <w:r w:rsidRPr="000A69DF">
        <w:rPr>
          <w:rFonts w:hint="default"/>
        </w:rPr>
        <w:t>informá</w:t>
      </w:r>
      <w:r w:rsidRPr="000A69DF">
        <w:rPr>
          <w:rFonts w:hint="default"/>
        </w:rPr>
        <w:t>ciu o podmienkach vypov</w:t>
      </w:r>
      <w:r w:rsidRPr="000A69DF">
        <w:rPr>
          <w:rFonts w:hint="default"/>
        </w:rPr>
        <w:t>edania zmluvy,</w:t>
      </w:r>
    </w:p>
    <w:p w:rsidR="004C6577" w:rsidRPr="000A69DF" w:rsidP="008F312B">
      <w:pPr>
        <w:pStyle w:val="kkk"/>
        <w:numPr>
          <w:numId w:val="4"/>
        </w:numPr>
        <w:bidi w:val="0"/>
      </w:pPr>
      <w:r w:rsidRPr="000A69DF" w:rsidR="00096B76">
        <w:rPr>
          <w:rFonts w:hint="default"/>
        </w:rPr>
        <w:t>informá</w:t>
      </w:r>
      <w:r w:rsidRPr="000A69DF" w:rsidR="00096B76">
        <w:rPr>
          <w:rFonts w:hint="default"/>
        </w:rPr>
        <w:t>ciu o minimá</w:t>
      </w:r>
      <w:r w:rsidRPr="000A69DF" w:rsidR="00096B76">
        <w:rPr>
          <w:rFonts w:hint="default"/>
        </w:rPr>
        <w:t>lnej dĺž</w:t>
      </w:r>
      <w:r w:rsidRPr="000A69DF" w:rsidR="00096B76">
        <w:rPr>
          <w:rFonts w:hint="default"/>
        </w:rPr>
        <w:t>ke trvania zá</w:t>
      </w:r>
      <w:r w:rsidRPr="000A69DF" w:rsidR="00096B76">
        <w:rPr>
          <w:rFonts w:hint="default"/>
        </w:rPr>
        <w:t>vä</w:t>
      </w:r>
      <w:r w:rsidRPr="000A69DF" w:rsidR="00096B76">
        <w:rPr>
          <w:rFonts w:hint="default"/>
        </w:rPr>
        <w:t>zkov spotrebiteľ</w:t>
      </w:r>
      <w:r w:rsidRPr="000A69DF" w:rsidR="00096B76">
        <w:rPr>
          <w:rFonts w:hint="default"/>
        </w:rPr>
        <w:t>a vyplý</w:t>
      </w:r>
      <w:r w:rsidRPr="000A69DF" w:rsidR="00096B76">
        <w:rPr>
          <w:rFonts w:hint="default"/>
        </w:rPr>
        <w:t>vajú</w:t>
      </w:r>
      <w:r w:rsidRPr="000A69DF" w:rsidR="00096B76">
        <w:rPr>
          <w:rFonts w:hint="default"/>
        </w:rPr>
        <w:t>cich zo zmluvy,</w:t>
      </w:r>
      <w:r w:rsidRPr="000A69DF" w:rsidR="005A5873">
        <w:t xml:space="preserve"> </w:t>
      </w:r>
      <w:r w:rsidRPr="000A69DF" w:rsidR="00096B76">
        <w:rPr>
          <w:rFonts w:hint="default"/>
        </w:rPr>
        <w:t>ak zo zmluvy vyplý</w:t>
      </w:r>
      <w:r w:rsidRPr="000A69DF" w:rsidR="00096B76">
        <w:rPr>
          <w:rFonts w:hint="default"/>
        </w:rPr>
        <w:t xml:space="preserve">va </w:t>
      </w:r>
      <w:r w:rsidRPr="000A69DF" w:rsidR="00241205">
        <w:rPr>
          <w:rFonts w:hint="default"/>
        </w:rPr>
        <w:t>pre spotrebiteľ</w:t>
      </w:r>
      <w:r w:rsidRPr="000A69DF" w:rsidR="00241205">
        <w:rPr>
          <w:rFonts w:hint="default"/>
        </w:rPr>
        <w:t xml:space="preserve">a </w:t>
      </w:r>
      <w:r w:rsidRPr="000A69DF" w:rsidR="00096B76">
        <w:t>t</w:t>
      </w:r>
      <w:r w:rsidRPr="000A69DF" w:rsidR="00241205">
        <w:rPr>
          <w:rFonts w:hint="default"/>
        </w:rPr>
        <w:t>aký</w:t>
      </w:r>
      <w:r w:rsidRPr="000A69DF" w:rsidR="00241205">
        <w:rPr>
          <w:rFonts w:hint="default"/>
        </w:rPr>
        <w:t xml:space="preserve"> zá</w:t>
      </w:r>
      <w:r w:rsidRPr="000A69DF" w:rsidR="00241205">
        <w:rPr>
          <w:rFonts w:hint="default"/>
        </w:rPr>
        <w:t>vä</w:t>
      </w:r>
      <w:r w:rsidRPr="000A69DF" w:rsidR="00241205">
        <w:rPr>
          <w:rFonts w:hint="default"/>
        </w:rPr>
        <w:t>zok</w:t>
      </w:r>
      <w:r w:rsidRPr="000A69DF" w:rsidR="00096B76">
        <w:t>,</w:t>
      </w:r>
    </w:p>
    <w:p w:rsidR="00B646F7" w:rsidRPr="000A69DF" w:rsidP="008F312B">
      <w:pPr>
        <w:pStyle w:val="kkk"/>
        <w:numPr>
          <w:numId w:val="4"/>
        </w:numPr>
        <w:bidi w:val="0"/>
      </w:pPr>
      <w:r w:rsidRPr="000A69DF">
        <w:rPr>
          <w:rFonts w:hint="default"/>
        </w:rPr>
        <w:t>informá</w:t>
      </w:r>
      <w:r w:rsidRPr="000A69DF">
        <w:rPr>
          <w:rFonts w:hint="default"/>
        </w:rPr>
        <w:t>ciu o povinnosti spotrebiteľ</w:t>
      </w:r>
      <w:r w:rsidRPr="000A69DF">
        <w:rPr>
          <w:rFonts w:hint="default"/>
        </w:rPr>
        <w:t>a zaplatiť</w:t>
      </w:r>
      <w:r w:rsidRPr="000A69DF">
        <w:rPr>
          <w:rFonts w:hint="default"/>
        </w:rPr>
        <w:t xml:space="preserve"> preddavok alebo poskytnúť</w:t>
      </w:r>
      <w:r w:rsidRPr="000A69DF">
        <w:rPr>
          <w:rFonts w:hint="default"/>
        </w:rPr>
        <w:t xml:space="preserve"> inú</w:t>
      </w:r>
      <w:r w:rsidRPr="000A69DF">
        <w:rPr>
          <w:rFonts w:hint="default"/>
        </w:rPr>
        <w:t xml:space="preserve"> finanč</w:t>
      </w:r>
      <w:r w:rsidRPr="000A69DF">
        <w:rPr>
          <w:rFonts w:hint="default"/>
        </w:rPr>
        <w:t>nú</w:t>
      </w:r>
      <w:r w:rsidRPr="000A69DF">
        <w:rPr>
          <w:rFonts w:hint="default"/>
        </w:rPr>
        <w:t xml:space="preserve"> zá</w:t>
      </w:r>
      <w:r w:rsidRPr="000A69DF">
        <w:rPr>
          <w:rFonts w:hint="default"/>
        </w:rPr>
        <w:t>bezpeku na ž</w:t>
      </w:r>
      <w:r w:rsidRPr="000A69DF">
        <w:rPr>
          <w:rFonts w:hint="default"/>
        </w:rPr>
        <w:t>iados</w:t>
      </w:r>
      <w:r w:rsidRPr="000A69DF">
        <w:rPr>
          <w:rFonts w:hint="default"/>
        </w:rPr>
        <w:t>ť</w:t>
      </w:r>
      <w:r w:rsidRPr="000A69DF">
        <w:rPr>
          <w:rFonts w:hint="default"/>
        </w:rPr>
        <w:t xml:space="preserve"> predá</w:t>
      </w:r>
      <w:r w:rsidRPr="000A69DF">
        <w:rPr>
          <w:rFonts w:hint="default"/>
        </w:rPr>
        <w:t>vajú</w:t>
      </w:r>
      <w:r w:rsidRPr="000A69DF">
        <w:rPr>
          <w:rFonts w:hint="default"/>
        </w:rPr>
        <w:t>ceho a o podmienkach, ktoré</w:t>
      </w:r>
      <w:r w:rsidRPr="000A69DF">
        <w:rPr>
          <w:rFonts w:hint="default"/>
        </w:rPr>
        <w:t xml:space="preserve"> sa na </w:t>
      </w:r>
      <w:r w:rsidR="00E526FE">
        <w:t>jeho</w:t>
      </w:r>
      <w:r w:rsidRPr="000A69DF" w:rsidR="00241205">
        <w:t xml:space="preserve"> poskytnutie</w:t>
      </w:r>
      <w:r w:rsidRPr="000A69DF">
        <w:rPr>
          <w:rFonts w:hint="default"/>
        </w:rPr>
        <w:t xml:space="preserve"> vzť</w:t>
      </w:r>
      <w:r w:rsidRPr="000A69DF">
        <w:rPr>
          <w:rFonts w:hint="default"/>
        </w:rPr>
        <w:t>ahujú,</w:t>
      </w:r>
      <w:r w:rsidRPr="000A69DF" w:rsidR="00D62C70">
        <w:rPr>
          <w:rFonts w:hint="default"/>
        </w:rPr>
        <w:t xml:space="preserve"> ak zo zmluvy vyplý</w:t>
      </w:r>
      <w:r w:rsidRPr="000A69DF" w:rsidR="00D62C70">
        <w:rPr>
          <w:rFonts w:hint="default"/>
        </w:rPr>
        <w:t>va pre spotrebiteľ</w:t>
      </w:r>
      <w:r w:rsidRPr="000A69DF" w:rsidR="00D62C70">
        <w:rPr>
          <w:rFonts w:hint="default"/>
        </w:rPr>
        <w:t>a taký</w:t>
      </w:r>
      <w:r w:rsidRPr="000A69DF" w:rsidR="00D62C70">
        <w:rPr>
          <w:rFonts w:hint="default"/>
        </w:rPr>
        <w:t xml:space="preserve"> zá</w:t>
      </w:r>
      <w:r w:rsidRPr="000A69DF" w:rsidR="00D62C70">
        <w:rPr>
          <w:rFonts w:hint="default"/>
        </w:rPr>
        <w:t>vä</w:t>
      </w:r>
      <w:r w:rsidRPr="000A69DF" w:rsidR="00D62C70">
        <w:rPr>
          <w:rFonts w:hint="default"/>
        </w:rPr>
        <w:t>zok,</w:t>
      </w:r>
    </w:p>
    <w:p w:rsidR="00B646F7" w:rsidRPr="000A69DF" w:rsidP="008F312B">
      <w:pPr>
        <w:pStyle w:val="kkk"/>
        <w:numPr>
          <w:numId w:val="4"/>
        </w:numPr>
        <w:bidi w:val="0"/>
      </w:pPr>
      <w:r w:rsidRPr="000A69DF">
        <w:rPr>
          <w:rFonts w:hint="default"/>
        </w:rPr>
        <w:t>informá</w:t>
      </w:r>
      <w:r w:rsidRPr="000A69DF">
        <w:rPr>
          <w:rFonts w:hint="default"/>
        </w:rPr>
        <w:t>ciu o funkč</w:t>
      </w:r>
      <w:r w:rsidRPr="000A69DF">
        <w:rPr>
          <w:rFonts w:hint="default"/>
        </w:rPr>
        <w:t>nosti vrá</w:t>
      </w:r>
      <w:r w:rsidRPr="000A69DF">
        <w:rPr>
          <w:rFonts w:hint="default"/>
        </w:rPr>
        <w:t>tane použ</w:t>
      </w:r>
      <w:r w:rsidRPr="000A69DF">
        <w:rPr>
          <w:rFonts w:hint="default"/>
        </w:rPr>
        <w:t>iteľ</w:t>
      </w:r>
      <w:r w:rsidRPr="000A69DF">
        <w:rPr>
          <w:rFonts w:hint="default"/>
        </w:rPr>
        <w:t>ný</w:t>
      </w:r>
      <w:r w:rsidRPr="000A69DF">
        <w:rPr>
          <w:rFonts w:hint="default"/>
        </w:rPr>
        <w:t>ch technický</w:t>
      </w:r>
      <w:r w:rsidRPr="000A69DF">
        <w:rPr>
          <w:rFonts w:hint="default"/>
        </w:rPr>
        <w:t>ch ochranný</w:t>
      </w:r>
      <w:r w:rsidRPr="000A69DF">
        <w:rPr>
          <w:rFonts w:hint="default"/>
        </w:rPr>
        <w:t>ch opatrení</w:t>
      </w:r>
      <w:r w:rsidRPr="000A69DF">
        <w:rPr>
          <w:rFonts w:hint="default"/>
        </w:rPr>
        <w:t xml:space="preserve"> na zabezpeč</w:t>
      </w:r>
      <w:r w:rsidRPr="000A69DF">
        <w:rPr>
          <w:rFonts w:hint="default"/>
        </w:rPr>
        <w:t xml:space="preserve">enie </w:t>
      </w:r>
      <w:r w:rsidRPr="000A69DF" w:rsidR="0033010C">
        <w:rPr>
          <w:rFonts w:hint="default"/>
        </w:rPr>
        <w:t>elektronické</w:t>
      </w:r>
      <w:r w:rsidRPr="000A69DF" w:rsidR="0033010C">
        <w:rPr>
          <w:rFonts w:hint="default"/>
        </w:rPr>
        <w:t>ho</w:t>
      </w:r>
      <w:r w:rsidRPr="000A69DF">
        <w:t xml:space="preserve"> obsahu,</w:t>
      </w:r>
      <w:r w:rsidRPr="000A69DF" w:rsidR="00D62C70">
        <w:rPr>
          <w:rFonts w:hint="default"/>
        </w:rPr>
        <w:t xml:space="preserve"> ak je to vhodné,</w:t>
      </w:r>
    </w:p>
    <w:p w:rsidR="00B646F7" w:rsidRPr="000A69DF" w:rsidP="008F312B">
      <w:pPr>
        <w:pStyle w:val="kkk"/>
        <w:numPr>
          <w:numId w:val="4"/>
        </w:numPr>
        <w:bidi w:val="0"/>
      </w:pPr>
      <w:r w:rsidRPr="000A69DF">
        <w:rPr>
          <w:rFonts w:hint="default"/>
        </w:rPr>
        <w:t>informá</w:t>
      </w:r>
      <w:r w:rsidRPr="000A69DF">
        <w:rPr>
          <w:rFonts w:hint="default"/>
        </w:rPr>
        <w:t xml:space="preserve">ciu o kompatibilite </w:t>
      </w:r>
      <w:r w:rsidRPr="000A69DF" w:rsidR="0033010C">
        <w:rPr>
          <w:rFonts w:hint="default"/>
        </w:rPr>
        <w:t>elektronické</w:t>
      </w:r>
      <w:r w:rsidRPr="000A69DF" w:rsidR="0033010C">
        <w:rPr>
          <w:rFonts w:hint="default"/>
        </w:rPr>
        <w:t>ho</w:t>
      </w:r>
      <w:r w:rsidRPr="000A69DF">
        <w:t xml:space="preserve"> obsahu s </w:t>
      </w:r>
      <w:r w:rsidRPr="000A69DF">
        <w:rPr>
          <w:rFonts w:hint="default"/>
        </w:rPr>
        <w:t>hardvé</w:t>
      </w:r>
      <w:r w:rsidRPr="000A69DF">
        <w:rPr>
          <w:rFonts w:hint="default"/>
        </w:rPr>
        <w:t>rom a </w:t>
      </w:r>
      <w:r w:rsidRPr="000A69DF">
        <w:rPr>
          <w:rFonts w:hint="default"/>
        </w:rPr>
        <w:t>softvé</w:t>
      </w:r>
      <w:r w:rsidRPr="000A69DF">
        <w:rPr>
          <w:rFonts w:hint="default"/>
        </w:rPr>
        <w:t>rom, o </w:t>
      </w:r>
      <w:r w:rsidRPr="000A69DF">
        <w:rPr>
          <w:rFonts w:hint="default"/>
        </w:rPr>
        <w:t>ktorý</w:t>
      </w:r>
      <w:r w:rsidRPr="000A69DF">
        <w:rPr>
          <w:rFonts w:hint="default"/>
        </w:rPr>
        <w:t>ch predá</w:t>
      </w:r>
      <w:r w:rsidRPr="000A69DF">
        <w:rPr>
          <w:rFonts w:hint="default"/>
        </w:rPr>
        <w:t>vajú</w:t>
      </w:r>
      <w:r w:rsidRPr="000A69DF">
        <w:rPr>
          <w:rFonts w:hint="default"/>
        </w:rPr>
        <w:t>ci vie alebo je rozumné</w:t>
      </w:r>
      <w:r w:rsidRPr="000A69DF">
        <w:rPr>
          <w:rFonts w:hint="default"/>
        </w:rPr>
        <w:t xml:space="preserve"> oč</w:t>
      </w:r>
      <w:r w:rsidRPr="000A69DF">
        <w:rPr>
          <w:rFonts w:hint="default"/>
        </w:rPr>
        <w:t>aká</w:t>
      </w:r>
      <w:r w:rsidRPr="000A69DF">
        <w:rPr>
          <w:rFonts w:hint="default"/>
        </w:rPr>
        <w:t>vať</w:t>
      </w:r>
      <w:r w:rsidRPr="000A69DF">
        <w:rPr>
          <w:rFonts w:hint="default"/>
        </w:rPr>
        <w:t>, ž</w:t>
      </w:r>
      <w:r w:rsidRPr="000A69DF">
        <w:rPr>
          <w:rFonts w:hint="default"/>
        </w:rPr>
        <w:t>e o nich vie,</w:t>
      </w:r>
      <w:r w:rsidRPr="000A69DF" w:rsidR="00D62C70">
        <w:rPr>
          <w:rFonts w:hint="default"/>
        </w:rPr>
        <w:t xml:space="preserve"> ak je to vhodné,</w:t>
      </w:r>
    </w:p>
    <w:p w:rsidR="00B646F7" w:rsidRPr="000A69DF" w:rsidP="008F312B">
      <w:pPr>
        <w:pStyle w:val="kkk"/>
        <w:numPr>
          <w:numId w:val="4"/>
        </w:numPr>
        <w:bidi w:val="0"/>
      </w:pPr>
      <w:r w:rsidRPr="000A69DF">
        <w:rPr>
          <w:rFonts w:hint="default"/>
        </w:rPr>
        <w:t>informá</w:t>
      </w:r>
      <w:r w:rsidRPr="000A69DF">
        <w:rPr>
          <w:rFonts w:hint="default"/>
        </w:rPr>
        <w:t>ciu o mož</w:t>
      </w:r>
      <w:r w:rsidRPr="000A69DF">
        <w:rPr>
          <w:rFonts w:hint="default"/>
        </w:rPr>
        <w:t xml:space="preserve">nosti </w:t>
      </w:r>
      <w:r w:rsidRPr="000A69DF" w:rsidR="001467CB">
        <w:t xml:space="preserve">a podmienkach </w:t>
      </w:r>
      <w:r w:rsidRPr="000A69DF">
        <w:rPr>
          <w:rFonts w:hint="default"/>
        </w:rPr>
        <w:t>rieš</w:t>
      </w:r>
      <w:r w:rsidRPr="000A69DF" w:rsidR="001467CB">
        <w:t>enia</w:t>
      </w:r>
      <w:r w:rsidRPr="000A69DF">
        <w:t xml:space="preserve"> spor</w:t>
      </w:r>
      <w:r w:rsidRPr="000A69DF" w:rsidR="001467CB">
        <w:t>u</w:t>
      </w:r>
      <w:r w:rsidRPr="000A69DF">
        <w:rPr>
          <w:rFonts w:hint="default"/>
        </w:rPr>
        <w:t xml:space="preserve"> mimosú</w:t>
      </w:r>
      <w:r w:rsidRPr="000A69DF">
        <w:rPr>
          <w:rFonts w:hint="default"/>
        </w:rPr>
        <w:t>dnou cestou</w:t>
      </w:r>
      <w:r w:rsidRPr="000A69DF" w:rsidR="001467CB">
        <w:rPr>
          <w:rFonts w:hint="default"/>
        </w:rPr>
        <w:t xml:space="preserve"> prostrední</w:t>
      </w:r>
      <w:r w:rsidRPr="000A69DF" w:rsidR="001467CB">
        <w:rPr>
          <w:rFonts w:hint="default"/>
        </w:rPr>
        <w:t>ctvom systé</w:t>
      </w:r>
      <w:r w:rsidRPr="000A69DF" w:rsidR="001467CB">
        <w:rPr>
          <w:rFonts w:hint="default"/>
        </w:rPr>
        <w:t>mu alt</w:t>
      </w:r>
      <w:r w:rsidRPr="000A69DF" w:rsidR="001467CB">
        <w:rPr>
          <w:rFonts w:hint="default"/>
        </w:rPr>
        <w:t>ernatí</w:t>
      </w:r>
      <w:r w:rsidRPr="000A69DF" w:rsidR="001467CB">
        <w:rPr>
          <w:rFonts w:hint="default"/>
        </w:rPr>
        <w:t>vneho rieš</w:t>
      </w:r>
      <w:r w:rsidRPr="000A69DF" w:rsidR="001467CB">
        <w:rPr>
          <w:rFonts w:hint="default"/>
        </w:rPr>
        <w:t>enia sporov</w:t>
      </w:r>
      <w:r w:rsidRPr="000A69DF" w:rsidR="00D62C70">
        <w:t>,</w:t>
      </w:r>
      <w:r w:rsidRPr="000A69DF" w:rsidR="005A5873">
        <w:t xml:space="preserve"> </w:t>
      </w:r>
      <w:r w:rsidRPr="000A69DF" w:rsidR="001467CB">
        <w:rPr>
          <w:rFonts w:hint="default"/>
        </w:rPr>
        <w:t>ak sa predá</w:t>
      </w:r>
      <w:r w:rsidRPr="000A69DF" w:rsidR="001467CB">
        <w:rPr>
          <w:rFonts w:hint="default"/>
        </w:rPr>
        <w:t>vajú</w:t>
      </w:r>
      <w:r w:rsidRPr="000A69DF" w:rsidR="001467CB">
        <w:rPr>
          <w:rFonts w:hint="default"/>
        </w:rPr>
        <w:t>ci zaviazal tento systé</w:t>
      </w:r>
      <w:r w:rsidRPr="000A69DF" w:rsidR="001467CB">
        <w:rPr>
          <w:rFonts w:hint="default"/>
        </w:rPr>
        <w:t>m využí</w:t>
      </w:r>
      <w:r w:rsidRPr="000A69DF" w:rsidR="001467CB">
        <w:rPr>
          <w:rFonts w:hint="default"/>
        </w:rPr>
        <w:t>vať</w:t>
      </w:r>
      <w:r w:rsidRPr="000A69DF">
        <w:t>.</w:t>
      </w:r>
    </w:p>
    <w:p w:rsidR="00B646F7" w:rsidRPr="000A69DF" w:rsidP="008F312B">
      <w:pPr>
        <w:pStyle w:val="kkk"/>
        <w:bidi w:val="0"/>
        <w:ind w:firstLine="0"/>
      </w:pPr>
    </w:p>
    <w:p w:rsidR="00B646F7" w:rsidRPr="000A69DF" w:rsidP="009469EE">
      <w:pPr>
        <w:pStyle w:val="zzz"/>
        <w:numPr>
          <w:numId w:val="30"/>
        </w:numPr>
        <w:bidi w:val="0"/>
      </w:pPr>
      <w:r w:rsidRPr="000A69DF">
        <w:rPr>
          <w:rFonts w:hint="default"/>
        </w:rPr>
        <w:t>Informá</w:t>
      </w:r>
      <w:r w:rsidRPr="000A69DF">
        <w:rPr>
          <w:rFonts w:hint="default"/>
        </w:rPr>
        <w:t>cie podľ</w:t>
      </w:r>
      <w:r w:rsidRPr="000A69DF">
        <w:rPr>
          <w:rFonts w:hint="default"/>
        </w:rPr>
        <w:t>a odseku 1 sa spotrebiteľ</w:t>
      </w:r>
      <w:r w:rsidRPr="000A69DF">
        <w:rPr>
          <w:rFonts w:hint="default"/>
        </w:rPr>
        <w:t xml:space="preserve">ovi </w:t>
      </w:r>
      <w:r w:rsidRPr="000A69DF" w:rsidR="00DB3589">
        <w:t xml:space="preserve">musia </w:t>
      </w:r>
      <w:r w:rsidRPr="000A69DF">
        <w:rPr>
          <w:rFonts w:hint="default"/>
        </w:rPr>
        <w:t>poskytnú</w:t>
      </w:r>
      <w:r w:rsidRPr="000A69DF" w:rsidR="00DB3589">
        <w:rPr>
          <w:rFonts w:hint="default"/>
        </w:rPr>
        <w:t>ť</w:t>
      </w:r>
      <w:r w:rsidRPr="000A69DF" w:rsidR="00A272A1">
        <w:rPr>
          <w:rFonts w:hint="default"/>
        </w:rPr>
        <w:t xml:space="preserve"> v prí</w:t>
      </w:r>
      <w:r w:rsidRPr="000A69DF" w:rsidR="00A272A1">
        <w:rPr>
          <w:rFonts w:hint="default"/>
        </w:rPr>
        <w:t>pade</w:t>
      </w:r>
    </w:p>
    <w:p w:rsidR="00B646F7" w:rsidRPr="000A69DF" w:rsidP="008F312B">
      <w:pPr>
        <w:pStyle w:val="kkk"/>
        <w:numPr>
          <w:numId w:val="7"/>
        </w:numPr>
        <w:bidi w:val="0"/>
        <w:rPr>
          <w:rFonts w:hint="default"/>
        </w:rPr>
      </w:pPr>
      <w:r w:rsidRPr="000A69DF">
        <w:t xml:space="preserve">zmluvy </w:t>
      </w:r>
      <w:r w:rsidRPr="000A69DF" w:rsidR="003E2898">
        <w:t xml:space="preserve">uzavretej </w:t>
      </w:r>
      <w:r w:rsidRPr="000A69DF">
        <w:rPr>
          <w:rFonts w:hint="default"/>
        </w:rPr>
        <w:t>na diaľ</w:t>
      </w:r>
      <w:r w:rsidRPr="000A69DF">
        <w:rPr>
          <w:rFonts w:hint="default"/>
        </w:rPr>
        <w:t>ku spô</w:t>
      </w:r>
      <w:r w:rsidRPr="000A69DF">
        <w:rPr>
          <w:rFonts w:hint="default"/>
        </w:rPr>
        <w:t>sobom primeraný</w:t>
      </w:r>
      <w:r w:rsidRPr="000A69DF">
        <w:rPr>
          <w:rFonts w:hint="default"/>
        </w:rPr>
        <w:t>m použ</w:t>
      </w:r>
      <w:r w:rsidRPr="000A69DF">
        <w:rPr>
          <w:rFonts w:hint="default"/>
        </w:rPr>
        <w:t>ité</w:t>
      </w:r>
      <w:r w:rsidRPr="000A69DF">
        <w:rPr>
          <w:rFonts w:hint="default"/>
        </w:rPr>
        <w:t>mu prostriedku diaľ</w:t>
      </w:r>
      <w:r w:rsidRPr="000A69DF">
        <w:rPr>
          <w:rFonts w:hint="default"/>
        </w:rPr>
        <w:t>kovej komuniká</w:t>
      </w:r>
      <w:r w:rsidRPr="000A69DF">
        <w:rPr>
          <w:rFonts w:hint="default"/>
        </w:rPr>
        <w:t>cie; ak sa tieto in</w:t>
      </w:r>
      <w:r w:rsidRPr="000A69DF">
        <w:rPr>
          <w:rFonts w:hint="default"/>
        </w:rPr>
        <w:t>formá</w:t>
      </w:r>
      <w:r w:rsidRPr="000A69DF">
        <w:rPr>
          <w:rFonts w:hint="default"/>
        </w:rPr>
        <w:t>cie poskytujú</w:t>
      </w:r>
      <w:r w:rsidRPr="000A69DF">
        <w:rPr>
          <w:rFonts w:hint="default"/>
        </w:rPr>
        <w:t xml:space="preserve"> na trvanlivom nosič</w:t>
      </w:r>
      <w:r w:rsidRPr="000A69DF">
        <w:rPr>
          <w:rFonts w:hint="default"/>
        </w:rPr>
        <w:t>i, musia byť</w:t>
      </w:r>
      <w:r w:rsidRPr="000A69DF">
        <w:rPr>
          <w:rFonts w:hint="default"/>
        </w:rPr>
        <w:t xml:space="preserve"> pre spotrebiteľ</w:t>
      </w:r>
      <w:r w:rsidRPr="000A69DF">
        <w:rPr>
          <w:rFonts w:hint="default"/>
        </w:rPr>
        <w:t>a č</w:t>
      </w:r>
      <w:r w:rsidRPr="000A69DF">
        <w:rPr>
          <w:rFonts w:hint="default"/>
        </w:rPr>
        <w:t>itateľ</w:t>
      </w:r>
      <w:r w:rsidRPr="000A69DF">
        <w:rPr>
          <w:rFonts w:hint="default"/>
        </w:rPr>
        <w:t>né,</w:t>
      </w:r>
    </w:p>
    <w:p w:rsidR="00B561DF" w:rsidRPr="000A69DF" w:rsidP="008F312B">
      <w:pPr>
        <w:pStyle w:val="kkk"/>
        <w:numPr>
          <w:numId w:val="7"/>
        </w:numPr>
        <w:bidi w:val="0"/>
      </w:pPr>
      <w:r w:rsidRPr="000A69DF" w:rsidR="00B646F7">
        <w:rPr>
          <w:rFonts w:hint="default"/>
        </w:rPr>
        <w:t>zmluvy uzavretej mimo prevá</w:t>
      </w:r>
      <w:r w:rsidRPr="000A69DF" w:rsidR="00B646F7">
        <w:rPr>
          <w:rFonts w:hint="default"/>
        </w:rPr>
        <w:t>dzkový</w:t>
      </w:r>
      <w:r w:rsidRPr="000A69DF" w:rsidR="00B646F7">
        <w:rPr>
          <w:rFonts w:hint="default"/>
        </w:rPr>
        <w:t xml:space="preserve">ch priestorov </w:t>
      </w:r>
      <w:r w:rsidRPr="000A69DF" w:rsidR="003E2898">
        <w:rPr>
          <w:rFonts w:hint="default"/>
        </w:rPr>
        <w:t>predá</w:t>
      </w:r>
      <w:r w:rsidRPr="000A69DF" w:rsidR="003E2898">
        <w:rPr>
          <w:rFonts w:hint="default"/>
        </w:rPr>
        <w:t>vajú</w:t>
      </w:r>
      <w:r w:rsidRPr="000A69DF" w:rsidR="003E2898">
        <w:rPr>
          <w:rFonts w:hint="default"/>
        </w:rPr>
        <w:t xml:space="preserve">ceho </w:t>
      </w:r>
      <w:r w:rsidRPr="000A69DF" w:rsidR="00B646F7">
        <w:t>v </w:t>
      </w:r>
      <w:r w:rsidRPr="000A69DF" w:rsidR="00E70B8A">
        <w:t>listinnej podobe</w:t>
      </w:r>
      <w:r w:rsidRPr="000A69DF" w:rsidR="00B646F7">
        <w:rPr>
          <w:rFonts w:hint="default"/>
        </w:rPr>
        <w:t xml:space="preserve"> alebo so sú</w:t>
      </w:r>
      <w:r w:rsidRPr="000A69DF" w:rsidR="00B646F7">
        <w:rPr>
          <w:rFonts w:hint="default"/>
        </w:rPr>
        <w:t>hlasom spotrebiteľ</w:t>
      </w:r>
      <w:r w:rsidRPr="000A69DF" w:rsidR="00B646F7">
        <w:rPr>
          <w:rFonts w:hint="default"/>
        </w:rPr>
        <w:t xml:space="preserve">a </w:t>
      </w:r>
      <w:r w:rsidR="002F4C39">
        <w:t>v </w:t>
      </w:r>
      <w:r w:rsidR="002F4C39">
        <w:rPr>
          <w:rFonts w:hint="default"/>
        </w:rPr>
        <w:t>podobe zá</w:t>
      </w:r>
      <w:r w:rsidR="002F4C39">
        <w:rPr>
          <w:rFonts w:hint="default"/>
        </w:rPr>
        <w:t xml:space="preserve">pisu </w:t>
      </w:r>
      <w:r w:rsidRPr="000A69DF" w:rsidR="00B646F7">
        <w:rPr>
          <w:rFonts w:hint="default"/>
        </w:rPr>
        <w:t>na inom trvanlivom nosič</w:t>
      </w:r>
      <w:r w:rsidRPr="000A69DF" w:rsidR="00B646F7">
        <w:rPr>
          <w:rFonts w:hint="default"/>
        </w:rPr>
        <w:t>i.</w:t>
      </w:r>
    </w:p>
    <w:p w:rsidR="00B561DF" w:rsidRPr="000A69DF" w:rsidP="008F312B">
      <w:pPr>
        <w:pStyle w:val="zzz"/>
        <w:bidi w:val="0"/>
        <w:ind w:left="0" w:firstLine="0"/>
      </w:pPr>
    </w:p>
    <w:p w:rsidR="00B646F7" w:rsidRPr="000A69DF" w:rsidP="009469EE">
      <w:pPr>
        <w:pStyle w:val="zzz"/>
        <w:numPr>
          <w:numId w:val="30"/>
        </w:numPr>
        <w:bidi w:val="0"/>
        <w:rPr>
          <w:rFonts w:hint="default"/>
        </w:rPr>
      </w:pPr>
      <w:r w:rsidRPr="000A69DF">
        <w:rPr>
          <w:rFonts w:hint="default"/>
        </w:rPr>
        <w:t>Povinnosť</w:t>
      </w:r>
      <w:r w:rsidRPr="000A69DF">
        <w:rPr>
          <w:rFonts w:hint="default"/>
        </w:rPr>
        <w:t xml:space="preserve"> poskytnúť</w:t>
      </w:r>
      <w:r w:rsidRPr="000A69DF">
        <w:rPr>
          <w:rFonts w:hint="default"/>
        </w:rPr>
        <w:t xml:space="preserve"> in</w:t>
      </w:r>
      <w:r w:rsidRPr="000A69DF">
        <w:rPr>
          <w:rFonts w:hint="default"/>
        </w:rPr>
        <w:t>formá</w:t>
      </w:r>
      <w:r w:rsidRPr="000A69DF">
        <w:rPr>
          <w:rFonts w:hint="default"/>
        </w:rPr>
        <w:t>cie podľ</w:t>
      </w:r>
      <w:r w:rsidRPr="000A69DF">
        <w:rPr>
          <w:rFonts w:hint="default"/>
        </w:rPr>
        <w:t>a odseku 1 sa primerane vzť</w:t>
      </w:r>
      <w:r w:rsidRPr="000A69DF">
        <w:rPr>
          <w:rFonts w:hint="default"/>
        </w:rPr>
        <w:t>ahuje aj na predá</w:t>
      </w:r>
      <w:r w:rsidRPr="000A69DF">
        <w:rPr>
          <w:rFonts w:hint="default"/>
        </w:rPr>
        <w:t>vajú</w:t>
      </w:r>
      <w:r w:rsidRPr="000A69DF">
        <w:rPr>
          <w:rFonts w:hint="default"/>
        </w:rPr>
        <w:t>ceho pred uzavretí</w:t>
      </w:r>
      <w:r w:rsidRPr="000A69DF">
        <w:rPr>
          <w:rFonts w:hint="default"/>
        </w:rPr>
        <w:t>m zmluvy o poskytovaní</w:t>
      </w:r>
      <w:r w:rsidRPr="000A69DF">
        <w:rPr>
          <w:rFonts w:hint="default"/>
        </w:rPr>
        <w:t xml:space="preserve"> </w:t>
      </w:r>
      <w:r w:rsidRPr="000A69DF" w:rsidR="0033010C">
        <w:rPr>
          <w:rFonts w:hint="default"/>
        </w:rPr>
        <w:t>elektronické</w:t>
      </w:r>
      <w:r w:rsidRPr="000A69DF" w:rsidR="0033010C">
        <w:rPr>
          <w:rFonts w:hint="default"/>
        </w:rPr>
        <w:t>ho</w:t>
      </w:r>
      <w:r w:rsidRPr="000A69DF">
        <w:rPr>
          <w:rFonts w:hint="default"/>
        </w:rPr>
        <w:t xml:space="preserve"> obsahu nedodá</w:t>
      </w:r>
      <w:r w:rsidRPr="000A69DF">
        <w:rPr>
          <w:rFonts w:hint="default"/>
        </w:rPr>
        <w:t>vané</w:t>
      </w:r>
      <w:r w:rsidRPr="000A69DF">
        <w:rPr>
          <w:rFonts w:hint="default"/>
        </w:rPr>
        <w:t>ho na hmotnom nosič</w:t>
      </w:r>
      <w:r w:rsidRPr="000A69DF">
        <w:rPr>
          <w:rFonts w:hint="default"/>
        </w:rPr>
        <w:t>i.</w:t>
      </w:r>
    </w:p>
    <w:p w:rsidR="00B646F7" w:rsidRPr="000A69DF" w:rsidP="008F312B">
      <w:pPr>
        <w:bidi w:val="0"/>
        <w:spacing w:line="276" w:lineRule="auto"/>
        <w:jc w:val="both"/>
        <w:rPr>
          <w:rFonts w:ascii="Times New Roman" w:hAnsi="Times New Roman"/>
        </w:rPr>
      </w:pPr>
    </w:p>
    <w:p w:rsidR="00B646F7" w:rsidRPr="00C45157" w:rsidP="009469EE">
      <w:pPr>
        <w:pStyle w:val="zzz"/>
        <w:numPr>
          <w:numId w:val="30"/>
        </w:numPr>
        <w:bidi w:val="0"/>
        <w:rPr>
          <w:b/>
          <w:bCs/>
        </w:rPr>
      </w:pPr>
      <w:r w:rsidRPr="000A69DF">
        <w:rPr>
          <w:rFonts w:hint="default"/>
        </w:rPr>
        <w:t>Informač</w:t>
      </w:r>
      <w:r w:rsidRPr="000A69DF">
        <w:rPr>
          <w:rFonts w:hint="default"/>
        </w:rPr>
        <w:t>ná</w:t>
      </w:r>
      <w:r w:rsidRPr="000A69DF">
        <w:rPr>
          <w:rFonts w:hint="default"/>
        </w:rPr>
        <w:t xml:space="preserve"> povinnosť</w:t>
      </w:r>
      <w:r w:rsidRPr="000A69DF">
        <w:rPr>
          <w:rFonts w:hint="default"/>
        </w:rPr>
        <w:t xml:space="preserve"> podľ</w:t>
      </w:r>
      <w:r w:rsidRPr="000A69DF">
        <w:rPr>
          <w:rFonts w:hint="default"/>
        </w:rPr>
        <w:t>a odseku 1 pí</w:t>
      </w:r>
      <w:r w:rsidRPr="000A69DF">
        <w:rPr>
          <w:rFonts w:hint="default"/>
        </w:rPr>
        <w:t>sm. h) až</w:t>
      </w:r>
      <w:r w:rsidRPr="000A69DF">
        <w:rPr>
          <w:rFonts w:hint="default"/>
        </w:rPr>
        <w:t xml:space="preserve"> j) sa považ</w:t>
      </w:r>
      <w:r w:rsidRPr="000A69DF">
        <w:rPr>
          <w:rFonts w:hint="default"/>
        </w:rPr>
        <w:t>uje za splnenú</w:t>
      </w:r>
      <w:r w:rsidRPr="000A69DF">
        <w:rPr>
          <w:rFonts w:hint="default"/>
        </w:rPr>
        <w:t xml:space="preserve"> aj vtedy, ak predá</w:t>
      </w:r>
      <w:r w:rsidRPr="000A69DF">
        <w:rPr>
          <w:rFonts w:hint="default"/>
        </w:rPr>
        <w:t>vajú</w:t>
      </w:r>
      <w:r w:rsidRPr="000A69DF">
        <w:rPr>
          <w:rFonts w:hint="default"/>
        </w:rPr>
        <w:t xml:space="preserve">ci </w:t>
      </w:r>
      <w:r w:rsidRPr="000A69DF">
        <w:rPr>
          <w:rFonts w:hint="default"/>
        </w:rPr>
        <w:t>poskytne spotrebiteľ</w:t>
      </w:r>
      <w:r w:rsidRPr="000A69DF">
        <w:rPr>
          <w:rFonts w:hint="default"/>
        </w:rPr>
        <w:t>ovi riadne vyplnené</w:t>
      </w:r>
      <w:r w:rsidRPr="000A69DF">
        <w:rPr>
          <w:rFonts w:hint="default"/>
        </w:rPr>
        <w:t xml:space="preserve"> </w:t>
      </w:r>
      <w:r w:rsidRPr="00C45157" w:rsidR="00C45157">
        <w:rPr>
          <w:rFonts w:hint="default"/>
          <w:bCs/>
        </w:rPr>
        <w:t>pouč</w:t>
      </w:r>
      <w:r w:rsidRPr="00C45157" w:rsidR="00C45157">
        <w:rPr>
          <w:rFonts w:hint="default"/>
          <w:bCs/>
        </w:rPr>
        <w:t>enie o </w:t>
      </w:r>
      <w:r w:rsidRPr="00C45157" w:rsidR="00C45157">
        <w:rPr>
          <w:rFonts w:hint="default"/>
          <w:bCs/>
        </w:rPr>
        <w:t>uplatnení</w:t>
      </w:r>
      <w:r w:rsidRPr="00C45157" w:rsidR="00C45157">
        <w:rPr>
          <w:rFonts w:hint="default"/>
          <w:bCs/>
        </w:rPr>
        <w:t xml:space="preserve"> prá</w:t>
      </w:r>
      <w:r w:rsidRPr="00C45157" w:rsidR="00C45157">
        <w:rPr>
          <w:rFonts w:hint="default"/>
          <w:bCs/>
        </w:rPr>
        <w:t>va spotrebiteľ</w:t>
      </w:r>
      <w:r w:rsidRPr="00C45157" w:rsidR="00C45157">
        <w:rPr>
          <w:rFonts w:hint="default"/>
          <w:bCs/>
        </w:rPr>
        <w:t>a na odstú</w:t>
      </w:r>
      <w:r w:rsidRPr="00C45157" w:rsidR="00C45157">
        <w:rPr>
          <w:rFonts w:hint="default"/>
          <w:bCs/>
        </w:rPr>
        <w:t>penie od zmluvy</w:t>
      </w:r>
      <w:r w:rsidR="00C45157">
        <w:rPr>
          <w:b/>
          <w:bCs/>
        </w:rPr>
        <w:t xml:space="preserve"> </w:t>
      </w:r>
      <w:r w:rsidRPr="000A69DF">
        <w:rPr>
          <w:rFonts w:hint="default"/>
        </w:rPr>
        <w:t>uvedené</w:t>
      </w:r>
      <w:r w:rsidRPr="000A69DF">
        <w:rPr>
          <w:rFonts w:hint="default"/>
        </w:rPr>
        <w:t xml:space="preserve"> v </w:t>
      </w:r>
      <w:r w:rsidRPr="000A69DF">
        <w:rPr>
          <w:rFonts w:hint="default"/>
        </w:rPr>
        <w:t>prí</w:t>
      </w:r>
      <w:r w:rsidRPr="000A69DF">
        <w:rPr>
          <w:rFonts w:hint="default"/>
        </w:rPr>
        <w:t>lohe č</w:t>
      </w:r>
      <w:r w:rsidRPr="000A69DF">
        <w:rPr>
          <w:rFonts w:hint="default"/>
        </w:rPr>
        <w:t xml:space="preserve">. 2.  </w:t>
      </w:r>
    </w:p>
    <w:p w:rsidR="00B646F7" w:rsidRPr="000A69DF" w:rsidP="008F312B">
      <w:pPr>
        <w:bidi w:val="0"/>
        <w:spacing w:line="276" w:lineRule="auto"/>
        <w:jc w:val="both"/>
        <w:rPr>
          <w:rFonts w:ascii="Times New Roman" w:hAnsi="Times New Roman"/>
        </w:rPr>
      </w:pPr>
    </w:p>
    <w:p w:rsidR="00B646F7" w:rsidRPr="000A69DF" w:rsidP="009469EE">
      <w:pPr>
        <w:pStyle w:val="zzz"/>
        <w:numPr>
          <w:numId w:val="30"/>
        </w:numPr>
        <w:bidi w:val="0"/>
        <w:rPr>
          <w:rFonts w:hint="default"/>
        </w:rPr>
      </w:pPr>
      <w:r w:rsidRPr="000A69DF">
        <w:rPr>
          <w:rFonts w:hint="default"/>
        </w:rPr>
        <w:t>Informá</w:t>
      </w:r>
      <w:r w:rsidRPr="000A69DF">
        <w:rPr>
          <w:rFonts w:hint="default"/>
        </w:rPr>
        <w:t>cie uvedené</w:t>
      </w:r>
      <w:r w:rsidRPr="000A69DF">
        <w:rPr>
          <w:rFonts w:hint="default"/>
        </w:rPr>
        <w:t xml:space="preserve"> v </w:t>
      </w:r>
      <w:r w:rsidRPr="000A69DF">
        <w:rPr>
          <w:rFonts w:hint="default"/>
        </w:rPr>
        <w:t>odseku 1 tvoria neoddeliteľ</w:t>
      </w:r>
      <w:r w:rsidRPr="000A69DF">
        <w:rPr>
          <w:rFonts w:hint="default"/>
        </w:rPr>
        <w:t>nú</w:t>
      </w:r>
      <w:r w:rsidRPr="000A69DF">
        <w:rPr>
          <w:rFonts w:hint="default"/>
        </w:rPr>
        <w:t xml:space="preserve"> súč</w:t>
      </w:r>
      <w:r w:rsidRPr="000A69DF">
        <w:rPr>
          <w:rFonts w:hint="default"/>
        </w:rPr>
        <w:t>asť</w:t>
      </w:r>
      <w:r w:rsidRPr="000A69DF">
        <w:rPr>
          <w:rFonts w:hint="default"/>
        </w:rPr>
        <w:t xml:space="preserve"> zmluvy </w:t>
      </w:r>
      <w:r w:rsidRPr="000A69DF" w:rsidR="003E2898">
        <w:t xml:space="preserve">uzavretej </w:t>
      </w:r>
      <w:r w:rsidRPr="000A69DF">
        <w:rPr>
          <w:rFonts w:hint="default"/>
        </w:rPr>
        <w:t>na diaľ</w:t>
      </w:r>
      <w:r w:rsidRPr="000A69DF">
        <w:rPr>
          <w:rFonts w:hint="default"/>
        </w:rPr>
        <w:t>ku alebo zmluvy uzavretej mimo prevá</w:t>
      </w:r>
      <w:r w:rsidRPr="000A69DF">
        <w:rPr>
          <w:rFonts w:hint="default"/>
        </w:rPr>
        <w:t>dzkový</w:t>
      </w:r>
      <w:r w:rsidRPr="000A69DF">
        <w:rPr>
          <w:rFonts w:hint="default"/>
        </w:rPr>
        <w:t>c</w:t>
      </w:r>
      <w:r w:rsidRPr="000A69DF">
        <w:rPr>
          <w:rFonts w:hint="default"/>
        </w:rPr>
        <w:t xml:space="preserve">h priestorov </w:t>
      </w:r>
      <w:r w:rsidRPr="000A69DF" w:rsidR="003E2898">
        <w:rPr>
          <w:rFonts w:hint="default"/>
        </w:rPr>
        <w:t>predá</w:t>
      </w:r>
      <w:r w:rsidRPr="000A69DF" w:rsidR="003E2898">
        <w:rPr>
          <w:rFonts w:hint="default"/>
        </w:rPr>
        <w:t>vajú</w:t>
      </w:r>
      <w:r w:rsidRPr="000A69DF" w:rsidR="003E2898">
        <w:rPr>
          <w:rFonts w:hint="default"/>
        </w:rPr>
        <w:t xml:space="preserve">ceho </w:t>
      </w:r>
      <w:r w:rsidRPr="000A69DF">
        <w:t>a </w:t>
      </w:r>
      <w:r w:rsidRPr="000A69DF">
        <w:rPr>
          <w:rFonts w:hint="default"/>
        </w:rPr>
        <w:t>môž</w:t>
      </w:r>
      <w:r w:rsidRPr="000A69DF">
        <w:rPr>
          <w:rFonts w:hint="default"/>
        </w:rPr>
        <w:t>u byť</w:t>
      </w:r>
      <w:r w:rsidRPr="000A69DF">
        <w:rPr>
          <w:rFonts w:hint="default"/>
        </w:rPr>
        <w:t xml:space="preserve"> zmenené</w:t>
      </w:r>
      <w:r w:rsidRPr="000A69DF">
        <w:rPr>
          <w:rFonts w:hint="default"/>
        </w:rPr>
        <w:t xml:space="preserve"> iba s </w:t>
      </w:r>
      <w:r w:rsidRPr="000A69DF">
        <w:rPr>
          <w:rFonts w:hint="default"/>
        </w:rPr>
        <w:t>vý</w:t>
      </w:r>
      <w:r w:rsidRPr="000A69DF">
        <w:rPr>
          <w:rFonts w:hint="default"/>
        </w:rPr>
        <w:t>slovný</w:t>
      </w:r>
      <w:r w:rsidRPr="000A69DF">
        <w:rPr>
          <w:rFonts w:hint="default"/>
        </w:rPr>
        <w:t>m sú</w:t>
      </w:r>
      <w:r w:rsidRPr="000A69DF">
        <w:rPr>
          <w:rFonts w:hint="default"/>
        </w:rPr>
        <w:t>hlasom oboch zmluvný</w:t>
      </w:r>
      <w:r w:rsidRPr="000A69DF">
        <w:rPr>
          <w:rFonts w:hint="default"/>
        </w:rPr>
        <w:t>ch strá</w:t>
      </w:r>
      <w:r w:rsidRPr="000A69DF">
        <w:rPr>
          <w:rFonts w:hint="default"/>
        </w:rPr>
        <w:t xml:space="preserve">n. </w:t>
      </w:r>
    </w:p>
    <w:p w:rsidR="00B646F7" w:rsidRPr="000A69DF" w:rsidP="009469EE">
      <w:pPr>
        <w:pStyle w:val="zzz"/>
        <w:numPr>
          <w:numId w:val="30"/>
        </w:numPr>
        <w:bidi w:val="0"/>
        <w:rPr>
          <w:rFonts w:hint="default"/>
        </w:rPr>
      </w:pPr>
      <w:r w:rsidRPr="000A69DF">
        <w:rPr>
          <w:rFonts w:hint="default"/>
        </w:rPr>
        <w:t>Ak predá</w:t>
      </w:r>
      <w:r w:rsidRPr="000A69DF">
        <w:rPr>
          <w:rFonts w:hint="default"/>
        </w:rPr>
        <w:t>vajú</w:t>
      </w:r>
      <w:r w:rsidRPr="000A69DF">
        <w:rPr>
          <w:rFonts w:hint="default"/>
        </w:rPr>
        <w:t>ci nesplnil informač</w:t>
      </w:r>
      <w:r w:rsidRPr="000A69DF">
        <w:rPr>
          <w:rFonts w:hint="default"/>
        </w:rPr>
        <w:t>nú</w:t>
      </w:r>
      <w:r w:rsidRPr="000A69DF">
        <w:rPr>
          <w:rFonts w:hint="default"/>
        </w:rPr>
        <w:t xml:space="preserve"> povinnosť</w:t>
      </w:r>
      <w:r w:rsidRPr="000A69DF">
        <w:rPr>
          <w:rFonts w:hint="default"/>
        </w:rPr>
        <w:t xml:space="preserve"> o </w:t>
      </w:r>
      <w:r w:rsidRPr="000A69DF">
        <w:rPr>
          <w:rFonts w:hint="default"/>
        </w:rPr>
        <w:t>ú</w:t>
      </w:r>
      <w:r w:rsidRPr="000A69DF">
        <w:rPr>
          <w:rFonts w:hint="default"/>
        </w:rPr>
        <w:t>hrade dodatoč</w:t>
      </w:r>
      <w:r w:rsidRPr="000A69DF">
        <w:rPr>
          <w:rFonts w:hint="default"/>
        </w:rPr>
        <w:t>ný</w:t>
      </w:r>
      <w:r w:rsidRPr="000A69DF">
        <w:rPr>
          <w:rFonts w:hint="default"/>
        </w:rPr>
        <w:t>ch poplatkov alebo iný</w:t>
      </w:r>
      <w:r w:rsidRPr="000A69DF">
        <w:rPr>
          <w:rFonts w:hint="default"/>
        </w:rPr>
        <w:t>ch ná</w:t>
      </w:r>
      <w:r w:rsidRPr="000A69DF">
        <w:rPr>
          <w:rFonts w:hint="default"/>
        </w:rPr>
        <w:t>kladov podľ</w:t>
      </w:r>
      <w:r w:rsidRPr="000A69DF">
        <w:rPr>
          <w:rFonts w:hint="default"/>
        </w:rPr>
        <w:t>a odseku 1 pí</w:t>
      </w:r>
      <w:r w:rsidRPr="000A69DF">
        <w:rPr>
          <w:rFonts w:hint="default"/>
        </w:rPr>
        <w:t>sm. e) alebo o </w:t>
      </w:r>
      <w:r w:rsidRPr="000A69DF">
        <w:rPr>
          <w:rFonts w:hint="default"/>
        </w:rPr>
        <w:t>ná</w:t>
      </w:r>
      <w:r w:rsidRPr="000A69DF">
        <w:rPr>
          <w:rFonts w:hint="default"/>
        </w:rPr>
        <w:t>kladoch na vrá</w:t>
      </w:r>
      <w:r w:rsidRPr="000A69DF">
        <w:rPr>
          <w:rFonts w:hint="default"/>
        </w:rPr>
        <w:t>tenie tovaru pod</w:t>
      </w:r>
      <w:r w:rsidRPr="000A69DF">
        <w:rPr>
          <w:rFonts w:hint="default"/>
        </w:rPr>
        <w:t>ľ</w:t>
      </w:r>
      <w:r w:rsidRPr="000A69DF">
        <w:rPr>
          <w:rFonts w:hint="default"/>
        </w:rPr>
        <w:t>a odseku 1 pí</w:t>
      </w:r>
      <w:r w:rsidRPr="000A69DF">
        <w:rPr>
          <w:rFonts w:hint="default"/>
        </w:rPr>
        <w:t>sm. i), spotrebiteľ</w:t>
      </w:r>
      <w:r w:rsidRPr="000A69DF">
        <w:rPr>
          <w:rFonts w:hint="default"/>
        </w:rPr>
        <w:t xml:space="preserve"> nie je povinný</w:t>
      </w:r>
      <w:r w:rsidRPr="000A69DF">
        <w:rPr>
          <w:rFonts w:hint="default"/>
        </w:rPr>
        <w:t xml:space="preserve"> tieto dodatoč</w:t>
      </w:r>
      <w:r w:rsidRPr="000A69DF">
        <w:rPr>
          <w:rFonts w:hint="default"/>
        </w:rPr>
        <w:t>né</w:t>
      </w:r>
      <w:r w:rsidRPr="000A69DF">
        <w:rPr>
          <w:rFonts w:hint="default"/>
        </w:rPr>
        <w:t xml:space="preserve"> ná</w:t>
      </w:r>
      <w:r w:rsidRPr="000A69DF">
        <w:rPr>
          <w:rFonts w:hint="default"/>
        </w:rPr>
        <w:t>klady alebo poplatky uhradiť</w:t>
      </w:r>
      <w:r w:rsidRPr="000A69DF">
        <w:rPr>
          <w:rFonts w:hint="default"/>
        </w:rPr>
        <w:t xml:space="preserve">. </w:t>
      </w:r>
    </w:p>
    <w:p w:rsidR="00B646F7" w:rsidRPr="000A69DF" w:rsidP="008F312B">
      <w:pPr>
        <w:bidi w:val="0"/>
        <w:spacing w:line="276" w:lineRule="auto"/>
        <w:jc w:val="both"/>
        <w:rPr>
          <w:rFonts w:ascii="Times New Roman" w:hAnsi="Times New Roman"/>
        </w:rPr>
      </w:pPr>
    </w:p>
    <w:p w:rsidR="00961784" w:rsidP="009469EE">
      <w:pPr>
        <w:pStyle w:val="zzz"/>
        <w:numPr>
          <w:numId w:val="30"/>
        </w:numPr>
        <w:bidi w:val="0"/>
      </w:pPr>
      <w:r w:rsidR="00814710">
        <w:rPr>
          <w:rFonts w:hint="default"/>
        </w:rPr>
        <w:t>Splnení</w:t>
      </w:r>
      <w:r w:rsidR="00814710">
        <w:rPr>
          <w:rFonts w:hint="default"/>
        </w:rPr>
        <w:t>m informač</w:t>
      </w:r>
      <w:r w:rsidR="00814710">
        <w:rPr>
          <w:rFonts w:hint="default"/>
        </w:rPr>
        <w:t>nej povinnosti predá</w:t>
      </w:r>
      <w:r w:rsidR="00814710">
        <w:rPr>
          <w:rFonts w:hint="default"/>
        </w:rPr>
        <w:t>vajú</w:t>
      </w:r>
      <w:r w:rsidR="00814710">
        <w:rPr>
          <w:rFonts w:hint="default"/>
        </w:rPr>
        <w:t>ceho podľ</w:t>
      </w:r>
      <w:r w:rsidR="00814710">
        <w:rPr>
          <w:rFonts w:hint="default"/>
        </w:rPr>
        <w:t>a odsekov 1 a </w:t>
      </w:r>
      <w:r w:rsidR="00814710">
        <w:rPr>
          <w:rFonts w:hint="default"/>
        </w:rPr>
        <w:t>2 nie je dotknutá</w:t>
      </w:r>
      <w:r w:rsidR="00814710">
        <w:rPr>
          <w:rFonts w:hint="default"/>
        </w:rPr>
        <w:t xml:space="preserve"> jeho povinnosť</w:t>
      </w:r>
      <w:r w:rsidR="00814710">
        <w:rPr>
          <w:rFonts w:hint="default"/>
        </w:rPr>
        <w:t xml:space="preserve"> </w:t>
      </w:r>
      <w:r w:rsidRPr="000A69DF">
        <w:rPr>
          <w:rFonts w:hint="default"/>
        </w:rPr>
        <w:t>podľ</w:t>
      </w:r>
      <w:r w:rsidRPr="000A69DF">
        <w:rPr>
          <w:rFonts w:hint="default"/>
        </w:rPr>
        <w:t>a §</w:t>
      </w:r>
      <w:r w:rsidRPr="000A69DF">
        <w:rPr>
          <w:rFonts w:hint="default"/>
        </w:rPr>
        <w:t xml:space="preserve"> </w:t>
      </w:r>
      <w:r w:rsidR="00814710">
        <w:t>4</w:t>
      </w:r>
      <w:r w:rsidRPr="000A69DF">
        <w:t xml:space="preserve"> ods. 1.</w:t>
      </w:r>
    </w:p>
    <w:p w:rsidR="00961784" w:rsidP="00961784">
      <w:pPr>
        <w:pStyle w:val="zzz"/>
        <w:bidi w:val="0"/>
        <w:ind w:firstLine="0"/>
      </w:pPr>
    </w:p>
    <w:p w:rsidR="00B646F7" w:rsidRPr="000A69DF" w:rsidP="009469EE">
      <w:pPr>
        <w:pStyle w:val="zzz"/>
        <w:numPr>
          <w:numId w:val="30"/>
        </w:numPr>
        <w:bidi w:val="0"/>
        <w:rPr>
          <w:rFonts w:hint="default"/>
        </w:rPr>
      </w:pPr>
      <w:r w:rsidRPr="000A69DF">
        <w:rPr>
          <w:rFonts w:hint="default"/>
        </w:rPr>
        <w:t>Dô</w:t>
      </w:r>
      <w:r w:rsidRPr="000A69DF">
        <w:rPr>
          <w:rFonts w:hint="default"/>
        </w:rPr>
        <w:t>kazné</w:t>
      </w:r>
      <w:r w:rsidRPr="000A69DF">
        <w:rPr>
          <w:rFonts w:hint="default"/>
        </w:rPr>
        <w:t xml:space="preserve"> bremeno splnenia pož</w:t>
      </w:r>
      <w:r w:rsidRPr="000A69DF">
        <w:rPr>
          <w:rFonts w:hint="default"/>
        </w:rPr>
        <w:t>iadaviek uved</w:t>
      </w:r>
      <w:r w:rsidRPr="000A69DF">
        <w:rPr>
          <w:rFonts w:hint="default"/>
        </w:rPr>
        <w:t>ený</w:t>
      </w:r>
      <w:r w:rsidRPr="000A69DF">
        <w:rPr>
          <w:rFonts w:hint="default"/>
        </w:rPr>
        <w:t>ch v odsekoch 1 a</w:t>
      </w:r>
      <w:r w:rsidRPr="000A69DF" w:rsidR="00D0420E">
        <w:t xml:space="preserve"> </w:t>
      </w:r>
      <w:r w:rsidRPr="000A69DF">
        <w:rPr>
          <w:rFonts w:hint="default"/>
        </w:rPr>
        <w:t>5 znáš</w:t>
      </w:r>
      <w:r w:rsidRPr="000A69DF">
        <w:rPr>
          <w:rFonts w:hint="default"/>
        </w:rPr>
        <w:t>a predá</w:t>
      </w:r>
      <w:r w:rsidRPr="000A69DF">
        <w:rPr>
          <w:rFonts w:hint="default"/>
        </w:rPr>
        <w:t>vajú</w:t>
      </w:r>
      <w:r w:rsidRPr="000A69DF">
        <w:rPr>
          <w:rFonts w:hint="default"/>
        </w:rPr>
        <w:t>ci.</w:t>
      </w:r>
    </w:p>
    <w:p w:rsidR="00B646F7" w:rsidRPr="000A69DF" w:rsidP="008F312B">
      <w:pPr>
        <w:pStyle w:val="kkk"/>
        <w:bidi w:val="0"/>
        <w:ind w:left="0" w:firstLine="0"/>
      </w:pPr>
    </w:p>
    <w:p w:rsidR="00CB2574" w:rsidRPr="00961784" w:rsidP="008F312B">
      <w:pPr>
        <w:pStyle w:val="kkk"/>
        <w:bidi w:val="0"/>
        <w:ind w:left="0" w:firstLine="0"/>
        <w:jc w:val="center"/>
      </w:pPr>
    </w:p>
    <w:p w:rsidR="00CB2574" w:rsidRPr="00CB2574" w:rsidP="008F312B">
      <w:pPr>
        <w:pStyle w:val="kkk"/>
        <w:bidi w:val="0"/>
        <w:ind w:left="0" w:firstLine="0"/>
        <w:jc w:val="center"/>
        <w:rPr>
          <w:b/>
        </w:rPr>
      </w:pPr>
      <w:r w:rsidRPr="00CB2574">
        <w:rPr>
          <w:rFonts w:hint="default"/>
          <w:b/>
        </w:rPr>
        <w:t>Podmienky uzatvá</w:t>
      </w:r>
      <w:r w:rsidRPr="00CB2574">
        <w:rPr>
          <w:rFonts w:hint="default"/>
          <w:b/>
        </w:rPr>
        <w:t xml:space="preserve">rania </w:t>
      </w:r>
      <w:r w:rsidRPr="000838A5">
        <w:rPr>
          <w:b/>
        </w:rPr>
        <w:t xml:space="preserve">zmluvy </w:t>
      </w:r>
      <w:r w:rsidRPr="000838A5" w:rsidR="003E2898">
        <w:rPr>
          <w:b/>
        </w:rPr>
        <w:t xml:space="preserve">uzavretej </w:t>
      </w:r>
      <w:r w:rsidRPr="000838A5">
        <w:rPr>
          <w:rFonts w:hint="default"/>
          <w:b/>
        </w:rPr>
        <w:t>na diaľ</w:t>
      </w:r>
      <w:r w:rsidRPr="000838A5">
        <w:rPr>
          <w:rFonts w:hint="default"/>
          <w:b/>
        </w:rPr>
        <w:t>ku a </w:t>
      </w:r>
      <w:r w:rsidRPr="000838A5">
        <w:rPr>
          <w:rFonts w:hint="default"/>
          <w:b/>
        </w:rPr>
        <w:t>zmluvy uzavretej mimo prevá</w:t>
      </w:r>
      <w:r w:rsidRPr="000838A5">
        <w:rPr>
          <w:rFonts w:hint="default"/>
          <w:b/>
        </w:rPr>
        <w:t>dzkový</w:t>
      </w:r>
      <w:r w:rsidRPr="000838A5">
        <w:rPr>
          <w:rFonts w:hint="default"/>
          <w:b/>
        </w:rPr>
        <w:t>ch priestorov</w:t>
      </w:r>
      <w:r w:rsidRPr="000838A5" w:rsidR="003E2898">
        <w:rPr>
          <w:rFonts w:hint="default"/>
          <w:b/>
        </w:rPr>
        <w:t xml:space="preserve"> predá</w:t>
      </w:r>
      <w:r w:rsidRPr="000838A5" w:rsidR="003E2898">
        <w:rPr>
          <w:rFonts w:hint="default"/>
          <w:b/>
        </w:rPr>
        <w:t>vajú</w:t>
      </w:r>
      <w:r w:rsidRPr="000838A5" w:rsidR="003E2898">
        <w:rPr>
          <w:rFonts w:hint="default"/>
          <w:b/>
        </w:rPr>
        <w:t>ceho</w:t>
      </w:r>
    </w:p>
    <w:p w:rsidR="00B646F7" w:rsidRPr="000A69DF" w:rsidP="008F312B">
      <w:pPr>
        <w:pStyle w:val="kkk"/>
        <w:bidi w:val="0"/>
        <w:ind w:left="0" w:firstLine="0"/>
        <w:jc w:val="center"/>
      </w:pPr>
    </w:p>
    <w:p w:rsidR="00B646F7" w:rsidRPr="000A69DF" w:rsidP="008F312B">
      <w:pPr>
        <w:pStyle w:val="kkk"/>
        <w:bidi w:val="0"/>
        <w:ind w:left="0" w:firstLine="0"/>
        <w:jc w:val="center"/>
      </w:pPr>
      <w:r w:rsidRPr="000A69DF">
        <w:rPr>
          <w:rFonts w:hint="default"/>
        </w:rPr>
        <w:t>§</w:t>
      </w:r>
      <w:r w:rsidRPr="000A69DF">
        <w:rPr>
          <w:rFonts w:hint="default"/>
        </w:rPr>
        <w:t xml:space="preserve"> </w:t>
      </w:r>
      <w:r w:rsidR="00E87A2F">
        <w:t>4</w:t>
      </w:r>
    </w:p>
    <w:p w:rsidR="00B646F7" w:rsidRPr="000A69DF" w:rsidP="008F312B">
      <w:pPr>
        <w:pStyle w:val="zzz"/>
        <w:bidi w:val="0"/>
        <w:ind w:firstLine="0"/>
      </w:pPr>
    </w:p>
    <w:p w:rsidR="00B646F7" w:rsidRPr="000A69DF" w:rsidP="008F312B">
      <w:pPr>
        <w:pStyle w:val="zzz"/>
        <w:numPr>
          <w:numId w:val="6"/>
        </w:numPr>
        <w:bidi w:val="0"/>
      </w:pPr>
      <w:r w:rsidRPr="000A69DF">
        <w:t xml:space="preserve">Ak sa zmluva </w:t>
      </w:r>
      <w:r w:rsidRPr="000A69DF" w:rsidR="003E2898">
        <w:t>uzavre</w:t>
      </w:r>
      <w:r w:rsidR="003E2898">
        <w:rPr>
          <w:rFonts w:hint="default"/>
        </w:rPr>
        <w:t>tá</w:t>
      </w:r>
      <w:r w:rsidRPr="000A69DF" w:rsidR="003E2898">
        <w:t xml:space="preserve"> </w:t>
      </w:r>
      <w:r w:rsidRPr="000A69DF">
        <w:rPr>
          <w:rFonts w:hint="default"/>
        </w:rPr>
        <w:t>na diaľ</w:t>
      </w:r>
      <w:r w:rsidRPr="000A69DF">
        <w:rPr>
          <w:rFonts w:hint="default"/>
        </w:rPr>
        <w:t>ku, na zá</w:t>
      </w:r>
      <w:r w:rsidRPr="000A69DF">
        <w:rPr>
          <w:rFonts w:hint="default"/>
        </w:rPr>
        <w:t>klade ktorej je spotrebiteľ</w:t>
      </w:r>
      <w:r w:rsidRPr="000A69DF">
        <w:rPr>
          <w:rFonts w:hint="default"/>
        </w:rPr>
        <w:t xml:space="preserve"> zaviazaný</w:t>
      </w:r>
      <w:r w:rsidRPr="000A69DF">
        <w:rPr>
          <w:rFonts w:hint="default"/>
        </w:rPr>
        <w:t xml:space="preserve"> k </w:t>
      </w:r>
      <w:r w:rsidRPr="000A69DF">
        <w:rPr>
          <w:rFonts w:hint="default"/>
        </w:rPr>
        <w:t>peň</w:t>
      </w:r>
      <w:r w:rsidRPr="000A69DF">
        <w:rPr>
          <w:rFonts w:hint="default"/>
        </w:rPr>
        <w:t>až</w:t>
      </w:r>
      <w:r w:rsidRPr="000A69DF">
        <w:rPr>
          <w:rFonts w:hint="default"/>
        </w:rPr>
        <w:t>né</w:t>
      </w:r>
      <w:r w:rsidRPr="000A69DF">
        <w:rPr>
          <w:rFonts w:hint="default"/>
        </w:rPr>
        <w:t>mu plneni</w:t>
      </w:r>
      <w:r w:rsidRPr="000A69DF">
        <w:rPr>
          <w:rFonts w:hint="default"/>
        </w:rPr>
        <w:t>u, uzatvá</w:t>
      </w:r>
      <w:r w:rsidRPr="000A69DF">
        <w:rPr>
          <w:rFonts w:hint="default"/>
        </w:rPr>
        <w:t>ra prostrední</w:t>
      </w:r>
      <w:r w:rsidRPr="000A69DF">
        <w:rPr>
          <w:rFonts w:hint="default"/>
        </w:rPr>
        <w:t>ctvom elektronický</w:t>
      </w:r>
      <w:r w:rsidRPr="000A69DF">
        <w:rPr>
          <w:rFonts w:hint="default"/>
        </w:rPr>
        <w:t>ch prostriedkov, predá</w:t>
      </w:r>
      <w:r w:rsidRPr="000A69DF">
        <w:rPr>
          <w:rFonts w:hint="default"/>
        </w:rPr>
        <w:t>vajú</w:t>
      </w:r>
      <w:r w:rsidRPr="000A69DF">
        <w:rPr>
          <w:rFonts w:hint="default"/>
        </w:rPr>
        <w:t>ci je povinný</w:t>
      </w:r>
      <w:r w:rsidRPr="000A69DF">
        <w:rPr>
          <w:rFonts w:hint="default"/>
        </w:rPr>
        <w:t xml:space="preserve"> bezprostredne pred odoslaní</w:t>
      </w:r>
      <w:r w:rsidRPr="000A69DF">
        <w:rPr>
          <w:rFonts w:hint="default"/>
        </w:rPr>
        <w:t>m objedná</w:t>
      </w:r>
      <w:r w:rsidRPr="000A69DF">
        <w:rPr>
          <w:rFonts w:hint="default"/>
        </w:rPr>
        <w:t>vky spotrebiteľ</w:t>
      </w:r>
      <w:r w:rsidRPr="000A69DF">
        <w:rPr>
          <w:rFonts w:hint="default"/>
        </w:rPr>
        <w:t>a</w:t>
      </w:r>
      <w:r w:rsidRPr="000A69DF" w:rsidR="005A5873">
        <w:t xml:space="preserve"> </w:t>
      </w:r>
      <w:r w:rsidRPr="000A69DF" w:rsidR="00C831B3">
        <w:rPr>
          <w:rFonts w:hint="default"/>
        </w:rPr>
        <w:t>vý</w:t>
      </w:r>
      <w:r w:rsidRPr="000A69DF" w:rsidR="00C831B3">
        <w:rPr>
          <w:rFonts w:hint="default"/>
        </w:rPr>
        <w:t xml:space="preserve">slovne, </w:t>
      </w:r>
      <w:r w:rsidRPr="000A69DF">
        <w:rPr>
          <w:rFonts w:hint="default"/>
        </w:rPr>
        <w:t>jednoznač</w:t>
      </w:r>
      <w:r w:rsidRPr="000A69DF">
        <w:rPr>
          <w:rFonts w:hint="default"/>
        </w:rPr>
        <w:t>ne a </w:t>
      </w:r>
      <w:r w:rsidRPr="000A69DF">
        <w:rPr>
          <w:rFonts w:hint="default"/>
        </w:rPr>
        <w:t>zrozumiteľ</w:t>
      </w:r>
      <w:r w:rsidRPr="000A69DF">
        <w:rPr>
          <w:rFonts w:hint="default"/>
        </w:rPr>
        <w:t xml:space="preserve">ne </w:t>
      </w:r>
      <w:r w:rsidRPr="000A69DF" w:rsidR="00C831B3">
        <w:t>uv</w:t>
      </w:r>
      <w:r w:rsidRPr="000A69DF" w:rsidR="00240F39">
        <w:rPr>
          <w:rFonts w:hint="default"/>
        </w:rPr>
        <w:t>iesť</w:t>
      </w:r>
      <w:r w:rsidRPr="000A69DF">
        <w:rPr>
          <w:rFonts w:hint="default"/>
        </w:rPr>
        <w:t xml:space="preserve"> informá</w:t>
      </w:r>
      <w:r w:rsidRPr="000A69DF">
        <w:rPr>
          <w:rFonts w:hint="default"/>
        </w:rPr>
        <w:t xml:space="preserve">cie </w:t>
      </w:r>
      <w:r w:rsidRPr="000A69DF" w:rsidR="00C831B3">
        <w:rPr>
          <w:rFonts w:hint="default"/>
        </w:rPr>
        <w:t>podľ</w:t>
      </w:r>
      <w:r w:rsidRPr="000A69DF" w:rsidR="00C831B3">
        <w:rPr>
          <w:rFonts w:hint="default"/>
        </w:rPr>
        <w:t>a</w:t>
      </w:r>
      <w:r w:rsidRPr="000A69DF">
        <w:rPr>
          <w:rFonts w:hint="default"/>
        </w:rPr>
        <w:t xml:space="preserve"> §</w:t>
      </w:r>
      <w:r w:rsidRPr="000A69DF">
        <w:rPr>
          <w:rFonts w:hint="default"/>
        </w:rPr>
        <w:t xml:space="preserve"> </w:t>
      </w:r>
      <w:r w:rsidR="001A0371">
        <w:t>3</w:t>
      </w:r>
      <w:r w:rsidRPr="000A69DF">
        <w:rPr>
          <w:rFonts w:hint="default"/>
        </w:rPr>
        <w:t xml:space="preserve"> ods. 1 pí</w:t>
      </w:r>
      <w:r w:rsidRPr="000A69DF">
        <w:rPr>
          <w:rFonts w:hint="default"/>
        </w:rPr>
        <w:t>sm. a), e), o) a p).</w:t>
      </w:r>
      <w:r w:rsidRPr="000A69DF" w:rsidR="0028196C">
        <w:t xml:space="preserve"> </w:t>
      </w:r>
    </w:p>
    <w:p w:rsidR="00B646F7" w:rsidRPr="000A69DF" w:rsidP="008F312B">
      <w:pPr>
        <w:pStyle w:val="zzz"/>
        <w:bidi w:val="0"/>
        <w:ind w:left="0" w:firstLine="0"/>
      </w:pPr>
    </w:p>
    <w:p w:rsidR="00B646F7" w:rsidRPr="007A7BC7" w:rsidP="008F312B">
      <w:pPr>
        <w:pStyle w:val="zzz"/>
        <w:numPr>
          <w:numId w:val="6"/>
        </w:numPr>
        <w:bidi w:val="0"/>
        <w:rPr>
          <w:rFonts w:hint="default"/>
        </w:rPr>
      </w:pPr>
      <w:r w:rsidRPr="007A7BC7">
        <w:rPr>
          <w:rFonts w:hint="default"/>
        </w:rPr>
        <w:t>Predá</w:t>
      </w:r>
      <w:r w:rsidRPr="007A7BC7">
        <w:rPr>
          <w:rFonts w:hint="default"/>
        </w:rPr>
        <w:t>vajú</w:t>
      </w:r>
      <w:r w:rsidRPr="007A7BC7">
        <w:rPr>
          <w:rFonts w:hint="default"/>
        </w:rPr>
        <w:t>ci je povinný</w:t>
      </w:r>
      <w:r w:rsidRPr="007A7BC7">
        <w:rPr>
          <w:rFonts w:hint="default"/>
        </w:rPr>
        <w:t xml:space="preserve"> zab</w:t>
      </w:r>
      <w:r w:rsidRPr="007A7BC7">
        <w:rPr>
          <w:rFonts w:hint="default"/>
        </w:rPr>
        <w:t>ezpeč</w:t>
      </w:r>
      <w:r w:rsidRPr="007A7BC7">
        <w:rPr>
          <w:rFonts w:hint="default"/>
        </w:rPr>
        <w:t>iť</w:t>
      </w:r>
      <w:r w:rsidRPr="007A7BC7">
        <w:rPr>
          <w:rFonts w:hint="default"/>
        </w:rPr>
        <w:t>, aby spotrebiteľ</w:t>
      </w:r>
      <w:r w:rsidRPr="007A7BC7" w:rsidR="007874FF">
        <w:t xml:space="preserve"> </w:t>
      </w:r>
      <w:r w:rsidRPr="007A7BC7">
        <w:rPr>
          <w:rFonts w:hint="default"/>
        </w:rPr>
        <w:t>vý</w:t>
      </w:r>
      <w:r w:rsidRPr="007A7BC7">
        <w:rPr>
          <w:rFonts w:hint="default"/>
        </w:rPr>
        <w:t>slovne potvrdil, ž</w:t>
      </w:r>
      <w:r w:rsidRPr="007A7BC7">
        <w:rPr>
          <w:rFonts w:hint="default"/>
        </w:rPr>
        <w:t>e bol obozná</w:t>
      </w:r>
      <w:r w:rsidRPr="007A7BC7">
        <w:rPr>
          <w:rFonts w:hint="default"/>
        </w:rPr>
        <w:t>mený</w:t>
      </w:r>
      <w:r w:rsidRPr="007A7BC7">
        <w:rPr>
          <w:rFonts w:hint="default"/>
        </w:rPr>
        <w:t xml:space="preserve"> s </w:t>
      </w:r>
      <w:r w:rsidRPr="007A7BC7">
        <w:rPr>
          <w:rFonts w:hint="default"/>
        </w:rPr>
        <w:t>tý</w:t>
      </w:r>
      <w:r w:rsidRPr="007A7BC7">
        <w:rPr>
          <w:rFonts w:hint="default"/>
        </w:rPr>
        <w:t>m, ž</w:t>
      </w:r>
      <w:r w:rsidRPr="007A7BC7">
        <w:rPr>
          <w:rFonts w:hint="default"/>
        </w:rPr>
        <w:t>e súč</w:t>
      </w:r>
      <w:r w:rsidRPr="007A7BC7">
        <w:rPr>
          <w:rFonts w:hint="default"/>
        </w:rPr>
        <w:t>asť</w:t>
      </w:r>
      <w:r w:rsidRPr="007A7BC7">
        <w:rPr>
          <w:rFonts w:hint="default"/>
        </w:rPr>
        <w:t>ou objedná</w:t>
      </w:r>
      <w:r w:rsidRPr="007A7BC7">
        <w:rPr>
          <w:rFonts w:hint="default"/>
        </w:rPr>
        <w:t>vky je povinnosť</w:t>
      </w:r>
      <w:r w:rsidRPr="007A7BC7">
        <w:rPr>
          <w:rFonts w:hint="default"/>
        </w:rPr>
        <w:t xml:space="preserve"> zaplatiť</w:t>
      </w:r>
      <w:r w:rsidRPr="007A7BC7">
        <w:rPr>
          <w:rFonts w:hint="default"/>
        </w:rPr>
        <w:t xml:space="preserve"> cenu. Ak je pre odoslanie objedná</w:t>
      </w:r>
      <w:r w:rsidRPr="007A7BC7">
        <w:rPr>
          <w:rFonts w:hint="default"/>
        </w:rPr>
        <w:t>vky potrebné</w:t>
      </w:r>
      <w:r w:rsidRPr="007A7BC7">
        <w:rPr>
          <w:rFonts w:hint="default"/>
        </w:rPr>
        <w:t xml:space="preserve"> stlač</w:t>
      </w:r>
      <w:r w:rsidRPr="007A7BC7">
        <w:rPr>
          <w:rFonts w:hint="default"/>
        </w:rPr>
        <w:t>enie tlač</w:t>
      </w:r>
      <w:r w:rsidRPr="007A7BC7">
        <w:rPr>
          <w:rFonts w:hint="default"/>
        </w:rPr>
        <w:t>idla alebo aktivovanie podobnej funkcie na webov</w:t>
      </w:r>
      <w:r w:rsidRPr="007A7BC7" w:rsidR="00C31BC7">
        <w:rPr>
          <w:rFonts w:hint="default"/>
        </w:rPr>
        <w:t>om sí</w:t>
      </w:r>
      <w:r w:rsidRPr="007A7BC7" w:rsidR="00C31BC7">
        <w:rPr>
          <w:rFonts w:hint="default"/>
        </w:rPr>
        <w:t>dle</w:t>
      </w:r>
      <w:r w:rsidRPr="007A7BC7">
        <w:rPr>
          <w:rFonts w:hint="default"/>
        </w:rPr>
        <w:t xml:space="preserve"> predá</w:t>
      </w:r>
      <w:r w:rsidRPr="007A7BC7">
        <w:rPr>
          <w:rFonts w:hint="default"/>
        </w:rPr>
        <w:t>vajú</w:t>
      </w:r>
      <w:r w:rsidRPr="007A7BC7">
        <w:rPr>
          <w:rFonts w:hint="default"/>
        </w:rPr>
        <w:t>ceho, toto tlač</w:t>
      </w:r>
      <w:r w:rsidRPr="007A7BC7">
        <w:rPr>
          <w:rFonts w:hint="default"/>
        </w:rPr>
        <w:t>i</w:t>
      </w:r>
      <w:r w:rsidRPr="007A7BC7">
        <w:rPr>
          <w:rFonts w:hint="default"/>
        </w:rPr>
        <w:t>dlo alebo funkcia musia byť</w:t>
      </w:r>
      <w:r w:rsidRPr="007A7BC7">
        <w:rPr>
          <w:rFonts w:hint="default"/>
        </w:rPr>
        <w:t xml:space="preserve"> označ</w:t>
      </w:r>
      <w:r w:rsidRPr="007A7BC7">
        <w:rPr>
          <w:rFonts w:hint="default"/>
        </w:rPr>
        <w:t>ené</w:t>
      </w:r>
      <w:r w:rsidRPr="007A7BC7">
        <w:rPr>
          <w:rFonts w:hint="default"/>
        </w:rPr>
        <w:t xml:space="preserve"> ľ</w:t>
      </w:r>
      <w:r w:rsidRPr="007A7BC7">
        <w:rPr>
          <w:rFonts w:hint="default"/>
        </w:rPr>
        <w:t>ahko č</w:t>
      </w:r>
      <w:r w:rsidRPr="007A7BC7">
        <w:rPr>
          <w:rFonts w:hint="default"/>
        </w:rPr>
        <w:t>itateľ</w:t>
      </w:r>
      <w:r w:rsidRPr="007A7BC7">
        <w:rPr>
          <w:rFonts w:hint="default"/>
        </w:rPr>
        <w:t>ný</w:t>
      </w:r>
      <w:r w:rsidRPr="007A7BC7">
        <w:rPr>
          <w:rFonts w:hint="default"/>
        </w:rPr>
        <w:t>m spô</w:t>
      </w:r>
      <w:r w:rsidRPr="007A7BC7">
        <w:rPr>
          <w:rFonts w:hint="default"/>
        </w:rPr>
        <w:t>sobom slovný</w:t>
      </w:r>
      <w:r w:rsidRPr="007A7BC7">
        <w:rPr>
          <w:rFonts w:hint="default"/>
        </w:rPr>
        <w:t>m spojení</w:t>
      </w:r>
      <w:r w:rsidRPr="007A7BC7">
        <w:rPr>
          <w:rFonts w:hint="default"/>
        </w:rPr>
        <w:t>m „</w:t>
      </w:r>
      <w:r w:rsidRPr="007A7BC7">
        <w:rPr>
          <w:rFonts w:hint="default"/>
        </w:rPr>
        <w:t>objedná</w:t>
      </w:r>
      <w:r w:rsidRPr="007A7BC7">
        <w:rPr>
          <w:rFonts w:hint="default"/>
        </w:rPr>
        <w:t>vka s povinnosť</w:t>
      </w:r>
      <w:r w:rsidRPr="007A7BC7">
        <w:rPr>
          <w:rFonts w:hint="default"/>
        </w:rPr>
        <w:t>ou platby“</w:t>
      </w:r>
      <w:r w:rsidRPr="007A7BC7">
        <w:rPr>
          <w:rFonts w:hint="default"/>
        </w:rPr>
        <w:t xml:space="preserve"> alebo zodpovedajú</w:t>
      </w:r>
      <w:r w:rsidRPr="007A7BC7">
        <w:rPr>
          <w:rFonts w:hint="default"/>
        </w:rPr>
        <w:t>cou jednoznač</w:t>
      </w:r>
      <w:r w:rsidRPr="007A7BC7">
        <w:rPr>
          <w:rFonts w:hint="default"/>
        </w:rPr>
        <w:t>nou formulá</w:t>
      </w:r>
      <w:r w:rsidRPr="007A7BC7">
        <w:rPr>
          <w:rFonts w:hint="default"/>
        </w:rPr>
        <w:t>ciou vyjadrujú</w:t>
      </w:r>
      <w:r w:rsidRPr="007A7BC7">
        <w:rPr>
          <w:rFonts w:hint="default"/>
        </w:rPr>
        <w:t>cou skutoč</w:t>
      </w:r>
      <w:r w:rsidRPr="007A7BC7">
        <w:rPr>
          <w:rFonts w:hint="default"/>
        </w:rPr>
        <w:t>nosť</w:t>
      </w:r>
      <w:r w:rsidRPr="007A7BC7">
        <w:rPr>
          <w:rFonts w:hint="default"/>
        </w:rPr>
        <w:t>, ž</w:t>
      </w:r>
      <w:r w:rsidRPr="007A7BC7">
        <w:rPr>
          <w:rFonts w:hint="default"/>
        </w:rPr>
        <w:t>e podanie objedná</w:t>
      </w:r>
      <w:r w:rsidRPr="007A7BC7">
        <w:rPr>
          <w:rFonts w:hint="default"/>
        </w:rPr>
        <w:t>vky zahŕň</w:t>
      </w:r>
      <w:r w:rsidRPr="007A7BC7">
        <w:rPr>
          <w:rFonts w:hint="default"/>
        </w:rPr>
        <w:t>a povinnosť</w:t>
      </w:r>
      <w:r w:rsidRPr="007A7BC7">
        <w:rPr>
          <w:rFonts w:hint="default"/>
        </w:rPr>
        <w:t xml:space="preserve"> zaplatiť</w:t>
      </w:r>
      <w:r w:rsidRPr="007A7BC7">
        <w:rPr>
          <w:rFonts w:hint="default"/>
        </w:rPr>
        <w:t xml:space="preserve"> cenu. </w:t>
      </w:r>
    </w:p>
    <w:p w:rsidR="00B646F7" w:rsidRPr="007A7BC7" w:rsidP="008F312B">
      <w:pPr>
        <w:pStyle w:val="zzz"/>
        <w:bidi w:val="0"/>
        <w:ind w:firstLine="0"/>
      </w:pPr>
    </w:p>
    <w:p w:rsidR="00B646F7" w:rsidRPr="007A7BC7" w:rsidP="008F312B">
      <w:pPr>
        <w:pStyle w:val="zzz"/>
        <w:numPr>
          <w:numId w:val="6"/>
        </w:numPr>
        <w:bidi w:val="0"/>
      </w:pPr>
      <w:r w:rsidRPr="007A7BC7" w:rsidR="00EA5669">
        <w:rPr>
          <w:rFonts w:hint="default"/>
        </w:rPr>
        <w:t>Ak predá</w:t>
      </w:r>
      <w:r w:rsidRPr="007A7BC7" w:rsidR="00EA5669">
        <w:rPr>
          <w:rFonts w:hint="default"/>
        </w:rPr>
        <w:t>vajú</w:t>
      </w:r>
      <w:r w:rsidRPr="007A7BC7" w:rsidR="00EA5669">
        <w:rPr>
          <w:rFonts w:hint="default"/>
        </w:rPr>
        <w:t xml:space="preserve">ci </w:t>
      </w:r>
      <w:r w:rsidRPr="007A7BC7" w:rsidR="00EA5669">
        <w:rPr>
          <w:rFonts w:hint="default"/>
        </w:rPr>
        <w:t>nespln</w:t>
      </w:r>
      <w:r w:rsidRPr="007A7BC7" w:rsidR="00FB7061">
        <w:t>il</w:t>
      </w:r>
      <w:r w:rsidRPr="007A7BC7">
        <w:rPr>
          <w:rFonts w:hint="default"/>
        </w:rPr>
        <w:t xml:space="preserve"> povinnosť</w:t>
      </w:r>
      <w:r w:rsidRPr="007A7BC7">
        <w:rPr>
          <w:rFonts w:hint="default"/>
        </w:rPr>
        <w:t xml:space="preserve"> podľ</w:t>
      </w:r>
      <w:r w:rsidRPr="007A7BC7">
        <w:rPr>
          <w:rFonts w:hint="default"/>
        </w:rPr>
        <w:t xml:space="preserve">a odseku 2, </w:t>
      </w:r>
      <w:r w:rsidRPr="007A7BC7" w:rsidR="00351996">
        <w:rPr>
          <w:rFonts w:hint="default"/>
        </w:rPr>
        <w:t>spotrebiteľ</w:t>
      </w:r>
      <w:r w:rsidRPr="007A7BC7" w:rsidR="00351996">
        <w:rPr>
          <w:rFonts w:hint="default"/>
        </w:rPr>
        <w:t xml:space="preserve"> môž</w:t>
      </w:r>
      <w:r w:rsidRPr="007A7BC7" w:rsidR="00351996">
        <w:rPr>
          <w:rFonts w:hint="default"/>
        </w:rPr>
        <w:t>e namietať</w:t>
      </w:r>
      <w:r w:rsidRPr="007A7BC7" w:rsidR="00351996">
        <w:rPr>
          <w:rFonts w:hint="default"/>
        </w:rPr>
        <w:t xml:space="preserve"> oprá</w:t>
      </w:r>
      <w:r w:rsidRPr="007A7BC7" w:rsidR="00351996">
        <w:rPr>
          <w:rFonts w:hint="default"/>
        </w:rPr>
        <w:t>vnenosť</w:t>
      </w:r>
      <w:r w:rsidRPr="007A7BC7" w:rsidR="00351996">
        <w:rPr>
          <w:rFonts w:hint="default"/>
        </w:rPr>
        <w:t xml:space="preserve"> ná</w:t>
      </w:r>
      <w:r w:rsidRPr="007A7BC7" w:rsidR="00351996">
        <w:rPr>
          <w:rFonts w:hint="default"/>
        </w:rPr>
        <w:t>roku predá</w:t>
      </w:r>
      <w:r w:rsidRPr="007A7BC7" w:rsidR="00351996">
        <w:rPr>
          <w:rFonts w:hint="default"/>
        </w:rPr>
        <w:t>vajú</w:t>
      </w:r>
      <w:r w:rsidRPr="007A7BC7" w:rsidR="00351996">
        <w:rPr>
          <w:rFonts w:hint="default"/>
        </w:rPr>
        <w:t>ceho</w:t>
      </w:r>
      <w:r w:rsidRPr="007A7BC7" w:rsidR="00FC2767">
        <w:t xml:space="preserve"> na zaplatenie ceny. </w:t>
      </w:r>
    </w:p>
    <w:p w:rsidR="00B646F7" w:rsidRPr="000A69DF" w:rsidP="008F312B">
      <w:pPr>
        <w:pStyle w:val="zzz"/>
        <w:bidi w:val="0"/>
        <w:ind w:firstLine="0"/>
      </w:pPr>
    </w:p>
    <w:p w:rsidR="00B646F7" w:rsidRPr="000A69DF" w:rsidP="008F312B">
      <w:pPr>
        <w:pStyle w:val="zzz"/>
        <w:numPr>
          <w:numId w:val="6"/>
        </w:numPr>
        <w:bidi w:val="0"/>
        <w:rPr>
          <w:rFonts w:hint="default"/>
        </w:rPr>
      </w:pPr>
      <w:r w:rsidRPr="000A69DF">
        <w:t>Na webov</w:t>
      </w:r>
      <w:r w:rsidRPr="000A69DF" w:rsidR="00C31BC7">
        <w:rPr>
          <w:rFonts w:hint="default"/>
        </w:rPr>
        <w:t>om sí</w:t>
      </w:r>
      <w:r w:rsidRPr="000A69DF" w:rsidR="00C31BC7">
        <w:rPr>
          <w:rFonts w:hint="default"/>
        </w:rPr>
        <w:t>dle</w:t>
      </w:r>
      <w:r w:rsidRPr="000A69DF">
        <w:rPr>
          <w:rFonts w:hint="default"/>
        </w:rPr>
        <w:t xml:space="preserve"> predá</w:t>
      </w:r>
      <w:r w:rsidRPr="000A69DF">
        <w:rPr>
          <w:rFonts w:hint="default"/>
        </w:rPr>
        <w:t>vajú</w:t>
      </w:r>
      <w:r w:rsidRPr="000A69DF">
        <w:rPr>
          <w:rFonts w:hint="default"/>
        </w:rPr>
        <w:t>ceho musia byť</w:t>
      </w:r>
      <w:r w:rsidRPr="000A69DF">
        <w:rPr>
          <w:rFonts w:hint="default"/>
        </w:rPr>
        <w:t xml:space="preserve"> najneskô</w:t>
      </w:r>
      <w:r w:rsidRPr="000A69DF">
        <w:rPr>
          <w:rFonts w:hint="default"/>
        </w:rPr>
        <w:t>r v </w:t>
      </w:r>
      <w:r w:rsidRPr="000A69DF">
        <w:rPr>
          <w:rFonts w:hint="default"/>
        </w:rPr>
        <w:t>okamihu zač</w:t>
      </w:r>
      <w:r w:rsidRPr="000A69DF">
        <w:rPr>
          <w:rFonts w:hint="default"/>
        </w:rPr>
        <w:t>atia postupu vytvá</w:t>
      </w:r>
      <w:r w:rsidRPr="000A69DF">
        <w:rPr>
          <w:rFonts w:hint="default"/>
        </w:rPr>
        <w:t>rania objedná</w:t>
      </w:r>
      <w:r w:rsidRPr="000A69DF">
        <w:rPr>
          <w:rFonts w:hint="default"/>
        </w:rPr>
        <w:t>vky uvedené</w:t>
      </w:r>
      <w:r w:rsidRPr="000A69DF">
        <w:rPr>
          <w:rFonts w:hint="default"/>
        </w:rPr>
        <w:t xml:space="preserve"> jasné</w:t>
      </w:r>
      <w:r w:rsidRPr="000A69DF">
        <w:rPr>
          <w:rFonts w:hint="default"/>
        </w:rPr>
        <w:t xml:space="preserve"> a </w:t>
      </w:r>
      <w:r w:rsidRPr="000A69DF">
        <w:rPr>
          <w:rFonts w:hint="default"/>
        </w:rPr>
        <w:t>č</w:t>
      </w:r>
      <w:r w:rsidRPr="000A69DF">
        <w:rPr>
          <w:rFonts w:hint="default"/>
        </w:rPr>
        <w:t>itateľ</w:t>
      </w:r>
      <w:r w:rsidRPr="000A69DF">
        <w:rPr>
          <w:rFonts w:hint="default"/>
        </w:rPr>
        <w:t>né</w:t>
      </w:r>
      <w:r w:rsidRPr="000A69DF">
        <w:rPr>
          <w:rFonts w:hint="default"/>
        </w:rPr>
        <w:t xml:space="preserve"> informá</w:t>
      </w:r>
      <w:r w:rsidRPr="000A69DF">
        <w:rPr>
          <w:rFonts w:hint="default"/>
        </w:rPr>
        <w:t>cie o pr</w:t>
      </w:r>
      <w:r w:rsidRPr="000A69DF">
        <w:rPr>
          <w:rFonts w:hint="default"/>
        </w:rPr>
        <w:t>í</w:t>
      </w:r>
      <w:r w:rsidRPr="000A69DF">
        <w:rPr>
          <w:rFonts w:hint="default"/>
        </w:rPr>
        <w:t>padný</w:t>
      </w:r>
      <w:r w:rsidRPr="000A69DF">
        <w:rPr>
          <w:rFonts w:hint="default"/>
        </w:rPr>
        <w:t>ch obmedzeniach dodá</w:t>
      </w:r>
      <w:r w:rsidRPr="000A69DF">
        <w:rPr>
          <w:rFonts w:hint="default"/>
        </w:rPr>
        <w:t>vky tovaru, ako aj informá</w:t>
      </w:r>
      <w:r w:rsidRPr="000A69DF">
        <w:rPr>
          <w:rFonts w:hint="default"/>
        </w:rPr>
        <w:t>cie o </w:t>
      </w:r>
      <w:r w:rsidRPr="000A69DF">
        <w:rPr>
          <w:rFonts w:hint="default"/>
        </w:rPr>
        <w:t>spô</w:t>
      </w:r>
      <w:r w:rsidRPr="000A69DF">
        <w:rPr>
          <w:rFonts w:hint="default"/>
        </w:rPr>
        <w:t>soboch platby, ktoré</w:t>
      </w:r>
      <w:r w:rsidRPr="000A69DF">
        <w:rPr>
          <w:rFonts w:hint="default"/>
        </w:rPr>
        <w:t xml:space="preserve"> je mož</w:t>
      </w:r>
      <w:r w:rsidRPr="000A69DF">
        <w:rPr>
          <w:rFonts w:hint="default"/>
        </w:rPr>
        <w:t>né</w:t>
      </w:r>
      <w:r w:rsidRPr="000A69DF">
        <w:rPr>
          <w:rFonts w:hint="default"/>
        </w:rPr>
        <w:t xml:space="preserve"> použ</w:t>
      </w:r>
      <w:r w:rsidRPr="000A69DF">
        <w:rPr>
          <w:rFonts w:hint="default"/>
        </w:rPr>
        <w:t>iť</w:t>
      </w:r>
      <w:r w:rsidRPr="000A69DF">
        <w:rPr>
          <w:rFonts w:hint="default"/>
        </w:rPr>
        <w:t xml:space="preserve"> na ú</w:t>
      </w:r>
      <w:r w:rsidRPr="000A69DF">
        <w:rPr>
          <w:rFonts w:hint="default"/>
        </w:rPr>
        <w:t>hradu za tovar alebo služ</w:t>
      </w:r>
      <w:r w:rsidRPr="000A69DF">
        <w:rPr>
          <w:rFonts w:hint="default"/>
        </w:rPr>
        <w:t>bu.</w:t>
      </w:r>
    </w:p>
    <w:p w:rsidR="00B646F7" w:rsidRPr="000A69DF" w:rsidP="008F312B">
      <w:pPr>
        <w:pStyle w:val="ListParagraph"/>
        <w:bidi w:val="0"/>
        <w:spacing w:line="276" w:lineRule="auto"/>
        <w:ind w:left="0"/>
        <w:rPr>
          <w:rFonts w:ascii="Times New Roman" w:hAnsi="Times New Roman"/>
        </w:rPr>
      </w:pPr>
    </w:p>
    <w:p w:rsidR="00B646F7" w:rsidRPr="000A69DF" w:rsidP="008F312B">
      <w:pPr>
        <w:pStyle w:val="zzz"/>
        <w:numPr>
          <w:numId w:val="6"/>
        </w:numPr>
        <w:bidi w:val="0"/>
        <w:rPr>
          <w:rFonts w:hint="default"/>
        </w:rPr>
      </w:pPr>
      <w:r w:rsidRPr="000A69DF">
        <w:rPr>
          <w:rFonts w:hint="default"/>
        </w:rPr>
        <w:t>Ak sa zmluva uzatvá</w:t>
      </w:r>
      <w:r w:rsidRPr="000A69DF">
        <w:rPr>
          <w:rFonts w:hint="default"/>
        </w:rPr>
        <w:t>ra prostrední</w:t>
      </w:r>
      <w:r w:rsidRPr="000A69DF">
        <w:rPr>
          <w:rFonts w:hint="default"/>
        </w:rPr>
        <w:t>ctvom prostriedku diaľ</w:t>
      </w:r>
      <w:r w:rsidRPr="000A69DF">
        <w:rPr>
          <w:rFonts w:hint="default"/>
        </w:rPr>
        <w:t>kovej komuniká</w:t>
      </w:r>
      <w:r w:rsidRPr="000A69DF">
        <w:rPr>
          <w:rFonts w:hint="default"/>
        </w:rPr>
        <w:t>cie, ktorý</w:t>
      </w:r>
      <w:r w:rsidRPr="000A69DF">
        <w:rPr>
          <w:rFonts w:hint="default"/>
        </w:rPr>
        <w:t xml:space="preserve"> poskytuje obmedzený</w:t>
      </w:r>
      <w:r w:rsidRPr="000A69DF">
        <w:rPr>
          <w:rFonts w:hint="default"/>
        </w:rPr>
        <w:t xml:space="preserve"> č</w:t>
      </w:r>
      <w:r w:rsidRPr="000A69DF">
        <w:rPr>
          <w:rFonts w:hint="default"/>
        </w:rPr>
        <w:t xml:space="preserve">as alebo priestor na </w:t>
      </w:r>
      <w:r w:rsidRPr="000A69DF" w:rsidR="00560A1E">
        <w:t>pos</w:t>
      </w:r>
      <w:r w:rsidRPr="000A69DF" w:rsidR="00560A1E">
        <w:t>kytnutie</w:t>
      </w:r>
      <w:r w:rsidRPr="000A69DF">
        <w:rPr>
          <w:rFonts w:hint="default"/>
        </w:rPr>
        <w:t xml:space="preserve"> informá</w:t>
      </w:r>
      <w:r w:rsidRPr="000A69DF">
        <w:rPr>
          <w:rFonts w:hint="default"/>
        </w:rPr>
        <w:t>cií</w:t>
      </w:r>
      <w:r w:rsidRPr="000A69DF">
        <w:rPr>
          <w:rFonts w:hint="default"/>
        </w:rPr>
        <w:t>, predá</w:t>
      </w:r>
      <w:r w:rsidRPr="000A69DF">
        <w:rPr>
          <w:rFonts w:hint="default"/>
        </w:rPr>
        <w:t>vajú</w:t>
      </w:r>
      <w:r w:rsidRPr="000A69DF">
        <w:rPr>
          <w:rFonts w:hint="default"/>
        </w:rPr>
        <w:t>ci je povinný</w:t>
      </w:r>
      <w:r w:rsidRPr="000A69DF">
        <w:rPr>
          <w:rFonts w:hint="default"/>
        </w:rPr>
        <w:t xml:space="preserve"> pred uzavretí</w:t>
      </w:r>
      <w:r w:rsidRPr="000A69DF">
        <w:rPr>
          <w:rFonts w:hint="default"/>
        </w:rPr>
        <w:t>m zmluvy prostrední</w:t>
      </w:r>
      <w:r w:rsidRPr="000A69DF">
        <w:rPr>
          <w:rFonts w:hint="default"/>
        </w:rPr>
        <w:t>ctvom tohto prostriedku uviesť</w:t>
      </w:r>
      <w:r w:rsidRPr="000A69DF">
        <w:rPr>
          <w:rFonts w:hint="default"/>
        </w:rPr>
        <w:t xml:space="preserve"> aspoň</w:t>
      </w:r>
      <w:r w:rsidRPr="000A69DF">
        <w:rPr>
          <w:rFonts w:hint="default"/>
        </w:rPr>
        <w:t xml:space="preserve"> informá</w:t>
      </w:r>
      <w:r w:rsidRPr="000A69DF">
        <w:rPr>
          <w:rFonts w:hint="default"/>
        </w:rPr>
        <w:t>cie podľ</w:t>
      </w:r>
      <w:r w:rsidRPr="000A69DF">
        <w:rPr>
          <w:rFonts w:hint="default"/>
        </w:rPr>
        <w:t>a §</w:t>
      </w:r>
      <w:r w:rsidRPr="000A69DF">
        <w:rPr>
          <w:rFonts w:hint="default"/>
        </w:rPr>
        <w:t xml:space="preserve"> </w:t>
      </w:r>
      <w:r w:rsidR="001A0371">
        <w:t>3</w:t>
      </w:r>
      <w:r w:rsidRPr="000A69DF">
        <w:rPr>
          <w:rFonts w:hint="default"/>
        </w:rPr>
        <w:t xml:space="preserve"> ods. 1 pí</w:t>
      </w:r>
      <w:r w:rsidRPr="000A69DF">
        <w:rPr>
          <w:rFonts w:hint="default"/>
        </w:rPr>
        <w:t>sm. a), b), e), h) a o)</w:t>
      </w:r>
      <w:r w:rsidRPr="000A69DF" w:rsidR="00D0420E">
        <w:t xml:space="preserve"> </w:t>
      </w:r>
      <w:r w:rsidRPr="000A69DF" w:rsidR="002626C2">
        <w:t xml:space="preserve">tak, aby mal </w:t>
      </w:r>
      <w:r w:rsidRPr="000A69DF" w:rsidR="004D327C">
        <w:rPr>
          <w:rFonts w:hint="default"/>
        </w:rPr>
        <w:t>spotrebiteľ</w:t>
      </w:r>
      <w:r w:rsidRPr="000A69DF" w:rsidR="004D327C">
        <w:rPr>
          <w:rFonts w:hint="default"/>
        </w:rPr>
        <w:t xml:space="preserve"> </w:t>
      </w:r>
      <w:r w:rsidRPr="000A69DF" w:rsidR="002626C2">
        <w:rPr>
          <w:rFonts w:hint="default"/>
        </w:rPr>
        <w:t>primeranú</w:t>
      </w:r>
      <w:r w:rsidRPr="000A69DF" w:rsidR="002626C2">
        <w:rPr>
          <w:rFonts w:hint="default"/>
        </w:rPr>
        <w:t xml:space="preserve"> mož</w:t>
      </w:r>
      <w:r w:rsidRPr="000A69DF" w:rsidR="002626C2">
        <w:rPr>
          <w:rFonts w:hint="default"/>
        </w:rPr>
        <w:t>nosť</w:t>
      </w:r>
      <w:r w:rsidRPr="000A69DF" w:rsidR="002626C2">
        <w:rPr>
          <w:rFonts w:hint="default"/>
        </w:rPr>
        <w:t xml:space="preserve"> </w:t>
      </w:r>
      <w:r w:rsidRPr="000A69DF" w:rsidR="00865AD0">
        <w:rPr>
          <w:rFonts w:hint="default"/>
        </w:rPr>
        <w:t>si tieto informá</w:t>
      </w:r>
      <w:r w:rsidRPr="000A69DF" w:rsidR="00865AD0">
        <w:rPr>
          <w:rFonts w:hint="default"/>
        </w:rPr>
        <w:t xml:space="preserve">cie </w:t>
      </w:r>
      <w:r w:rsidRPr="000A69DF" w:rsidR="004D327C">
        <w:rPr>
          <w:rFonts w:hint="default"/>
        </w:rPr>
        <w:t>prečí</w:t>
      </w:r>
      <w:r w:rsidRPr="000A69DF" w:rsidR="004D327C">
        <w:rPr>
          <w:rFonts w:hint="default"/>
        </w:rPr>
        <w:t>tať</w:t>
      </w:r>
      <w:r w:rsidRPr="000A69DF" w:rsidR="004D327C">
        <w:rPr>
          <w:rFonts w:hint="default"/>
        </w:rPr>
        <w:t xml:space="preserve"> alebo vypoč</w:t>
      </w:r>
      <w:r w:rsidRPr="000A69DF" w:rsidR="004D327C">
        <w:rPr>
          <w:rFonts w:hint="default"/>
        </w:rPr>
        <w:t>uť</w:t>
      </w:r>
      <w:r w:rsidRPr="000A69DF">
        <w:rPr>
          <w:rFonts w:hint="default"/>
        </w:rPr>
        <w:t>. Ď</w:t>
      </w:r>
      <w:r w:rsidRPr="000A69DF">
        <w:rPr>
          <w:rFonts w:hint="default"/>
        </w:rPr>
        <w:t>a</w:t>
      </w:r>
      <w:r w:rsidRPr="000A69DF">
        <w:rPr>
          <w:rFonts w:hint="default"/>
        </w:rPr>
        <w:t>lš</w:t>
      </w:r>
      <w:r w:rsidRPr="000A69DF">
        <w:rPr>
          <w:rFonts w:hint="default"/>
        </w:rPr>
        <w:t>ie informá</w:t>
      </w:r>
      <w:r w:rsidRPr="000A69DF">
        <w:rPr>
          <w:rFonts w:hint="default"/>
        </w:rPr>
        <w:t>cie uvedené</w:t>
      </w:r>
      <w:r w:rsidRPr="000A69DF">
        <w:rPr>
          <w:rFonts w:hint="default"/>
        </w:rPr>
        <w:t xml:space="preserve"> v §</w:t>
      </w:r>
      <w:r w:rsidRPr="000A69DF">
        <w:rPr>
          <w:rFonts w:hint="default"/>
        </w:rPr>
        <w:t xml:space="preserve"> </w:t>
      </w:r>
      <w:r w:rsidR="001A0371">
        <w:t>3</w:t>
      </w:r>
      <w:r w:rsidRPr="000A69DF">
        <w:rPr>
          <w:rFonts w:hint="default"/>
        </w:rPr>
        <w:t xml:space="preserve"> ods. 1 poskytne predá</w:t>
      </w:r>
      <w:r w:rsidRPr="000A69DF">
        <w:rPr>
          <w:rFonts w:hint="default"/>
        </w:rPr>
        <w:t>vajú</w:t>
      </w:r>
      <w:r w:rsidRPr="000A69DF">
        <w:rPr>
          <w:rFonts w:hint="default"/>
        </w:rPr>
        <w:t>ci spotrebiteľ</w:t>
      </w:r>
      <w:r w:rsidRPr="000A69DF">
        <w:rPr>
          <w:rFonts w:hint="default"/>
        </w:rPr>
        <w:t>ovi spô</w:t>
      </w:r>
      <w:r w:rsidRPr="000A69DF">
        <w:rPr>
          <w:rFonts w:hint="default"/>
        </w:rPr>
        <w:t>sobom primeraný</w:t>
      </w:r>
      <w:r w:rsidRPr="000A69DF">
        <w:rPr>
          <w:rFonts w:hint="default"/>
        </w:rPr>
        <w:t>m použ</w:t>
      </w:r>
      <w:r w:rsidRPr="000A69DF">
        <w:rPr>
          <w:rFonts w:hint="default"/>
        </w:rPr>
        <w:t>ité</w:t>
      </w:r>
      <w:r w:rsidRPr="000A69DF">
        <w:rPr>
          <w:rFonts w:hint="default"/>
        </w:rPr>
        <w:t>mu prostriedku diaľ</w:t>
      </w:r>
      <w:r w:rsidRPr="000A69DF">
        <w:rPr>
          <w:rFonts w:hint="default"/>
        </w:rPr>
        <w:t>kovej komuniká</w:t>
      </w:r>
      <w:r w:rsidRPr="000A69DF">
        <w:rPr>
          <w:rFonts w:hint="default"/>
        </w:rPr>
        <w:t>cie.</w:t>
      </w:r>
    </w:p>
    <w:p w:rsidR="00A72C55" w:rsidRPr="000A69DF" w:rsidP="008F312B">
      <w:pPr>
        <w:pStyle w:val="zzz"/>
        <w:bidi w:val="0"/>
        <w:ind w:firstLine="0"/>
      </w:pPr>
    </w:p>
    <w:p w:rsidR="004C3B66" w:rsidRPr="000A69DF" w:rsidP="008F312B">
      <w:pPr>
        <w:pStyle w:val="zzz"/>
        <w:numPr>
          <w:numId w:val="6"/>
        </w:numPr>
        <w:bidi w:val="0"/>
        <w:rPr>
          <w:rFonts w:hint="default"/>
        </w:rPr>
      </w:pPr>
      <w:r w:rsidRPr="000A69DF">
        <w:rPr>
          <w:rFonts w:hint="default"/>
        </w:rPr>
        <w:t>Ak sa má</w:t>
      </w:r>
      <w:r w:rsidRPr="000A69DF">
        <w:rPr>
          <w:rFonts w:hint="default"/>
        </w:rPr>
        <w:t xml:space="preserve"> na zá</w:t>
      </w:r>
      <w:r w:rsidRPr="000A69DF">
        <w:rPr>
          <w:rFonts w:hint="default"/>
        </w:rPr>
        <w:t>klade zmluvy o služ</w:t>
      </w:r>
      <w:r w:rsidRPr="000A69DF">
        <w:rPr>
          <w:rFonts w:hint="default"/>
        </w:rPr>
        <w:t>bá</w:t>
      </w:r>
      <w:r w:rsidRPr="000A69DF">
        <w:rPr>
          <w:rFonts w:hint="default"/>
        </w:rPr>
        <w:t>ch zač</w:t>
      </w:r>
      <w:r w:rsidRPr="000A69DF">
        <w:rPr>
          <w:rFonts w:hint="default"/>
        </w:rPr>
        <w:t>ať</w:t>
      </w:r>
      <w:r w:rsidRPr="000A69DF">
        <w:rPr>
          <w:rFonts w:hint="default"/>
        </w:rPr>
        <w:t xml:space="preserve"> poskytovanie služ</w:t>
      </w:r>
      <w:r w:rsidRPr="000A69DF">
        <w:rPr>
          <w:rFonts w:hint="default"/>
        </w:rPr>
        <w:t>by pred uplynutí</w:t>
      </w:r>
      <w:r w:rsidRPr="000A69DF">
        <w:rPr>
          <w:rFonts w:hint="default"/>
        </w:rPr>
        <w:t>m lehoty na odstú</w:t>
      </w:r>
      <w:r w:rsidRPr="000A69DF">
        <w:rPr>
          <w:rFonts w:hint="default"/>
        </w:rPr>
        <w:t>penie od zmluvy alebo a</w:t>
      </w:r>
      <w:r w:rsidRPr="000A69DF">
        <w:rPr>
          <w:rFonts w:hint="default"/>
        </w:rPr>
        <w:t>k spotrebiteľ</w:t>
      </w:r>
      <w:r w:rsidRPr="000A69DF">
        <w:rPr>
          <w:rFonts w:hint="default"/>
        </w:rPr>
        <w:t xml:space="preserve"> </w:t>
      </w:r>
      <w:r w:rsidRPr="000A69DF" w:rsidR="00F749B2">
        <w:rPr>
          <w:rFonts w:hint="default"/>
        </w:rPr>
        <w:t>o poskytovanie služ</w:t>
      </w:r>
      <w:r w:rsidRPr="000A69DF" w:rsidR="00F749B2">
        <w:rPr>
          <w:rFonts w:hint="default"/>
        </w:rPr>
        <w:t>by pred uplynutí</w:t>
      </w:r>
      <w:r w:rsidRPr="000A69DF" w:rsidR="00F749B2">
        <w:rPr>
          <w:rFonts w:hint="default"/>
        </w:rPr>
        <w:t>m lehoty na odstú</w:t>
      </w:r>
      <w:r w:rsidRPr="000A69DF" w:rsidR="00F749B2">
        <w:rPr>
          <w:rFonts w:hint="default"/>
        </w:rPr>
        <w:t xml:space="preserve">penie od zmluvy </w:t>
      </w:r>
      <w:r w:rsidRPr="000A69DF">
        <w:rPr>
          <w:rFonts w:hint="default"/>
        </w:rPr>
        <w:t>pož</w:t>
      </w:r>
      <w:r w:rsidRPr="000A69DF">
        <w:rPr>
          <w:rFonts w:hint="default"/>
        </w:rPr>
        <w:t>iada, predá</w:t>
      </w:r>
      <w:r w:rsidRPr="000A69DF">
        <w:rPr>
          <w:rFonts w:hint="default"/>
        </w:rPr>
        <w:t>vajú</w:t>
      </w:r>
      <w:r w:rsidRPr="000A69DF">
        <w:rPr>
          <w:rFonts w:hint="default"/>
        </w:rPr>
        <w:t>ci je povinný</w:t>
      </w:r>
      <w:r w:rsidRPr="000A69DF">
        <w:rPr>
          <w:rFonts w:hint="default"/>
        </w:rPr>
        <w:t xml:space="preserve"> </w:t>
      </w:r>
    </w:p>
    <w:p w:rsidR="004C3B66" w:rsidRPr="000A69DF" w:rsidP="009469EE">
      <w:pPr>
        <w:pStyle w:val="kkk"/>
        <w:numPr>
          <w:numId w:val="34"/>
        </w:numPr>
        <w:bidi w:val="0"/>
        <w:rPr>
          <w:rFonts w:hint="default"/>
        </w:rPr>
      </w:pPr>
      <w:r w:rsidRPr="000A69DF">
        <w:rPr>
          <w:rFonts w:hint="default"/>
        </w:rPr>
        <w:t>pouč</w:t>
      </w:r>
      <w:r w:rsidRPr="000A69DF">
        <w:rPr>
          <w:rFonts w:hint="default"/>
        </w:rPr>
        <w:t>iť</w:t>
      </w:r>
      <w:r w:rsidRPr="000A69DF">
        <w:rPr>
          <w:rFonts w:hint="default"/>
        </w:rPr>
        <w:t xml:space="preserve"> spotrebiteľ</w:t>
      </w:r>
      <w:r w:rsidRPr="000A69DF">
        <w:rPr>
          <w:rFonts w:hint="default"/>
        </w:rPr>
        <w:t>a o </w:t>
      </w:r>
      <w:r w:rsidRPr="000A69DF">
        <w:rPr>
          <w:rFonts w:hint="default"/>
        </w:rPr>
        <w:t>tom, ž</w:t>
      </w:r>
      <w:r w:rsidRPr="000A69DF">
        <w:rPr>
          <w:rFonts w:hint="default"/>
        </w:rPr>
        <w:t>e udelení</w:t>
      </w:r>
      <w:r w:rsidRPr="000A69DF">
        <w:rPr>
          <w:rFonts w:hint="default"/>
        </w:rPr>
        <w:t>m sú</w:t>
      </w:r>
      <w:r w:rsidRPr="000A69DF">
        <w:rPr>
          <w:rFonts w:hint="default"/>
        </w:rPr>
        <w:t>hlasu so zač</w:t>
      </w:r>
      <w:r w:rsidRPr="000A69DF">
        <w:rPr>
          <w:rFonts w:hint="default"/>
        </w:rPr>
        <w:t>atí</w:t>
      </w:r>
      <w:r w:rsidRPr="000A69DF">
        <w:rPr>
          <w:rFonts w:hint="default"/>
        </w:rPr>
        <w:t>m poskytovania služ</w:t>
      </w:r>
      <w:r w:rsidRPr="000A69DF">
        <w:rPr>
          <w:rFonts w:hint="default"/>
        </w:rPr>
        <w:t>by pred uplynutí</w:t>
      </w:r>
      <w:r w:rsidRPr="000A69DF">
        <w:rPr>
          <w:rFonts w:hint="default"/>
        </w:rPr>
        <w:t>m lehoty na odstú</w:t>
      </w:r>
      <w:r w:rsidRPr="000A69DF">
        <w:rPr>
          <w:rFonts w:hint="default"/>
        </w:rPr>
        <w:t>penie od zmluvy strá</w:t>
      </w:r>
      <w:r w:rsidRPr="000A69DF">
        <w:rPr>
          <w:rFonts w:hint="default"/>
        </w:rPr>
        <w:t>ca po ú</w:t>
      </w:r>
      <w:r w:rsidRPr="000A69DF">
        <w:rPr>
          <w:rFonts w:hint="default"/>
        </w:rPr>
        <w:t xml:space="preserve">plnom </w:t>
      </w:r>
      <w:r w:rsidRPr="000A69DF">
        <w:rPr>
          <w:rFonts w:hint="default"/>
        </w:rPr>
        <w:t>poskytnutí</w:t>
      </w:r>
      <w:r w:rsidRPr="000A69DF">
        <w:rPr>
          <w:rFonts w:hint="default"/>
        </w:rPr>
        <w:t xml:space="preserve"> služ</w:t>
      </w:r>
      <w:r w:rsidRPr="000A69DF">
        <w:rPr>
          <w:rFonts w:hint="default"/>
        </w:rPr>
        <w:t>by prá</w:t>
      </w:r>
      <w:r w:rsidRPr="000A69DF">
        <w:rPr>
          <w:rFonts w:hint="default"/>
        </w:rPr>
        <w:t>vo na odstú</w:t>
      </w:r>
      <w:r w:rsidRPr="000A69DF">
        <w:rPr>
          <w:rFonts w:hint="default"/>
        </w:rPr>
        <w:t>penie od zmluvy a</w:t>
      </w:r>
    </w:p>
    <w:p w:rsidR="004C3B66" w:rsidRPr="000A69DF" w:rsidP="009469EE">
      <w:pPr>
        <w:pStyle w:val="kkk"/>
        <w:numPr>
          <w:numId w:val="34"/>
        </w:numPr>
        <w:bidi w:val="0"/>
      </w:pPr>
      <w:r w:rsidRPr="000A69DF">
        <w:rPr>
          <w:rFonts w:hint="default"/>
        </w:rPr>
        <w:t>vyž</w:t>
      </w:r>
      <w:r w:rsidRPr="000A69DF">
        <w:rPr>
          <w:rFonts w:hint="default"/>
        </w:rPr>
        <w:t>iadať</w:t>
      </w:r>
      <w:r w:rsidRPr="000A69DF" w:rsidR="00CC4EB8">
        <w:t xml:space="preserve"> </w:t>
      </w:r>
      <w:r w:rsidRPr="000A69DF">
        <w:rPr>
          <w:rFonts w:hint="default"/>
        </w:rPr>
        <w:t>od spotrebiteľ</w:t>
      </w:r>
      <w:r w:rsidRPr="000A69DF">
        <w:rPr>
          <w:rFonts w:hint="default"/>
        </w:rPr>
        <w:t>a vý</w:t>
      </w:r>
      <w:r w:rsidRPr="000A69DF">
        <w:rPr>
          <w:rFonts w:hint="default"/>
        </w:rPr>
        <w:t>slovný</w:t>
      </w:r>
      <w:r w:rsidRPr="000A69DF">
        <w:rPr>
          <w:rFonts w:hint="default"/>
        </w:rPr>
        <w:t xml:space="preserve"> sú</w:t>
      </w:r>
      <w:r w:rsidRPr="000A69DF">
        <w:rPr>
          <w:rFonts w:hint="default"/>
        </w:rPr>
        <w:t>hlas so zač</w:t>
      </w:r>
      <w:r w:rsidRPr="000A69DF">
        <w:rPr>
          <w:rFonts w:hint="default"/>
        </w:rPr>
        <w:t>atí</w:t>
      </w:r>
      <w:r w:rsidRPr="000A69DF">
        <w:rPr>
          <w:rFonts w:hint="default"/>
        </w:rPr>
        <w:t xml:space="preserve">m </w:t>
      </w:r>
      <w:r w:rsidRPr="000A69DF" w:rsidR="00F749B2">
        <w:rPr>
          <w:rFonts w:hint="default"/>
        </w:rPr>
        <w:t>poskytovania služ</w:t>
      </w:r>
      <w:r w:rsidRPr="000A69DF" w:rsidR="00F749B2">
        <w:rPr>
          <w:rFonts w:hint="default"/>
        </w:rPr>
        <w:t xml:space="preserve">by </w:t>
      </w:r>
      <w:r w:rsidRPr="000A69DF" w:rsidR="00CC4EB8">
        <w:rPr>
          <w:rFonts w:hint="default"/>
        </w:rPr>
        <w:t>pred uplynutí</w:t>
      </w:r>
      <w:r w:rsidRPr="000A69DF" w:rsidR="00CC4EB8">
        <w:rPr>
          <w:rFonts w:hint="default"/>
        </w:rPr>
        <w:t>m lehoty na odstú</w:t>
      </w:r>
      <w:r w:rsidRPr="000A69DF" w:rsidR="00CC4EB8">
        <w:rPr>
          <w:rFonts w:hint="default"/>
        </w:rPr>
        <w:t xml:space="preserve">penie od zmluvy </w:t>
      </w:r>
      <w:r w:rsidRPr="000A69DF" w:rsidR="0016340C">
        <w:t>a </w:t>
      </w:r>
      <w:r w:rsidRPr="000A69DF" w:rsidR="0016340C">
        <w:rPr>
          <w:rFonts w:hint="default"/>
        </w:rPr>
        <w:t>vyhlá</w:t>
      </w:r>
      <w:r w:rsidRPr="000A69DF" w:rsidR="0016340C">
        <w:rPr>
          <w:rFonts w:hint="default"/>
        </w:rPr>
        <w:t>senie o </w:t>
      </w:r>
      <w:r w:rsidRPr="000A69DF" w:rsidR="0016340C">
        <w:rPr>
          <w:rFonts w:hint="default"/>
        </w:rPr>
        <w:t>tom, ž</w:t>
      </w:r>
      <w:r w:rsidRPr="000A69DF" w:rsidR="0016340C">
        <w:rPr>
          <w:rFonts w:hint="default"/>
        </w:rPr>
        <w:t xml:space="preserve">e </w:t>
      </w:r>
      <w:r w:rsidRPr="000A69DF" w:rsidR="003F1A9B">
        <w:rPr>
          <w:rFonts w:hint="default"/>
        </w:rPr>
        <w:t>spotrebiteľ</w:t>
      </w:r>
      <w:r w:rsidRPr="000A69DF" w:rsidR="003F1A9B">
        <w:rPr>
          <w:rFonts w:hint="default"/>
        </w:rPr>
        <w:t xml:space="preserve"> </w:t>
      </w:r>
      <w:r w:rsidRPr="000A69DF" w:rsidR="0016340C">
        <w:rPr>
          <w:rFonts w:hint="default"/>
        </w:rPr>
        <w:t>bol riadne pouč</w:t>
      </w:r>
      <w:r w:rsidRPr="000A69DF" w:rsidR="0016340C">
        <w:rPr>
          <w:rFonts w:hint="default"/>
        </w:rPr>
        <w:t>ený</w:t>
      </w:r>
      <w:r w:rsidRPr="000A69DF" w:rsidR="0016340C">
        <w:rPr>
          <w:rFonts w:hint="default"/>
        </w:rPr>
        <w:t xml:space="preserve"> podľ</w:t>
      </w:r>
      <w:r w:rsidRPr="000A69DF" w:rsidR="0016340C">
        <w:rPr>
          <w:rFonts w:hint="default"/>
        </w:rPr>
        <w:t>a pí</w:t>
      </w:r>
      <w:r w:rsidRPr="000A69DF" w:rsidR="0016340C">
        <w:rPr>
          <w:rFonts w:hint="default"/>
        </w:rPr>
        <w:t>smena a)</w:t>
      </w:r>
      <w:r w:rsidRPr="000A69DF">
        <w:t xml:space="preserve">. </w:t>
      </w:r>
    </w:p>
    <w:p w:rsidR="004C3B66" w:rsidRPr="000A69DF" w:rsidP="008F312B">
      <w:pPr>
        <w:pStyle w:val="kkk"/>
        <w:bidi w:val="0"/>
        <w:ind w:firstLine="0"/>
      </w:pPr>
    </w:p>
    <w:p w:rsidR="00401DB4" w:rsidRPr="000A69DF" w:rsidP="008F312B">
      <w:pPr>
        <w:pStyle w:val="zzz"/>
        <w:numPr>
          <w:numId w:val="6"/>
        </w:numPr>
        <w:bidi w:val="0"/>
        <w:rPr>
          <w:rFonts w:hint="default"/>
        </w:rPr>
      </w:pPr>
      <w:r w:rsidRPr="000A69DF">
        <w:rPr>
          <w:rFonts w:hint="default"/>
        </w:rPr>
        <w:t xml:space="preserve"> V prí</w:t>
      </w:r>
      <w:r w:rsidRPr="000A69DF">
        <w:rPr>
          <w:rFonts w:hint="default"/>
        </w:rPr>
        <w:t>pade zml</w:t>
      </w:r>
      <w:r w:rsidRPr="000A69DF">
        <w:rPr>
          <w:rFonts w:hint="default"/>
        </w:rPr>
        <w:t xml:space="preserve">uvy </w:t>
      </w:r>
      <w:r w:rsidRPr="000A69DF" w:rsidR="00F32DA5">
        <w:t>o </w:t>
      </w:r>
      <w:r w:rsidRPr="000A69DF" w:rsidR="00F32DA5">
        <w:rPr>
          <w:rFonts w:hint="default"/>
        </w:rPr>
        <w:t>služ</w:t>
      </w:r>
      <w:r w:rsidRPr="000A69DF" w:rsidR="00F32DA5">
        <w:rPr>
          <w:rFonts w:hint="default"/>
        </w:rPr>
        <w:t>bá</w:t>
      </w:r>
      <w:r w:rsidRPr="000A69DF" w:rsidR="00F32DA5">
        <w:rPr>
          <w:rFonts w:hint="default"/>
        </w:rPr>
        <w:t xml:space="preserve">ch </w:t>
      </w:r>
      <w:r w:rsidRPr="000A69DF">
        <w:rPr>
          <w:rFonts w:hint="default"/>
        </w:rPr>
        <w:t>uzavretej mimo prevá</w:t>
      </w:r>
      <w:r w:rsidRPr="000A69DF">
        <w:rPr>
          <w:rFonts w:hint="default"/>
        </w:rPr>
        <w:t>dzkový</w:t>
      </w:r>
      <w:r w:rsidRPr="000A69DF">
        <w:rPr>
          <w:rFonts w:hint="default"/>
        </w:rPr>
        <w:t xml:space="preserve">ch priestorov </w:t>
      </w:r>
      <w:r w:rsidRPr="000A69DF" w:rsidR="003E2898">
        <w:rPr>
          <w:rFonts w:hint="default"/>
        </w:rPr>
        <w:t>predá</w:t>
      </w:r>
      <w:r w:rsidRPr="000A69DF" w:rsidR="003E2898">
        <w:rPr>
          <w:rFonts w:hint="default"/>
        </w:rPr>
        <w:t>vajú</w:t>
      </w:r>
      <w:r w:rsidRPr="000A69DF" w:rsidR="003E2898">
        <w:rPr>
          <w:rFonts w:hint="default"/>
        </w:rPr>
        <w:t xml:space="preserve">ceho </w:t>
      </w:r>
      <w:r w:rsidRPr="000A69DF">
        <w:rPr>
          <w:rFonts w:hint="default"/>
        </w:rPr>
        <w:t>musí</w:t>
      </w:r>
      <w:r w:rsidRPr="000A69DF">
        <w:rPr>
          <w:rFonts w:hint="default"/>
        </w:rPr>
        <w:t xml:space="preserve"> byť</w:t>
      </w:r>
      <w:r w:rsidRPr="000A69DF">
        <w:rPr>
          <w:rFonts w:hint="default"/>
        </w:rPr>
        <w:t xml:space="preserve"> vý</w:t>
      </w:r>
      <w:r w:rsidRPr="000A69DF">
        <w:rPr>
          <w:rFonts w:hint="default"/>
        </w:rPr>
        <w:t>slovný</w:t>
      </w:r>
      <w:r w:rsidRPr="000A69DF">
        <w:rPr>
          <w:rFonts w:hint="default"/>
        </w:rPr>
        <w:t xml:space="preserve"> sú</w:t>
      </w:r>
      <w:r w:rsidRPr="000A69DF">
        <w:rPr>
          <w:rFonts w:hint="default"/>
        </w:rPr>
        <w:t>hlas podľ</w:t>
      </w:r>
      <w:r w:rsidRPr="000A69DF">
        <w:rPr>
          <w:rFonts w:hint="default"/>
        </w:rPr>
        <w:t>a odseku 6 zaznamenaný</w:t>
      </w:r>
      <w:r w:rsidRPr="000A69DF">
        <w:rPr>
          <w:rFonts w:hint="default"/>
        </w:rPr>
        <w:t xml:space="preserve"> na trvanlivom nosič</w:t>
      </w:r>
      <w:r w:rsidRPr="000A69DF">
        <w:rPr>
          <w:rFonts w:hint="default"/>
        </w:rPr>
        <w:t>i.</w:t>
      </w:r>
    </w:p>
    <w:p w:rsidR="00401DB4" w:rsidRPr="000A69DF" w:rsidP="008F312B">
      <w:pPr>
        <w:pStyle w:val="zzz"/>
        <w:bidi w:val="0"/>
        <w:ind w:firstLine="0"/>
      </w:pPr>
    </w:p>
    <w:p w:rsidR="0039125F" w:rsidRPr="000A69DF" w:rsidP="008F312B">
      <w:pPr>
        <w:pStyle w:val="zzz"/>
        <w:numPr>
          <w:numId w:val="6"/>
        </w:numPr>
        <w:bidi w:val="0"/>
      </w:pPr>
      <w:r w:rsidRPr="000A69DF" w:rsidR="001A272F">
        <w:rPr>
          <w:rFonts w:hint="default"/>
        </w:rPr>
        <w:t>Pred zač</w:t>
      </w:r>
      <w:r w:rsidRPr="000A69DF" w:rsidR="001A272F">
        <w:rPr>
          <w:rFonts w:hint="default"/>
        </w:rPr>
        <w:t>atí</w:t>
      </w:r>
      <w:r w:rsidRPr="000A69DF" w:rsidR="001A272F">
        <w:rPr>
          <w:rFonts w:hint="default"/>
        </w:rPr>
        <w:t>m poskytovania elektronické</w:t>
      </w:r>
      <w:r w:rsidRPr="000A69DF" w:rsidR="001A272F">
        <w:rPr>
          <w:rFonts w:hint="default"/>
        </w:rPr>
        <w:t>ho obsahu inak ako na hmotnom nosič</w:t>
      </w:r>
      <w:r w:rsidRPr="000A69DF" w:rsidR="001A272F">
        <w:rPr>
          <w:rFonts w:hint="default"/>
        </w:rPr>
        <w:t>i pred uplynutí</w:t>
      </w:r>
      <w:r w:rsidRPr="000A69DF" w:rsidR="001A272F">
        <w:rPr>
          <w:rFonts w:hint="default"/>
        </w:rPr>
        <w:t>m lehoty na odstú</w:t>
      </w:r>
      <w:r w:rsidRPr="000A69DF" w:rsidR="001A272F">
        <w:rPr>
          <w:rFonts w:hint="default"/>
        </w:rPr>
        <w:t>penie o</w:t>
      </w:r>
      <w:r w:rsidRPr="000A69DF" w:rsidR="001A272F">
        <w:rPr>
          <w:rFonts w:hint="default"/>
        </w:rPr>
        <w:t>d zmluvy je predá</w:t>
      </w:r>
      <w:r w:rsidRPr="000A69DF" w:rsidR="001A272F">
        <w:rPr>
          <w:rFonts w:hint="default"/>
        </w:rPr>
        <w:t>vajú</w:t>
      </w:r>
      <w:r w:rsidRPr="000A69DF" w:rsidR="001A272F">
        <w:rPr>
          <w:rFonts w:hint="default"/>
        </w:rPr>
        <w:t>ci povinný</w:t>
      </w:r>
      <w:r w:rsidRPr="000A69DF" w:rsidR="001A272F">
        <w:rPr>
          <w:rFonts w:hint="default"/>
        </w:rPr>
        <w:t xml:space="preserve"> </w:t>
      </w:r>
    </w:p>
    <w:p w:rsidR="0039125F" w:rsidRPr="000A69DF" w:rsidP="009469EE">
      <w:pPr>
        <w:pStyle w:val="kkk"/>
        <w:numPr>
          <w:numId w:val="39"/>
        </w:numPr>
        <w:bidi w:val="0"/>
      </w:pPr>
      <w:r w:rsidRPr="000A69DF" w:rsidR="001A272F">
        <w:rPr>
          <w:rFonts w:hint="default"/>
        </w:rPr>
        <w:t>pouč</w:t>
      </w:r>
      <w:r w:rsidRPr="000A69DF" w:rsidR="001A272F">
        <w:rPr>
          <w:rFonts w:hint="default"/>
        </w:rPr>
        <w:t>iť</w:t>
      </w:r>
      <w:r w:rsidRPr="000A69DF" w:rsidR="001A272F">
        <w:rPr>
          <w:rFonts w:hint="default"/>
        </w:rPr>
        <w:t xml:space="preserve"> spotrebiteľ</w:t>
      </w:r>
      <w:r w:rsidRPr="000A69DF" w:rsidR="001A272F">
        <w:rPr>
          <w:rFonts w:hint="default"/>
        </w:rPr>
        <w:t>a o </w:t>
      </w:r>
      <w:r w:rsidRPr="000A69DF" w:rsidR="001A272F">
        <w:rPr>
          <w:rFonts w:hint="default"/>
        </w:rPr>
        <w:t>tom, ž</w:t>
      </w:r>
      <w:r w:rsidRPr="000A69DF" w:rsidR="001A272F">
        <w:rPr>
          <w:rFonts w:hint="default"/>
        </w:rPr>
        <w:t>e udelení</w:t>
      </w:r>
      <w:r w:rsidRPr="000A69DF" w:rsidR="001A272F">
        <w:rPr>
          <w:rFonts w:hint="default"/>
        </w:rPr>
        <w:t>m sú</w:t>
      </w:r>
      <w:r w:rsidRPr="000A69DF" w:rsidR="001A272F">
        <w:rPr>
          <w:rFonts w:hint="default"/>
        </w:rPr>
        <w:t>hlasu so zač</w:t>
      </w:r>
      <w:r w:rsidRPr="000A69DF" w:rsidR="001A272F">
        <w:rPr>
          <w:rFonts w:hint="default"/>
        </w:rPr>
        <w:t>atí</w:t>
      </w:r>
      <w:r w:rsidRPr="000A69DF" w:rsidR="001A272F">
        <w:rPr>
          <w:rFonts w:hint="default"/>
        </w:rPr>
        <w:t>m poskytovania elektronické</w:t>
      </w:r>
      <w:r w:rsidRPr="000A69DF" w:rsidR="001A272F">
        <w:rPr>
          <w:rFonts w:hint="default"/>
        </w:rPr>
        <w:t>ho obsahu pred uplynutí</w:t>
      </w:r>
      <w:r w:rsidRPr="000A69DF" w:rsidR="001A272F">
        <w:rPr>
          <w:rFonts w:hint="default"/>
        </w:rPr>
        <w:t>m lehoty na odstú</w:t>
      </w:r>
      <w:r w:rsidRPr="000A69DF" w:rsidR="001A272F">
        <w:rPr>
          <w:rFonts w:hint="default"/>
        </w:rPr>
        <w:t>penie od zmluvy strá</w:t>
      </w:r>
      <w:r w:rsidRPr="000A69DF" w:rsidR="001A272F">
        <w:rPr>
          <w:rFonts w:hint="default"/>
        </w:rPr>
        <w:t>ca prá</w:t>
      </w:r>
      <w:r w:rsidRPr="000A69DF" w:rsidR="001A272F">
        <w:rPr>
          <w:rFonts w:hint="default"/>
        </w:rPr>
        <w:t>vo na odstú</w:t>
      </w:r>
      <w:r w:rsidRPr="000A69DF" w:rsidR="001A272F">
        <w:rPr>
          <w:rFonts w:hint="default"/>
        </w:rPr>
        <w:t>penie od zmluvy a</w:t>
      </w:r>
    </w:p>
    <w:p w:rsidR="001A272F" w:rsidRPr="000A69DF" w:rsidP="009469EE">
      <w:pPr>
        <w:pStyle w:val="kkk"/>
        <w:numPr>
          <w:numId w:val="39"/>
        </w:numPr>
        <w:bidi w:val="0"/>
        <w:rPr>
          <w:rFonts w:hint="default"/>
        </w:rPr>
      </w:pPr>
      <w:r w:rsidRPr="000A69DF">
        <w:rPr>
          <w:rFonts w:hint="default"/>
        </w:rPr>
        <w:t>vyž</w:t>
      </w:r>
      <w:r w:rsidRPr="000A69DF">
        <w:rPr>
          <w:rFonts w:hint="default"/>
        </w:rPr>
        <w:t>iadať</w:t>
      </w:r>
      <w:r w:rsidRPr="000A69DF">
        <w:rPr>
          <w:rFonts w:hint="default"/>
        </w:rPr>
        <w:t xml:space="preserve"> od spotrebiteľ</w:t>
      </w:r>
      <w:r w:rsidRPr="000A69DF">
        <w:rPr>
          <w:rFonts w:hint="default"/>
        </w:rPr>
        <w:t>a vý</w:t>
      </w:r>
      <w:r w:rsidRPr="000A69DF">
        <w:rPr>
          <w:rFonts w:hint="default"/>
        </w:rPr>
        <w:t>slovný</w:t>
      </w:r>
      <w:r w:rsidRPr="000A69DF">
        <w:rPr>
          <w:rFonts w:hint="default"/>
        </w:rPr>
        <w:t xml:space="preserve"> sú</w:t>
      </w:r>
      <w:r w:rsidRPr="000A69DF">
        <w:rPr>
          <w:rFonts w:hint="default"/>
        </w:rPr>
        <w:t>hlas so z</w:t>
      </w:r>
      <w:r w:rsidRPr="000A69DF">
        <w:rPr>
          <w:rFonts w:hint="default"/>
        </w:rPr>
        <w:t>ač</w:t>
      </w:r>
      <w:r w:rsidRPr="000A69DF">
        <w:rPr>
          <w:rFonts w:hint="default"/>
        </w:rPr>
        <w:t>atí</w:t>
      </w:r>
      <w:r w:rsidRPr="000A69DF">
        <w:rPr>
          <w:rFonts w:hint="default"/>
        </w:rPr>
        <w:t>m poskytovania elektronické</w:t>
      </w:r>
      <w:r w:rsidRPr="000A69DF">
        <w:rPr>
          <w:rFonts w:hint="default"/>
        </w:rPr>
        <w:t>ho obsahu pred uplynutí</w:t>
      </w:r>
      <w:r w:rsidRPr="000A69DF">
        <w:rPr>
          <w:rFonts w:hint="default"/>
        </w:rPr>
        <w:t>m lehoty na odstú</w:t>
      </w:r>
      <w:r w:rsidRPr="000A69DF">
        <w:rPr>
          <w:rFonts w:hint="default"/>
        </w:rPr>
        <w:t>penie od zmluvy a </w:t>
      </w:r>
      <w:r w:rsidRPr="000A69DF">
        <w:rPr>
          <w:rFonts w:hint="default"/>
        </w:rPr>
        <w:t>vyhlá</w:t>
      </w:r>
      <w:r w:rsidRPr="000A69DF">
        <w:rPr>
          <w:rFonts w:hint="default"/>
        </w:rPr>
        <w:t>senie o </w:t>
      </w:r>
      <w:r w:rsidRPr="000A69DF">
        <w:rPr>
          <w:rFonts w:hint="default"/>
        </w:rPr>
        <w:t>tom, ž</w:t>
      </w:r>
      <w:r w:rsidRPr="000A69DF">
        <w:rPr>
          <w:rFonts w:hint="default"/>
        </w:rPr>
        <w:t>e spotrebiteľ</w:t>
      </w:r>
      <w:r w:rsidRPr="000A69DF">
        <w:rPr>
          <w:rFonts w:hint="default"/>
        </w:rPr>
        <w:t xml:space="preserve"> bol riadne pouč</w:t>
      </w:r>
      <w:r w:rsidRPr="000A69DF">
        <w:rPr>
          <w:rFonts w:hint="default"/>
        </w:rPr>
        <w:t>ený</w:t>
      </w:r>
      <w:r w:rsidRPr="000A69DF">
        <w:rPr>
          <w:rFonts w:hint="default"/>
        </w:rPr>
        <w:t xml:space="preserve"> podľ</w:t>
      </w:r>
      <w:r w:rsidRPr="000A69DF">
        <w:rPr>
          <w:rFonts w:hint="default"/>
        </w:rPr>
        <w:t>a pí</w:t>
      </w:r>
      <w:r w:rsidRPr="000A69DF">
        <w:rPr>
          <w:rFonts w:hint="default"/>
        </w:rPr>
        <w:t>smena a).</w:t>
      </w:r>
    </w:p>
    <w:p w:rsidR="00B646F7" w:rsidRPr="000A69DF" w:rsidP="00BC3F3D">
      <w:pPr>
        <w:pStyle w:val="kkk"/>
        <w:bidi w:val="0"/>
        <w:ind w:left="0" w:firstLine="0"/>
      </w:pPr>
    </w:p>
    <w:p w:rsidR="00B646F7" w:rsidRPr="000A69DF" w:rsidP="008F312B">
      <w:pPr>
        <w:pStyle w:val="zzz"/>
        <w:numPr>
          <w:numId w:val="6"/>
        </w:numPr>
        <w:bidi w:val="0"/>
        <w:rPr>
          <w:rFonts w:hint="default"/>
        </w:rPr>
      </w:pPr>
      <w:r w:rsidRPr="000A69DF">
        <w:t>Ustanovenia o</w:t>
      </w:r>
      <w:r w:rsidR="000153E9">
        <w:t> </w:t>
      </w:r>
      <w:r w:rsidR="000153E9">
        <w:t xml:space="preserve">elektronickom </w:t>
      </w:r>
      <w:r w:rsidRPr="000A69DF">
        <w:rPr>
          <w:rFonts w:hint="default"/>
        </w:rPr>
        <w:t>uzatvá</w:t>
      </w:r>
      <w:r w:rsidRPr="000A69DF">
        <w:rPr>
          <w:rFonts w:hint="default"/>
        </w:rPr>
        <w:t>raní</w:t>
      </w:r>
      <w:r w:rsidRPr="000A69DF">
        <w:rPr>
          <w:rFonts w:hint="default"/>
        </w:rPr>
        <w:t xml:space="preserve"> zmlú</w:t>
      </w:r>
      <w:r w:rsidRPr="000A69DF">
        <w:rPr>
          <w:rFonts w:hint="default"/>
        </w:rPr>
        <w:t>v a zadá</w:t>
      </w:r>
      <w:r w:rsidRPr="000A69DF">
        <w:rPr>
          <w:rFonts w:hint="default"/>
        </w:rPr>
        <w:t>vaní</w:t>
      </w:r>
      <w:r w:rsidRPr="000A69DF">
        <w:rPr>
          <w:rFonts w:hint="default"/>
        </w:rPr>
        <w:t xml:space="preserve"> elektronický</w:t>
      </w:r>
      <w:r w:rsidRPr="000A69DF">
        <w:rPr>
          <w:rFonts w:hint="default"/>
        </w:rPr>
        <w:t>ch objedná</w:t>
      </w:r>
      <w:r w:rsidRPr="000A69DF">
        <w:rPr>
          <w:rFonts w:hint="default"/>
        </w:rPr>
        <w:t>vok podľ</w:t>
      </w:r>
      <w:r w:rsidRPr="000A69DF">
        <w:rPr>
          <w:rFonts w:hint="default"/>
        </w:rPr>
        <w:t>a  osobit</w:t>
      </w:r>
      <w:r w:rsidRPr="000A69DF">
        <w:rPr>
          <w:rFonts w:hint="default"/>
        </w:rPr>
        <w:t>né</w:t>
      </w:r>
      <w:r w:rsidRPr="000A69DF">
        <w:rPr>
          <w:rFonts w:hint="default"/>
        </w:rPr>
        <w:t>ho predpisu</w:t>
      </w:r>
      <w:r>
        <w:rPr>
          <w:rStyle w:val="FootnoteReference"/>
          <w:rtl w:val="0"/>
        </w:rPr>
        <w:footnoteReference w:id="22"/>
      </w:r>
      <w:r w:rsidRPr="000A69DF">
        <w:rPr>
          <w:rFonts w:hint="default"/>
        </w:rPr>
        <w:t>) nie sú</w:t>
      </w:r>
      <w:r w:rsidRPr="000A69DF">
        <w:rPr>
          <w:rFonts w:hint="default"/>
        </w:rPr>
        <w:t xml:space="preserve"> dotknuté.</w:t>
      </w:r>
    </w:p>
    <w:p w:rsidR="00B646F7" w:rsidRPr="000A69DF" w:rsidP="008F312B">
      <w:pPr>
        <w:pStyle w:val="zzz"/>
        <w:bidi w:val="0"/>
        <w:ind w:firstLine="0"/>
      </w:pPr>
    </w:p>
    <w:p w:rsidR="00B646F7" w:rsidRPr="000A69DF" w:rsidP="008F312B">
      <w:pPr>
        <w:bidi w:val="0"/>
        <w:spacing w:line="276" w:lineRule="auto"/>
        <w:jc w:val="center"/>
        <w:rPr>
          <w:rFonts w:ascii="Times New Roman" w:hAnsi="Times New Roman"/>
        </w:rPr>
      </w:pPr>
      <w:r w:rsidRPr="000A69DF">
        <w:rPr>
          <w:rFonts w:ascii="Times New Roman" w:hAnsi="Times New Roman"/>
        </w:rPr>
        <w:t xml:space="preserve">§ </w:t>
      </w:r>
      <w:r w:rsidR="00E87A2F">
        <w:rPr>
          <w:rFonts w:ascii="Times New Roman" w:hAnsi="Times New Roman"/>
        </w:rPr>
        <w:t>5</w:t>
      </w:r>
    </w:p>
    <w:p w:rsidR="00A72C55" w:rsidRPr="000A69DF" w:rsidP="008F312B">
      <w:pPr>
        <w:bidi w:val="0"/>
        <w:spacing w:line="276" w:lineRule="auto"/>
        <w:jc w:val="center"/>
        <w:rPr>
          <w:rFonts w:ascii="Times New Roman" w:hAnsi="Times New Roman"/>
        </w:rPr>
      </w:pPr>
    </w:p>
    <w:p w:rsidR="00A72C55" w:rsidRPr="000A69DF" w:rsidP="009469EE">
      <w:pPr>
        <w:pStyle w:val="zzz"/>
        <w:numPr>
          <w:numId w:val="36"/>
        </w:numPr>
        <w:bidi w:val="0"/>
      </w:pPr>
      <w:r w:rsidRPr="000A69DF">
        <w:rPr>
          <w:rFonts w:hint="default"/>
        </w:rPr>
        <w:t>Ak predá</w:t>
      </w:r>
      <w:r w:rsidRPr="000A69DF">
        <w:rPr>
          <w:rFonts w:hint="default"/>
        </w:rPr>
        <w:t>vajú</w:t>
      </w:r>
      <w:r w:rsidRPr="000A69DF">
        <w:rPr>
          <w:rFonts w:hint="default"/>
        </w:rPr>
        <w:t>ci telefonicky kontaktuje spotrebiteľ</w:t>
      </w:r>
      <w:r w:rsidRPr="000A69DF">
        <w:rPr>
          <w:rFonts w:hint="default"/>
        </w:rPr>
        <w:t>a s </w:t>
      </w:r>
      <w:r w:rsidRPr="000A69DF">
        <w:rPr>
          <w:rFonts w:hint="default"/>
        </w:rPr>
        <w:t>ponukou na uzavretie zmluvy, musia byť</w:t>
      </w:r>
      <w:r w:rsidRPr="000A69DF">
        <w:rPr>
          <w:rFonts w:hint="default"/>
        </w:rPr>
        <w:t xml:space="preserve"> spotrebiteľ</w:t>
      </w:r>
      <w:r w:rsidRPr="000A69DF">
        <w:rPr>
          <w:rFonts w:hint="default"/>
        </w:rPr>
        <w:t>ovi na zač</w:t>
      </w:r>
      <w:r w:rsidRPr="000A69DF">
        <w:rPr>
          <w:rFonts w:hint="default"/>
        </w:rPr>
        <w:t>iatku kaž</w:t>
      </w:r>
      <w:r w:rsidRPr="000A69DF">
        <w:rPr>
          <w:rFonts w:hint="default"/>
        </w:rPr>
        <w:t>dé</w:t>
      </w:r>
      <w:r w:rsidRPr="000A69DF">
        <w:rPr>
          <w:rFonts w:hint="default"/>
        </w:rPr>
        <w:t>ho rozhovoru ozná</w:t>
      </w:r>
      <w:r w:rsidRPr="000A69DF">
        <w:rPr>
          <w:rFonts w:hint="default"/>
        </w:rPr>
        <w:t>mené</w:t>
      </w:r>
      <w:r w:rsidRPr="000A69DF">
        <w:rPr>
          <w:rFonts w:hint="default"/>
        </w:rPr>
        <w:t xml:space="preserve"> identifikač</w:t>
      </w:r>
      <w:r w:rsidRPr="000A69DF">
        <w:rPr>
          <w:rFonts w:hint="default"/>
        </w:rPr>
        <w:t>né</w:t>
      </w:r>
      <w:r w:rsidRPr="000A69DF">
        <w:rPr>
          <w:rFonts w:hint="default"/>
        </w:rPr>
        <w:t xml:space="preserve"> ú</w:t>
      </w:r>
      <w:r w:rsidRPr="000A69DF">
        <w:rPr>
          <w:rFonts w:hint="default"/>
        </w:rPr>
        <w:t>daje predá</w:t>
      </w:r>
      <w:r w:rsidRPr="000A69DF">
        <w:rPr>
          <w:rFonts w:hint="default"/>
        </w:rPr>
        <w:t>vajú</w:t>
      </w:r>
      <w:r w:rsidRPr="000A69DF">
        <w:rPr>
          <w:rFonts w:hint="default"/>
        </w:rPr>
        <w:t>ceho alebo osoby, v mene ktorej sa hovor u</w:t>
      </w:r>
      <w:r w:rsidRPr="000A69DF">
        <w:rPr>
          <w:rFonts w:hint="default"/>
        </w:rPr>
        <w:t>skutočň</w:t>
      </w:r>
      <w:r w:rsidRPr="000A69DF">
        <w:rPr>
          <w:rFonts w:hint="default"/>
        </w:rPr>
        <w:t>uje, v roz</w:t>
      </w:r>
      <w:r w:rsidRPr="000A69DF" w:rsidR="006378A6">
        <w:rPr>
          <w:rFonts w:hint="default"/>
        </w:rPr>
        <w:t>sahu podľ</w:t>
      </w:r>
      <w:r w:rsidRPr="000A69DF" w:rsidR="006378A6">
        <w:rPr>
          <w:rFonts w:hint="default"/>
        </w:rPr>
        <w:t>a §</w:t>
      </w:r>
      <w:r w:rsidRPr="000A69DF" w:rsidR="006378A6">
        <w:rPr>
          <w:rFonts w:hint="default"/>
        </w:rPr>
        <w:t xml:space="preserve"> </w:t>
      </w:r>
      <w:r w:rsidR="001A0371">
        <w:t>3</w:t>
      </w:r>
      <w:r w:rsidRPr="000A69DF" w:rsidR="006378A6">
        <w:rPr>
          <w:rFonts w:hint="default"/>
        </w:rPr>
        <w:t xml:space="preserve"> ods. 1 pí</w:t>
      </w:r>
      <w:r w:rsidRPr="000A69DF" w:rsidR="006378A6">
        <w:rPr>
          <w:rFonts w:hint="default"/>
        </w:rPr>
        <w:t>sm. b),</w:t>
      </w:r>
      <w:r w:rsidRPr="000A69DF">
        <w:rPr>
          <w:rFonts w:hint="default"/>
        </w:rPr>
        <w:t xml:space="preserve"> obchodný</w:t>
      </w:r>
      <w:r w:rsidRPr="000A69DF">
        <w:rPr>
          <w:rFonts w:hint="default"/>
        </w:rPr>
        <w:t xml:space="preserve"> zá</w:t>
      </w:r>
      <w:r w:rsidRPr="000A69DF">
        <w:rPr>
          <w:rFonts w:hint="default"/>
        </w:rPr>
        <w:t>mer telefonickej komuniká</w:t>
      </w:r>
      <w:r w:rsidRPr="000A69DF">
        <w:rPr>
          <w:rFonts w:hint="default"/>
        </w:rPr>
        <w:t>cie a</w:t>
      </w:r>
      <w:r w:rsidR="00A828AB">
        <w:t> </w:t>
      </w:r>
      <w:r w:rsidR="00A828AB">
        <w:t>ak ide o </w:t>
      </w:r>
      <w:r w:rsidR="00A828AB">
        <w:rPr>
          <w:rFonts w:hint="default"/>
        </w:rPr>
        <w:t>odplatnú</w:t>
      </w:r>
      <w:r w:rsidR="00A828AB">
        <w:rPr>
          <w:rFonts w:hint="default"/>
        </w:rPr>
        <w:t xml:space="preserve"> zmluvu,</w:t>
      </w:r>
      <w:r w:rsidRPr="000A69DF">
        <w:rPr>
          <w:rFonts w:hint="default"/>
        </w:rPr>
        <w:t xml:space="preserve"> aj informá</w:t>
      </w:r>
      <w:r w:rsidRPr="000A69DF">
        <w:rPr>
          <w:rFonts w:hint="default"/>
        </w:rPr>
        <w:t>cia o povinnosti zaplatiť</w:t>
      </w:r>
      <w:r w:rsidRPr="000A69DF">
        <w:rPr>
          <w:rFonts w:hint="default"/>
        </w:rPr>
        <w:t xml:space="preserve"> za tovar </w:t>
      </w:r>
      <w:r w:rsidRPr="000A69DF" w:rsidR="006378A6">
        <w:rPr>
          <w:rFonts w:hint="default"/>
        </w:rPr>
        <w:t>alebo služ</w:t>
      </w:r>
      <w:r w:rsidRPr="000A69DF" w:rsidR="006378A6">
        <w:rPr>
          <w:rFonts w:hint="default"/>
        </w:rPr>
        <w:t xml:space="preserve">bu </w:t>
      </w:r>
      <w:r w:rsidRPr="000A69DF">
        <w:rPr>
          <w:rFonts w:hint="default"/>
        </w:rPr>
        <w:t>alebo uhradiť</w:t>
      </w:r>
      <w:r w:rsidRPr="000A69DF">
        <w:rPr>
          <w:rFonts w:hint="default"/>
        </w:rPr>
        <w:t xml:space="preserve"> iné</w:t>
      </w:r>
      <w:r w:rsidRPr="000A69DF">
        <w:rPr>
          <w:rFonts w:hint="default"/>
        </w:rPr>
        <w:t xml:space="preserve"> </w:t>
      </w:r>
      <w:r w:rsidRPr="000A69DF" w:rsidR="006378A6">
        <w:rPr>
          <w:rFonts w:hint="default"/>
        </w:rPr>
        <w:t>ná</w:t>
      </w:r>
      <w:r w:rsidRPr="000A69DF" w:rsidR="006378A6">
        <w:rPr>
          <w:rFonts w:hint="default"/>
        </w:rPr>
        <w:t xml:space="preserve">klady </w:t>
      </w:r>
      <w:r w:rsidRPr="000A69DF" w:rsidR="00AC45C8">
        <w:t xml:space="preserve">a </w:t>
      </w:r>
      <w:r w:rsidRPr="000A69DF">
        <w:t>poplatky.</w:t>
      </w:r>
    </w:p>
    <w:p w:rsidR="00A72C55" w:rsidRPr="000A69DF" w:rsidP="008F312B">
      <w:pPr>
        <w:pStyle w:val="zzz"/>
        <w:bidi w:val="0"/>
        <w:ind w:firstLine="0"/>
      </w:pPr>
    </w:p>
    <w:p w:rsidR="00A72C55" w:rsidRPr="000A69DF" w:rsidP="009469EE">
      <w:pPr>
        <w:pStyle w:val="zzz"/>
        <w:numPr>
          <w:numId w:val="36"/>
        </w:numPr>
        <w:bidi w:val="0"/>
        <w:rPr>
          <w:rFonts w:hint="default"/>
        </w:rPr>
      </w:pPr>
      <w:r w:rsidRPr="000A69DF">
        <w:rPr>
          <w:rFonts w:hint="default"/>
        </w:rPr>
        <w:t>Zmluva, ktorej ná</w:t>
      </w:r>
      <w:r w:rsidRPr="000A69DF">
        <w:rPr>
          <w:rFonts w:hint="default"/>
        </w:rPr>
        <w:t>lež</w:t>
      </w:r>
      <w:r w:rsidRPr="000A69DF">
        <w:rPr>
          <w:rFonts w:hint="default"/>
        </w:rPr>
        <w:t>itosti boli do</w:t>
      </w:r>
      <w:r w:rsidR="0085436F">
        <w:rPr>
          <w:rFonts w:hint="default"/>
        </w:rPr>
        <w:t>hodnuté</w:t>
      </w:r>
      <w:r w:rsidRPr="000A69DF">
        <w:t xml:space="preserve"> </w:t>
      </w:r>
      <w:r w:rsidRPr="000A69DF">
        <w:rPr>
          <w:rFonts w:hint="default"/>
        </w:rPr>
        <w:t>poč</w:t>
      </w:r>
      <w:r w:rsidRPr="000A69DF">
        <w:rPr>
          <w:rFonts w:hint="default"/>
        </w:rPr>
        <w:t>as telefonické</w:t>
      </w:r>
      <w:r w:rsidRPr="000A69DF">
        <w:rPr>
          <w:rFonts w:hint="default"/>
        </w:rPr>
        <w:t>ho rozhovoru podľ</w:t>
      </w:r>
      <w:r w:rsidRPr="000A69DF">
        <w:rPr>
          <w:rFonts w:hint="default"/>
        </w:rPr>
        <w:t xml:space="preserve">a odseku </w:t>
      </w:r>
      <w:r w:rsidR="00D5267E">
        <w:t>1</w:t>
      </w:r>
      <w:r w:rsidRPr="000A69DF">
        <w:t xml:space="preserve">, </w:t>
      </w:r>
      <w:r w:rsidRPr="000A69DF" w:rsidR="006378A6">
        <w:rPr>
          <w:rFonts w:hint="default"/>
        </w:rPr>
        <w:t>je uzavretá</w:t>
      </w:r>
      <w:r w:rsidRPr="000A69DF">
        <w:rPr>
          <w:rFonts w:hint="default"/>
        </w:rPr>
        <w:t>, keď</w:t>
      </w:r>
      <w:r w:rsidRPr="000A69DF">
        <w:rPr>
          <w:rFonts w:hint="default"/>
        </w:rPr>
        <w:t xml:space="preserve"> </w:t>
      </w:r>
      <w:r w:rsidR="00102B62">
        <w:t xml:space="preserve">je </w:t>
      </w:r>
      <w:r w:rsidRPr="000A69DF">
        <w:rPr>
          <w:rFonts w:hint="default"/>
        </w:rPr>
        <w:t>vyjadrenie sú</w:t>
      </w:r>
      <w:r w:rsidRPr="000A69DF">
        <w:rPr>
          <w:rFonts w:hint="default"/>
        </w:rPr>
        <w:t>hlasu spotrebiteľ</w:t>
      </w:r>
      <w:r w:rsidRPr="000A69DF">
        <w:rPr>
          <w:rFonts w:hint="default"/>
        </w:rPr>
        <w:t>a s </w:t>
      </w:r>
      <w:r w:rsidRPr="000A69DF">
        <w:rPr>
          <w:rFonts w:hint="default"/>
        </w:rPr>
        <w:t>obsahom ná</w:t>
      </w:r>
      <w:r w:rsidRPr="000A69DF">
        <w:rPr>
          <w:rFonts w:hint="default"/>
        </w:rPr>
        <w:t>vrhu v pí</w:t>
      </w:r>
      <w:r w:rsidRPr="000A69DF">
        <w:rPr>
          <w:rFonts w:hint="default"/>
        </w:rPr>
        <w:t>somnej forme</w:t>
      </w:r>
      <w:r>
        <w:rPr>
          <w:rStyle w:val="FootnoteReference"/>
          <w:rtl w:val="0"/>
        </w:rPr>
        <w:footnoteReference w:id="23"/>
      </w:r>
      <w:r w:rsidRPr="000A69DF">
        <w:t xml:space="preserve">) </w:t>
      </w:r>
      <w:r w:rsidR="00102B62">
        <w:rPr>
          <w:rFonts w:hint="default"/>
        </w:rPr>
        <w:t>doruč</w:t>
      </w:r>
      <w:r w:rsidR="00102B62">
        <w:rPr>
          <w:rFonts w:hint="default"/>
        </w:rPr>
        <w:t>ené</w:t>
      </w:r>
      <w:r w:rsidRPr="000A69DF">
        <w:rPr>
          <w:rFonts w:hint="default"/>
        </w:rPr>
        <w:t xml:space="preserve"> predá</w:t>
      </w:r>
      <w:r w:rsidRPr="000A69DF">
        <w:rPr>
          <w:rFonts w:hint="default"/>
        </w:rPr>
        <w:t>vajú</w:t>
      </w:r>
      <w:r w:rsidRPr="000A69DF">
        <w:rPr>
          <w:rFonts w:hint="default"/>
        </w:rPr>
        <w:t>cemu.</w:t>
      </w:r>
    </w:p>
    <w:p w:rsidR="006378A6" w:rsidRPr="000A69DF" w:rsidP="008F312B">
      <w:pPr>
        <w:pStyle w:val="zzz"/>
        <w:bidi w:val="0"/>
        <w:ind w:firstLine="0"/>
      </w:pPr>
    </w:p>
    <w:p w:rsidR="006378A6" w:rsidRPr="000A69DF" w:rsidP="009469EE">
      <w:pPr>
        <w:pStyle w:val="zzz"/>
        <w:numPr>
          <w:numId w:val="36"/>
        </w:numPr>
        <w:bidi w:val="0"/>
      </w:pPr>
      <w:r w:rsidR="002B1FEA">
        <w:rPr>
          <w:rFonts w:hint="default"/>
        </w:rPr>
        <w:t>Povinnosť</w:t>
      </w:r>
      <w:r w:rsidR="002B1FEA">
        <w:rPr>
          <w:rFonts w:hint="default"/>
        </w:rPr>
        <w:t xml:space="preserve"> podľ</w:t>
      </w:r>
      <w:r w:rsidR="002B1FEA">
        <w:rPr>
          <w:rFonts w:hint="default"/>
        </w:rPr>
        <w:t>a odseku 1 má</w:t>
      </w:r>
      <w:r w:rsidR="002B1FEA">
        <w:rPr>
          <w:rFonts w:hint="default"/>
        </w:rPr>
        <w:t xml:space="preserve"> predá</w:t>
      </w:r>
      <w:r w:rsidR="002B1FEA">
        <w:rPr>
          <w:rFonts w:hint="default"/>
        </w:rPr>
        <w:t>vajú</w:t>
      </w:r>
      <w:r w:rsidR="002B1FEA">
        <w:rPr>
          <w:rFonts w:hint="default"/>
        </w:rPr>
        <w:t xml:space="preserve">ci aj vtedy, ak </w:t>
      </w:r>
      <w:r w:rsidRPr="000A69DF">
        <w:rPr>
          <w:rFonts w:hint="default"/>
        </w:rPr>
        <w:t>kontaktuje spotrebiteľ</w:t>
      </w:r>
      <w:r w:rsidRPr="000A69DF">
        <w:rPr>
          <w:rFonts w:hint="default"/>
        </w:rPr>
        <w:t xml:space="preserve">a s ponukou na zmenu </w:t>
      </w:r>
      <w:r w:rsidRPr="000A69DF" w:rsidR="00F32DA5">
        <w:t>u</w:t>
      </w:r>
      <w:r w:rsidRPr="000A69DF" w:rsidR="00F32DA5">
        <w:t xml:space="preserve">zavretej </w:t>
      </w:r>
      <w:r w:rsidRPr="000A69DF">
        <w:t>zmluvy.</w:t>
      </w:r>
    </w:p>
    <w:p w:rsidR="00A72C55" w:rsidRPr="000A69DF" w:rsidP="008F312B">
      <w:pPr>
        <w:bidi w:val="0"/>
        <w:spacing w:line="276" w:lineRule="auto"/>
        <w:jc w:val="center"/>
        <w:rPr>
          <w:rFonts w:ascii="Times New Roman" w:hAnsi="Times New Roman"/>
        </w:rPr>
      </w:pPr>
    </w:p>
    <w:p w:rsidR="00C83B46" w:rsidP="008F312B">
      <w:pPr>
        <w:bidi w:val="0"/>
        <w:spacing w:line="276" w:lineRule="auto"/>
        <w:jc w:val="center"/>
        <w:rPr>
          <w:rFonts w:ascii="Times New Roman" w:hAnsi="Times New Roman"/>
        </w:rPr>
      </w:pPr>
    </w:p>
    <w:p w:rsidR="00A72C55" w:rsidRPr="000A69DF" w:rsidP="008F312B">
      <w:pPr>
        <w:bidi w:val="0"/>
        <w:spacing w:line="276" w:lineRule="auto"/>
        <w:jc w:val="center"/>
        <w:rPr>
          <w:rFonts w:ascii="Times New Roman" w:hAnsi="Times New Roman"/>
        </w:rPr>
      </w:pPr>
      <w:r w:rsidRPr="000A69DF">
        <w:rPr>
          <w:rFonts w:ascii="Times New Roman" w:hAnsi="Times New Roman"/>
        </w:rPr>
        <w:t xml:space="preserve">§ </w:t>
      </w:r>
      <w:r w:rsidR="00E87A2F">
        <w:rPr>
          <w:rFonts w:ascii="Times New Roman" w:hAnsi="Times New Roman"/>
        </w:rPr>
        <w:t>6</w:t>
      </w:r>
    </w:p>
    <w:p w:rsidR="008542F2" w:rsidRPr="000A69DF" w:rsidP="008F312B">
      <w:pPr>
        <w:bidi w:val="0"/>
        <w:spacing w:line="276" w:lineRule="auto"/>
        <w:jc w:val="center"/>
        <w:rPr>
          <w:rFonts w:ascii="Times New Roman" w:hAnsi="Times New Roman"/>
        </w:rPr>
      </w:pPr>
    </w:p>
    <w:p w:rsidR="008542F2" w:rsidRPr="000A69DF" w:rsidP="009469EE">
      <w:pPr>
        <w:pStyle w:val="zzz"/>
        <w:numPr>
          <w:numId w:val="35"/>
        </w:numPr>
        <w:bidi w:val="0"/>
        <w:rPr>
          <w:rFonts w:hint="default"/>
        </w:rPr>
      </w:pPr>
      <w:r w:rsidRPr="000A69DF">
        <w:rPr>
          <w:rFonts w:hint="default"/>
        </w:rPr>
        <w:t>Predá</w:t>
      </w:r>
      <w:r w:rsidRPr="000A69DF">
        <w:rPr>
          <w:rFonts w:hint="default"/>
        </w:rPr>
        <w:t>vajú</w:t>
      </w:r>
      <w:r w:rsidRPr="000A69DF">
        <w:rPr>
          <w:rFonts w:hint="default"/>
        </w:rPr>
        <w:t>ci je povinný</w:t>
      </w:r>
      <w:r w:rsidRPr="000A69DF">
        <w:rPr>
          <w:rFonts w:hint="default"/>
        </w:rPr>
        <w:t xml:space="preserve"> bezodkladne po uzavretí</w:t>
      </w:r>
      <w:r w:rsidRPr="000A69DF">
        <w:rPr>
          <w:rFonts w:hint="default"/>
        </w:rPr>
        <w:t xml:space="preserve"> zmluvy </w:t>
      </w:r>
      <w:r w:rsidRPr="000A69DF" w:rsidR="003E2898">
        <w:t xml:space="preserve">uzavretej </w:t>
      </w:r>
      <w:r w:rsidRPr="000A69DF">
        <w:rPr>
          <w:rFonts w:hint="default"/>
        </w:rPr>
        <w:t>na diaľ</w:t>
      </w:r>
      <w:r w:rsidRPr="000A69DF">
        <w:rPr>
          <w:rFonts w:hint="default"/>
        </w:rPr>
        <w:t>ku, najneskô</w:t>
      </w:r>
      <w:r w:rsidRPr="000A69DF">
        <w:rPr>
          <w:rFonts w:hint="default"/>
        </w:rPr>
        <w:t>r spolu s </w:t>
      </w:r>
      <w:r w:rsidRPr="000A69DF">
        <w:rPr>
          <w:rFonts w:hint="default"/>
        </w:rPr>
        <w:t>dodaní</w:t>
      </w:r>
      <w:r w:rsidRPr="000A69DF">
        <w:rPr>
          <w:rFonts w:hint="default"/>
        </w:rPr>
        <w:t>m tovaru, poskytnúť</w:t>
      </w:r>
      <w:r w:rsidRPr="000A69DF">
        <w:rPr>
          <w:rFonts w:hint="default"/>
        </w:rPr>
        <w:t xml:space="preserve"> spotrebiteľ</w:t>
      </w:r>
      <w:r w:rsidRPr="000A69DF">
        <w:rPr>
          <w:rFonts w:hint="default"/>
        </w:rPr>
        <w:t>ovi potvrdenie o </w:t>
      </w:r>
      <w:r w:rsidRPr="000A69DF">
        <w:rPr>
          <w:rFonts w:hint="default"/>
        </w:rPr>
        <w:t>uzavretí</w:t>
      </w:r>
      <w:r w:rsidRPr="000A69DF">
        <w:rPr>
          <w:rFonts w:hint="default"/>
        </w:rPr>
        <w:t xml:space="preserve"> zmluvy na trvanlivom nosič</w:t>
      </w:r>
      <w:r w:rsidRPr="000A69DF">
        <w:rPr>
          <w:rFonts w:hint="default"/>
        </w:rPr>
        <w:t>i. Potvrdenie musí</w:t>
      </w:r>
      <w:r w:rsidRPr="000A69DF">
        <w:rPr>
          <w:rFonts w:hint="default"/>
        </w:rPr>
        <w:t xml:space="preserve"> obsahovať</w:t>
      </w:r>
    </w:p>
    <w:p w:rsidR="008542F2" w:rsidRPr="000A69DF" w:rsidP="009469EE">
      <w:pPr>
        <w:pStyle w:val="kkk"/>
        <w:numPr>
          <w:numId w:val="33"/>
        </w:numPr>
        <w:bidi w:val="0"/>
        <w:rPr>
          <w:rFonts w:hint="default"/>
        </w:rPr>
      </w:pPr>
      <w:r w:rsidRPr="000A69DF">
        <w:rPr>
          <w:rFonts w:hint="default"/>
        </w:rPr>
        <w:t>vš</w:t>
      </w:r>
      <w:r w:rsidRPr="000A69DF">
        <w:rPr>
          <w:rFonts w:hint="default"/>
        </w:rPr>
        <w:t>etky informá</w:t>
      </w:r>
      <w:r w:rsidRPr="000A69DF">
        <w:rPr>
          <w:rFonts w:hint="default"/>
        </w:rPr>
        <w:t>cie uve</w:t>
      </w:r>
      <w:r w:rsidRPr="000A69DF">
        <w:rPr>
          <w:rFonts w:hint="default"/>
        </w:rPr>
        <w:t>dené</w:t>
      </w:r>
      <w:r w:rsidRPr="000A69DF">
        <w:rPr>
          <w:rFonts w:hint="default"/>
        </w:rPr>
        <w:t xml:space="preserve"> v §</w:t>
      </w:r>
      <w:r w:rsidRPr="000A69DF">
        <w:rPr>
          <w:rFonts w:hint="default"/>
        </w:rPr>
        <w:t xml:space="preserve"> </w:t>
      </w:r>
      <w:r w:rsidR="001A0371">
        <w:t>3</w:t>
      </w:r>
      <w:r w:rsidRPr="000A69DF">
        <w:rPr>
          <w:rFonts w:hint="default"/>
        </w:rPr>
        <w:t xml:space="preserve"> ods. 1, ak predá</w:t>
      </w:r>
      <w:r w:rsidRPr="000A69DF">
        <w:rPr>
          <w:rFonts w:hint="default"/>
        </w:rPr>
        <w:t>vajú</w:t>
      </w:r>
      <w:r w:rsidRPr="000A69DF">
        <w:rPr>
          <w:rFonts w:hint="default"/>
        </w:rPr>
        <w:t>ci neposkytol tieto informá</w:t>
      </w:r>
      <w:r w:rsidRPr="000A69DF">
        <w:rPr>
          <w:rFonts w:hint="default"/>
        </w:rPr>
        <w:t>cie spotrebiteľ</w:t>
      </w:r>
      <w:r w:rsidRPr="000A69DF">
        <w:rPr>
          <w:rFonts w:hint="default"/>
        </w:rPr>
        <w:t>ovi na trvanlivom nosič</w:t>
      </w:r>
      <w:r w:rsidRPr="000A69DF">
        <w:rPr>
          <w:rFonts w:hint="default"/>
        </w:rPr>
        <w:t>i už</w:t>
      </w:r>
      <w:r w:rsidRPr="000A69DF">
        <w:rPr>
          <w:rFonts w:hint="default"/>
        </w:rPr>
        <w:t xml:space="preserve"> pred uzavretí</w:t>
      </w:r>
      <w:r w:rsidRPr="000A69DF">
        <w:rPr>
          <w:rFonts w:hint="default"/>
        </w:rPr>
        <w:t xml:space="preserve">m zmluvy </w:t>
      </w:r>
      <w:r w:rsidRPr="000A69DF" w:rsidR="003E2898">
        <w:t xml:space="preserve">uzavretej </w:t>
      </w:r>
      <w:r w:rsidRPr="000A69DF">
        <w:rPr>
          <w:rFonts w:hint="default"/>
        </w:rPr>
        <w:t>na diaľ</w:t>
      </w:r>
      <w:r w:rsidRPr="000A69DF">
        <w:rPr>
          <w:rFonts w:hint="default"/>
        </w:rPr>
        <w:t>ku a</w:t>
      </w:r>
    </w:p>
    <w:p w:rsidR="008542F2" w:rsidRPr="000A69DF" w:rsidP="009469EE">
      <w:pPr>
        <w:pStyle w:val="kkk"/>
        <w:numPr>
          <w:numId w:val="33"/>
        </w:numPr>
        <w:bidi w:val="0"/>
        <w:rPr>
          <w:rFonts w:hint="default"/>
        </w:rPr>
      </w:pPr>
      <w:r w:rsidRPr="000A69DF">
        <w:rPr>
          <w:rFonts w:hint="default"/>
        </w:rPr>
        <w:t>potvrdenie o vý</w:t>
      </w:r>
      <w:r w:rsidRPr="000A69DF">
        <w:rPr>
          <w:rFonts w:hint="default"/>
        </w:rPr>
        <w:t>slovnom sú</w:t>
      </w:r>
      <w:r w:rsidRPr="000A69DF">
        <w:rPr>
          <w:rFonts w:hint="default"/>
        </w:rPr>
        <w:t>hlase spotrebiteľ</w:t>
      </w:r>
      <w:r w:rsidRPr="000A69DF">
        <w:rPr>
          <w:rFonts w:hint="default"/>
        </w:rPr>
        <w:t>a a</w:t>
      </w:r>
      <w:r w:rsidRPr="000A69DF" w:rsidR="00EF0CDF">
        <w:t xml:space="preserve"> </w:t>
      </w:r>
      <w:r w:rsidRPr="000A69DF">
        <w:rPr>
          <w:rFonts w:hint="default"/>
        </w:rPr>
        <w:t>vyhlá</w:t>
      </w:r>
      <w:r w:rsidRPr="000A69DF">
        <w:rPr>
          <w:rFonts w:hint="default"/>
        </w:rPr>
        <w:t>sení</w:t>
      </w:r>
      <w:r w:rsidRPr="000A69DF">
        <w:rPr>
          <w:rFonts w:hint="default"/>
        </w:rPr>
        <w:t xml:space="preserve"> podľ</w:t>
      </w:r>
      <w:r w:rsidRPr="000A69DF">
        <w:rPr>
          <w:rFonts w:hint="default"/>
        </w:rPr>
        <w:t>a §</w:t>
      </w:r>
      <w:r w:rsidRPr="000A69DF">
        <w:rPr>
          <w:rFonts w:hint="default"/>
        </w:rPr>
        <w:t xml:space="preserve"> </w:t>
      </w:r>
      <w:r w:rsidR="001A0371">
        <w:t>4</w:t>
      </w:r>
      <w:r w:rsidRPr="000A69DF" w:rsidR="007C33CE">
        <w:rPr>
          <w:rFonts w:hint="default"/>
        </w:rPr>
        <w:t xml:space="preserve"> ods. 6 pí</w:t>
      </w:r>
      <w:r w:rsidRPr="000A69DF" w:rsidR="007C33CE">
        <w:rPr>
          <w:rFonts w:hint="default"/>
        </w:rPr>
        <w:t>sm. b)</w:t>
      </w:r>
      <w:r w:rsidRPr="000A69DF" w:rsidR="00AC45C8">
        <w:t xml:space="preserve"> alebo ods. </w:t>
      </w:r>
      <w:r w:rsidRPr="000A69DF" w:rsidR="007D6D4A">
        <w:t>8</w:t>
      </w:r>
      <w:r w:rsidRPr="000A69DF" w:rsidR="00AC45C8">
        <w:rPr>
          <w:rFonts w:hint="default"/>
        </w:rPr>
        <w:t xml:space="preserve"> pí</w:t>
      </w:r>
      <w:r w:rsidRPr="000A69DF" w:rsidR="00AC45C8">
        <w:rPr>
          <w:rFonts w:hint="default"/>
        </w:rPr>
        <w:t>sm. b)</w:t>
      </w:r>
      <w:r w:rsidRPr="000A69DF">
        <w:t>, ak bol</w:t>
      </w:r>
      <w:r w:rsidRPr="000A69DF">
        <w:rPr>
          <w:rFonts w:hint="default"/>
        </w:rPr>
        <w:t>i poskytnuté.</w:t>
      </w:r>
    </w:p>
    <w:p w:rsidR="00C03286" w:rsidRPr="000A69DF" w:rsidP="008F312B">
      <w:pPr>
        <w:pStyle w:val="zzz"/>
        <w:bidi w:val="0"/>
        <w:ind w:left="0" w:firstLine="0"/>
      </w:pPr>
    </w:p>
    <w:p w:rsidR="00B646F7" w:rsidRPr="000A69DF" w:rsidP="009469EE">
      <w:pPr>
        <w:pStyle w:val="zzz"/>
        <w:numPr>
          <w:numId w:val="35"/>
        </w:numPr>
        <w:bidi w:val="0"/>
        <w:rPr>
          <w:rFonts w:hint="default"/>
        </w:rPr>
      </w:pPr>
      <w:r w:rsidRPr="000A69DF">
        <w:rPr>
          <w:rFonts w:hint="default"/>
        </w:rPr>
        <w:t>Predá</w:t>
      </w:r>
      <w:r w:rsidRPr="000A69DF">
        <w:rPr>
          <w:rFonts w:hint="default"/>
        </w:rPr>
        <w:t>vajú</w:t>
      </w:r>
      <w:r w:rsidRPr="000A69DF">
        <w:rPr>
          <w:rFonts w:hint="default"/>
        </w:rPr>
        <w:t>ci je povinný</w:t>
      </w:r>
      <w:r w:rsidRPr="000A69DF">
        <w:rPr>
          <w:rFonts w:hint="default"/>
        </w:rPr>
        <w:t xml:space="preserve"> bezodkladne po uzavretí</w:t>
      </w:r>
      <w:r w:rsidRPr="000A69DF">
        <w:rPr>
          <w:rFonts w:hint="default"/>
        </w:rPr>
        <w:t xml:space="preserve"> zmluvy uzavretej mimo prevá</w:t>
      </w:r>
      <w:r w:rsidRPr="000A69DF">
        <w:rPr>
          <w:rFonts w:hint="default"/>
        </w:rPr>
        <w:t>dzkový</w:t>
      </w:r>
      <w:r w:rsidRPr="000A69DF">
        <w:rPr>
          <w:rFonts w:hint="default"/>
        </w:rPr>
        <w:t xml:space="preserve">ch priestorov </w:t>
      </w:r>
      <w:r w:rsidRPr="000A69DF" w:rsidR="003E2898">
        <w:rPr>
          <w:rFonts w:hint="default"/>
        </w:rPr>
        <w:t>predá</w:t>
      </w:r>
      <w:r w:rsidRPr="000A69DF" w:rsidR="003E2898">
        <w:rPr>
          <w:rFonts w:hint="default"/>
        </w:rPr>
        <w:t>vajú</w:t>
      </w:r>
      <w:r w:rsidRPr="000A69DF" w:rsidR="003E2898">
        <w:rPr>
          <w:rFonts w:hint="default"/>
        </w:rPr>
        <w:t xml:space="preserve">ceho </w:t>
      </w:r>
      <w:r w:rsidRPr="000A69DF">
        <w:rPr>
          <w:rFonts w:hint="default"/>
        </w:rPr>
        <w:t>odovzdať</w:t>
      </w:r>
      <w:r w:rsidRPr="000A69DF">
        <w:rPr>
          <w:rFonts w:hint="default"/>
        </w:rPr>
        <w:t xml:space="preserve"> spotrebiteľ</w:t>
      </w:r>
      <w:r w:rsidRPr="000A69DF">
        <w:rPr>
          <w:rFonts w:hint="default"/>
        </w:rPr>
        <w:t>ovi v </w:t>
      </w:r>
      <w:r w:rsidRPr="000A69DF" w:rsidR="00895689">
        <w:t>listinnej podobe</w:t>
      </w:r>
      <w:r w:rsidRPr="000A69DF">
        <w:rPr>
          <w:rFonts w:hint="default"/>
        </w:rPr>
        <w:t xml:space="preserve"> alebo so sú</w:t>
      </w:r>
      <w:r w:rsidRPr="000A69DF">
        <w:rPr>
          <w:rFonts w:hint="default"/>
        </w:rPr>
        <w:t>hlasom spotrebiteľ</w:t>
      </w:r>
      <w:r w:rsidRPr="000A69DF">
        <w:rPr>
          <w:rFonts w:hint="default"/>
        </w:rPr>
        <w:t xml:space="preserve">a </w:t>
      </w:r>
      <w:r w:rsidR="002F4C39">
        <w:t>v </w:t>
      </w:r>
      <w:r w:rsidR="002F4C39">
        <w:rPr>
          <w:rFonts w:hint="default"/>
        </w:rPr>
        <w:t>podobe zá</w:t>
      </w:r>
      <w:r w:rsidR="002F4C39">
        <w:rPr>
          <w:rFonts w:hint="default"/>
        </w:rPr>
        <w:t xml:space="preserve">pisu </w:t>
      </w:r>
      <w:r w:rsidRPr="000A69DF">
        <w:rPr>
          <w:rFonts w:hint="default"/>
        </w:rPr>
        <w:t>na inom trvanlivom nosič</w:t>
      </w:r>
      <w:r w:rsidRPr="000A69DF">
        <w:rPr>
          <w:rFonts w:hint="default"/>
        </w:rPr>
        <w:t>i</w:t>
      </w:r>
    </w:p>
    <w:p w:rsidR="00B646F7" w:rsidRPr="000A69DF" w:rsidP="008F312B">
      <w:pPr>
        <w:pStyle w:val="kkk"/>
        <w:numPr>
          <w:numId w:val="5"/>
        </w:numPr>
        <w:bidi w:val="0"/>
        <w:rPr>
          <w:rFonts w:hint="default"/>
        </w:rPr>
      </w:pPr>
      <w:r w:rsidRPr="000A69DF" w:rsidR="00EF0CDF">
        <w:t>v</w:t>
      </w:r>
      <w:r w:rsidRPr="000A69DF">
        <w:t>yhotovenie</w:t>
      </w:r>
      <w:r w:rsidRPr="000A69DF" w:rsidR="00EF0CDF">
        <w:t xml:space="preserve"> </w:t>
      </w:r>
      <w:r w:rsidRPr="000A69DF">
        <w:t>uzavr</w:t>
      </w:r>
      <w:r w:rsidRPr="000A69DF">
        <w:t>etej zmluvy alebo potvrdenie o </w:t>
      </w:r>
      <w:r w:rsidRPr="000A69DF">
        <w:rPr>
          <w:rFonts w:hint="default"/>
        </w:rPr>
        <w:t>uzavretí</w:t>
      </w:r>
      <w:r w:rsidRPr="000A69DF">
        <w:rPr>
          <w:rFonts w:hint="default"/>
        </w:rPr>
        <w:t xml:space="preserve"> zmluvy, </w:t>
      </w:r>
    </w:p>
    <w:p w:rsidR="00B646F7" w:rsidRPr="000A69DF" w:rsidP="008F312B">
      <w:pPr>
        <w:pStyle w:val="kkk"/>
        <w:numPr>
          <w:numId w:val="5"/>
        </w:numPr>
        <w:bidi w:val="0"/>
      </w:pPr>
      <w:r w:rsidRPr="000A69DF">
        <w:rPr>
          <w:rFonts w:hint="default"/>
        </w:rPr>
        <w:t>potvrdenie o vý</w:t>
      </w:r>
      <w:r w:rsidRPr="000A69DF">
        <w:rPr>
          <w:rFonts w:hint="default"/>
        </w:rPr>
        <w:t>slovnom sú</w:t>
      </w:r>
      <w:r w:rsidRPr="000A69DF">
        <w:rPr>
          <w:rFonts w:hint="default"/>
        </w:rPr>
        <w:t>hlase spotrebiteľ</w:t>
      </w:r>
      <w:r w:rsidRPr="000A69DF">
        <w:rPr>
          <w:rFonts w:hint="default"/>
        </w:rPr>
        <w:t>a a</w:t>
      </w:r>
      <w:r w:rsidRPr="000A69DF" w:rsidR="00EF0CDF">
        <w:t xml:space="preserve"> </w:t>
      </w:r>
      <w:r w:rsidRPr="000A69DF" w:rsidR="00A178E2">
        <w:rPr>
          <w:rFonts w:hint="default"/>
        </w:rPr>
        <w:t>vyhlá</w:t>
      </w:r>
      <w:r w:rsidRPr="000A69DF" w:rsidR="00A178E2">
        <w:rPr>
          <w:rFonts w:hint="default"/>
        </w:rPr>
        <w:t>sení</w:t>
      </w:r>
      <w:r w:rsidRPr="000A69DF">
        <w:rPr>
          <w:rFonts w:hint="default"/>
        </w:rPr>
        <w:t xml:space="preserve"> podľ</w:t>
      </w:r>
      <w:r w:rsidRPr="000A69DF">
        <w:rPr>
          <w:rFonts w:hint="default"/>
        </w:rPr>
        <w:t>a §</w:t>
      </w:r>
      <w:r w:rsidRPr="000A69DF">
        <w:rPr>
          <w:rFonts w:hint="default"/>
        </w:rPr>
        <w:t xml:space="preserve"> </w:t>
      </w:r>
      <w:r w:rsidR="001A0371">
        <w:t>4</w:t>
      </w:r>
      <w:r w:rsidRPr="000A69DF" w:rsidR="007C33CE">
        <w:rPr>
          <w:rFonts w:hint="default"/>
        </w:rPr>
        <w:t xml:space="preserve"> ods. 6 pí</w:t>
      </w:r>
      <w:r w:rsidRPr="000A69DF" w:rsidR="007C33CE">
        <w:rPr>
          <w:rFonts w:hint="default"/>
        </w:rPr>
        <w:t>sm. b)</w:t>
      </w:r>
      <w:r w:rsidRPr="000A69DF" w:rsidR="00AC45C8">
        <w:t xml:space="preserve"> alebo ods. </w:t>
      </w:r>
      <w:r w:rsidRPr="000A69DF" w:rsidR="007D6D4A">
        <w:t>8</w:t>
      </w:r>
      <w:r w:rsidRPr="000A69DF" w:rsidR="00AC45C8">
        <w:rPr>
          <w:rFonts w:hint="default"/>
        </w:rPr>
        <w:t xml:space="preserve"> pí</w:t>
      </w:r>
      <w:r w:rsidRPr="000A69DF" w:rsidR="00AC45C8">
        <w:rPr>
          <w:rFonts w:hint="default"/>
        </w:rPr>
        <w:t>sm. b)</w:t>
      </w:r>
      <w:r w:rsidRPr="000A69DF" w:rsidR="00A178E2">
        <w:rPr>
          <w:rFonts w:hint="default"/>
        </w:rPr>
        <w:t>, ak boli poskytnuté</w:t>
      </w:r>
      <w:r w:rsidRPr="000A69DF">
        <w:t>.</w:t>
      </w:r>
    </w:p>
    <w:p w:rsidR="00581E4E" w:rsidRPr="000A69DF" w:rsidP="008F312B">
      <w:pPr>
        <w:pStyle w:val="zzz"/>
        <w:bidi w:val="0"/>
      </w:pPr>
    </w:p>
    <w:p w:rsidR="00B646F7" w:rsidRPr="000A69DF" w:rsidP="008F312B">
      <w:pPr>
        <w:pStyle w:val="kkk"/>
        <w:bidi w:val="0"/>
      </w:pPr>
    </w:p>
    <w:p w:rsidR="00806879" w:rsidRPr="002D5F8C" w:rsidP="00806879">
      <w:pPr>
        <w:pStyle w:val="kkk"/>
        <w:bidi w:val="0"/>
        <w:ind w:left="0" w:firstLine="0"/>
        <w:jc w:val="center"/>
        <w:rPr>
          <w:rFonts w:hint="default"/>
          <w:b/>
        </w:rPr>
      </w:pPr>
      <w:r w:rsidRPr="002D5F8C">
        <w:rPr>
          <w:rFonts w:hint="default"/>
          <w:b/>
        </w:rPr>
        <w:t>Odstú</w:t>
      </w:r>
      <w:r w:rsidRPr="002D5F8C">
        <w:rPr>
          <w:rFonts w:hint="default"/>
          <w:b/>
        </w:rPr>
        <w:t>penie od zmluvy</w:t>
      </w:r>
    </w:p>
    <w:p w:rsidR="00B646F7" w:rsidRPr="000A69DF" w:rsidP="008F312B">
      <w:pPr>
        <w:pStyle w:val="kkk"/>
        <w:bidi w:val="0"/>
        <w:ind w:left="0" w:firstLine="0"/>
        <w:jc w:val="center"/>
        <w:rPr>
          <w:caps/>
        </w:rPr>
      </w:pPr>
    </w:p>
    <w:p w:rsidR="00B646F7" w:rsidRPr="000A69DF" w:rsidP="008F312B">
      <w:pPr>
        <w:bidi w:val="0"/>
        <w:spacing w:line="276" w:lineRule="auto"/>
        <w:jc w:val="center"/>
        <w:rPr>
          <w:rFonts w:ascii="Times New Roman" w:hAnsi="Times New Roman"/>
        </w:rPr>
      </w:pPr>
      <w:r w:rsidRPr="000A69DF">
        <w:rPr>
          <w:rFonts w:ascii="Times New Roman" w:hAnsi="Times New Roman"/>
        </w:rPr>
        <w:t xml:space="preserve">§ </w:t>
      </w:r>
      <w:r w:rsidR="00E87A2F">
        <w:rPr>
          <w:rFonts w:ascii="Times New Roman" w:hAnsi="Times New Roman"/>
        </w:rPr>
        <w:t>7</w:t>
      </w:r>
    </w:p>
    <w:p w:rsidR="00B646F7" w:rsidRPr="000A69DF" w:rsidP="008F312B">
      <w:pPr>
        <w:bidi w:val="0"/>
        <w:spacing w:line="276" w:lineRule="auto"/>
        <w:jc w:val="center"/>
        <w:rPr>
          <w:rFonts w:ascii="Times New Roman" w:hAnsi="Times New Roman"/>
        </w:rPr>
      </w:pPr>
    </w:p>
    <w:p w:rsidR="00B646F7" w:rsidRPr="000A69DF" w:rsidP="009469EE">
      <w:pPr>
        <w:pStyle w:val="zzz"/>
        <w:numPr>
          <w:numId w:val="28"/>
        </w:numPr>
        <w:bidi w:val="0"/>
      </w:pPr>
      <w:r w:rsidRPr="000A69DF">
        <w:rPr>
          <w:rFonts w:hint="default"/>
        </w:rPr>
        <w:t>Spotrebiteľ</w:t>
      </w:r>
      <w:r w:rsidRPr="000A69DF">
        <w:rPr>
          <w:rFonts w:hint="default"/>
        </w:rPr>
        <w:t xml:space="preserve"> je oprá</w:t>
      </w:r>
      <w:r w:rsidRPr="000A69DF">
        <w:rPr>
          <w:rFonts w:hint="default"/>
        </w:rPr>
        <w:t>vnený</w:t>
      </w:r>
      <w:r w:rsidRPr="000A69DF">
        <w:rPr>
          <w:rFonts w:hint="default"/>
        </w:rPr>
        <w:t xml:space="preserve"> aj bez uvedenia dô</w:t>
      </w:r>
      <w:r w:rsidRPr="000A69DF">
        <w:rPr>
          <w:rFonts w:hint="default"/>
        </w:rPr>
        <w:t>vodu odstú</w:t>
      </w:r>
      <w:r w:rsidRPr="000A69DF">
        <w:rPr>
          <w:rFonts w:hint="default"/>
        </w:rPr>
        <w:t>piť</w:t>
      </w:r>
      <w:r w:rsidRPr="000A69DF">
        <w:rPr>
          <w:rFonts w:hint="default"/>
        </w:rPr>
        <w:t xml:space="preserve"> od zmluvy </w:t>
      </w:r>
      <w:r w:rsidRPr="000A69DF" w:rsidR="003E2898">
        <w:t xml:space="preserve">uzavretej </w:t>
      </w:r>
      <w:r w:rsidRPr="000A69DF">
        <w:rPr>
          <w:rFonts w:hint="default"/>
        </w:rPr>
        <w:t>na diaľ</w:t>
      </w:r>
      <w:r w:rsidRPr="000A69DF">
        <w:rPr>
          <w:rFonts w:hint="default"/>
        </w:rPr>
        <w:t>ku alebo od zmluvy uzavretej mimo prevá</w:t>
      </w:r>
      <w:r w:rsidRPr="000A69DF">
        <w:rPr>
          <w:rFonts w:hint="default"/>
        </w:rPr>
        <w:t>dzkový</w:t>
      </w:r>
      <w:r w:rsidRPr="000A69DF">
        <w:rPr>
          <w:rFonts w:hint="default"/>
        </w:rPr>
        <w:t>ch priestorov</w:t>
      </w:r>
      <w:r w:rsidRPr="000A69DF" w:rsidR="00401616">
        <w:t xml:space="preserve"> </w:t>
      </w:r>
      <w:r w:rsidRPr="000A69DF" w:rsidR="003E2898">
        <w:rPr>
          <w:rFonts w:hint="default"/>
        </w:rPr>
        <w:t>predá</w:t>
      </w:r>
      <w:r w:rsidRPr="000A69DF" w:rsidR="003E2898">
        <w:rPr>
          <w:rFonts w:hint="default"/>
        </w:rPr>
        <w:t>vajú</w:t>
      </w:r>
      <w:r w:rsidRPr="000A69DF" w:rsidR="003E2898">
        <w:rPr>
          <w:rFonts w:hint="default"/>
        </w:rPr>
        <w:t xml:space="preserve">ceho </w:t>
      </w:r>
      <w:r w:rsidRPr="000A69DF" w:rsidR="00401616">
        <w:rPr>
          <w:rFonts w:hint="default"/>
        </w:rPr>
        <w:t>do 14 dní</w:t>
      </w:r>
      <w:r w:rsidRPr="000A69DF" w:rsidR="00401616">
        <w:rPr>
          <w:rFonts w:hint="default"/>
        </w:rPr>
        <w:t xml:space="preserve"> </w:t>
      </w:r>
    </w:p>
    <w:p w:rsidR="00B646F7" w:rsidRPr="000A69DF" w:rsidP="009469EE">
      <w:pPr>
        <w:pStyle w:val="kkk"/>
        <w:numPr>
          <w:numId w:val="37"/>
        </w:numPr>
        <w:bidi w:val="0"/>
        <w:rPr>
          <w:rFonts w:hint="default"/>
        </w:rPr>
      </w:pPr>
      <w:r w:rsidRPr="000A69DF">
        <w:rPr>
          <w:rFonts w:hint="default"/>
        </w:rPr>
        <w:t>odo dň</w:t>
      </w:r>
      <w:r w:rsidRPr="000A69DF">
        <w:rPr>
          <w:rFonts w:hint="default"/>
        </w:rPr>
        <w:t>a uvedené</w:t>
      </w:r>
      <w:r w:rsidRPr="000A69DF">
        <w:rPr>
          <w:rFonts w:hint="default"/>
        </w:rPr>
        <w:t>ho v </w:t>
      </w:r>
      <w:r w:rsidRPr="000A69DF">
        <w:rPr>
          <w:rFonts w:hint="default"/>
        </w:rPr>
        <w:t>odseku 2, ak predá</w:t>
      </w:r>
      <w:r w:rsidRPr="000A69DF">
        <w:rPr>
          <w:rFonts w:hint="default"/>
        </w:rPr>
        <w:t>vajú</w:t>
      </w:r>
      <w:r w:rsidRPr="000A69DF">
        <w:rPr>
          <w:rFonts w:hint="default"/>
        </w:rPr>
        <w:t>ci riadne a </w:t>
      </w:r>
      <w:r w:rsidRPr="000A69DF">
        <w:rPr>
          <w:rFonts w:hint="default"/>
        </w:rPr>
        <w:t>vč</w:t>
      </w:r>
      <w:r w:rsidRPr="000A69DF">
        <w:rPr>
          <w:rFonts w:hint="default"/>
        </w:rPr>
        <w:t>as poskytol spotrebiteľ</w:t>
      </w:r>
      <w:r w:rsidRPr="000A69DF">
        <w:rPr>
          <w:rFonts w:hint="default"/>
        </w:rPr>
        <w:t>ovi informá</w:t>
      </w:r>
      <w:r w:rsidRPr="000A69DF">
        <w:rPr>
          <w:rFonts w:hint="default"/>
        </w:rPr>
        <w:t>cie podľ</w:t>
      </w:r>
      <w:r w:rsidRPr="000A69DF">
        <w:rPr>
          <w:rFonts w:hint="default"/>
        </w:rPr>
        <w:t>a §</w:t>
      </w:r>
      <w:r w:rsidRPr="000A69DF">
        <w:rPr>
          <w:rFonts w:hint="default"/>
        </w:rPr>
        <w:t xml:space="preserve"> </w:t>
      </w:r>
      <w:r w:rsidR="001A0371">
        <w:t>3</w:t>
      </w:r>
      <w:r w:rsidRPr="000A69DF">
        <w:rPr>
          <w:rFonts w:hint="default"/>
        </w:rPr>
        <w:t xml:space="preserve"> ods. 1 pí</w:t>
      </w:r>
      <w:r w:rsidRPr="000A69DF">
        <w:rPr>
          <w:rFonts w:hint="default"/>
        </w:rPr>
        <w:t>sm. h),</w:t>
      </w:r>
    </w:p>
    <w:p w:rsidR="00B646F7" w:rsidRPr="000A69DF" w:rsidP="009469EE">
      <w:pPr>
        <w:pStyle w:val="kkk"/>
        <w:numPr>
          <w:numId w:val="37"/>
        </w:numPr>
        <w:bidi w:val="0"/>
        <w:rPr>
          <w:rFonts w:hint="default"/>
        </w:rPr>
      </w:pPr>
      <w:r w:rsidRPr="000A69DF">
        <w:rPr>
          <w:rFonts w:hint="default"/>
        </w:rPr>
        <w:t>odo dň</w:t>
      </w:r>
      <w:r w:rsidRPr="000A69DF">
        <w:rPr>
          <w:rFonts w:hint="default"/>
        </w:rPr>
        <w:t>a doruč</w:t>
      </w:r>
      <w:r w:rsidRPr="000A69DF">
        <w:rPr>
          <w:rFonts w:hint="default"/>
        </w:rPr>
        <w:t>enia in</w:t>
      </w:r>
      <w:r w:rsidRPr="000A69DF">
        <w:rPr>
          <w:rFonts w:hint="default"/>
        </w:rPr>
        <w:t>formá</w:t>
      </w:r>
      <w:r w:rsidRPr="000A69DF">
        <w:rPr>
          <w:rFonts w:hint="default"/>
        </w:rPr>
        <w:t>cií</w:t>
      </w:r>
      <w:r w:rsidRPr="000A69DF">
        <w:rPr>
          <w:rFonts w:hint="default"/>
        </w:rPr>
        <w:t xml:space="preserve"> podľ</w:t>
      </w:r>
      <w:r w:rsidRPr="000A69DF">
        <w:rPr>
          <w:rFonts w:hint="default"/>
        </w:rPr>
        <w:t>a §</w:t>
      </w:r>
      <w:r w:rsidRPr="000A69DF">
        <w:rPr>
          <w:rFonts w:hint="default"/>
        </w:rPr>
        <w:t xml:space="preserve"> </w:t>
      </w:r>
      <w:r w:rsidR="001A0371">
        <w:t>3</w:t>
      </w:r>
      <w:r w:rsidRPr="000A69DF">
        <w:rPr>
          <w:rFonts w:hint="default"/>
        </w:rPr>
        <w:t xml:space="preserve"> ods. 1 pí</w:t>
      </w:r>
      <w:r w:rsidRPr="000A69DF">
        <w:rPr>
          <w:rFonts w:hint="default"/>
        </w:rPr>
        <w:t>sm. h), ak predá</w:t>
      </w:r>
      <w:r w:rsidRPr="000A69DF">
        <w:rPr>
          <w:rFonts w:hint="default"/>
        </w:rPr>
        <w:t>vajú</w:t>
      </w:r>
      <w:r w:rsidRPr="000A69DF">
        <w:rPr>
          <w:rFonts w:hint="default"/>
        </w:rPr>
        <w:t>ci dodatoč</w:t>
      </w:r>
      <w:r w:rsidRPr="000A69DF">
        <w:rPr>
          <w:rFonts w:hint="default"/>
        </w:rPr>
        <w:t>ne, najneskô</w:t>
      </w:r>
      <w:r w:rsidRPr="000A69DF">
        <w:rPr>
          <w:rFonts w:hint="default"/>
        </w:rPr>
        <w:t>r vš</w:t>
      </w:r>
      <w:r w:rsidRPr="000A69DF">
        <w:rPr>
          <w:rFonts w:hint="default"/>
        </w:rPr>
        <w:t>ak do 12 mesiacov odo dň</w:t>
      </w:r>
      <w:r w:rsidRPr="000A69DF">
        <w:rPr>
          <w:rFonts w:hint="default"/>
        </w:rPr>
        <w:t>a uvedené</w:t>
      </w:r>
      <w:r w:rsidRPr="000A69DF">
        <w:rPr>
          <w:rFonts w:hint="default"/>
        </w:rPr>
        <w:t>ho v </w:t>
      </w:r>
      <w:r w:rsidRPr="000A69DF">
        <w:rPr>
          <w:rFonts w:hint="default"/>
        </w:rPr>
        <w:t>odseku 2, splnil informač</w:t>
      </w:r>
      <w:r w:rsidRPr="000A69DF">
        <w:rPr>
          <w:rFonts w:hint="default"/>
        </w:rPr>
        <w:t>nú</w:t>
      </w:r>
      <w:r w:rsidRPr="000A69DF">
        <w:rPr>
          <w:rFonts w:hint="default"/>
        </w:rPr>
        <w:t xml:space="preserve"> povinnosť</w:t>
      </w:r>
      <w:r w:rsidRPr="000A69DF">
        <w:rPr>
          <w:rFonts w:hint="default"/>
        </w:rPr>
        <w:t xml:space="preserve"> podľ</w:t>
      </w:r>
      <w:r w:rsidRPr="000A69DF">
        <w:rPr>
          <w:rFonts w:hint="default"/>
        </w:rPr>
        <w:t>a §</w:t>
      </w:r>
      <w:r w:rsidRPr="000A69DF">
        <w:rPr>
          <w:rFonts w:hint="default"/>
        </w:rPr>
        <w:t xml:space="preserve"> </w:t>
      </w:r>
      <w:r w:rsidR="001A0371">
        <w:t>3</w:t>
      </w:r>
      <w:r w:rsidRPr="000A69DF">
        <w:rPr>
          <w:rFonts w:hint="default"/>
        </w:rPr>
        <w:t xml:space="preserve"> ods. 1 pí</w:t>
      </w:r>
      <w:r w:rsidRPr="000A69DF">
        <w:rPr>
          <w:rFonts w:hint="default"/>
        </w:rPr>
        <w:t>sm. h),</w:t>
      </w:r>
    </w:p>
    <w:p w:rsidR="00B646F7" w:rsidRPr="000A69DF" w:rsidP="009469EE">
      <w:pPr>
        <w:pStyle w:val="kkk"/>
        <w:numPr>
          <w:numId w:val="37"/>
        </w:numPr>
        <w:bidi w:val="0"/>
        <w:rPr>
          <w:rFonts w:hint="default"/>
        </w:rPr>
      </w:pPr>
      <w:r w:rsidRPr="000A69DF" w:rsidR="007434E3">
        <w:rPr>
          <w:rFonts w:hint="default"/>
        </w:rPr>
        <w:t>po uplynutí</w:t>
      </w:r>
      <w:r w:rsidRPr="000A69DF" w:rsidR="007434E3">
        <w:rPr>
          <w:rFonts w:hint="default"/>
        </w:rPr>
        <w:t xml:space="preserve"> 12 mesiacov odo dň</w:t>
      </w:r>
      <w:r w:rsidRPr="000A69DF" w:rsidR="007434E3">
        <w:rPr>
          <w:rFonts w:hint="default"/>
        </w:rPr>
        <w:t>a uvedené</w:t>
      </w:r>
      <w:r w:rsidRPr="000A69DF" w:rsidR="007434E3">
        <w:rPr>
          <w:rFonts w:hint="default"/>
        </w:rPr>
        <w:t>ho v odseku 2</w:t>
      </w:r>
      <w:r w:rsidRPr="000A69DF">
        <w:rPr>
          <w:rFonts w:hint="default"/>
        </w:rPr>
        <w:t>, ak predá</w:t>
      </w:r>
      <w:r w:rsidRPr="000A69DF">
        <w:rPr>
          <w:rFonts w:hint="default"/>
        </w:rPr>
        <w:t>vajú</w:t>
      </w:r>
      <w:r w:rsidRPr="000A69DF">
        <w:rPr>
          <w:rFonts w:hint="default"/>
        </w:rPr>
        <w:t>ci neposkytol</w:t>
      </w:r>
      <w:r w:rsidRPr="000A69DF">
        <w:rPr>
          <w:rFonts w:hint="default"/>
        </w:rPr>
        <w:t xml:space="preserve"> spotrebiteľ</w:t>
      </w:r>
      <w:r w:rsidRPr="000A69DF">
        <w:rPr>
          <w:rFonts w:hint="default"/>
        </w:rPr>
        <w:t>ovi informá</w:t>
      </w:r>
      <w:r w:rsidRPr="000A69DF">
        <w:rPr>
          <w:rFonts w:hint="default"/>
        </w:rPr>
        <w:t>cie podľ</w:t>
      </w:r>
      <w:r w:rsidRPr="000A69DF">
        <w:rPr>
          <w:rFonts w:hint="default"/>
        </w:rPr>
        <w:t>a §</w:t>
      </w:r>
      <w:r w:rsidRPr="000A69DF">
        <w:rPr>
          <w:rFonts w:hint="default"/>
        </w:rPr>
        <w:t xml:space="preserve"> </w:t>
      </w:r>
      <w:r w:rsidR="001A0371">
        <w:t>3</w:t>
      </w:r>
      <w:r w:rsidRPr="000A69DF">
        <w:rPr>
          <w:rFonts w:hint="default"/>
        </w:rPr>
        <w:t xml:space="preserve"> ods. 1 pí</w:t>
      </w:r>
      <w:r w:rsidRPr="000A69DF">
        <w:rPr>
          <w:rFonts w:hint="default"/>
        </w:rPr>
        <w:t>sm. h) ani dodatoč</w:t>
      </w:r>
      <w:r w:rsidRPr="000A69DF">
        <w:rPr>
          <w:rFonts w:hint="default"/>
        </w:rPr>
        <w:t>ne.</w:t>
      </w:r>
    </w:p>
    <w:p w:rsidR="00B646F7" w:rsidRPr="000A69DF" w:rsidP="008F312B">
      <w:pPr>
        <w:pStyle w:val="zzz"/>
        <w:bidi w:val="0"/>
        <w:ind w:firstLine="0"/>
      </w:pPr>
    </w:p>
    <w:p w:rsidR="00B646F7" w:rsidRPr="000A69DF" w:rsidP="008F312B">
      <w:pPr>
        <w:pStyle w:val="zzz"/>
        <w:numPr>
          <w:numId w:val="8"/>
        </w:numPr>
        <w:bidi w:val="0"/>
        <w:rPr>
          <w:rFonts w:hint="default"/>
        </w:rPr>
      </w:pPr>
      <w:r w:rsidRPr="000A69DF">
        <w:rPr>
          <w:rFonts w:hint="default"/>
        </w:rPr>
        <w:t>Lehota na odstú</w:t>
      </w:r>
      <w:r w:rsidRPr="000A69DF">
        <w:rPr>
          <w:rFonts w:hint="default"/>
        </w:rPr>
        <w:t>penie od zmluvy začí</w:t>
      </w:r>
      <w:r w:rsidRPr="000A69DF">
        <w:rPr>
          <w:rFonts w:hint="default"/>
        </w:rPr>
        <w:t>na plynúť</w:t>
      </w:r>
      <w:r w:rsidRPr="000A69DF">
        <w:rPr>
          <w:rFonts w:hint="default"/>
        </w:rPr>
        <w:t xml:space="preserve"> v prí</w:t>
      </w:r>
      <w:r w:rsidRPr="000A69DF">
        <w:rPr>
          <w:rFonts w:hint="default"/>
        </w:rPr>
        <w:t>pade</w:t>
      </w:r>
    </w:p>
    <w:p w:rsidR="00B646F7" w:rsidRPr="000A69DF" w:rsidP="009469EE">
      <w:pPr>
        <w:pStyle w:val="kkk"/>
        <w:numPr>
          <w:numId w:val="11"/>
        </w:numPr>
        <w:bidi w:val="0"/>
        <w:rPr>
          <w:rFonts w:hint="default"/>
        </w:rPr>
      </w:pPr>
      <w:r w:rsidRPr="000A69DF">
        <w:rPr>
          <w:rFonts w:hint="default"/>
        </w:rPr>
        <w:t>zmlú</w:t>
      </w:r>
      <w:r w:rsidRPr="000A69DF">
        <w:rPr>
          <w:rFonts w:hint="default"/>
        </w:rPr>
        <w:t>v o </w:t>
      </w:r>
      <w:r w:rsidRPr="000A69DF">
        <w:rPr>
          <w:rFonts w:hint="default"/>
        </w:rPr>
        <w:t>služ</w:t>
      </w:r>
      <w:r w:rsidRPr="000A69DF">
        <w:rPr>
          <w:rFonts w:hint="default"/>
        </w:rPr>
        <w:t>bá</w:t>
      </w:r>
      <w:r w:rsidRPr="000A69DF">
        <w:rPr>
          <w:rFonts w:hint="default"/>
        </w:rPr>
        <w:t>ch odo dň</w:t>
      </w:r>
      <w:r w:rsidRPr="000A69DF">
        <w:rPr>
          <w:rFonts w:hint="default"/>
        </w:rPr>
        <w:t>a uzavretia zmluvy,</w:t>
      </w:r>
    </w:p>
    <w:p w:rsidR="00B646F7" w:rsidRPr="000A69DF" w:rsidP="009469EE">
      <w:pPr>
        <w:pStyle w:val="kkk"/>
        <w:numPr>
          <w:numId w:val="11"/>
        </w:numPr>
        <w:bidi w:val="0"/>
      </w:pPr>
      <w:r w:rsidRPr="000A69DF">
        <w:rPr>
          <w:rFonts w:hint="default"/>
        </w:rPr>
        <w:t>kú</w:t>
      </w:r>
      <w:r w:rsidRPr="000A69DF">
        <w:rPr>
          <w:rFonts w:hint="default"/>
        </w:rPr>
        <w:t>pnych zmlú</w:t>
      </w:r>
      <w:r w:rsidRPr="000A69DF">
        <w:rPr>
          <w:rFonts w:hint="default"/>
        </w:rPr>
        <w:t>v odo dň</w:t>
      </w:r>
      <w:r w:rsidRPr="000A69DF">
        <w:rPr>
          <w:rFonts w:hint="default"/>
        </w:rPr>
        <w:t>a, keď</w:t>
      </w:r>
      <w:r w:rsidRPr="000A69DF">
        <w:rPr>
          <w:rFonts w:hint="default"/>
        </w:rPr>
        <w:t xml:space="preserve"> spotrebiteľ</w:t>
      </w:r>
      <w:r w:rsidRPr="000A69DF">
        <w:rPr>
          <w:rFonts w:hint="default"/>
        </w:rPr>
        <w:t xml:space="preserve"> alebo ní</w:t>
      </w:r>
      <w:r w:rsidRPr="000A69DF">
        <w:rPr>
          <w:rFonts w:hint="default"/>
        </w:rPr>
        <w:t>m urč</w:t>
      </w:r>
      <w:r w:rsidRPr="000A69DF">
        <w:rPr>
          <w:rFonts w:hint="default"/>
        </w:rPr>
        <w:t>ená</w:t>
      </w:r>
      <w:r w:rsidRPr="000A69DF">
        <w:rPr>
          <w:rFonts w:hint="default"/>
        </w:rPr>
        <w:t xml:space="preserve"> tretia osoba s </w:t>
      </w:r>
      <w:r w:rsidRPr="000A69DF">
        <w:rPr>
          <w:rFonts w:hint="default"/>
        </w:rPr>
        <w:t>vý</w:t>
      </w:r>
      <w:r w:rsidRPr="000A69DF">
        <w:rPr>
          <w:rFonts w:hint="default"/>
        </w:rPr>
        <w:t xml:space="preserve">nimkou dopravcu </w:t>
      </w:r>
      <w:r w:rsidRPr="000A69DF">
        <w:rPr>
          <w:rFonts w:hint="default"/>
        </w:rPr>
        <w:t>prevezme vš</w:t>
      </w:r>
      <w:r w:rsidRPr="000A69DF">
        <w:rPr>
          <w:rFonts w:hint="default"/>
        </w:rPr>
        <w:t>etky č</w:t>
      </w:r>
      <w:r w:rsidRPr="000A69DF">
        <w:rPr>
          <w:rFonts w:hint="default"/>
        </w:rPr>
        <w:t>asti objednané</w:t>
      </w:r>
      <w:r w:rsidRPr="000A69DF">
        <w:rPr>
          <w:rFonts w:hint="default"/>
        </w:rPr>
        <w:t xml:space="preserve">ho tovaru, alebo </w:t>
      </w:r>
      <w:r w:rsidRPr="000A69DF" w:rsidR="00375E50">
        <w:t>ak sa</w:t>
      </w:r>
    </w:p>
    <w:p w:rsidR="00B646F7" w:rsidRPr="000A69DF" w:rsidP="009469EE">
      <w:pPr>
        <w:numPr>
          <w:numId w:val="17"/>
        </w:numPr>
        <w:tabs>
          <w:tab w:val="left" w:pos="993"/>
        </w:tabs>
        <w:bidi w:val="0"/>
        <w:spacing w:line="276" w:lineRule="auto"/>
        <w:ind w:left="1134" w:hanging="283"/>
        <w:jc w:val="both"/>
        <w:rPr>
          <w:rFonts w:ascii="Times New Roman" w:hAnsi="Times New Roman"/>
        </w:rPr>
      </w:pPr>
      <w:r w:rsidRPr="000A69DF">
        <w:rPr>
          <w:rFonts w:ascii="Times New Roman" w:hAnsi="Times New Roman"/>
        </w:rPr>
        <w:t>tovary objednané spotrebiteľom v jednej objednávke dodávajú oddelene, odo dňa</w:t>
      </w:r>
      <w:r w:rsidR="00E526FE">
        <w:rPr>
          <w:rFonts w:ascii="Times New Roman" w:hAnsi="Times New Roman"/>
        </w:rPr>
        <w:t xml:space="preserve"> prevzatia tovaru</w:t>
      </w:r>
      <w:r w:rsidRPr="000A69DF">
        <w:rPr>
          <w:rFonts w:ascii="Times New Roman" w:hAnsi="Times New Roman"/>
        </w:rPr>
        <w:t>, ktorý bol dodaný ako posledný,</w:t>
      </w:r>
    </w:p>
    <w:p w:rsidR="00B646F7" w:rsidRPr="000A69DF" w:rsidP="009469EE">
      <w:pPr>
        <w:numPr>
          <w:numId w:val="17"/>
        </w:numPr>
        <w:tabs>
          <w:tab w:val="left" w:pos="993"/>
        </w:tabs>
        <w:bidi w:val="0"/>
        <w:spacing w:line="276" w:lineRule="auto"/>
        <w:ind w:left="1134" w:hanging="283"/>
        <w:jc w:val="both"/>
        <w:rPr>
          <w:rFonts w:ascii="Times New Roman" w:hAnsi="Times New Roman"/>
        </w:rPr>
      </w:pPr>
      <w:r w:rsidRPr="000A69DF">
        <w:rPr>
          <w:rFonts w:ascii="Times New Roman" w:hAnsi="Times New Roman"/>
        </w:rPr>
        <w:t>dodáva tovar pozostávajúci z viacerých dielov alebo kusov, odo dňa</w:t>
      </w:r>
      <w:r w:rsidR="00E06283">
        <w:rPr>
          <w:rFonts w:ascii="Times New Roman" w:hAnsi="Times New Roman"/>
        </w:rPr>
        <w:t xml:space="preserve"> prevzatia posledného dielu alebo posledného kusu</w:t>
      </w:r>
      <w:r w:rsidRPr="000A69DF">
        <w:rPr>
          <w:rFonts w:ascii="Times New Roman" w:hAnsi="Times New Roman"/>
        </w:rPr>
        <w:t>,</w:t>
      </w:r>
    </w:p>
    <w:p w:rsidR="00B646F7" w:rsidRPr="000A69DF" w:rsidP="009469EE">
      <w:pPr>
        <w:numPr>
          <w:numId w:val="17"/>
        </w:numPr>
        <w:tabs>
          <w:tab w:val="left" w:pos="993"/>
        </w:tabs>
        <w:bidi w:val="0"/>
        <w:spacing w:line="276" w:lineRule="auto"/>
        <w:ind w:left="1134" w:hanging="283"/>
        <w:jc w:val="both"/>
        <w:rPr>
          <w:rFonts w:ascii="Times New Roman" w:hAnsi="Times New Roman"/>
        </w:rPr>
      </w:pPr>
      <w:r w:rsidRPr="000A69DF">
        <w:rPr>
          <w:rFonts w:ascii="Times New Roman" w:hAnsi="Times New Roman"/>
        </w:rPr>
        <w:t>na základe zmluvy tovar dodáva opakovane počas vymedzeného obdobia, odo dňa</w:t>
      </w:r>
      <w:r w:rsidR="00E06283">
        <w:rPr>
          <w:rFonts w:ascii="Times New Roman" w:hAnsi="Times New Roman"/>
        </w:rPr>
        <w:t xml:space="preserve"> prevzatia prvého dodaného tovaru</w:t>
      </w:r>
      <w:r w:rsidRPr="000A69DF">
        <w:rPr>
          <w:rFonts w:ascii="Times New Roman" w:hAnsi="Times New Roman"/>
        </w:rPr>
        <w:t>,</w:t>
      </w:r>
    </w:p>
    <w:p w:rsidR="00B646F7" w:rsidRPr="000A69DF" w:rsidP="009469EE">
      <w:pPr>
        <w:pStyle w:val="kkk"/>
        <w:numPr>
          <w:numId w:val="33"/>
        </w:numPr>
        <w:bidi w:val="0"/>
        <w:rPr>
          <w:rFonts w:hint="default"/>
        </w:rPr>
      </w:pPr>
      <w:r w:rsidRPr="000A69DF">
        <w:rPr>
          <w:rFonts w:hint="default"/>
        </w:rPr>
        <w:t>zmlú</w:t>
      </w:r>
      <w:r w:rsidRPr="000A69DF">
        <w:rPr>
          <w:rFonts w:hint="default"/>
        </w:rPr>
        <w:t>v o poskytovaní</w:t>
      </w:r>
      <w:r w:rsidRPr="000A69DF">
        <w:rPr>
          <w:rFonts w:hint="default"/>
        </w:rPr>
        <w:t xml:space="preserve"> </w:t>
      </w:r>
      <w:r w:rsidRPr="000A69DF" w:rsidR="0033010C">
        <w:rPr>
          <w:rFonts w:hint="default"/>
        </w:rPr>
        <w:t>elektronické</w:t>
      </w:r>
      <w:r w:rsidRPr="000A69DF" w:rsidR="0033010C">
        <w:rPr>
          <w:rFonts w:hint="default"/>
        </w:rPr>
        <w:t>ho</w:t>
      </w:r>
      <w:r w:rsidRPr="000A69DF">
        <w:rPr>
          <w:rFonts w:hint="default"/>
        </w:rPr>
        <w:t xml:space="preserve"> obsahu nedodá</w:t>
      </w:r>
      <w:r w:rsidRPr="000A69DF">
        <w:rPr>
          <w:rFonts w:hint="default"/>
        </w:rPr>
        <w:t>vané</w:t>
      </w:r>
      <w:r w:rsidRPr="000A69DF">
        <w:rPr>
          <w:rFonts w:hint="default"/>
        </w:rPr>
        <w:t>ho na hmotnom nosič</w:t>
      </w:r>
      <w:r w:rsidRPr="000A69DF">
        <w:rPr>
          <w:rFonts w:hint="default"/>
        </w:rPr>
        <w:t>i odo dň</w:t>
      </w:r>
      <w:r w:rsidRPr="000A69DF">
        <w:rPr>
          <w:rFonts w:hint="default"/>
        </w:rPr>
        <w:t>a uzavretia zmluvy.</w:t>
      </w:r>
    </w:p>
    <w:p w:rsidR="00B646F7" w:rsidRPr="000A69DF" w:rsidP="008F312B">
      <w:pPr>
        <w:pStyle w:val="kkk"/>
        <w:bidi w:val="0"/>
        <w:ind w:firstLine="0"/>
      </w:pPr>
    </w:p>
    <w:p w:rsidR="00B646F7" w:rsidRPr="000A69DF" w:rsidP="008F312B">
      <w:pPr>
        <w:pStyle w:val="zzz"/>
        <w:numPr>
          <w:numId w:val="8"/>
        </w:numPr>
        <w:bidi w:val="0"/>
        <w:rPr>
          <w:rFonts w:hint="default"/>
        </w:rPr>
      </w:pPr>
      <w:r w:rsidRPr="000A69DF">
        <w:t>Spot</w:t>
      </w:r>
      <w:r w:rsidRPr="000A69DF">
        <w:rPr>
          <w:rFonts w:hint="default"/>
        </w:rPr>
        <w:t>rebiteľ</w:t>
      </w:r>
      <w:r w:rsidRPr="000A69DF">
        <w:rPr>
          <w:rFonts w:hint="default"/>
        </w:rPr>
        <w:t xml:space="preserve"> môž</w:t>
      </w:r>
      <w:r w:rsidRPr="000A69DF">
        <w:rPr>
          <w:rFonts w:hint="default"/>
        </w:rPr>
        <w:t>e odstú</w:t>
      </w:r>
      <w:r w:rsidRPr="000A69DF">
        <w:rPr>
          <w:rFonts w:hint="default"/>
        </w:rPr>
        <w:t>piť</w:t>
      </w:r>
      <w:r w:rsidRPr="000A69DF">
        <w:rPr>
          <w:rFonts w:hint="default"/>
        </w:rPr>
        <w:t xml:space="preserve"> od zmluvy uvedenej v </w:t>
      </w:r>
      <w:r w:rsidRPr="000A69DF">
        <w:rPr>
          <w:rFonts w:hint="default"/>
        </w:rPr>
        <w:t>odseku 2 pí</w:t>
      </w:r>
      <w:r w:rsidRPr="000A69DF">
        <w:rPr>
          <w:rFonts w:hint="default"/>
        </w:rPr>
        <w:t>sm. b) aj pred zač</w:t>
      </w:r>
      <w:r w:rsidRPr="000A69DF">
        <w:rPr>
          <w:rFonts w:hint="default"/>
        </w:rPr>
        <w:t>atí</w:t>
      </w:r>
      <w:r w:rsidRPr="000A69DF">
        <w:rPr>
          <w:rFonts w:hint="default"/>
        </w:rPr>
        <w:t>m plynutia lehoty na odstú</w:t>
      </w:r>
      <w:r w:rsidRPr="000A69DF">
        <w:rPr>
          <w:rFonts w:hint="default"/>
        </w:rPr>
        <w:t>penie od zmluvy.</w:t>
      </w:r>
    </w:p>
    <w:p w:rsidR="00B646F7" w:rsidRPr="000A69DF" w:rsidP="008F312B">
      <w:pPr>
        <w:pStyle w:val="zzz"/>
        <w:bidi w:val="0"/>
        <w:ind w:firstLine="0"/>
      </w:pPr>
    </w:p>
    <w:p w:rsidR="00B646F7" w:rsidRPr="000A69DF" w:rsidP="008F312B">
      <w:pPr>
        <w:pStyle w:val="zzz"/>
        <w:numPr>
          <w:numId w:val="8"/>
        </w:numPr>
        <w:bidi w:val="0"/>
        <w:rPr>
          <w:rFonts w:hint="default"/>
        </w:rPr>
      </w:pPr>
      <w:r w:rsidRPr="000A69DF">
        <w:rPr>
          <w:rFonts w:hint="default"/>
        </w:rPr>
        <w:t>Spotrebiteľ</w:t>
      </w:r>
      <w:r w:rsidRPr="000A69DF">
        <w:rPr>
          <w:rFonts w:hint="default"/>
        </w:rPr>
        <w:t xml:space="preserve"> nemôž</w:t>
      </w:r>
      <w:r w:rsidRPr="000A69DF">
        <w:rPr>
          <w:rFonts w:hint="default"/>
        </w:rPr>
        <w:t>e odstú</w:t>
      </w:r>
      <w:r w:rsidRPr="000A69DF">
        <w:rPr>
          <w:rFonts w:hint="default"/>
        </w:rPr>
        <w:t>piť</w:t>
      </w:r>
      <w:r w:rsidRPr="000A69DF">
        <w:rPr>
          <w:rFonts w:hint="default"/>
        </w:rPr>
        <w:t xml:space="preserve"> od zmluvy, predmetom ktorej je</w:t>
      </w:r>
    </w:p>
    <w:p w:rsidR="00B646F7" w:rsidRPr="000A69DF" w:rsidP="009469EE">
      <w:pPr>
        <w:pStyle w:val="kkk"/>
        <w:numPr>
          <w:numId w:val="12"/>
        </w:numPr>
        <w:bidi w:val="0"/>
      </w:pPr>
      <w:r w:rsidRPr="000A69DF">
        <w:rPr>
          <w:rFonts w:hint="default"/>
        </w:rPr>
        <w:t>poskytnutie služ</w:t>
      </w:r>
      <w:r w:rsidRPr="000A69DF">
        <w:rPr>
          <w:rFonts w:hint="default"/>
        </w:rPr>
        <w:t>by, ak sa jej poskytovanie zač</w:t>
      </w:r>
      <w:r w:rsidRPr="000A69DF">
        <w:rPr>
          <w:rFonts w:hint="default"/>
        </w:rPr>
        <w:t>alo s vý</w:t>
      </w:r>
      <w:r w:rsidRPr="000A69DF">
        <w:rPr>
          <w:rFonts w:hint="default"/>
        </w:rPr>
        <w:t>slovný</w:t>
      </w:r>
      <w:r w:rsidRPr="000A69DF">
        <w:rPr>
          <w:rFonts w:hint="default"/>
        </w:rPr>
        <w:t>m sú</w:t>
      </w:r>
      <w:r w:rsidRPr="000A69DF">
        <w:rPr>
          <w:rFonts w:hint="default"/>
        </w:rPr>
        <w:t>hlasom spotreb</w:t>
      </w:r>
      <w:r w:rsidRPr="000A69DF">
        <w:rPr>
          <w:rFonts w:hint="default"/>
        </w:rPr>
        <w:t>iteľ</w:t>
      </w:r>
      <w:r w:rsidRPr="000A69DF">
        <w:rPr>
          <w:rFonts w:hint="default"/>
        </w:rPr>
        <w:t>a a spotrebiteľ</w:t>
      </w:r>
      <w:r w:rsidRPr="000A69DF">
        <w:rPr>
          <w:rFonts w:hint="default"/>
        </w:rPr>
        <w:t xml:space="preserve"> vyhlá</w:t>
      </w:r>
      <w:r w:rsidRPr="000A69DF">
        <w:rPr>
          <w:rFonts w:hint="default"/>
        </w:rPr>
        <w:t>sil, ž</w:t>
      </w:r>
      <w:r w:rsidRPr="000A69DF">
        <w:rPr>
          <w:rFonts w:hint="default"/>
        </w:rPr>
        <w:t xml:space="preserve">e bol </w:t>
      </w:r>
      <w:r w:rsidRPr="000A69DF" w:rsidR="00010F54">
        <w:t xml:space="preserve">riadne </w:t>
      </w:r>
      <w:r w:rsidRPr="000A69DF" w:rsidR="00017582">
        <w:rPr>
          <w:rFonts w:hint="default"/>
        </w:rPr>
        <w:t>pouč</w:t>
      </w:r>
      <w:r w:rsidRPr="000A69DF" w:rsidR="00017582">
        <w:rPr>
          <w:rFonts w:hint="default"/>
        </w:rPr>
        <w:t>ený</w:t>
      </w:r>
      <w:r w:rsidRPr="000A69DF" w:rsidR="00017582">
        <w:rPr>
          <w:rFonts w:hint="default"/>
        </w:rPr>
        <w:t xml:space="preserve"> o tom</w:t>
      </w:r>
      <w:r w:rsidRPr="000A69DF">
        <w:rPr>
          <w:rFonts w:hint="default"/>
        </w:rPr>
        <w:t>, ž</w:t>
      </w:r>
      <w:r w:rsidRPr="000A69DF">
        <w:rPr>
          <w:rFonts w:hint="default"/>
        </w:rPr>
        <w:t>e vyjadrení</w:t>
      </w:r>
      <w:r w:rsidRPr="000A69DF">
        <w:rPr>
          <w:rFonts w:hint="default"/>
        </w:rPr>
        <w:t>m tohto sú</w:t>
      </w:r>
      <w:r w:rsidRPr="000A69DF">
        <w:rPr>
          <w:rFonts w:hint="default"/>
        </w:rPr>
        <w:t>hlasu strá</w:t>
      </w:r>
      <w:r w:rsidRPr="000A69DF">
        <w:rPr>
          <w:rFonts w:hint="default"/>
        </w:rPr>
        <w:t>ca prá</w:t>
      </w:r>
      <w:r w:rsidRPr="000A69DF">
        <w:rPr>
          <w:rFonts w:hint="default"/>
        </w:rPr>
        <w:t>vo na odstú</w:t>
      </w:r>
      <w:r w:rsidRPr="000A69DF">
        <w:rPr>
          <w:rFonts w:hint="default"/>
        </w:rPr>
        <w:t>penie od zmluvy po ú</w:t>
      </w:r>
      <w:r w:rsidRPr="000A69DF">
        <w:rPr>
          <w:rFonts w:hint="default"/>
        </w:rPr>
        <w:t>plnom poskytnutí</w:t>
      </w:r>
      <w:r w:rsidRPr="000A69DF">
        <w:rPr>
          <w:rFonts w:hint="default"/>
        </w:rPr>
        <w:t xml:space="preserve"> služ</w:t>
      </w:r>
      <w:r w:rsidRPr="000A69DF">
        <w:rPr>
          <w:rFonts w:hint="default"/>
        </w:rPr>
        <w:t>by, a </w:t>
      </w:r>
      <w:r w:rsidRPr="000A69DF">
        <w:rPr>
          <w:rFonts w:hint="default"/>
        </w:rPr>
        <w:t>ak doš</w:t>
      </w:r>
      <w:r w:rsidRPr="000A69DF">
        <w:rPr>
          <w:rFonts w:hint="default"/>
        </w:rPr>
        <w:t>lo k </w:t>
      </w:r>
      <w:r w:rsidRPr="000A69DF">
        <w:rPr>
          <w:rFonts w:hint="default"/>
        </w:rPr>
        <w:t>ú</w:t>
      </w:r>
      <w:r w:rsidRPr="000A69DF">
        <w:rPr>
          <w:rFonts w:hint="default"/>
        </w:rPr>
        <w:t>plné</w:t>
      </w:r>
      <w:r w:rsidRPr="000A69DF">
        <w:rPr>
          <w:rFonts w:hint="default"/>
        </w:rPr>
        <w:t>mu poskytnutiu</w:t>
      </w:r>
      <w:r w:rsidRPr="000A69DF" w:rsidR="007D26A1">
        <w:rPr>
          <w:rFonts w:hint="default"/>
        </w:rPr>
        <w:t xml:space="preserve"> služ</w:t>
      </w:r>
      <w:r w:rsidRPr="000A69DF" w:rsidR="007D26A1">
        <w:rPr>
          <w:rFonts w:hint="default"/>
        </w:rPr>
        <w:t>by</w:t>
      </w:r>
      <w:r w:rsidRPr="000A69DF">
        <w:t>,</w:t>
      </w:r>
    </w:p>
    <w:p w:rsidR="00B646F7" w:rsidRPr="000A69DF" w:rsidP="008F312B">
      <w:pPr>
        <w:pStyle w:val="kkk"/>
        <w:numPr>
          <w:numId w:val="5"/>
        </w:numPr>
        <w:bidi w:val="0"/>
        <w:rPr>
          <w:rFonts w:hint="default"/>
        </w:rPr>
      </w:pPr>
      <w:r w:rsidRPr="000A69DF">
        <w:rPr>
          <w:rFonts w:hint="default"/>
        </w:rPr>
        <w:t>predaj tovaru alebo poskytnutie služ</w:t>
      </w:r>
      <w:r w:rsidRPr="000A69DF">
        <w:rPr>
          <w:rFonts w:hint="default"/>
        </w:rPr>
        <w:t>by, ktorý</w:t>
      </w:r>
      <w:r w:rsidRPr="000A69DF">
        <w:rPr>
          <w:rFonts w:hint="default"/>
        </w:rPr>
        <w:t>ch cena zá</w:t>
      </w:r>
      <w:r w:rsidRPr="000A69DF">
        <w:rPr>
          <w:rFonts w:hint="default"/>
        </w:rPr>
        <w:t>visí</w:t>
      </w:r>
      <w:r w:rsidRPr="000A69DF">
        <w:rPr>
          <w:rFonts w:hint="default"/>
        </w:rPr>
        <w:t xml:space="preserve"> od</w:t>
      </w:r>
      <w:r w:rsidRPr="000A69DF">
        <w:rPr>
          <w:rFonts w:hint="default"/>
        </w:rPr>
        <w:t xml:space="preserve"> pohybu cien na finanč</w:t>
      </w:r>
      <w:r w:rsidRPr="000A69DF">
        <w:rPr>
          <w:rFonts w:hint="default"/>
        </w:rPr>
        <w:t>nom trhu, ktor</w:t>
      </w:r>
      <w:r w:rsidRPr="000A69DF" w:rsidR="004A7642">
        <w:rPr>
          <w:rFonts w:hint="default"/>
        </w:rPr>
        <w:t>ý</w:t>
      </w:r>
      <w:r w:rsidRPr="000A69DF">
        <w:rPr>
          <w:rFonts w:hint="default"/>
        </w:rPr>
        <w:t xml:space="preserve"> predá</w:t>
      </w:r>
      <w:r w:rsidRPr="000A69DF">
        <w:rPr>
          <w:rFonts w:hint="default"/>
        </w:rPr>
        <w:t>vajú</w:t>
      </w:r>
      <w:r w:rsidRPr="000A69DF">
        <w:rPr>
          <w:rFonts w:hint="default"/>
        </w:rPr>
        <w:t>ci nemôž</w:t>
      </w:r>
      <w:r w:rsidRPr="000A69DF">
        <w:rPr>
          <w:rFonts w:hint="default"/>
        </w:rPr>
        <w:t>e ovplyvniť</w:t>
      </w:r>
      <w:r w:rsidRPr="000A69DF">
        <w:rPr>
          <w:rFonts w:hint="default"/>
        </w:rPr>
        <w:t xml:space="preserve"> a</w:t>
      </w:r>
      <w:r w:rsidRPr="000A69DF" w:rsidR="004A7642">
        <w:t> </w:t>
      </w:r>
      <w:r w:rsidRPr="000A69DF" w:rsidR="004A7642">
        <w:rPr>
          <w:rFonts w:hint="default"/>
        </w:rPr>
        <w:t>ku ktoré</w:t>
      </w:r>
      <w:r w:rsidRPr="000A69DF" w:rsidR="004A7642">
        <w:rPr>
          <w:rFonts w:hint="default"/>
        </w:rPr>
        <w:t>mu môž</w:t>
      </w:r>
      <w:r w:rsidRPr="000A69DF" w:rsidR="004A7642">
        <w:rPr>
          <w:rFonts w:hint="default"/>
        </w:rPr>
        <w:t>e dô</w:t>
      </w:r>
      <w:r w:rsidRPr="000A69DF" w:rsidR="004A7642">
        <w:rPr>
          <w:rFonts w:hint="default"/>
        </w:rPr>
        <w:t>jsť</w:t>
      </w:r>
      <w:r w:rsidRPr="000A69DF">
        <w:t xml:space="preserve"> </w:t>
      </w:r>
      <w:r w:rsidR="00071FD3">
        <w:rPr>
          <w:rFonts w:hint="default"/>
        </w:rPr>
        <w:t>poč</w:t>
      </w:r>
      <w:r w:rsidR="00071FD3">
        <w:rPr>
          <w:rFonts w:hint="default"/>
        </w:rPr>
        <w:t>as plynutia</w:t>
      </w:r>
      <w:r w:rsidRPr="000A69DF">
        <w:rPr>
          <w:rFonts w:hint="default"/>
        </w:rPr>
        <w:t xml:space="preserve"> lehoty na odstú</w:t>
      </w:r>
      <w:r w:rsidRPr="000A69DF">
        <w:rPr>
          <w:rFonts w:hint="default"/>
        </w:rPr>
        <w:t>penie od zmluvy,</w:t>
      </w:r>
    </w:p>
    <w:p w:rsidR="00B646F7" w:rsidRPr="000A69DF" w:rsidP="008F312B">
      <w:pPr>
        <w:pStyle w:val="kkk"/>
        <w:numPr>
          <w:numId w:val="5"/>
        </w:numPr>
        <w:bidi w:val="0"/>
        <w:rPr>
          <w:rFonts w:hint="default"/>
        </w:rPr>
      </w:pPr>
      <w:r w:rsidRPr="000A69DF">
        <w:rPr>
          <w:rFonts w:hint="default"/>
        </w:rPr>
        <w:t>predaj tovaru zhotovené</w:t>
      </w:r>
      <w:r w:rsidRPr="000A69DF">
        <w:rPr>
          <w:rFonts w:hint="default"/>
        </w:rPr>
        <w:t>ho podľ</w:t>
      </w:r>
      <w:r w:rsidRPr="000A69DF">
        <w:rPr>
          <w:rFonts w:hint="default"/>
        </w:rPr>
        <w:t>a osobitný</w:t>
      </w:r>
      <w:r w:rsidRPr="000A69DF">
        <w:rPr>
          <w:rFonts w:hint="default"/>
        </w:rPr>
        <w:t>ch pož</w:t>
      </w:r>
      <w:r w:rsidRPr="000A69DF">
        <w:rPr>
          <w:rFonts w:hint="default"/>
        </w:rPr>
        <w:t>iadaviek spotrebiteľ</w:t>
      </w:r>
      <w:r w:rsidRPr="000A69DF">
        <w:rPr>
          <w:rFonts w:hint="default"/>
        </w:rPr>
        <w:t>a alebo tovaru vyrobené</w:t>
      </w:r>
      <w:r w:rsidRPr="000A69DF">
        <w:rPr>
          <w:rFonts w:hint="default"/>
        </w:rPr>
        <w:t>ho na mieru,</w:t>
      </w:r>
    </w:p>
    <w:p w:rsidR="00B646F7" w:rsidRPr="000A69DF" w:rsidP="008F312B">
      <w:pPr>
        <w:pStyle w:val="kkk"/>
        <w:numPr>
          <w:numId w:val="5"/>
        </w:numPr>
        <w:bidi w:val="0"/>
      </w:pPr>
      <w:r w:rsidRPr="000A69DF">
        <w:rPr>
          <w:rFonts w:hint="default"/>
        </w:rPr>
        <w:t>predaj tovaru, k</w:t>
      </w:r>
      <w:r w:rsidRPr="000A69DF">
        <w:rPr>
          <w:rFonts w:hint="default"/>
        </w:rPr>
        <w:t>torý</w:t>
      </w:r>
      <w:r w:rsidRPr="000A69DF">
        <w:rPr>
          <w:rFonts w:hint="default"/>
        </w:rPr>
        <w:t xml:space="preserve"> podlieha rý</w:t>
      </w:r>
      <w:r w:rsidRPr="000A69DF">
        <w:rPr>
          <w:rFonts w:hint="default"/>
        </w:rPr>
        <w:t>chlemu zníž</w:t>
      </w:r>
      <w:r w:rsidRPr="000A69DF">
        <w:rPr>
          <w:rFonts w:hint="default"/>
        </w:rPr>
        <w:t xml:space="preserve">eniu </w:t>
      </w:r>
      <w:r w:rsidR="000702BA">
        <w:t>akosti</w:t>
      </w:r>
      <w:r w:rsidRPr="000A69DF">
        <w:t xml:space="preserve"> alebo skaze,</w:t>
      </w:r>
    </w:p>
    <w:p w:rsidR="00B646F7" w:rsidRPr="000A69DF" w:rsidP="008F312B">
      <w:pPr>
        <w:pStyle w:val="kkk"/>
        <w:numPr>
          <w:numId w:val="5"/>
        </w:numPr>
        <w:bidi w:val="0"/>
        <w:rPr>
          <w:rFonts w:hint="default"/>
        </w:rPr>
      </w:pPr>
      <w:r w:rsidRPr="000A69DF">
        <w:rPr>
          <w:rFonts w:hint="default"/>
        </w:rPr>
        <w:t>predaj tovaru uzavreté</w:t>
      </w:r>
      <w:r w:rsidRPr="000A69DF">
        <w:rPr>
          <w:rFonts w:hint="default"/>
        </w:rPr>
        <w:t>ho v </w:t>
      </w:r>
      <w:r w:rsidRPr="000A69DF">
        <w:rPr>
          <w:rFonts w:hint="default"/>
        </w:rPr>
        <w:t>ochrannom obale, ktorý</w:t>
      </w:r>
      <w:r w:rsidRPr="000A69DF">
        <w:rPr>
          <w:rFonts w:hint="default"/>
        </w:rPr>
        <w:t xml:space="preserve"> nie je vhodné</w:t>
      </w:r>
      <w:r w:rsidRPr="000A69DF">
        <w:rPr>
          <w:rFonts w:hint="default"/>
        </w:rPr>
        <w:t xml:space="preserve"> vrá</w:t>
      </w:r>
      <w:r w:rsidRPr="000A69DF">
        <w:rPr>
          <w:rFonts w:hint="default"/>
        </w:rPr>
        <w:t>tiť</w:t>
      </w:r>
      <w:r w:rsidRPr="000A69DF">
        <w:rPr>
          <w:rFonts w:hint="default"/>
        </w:rPr>
        <w:t xml:space="preserve"> z dô</w:t>
      </w:r>
      <w:r w:rsidRPr="000A69DF">
        <w:rPr>
          <w:rFonts w:hint="default"/>
        </w:rPr>
        <w:t>vodu ochrany zdravia alebo z hygienický</w:t>
      </w:r>
      <w:r w:rsidRPr="000A69DF">
        <w:rPr>
          <w:rFonts w:hint="default"/>
        </w:rPr>
        <w:t>ch dô</w:t>
      </w:r>
      <w:r w:rsidRPr="000A69DF">
        <w:rPr>
          <w:rFonts w:hint="default"/>
        </w:rPr>
        <w:t>vodov a </w:t>
      </w:r>
      <w:r w:rsidRPr="000A69DF">
        <w:rPr>
          <w:rFonts w:hint="default"/>
        </w:rPr>
        <w:t>ktoré</w:t>
      </w:r>
      <w:r w:rsidRPr="000A69DF">
        <w:rPr>
          <w:rFonts w:hint="default"/>
        </w:rPr>
        <w:t>ho ochranný</w:t>
      </w:r>
      <w:r w:rsidRPr="000A69DF">
        <w:rPr>
          <w:rFonts w:hint="default"/>
        </w:rPr>
        <w:t xml:space="preserve"> obal bol po dodaní</w:t>
      </w:r>
      <w:r w:rsidRPr="000A69DF">
        <w:rPr>
          <w:rFonts w:hint="default"/>
        </w:rPr>
        <w:t xml:space="preserve"> </w:t>
      </w:r>
      <w:r w:rsidR="000702BA">
        <w:t>po</w:t>
      </w:r>
      <w:r w:rsidRPr="000A69DF">
        <w:rPr>
          <w:rFonts w:hint="default"/>
        </w:rPr>
        <w:t>ruš</w:t>
      </w:r>
      <w:r w:rsidRPr="000A69DF">
        <w:rPr>
          <w:rFonts w:hint="default"/>
        </w:rPr>
        <w:t>ený,</w:t>
      </w:r>
    </w:p>
    <w:p w:rsidR="00B646F7" w:rsidRPr="000A69DF" w:rsidP="008F312B">
      <w:pPr>
        <w:pStyle w:val="kkk"/>
        <w:numPr>
          <w:numId w:val="5"/>
        </w:numPr>
        <w:bidi w:val="0"/>
        <w:rPr>
          <w:rFonts w:hint="default"/>
        </w:rPr>
      </w:pPr>
      <w:r w:rsidRPr="000A69DF">
        <w:rPr>
          <w:rFonts w:hint="default"/>
        </w:rPr>
        <w:t>predaj tovaru, ktorý</w:t>
      </w:r>
      <w:r w:rsidRPr="000A69DF">
        <w:rPr>
          <w:rFonts w:hint="default"/>
        </w:rPr>
        <w:t xml:space="preserve"> je vzhľ</w:t>
      </w:r>
      <w:r w:rsidRPr="000A69DF">
        <w:rPr>
          <w:rFonts w:hint="default"/>
        </w:rPr>
        <w:t>ado</w:t>
      </w:r>
      <w:r w:rsidRPr="000A69DF">
        <w:rPr>
          <w:rFonts w:hint="default"/>
        </w:rPr>
        <w:t>m na jeho povahu po dodaní</w:t>
      </w:r>
      <w:r w:rsidRPr="000A69DF">
        <w:rPr>
          <w:rFonts w:hint="default"/>
        </w:rPr>
        <w:t xml:space="preserve"> neoddeliteľ</w:t>
      </w:r>
      <w:r w:rsidRPr="000A69DF">
        <w:rPr>
          <w:rFonts w:hint="default"/>
        </w:rPr>
        <w:t>ne zmieš</w:t>
      </w:r>
      <w:r w:rsidRPr="000A69DF">
        <w:rPr>
          <w:rFonts w:hint="default"/>
        </w:rPr>
        <w:t>aný</w:t>
      </w:r>
      <w:r w:rsidRPr="000A69DF">
        <w:rPr>
          <w:rFonts w:hint="default"/>
        </w:rPr>
        <w:t xml:space="preserve"> s </w:t>
      </w:r>
      <w:r w:rsidRPr="000A69DF">
        <w:rPr>
          <w:rFonts w:hint="default"/>
        </w:rPr>
        <w:t>iný</w:t>
      </w:r>
      <w:r w:rsidRPr="000A69DF">
        <w:rPr>
          <w:rFonts w:hint="default"/>
        </w:rPr>
        <w:t>m tovarom,</w:t>
      </w:r>
    </w:p>
    <w:p w:rsidR="00B646F7" w:rsidRPr="000A69DF" w:rsidP="008F312B">
      <w:pPr>
        <w:pStyle w:val="kkk"/>
        <w:numPr>
          <w:numId w:val="5"/>
        </w:numPr>
        <w:bidi w:val="0"/>
        <w:rPr>
          <w:rFonts w:hint="default"/>
        </w:rPr>
      </w:pPr>
      <w:r w:rsidRPr="000A69DF">
        <w:rPr>
          <w:rFonts w:hint="default"/>
        </w:rPr>
        <w:t>predaj alkoholický</w:t>
      </w:r>
      <w:r w:rsidRPr="000A69DF">
        <w:rPr>
          <w:rFonts w:hint="default"/>
        </w:rPr>
        <w:t>ch ná</w:t>
      </w:r>
      <w:r w:rsidRPr="000A69DF">
        <w:rPr>
          <w:rFonts w:hint="default"/>
        </w:rPr>
        <w:t>pojov, ktorý</w:t>
      </w:r>
      <w:r w:rsidRPr="000A69DF">
        <w:rPr>
          <w:rFonts w:hint="default"/>
        </w:rPr>
        <w:t>ch cena bola dohodnutá</w:t>
      </w:r>
      <w:r w:rsidRPr="000A69DF">
        <w:rPr>
          <w:rFonts w:hint="default"/>
        </w:rPr>
        <w:t xml:space="preserve"> v č</w:t>
      </w:r>
      <w:r w:rsidRPr="000A69DF">
        <w:rPr>
          <w:rFonts w:hint="default"/>
        </w:rPr>
        <w:t>ase uzavretia kú</w:t>
      </w:r>
      <w:r w:rsidRPr="000A69DF">
        <w:rPr>
          <w:rFonts w:hint="default"/>
        </w:rPr>
        <w:t>pnej zmluvy, prič</w:t>
      </w:r>
      <w:r w:rsidRPr="000A69DF">
        <w:rPr>
          <w:rFonts w:hint="default"/>
        </w:rPr>
        <w:t>om ich dodanie je mož</w:t>
      </w:r>
      <w:r w:rsidRPr="000A69DF">
        <w:rPr>
          <w:rFonts w:hint="default"/>
        </w:rPr>
        <w:t>né</w:t>
      </w:r>
      <w:r w:rsidRPr="000A69DF">
        <w:rPr>
          <w:rFonts w:hint="default"/>
        </w:rPr>
        <w:t xml:space="preserve"> uskutoč</w:t>
      </w:r>
      <w:r w:rsidRPr="000A69DF">
        <w:rPr>
          <w:rFonts w:hint="default"/>
        </w:rPr>
        <w:t>niť</w:t>
      </w:r>
      <w:r w:rsidRPr="000A69DF">
        <w:rPr>
          <w:rFonts w:hint="default"/>
        </w:rPr>
        <w:t xml:space="preserve"> najskô</w:t>
      </w:r>
      <w:r w:rsidRPr="000A69DF">
        <w:rPr>
          <w:rFonts w:hint="default"/>
        </w:rPr>
        <w:t>r po 30 dň</w:t>
      </w:r>
      <w:r w:rsidRPr="000A69DF">
        <w:rPr>
          <w:rFonts w:hint="default"/>
        </w:rPr>
        <w:t>och a ich cena zá</w:t>
      </w:r>
      <w:r w:rsidRPr="000A69DF">
        <w:rPr>
          <w:rFonts w:hint="default"/>
        </w:rPr>
        <w:t>visí</w:t>
      </w:r>
      <w:r w:rsidRPr="000A69DF">
        <w:rPr>
          <w:rFonts w:hint="default"/>
        </w:rPr>
        <w:t xml:space="preserve"> od pohybu cien na trhu,</w:t>
      </w:r>
      <w:r w:rsidRPr="000A69DF">
        <w:rPr>
          <w:rFonts w:hint="default"/>
        </w:rPr>
        <w:t xml:space="preserve"> ktoré</w:t>
      </w:r>
      <w:r w:rsidRPr="000A69DF">
        <w:rPr>
          <w:rFonts w:hint="default"/>
        </w:rPr>
        <w:t xml:space="preserve"> predá</w:t>
      </w:r>
      <w:r w:rsidRPr="000A69DF">
        <w:rPr>
          <w:rFonts w:hint="default"/>
        </w:rPr>
        <w:t>vajú</w:t>
      </w:r>
      <w:r w:rsidRPr="000A69DF">
        <w:rPr>
          <w:rFonts w:hint="default"/>
        </w:rPr>
        <w:t>ci nemôž</w:t>
      </w:r>
      <w:r w:rsidRPr="000A69DF">
        <w:rPr>
          <w:rFonts w:hint="default"/>
        </w:rPr>
        <w:t>e ovplyvniť,</w:t>
      </w:r>
    </w:p>
    <w:p w:rsidR="00B646F7" w:rsidRPr="000A69DF" w:rsidP="008F312B">
      <w:pPr>
        <w:pStyle w:val="kkk"/>
        <w:numPr>
          <w:numId w:val="5"/>
        </w:numPr>
        <w:bidi w:val="0"/>
      </w:pPr>
      <w:r w:rsidRPr="000A69DF">
        <w:rPr>
          <w:rFonts w:hint="default"/>
        </w:rPr>
        <w:t>vykonanie naliehavý</w:t>
      </w:r>
      <w:r w:rsidRPr="000A69DF">
        <w:rPr>
          <w:rFonts w:hint="default"/>
        </w:rPr>
        <w:t>ch oprá</w:t>
      </w:r>
      <w:r w:rsidRPr="000A69DF">
        <w:rPr>
          <w:rFonts w:hint="default"/>
        </w:rPr>
        <w:t>v alebo ú</w:t>
      </w:r>
      <w:r w:rsidRPr="000A69DF">
        <w:rPr>
          <w:rFonts w:hint="default"/>
        </w:rPr>
        <w:t>drž</w:t>
      </w:r>
      <w:r w:rsidRPr="000A69DF">
        <w:rPr>
          <w:rFonts w:hint="default"/>
        </w:rPr>
        <w:t>by, o </w:t>
      </w:r>
      <w:r w:rsidRPr="000A69DF">
        <w:rPr>
          <w:rFonts w:hint="default"/>
        </w:rPr>
        <w:t>ktoré</w:t>
      </w:r>
      <w:r w:rsidRPr="000A69DF">
        <w:rPr>
          <w:rFonts w:hint="default"/>
        </w:rPr>
        <w:t xml:space="preserve"> spotrebiteľ</w:t>
      </w:r>
      <w:r w:rsidRPr="000A69DF">
        <w:rPr>
          <w:rFonts w:hint="default"/>
        </w:rPr>
        <w:t xml:space="preserve"> vý</w:t>
      </w:r>
      <w:r w:rsidRPr="000A69DF">
        <w:rPr>
          <w:rFonts w:hint="default"/>
        </w:rPr>
        <w:t>slovne pož</w:t>
      </w:r>
      <w:r w:rsidRPr="000A69DF">
        <w:rPr>
          <w:rFonts w:hint="default"/>
        </w:rPr>
        <w:t>iadal predá</w:t>
      </w:r>
      <w:r w:rsidRPr="000A69DF">
        <w:rPr>
          <w:rFonts w:hint="default"/>
        </w:rPr>
        <w:t>vajú</w:t>
      </w:r>
      <w:r w:rsidRPr="000A69DF">
        <w:rPr>
          <w:rFonts w:hint="default"/>
        </w:rPr>
        <w:t>ceho</w:t>
      </w:r>
      <w:r w:rsidRPr="000A69DF" w:rsidR="00C6797D">
        <w:rPr>
          <w:rFonts w:hint="default"/>
        </w:rPr>
        <w:t>; to neplatí</w:t>
      </w:r>
      <w:r w:rsidRPr="000A69DF" w:rsidR="00C6797D">
        <w:rPr>
          <w:rFonts w:hint="default"/>
        </w:rPr>
        <w:t xml:space="preserve"> pre zmluvy o </w:t>
      </w:r>
      <w:r w:rsidRPr="000A69DF" w:rsidR="00C6797D">
        <w:rPr>
          <w:rFonts w:hint="default"/>
        </w:rPr>
        <w:t>služ</w:t>
      </w:r>
      <w:r w:rsidRPr="000A69DF" w:rsidR="00C6797D">
        <w:rPr>
          <w:rFonts w:hint="default"/>
        </w:rPr>
        <w:t>bá</w:t>
      </w:r>
      <w:r w:rsidRPr="000A69DF" w:rsidR="00C6797D">
        <w:rPr>
          <w:rFonts w:hint="default"/>
        </w:rPr>
        <w:t>ch a </w:t>
      </w:r>
      <w:r w:rsidRPr="000A69DF" w:rsidR="00C6797D">
        <w:rPr>
          <w:rFonts w:hint="default"/>
        </w:rPr>
        <w:t>zmluvy, ktorý</w:t>
      </w:r>
      <w:r w:rsidRPr="000A69DF" w:rsidR="00C6797D">
        <w:rPr>
          <w:rFonts w:hint="default"/>
        </w:rPr>
        <w:t>ch predmetom je predaj iné</w:t>
      </w:r>
      <w:r w:rsidRPr="000A69DF" w:rsidR="00C6797D">
        <w:rPr>
          <w:rFonts w:hint="default"/>
        </w:rPr>
        <w:t>ho tovaru ako ná</w:t>
      </w:r>
      <w:r w:rsidRPr="000A69DF" w:rsidR="00C6797D">
        <w:rPr>
          <w:rFonts w:hint="default"/>
        </w:rPr>
        <w:t>hradný</w:t>
      </w:r>
      <w:r w:rsidRPr="000A69DF" w:rsidR="00C6797D">
        <w:rPr>
          <w:rFonts w:hint="default"/>
        </w:rPr>
        <w:t>ch dielov potrebný</w:t>
      </w:r>
      <w:r w:rsidRPr="000A69DF" w:rsidR="00C6797D">
        <w:rPr>
          <w:rFonts w:hint="default"/>
        </w:rPr>
        <w:t>ch na vyko</w:t>
      </w:r>
      <w:r w:rsidRPr="000A69DF" w:rsidR="00C6797D">
        <w:rPr>
          <w:rFonts w:hint="default"/>
        </w:rPr>
        <w:t>nanie opravy alebo ú</w:t>
      </w:r>
      <w:r w:rsidRPr="000A69DF" w:rsidR="00C6797D">
        <w:rPr>
          <w:rFonts w:hint="default"/>
        </w:rPr>
        <w:t>drž</w:t>
      </w:r>
      <w:r w:rsidRPr="000A69DF" w:rsidR="00C6797D">
        <w:rPr>
          <w:rFonts w:hint="default"/>
        </w:rPr>
        <w:t>by, ak boli uzavreté</w:t>
      </w:r>
      <w:r w:rsidRPr="000A69DF" w:rsidR="00C6797D">
        <w:rPr>
          <w:rFonts w:hint="default"/>
        </w:rPr>
        <w:t xml:space="preserve"> poč</w:t>
      </w:r>
      <w:r w:rsidRPr="000A69DF" w:rsidR="00C6797D">
        <w:rPr>
          <w:rFonts w:hint="default"/>
        </w:rPr>
        <w:t>as ná</w:t>
      </w:r>
      <w:r w:rsidRPr="000A69DF" w:rsidR="00C6797D">
        <w:rPr>
          <w:rFonts w:hint="default"/>
        </w:rPr>
        <w:t>vš</w:t>
      </w:r>
      <w:r w:rsidRPr="000A69DF" w:rsidR="00C6797D">
        <w:rPr>
          <w:rFonts w:hint="default"/>
        </w:rPr>
        <w:t>tevy predá</w:t>
      </w:r>
      <w:r w:rsidRPr="000A69DF" w:rsidR="00C6797D">
        <w:rPr>
          <w:rFonts w:hint="default"/>
        </w:rPr>
        <w:t>vajú</w:t>
      </w:r>
      <w:r w:rsidRPr="000A69DF" w:rsidR="00C6797D">
        <w:rPr>
          <w:rFonts w:hint="default"/>
        </w:rPr>
        <w:t>ceho u </w:t>
      </w:r>
      <w:r w:rsidRPr="000A69DF" w:rsidR="00C6797D">
        <w:rPr>
          <w:rFonts w:hint="default"/>
        </w:rPr>
        <w:t>spotrebiteľ</w:t>
      </w:r>
      <w:r w:rsidRPr="000A69DF" w:rsidR="00C6797D">
        <w:rPr>
          <w:rFonts w:hint="default"/>
        </w:rPr>
        <w:t>a a </w:t>
      </w:r>
      <w:r w:rsidRPr="000A69DF" w:rsidR="00C6797D">
        <w:rPr>
          <w:rFonts w:hint="default"/>
        </w:rPr>
        <w:t>spotrebiteľ</w:t>
      </w:r>
      <w:r w:rsidRPr="000A69DF" w:rsidR="00C6797D">
        <w:rPr>
          <w:rFonts w:hint="default"/>
        </w:rPr>
        <w:t xml:space="preserve"> si tieto služ</w:t>
      </w:r>
      <w:r w:rsidRPr="000A69DF" w:rsidR="00C6797D">
        <w:rPr>
          <w:rFonts w:hint="default"/>
        </w:rPr>
        <w:t>by alebo tovary vopred neobjednal</w:t>
      </w:r>
      <w:r w:rsidRPr="000A69DF">
        <w:t xml:space="preserve">, </w:t>
      </w:r>
    </w:p>
    <w:p w:rsidR="00B646F7" w:rsidRPr="000A69DF" w:rsidP="008F312B">
      <w:pPr>
        <w:pStyle w:val="kkk"/>
        <w:numPr>
          <w:numId w:val="5"/>
        </w:numPr>
        <w:bidi w:val="0"/>
        <w:rPr>
          <w:rFonts w:hint="default"/>
        </w:rPr>
      </w:pPr>
      <w:r w:rsidRPr="000A69DF">
        <w:rPr>
          <w:rFonts w:hint="default"/>
        </w:rPr>
        <w:t>predaj zvukový</w:t>
      </w:r>
      <w:r w:rsidRPr="000A69DF">
        <w:rPr>
          <w:rFonts w:hint="default"/>
        </w:rPr>
        <w:t>ch zá</w:t>
      </w:r>
      <w:r w:rsidRPr="000A69DF">
        <w:rPr>
          <w:rFonts w:hint="default"/>
        </w:rPr>
        <w:t>znamov, obrazový</w:t>
      </w:r>
      <w:r w:rsidRPr="000A69DF">
        <w:rPr>
          <w:rFonts w:hint="default"/>
        </w:rPr>
        <w:t>ch zá</w:t>
      </w:r>
      <w:r w:rsidRPr="000A69DF">
        <w:rPr>
          <w:rFonts w:hint="default"/>
        </w:rPr>
        <w:t>znamov alebo zapeč</w:t>
      </w:r>
      <w:r w:rsidRPr="000A69DF">
        <w:rPr>
          <w:rFonts w:hint="default"/>
        </w:rPr>
        <w:t>atené</w:t>
      </w:r>
      <w:r w:rsidRPr="000A69DF">
        <w:rPr>
          <w:rFonts w:hint="default"/>
        </w:rPr>
        <w:t>ho počí</w:t>
      </w:r>
      <w:r w:rsidRPr="000A69DF">
        <w:rPr>
          <w:rFonts w:hint="default"/>
        </w:rPr>
        <w:t>tač</w:t>
      </w:r>
      <w:r w:rsidRPr="000A69DF">
        <w:rPr>
          <w:rFonts w:hint="default"/>
        </w:rPr>
        <w:t>ové</w:t>
      </w:r>
      <w:r w:rsidRPr="000A69DF">
        <w:rPr>
          <w:rFonts w:hint="default"/>
        </w:rPr>
        <w:t>ho softvé</w:t>
      </w:r>
      <w:r w:rsidRPr="000A69DF">
        <w:rPr>
          <w:rFonts w:hint="default"/>
        </w:rPr>
        <w:t>ru, ktoré</w:t>
      </w:r>
      <w:r w:rsidRPr="000A69DF">
        <w:rPr>
          <w:rFonts w:hint="default"/>
        </w:rPr>
        <w:t xml:space="preserve"> spotrebite</w:t>
      </w:r>
      <w:r w:rsidRPr="000A69DF">
        <w:rPr>
          <w:rFonts w:hint="default"/>
        </w:rPr>
        <w:t>ľ</w:t>
      </w:r>
      <w:r w:rsidRPr="000A69DF">
        <w:rPr>
          <w:rFonts w:hint="default"/>
        </w:rPr>
        <w:t xml:space="preserve"> rozbalil,</w:t>
      </w:r>
    </w:p>
    <w:p w:rsidR="00B646F7" w:rsidRPr="000A69DF" w:rsidP="008F312B">
      <w:pPr>
        <w:pStyle w:val="kkk"/>
        <w:numPr>
          <w:numId w:val="5"/>
        </w:numPr>
        <w:bidi w:val="0"/>
      </w:pPr>
      <w:r w:rsidRPr="000A69DF">
        <w:rPr>
          <w:rFonts w:hint="default"/>
        </w:rPr>
        <w:t>predaj noví</w:t>
      </w:r>
      <w:r w:rsidRPr="000A69DF">
        <w:rPr>
          <w:rFonts w:hint="default"/>
        </w:rPr>
        <w:t>n, č</w:t>
      </w:r>
      <w:r w:rsidRPr="000A69DF">
        <w:rPr>
          <w:rFonts w:hint="default"/>
        </w:rPr>
        <w:t>asopisov a </w:t>
      </w:r>
      <w:r w:rsidRPr="000A69DF">
        <w:rPr>
          <w:rFonts w:hint="default"/>
        </w:rPr>
        <w:t>periodickej tlač</w:t>
      </w:r>
      <w:r w:rsidRPr="000A69DF">
        <w:rPr>
          <w:rFonts w:hint="default"/>
        </w:rPr>
        <w:t>e s vý</w:t>
      </w:r>
      <w:r w:rsidRPr="000A69DF">
        <w:rPr>
          <w:rFonts w:hint="default"/>
        </w:rPr>
        <w:t>nimkou predaja na zá</w:t>
      </w:r>
      <w:r w:rsidRPr="000A69DF">
        <w:rPr>
          <w:rFonts w:hint="default"/>
        </w:rPr>
        <w:t xml:space="preserve">klade </w:t>
      </w:r>
      <w:r w:rsidR="00A958D8">
        <w:t>dohody</w:t>
      </w:r>
      <w:r w:rsidRPr="000A69DF">
        <w:t xml:space="preserve"> o predplatnom,</w:t>
      </w:r>
    </w:p>
    <w:p w:rsidR="00B646F7" w:rsidRPr="000A69DF" w:rsidP="008F312B">
      <w:pPr>
        <w:pStyle w:val="kkk"/>
        <w:numPr>
          <w:numId w:val="5"/>
        </w:numPr>
        <w:bidi w:val="0"/>
        <w:rPr>
          <w:rFonts w:hint="default"/>
        </w:rPr>
      </w:pPr>
      <w:r w:rsidRPr="000A69DF">
        <w:rPr>
          <w:rFonts w:hint="default"/>
        </w:rPr>
        <w:t>poskytnutie ubytovací</w:t>
      </w:r>
      <w:r w:rsidRPr="000A69DF">
        <w:rPr>
          <w:rFonts w:hint="default"/>
        </w:rPr>
        <w:t>ch služ</w:t>
      </w:r>
      <w:r w:rsidRPr="000A69DF">
        <w:rPr>
          <w:rFonts w:hint="default"/>
        </w:rPr>
        <w:t>ieb, preprava tovaru, ná</w:t>
      </w:r>
      <w:r w:rsidRPr="000A69DF">
        <w:rPr>
          <w:rFonts w:hint="default"/>
        </w:rPr>
        <w:t>jom automobilov, poskytnutie stravovací</w:t>
      </w:r>
      <w:r w:rsidRPr="000A69DF">
        <w:rPr>
          <w:rFonts w:hint="default"/>
        </w:rPr>
        <w:t>ch služ</w:t>
      </w:r>
      <w:r w:rsidRPr="000A69DF">
        <w:rPr>
          <w:rFonts w:hint="default"/>
        </w:rPr>
        <w:t>ieb alebo poskytnutie služ</w:t>
      </w:r>
      <w:r w:rsidRPr="000A69DF">
        <w:rPr>
          <w:rFonts w:hint="default"/>
        </w:rPr>
        <w:t>ieb sú</w:t>
      </w:r>
      <w:r w:rsidRPr="000A69DF">
        <w:rPr>
          <w:rFonts w:hint="default"/>
        </w:rPr>
        <w:t>visiacich s č</w:t>
      </w:r>
      <w:r w:rsidRPr="000A69DF">
        <w:rPr>
          <w:rFonts w:hint="default"/>
        </w:rPr>
        <w:t>innos</w:t>
      </w:r>
      <w:r w:rsidRPr="000A69DF">
        <w:rPr>
          <w:rFonts w:hint="default"/>
        </w:rPr>
        <w:t>ť</w:t>
      </w:r>
      <w:r w:rsidRPr="000A69DF">
        <w:rPr>
          <w:rFonts w:hint="default"/>
        </w:rPr>
        <w:t>ami v rá</w:t>
      </w:r>
      <w:r w:rsidRPr="000A69DF">
        <w:rPr>
          <w:rFonts w:hint="default"/>
        </w:rPr>
        <w:t>mci voľ</w:t>
      </w:r>
      <w:r w:rsidRPr="000A69DF">
        <w:rPr>
          <w:rFonts w:hint="default"/>
        </w:rPr>
        <w:t>né</w:t>
      </w:r>
      <w:r w:rsidRPr="000A69DF">
        <w:rPr>
          <w:rFonts w:hint="default"/>
        </w:rPr>
        <w:t>ho č</w:t>
      </w:r>
      <w:r w:rsidRPr="000A69DF">
        <w:rPr>
          <w:rFonts w:hint="default"/>
        </w:rPr>
        <w:t>asu a podľ</w:t>
      </w:r>
      <w:r w:rsidRPr="000A69DF">
        <w:rPr>
          <w:rFonts w:hint="default"/>
        </w:rPr>
        <w:t>a ktorej sa predá</w:t>
      </w:r>
      <w:r w:rsidRPr="000A69DF">
        <w:rPr>
          <w:rFonts w:hint="default"/>
        </w:rPr>
        <w:t>vajú</w:t>
      </w:r>
      <w:r w:rsidRPr="000A69DF">
        <w:rPr>
          <w:rFonts w:hint="default"/>
        </w:rPr>
        <w:t>ci zavä</w:t>
      </w:r>
      <w:r w:rsidRPr="000A69DF">
        <w:rPr>
          <w:rFonts w:hint="default"/>
        </w:rPr>
        <w:t>zuje poskytnúť</w:t>
      </w:r>
      <w:r w:rsidRPr="000A69DF">
        <w:rPr>
          <w:rFonts w:hint="default"/>
        </w:rPr>
        <w:t xml:space="preserve"> tieto služ</w:t>
      </w:r>
      <w:r w:rsidRPr="000A69DF">
        <w:rPr>
          <w:rFonts w:hint="default"/>
        </w:rPr>
        <w:t>by v dohodnutom č</w:t>
      </w:r>
      <w:r w:rsidRPr="000A69DF">
        <w:rPr>
          <w:rFonts w:hint="default"/>
        </w:rPr>
        <w:t>ase alebo v dohodnutej lehote,</w:t>
      </w:r>
    </w:p>
    <w:p w:rsidR="00B646F7" w:rsidRPr="000A69DF" w:rsidP="008F312B">
      <w:pPr>
        <w:pStyle w:val="kkk"/>
        <w:numPr>
          <w:numId w:val="5"/>
        </w:numPr>
        <w:bidi w:val="0"/>
        <w:rPr>
          <w:rFonts w:hint="default"/>
        </w:rPr>
      </w:pPr>
      <w:r w:rsidRPr="000A69DF">
        <w:rPr>
          <w:rFonts w:hint="default"/>
        </w:rPr>
        <w:t xml:space="preserve">poskytovanie </w:t>
      </w:r>
      <w:r w:rsidRPr="000A69DF" w:rsidR="0033010C">
        <w:rPr>
          <w:rFonts w:hint="default"/>
        </w:rPr>
        <w:t>elektronické</w:t>
      </w:r>
      <w:r w:rsidRPr="000A69DF" w:rsidR="0033010C">
        <w:rPr>
          <w:rFonts w:hint="default"/>
        </w:rPr>
        <w:t>ho</w:t>
      </w:r>
      <w:r w:rsidRPr="000A69DF">
        <w:rPr>
          <w:rFonts w:hint="default"/>
        </w:rPr>
        <w:t xml:space="preserve"> obsahu inak ako na hmotnom nosič</w:t>
      </w:r>
      <w:r w:rsidRPr="000A69DF">
        <w:rPr>
          <w:rFonts w:hint="default"/>
        </w:rPr>
        <w:t>i, ak sa jeho poskytovanie zač</w:t>
      </w:r>
      <w:r w:rsidRPr="000A69DF">
        <w:rPr>
          <w:rFonts w:hint="default"/>
        </w:rPr>
        <w:t>alo s vý</w:t>
      </w:r>
      <w:r w:rsidRPr="000A69DF">
        <w:rPr>
          <w:rFonts w:hint="default"/>
        </w:rPr>
        <w:t>slovný</w:t>
      </w:r>
      <w:r w:rsidRPr="000A69DF">
        <w:rPr>
          <w:rFonts w:hint="default"/>
        </w:rPr>
        <w:t>m sú</w:t>
      </w:r>
      <w:r w:rsidRPr="000A69DF">
        <w:rPr>
          <w:rFonts w:hint="default"/>
        </w:rPr>
        <w:t>hlasom spotrebi</w:t>
      </w:r>
      <w:r w:rsidRPr="000A69DF">
        <w:rPr>
          <w:rFonts w:hint="default"/>
        </w:rPr>
        <w:t>teľ</w:t>
      </w:r>
      <w:r w:rsidRPr="000A69DF">
        <w:rPr>
          <w:rFonts w:hint="default"/>
        </w:rPr>
        <w:t>a a spotrebiteľ</w:t>
      </w:r>
      <w:r w:rsidRPr="000A69DF">
        <w:rPr>
          <w:rFonts w:hint="default"/>
        </w:rPr>
        <w:t xml:space="preserve"> vyhlá</w:t>
      </w:r>
      <w:r w:rsidRPr="000A69DF">
        <w:rPr>
          <w:rFonts w:hint="default"/>
        </w:rPr>
        <w:t>sil, ž</w:t>
      </w:r>
      <w:r w:rsidRPr="000A69DF">
        <w:rPr>
          <w:rFonts w:hint="default"/>
        </w:rPr>
        <w:t xml:space="preserve">e bol riadne </w:t>
      </w:r>
      <w:r w:rsidRPr="000A69DF" w:rsidR="00010F54">
        <w:rPr>
          <w:rFonts w:hint="default"/>
        </w:rPr>
        <w:t>pouč</w:t>
      </w:r>
      <w:r w:rsidRPr="000A69DF" w:rsidR="00010F54">
        <w:rPr>
          <w:rFonts w:hint="default"/>
        </w:rPr>
        <w:t>ený</w:t>
      </w:r>
      <w:r w:rsidRPr="000A69DF" w:rsidR="00010F54">
        <w:rPr>
          <w:rFonts w:hint="default"/>
        </w:rPr>
        <w:t xml:space="preserve"> o tom</w:t>
      </w:r>
      <w:r w:rsidRPr="000A69DF">
        <w:rPr>
          <w:rFonts w:hint="default"/>
        </w:rPr>
        <w:t>, ž</w:t>
      </w:r>
      <w:r w:rsidRPr="000A69DF">
        <w:rPr>
          <w:rFonts w:hint="default"/>
        </w:rPr>
        <w:t>e vyjadrení</w:t>
      </w:r>
      <w:r w:rsidRPr="000A69DF">
        <w:rPr>
          <w:rFonts w:hint="default"/>
        </w:rPr>
        <w:t>m tohto sú</w:t>
      </w:r>
      <w:r w:rsidRPr="000A69DF">
        <w:rPr>
          <w:rFonts w:hint="default"/>
        </w:rPr>
        <w:t>hlasu strá</w:t>
      </w:r>
      <w:r w:rsidRPr="000A69DF">
        <w:rPr>
          <w:rFonts w:hint="default"/>
        </w:rPr>
        <w:t>ca prá</w:t>
      </w:r>
      <w:r w:rsidRPr="000A69DF">
        <w:rPr>
          <w:rFonts w:hint="default"/>
        </w:rPr>
        <w:t>vo na odstú</w:t>
      </w:r>
      <w:r w:rsidRPr="000A69DF">
        <w:rPr>
          <w:rFonts w:hint="default"/>
        </w:rPr>
        <w:t>penie od zmluvy.</w:t>
      </w:r>
    </w:p>
    <w:p w:rsidR="00B646F7" w:rsidRPr="000A69DF" w:rsidP="008F312B">
      <w:pPr>
        <w:bidi w:val="0"/>
        <w:spacing w:line="276" w:lineRule="auto"/>
        <w:ind w:left="900" w:hanging="900"/>
        <w:jc w:val="both"/>
        <w:rPr>
          <w:rFonts w:ascii="Times New Roman" w:hAnsi="Times New Roman"/>
        </w:rPr>
      </w:pPr>
    </w:p>
    <w:p w:rsidR="00B646F7" w:rsidRPr="000A69DF" w:rsidP="008F312B">
      <w:pPr>
        <w:bidi w:val="0"/>
        <w:spacing w:line="276" w:lineRule="auto"/>
        <w:jc w:val="center"/>
        <w:rPr>
          <w:rFonts w:ascii="Times New Roman" w:hAnsi="Times New Roman"/>
        </w:rPr>
      </w:pPr>
      <w:r w:rsidRPr="000A69DF">
        <w:rPr>
          <w:rFonts w:ascii="Times New Roman" w:hAnsi="Times New Roman"/>
        </w:rPr>
        <w:t xml:space="preserve">§ </w:t>
      </w:r>
      <w:r w:rsidR="00E87A2F">
        <w:rPr>
          <w:rFonts w:ascii="Times New Roman" w:hAnsi="Times New Roman"/>
        </w:rPr>
        <w:t>8</w:t>
      </w:r>
    </w:p>
    <w:p w:rsidR="00B646F7" w:rsidRPr="000A69DF" w:rsidP="008F312B">
      <w:pPr>
        <w:bidi w:val="0"/>
        <w:spacing w:line="276" w:lineRule="auto"/>
        <w:jc w:val="center"/>
        <w:rPr>
          <w:rFonts w:ascii="Times New Roman" w:hAnsi="Times New Roman"/>
        </w:rPr>
      </w:pPr>
    </w:p>
    <w:p w:rsidR="00B646F7" w:rsidRPr="000A69DF" w:rsidP="008F312B">
      <w:pPr>
        <w:bidi w:val="0"/>
        <w:spacing w:line="276" w:lineRule="auto"/>
        <w:jc w:val="center"/>
        <w:rPr>
          <w:rFonts w:ascii="Times New Roman" w:hAnsi="Times New Roman"/>
          <w:b/>
          <w:bCs/>
        </w:rPr>
      </w:pPr>
      <w:r w:rsidRPr="000A69DF">
        <w:rPr>
          <w:rFonts w:ascii="Times New Roman" w:hAnsi="Times New Roman"/>
          <w:b/>
          <w:bCs/>
        </w:rPr>
        <w:t>Uplatnenie práva na odstúpenie od zmluvy</w:t>
      </w:r>
    </w:p>
    <w:p w:rsidR="00B646F7" w:rsidRPr="000A69DF" w:rsidP="008F312B">
      <w:pPr>
        <w:bidi w:val="0"/>
        <w:spacing w:line="276" w:lineRule="auto"/>
        <w:jc w:val="center"/>
        <w:rPr>
          <w:rFonts w:ascii="Times New Roman" w:hAnsi="Times New Roman"/>
        </w:rPr>
      </w:pPr>
    </w:p>
    <w:p w:rsidR="008005CE" w:rsidRPr="00D44379" w:rsidP="009469EE">
      <w:pPr>
        <w:pStyle w:val="zzz"/>
        <w:numPr>
          <w:numId w:val="13"/>
        </w:numPr>
        <w:bidi w:val="0"/>
      </w:pPr>
      <w:r w:rsidRPr="00D44379" w:rsidR="00B646F7">
        <w:rPr>
          <w:rFonts w:hint="default"/>
        </w:rPr>
        <w:t>Spotrebiteľ</w:t>
      </w:r>
      <w:r w:rsidRPr="00D44379" w:rsidR="00B646F7">
        <w:rPr>
          <w:rFonts w:hint="default"/>
        </w:rPr>
        <w:t xml:space="preserve"> môž</w:t>
      </w:r>
      <w:r w:rsidRPr="00D44379" w:rsidR="00B646F7">
        <w:rPr>
          <w:rFonts w:hint="default"/>
        </w:rPr>
        <w:t>e uplatniť</w:t>
      </w:r>
      <w:r w:rsidRPr="00D44379" w:rsidR="00B646F7">
        <w:rPr>
          <w:rFonts w:hint="default"/>
        </w:rPr>
        <w:t xml:space="preserve"> prá</w:t>
      </w:r>
      <w:r w:rsidRPr="00D44379" w:rsidR="00B646F7">
        <w:rPr>
          <w:rFonts w:hint="default"/>
        </w:rPr>
        <w:t>vo na odstú</w:t>
      </w:r>
      <w:r w:rsidRPr="00D44379" w:rsidR="00B646F7">
        <w:rPr>
          <w:rFonts w:hint="default"/>
        </w:rPr>
        <w:t>penie od zmluvy podľ</w:t>
      </w:r>
      <w:r w:rsidRPr="00D44379" w:rsidR="00B646F7">
        <w:rPr>
          <w:rFonts w:hint="default"/>
        </w:rPr>
        <w:t>a §</w:t>
      </w:r>
      <w:r w:rsidRPr="00D44379" w:rsidR="00B646F7">
        <w:rPr>
          <w:rFonts w:hint="default"/>
        </w:rPr>
        <w:t xml:space="preserve"> </w:t>
      </w:r>
      <w:r w:rsidRPr="00D44379" w:rsidR="001A0371">
        <w:t>7</w:t>
      </w:r>
      <w:r w:rsidRPr="00D44379" w:rsidR="00B646F7">
        <w:t xml:space="preserve"> ods. 1 u </w:t>
      </w:r>
      <w:r w:rsidRPr="00D44379" w:rsidR="00B646F7">
        <w:rPr>
          <w:rFonts w:hint="default"/>
        </w:rPr>
        <w:t>predá</w:t>
      </w:r>
      <w:r w:rsidRPr="00D44379" w:rsidR="00B646F7">
        <w:rPr>
          <w:rFonts w:hint="default"/>
        </w:rPr>
        <w:t>vajú</w:t>
      </w:r>
      <w:r w:rsidRPr="00D44379" w:rsidR="00B646F7">
        <w:rPr>
          <w:rFonts w:hint="default"/>
        </w:rPr>
        <w:t xml:space="preserve">ceho </w:t>
      </w:r>
      <w:r w:rsidRPr="00D44379" w:rsidR="00773AAB">
        <w:t>v listinnej podobe</w:t>
      </w:r>
      <w:r w:rsidRPr="00D44379" w:rsidR="00B646F7">
        <w:t xml:space="preserve"> alebo </w:t>
      </w:r>
      <w:r w:rsidRPr="00D44379" w:rsidR="002F4C39">
        <w:t>v </w:t>
      </w:r>
      <w:r w:rsidRPr="00D44379" w:rsidR="002F4C39">
        <w:rPr>
          <w:rFonts w:hint="default"/>
        </w:rPr>
        <w:t>podobe zá</w:t>
      </w:r>
      <w:r w:rsidRPr="00D44379" w:rsidR="002F4C39">
        <w:rPr>
          <w:rFonts w:hint="default"/>
        </w:rPr>
        <w:t xml:space="preserve">pisu </w:t>
      </w:r>
      <w:r w:rsidRPr="00D44379" w:rsidR="00B646F7">
        <w:rPr>
          <w:rFonts w:hint="default"/>
        </w:rPr>
        <w:t>na inom trvanlivom nosič</w:t>
      </w:r>
      <w:r w:rsidRPr="00D44379" w:rsidR="00B646F7">
        <w:rPr>
          <w:rFonts w:hint="default"/>
        </w:rPr>
        <w:t>i</w:t>
      </w:r>
      <w:r w:rsidRPr="00D44379" w:rsidR="00513F5B">
        <w:rPr>
          <w:rFonts w:hint="default"/>
        </w:rPr>
        <w:t>; ak bola zmluva uzavretá</w:t>
      </w:r>
      <w:r w:rsidRPr="00D44379" w:rsidR="00513F5B">
        <w:rPr>
          <w:rFonts w:hint="default"/>
        </w:rPr>
        <w:t xml:space="preserve"> ú</w:t>
      </w:r>
      <w:r w:rsidRPr="00D44379" w:rsidR="00513F5B">
        <w:rPr>
          <w:rFonts w:hint="default"/>
        </w:rPr>
        <w:t>stne, na uplatnenie prá</w:t>
      </w:r>
      <w:r w:rsidRPr="00D44379" w:rsidR="00513F5B">
        <w:rPr>
          <w:rFonts w:hint="default"/>
        </w:rPr>
        <w:t>va spotrebiteľ</w:t>
      </w:r>
      <w:r w:rsidRPr="00D44379" w:rsidR="00513F5B">
        <w:rPr>
          <w:rFonts w:hint="default"/>
        </w:rPr>
        <w:t>a na odstú</w:t>
      </w:r>
      <w:r w:rsidRPr="00D44379" w:rsidR="00513F5B">
        <w:rPr>
          <w:rFonts w:hint="default"/>
        </w:rPr>
        <w:t>penie od zmluvy stačí</w:t>
      </w:r>
      <w:r w:rsidRPr="00D44379" w:rsidR="00513F5B">
        <w:rPr>
          <w:rFonts w:hint="default"/>
        </w:rPr>
        <w:t xml:space="preserve"> aké</w:t>
      </w:r>
      <w:r w:rsidRPr="00D44379" w:rsidR="00513F5B">
        <w:rPr>
          <w:rFonts w:hint="default"/>
        </w:rPr>
        <w:t>koľ</w:t>
      </w:r>
      <w:r w:rsidRPr="00D44379" w:rsidR="00513F5B">
        <w:rPr>
          <w:rFonts w:hint="default"/>
        </w:rPr>
        <w:t>vek jednoznač</w:t>
      </w:r>
      <w:r w:rsidRPr="00D44379" w:rsidR="00513F5B">
        <w:rPr>
          <w:rFonts w:hint="default"/>
        </w:rPr>
        <w:t>ne formulované</w:t>
      </w:r>
      <w:r w:rsidRPr="00D44379" w:rsidR="00513F5B">
        <w:rPr>
          <w:rFonts w:hint="default"/>
        </w:rPr>
        <w:t xml:space="preserve"> vyhlá</w:t>
      </w:r>
      <w:r w:rsidRPr="00D44379" w:rsidR="00513F5B">
        <w:rPr>
          <w:rFonts w:hint="default"/>
        </w:rPr>
        <w:t>senie spotrebiteľ</w:t>
      </w:r>
      <w:r w:rsidRPr="00D44379" w:rsidR="00513F5B">
        <w:rPr>
          <w:rFonts w:hint="default"/>
        </w:rPr>
        <w:t>a vyjadrujú</w:t>
      </w:r>
      <w:r w:rsidRPr="00D44379" w:rsidR="00513F5B">
        <w:rPr>
          <w:rFonts w:hint="default"/>
        </w:rPr>
        <w:t>ce jeho vôľ</w:t>
      </w:r>
      <w:r w:rsidRPr="00D44379" w:rsidR="00513F5B">
        <w:rPr>
          <w:rFonts w:hint="default"/>
        </w:rPr>
        <w:t>u odstú</w:t>
      </w:r>
      <w:r w:rsidRPr="00D44379" w:rsidR="00513F5B">
        <w:rPr>
          <w:rFonts w:hint="default"/>
        </w:rPr>
        <w:t>piť</w:t>
      </w:r>
      <w:r w:rsidRPr="00D44379" w:rsidR="00513F5B">
        <w:rPr>
          <w:rFonts w:hint="default"/>
        </w:rPr>
        <w:t xml:space="preserve"> </w:t>
      </w:r>
      <w:r w:rsidRPr="00D44379" w:rsidR="00513F5B">
        <w:rPr>
          <w:rFonts w:hint="default"/>
        </w:rPr>
        <w:t>od zmluvy</w:t>
      </w:r>
      <w:r w:rsidRPr="00D44379" w:rsidR="00FE7DAB">
        <w:rPr>
          <w:rFonts w:hint="default"/>
        </w:rPr>
        <w:t xml:space="preserve"> (ď</w:t>
      </w:r>
      <w:r w:rsidRPr="00D44379" w:rsidR="00FE7DAB">
        <w:rPr>
          <w:rFonts w:hint="default"/>
        </w:rPr>
        <w:t>alej len „</w:t>
      </w:r>
      <w:r w:rsidRPr="00D44379" w:rsidR="00FE7DAB">
        <w:rPr>
          <w:rFonts w:hint="default"/>
        </w:rPr>
        <w:t>ozná</w:t>
      </w:r>
      <w:r w:rsidRPr="00D44379" w:rsidR="00FE7DAB">
        <w:rPr>
          <w:rFonts w:hint="default"/>
        </w:rPr>
        <w:t>menie o </w:t>
      </w:r>
      <w:r w:rsidRPr="00D44379" w:rsidR="00FE7DAB">
        <w:rPr>
          <w:rFonts w:hint="default"/>
        </w:rPr>
        <w:t>odstú</w:t>
      </w:r>
      <w:r w:rsidRPr="00D44379" w:rsidR="00FE7DAB">
        <w:rPr>
          <w:rFonts w:hint="default"/>
        </w:rPr>
        <w:t>pení</w:t>
      </w:r>
      <w:r w:rsidRPr="00D44379" w:rsidR="00FE7DAB">
        <w:rPr>
          <w:rFonts w:hint="default"/>
        </w:rPr>
        <w:t xml:space="preserve"> od zmluvy“</w:t>
      </w:r>
      <w:r w:rsidRPr="00D44379" w:rsidR="00FE7DAB">
        <w:rPr>
          <w:rFonts w:hint="default"/>
        </w:rPr>
        <w:t>)</w:t>
      </w:r>
      <w:r w:rsidRPr="00D44379" w:rsidR="008E7005">
        <w:t>.</w:t>
      </w:r>
      <w:r w:rsidRPr="00D44379" w:rsidR="000B6DA1">
        <w:t xml:space="preserve"> </w:t>
      </w:r>
      <w:r w:rsidRPr="00D44379" w:rsidR="008E7005">
        <w:t>S</w:t>
      </w:r>
      <w:r w:rsidRPr="00D44379" w:rsidR="00BE0598">
        <w:rPr>
          <w:rFonts w:hint="default"/>
        </w:rPr>
        <w:t>potrebiteľ</w:t>
      </w:r>
      <w:r w:rsidRPr="00D44379" w:rsidR="00B646F7">
        <w:rPr>
          <w:rFonts w:hint="default"/>
        </w:rPr>
        <w:t xml:space="preserve"> môž</w:t>
      </w:r>
      <w:r w:rsidRPr="00D44379" w:rsidR="00B646F7">
        <w:rPr>
          <w:rFonts w:hint="default"/>
        </w:rPr>
        <w:t>e použ</w:t>
      </w:r>
      <w:r w:rsidRPr="00D44379" w:rsidR="00B646F7">
        <w:rPr>
          <w:rFonts w:hint="default"/>
        </w:rPr>
        <w:t>iť</w:t>
      </w:r>
      <w:r w:rsidRPr="00D44379" w:rsidR="000B6DA1">
        <w:t xml:space="preserve"> </w:t>
      </w:r>
      <w:r w:rsidRPr="00D44379" w:rsidR="00B646F7">
        <w:rPr>
          <w:rFonts w:hint="default"/>
        </w:rPr>
        <w:t>formulá</w:t>
      </w:r>
      <w:r w:rsidRPr="00D44379" w:rsidR="00B646F7">
        <w:rPr>
          <w:rFonts w:hint="default"/>
        </w:rPr>
        <w:t>r na odstú</w:t>
      </w:r>
      <w:r w:rsidRPr="00D44379" w:rsidR="00B646F7">
        <w:rPr>
          <w:rFonts w:hint="default"/>
        </w:rPr>
        <w:t>penie od zmluvy</w:t>
      </w:r>
      <w:r w:rsidRPr="00D44379" w:rsidR="00EA64E9">
        <w:rPr>
          <w:rFonts w:hint="default"/>
        </w:rPr>
        <w:t xml:space="preserve"> podľ</w:t>
      </w:r>
      <w:r w:rsidRPr="00D44379" w:rsidR="00EA64E9">
        <w:rPr>
          <w:rFonts w:hint="default"/>
        </w:rPr>
        <w:t>a prí</w:t>
      </w:r>
      <w:r w:rsidRPr="00D44379" w:rsidR="00EA64E9">
        <w:rPr>
          <w:rFonts w:hint="default"/>
        </w:rPr>
        <w:t>lohy č</w:t>
      </w:r>
      <w:r w:rsidRPr="00D44379" w:rsidR="00EA64E9">
        <w:rPr>
          <w:rFonts w:hint="default"/>
        </w:rPr>
        <w:t>. 3</w:t>
      </w:r>
      <w:r w:rsidRPr="00D44379" w:rsidR="00B646F7">
        <w:rPr>
          <w:rFonts w:hint="default"/>
        </w:rPr>
        <w:t>, ktorý</w:t>
      </w:r>
      <w:r w:rsidRPr="00D44379" w:rsidR="00B646F7">
        <w:rPr>
          <w:rFonts w:hint="default"/>
        </w:rPr>
        <w:t xml:space="preserve"> mu odovzdal predá</w:t>
      </w:r>
      <w:r w:rsidRPr="00D44379" w:rsidR="00B646F7">
        <w:rPr>
          <w:rFonts w:hint="default"/>
        </w:rPr>
        <w:t>vajú</w:t>
      </w:r>
      <w:r w:rsidRPr="00D44379" w:rsidR="00B646F7">
        <w:rPr>
          <w:rFonts w:hint="default"/>
        </w:rPr>
        <w:t>ci.</w:t>
      </w:r>
    </w:p>
    <w:p w:rsidR="008005CE" w:rsidRPr="000A69DF" w:rsidP="008F312B">
      <w:pPr>
        <w:pStyle w:val="zzz"/>
        <w:bidi w:val="0"/>
        <w:ind w:firstLine="0"/>
      </w:pPr>
    </w:p>
    <w:p w:rsidR="008005CE" w:rsidRPr="000A69DF" w:rsidP="009469EE">
      <w:pPr>
        <w:pStyle w:val="zzz"/>
        <w:numPr>
          <w:numId w:val="13"/>
        </w:numPr>
        <w:bidi w:val="0"/>
      </w:pPr>
      <w:r w:rsidRPr="000A69DF">
        <w:rPr>
          <w:rFonts w:hint="default"/>
        </w:rPr>
        <w:t>Lehota na odstú</w:t>
      </w:r>
      <w:r w:rsidRPr="000A69DF">
        <w:rPr>
          <w:rFonts w:hint="default"/>
        </w:rPr>
        <w:t>penie od zmluvy sa považ</w:t>
      </w:r>
      <w:r w:rsidRPr="000A69DF">
        <w:rPr>
          <w:rFonts w:hint="default"/>
        </w:rPr>
        <w:t>uje za zachovanú</w:t>
      </w:r>
      <w:r w:rsidRPr="000A69DF">
        <w:rPr>
          <w:rFonts w:hint="default"/>
        </w:rPr>
        <w:t>, ak ozná</w:t>
      </w:r>
      <w:r w:rsidRPr="000A69DF">
        <w:rPr>
          <w:rFonts w:hint="default"/>
        </w:rPr>
        <w:t>me</w:t>
      </w:r>
      <w:r w:rsidRPr="000A69DF" w:rsidR="00FA4BC9">
        <w:rPr>
          <w:rFonts w:hint="default"/>
        </w:rPr>
        <w:t>nie o odstú</w:t>
      </w:r>
      <w:r w:rsidRPr="000A69DF" w:rsidR="00FA4BC9">
        <w:rPr>
          <w:rFonts w:hint="default"/>
        </w:rPr>
        <w:t>pení</w:t>
      </w:r>
      <w:r w:rsidRPr="000A69DF" w:rsidR="00FA4BC9">
        <w:rPr>
          <w:rFonts w:hint="default"/>
        </w:rPr>
        <w:t xml:space="preserve"> od zmluv</w:t>
      </w:r>
      <w:r w:rsidRPr="000A69DF" w:rsidR="00FA4BC9">
        <w:rPr>
          <w:rFonts w:hint="default"/>
        </w:rPr>
        <w:t xml:space="preserve">y </w:t>
      </w:r>
      <w:r w:rsidRPr="000A69DF">
        <w:rPr>
          <w:rFonts w:hint="default"/>
        </w:rPr>
        <w:t>bolo odoslané</w:t>
      </w:r>
      <w:r w:rsidRPr="000A69DF">
        <w:rPr>
          <w:rFonts w:hint="default"/>
        </w:rPr>
        <w:t xml:space="preserve"> predá</w:t>
      </w:r>
      <w:r w:rsidRPr="000A69DF">
        <w:rPr>
          <w:rFonts w:hint="default"/>
        </w:rPr>
        <w:t>vajú</w:t>
      </w:r>
      <w:r w:rsidRPr="000A69DF">
        <w:rPr>
          <w:rFonts w:hint="default"/>
        </w:rPr>
        <w:t>cemu najneskô</w:t>
      </w:r>
      <w:r w:rsidRPr="000A69DF">
        <w:rPr>
          <w:rFonts w:hint="default"/>
        </w:rPr>
        <w:t>r v posledný</w:t>
      </w:r>
      <w:r w:rsidRPr="000A69DF">
        <w:rPr>
          <w:rFonts w:hint="default"/>
        </w:rPr>
        <w:t xml:space="preserve"> deň</w:t>
      </w:r>
      <w:r w:rsidRPr="000A69DF">
        <w:rPr>
          <w:rFonts w:hint="default"/>
        </w:rPr>
        <w:t xml:space="preserve"> lehoty podľ</w:t>
      </w:r>
      <w:r w:rsidRPr="000A69DF">
        <w:rPr>
          <w:rFonts w:hint="default"/>
        </w:rPr>
        <w:t>a §</w:t>
      </w:r>
      <w:r w:rsidRPr="000A69DF">
        <w:rPr>
          <w:rFonts w:hint="default"/>
        </w:rPr>
        <w:t xml:space="preserve"> </w:t>
      </w:r>
      <w:r w:rsidR="001A0371">
        <w:t>7</w:t>
      </w:r>
      <w:r w:rsidRPr="000A69DF">
        <w:t xml:space="preserve"> ods. 1. </w:t>
      </w:r>
    </w:p>
    <w:p w:rsidR="00C03286" w:rsidRPr="000A69DF" w:rsidP="008F312B">
      <w:pPr>
        <w:pStyle w:val="zzz"/>
        <w:bidi w:val="0"/>
        <w:ind w:firstLine="0"/>
      </w:pPr>
    </w:p>
    <w:p w:rsidR="008005CE" w:rsidRPr="000A69DF" w:rsidP="008F312B">
      <w:pPr>
        <w:pStyle w:val="zzz"/>
        <w:numPr>
          <w:numId w:val="8"/>
        </w:numPr>
        <w:bidi w:val="0"/>
        <w:rPr>
          <w:rFonts w:hint="default"/>
        </w:rPr>
      </w:pPr>
      <w:r w:rsidRPr="000A69DF">
        <w:rPr>
          <w:rFonts w:hint="default"/>
        </w:rPr>
        <w:t>Odstú</w:t>
      </w:r>
      <w:r w:rsidRPr="000A69DF">
        <w:rPr>
          <w:rFonts w:hint="default"/>
        </w:rPr>
        <w:t>penie od zmluvy je úč</w:t>
      </w:r>
      <w:r w:rsidRPr="000A69DF">
        <w:rPr>
          <w:rFonts w:hint="default"/>
        </w:rPr>
        <w:t>inné</w:t>
      </w:r>
      <w:r w:rsidRPr="000A69DF">
        <w:rPr>
          <w:rFonts w:hint="default"/>
        </w:rPr>
        <w:t>, keď</w:t>
      </w:r>
      <w:r w:rsidRPr="000A69DF">
        <w:rPr>
          <w:rFonts w:hint="default"/>
        </w:rPr>
        <w:t xml:space="preserve"> </w:t>
      </w:r>
      <w:r w:rsidRPr="000A69DF" w:rsidR="00FA4BC9">
        <w:rPr>
          <w:rFonts w:hint="default"/>
        </w:rPr>
        <w:t>ozná</w:t>
      </w:r>
      <w:r w:rsidRPr="000A69DF" w:rsidR="00FA4BC9">
        <w:rPr>
          <w:rFonts w:hint="default"/>
        </w:rPr>
        <w:t>menie o odstú</w:t>
      </w:r>
      <w:r w:rsidRPr="000A69DF" w:rsidR="00FA4BC9">
        <w:rPr>
          <w:rFonts w:hint="default"/>
        </w:rPr>
        <w:t>pení</w:t>
      </w:r>
      <w:r w:rsidRPr="000A69DF">
        <w:rPr>
          <w:rFonts w:hint="default"/>
        </w:rPr>
        <w:t xml:space="preserve"> od zmluvy dô</w:t>
      </w:r>
      <w:r w:rsidRPr="000A69DF">
        <w:rPr>
          <w:rFonts w:hint="default"/>
        </w:rPr>
        <w:t>jde predá</w:t>
      </w:r>
      <w:r w:rsidRPr="000A69DF">
        <w:rPr>
          <w:rFonts w:hint="default"/>
        </w:rPr>
        <w:t>vajú</w:t>
      </w:r>
      <w:r w:rsidRPr="000A69DF">
        <w:rPr>
          <w:rFonts w:hint="default"/>
        </w:rPr>
        <w:t xml:space="preserve">cemu. </w:t>
      </w:r>
      <w:r w:rsidR="00023697">
        <w:t>Pri</w:t>
      </w:r>
      <w:r w:rsidRPr="000A69DF">
        <w:t xml:space="preserve"> pochybnost</w:t>
      </w:r>
      <w:r w:rsidR="00023697">
        <w:t>iach</w:t>
      </w:r>
      <w:r w:rsidRPr="000A69DF">
        <w:rPr>
          <w:rFonts w:hint="default"/>
        </w:rPr>
        <w:t xml:space="preserve"> sa spotrebiteľ</w:t>
      </w:r>
      <w:r w:rsidRPr="000A69DF">
        <w:rPr>
          <w:rFonts w:hint="default"/>
        </w:rPr>
        <w:t>om odoslané</w:t>
      </w:r>
      <w:r w:rsidRPr="000A69DF">
        <w:rPr>
          <w:rFonts w:hint="default"/>
        </w:rPr>
        <w:t xml:space="preserve"> ozná</w:t>
      </w:r>
      <w:r w:rsidRPr="000A69DF">
        <w:rPr>
          <w:rFonts w:hint="default"/>
        </w:rPr>
        <w:t>menie o </w:t>
      </w:r>
      <w:r w:rsidRPr="000A69DF">
        <w:rPr>
          <w:rFonts w:hint="default"/>
        </w:rPr>
        <w:t>odstú</w:t>
      </w:r>
      <w:r w:rsidRPr="000A69DF">
        <w:rPr>
          <w:rFonts w:hint="default"/>
        </w:rPr>
        <w:t>pení</w:t>
      </w:r>
      <w:r w:rsidRPr="000A69DF">
        <w:rPr>
          <w:rFonts w:hint="default"/>
        </w:rPr>
        <w:t xml:space="preserve"> od zmluvy považ</w:t>
      </w:r>
      <w:r w:rsidRPr="000A69DF">
        <w:rPr>
          <w:rFonts w:hint="default"/>
        </w:rPr>
        <w:t>uje</w:t>
      </w:r>
      <w:r w:rsidRPr="000A69DF">
        <w:rPr>
          <w:rFonts w:hint="default"/>
        </w:rPr>
        <w:t xml:space="preserve"> za doruč</w:t>
      </w:r>
      <w:r w:rsidRPr="000A69DF">
        <w:rPr>
          <w:rFonts w:hint="default"/>
        </w:rPr>
        <w:t>ené</w:t>
      </w:r>
      <w:r w:rsidRPr="000A69DF">
        <w:rPr>
          <w:rFonts w:hint="default"/>
        </w:rPr>
        <w:t xml:space="preserve"> uplynutí</w:t>
      </w:r>
      <w:r w:rsidRPr="000A69DF">
        <w:rPr>
          <w:rFonts w:hint="default"/>
        </w:rPr>
        <w:t>m č</w:t>
      </w:r>
      <w:r w:rsidRPr="000A69DF">
        <w:rPr>
          <w:rFonts w:hint="default"/>
        </w:rPr>
        <w:t>asu primerané</w:t>
      </w:r>
      <w:r w:rsidRPr="000A69DF">
        <w:rPr>
          <w:rFonts w:hint="default"/>
        </w:rPr>
        <w:t>ho použ</w:t>
      </w:r>
      <w:r w:rsidRPr="000A69DF">
        <w:rPr>
          <w:rFonts w:hint="default"/>
        </w:rPr>
        <w:t>ité</w:t>
      </w:r>
      <w:r w:rsidRPr="000A69DF">
        <w:rPr>
          <w:rFonts w:hint="default"/>
        </w:rPr>
        <w:t>mu spô</w:t>
      </w:r>
      <w:r w:rsidRPr="000A69DF">
        <w:rPr>
          <w:rFonts w:hint="default"/>
        </w:rPr>
        <w:t>sobu doruč</w:t>
      </w:r>
      <w:r w:rsidRPr="000A69DF">
        <w:rPr>
          <w:rFonts w:hint="default"/>
        </w:rPr>
        <w:t>ovania, ak spotrebiteľ</w:t>
      </w:r>
      <w:r w:rsidRPr="000A69DF">
        <w:rPr>
          <w:rFonts w:hint="default"/>
        </w:rPr>
        <w:t xml:space="preserve"> vie preuká</w:t>
      </w:r>
      <w:r w:rsidRPr="000A69DF">
        <w:rPr>
          <w:rFonts w:hint="default"/>
        </w:rPr>
        <w:t>zať</w:t>
      </w:r>
      <w:r w:rsidRPr="000A69DF">
        <w:rPr>
          <w:rFonts w:hint="default"/>
        </w:rPr>
        <w:t xml:space="preserve"> jeho odoslanie na adresu ozná</w:t>
      </w:r>
      <w:r w:rsidRPr="000A69DF">
        <w:rPr>
          <w:rFonts w:hint="default"/>
        </w:rPr>
        <w:t>menú</w:t>
      </w:r>
      <w:r w:rsidRPr="000A69DF">
        <w:rPr>
          <w:rFonts w:hint="default"/>
        </w:rPr>
        <w:t xml:space="preserve"> spotrebiteľ</w:t>
      </w:r>
      <w:r w:rsidRPr="000A69DF">
        <w:rPr>
          <w:rFonts w:hint="default"/>
        </w:rPr>
        <w:t>ovi predá</w:t>
      </w:r>
      <w:r w:rsidRPr="000A69DF">
        <w:rPr>
          <w:rFonts w:hint="default"/>
        </w:rPr>
        <w:t>vajú</w:t>
      </w:r>
      <w:r w:rsidRPr="000A69DF">
        <w:rPr>
          <w:rFonts w:hint="default"/>
        </w:rPr>
        <w:t>cim v </w:t>
      </w:r>
      <w:r w:rsidRPr="000A69DF">
        <w:rPr>
          <w:rFonts w:hint="default"/>
        </w:rPr>
        <w:t>sú</w:t>
      </w:r>
      <w:r w:rsidRPr="000A69DF">
        <w:rPr>
          <w:rFonts w:hint="default"/>
        </w:rPr>
        <w:t>lade s §</w:t>
      </w:r>
      <w:r w:rsidRPr="000A69DF">
        <w:rPr>
          <w:rFonts w:hint="default"/>
        </w:rPr>
        <w:t xml:space="preserve"> </w:t>
      </w:r>
      <w:r w:rsidR="001A0371">
        <w:t>3</w:t>
      </w:r>
      <w:r w:rsidRPr="000A69DF">
        <w:rPr>
          <w:rFonts w:hint="default"/>
        </w:rPr>
        <w:t xml:space="preserve"> ods. 1 pí</w:t>
      </w:r>
      <w:r w:rsidRPr="000A69DF">
        <w:rPr>
          <w:rFonts w:hint="default"/>
        </w:rPr>
        <w:t>sm. b) až</w:t>
      </w:r>
      <w:r w:rsidRPr="000A69DF">
        <w:rPr>
          <w:rFonts w:hint="default"/>
        </w:rPr>
        <w:t xml:space="preserve"> d) alebo na adresu, ktorej zmena bola spotrebiteľ</w:t>
      </w:r>
      <w:r w:rsidRPr="000A69DF">
        <w:rPr>
          <w:rFonts w:hint="default"/>
        </w:rPr>
        <w:t>ovi ná</w:t>
      </w:r>
      <w:r w:rsidRPr="000A69DF">
        <w:rPr>
          <w:rFonts w:hint="default"/>
        </w:rPr>
        <w:t>lež</w:t>
      </w:r>
      <w:r w:rsidRPr="000A69DF">
        <w:rPr>
          <w:rFonts w:hint="default"/>
        </w:rPr>
        <w:t>it</w:t>
      </w:r>
      <w:r w:rsidRPr="000A69DF">
        <w:rPr>
          <w:rFonts w:hint="default"/>
        </w:rPr>
        <w:t>e ozná</w:t>
      </w:r>
      <w:r w:rsidRPr="000A69DF">
        <w:rPr>
          <w:rFonts w:hint="default"/>
        </w:rPr>
        <w:t>mená</w:t>
      </w:r>
      <w:r w:rsidRPr="000A69DF">
        <w:rPr>
          <w:rFonts w:hint="default"/>
        </w:rPr>
        <w:t xml:space="preserve"> predá</w:t>
      </w:r>
      <w:r w:rsidRPr="000A69DF">
        <w:rPr>
          <w:rFonts w:hint="default"/>
        </w:rPr>
        <w:t>vajú</w:t>
      </w:r>
      <w:r w:rsidRPr="000A69DF">
        <w:rPr>
          <w:rFonts w:hint="default"/>
        </w:rPr>
        <w:t>cim po uzavretí</w:t>
      </w:r>
      <w:r w:rsidRPr="000A69DF">
        <w:rPr>
          <w:rFonts w:hint="default"/>
        </w:rPr>
        <w:t xml:space="preserve"> zmluvy.</w:t>
      </w:r>
    </w:p>
    <w:p w:rsidR="00B646F7" w:rsidRPr="000A69DF" w:rsidP="008F312B">
      <w:pPr>
        <w:pStyle w:val="zzz"/>
        <w:bidi w:val="0"/>
      </w:pPr>
    </w:p>
    <w:p w:rsidR="00B646F7" w:rsidRPr="000A69DF" w:rsidP="008F312B">
      <w:pPr>
        <w:pStyle w:val="zzz"/>
        <w:numPr>
          <w:numId w:val="8"/>
        </w:numPr>
        <w:bidi w:val="0"/>
        <w:rPr>
          <w:rFonts w:hint="default"/>
        </w:rPr>
      </w:pPr>
      <w:r w:rsidRPr="000A69DF" w:rsidR="000B6DA1">
        <w:rPr>
          <w:rFonts w:hint="default"/>
        </w:rPr>
        <w:t>Ak predá</w:t>
      </w:r>
      <w:r w:rsidRPr="000A69DF" w:rsidR="000B6DA1">
        <w:rPr>
          <w:rFonts w:hint="default"/>
        </w:rPr>
        <w:t>vajú</w:t>
      </w:r>
      <w:r w:rsidRPr="000A69DF" w:rsidR="000B6DA1">
        <w:rPr>
          <w:rFonts w:hint="default"/>
        </w:rPr>
        <w:t>ci umožň</w:t>
      </w:r>
      <w:r w:rsidRPr="000A69DF" w:rsidR="000B6DA1">
        <w:rPr>
          <w:rFonts w:hint="default"/>
        </w:rPr>
        <w:t>uje, aby spotrebiteľ</w:t>
      </w:r>
      <w:r w:rsidRPr="000A69DF" w:rsidR="000B6DA1">
        <w:rPr>
          <w:rFonts w:hint="default"/>
        </w:rPr>
        <w:t xml:space="preserve"> odstú</w:t>
      </w:r>
      <w:r w:rsidRPr="000A69DF" w:rsidR="000B6DA1">
        <w:rPr>
          <w:rFonts w:hint="default"/>
        </w:rPr>
        <w:t>pil od zmluvy po</w:t>
      </w:r>
      <w:r w:rsidR="00E718E5">
        <w:t>u</w:t>
      </w:r>
      <w:r w:rsidRPr="000A69DF" w:rsidR="000B6DA1">
        <w:rPr>
          <w:rFonts w:hint="default"/>
        </w:rPr>
        <w:t>ž</w:t>
      </w:r>
      <w:r w:rsidRPr="000A69DF" w:rsidR="000B6DA1">
        <w:rPr>
          <w:rFonts w:hint="default"/>
        </w:rPr>
        <w:t>ití</w:t>
      </w:r>
      <w:r w:rsidRPr="000A69DF" w:rsidR="000B6DA1">
        <w:rPr>
          <w:rFonts w:hint="default"/>
        </w:rPr>
        <w:t>m na to urč</w:t>
      </w:r>
      <w:r w:rsidRPr="000A69DF" w:rsidR="000B6DA1">
        <w:rPr>
          <w:rFonts w:hint="default"/>
        </w:rPr>
        <w:t>enej osobitnej funkcie alebo formulá</w:t>
      </w:r>
      <w:r w:rsidRPr="000A69DF" w:rsidR="000B6DA1">
        <w:rPr>
          <w:rFonts w:hint="default"/>
        </w:rPr>
        <w:t>ra na odstú</w:t>
      </w:r>
      <w:r w:rsidRPr="000A69DF" w:rsidR="000B6DA1">
        <w:rPr>
          <w:rFonts w:hint="default"/>
        </w:rPr>
        <w:t>penie od zmluvy na svojom webovom sí</w:t>
      </w:r>
      <w:r w:rsidRPr="000A69DF" w:rsidR="000B6DA1">
        <w:rPr>
          <w:rFonts w:hint="default"/>
        </w:rPr>
        <w:t xml:space="preserve">dle, </w:t>
      </w:r>
      <w:r w:rsidRPr="000A69DF">
        <w:rPr>
          <w:rFonts w:hint="default"/>
        </w:rPr>
        <w:t>predá</w:t>
      </w:r>
      <w:r w:rsidRPr="000A69DF">
        <w:rPr>
          <w:rFonts w:hint="default"/>
        </w:rPr>
        <w:t>vajú</w:t>
      </w:r>
      <w:r w:rsidRPr="000A69DF">
        <w:rPr>
          <w:rFonts w:hint="default"/>
        </w:rPr>
        <w:t>ci je povinný</w:t>
      </w:r>
      <w:r w:rsidRPr="000A69DF">
        <w:rPr>
          <w:rFonts w:hint="default"/>
        </w:rPr>
        <w:t xml:space="preserve"> </w:t>
      </w:r>
      <w:r w:rsidRPr="000A69DF" w:rsidR="00C51A59">
        <w:rPr>
          <w:rFonts w:hint="default"/>
        </w:rPr>
        <w:t>ihneď</w:t>
      </w:r>
      <w:r w:rsidRPr="000A69DF" w:rsidR="004D53FC">
        <w:t xml:space="preserve"> </w:t>
      </w:r>
      <w:r w:rsidRPr="000A69DF" w:rsidR="000B6DA1">
        <w:rPr>
          <w:rFonts w:hint="default"/>
        </w:rPr>
        <w:t>po prijatí</w:t>
      </w:r>
      <w:r w:rsidRPr="000A69DF" w:rsidR="000B6DA1">
        <w:rPr>
          <w:rFonts w:hint="default"/>
        </w:rPr>
        <w:t xml:space="preserve"> odstú</w:t>
      </w:r>
      <w:r w:rsidRPr="000A69DF" w:rsidR="000B6DA1">
        <w:rPr>
          <w:rFonts w:hint="default"/>
        </w:rPr>
        <w:t xml:space="preserve">penia od zmluvy </w:t>
      </w:r>
      <w:r w:rsidRPr="000A69DF" w:rsidR="00797A72">
        <w:rPr>
          <w:rFonts w:hint="default"/>
        </w:rPr>
        <w:t>poskytnú</w:t>
      </w:r>
      <w:r w:rsidRPr="000A69DF" w:rsidR="000514AE">
        <w:rPr>
          <w:rFonts w:hint="default"/>
        </w:rPr>
        <w:t>ť</w:t>
      </w:r>
      <w:r w:rsidRPr="000A69DF">
        <w:t xml:space="preserve"> </w:t>
      </w:r>
      <w:r w:rsidRPr="000A69DF" w:rsidR="000B6DA1">
        <w:t xml:space="preserve">o tom </w:t>
      </w:r>
      <w:r w:rsidRPr="000A69DF">
        <w:rPr>
          <w:rFonts w:hint="default"/>
        </w:rPr>
        <w:t>spotrebiteľ</w:t>
      </w:r>
      <w:r w:rsidRPr="000A69DF">
        <w:rPr>
          <w:rFonts w:hint="default"/>
        </w:rPr>
        <w:t>ovi potvrdenie na trvanlivom nosič</w:t>
      </w:r>
      <w:r w:rsidRPr="000A69DF">
        <w:rPr>
          <w:rFonts w:hint="default"/>
        </w:rPr>
        <w:t>i.</w:t>
      </w:r>
    </w:p>
    <w:p w:rsidR="00B646F7" w:rsidRPr="000A69DF" w:rsidP="008F312B">
      <w:pPr>
        <w:pStyle w:val="ListParagraph"/>
        <w:bidi w:val="0"/>
        <w:spacing w:line="276" w:lineRule="auto"/>
        <w:rPr>
          <w:rFonts w:ascii="Times New Roman" w:hAnsi="Times New Roman"/>
        </w:rPr>
      </w:pPr>
    </w:p>
    <w:p w:rsidR="00B646F7" w:rsidRPr="000A69DF" w:rsidP="008F312B">
      <w:pPr>
        <w:pStyle w:val="zzz"/>
        <w:numPr>
          <w:numId w:val="8"/>
        </w:numPr>
        <w:bidi w:val="0"/>
      </w:pPr>
      <w:r w:rsidRPr="000A69DF">
        <w:rPr>
          <w:rFonts w:hint="default"/>
        </w:rPr>
        <w:t>Ak spotrebiteľ</w:t>
      </w:r>
      <w:r w:rsidRPr="000A69DF">
        <w:rPr>
          <w:rFonts w:hint="default"/>
        </w:rPr>
        <w:t xml:space="preserve"> odstú</w:t>
      </w:r>
      <w:r w:rsidRPr="000A69DF">
        <w:rPr>
          <w:rFonts w:hint="default"/>
        </w:rPr>
        <w:t>pi od zmluvy, zruš</w:t>
      </w:r>
      <w:r w:rsidRPr="000A69DF">
        <w:rPr>
          <w:rFonts w:hint="default"/>
        </w:rPr>
        <w:t>uje sa od zač</w:t>
      </w:r>
      <w:r w:rsidRPr="000A69DF">
        <w:rPr>
          <w:rFonts w:hint="default"/>
        </w:rPr>
        <w:t>iatku aj kaž</w:t>
      </w:r>
      <w:r w:rsidRPr="000A69DF">
        <w:rPr>
          <w:rFonts w:hint="default"/>
        </w:rPr>
        <w:t>dá</w:t>
      </w:r>
      <w:r w:rsidRPr="000A69DF">
        <w:rPr>
          <w:rFonts w:hint="default"/>
        </w:rPr>
        <w:t xml:space="preserve"> doplnková</w:t>
      </w:r>
      <w:r w:rsidRPr="000A69DF">
        <w:rPr>
          <w:rFonts w:hint="default"/>
        </w:rPr>
        <w:t xml:space="preserve"> zmluva sú</w:t>
      </w:r>
      <w:r w:rsidRPr="000A69DF">
        <w:rPr>
          <w:rFonts w:hint="default"/>
        </w:rPr>
        <w:t>visiaca so zmluvou, od ktorej spotrebiteľ</w:t>
      </w:r>
      <w:r w:rsidRPr="000A69DF">
        <w:rPr>
          <w:rFonts w:hint="default"/>
        </w:rPr>
        <w:t xml:space="preserve"> odstú</w:t>
      </w:r>
      <w:r w:rsidRPr="000A69DF">
        <w:rPr>
          <w:rFonts w:hint="default"/>
        </w:rPr>
        <w:t>pil. Od spotrebiteľ</w:t>
      </w:r>
      <w:r w:rsidRPr="000A69DF">
        <w:rPr>
          <w:rFonts w:hint="default"/>
        </w:rPr>
        <w:t>a nie je mož</w:t>
      </w:r>
      <w:r w:rsidRPr="000A69DF">
        <w:rPr>
          <w:rFonts w:hint="default"/>
        </w:rPr>
        <w:t>né</w:t>
      </w:r>
      <w:r w:rsidRPr="000A69DF">
        <w:rPr>
          <w:rFonts w:hint="default"/>
        </w:rPr>
        <w:t xml:space="preserve"> pož</w:t>
      </w:r>
      <w:r w:rsidRPr="000A69DF">
        <w:rPr>
          <w:rFonts w:hint="default"/>
        </w:rPr>
        <w:t>adovať</w:t>
      </w:r>
      <w:r w:rsidRPr="000A69DF">
        <w:rPr>
          <w:rFonts w:hint="default"/>
        </w:rPr>
        <w:t xml:space="preserve"> ž</w:t>
      </w:r>
      <w:r w:rsidRPr="000A69DF">
        <w:rPr>
          <w:rFonts w:hint="default"/>
        </w:rPr>
        <w:t>iadne ná</w:t>
      </w:r>
      <w:r w:rsidRPr="000A69DF">
        <w:rPr>
          <w:rFonts w:hint="default"/>
        </w:rPr>
        <w:t>klady alebo iné</w:t>
      </w:r>
      <w:r w:rsidRPr="000A69DF">
        <w:rPr>
          <w:rFonts w:hint="default"/>
        </w:rPr>
        <w:t xml:space="preserve"> platby v </w:t>
      </w:r>
      <w:r w:rsidRPr="000A69DF">
        <w:rPr>
          <w:rFonts w:hint="default"/>
        </w:rPr>
        <w:t>sú</w:t>
      </w:r>
      <w:r w:rsidRPr="000A69DF">
        <w:rPr>
          <w:rFonts w:hint="default"/>
        </w:rPr>
        <w:t>vislosti so zruš</w:t>
      </w:r>
      <w:r w:rsidRPr="000A69DF">
        <w:rPr>
          <w:rFonts w:hint="default"/>
        </w:rPr>
        <w:t>ení</w:t>
      </w:r>
      <w:r w:rsidRPr="000A69DF">
        <w:rPr>
          <w:rFonts w:hint="default"/>
        </w:rPr>
        <w:t>m doplnkovej zmluvy okrem ú</w:t>
      </w:r>
      <w:r w:rsidRPr="000A69DF">
        <w:rPr>
          <w:rFonts w:hint="default"/>
        </w:rPr>
        <w:t>hrady ná</w:t>
      </w:r>
      <w:r w:rsidRPr="000A69DF">
        <w:rPr>
          <w:rFonts w:hint="default"/>
        </w:rPr>
        <w:t>kladov a </w:t>
      </w:r>
      <w:r w:rsidRPr="000A69DF">
        <w:rPr>
          <w:rFonts w:hint="default"/>
        </w:rPr>
        <w:t>platieb uvedený</w:t>
      </w:r>
      <w:r w:rsidRPr="000A69DF">
        <w:rPr>
          <w:rFonts w:hint="default"/>
        </w:rPr>
        <w:t>ch v §</w:t>
      </w:r>
      <w:r w:rsidRPr="000A69DF">
        <w:rPr>
          <w:rFonts w:hint="default"/>
        </w:rPr>
        <w:t xml:space="preserve"> </w:t>
      </w:r>
      <w:r w:rsidR="001A0371">
        <w:t>9</w:t>
      </w:r>
      <w:r w:rsidRPr="000A69DF">
        <w:t xml:space="preserve"> ods. </w:t>
      </w:r>
      <w:r w:rsidRPr="000A69DF" w:rsidR="00B85226">
        <w:t>3</w:t>
      </w:r>
      <w:r w:rsidRPr="000A69DF">
        <w:rPr>
          <w:rFonts w:hint="default"/>
        </w:rPr>
        <w:t xml:space="preserve"> a §</w:t>
      </w:r>
      <w:r w:rsidRPr="000A69DF">
        <w:rPr>
          <w:rFonts w:hint="default"/>
        </w:rPr>
        <w:t xml:space="preserve"> 1</w:t>
      </w:r>
      <w:r w:rsidR="001A0371">
        <w:t>0</w:t>
      </w:r>
      <w:r w:rsidRPr="000A69DF">
        <w:t xml:space="preserve"> ods. 2 a 4.</w:t>
      </w:r>
    </w:p>
    <w:p w:rsidR="00B646F7" w:rsidRPr="000A69DF" w:rsidP="008F312B">
      <w:pPr>
        <w:pStyle w:val="zzz"/>
        <w:bidi w:val="0"/>
        <w:ind w:firstLine="0"/>
      </w:pPr>
    </w:p>
    <w:p w:rsidR="00B646F7" w:rsidRPr="000A69DF" w:rsidP="008F312B">
      <w:pPr>
        <w:pStyle w:val="zzz"/>
        <w:numPr>
          <w:numId w:val="8"/>
        </w:numPr>
        <w:bidi w:val="0"/>
        <w:rPr>
          <w:rFonts w:hint="default"/>
        </w:rPr>
      </w:pPr>
      <w:r w:rsidRPr="000A69DF">
        <w:rPr>
          <w:rFonts w:hint="default"/>
        </w:rPr>
        <w:t>Dô</w:t>
      </w:r>
      <w:r w:rsidRPr="000A69DF">
        <w:rPr>
          <w:rFonts w:hint="default"/>
        </w:rPr>
        <w:t>kazné</w:t>
      </w:r>
      <w:r w:rsidRPr="000A69DF">
        <w:rPr>
          <w:rFonts w:hint="default"/>
        </w:rPr>
        <w:t xml:space="preserve"> bremeno o uplatnení</w:t>
      </w:r>
      <w:r w:rsidRPr="000A69DF">
        <w:rPr>
          <w:rFonts w:hint="default"/>
        </w:rPr>
        <w:t xml:space="preserve"> prá</w:t>
      </w:r>
      <w:r w:rsidRPr="000A69DF">
        <w:rPr>
          <w:rFonts w:hint="default"/>
        </w:rPr>
        <w:t>va na odstú</w:t>
      </w:r>
      <w:r w:rsidRPr="000A69DF">
        <w:rPr>
          <w:rFonts w:hint="default"/>
        </w:rPr>
        <w:t>penie od zmluvy znáš</w:t>
      </w:r>
      <w:r w:rsidRPr="000A69DF">
        <w:rPr>
          <w:rFonts w:hint="default"/>
        </w:rPr>
        <w:t>a spotrebiteľ.</w:t>
      </w:r>
    </w:p>
    <w:p w:rsidR="00B646F7" w:rsidRPr="000A69DF" w:rsidP="008F312B">
      <w:pPr>
        <w:pStyle w:val="zzz"/>
        <w:bidi w:val="0"/>
        <w:ind w:left="0" w:firstLine="0"/>
      </w:pPr>
    </w:p>
    <w:p w:rsidR="00B646F7" w:rsidRPr="000A69DF" w:rsidP="008F312B">
      <w:pPr>
        <w:bidi w:val="0"/>
        <w:spacing w:line="276" w:lineRule="auto"/>
        <w:jc w:val="center"/>
        <w:rPr>
          <w:rFonts w:ascii="Times New Roman" w:hAnsi="Times New Roman"/>
        </w:rPr>
      </w:pPr>
      <w:r w:rsidRPr="000A69DF">
        <w:rPr>
          <w:rFonts w:ascii="Times New Roman" w:hAnsi="Times New Roman"/>
        </w:rPr>
        <w:t xml:space="preserve">§ </w:t>
      </w:r>
      <w:r w:rsidR="00E87A2F">
        <w:rPr>
          <w:rFonts w:ascii="Times New Roman" w:hAnsi="Times New Roman"/>
        </w:rPr>
        <w:t>9</w:t>
      </w:r>
    </w:p>
    <w:p w:rsidR="00B646F7" w:rsidRPr="000A69DF" w:rsidP="008F312B">
      <w:pPr>
        <w:bidi w:val="0"/>
        <w:spacing w:line="276" w:lineRule="auto"/>
        <w:jc w:val="center"/>
        <w:rPr>
          <w:rFonts w:ascii="Times New Roman" w:hAnsi="Times New Roman"/>
        </w:rPr>
      </w:pPr>
    </w:p>
    <w:p w:rsidR="00B646F7" w:rsidRPr="000A69DF" w:rsidP="008F312B">
      <w:pPr>
        <w:bidi w:val="0"/>
        <w:spacing w:line="276" w:lineRule="auto"/>
        <w:jc w:val="center"/>
        <w:rPr>
          <w:rFonts w:ascii="Times New Roman" w:hAnsi="Times New Roman"/>
          <w:b/>
          <w:bCs/>
        </w:rPr>
      </w:pPr>
      <w:r w:rsidRPr="000A69DF">
        <w:rPr>
          <w:rFonts w:ascii="Times New Roman" w:hAnsi="Times New Roman"/>
          <w:b/>
          <w:bCs/>
        </w:rPr>
        <w:t xml:space="preserve">Povinnosti predávajúceho </w:t>
      </w:r>
      <w:r w:rsidRPr="000A69DF" w:rsidR="00B33416">
        <w:rPr>
          <w:rFonts w:ascii="Times New Roman" w:hAnsi="Times New Roman"/>
          <w:b/>
          <w:bCs/>
        </w:rPr>
        <w:t>pri</w:t>
      </w:r>
      <w:r w:rsidRPr="000A69DF" w:rsidR="0087145A">
        <w:rPr>
          <w:rFonts w:ascii="Times New Roman" w:hAnsi="Times New Roman"/>
          <w:b/>
          <w:bCs/>
        </w:rPr>
        <w:t xml:space="preserve"> </w:t>
      </w:r>
      <w:r w:rsidRPr="000A69DF" w:rsidR="00B33416">
        <w:rPr>
          <w:rFonts w:ascii="Times New Roman" w:hAnsi="Times New Roman"/>
          <w:b/>
          <w:bCs/>
        </w:rPr>
        <w:t>odstúpení</w:t>
      </w:r>
      <w:r w:rsidRPr="000A69DF" w:rsidR="0087145A">
        <w:rPr>
          <w:rFonts w:ascii="Times New Roman" w:hAnsi="Times New Roman"/>
          <w:b/>
          <w:bCs/>
        </w:rPr>
        <w:t xml:space="preserve"> </w:t>
      </w:r>
      <w:r w:rsidRPr="000A69DF">
        <w:rPr>
          <w:rFonts w:ascii="Times New Roman" w:hAnsi="Times New Roman"/>
          <w:b/>
          <w:bCs/>
        </w:rPr>
        <w:t>od zmluvy</w:t>
      </w:r>
    </w:p>
    <w:p w:rsidR="00B646F7" w:rsidRPr="000A69DF" w:rsidP="008F312B">
      <w:pPr>
        <w:bidi w:val="0"/>
        <w:spacing w:line="276" w:lineRule="auto"/>
        <w:jc w:val="center"/>
        <w:rPr>
          <w:rFonts w:ascii="Times New Roman" w:hAnsi="Times New Roman"/>
        </w:rPr>
      </w:pPr>
    </w:p>
    <w:p w:rsidR="00B646F7" w:rsidRPr="000A69DF" w:rsidP="009469EE">
      <w:pPr>
        <w:pStyle w:val="zzz"/>
        <w:numPr>
          <w:numId w:val="14"/>
        </w:numPr>
        <w:bidi w:val="0"/>
      </w:pPr>
      <w:r w:rsidRPr="000A69DF">
        <w:rPr>
          <w:rFonts w:hint="default"/>
        </w:rPr>
        <w:t>Predá</w:t>
      </w:r>
      <w:r w:rsidRPr="000A69DF">
        <w:rPr>
          <w:rFonts w:hint="default"/>
        </w:rPr>
        <w:t>vajú</w:t>
      </w:r>
      <w:r w:rsidRPr="000A69DF">
        <w:rPr>
          <w:rFonts w:hint="default"/>
        </w:rPr>
        <w:t>ci je povinný</w:t>
      </w:r>
      <w:r w:rsidRPr="000A69DF">
        <w:rPr>
          <w:rFonts w:hint="default"/>
        </w:rPr>
        <w:t xml:space="preserve"> najneskô</w:t>
      </w:r>
      <w:r w:rsidRPr="000A69DF">
        <w:rPr>
          <w:rFonts w:hint="default"/>
        </w:rPr>
        <w:t>r do 14 dní</w:t>
      </w:r>
      <w:r w:rsidRPr="000A69DF">
        <w:rPr>
          <w:rFonts w:hint="default"/>
        </w:rPr>
        <w:t xml:space="preserve"> odo dň</w:t>
      </w:r>
      <w:r w:rsidRPr="000A69DF">
        <w:rPr>
          <w:rFonts w:hint="default"/>
        </w:rPr>
        <w:t>a doruč</w:t>
      </w:r>
      <w:r w:rsidRPr="000A69DF">
        <w:rPr>
          <w:rFonts w:hint="default"/>
        </w:rPr>
        <w:t>enia ozná</w:t>
      </w:r>
      <w:r w:rsidRPr="000A69DF">
        <w:rPr>
          <w:rFonts w:hint="default"/>
        </w:rPr>
        <w:t>menia o </w:t>
      </w:r>
      <w:r w:rsidRPr="000A69DF">
        <w:rPr>
          <w:rFonts w:hint="default"/>
        </w:rPr>
        <w:t>odstú</w:t>
      </w:r>
      <w:r w:rsidRPr="000A69DF">
        <w:rPr>
          <w:rFonts w:hint="default"/>
        </w:rPr>
        <w:t>pení</w:t>
      </w:r>
      <w:r w:rsidRPr="000A69DF">
        <w:rPr>
          <w:rFonts w:hint="default"/>
        </w:rPr>
        <w:t xml:space="preserve"> od zmluvy vrá</w:t>
      </w:r>
      <w:r w:rsidRPr="000A69DF">
        <w:rPr>
          <w:rFonts w:hint="default"/>
        </w:rPr>
        <w:t>tiť</w:t>
      </w:r>
      <w:r w:rsidRPr="000A69DF">
        <w:rPr>
          <w:rFonts w:hint="default"/>
        </w:rPr>
        <w:t xml:space="preserve"> spotrebiteľ</w:t>
      </w:r>
      <w:r w:rsidRPr="000A69DF">
        <w:rPr>
          <w:rFonts w:hint="default"/>
        </w:rPr>
        <w:t>ovi vš</w:t>
      </w:r>
      <w:r w:rsidRPr="000A69DF">
        <w:rPr>
          <w:rFonts w:hint="default"/>
        </w:rPr>
        <w:t>etky platby, ktoré</w:t>
      </w:r>
      <w:r w:rsidRPr="000A69DF">
        <w:rPr>
          <w:rFonts w:hint="default"/>
        </w:rPr>
        <w:t xml:space="preserve"> od neho prijal na zá</w:t>
      </w:r>
      <w:r w:rsidRPr="000A69DF">
        <w:rPr>
          <w:rFonts w:hint="default"/>
        </w:rPr>
        <w:t>klade zmluvy alebo v sú</w:t>
      </w:r>
      <w:r w:rsidRPr="000A69DF">
        <w:rPr>
          <w:rFonts w:hint="default"/>
        </w:rPr>
        <w:t>vislosti s</w:t>
      </w:r>
      <w:r w:rsidR="000E48A3">
        <w:t> </w:t>
      </w:r>
      <w:r w:rsidRPr="000A69DF">
        <w:rPr>
          <w:rFonts w:hint="default"/>
        </w:rPr>
        <w:t>ň</w:t>
      </w:r>
      <w:r w:rsidRPr="000A69DF">
        <w:rPr>
          <w:rFonts w:hint="default"/>
        </w:rPr>
        <w:t>ou</w:t>
      </w:r>
      <w:r w:rsidR="000E48A3">
        <w:rPr>
          <w:rFonts w:hint="default"/>
        </w:rPr>
        <w:t xml:space="preserve"> vrá</w:t>
      </w:r>
      <w:r w:rsidR="000E48A3">
        <w:rPr>
          <w:rFonts w:hint="default"/>
        </w:rPr>
        <w:t xml:space="preserve">tane </w:t>
      </w:r>
      <w:r w:rsidRPr="000A69DF" w:rsidR="000E48A3">
        <w:rPr>
          <w:rFonts w:hint="default"/>
        </w:rPr>
        <w:t>ná</w:t>
      </w:r>
      <w:r w:rsidRPr="000A69DF" w:rsidR="000E48A3">
        <w:rPr>
          <w:rFonts w:hint="default"/>
        </w:rPr>
        <w:t>klad</w:t>
      </w:r>
      <w:r w:rsidR="000E48A3">
        <w:t>ov</w:t>
      </w:r>
      <w:r w:rsidRPr="000A69DF" w:rsidR="000E48A3">
        <w:t xml:space="preserve"> na dopravu, dodan</w:t>
      </w:r>
      <w:r w:rsidRPr="000A69DF" w:rsidR="000E48A3">
        <w:t>ie</w:t>
      </w:r>
      <w:r w:rsidR="00B85D66">
        <w:t xml:space="preserve"> a </w:t>
      </w:r>
      <w:r w:rsidRPr="000A69DF" w:rsidR="000E48A3">
        <w:rPr>
          <w:rFonts w:hint="default"/>
        </w:rPr>
        <w:t>poš</w:t>
      </w:r>
      <w:r w:rsidRPr="000A69DF" w:rsidR="000E48A3">
        <w:rPr>
          <w:rFonts w:hint="default"/>
        </w:rPr>
        <w:t>tovné</w:t>
      </w:r>
      <w:r w:rsidRPr="000A69DF" w:rsidR="000E48A3">
        <w:rPr>
          <w:rFonts w:hint="default"/>
        </w:rPr>
        <w:t xml:space="preserve"> a in</w:t>
      </w:r>
      <w:r w:rsidR="000E48A3">
        <w:rPr>
          <w:rFonts w:hint="default"/>
        </w:rPr>
        <w:t>ý</w:t>
      </w:r>
      <w:r w:rsidR="000E48A3">
        <w:rPr>
          <w:rFonts w:hint="default"/>
        </w:rPr>
        <w:t>ch</w:t>
      </w:r>
      <w:r w:rsidRPr="000A69DF" w:rsidR="000E48A3">
        <w:rPr>
          <w:rFonts w:hint="default"/>
        </w:rPr>
        <w:t xml:space="preserve"> ná</w:t>
      </w:r>
      <w:r w:rsidRPr="000A69DF" w:rsidR="000E48A3">
        <w:rPr>
          <w:rFonts w:hint="default"/>
        </w:rPr>
        <w:t>klad</w:t>
      </w:r>
      <w:r w:rsidR="000E48A3">
        <w:t>ov</w:t>
      </w:r>
      <w:r w:rsidRPr="000A69DF" w:rsidR="000E48A3">
        <w:t xml:space="preserve"> a poplatk</w:t>
      </w:r>
      <w:r w:rsidR="000E48A3">
        <w:t>ov.</w:t>
      </w:r>
      <w:r w:rsidR="00513F5B">
        <w:t xml:space="preserve"> </w:t>
      </w:r>
    </w:p>
    <w:p w:rsidR="00887397" w:rsidRPr="000A69DF" w:rsidP="008F312B">
      <w:pPr>
        <w:pStyle w:val="zzz"/>
        <w:bidi w:val="0"/>
        <w:ind w:firstLine="0"/>
      </w:pPr>
    </w:p>
    <w:p w:rsidR="00887397" w:rsidRPr="000A69DF" w:rsidP="008F312B">
      <w:pPr>
        <w:pStyle w:val="zzz"/>
        <w:numPr>
          <w:numId w:val="8"/>
        </w:numPr>
        <w:bidi w:val="0"/>
      </w:pPr>
      <w:r w:rsidRPr="000A69DF" w:rsidR="00B646F7">
        <w:rPr>
          <w:rFonts w:hint="default"/>
        </w:rPr>
        <w:t>Predá</w:t>
      </w:r>
      <w:r w:rsidRPr="000A69DF" w:rsidR="00B646F7">
        <w:rPr>
          <w:rFonts w:hint="default"/>
        </w:rPr>
        <w:t>vajú</w:t>
      </w:r>
      <w:r w:rsidRPr="000A69DF" w:rsidR="00B646F7">
        <w:rPr>
          <w:rFonts w:hint="default"/>
        </w:rPr>
        <w:t>ci je povinný</w:t>
      </w:r>
      <w:r w:rsidRPr="000A69DF" w:rsidR="00B646F7">
        <w:rPr>
          <w:rFonts w:hint="default"/>
        </w:rPr>
        <w:t xml:space="preserve"> vrá</w:t>
      </w:r>
      <w:r w:rsidRPr="000A69DF" w:rsidR="00B646F7">
        <w:rPr>
          <w:rFonts w:hint="default"/>
        </w:rPr>
        <w:t>tiť</w:t>
      </w:r>
      <w:r w:rsidRPr="000A69DF" w:rsidR="00B646F7">
        <w:rPr>
          <w:rFonts w:hint="default"/>
        </w:rPr>
        <w:t xml:space="preserve"> spotrebiteľ</w:t>
      </w:r>
      <w:r w:rsidRPr="000A69DF" w:rsidR="00B646F7">
        <w:rPr>
          <w:rFonts w:hint="default"/>
        </w:rPr>
        <w:t>ovi platby podľ</w:t>
      </w:r>
      <w:r w:rsidRPr="000A69DF" w:rsidR="00B646F7">
        <w:rPr>
          <w:rFonts w:hint="default"/>
        </w:rPr>
        <w:t>a odseku 1 rovnaký</w:t>
      </w:r>
      <w:r w:rsidRPr="000A69DF" w:rsidR="00B646F7">
        <w:rPr>
          <w:rFonts w:hint="default"/>
        </w:rPr>
        <w:t>m spô</w:t>
      </w:r>
      <w:r w:rsidRPr="000A69DF" w:rsidR="00B646F7">
        <w:rPr>
          <w:rFonts w:hint="default"/>
        </w:rPr>
        <w:t>sobom, aký</w:t>
      </w:r>
      <w:r w:rsidRPr="000A69DF" w:rsidR="00B646F7">
        <w:rPr>
          <w:rFonts w:hint="default"/>
        </w:rPr>
        <w:t xml:space="preserve"> použ</w:t>
      </w:r>
      <w:r w:rsidRPr="000A69DF" w:rsidR="00B646F7">
        <w:rPr>
          <w:rFonts w:hint="default"/>
        </w:rPr>
        <w:t>il spotrebiteľ</w:t>
      </w:r>
      <w:r w:rsidRPr="000A69DF" w:rsidR="00B646F7">
        <w:rPr>
          <w:rFonts w:hint="default"/>
        </w:rPr>
        <w:t xml:space="preserve"> pri svojej platbe. Tý</w:t>
      </w:r>
      <w:r w:rsidRPr="000A69DF" w:rsidR="00B646F7">
        <w:rPr>
          <w:rFonts w:hint="default"/>
        </w:rPr>
        <w:t>m nie je dotknuté</w:t>
      </w:r>
      <w:r w:rsidRPr="000A69DF" w:rsidR="00B646F7">
        <w:rPr>
          <w:rFonts w:hint="default"/>
        </w:rPr>
        <w:t xml:space="preserve"> prá</w:t>
      </w:r>
      <w:r w:rsidRPr="000A69DF" w:rsidR="00B646F7">
        <w:rPr>
          <w:rFonts w:hint="default"/>
        </w:rPr>
        <w:t>vo spotrebiteľ</w:t>
      </w:r>
      <w:r w:rsidRPr="000A69DF" w:rsidR="00B646F7">
        <w:rPr>
          <w:rFonts w:hint="default"/>
        </w:rPr>
        <w:t>a dohodnúť</w:t>
      </w:r>
      <w:r w:rsidRPr="000A69DF" w:rsidR="00B646F7">
        <w:rPr>
          <w:rFonts w:hint="default"/>
        </w:rPr>
        <w:t xml:space="preserve"> sa s </w:t>
      </w:r>
      <w:r w:rsidRPr="000A69DF" w:rsidR="00B646F7">
        <w:rPr>
          <w:rFonts w:hint="default"/>
        </w:rPr>
        <w:t>predá</w:t>
      </w:r>
      <w:r w:rsidRPr="000A69DF" w:rsidR="00B646F7">
        <w:rPr>
          <w:rFonts w:hint="default"/>
        </w:rPr>
        <w:t>vajú</w:t>
      </w:r>
      <w:r w:rsidRPr="000A69DF" w:rsidR="00B646F7">
        <w:rPr>
          <w:rFonts w:hint="default"/>
        </w:rPr>
        <w:t>cim na inom spô</w:t>
      </w:r>
      <w:r w:rsidRPr="000A69DF" w:rsidR="00B646F7">
        <w:rPr>
          <w:rFonts w:hint="default"/>
        </w:rPr>
        <w:t xml:space="preserve">sobe </w:t>
      </w:r>
      <w:r w:rsidRPr="000A69DF" w:rsidR="00B646F7">
        <w:rPr>
          <w:rFonts w:hint="default"/>
        </w:rPr>
        <w:t>platby, ak v </w:t>
      </w:r>
      <w:r w:rsidRPr="000A69DF" w:rsidR="00B646F7">
        <w:rPr>
          <w:rFonts w:hint="default"/>
        </w:rPr>
        <w:t>sú</w:t>
      </w:r>
      <w:r w:rsidRPr="000A69DF" w:rsidR="00B646F7">
        <w:rPr>
          <w:rFonts w:hint="default"/>
        </w:rPr>
        <w:t>vislosti s tý</w:t>
      </w:r>
      <w:r w:rsidRPr="000A69DF" w:rsidR="00B646F7">
        <w:rPr>
          <w:rFonts w:hint="default"/>
        </w:rPr>
        <w:t>m spotrebiteľ</w:t>
      </w:r>
      <w:r w:rsidRPr="000A69DF" w:rsidR="00B646F7">
        <w:rPr>
          <w:rFonts w:hint="default"/>
        </w:rPr>
        <w:t>ovi nebudú</w:t>
      </w:r>
      <w:r w:rsidRPr="000A69DF" w:rsidR="00B646F7">
        <w:rPr>
          <w:rFonts w:hint="default"/>
        </w:rPr>
        <w:t xml:space="preserve"> úč</w:t>
      </w:r>
      <w:r w:rsidRPr="000A69DF" w:rsidR="00B646F7">
        <w:rPr>
          <w:rFonts w:hint="default"/>
        </w:rPr>
        <w:t>tované</w:t>
      </w:r>
      <w:r w:rsidRPr="000A69DF" w:rsidR="00B646F7">
        <w:rPr>
          <w:rFonts w:hint="default"/>
        </w:rPr>
        <w:t xml:space="preserve"> ž</w:t>
      </w:r>
      <w:r w:rsidRPr="000A69DF" w:rsidR="00B646F7">
        <w:rPr>
          <w:rFonts w:hint="default"/>
        </w:rPr>
        <w:t>iadne ď</w:t>
      </w:r>
      <w:r w:rsidRPr="000A69DF" w:rsidR="00B646F7">
        <w:rPr>
          <w:rFonts w:hint="default"/>
        </w:rPr>
        <w:t>alš</w:t>
      </w:r>
      <w:r w:rsidRPr="000A69DF" w:rsidR="00B646F7">
        <w:rPr>
          <w:rFonts w:hint="default"/>
        </w:rPr>
        <w:t>ie poplatky.</w:t>
      </w:r>
    </w:p>
    <w:p w:rsidR="00887397" w:rsidRPr="000A69DF" w:rsidP="008F312B">
      <w:pPr>
        <w:pStyle w:val="zzz"/>
        <w:bidi w:val="0"/>
        <w:ind w:firstLine="0"/>
      </w:pPr>
    </w:p>
    <w:p w:rsidR="00887397" w:rsidRPr="000A69DF" w:rsidP="008F312B">
      <w:pPr>
        <w:pStyle w:val="zzz"/>
        <w:numPr>
          <w:numId w:val="8"/>
        </w:numPr>
        <w:bidi w:val="0"/>
      </w:pPr>
      <w:r w:rsidRPr="000A69DF" w:rsidR="00B646F7">
        <w:rPr>
          <w:rFonts w:hint="default"/>
        </w:rPr>
        <w:t>Predá</w:t>
      </w:r>
      <w:r w:rsidRPr="000A69DF" w:rsidR="00B646F7">
        <w:rPr>
          <w:rFonts w:hint="default"/>
        </w:rPr>
        <w:t>vajú</w:t>
      </w:r>
      <w:r w:rsidRPr="000A69DF" w:rsidR="00B646F7">
        <w:rPr>
          <w:rFonts w:hint="default"/>
        </w:rPr>
        <w:t>ci nie je povinný</w:t>
      </w:r>
      <w:r w:rsidRPr="000A69DF" w:rsidR="00B646F7">
        <w:rPr>
          <w:rFonts w:hint="default"/>
        </w:rPr>
        <w:t xml:space="preserve"> uhradiť</w:t>
      </w:r>
      <w:r w:rsidRPr="000A69DF" w:rsidR="00B646F7">
        <w:rPr>
          <w:rFonts w:hint="default"/>
        </w:rPr>
        <w:t xml:space="preserve"> spotrebiteľ</w:t>
      </w:r>
      <w:r w:rsidRPr="000A69DF" w:rsidR="00B646F7">
        <w:rPr>
          <w:rFonts w:hint="default"/>
        </w:rPr>
        <w:t>ovi dodatoč</w:t>
      </w:r>
      <w:r w:rsidRPr="000A69DF" w:rsidR="00B646F7">
        <w:rPr>
          <w:rFonts w:hint="default"/>
        </w:rPr>
        <w:t>né</w:t>
      </w:r>
      <w:r w:rsidRPr="000A69DF" w:rsidR="00B646F7">
        <w:rPr>
          <w:rFonts w:hint="default"/>
        </w:rPr>
        <w:t xml:space="preserve"> ná</w:t>
      </w:r>
      <w:r w:rsidRPr="000A69DF" w:rsidR="00B646F7">
        <w:rPr>
          <w:rFonts w:hint="default"/>
        </w:rPr>
        <w:t>klady, ak si spotrebiteľ</w:t>
      </w:r>
      <w:r w:rsidRPr="000A69DF" w:rsidR="00B646F7">
        <w:rPr>
          <w:rFonts w:hint="default"/>
        </w:rPr>
        <w:t xml:space="preserve"> vý</w:t>
      </w:r>
      <w:r w:rsidRPr="000A69DF" w:rsidR="00B646F7">
        <w:rPr>
          <w:rFonts w:hint="default"/>
        </w:rPr>
        <w:t>slovne zvolil iný</w:t>
      </w:r>
      <w:r w:rsidRPr="000A69DF" w:rsidR="00B646F7">
        <w:rPr>
          <w:rFonts w:hint="default"/>
        </w:rPr>
        <w:t xml:space="preserve"> spô</w:t>
      </w:r>
      <w:r w:rsidRPr="000A69DF" w:rsidR="00B646F7">
        <w:rPr>
          <w:rFonts w:hint="default"/>
        </w:rPr>
        <w:t>sob doruč</w:t>
      </w:r>
      <w:r w:rsidRPr="000A69DF" w:rsidR="00B646F7">
        <w:rPr>
          <w:rFonts w:hint="default"/>
        </w:rPr>
        <w:t>enia</w:t>
      </w:r>
      <w:r w:rsidRPr="000A69DF" w:rsidR="00A47EB0">
        <w:rPr>
          <w:rFonts w:hint="default"/>
        </w:rPr>
        <w:t xml:space="preserve"> ako je najlacnejší</w:t>
      </w:r>
      <w:r w:rsidRPr="000A69DF" w:rsidR="00A47EB0">
        <w:rPr>
          <w:rFonts w:hint="default"/>
        </w:rPr>
        <w:t xml:space="preserve"> </w:t>
      </w:r>
      <w:r w:rsidRPr="000A69DF" w:rsidR="00B646F7">
        <w:rPr>
          <w:rFonts w:hint="default"/>
        </w:rPr>
        <w:t>bež</w:t>
      </w:r>
      <w:r w:rsidRPr="000A69DF" w:rsidR="00B646F7">
        <w:rPr>
          <w:rFonts w:hint="default"/>
        </w:rPr>
        <w:t>ný</w:t>
      </w:r>
      <w:r w:rsidRPr="000A69DF" w:rsidR="00B646F7">
        <w:rPr>
          <w:rFonts w:hint="default"/>
        </w:rPr>
        <w:t xml:space="preserve"> spô</w:t>
      </w:r>
      <w:r w:rsidRPr="000A69DF" w:rsidR="00B646F7">
        <w:rPr>
          <w:rFonts w:hint="default"/>
        </w:rPr>
        <w:t>sob doruč</w:t>
      </w:r>
      <w:r w:rsidRPr="000A69DF" w:rsidR="00B646F7">
        <w:rPr>
          <w:rFonts w:hint="default"/>
        </w:rPr>
        <w:t>enia ponú</w:t>
      </w:r>
      <w:r w:rsidRPr="000A69DF" w:rsidR="00B646F7">
        <w:rPr>
          <w:rFonts w:hint="default"/>
        </w:rPr>
        <w:t>kaný</w:t>
      </w:r>
      <w:r w:rsidRPr="000A69DF" w:rsidR="00B646F7">
        <w:rPr>
          <w:rFonts w:hint="default"/>
        </w:rPr>
        <w:t xml:space="preserve"> predá</w:t>
      </w:r>
      <w:r w:rsidRPr="000A69DF" w:rsidR="00B646F7">
        <w:rPr>
          <w:rFonts w:hint="default"/>
        </w:rPr>
        <w:t>vajú</w:t>
      </w:r>
      <w:r w:rsidRPr="000A69DF" w:rsidR="00B646F7">
        <w:rPr>
          <w:rFonts w:hint="default"/>
        </w:rPr>
        <w:t>cim. Dodatoč</w:t>
      </w:r>
      <w:r w:rsidRPr="000A69DF" w:rsidR="00B646F7">
        <w:rPr>
          <w:rFonts w:hint="default"/>
        </w:rPr>
        <w:t>ný</w:t>
      </w:r>
      <w:r w:rsidRPr="000A69DF" w:rsidR="00B646F7">
        <w:rPr>
          <w:rFonts w:hint="default"/>
        </w:rPr>
        <w:t>mi ná</w:t>
      </w:r>
      <w:r w:rsidRPr="000A69DF" w:rsidR="00B646F7">
        <w:rPr>
          <w:rFonts w:hint="default"/>
        </w:rPr>
        <w:t xml:space="preserve">kladmi sa rozumie rozdiel medzi </w:t>
      </w:r>
      <w:r w:rsidR="0001496D">
        <w:rPr>
          <w:rFonts w:hint="default"/>
        </w:rPr>
        <w:t>ná</w:t>
      </w:r>
      <w:r w:rsidR="0001496D">
        <w:rPr>
          <w:rFonts w:hint="default"/>
        </w:rPr>
        <w:t>kladmi na</w:t>
      </w:r>
      <w:r w:rsidRPr="000A69DF" w:rsidR="00B646F7">
        <w:rPr>
          <w:rFonts w:hint="default"/>
        </w:rPr>
        <w:t xml:space="preserve"> doruč</w:t>
      </w:r>
      <w:r w:rsidRPr="000A69DF" w:rsidR="00B646F7">
        <w:rPr>
          <w:rFonts w:hint="default"/>
        </w:rPr>
        <w:t>enie, ktoré</w:t>
      </w:r>
      <w:r w:rsidRPr="000A69DF" w:rsidR="00B646F7">
        <w:rPr>
          <w:rFonts w:hint="default"/>
        </w:rPr>
        <w:t xml:space="preserve"> si zvolil spotrebiteľ</w:t>
      </w:r>
      <w:r w:rsidRPr="000A69DF" w:rsidR="00B646F7">
        <w:rPr>
          <w:rFonts w:hint="default"/>
        </w:rPr>
        <w:t>, a</w:t>
      </w:r>
      <w:r w:rsidR="0001496D">
        <w:t> </w:t>
      </w:r>
      <w:r w:rsidR="0001496D">
        <w:rPr>
          <w:rFonts w:hint="default"/>
        </w:rPr>
        <w:t>ná</w:t>
      </w:r>
      <w:r w:rsidR="0001496D">
        <w:rPr>
          <w:rFonts w:hint="default"/>
        </w:rPr>
        <w:t>kladmi na</w:t>
      </w:r>
      <w:r w:rsidRPr="000A69DF" w:rsidR="00B646F7">
        <w:rPr>
          <w:rFonts w:hint="default"/>
        </w:rPr>
        <w:t xml:space="preserve"> najlacnejší</w:t>
      </w:r>
      <w:r w:rsidRPr="000A69DF" w:rsidR="00B646F7">
        <w:rPr>
          <w:rFonts w:hint="default"/>
        </w:rPr>
        <w:t xml:space="preserve"> bež</w:t>
      </w:r>
      <w:r w:rsidRPr="000A69DF" w:rsidR="00B646F7">
        <w:rPr>
          <w:rFonts w:hint="default"/>
        </w:rPr>
        <w:t>ný</w:t>
      </w:r>
      <w:r w:rsidRPr="000A69DF" w:rsidR="00B646F7">
        <w:rPr>
          <w:rFonts w:hint="default"/>
        </w:rPr>
        <w:t xml:space="preserve"> spô</w:t>
      </w:r>
      <w:r w:rsidRPr="000A69DF" w:rsidR="00B646F7">
        <w:rPr>
          <w:rFonts w:hint="default"/>
        </w:rPr>
        <w:t>sob doruč</w:t>
      </w:r>
      <w:r w:rsidRPr="000A69DF" w:rsidR="00B646F7">
        <w:rPr>
          <w:rFonts w:hint="default"/>
        </w:rPr>
        <w:t>enia ponú</w:t>
      </w:r>
      <w:r w:rsidRPr="000A69DF" w:rsidR="00B646F7">
        <w:rPr>
          <w:rFonts w:hint="default"/>
        </w:rPr>
        <w:t>kaný</w:t>
      </w:r>
      <w:r w:rsidRPr="000A69DF" w:rsidR="00B646F7">
        <w:rPr>
          <w:rFonts w:hint="default"/>
        </w:rPr>
        <w:t xml:space="preserve"> predá</w:t>
      </w:r>
      <w:r w:rsidRPr="000A69DF" w:rsidR="00B646F7">
        <w:rPr>
          <w:rFonts w:hint="default"/>
        </w:rPr>
        <w:t>vajú</w:t>
      </w:r>
      <w:r w:rsidRPr="000A69DF" w:rsidR="00B646F7">
        <w:rPr>
          <w:rFonts w:hint="default"/>
        </w:rPr>
        <w:t xml:space="preserve">cim. </w:t>
      </w:r>
    </w:p>
    <w:p w:rsidR="00887397" w:rsidRPr="000A69DF" w:rsidP="008F312B">
      <w:pPr>
        <w:pStyle w:val="zzz"/>
        <w:bidi w:val="0"/>
        <w:ind w:firstLine="0"/>
      </w:pPr>
    </w:p>
    <w:p w:rsidR="00887397" w:rsidRPr="000A69DF" w:rsidP="008F312B">
      <w:pPr>
        <w:pStyle w:val="zzz"/>
        <w:numPr>
          <w:numId w:val="8"/>
        </w:numPr>
        <w:bidi w:val="0"/>
      </w:pPr>
      <w:r w:rsidRPr="000A69DF" w:rsidR="00B646F7">
        <w:rPr>
          <w:rFonts w:hint="default"/>
        </w:rPr>
        <w:t>Ak na zá</w:t>
      </w:r>
      <w:r w:rsidRPr="000A69DF" w:rsidR="00B646F7">
        <w:rPr>
          <w:rFonts w:hint="default"/>
        </w:rPr>
        <w:t>klade zmluvy uzavretej mimo prevá</w:t>
      </w:r>
      <w:r w:rsidRPr="000A69DF" w:rsidR="00B646F7">
        <w:rPr>
          <w:rFonts w:hint="default"/>
        </w:rPr>
        <w:t>dzkový</w:t>
      </w:r>
      <w:r w:rsidRPr="000A69DF" w:rsidR="00B646F7">
        <w:rPr>
          <w:rFonts w:hint="default"/>
        </w:rPr>
        <w:t xml:space="preserve">ch priestorov </w:t>
      </w:r>
      <w:r w:rsidRPr="000A69DF" w:rsidR="003E2898">
        <w:t>pred</w:t>
      </w:r>
      <w:r w:rsidRPr="000A69DF" w:rsidR="003E2898">
        <w:rPr>
          <w:rFonts w:hint="default"/>
        </w:rPr>
        <w:t>á</w:t>
      </w:r>
      <w:r w:rsidRPr="000A69DF" w:rsidR="003E2898">
        <w:rPr>
          <w:rFonts w:hint="default"/>
        </w:rPr>
        <w:t>vajú</w:t>
      </w:r>
      <w:r w:rsidRPr="000A69DF" w:rsidR="003E2898">
        <w:rPr>
          <w:rFonts w:hint="default"/>
        </w:rPr>
        <w:t xml:space="preserve">ceho </w:t>
      </w:r>
      <w:r w:rsidRPr="000A69DF" w:rsidR="00B646F7">
        <w:rPr>
          <w:rFonts w:hint="default"/>
        </w:rPr>
        <w:t>bol tovar dodaný</w:t>
      </w:r>
      <w:r w:rsidRPr="000A69DF" w:rsidR="00B646F7">
        <w:rPr>
          <w:rFonts w:hint="default"/>
        </w:rPr>
        <w:t xml:space="preserve"> spotrebiteľ</w:t>
      </w:r>
      <w:r w:rsidRPr="000A69DF" w:rsidR="00B646F7">
        <w:rPr>
          <w:rFonts w:hint="default"/>
        </w:rPr>
        <w:t>ovi domov v </w:t>
      </w:r>
      <w:r w:rsidRPr="000A69DF" w:rsidR="00B646F7">
        <w:rPr>
          <w:rFonts w:hint="default"/>
        </w:rPr>
        <w:t>č</w:t>
      </w:r>
      <w:r w:rsidRPr="000A69DF" w:rsidR="00B646F7">
        <w:rPr>
          <w:rFonts w:hint="default"/>
        </w:rPr>
        <w:t>ase uzavretia zmluvy a </w:t>
      </w:r>
      <w:r w:rsidRPr="000A69DF" w:rsidR="00B646F7">
        <w:rPr>
          <w:rFonts w:hint="default"/>
        </w:rPr>
        <w:t>vzhľ</w:t>
      </w:r>
      <w:r w:rsidRPr="000A69DF" w:rsidR="00B646F7">
        <w:rPr>
          <w:rFonts w:hint="default"/>
        </w:rPr>
        <w:t>adom na jeho povahu nie je mož</w:t>
      </w:r>
      <w:r w:rsidRPr="000A69DF" w:rsidR="00B646F7">
        <w:rPr>
          <w:rFonts w:hint="default"/>
        </w:rPr>
        <w:t>né</w:t>
      </w:r>
      <w:r w:rsidRPr="000A69DF" w:rsidR="00B646F7">
        <w:rPr>
          <w:rFonts w:hint="default"/>
        </w:rPr>
        <w:t xml:space="preserve"> tovar odoslať</w:t>
      </w:r>
      <w:r w:rsidRPr="000A69DF" w:rsidR="00B646F7">
        <w:rPr>
          <w:rFonts w:hint="default"/>
        </w:rPr>
        <w:t xml:space="preserve"> späť</w:t>
      </w:r>
      <w:r w:rsidRPr="000A69DF" w:rsidR="00B646F7">
        <w:rPr>
          <w:rFonts w:hint="default"/>
        </w:rPr>
        <w:t xml:space="preserve"> predá</w:t>
      </w:r>
      <w:r w:rsidRPr="000A69DF" w:rsidR="00B646F7">
        <w:rPr>
          <w:rFonts w:hint="default"/>
        </w:rPr>
        <w:t>vajú</w:t>
      </w:r>
      <w:r w:rsidRPr="000A69DF" w:rsidR="00B646F7">
        <w:rPr>
          <w:rFonts w:hint="default"/>
        </w:rPr>
        <w:t>cemu poš</w:t>
      </w:r>
      <w:r w:rsidRPr="000A69DF" w:rsidR="00B646F7">
        <w:rPr>
          <w:rFonts w:hint="default"/>
        </w:rPr>
        <w:t>tou, predá</w:t>
      </w:r>
      <w:r w:rsidRPr="000A69DF" w:rsidR="00B646F7">
        <w:rPr>
          <w:rFonts w:hint="default"/>
        </w:rPr>
        <w:t>vajú</w:t>
      </w:r>
      <w:r w:rsidRPr="000A69DF" w:rsidR="00B646F7">
        <w:rPr>
          <w:rFonts w:hint="default"/>
        </w:rPr>
        <w:t>ci je povinný</w:t>
      </w:r>
      <w:r w:rsidRPr="000A69DF" w:rsidR="00B646F7">
        <w:rPr>
          <w:rFonts w:hint="default"/>
        </w:rPr>
        <w:t xml:space="preserve"> zabezpeč</w:t>
      </w:r>
      <w:r w:rsidRPr="000A69DF" w:rsidR="00B646F7">
        <w:rPr>
          <w:rFonts w:hint="default"/>
        </w:rPr>
        <w:t>iť</w:t>
      </w:r>
      <w:r w:rsidRPr="000A69DF" w:rsidR="00B646F7">
        <w:rPr>
          <w:rFonts w:hint="default"/>
        </w:rPr>
        <w:t xml:space="preserve"> vyzdvihnutie tovaru na svoje ná</w:t>
      </w:r>
      <w:r w:rsidRPr="000A69DF" w:rsidR="00B646F7">
        <w:rPr>
          <w:rFonts w:hint="default"/>
        </w:rPr>
        <w:t>klady</w:t>
      </w:r>
      <w:r w:rsidRPr="000A69DF" w:rsidR="004F2846">
        <w:t xml:space="preserve"> </w:t>
      </w:r>
      <w:r w:rsidRPr="000A69DF" w:rsidR="00B646F7">
        <w:t>v </w:t>
      </w:r>
      <w:r w:rsidRPr="000A69DF" w:rsidR="00B646F7">
        <w:rPr>
          <w:rFonts w:hint="default"/>
        </w:rPr>
        <w:t>lehote podľ</w:t>
      </w:r>
      <w:r w:rsidRPr="000A69DF" w:rsidR="00B646F7">
        <w:rPr>
          <w:rFonts w:hint="default"/>
        </w:rPr>
        <w:t>a odseku 1.</w:t>
      </w:r>
      <w:bookmarkStart w:id="2" w:name="OLE_LINK1"/>
      <w:bookmarkStart w:id="3" w:name="OLE_LINK2"/>
    </w:p>
    <w:p w:rsidR="00887397" w:rsidRPr="000A69DF" w:rsidP="008F312B">
      <w:pPr>
        <w:pStyle w:val="zzz"/>
        <w:bidi w:val="0"/>
        <w:ind w:firstLine="0"/>
      </w:pPr>
    </w:p>
    <w:p w:rsidR="00B646F7" w:rsidRPr="000A69DF" w:rsidP="008F312B">
      <w:pPr>
        <w:pStyle w:val="zzz"/>
        <w:numPr>
          <w:numId w:val="8"/>
        </w:numPr>
        <w:bidi w:val="0"/>
      </w:pPr>
      <w:r w:rsidRPr="000A69DF" w:rsidR="005158B3">
        <w:t>Pri</w:t>
      </w:r>
      <w:r w:rsidRPr="000A69DF">
        <w:t xml:space="preserve"> ods</w:t>
      </w:r>
      <w:r w:rsidRPr="000A69DF">
        <w:rPr>
          <w:rFonts w:hint="default"/>
        </w:rPr>
        <w:t>tú</w:t>
      </w:r>
      <w:r w:rsidRPr="000A69DF">
        <w:rPr>
          <w:rFonts w:hint="default"/>
        </w:rPr>
        <w:t>pen</w:t>
      </w:r>
      <w:r w:rsidRPr="000A69DF" w:rsidR="005158B3">
        <w:rPr>
          <w:rFonts w:hint="default"/>
        </w:rPr>
        <w:t>í</w:t>
      </w:r>
      <w:r w:rsidRPr="000A69DF">
        <w:rPr>
          <w:rFonts w:hint="default"/>
        </w:rPr>
        <w:t xml:space="preserve"> od kú</w:t>
      </w:r>
      <w:r w:rsidRPr="000A69DF">
        <w:rPr>
          <w:rFonts w:hint="default"/>
        </w:rPr>
        <w:t>pnej zmluvy</w:t>
      </w:r>
      <w:bookmarkEnd w:id="2"/>
      <w:bookmarkEnd w:id="3"/>
      <w:r w:rsidRPr="000A69DF">
        <w:rPr>
          <w:rFonts w:hint="default"/>
        </w:rPr>
        <w:t xml:space="preserve"> predá</w:t>
      </w:r>
      <w:r w:rsidRPr="000A69DF">
        <w:rPr>
          <w:rFonts w:hint="default"/>
        </w:rPr>
        <w:t>vajú</w:t>
      </w:r>
      <w:r w:rsidRPr="000A69DF">
        <w:rPr>
          <w:rFonts w:hint="default"/>
        </w:rPr>
        <w:t>ci nie je povinný</w:t>
      </w:r>
      <w:r w:rsidRPr="000A69DF">
        <w:rPr>
          <w:rFonts w:hint="default"/>
        </w:rPr>
        <w:t xml:space="preserve"> vrá</w:t>
      </w:r>
      <w:r w:rsidRPr="000A69DF">
        <w:rPr>
          <w:rFonts w:hint="default"/>
        </w:rPr>
        <w:t>tiť</w:t>
      </w:r>
      <w:r w:rsidRPr="000A69DF">
        <w:rPr>
          <w:rFonts w:hint="default"/>
        </w:rPr>
        <w:t xml:space="preserve"> spotrebiteľ</w:t>
      </w:r>
      <w:r w:rsidRPr="000A69DF">
        <w:rPr>
          <w:rFonts w:hint="default"/>
        </w:rPr>
        <w:t>ovi platby podľ</w:t>
      </w:r>
      <w:r w:rsidRPr="000A69DF">
        <w:rPr>
          <w:rFonts w:hint="default"/>
        </w:rPr>
        <w:t>a odseku 1 pred tý</w:t>
      </w:r>
      <w:r w:rsidRPr="000A69DF">
        <w:rPr>
          <w:rFonts w:hint="default"/>
        </w:rPr>
        <w:t>m, ako mu je tovar doruč</w:t>
      </w:r>
      <w:r w:rsidRPr="000A69DF">
        <w:rPr>
          <w:rFonts w:hint="default"/>
        </w:rPr>
        <w:t>ený</w:t>
      </w:r>
      <w:r w:rsidRPr="000A69DF">
        <w:rPr>
          <w:rFonts w:hint="default"/>
        </w:rPr>
        <w:t xml:space="preserve"> alebo ký</w:t>
      </w:r>
      <w:r w:rsidRPr="000A69DF">
        <w:rPr>
          <w:rFonts w:hint="default"/>
        </w:rPr>
        <w:t>m spotrebiteľ</w:t>
      </w:r>
      <w:r w:rsidRPr="000A69DF">
        <w:rPr>
          <w:rFonts w:hint="default"/>
        </w:rPr>
        <w:t xml:space="preserve"> nepreukáž</w:t>
      </w:r>
      <w:r w:rsidRPr="000A69DF">
        <w:rPr>
          <w:rFonts w:hint="default"/>
        </w:rPr>
        <w:t>e zaslanie tovaru späť</w:t>
      </w:r>
      <w:r w:rsidRPr="000A69DF">
        <w:rPr>
          <w:rFonts w:hint="default"/>
        </w:rPr>
        <w:t xml:space="preserve"> predá</w:t>
      </w:r>
      <w:r w:rsidRPr="000A69DF">
        <w:rPr>
          <w:rFonts w:hint="default"/>
        </w:rPr>
        <w:t>vajú</w:t>
      </w:r>
      <w:r w:rsidRPr="000A69DF">
        <w:rPr>
          <w:rFonts w:hint="default"/>
        </w:rPr>
        <w:t>cemu, ibaž</w:t>
      </w:r>
      <w:r w:rsidRPr="000A69DF">
        <w:rPr>
          <w:rFonts w:hint="default"/>
        </w:rPr>
        <w:t>e predá</w:t>
      </w:r>
      <w:r w:rsidRPr="000A69DF">
        <w:rPr>
          <w:rFonts w:hint="default"/>
        </w:rPr>
        <w:t>vajú</w:t>
      </w:r>
      <w:r w:rsidRPr="000A69DF">
        <w:rPr>
          <w:rFonts w:hint="default"/>
        </w:rPr>
        <w:t>ci navrh</w:t>
      </w:r>
      <w:r w:rsidR="000702BA">
        <w:t>ne</w:t>
      </w:r>
      <w:r w:rsidRPr="000A69DF">
        <w:rPr>
          <w:rFonts w:hint="default"/>
        </w:rPr>
        <w:t>, ž</w:t>
      </w:r>
      <w:r w:rsidRPr="000A69DF">
        <w:rPr>
          <w:rFonts w:hint="default"/>
        </w:rPr>
        <w:t>e si tovar vyzdvihne osobne a</w:t>
      </w:r>
      <w:r w:rsidRPr="000A69DF">
        <w:rPr>
          <w:rFonts w:hint="default"/>
        </w:rPr>
        <w:t>lebo prostrední</w:t>
      </w:r>
      <w:r w:rsidRPr="000A69DF">
        <w:rPr>
          <w:rFonts w:hint="default"/>
        </w:rPr>
        <w:t>ctvom ní</w:t>
      </w:r>
      <w:r w:rsidRPr="000A69DF">
        <w:rPr>
          <w:rFonts w:hint="default"/>
        </w:rPr>
        <w:t xml:space="preserve">m </w:t>
      </w:r>
      <w:r w:rsidRPr="000A69DF" w:rsidR="00DE67EB">
        <w:t>poverenej</w:t>
      </w:r>
      <w:r w:rsidRPr="000A69DF">
        <w:t xml:space="preserve"> osoby.</w:t>
      </w:r>
    </w:p>
    <w:p w:rsidR="00B646F7" w:rsidRPr="000A69DF" w:rsidP="008F312B">
      <w:pPr>
        <w:bidi w:val="0"/>
        <w:spacing w:line="276" w:lineRule="auto"/>
        <w:jc w:val="both"/>
        <w:rPr>
          <w:rFonts w:ascii="Times New Roman" w:hAnsi="Times New Roman"/>
        </w:rPr>
      </w:pPr>
    </w:p>
    <w:p w:rsidR="00B646F7" w:rsidRPr="000A69DF" w:rsidP="008F312B">
      <w:pPr>
        <w:bidi w:val="0"/>
        <w:spacing w:line="276" w:lineRule="auto"/>
        <w:jc w:val="center"/>
        <w:rPr>
          <w:rFonts w:ascii="Times New Roman" w:hAnsi="Times New Roman"/>
        </w:rPr>
      </w:pPr>
      <w:r w:rsidRPr="000A69DF">
        <w:rPr>
          <w:rFonts w:ascii="Times New Roman" w:hAnsi="Times New Roman"/>
        </w:rPr>
        <w:t>§ 1</w:t>
      </w:r>
      <w:r w:rsidR="00E87A2F">
        <w:rPr>
          <w:rFonts w:ascii="Times New Roman" w:hAnsi="Times New Roman"/>
        </w:rPr>
        <w:t>0</w:t>
      </w:r>
    </w:p>
    <w:p w:rsidR="00B646F7" w:rsidRPr="000A69DF" w:rsidP="008F312B">
      <w:pPr>
        <w:bidi w:val="0"/>
        <w:spacing w:line="276" w:lineRule="auto"/>
        <w:jc w:val="center"/>
        <w:rPr>
          <w:rFonts w:ascii="Times New Roman" w:hAnsi="Times New Roman"/>
        </w:rPr>
      </w:pPr>
    </w:p>
    <w:p w:rsidR="00D543EE" w:rsidRPr="000A69DF" w:rsidP="009469EE">
      <w:pPr>
        <w:pStyle w:val="zzz"/>
        <w:numPr>
          <w:numId w:val="15"/>
        </w:numPr>
        <w:bidi w:val="0"/>
      </w:pPr>
      <w:r w:rsidRPr="000A69DF" w:rsidR="00B646F7">
        <w:rPr>
          <w:rFonts w:hint="default"/>
        </w:rPr>
        <w:t>Spotrebiteľ</w:t>
      </w:r>
      <w:r w:rsidRPr="000A69DF" w:rsidR="00B646F7">
        <w:rPr>
          <w:rFonts w:hint="default"/>
        </w:rPr>
        <w:t xml:space="preserve"> je povinný</w:t>
      </w:r>
      <w:r w:rsidRPr="000A69DF" w:rsidR="00B646F7">
        <w:rPr>
          <w:rFonts w:hint="default"/>
        </w:rPr>
        <w:t xml:space="preserve"> najneskô</w:t>
      </w:r>
      <w:r w:rsidRPr="000A69DF" w:rsidR="00B646F7">
        <w:rPr>
          <w:rFonts w:hint="default"/>
        </w:rPr>
        <w:t>r do 14 dní</w:t>
      </w:r>
      <w:r w:rsidRPr="000A69DF" w:rsidR="00B646F7">
        <w:rPr>
          <w:rFonts w:hint="default"/>
        </w:rPr>
        <w:t xml:space="preserve"> odo dň</w:t>
      </w:r>
      <w:r w:rsidRPr="000A69DF" w:rsidR="00B646F7">
        <w:rPr>
          <w:rFonts w:hint="default"/>
        </w:rPr>
        <w:t>a odstú</w:t>
      </w:r>
      <w:r w:rsidRPr="000A69DF" w:rsidR="00B646F7">
        <w:rPr>
          <w:rFonts w:hint="default"/>
        </w:rPr>
        <w:t>peni</w:t>
      </w:r>
      <w:r w:rsidRPr="000A69DF" w:rsidR="00BE0598">
        <w:t>a</w:t>
      </w:r>
      <w:r w:rsidRPr="000A69DF" w:rsidR="00B646F7">
        <w:rPr>
          <w:rFonts w:hint="default"/>
        </w:rPr>
        <w:t xml:space="preserve"> od zmluvy zaslať</w:t>
      </w:r>
      <w:r w:rsidRPr="000A69DF" w:rsidR="00B646F7">
        <w:rPr>
          <w:rFonts w:hint="default"/>
        </w:rPr>
        <w:t xml:space="preserve"> tovar späť</w:t>
      </w:r>
      <w:r w:rsidRPr="000A69DF" w:rsidR="00B646F7">
        <w:rPr>
          <w:rFonts w:hint="default"/>
        </w:rPr>
        <w:t xml:space="preserve"> alebo ho odovzdať</w:t>
      </w:r>
      <w:r w:rsidRPr="000A69DF" w:rsidR="00B646F7">
        <w:rPr>
          <w:rFonts w:hint="default"/>
        </w:rPr>
        <w:t xml:space="preserve"> predá</w:t>
      </w:r>
      <w:r w:rsidRPr="000A69DF" w:rsidR="00B646F7">
        <w:rPr>
          <w:rFonts w:hint="default"/>
        </w:rPr>
        <w:t>vajú</w:t>
      </w:r>
      <w:r w:rsidRPr="000A69DF" w:rsidR="00B646F7">
        <w:rPr>
          <w:rFonts w:hint="default"/>
        </w:rPr>
        <w:t>cemu alebo osobe poverenej predá</w:t>
      </w:r>
      <w:r w:rsidRPr="000A69DF" w:rsidR="00B646F7">
        <w:rPr>
          <w:rFonts w:hint="default"/>
        </w:rPr>
        <w:t>vajú</w:t>
      </w:r>
      <w:r w:rsidRPr="000A69DF" w:rsidR="00B646F7">
        <w:rPr>
          <w:rFonts w:hint="default"/>
        </w:rPr>
        <w:t>cim na prevzatie tovaru. To neplatí</w:t>
      </w:r>
      <w:r w:rsidRPr="000A69DF" w:rsidR="00B646F7">
        <w:rPr>
          <w:rFonts w:hint="default"/>
        </w:rPr>
        <w:t>, ak predá</w:t>
      </w:r>
      <w:r w:rsidRPr="000A69DF" w:rsidR="00B646F7">
        <w:rPr>
          <w:rFonts w:hint="default"/>
        </w:rPr>
        <w:t>vajú</w:t>
      </w:r>
      <w:r w:rsidRPr="000A69DF" w:rsidR="00B646F7">
        <w:rPr>
          <w:rFonts w:hint="default"/>
        </w:rPr>
        <w:t>ci na</w:t>
      </w:r>
      <w:r w:rsidRPr="000A69DF" w:rsidR="00B646F7">
        <w:rPr>
          <w:rFonts w:hint="default"/>
        </w:rPr>
        <w:t>vrh</w:t>
      </w:r>
      <w:r w:rsidR="0001496D">
        <w:t>ne</w:t>
      </w:r>
      <w:r w:rsidRPr="000A69DF" w:rsidR="00B646F7">
        <w:rPr>
          <w:rFonts w:hint="default"/>
        </w:rPr>
        <w:t>, ž</w:t>
      </w:r>
      <w:r w:rsidRPr="000A69DF" w:rsidR="00B646F7">
        <w:rPr>
          <w:rFonts w:hint="default"/>
        </w:rPr>
        <w:t>e si tovar vyzdvihne osobne alebo prostrední</w:t>
      </w:r>
      <w:r w:rsidRPr="000A69DF" w:rsidR="00B646F7">
        <w:rPr>
          <w:rFonts w:hint="default"/>
        </w:rPr>
        <w:t>ctvom ní</w:t>
      </w:r>
      <w:r w:rsidRPr="000A69DF" w:rsidR="00B646F7">
        <w:rPr>
          <w:rFonts w:hint="default"/>
        </w:rPr>
        <w:t xml:space="preserve">m </w:t>
      </w:r>
      <w:r w:rsidRPr="000A69DF" w:rsidR="004E7579">
        <w:t>poverenej</w:t>
      </w:r>
      <w:r w:rsidRPr="000A69DF" w:rsidR="00B646F7">
        <w:rPr>
          <w:rFonts w:hint="default"/>
        </w:rPr>
        <w:t xml:space="preserve"> osoby. Lehota podľ</w:t>
      </w:r>
      <w:r w:rsidRPr="000A69DF" w:rsidR="00B646F7">
        <w:rPr>
          <w:rFonts w:hint="default"/>
        </w:rPr>
        <w:t>a prvej vety sa považ</w:t>
      </w:r>
      <w:r w:rsidRPr="000A69DF" w:rsidR="00B646F7">
        <w:rPr>
          <w:rFonts w:hint="default"/>
        </w:rPr>
        <w:t xml:space="preserve">uje za </w:t>
      </w:r>
      <w:r w:rsidR="000702BA">
        <w:rPr>
          <w:rFonts w:hint="default"/>
        </w:rPr>
        <w:t>zachovanú</w:t>
      </w:r>
      <w:r w:rsidRPr="000A69DF" w:rsidR="00B646F7">
        <w:rPr>
          <w:rFonts w:hint="default"/>
        </w:rPr>
        <w:t>, ak bol tovar odovzdaný</w:t>
      </w:r>
      <w:r w:rsidRPr="000A69DF" w:rsidR="00B646F7">
        <w:rPr>
          <w:rFonts w:hint="default"/>
        </w:rPr>
        <w:t xml:space="preserve"> na prepravu najneskô</w:t>
      </w:r>
      <w:r w:rsidRPr="000A69DF" w:rsidR="00B646F7">
        <w:rPr>
          <w:rFonts w:hint="default"/>
        </w:rPr>
        <w:t>r v posledný</w:t>
      </w:r>
      <w:r w:rsidRPr="000A69DF" w:rsidR="00B646F7">
        <w:rPr>
          <w:rFonts w:hint="default"/>
        </w:rPr>
        <w:t xml:space="preserve"> deň</w:t>
      </w:r>
      <w:r w:rsidRPr="000A69DF" w:rsidR="00B646F7">
        <w:rPr>
          <w:rFonts w:hint="default"/>
        </w:rPr>
        <w:t xml:space="preserve"> lehoty. </w:t>
      </w:r>
    </w:p>
    <w:p w:rsidR="00D543EE" w:rsidRPr="000A69DF" w:rsidP="008F312B">
      <w:pPr>
        <w:pStyle w:val="zzz"/>
        <w:bidi w:val="0"/>
        <w:ind w:firstLine="0"/>
      </w:pPr>
    </w:p>
    <w:p w:rsidR="00D543EE" w:rsidRPr="000A69DF" w:rsidP="009469EE">
      <w:pPr>
        <w:pStyle w:val="zzz"/>
        <w:numPr>
          <w:numId w:val="15"/>
        </w:numPr>
        <w:bidi w:val="0"/>
      </w:pPr>
      <w:r w:rsidRPr="000A69DF" w:rsidR="00B646F7">
        <w:rPr>
          <w:rFonts w:hint="default"/>
        </w:rPr>
        <w:t>Pri odstú</w:t>
      </w:r>
      <w:r w:rsidRPr="000A69DF" w:rsidR="00B646F7">
        <w:rPr>
          <w:rFonts w:hint="default"/>
        </w:rPr>
        <w:t>pení</w:t>
      </w:r>
      <w:r w:rsidRPr="000A69DF" w:rsidR="00B646F7">
        <w:rPr>
          <w:rFonts w:hint="default"/>
        </w:rPr>
        <w:t xml:space="preserve"> od zmluvy znáš</w:t>
      </w:r>
      <w:r w:rsidRPr="000A69DF" w:rsidR="00B646F7">
        <w:rPr>
          <w:rFonts w:hint="default"/>
        </w:rPr>
        <w:t>a spotrebiteľ</w:t>
      </w:r>
      <w:r w:rsidRPr="000A69DF" w:rsidR="00B646F7">
        <w:rPr>
          <w:rFonts w:hint="default"/>
        </w:rPr>
        <w:t xml:space="preserve"> iba ná</w:t>
      </w:r>
      <w:r w:rsidRPr="000A69DF" w:rsidR="00B646F7">
        <w:rPr>
          <w:rFonts w:hint="default"/>
        </w:rPr>
        <w:t xml:space="preserve">klady na </w:t>
      </w:r>
      <w:r w:rsidRPr="000A69DF" w:rsidR="00B646F7">
        <w:rPr>
          <w:rFonts w:hint="default"/>
        </w:rPr>
        <w:t>vrá</w:t>
      </w:r>
      <w:r w:rsidRPr="000A69DF" w:rsidR="00B646F7">
        <w:rPr>
          <w:rFonts w:hint="default"/>
        </w:rPr>
        <w:t>tenie tovaru predá</w:t>
      </w:r>
      <w:r w:rsidRPr="000A69DF" w:rsidR="00B646F7">
        <w:rPr>
          <w:rFonts w:hint="default"/>
        </w:rPr>
        <w:t>vajú</w:t>
      </w:r>
      <w:r w:rsidRPr="000A69DF" w:rsidR="00B646F7">
        <w:rPr>
          <w:rFonts w:hint="default"/>
        </w:rPr>
        <w:t>cemu alebo osobe poverenej predá</w:t>
      </w:r>
      <w:r w:rsidRPr="000A69DF" w:rsidR="00B646F7">
        <w:rPr>
          <w:rFonts w:hint="default"/>
        </w:rPr>
        <w:t>vajú</w:t>
      </w:r>
      <w:r w:rsidRPr="000A69DF" w:rsidR="00B646F7">
        <w:rPr>
          <w:rFonts w:hint="default"/>
        </w:rPr>
        <w:t>cim na prevzatie tovaru. To neplatí</w:t>
      </w:r>
      <w:r w:rsidRPr="000A69DF" w:rsidR="00B646F7">
        <w:rPr>
          <w:rFonts w:hint="default"/>
        </w:rPr>
        <w:t>, ak predá</w:t>
      </w:r>
      <w:r w:rsidRPr="000A69DF" w:rsidR="00B646F7">
        <w:rPr>
          <w:rFonts w:hint="default"/>
        </w:rPr>
        <w:t>vajú</w:t>
      </w:r>
      <w:r w:rsidRPr="000A69DF" w:rsidR="00B646F7">
        <w:rPr>
          <w:rFonts w:hint="default"/>
        </w:rPr>
        <w:t>ci sú</w:t>
      </w:r>
      <w:r w:rsidRPr="000A69DF" w:rsidR="00B646F7">
        <w:rPr>
          <w:rFonts w:hint="default"/>
        </w:rPr>
        <w:t>hlasil, ž</w:t>
      </w:r>
      <w:r w:rsidRPr="000A69DF" w:rsidR="00B646F7">
        <w:rPr>
          <w:rFonts w:hint="default"/>
        </w:rPr>
        <w:t>e ich bude znáš</w:t>
      </w:r>
      <w:r w:rsidRPr="000A69DF" w:rsidR="00B646F7">
        <w:rPr>
          <w:rFonts w:hint="default"/>
        </w:rPr>
        <w:t>ať</w:t>
      </w:r>
      <w:r w:rsidRPr="000A69DF" w:rsidR="00B646F7">
        <w:rPr>
          <w:rFonts w:hint="default"/>
        </w:rPr>
        <w:t xml:space="preserve"> sá</w:t>
      </w:r>
      <w:r w:rsidRPr="000A69DF" w:rsidR="00B646F7">
        <w:rPr>
          <w:rFonts w:hint="default"/>
        </w:rPr>
        <w:t>m alebo ak si nesplnil povinnosť</w:t>
      </w:r>
      <w:r w:rsidRPr="000A69DF" w:rsidR="00B646F7">
        <w:rPr>
          <w:rFonts w:hint="default"/>
        </w:rPr>
        <w:t xml:space="preserve"> podľ</w:t>
      </w:r>
      <w:r w:rsidRPr="000A69DF" w:rsidR="00B646F7">
        <w:rPr>
          <w:rFonts w:hint="default"/>
        </w:rPr>
        <w:t>a §</w:t>
      </w:r>
      <w:r w:rsidRPr="000A69DF" w:rsidR="00B646F7">
        <w:rPr>
          <w:rFonts w:hint="default"/>
        </w:rPr>
        <w:t xml:space="preserve"> </w:t>
      </w:r>
      <w:r w:rsidR="001A0371">
        <w:t>3</w:t>
      </w:r>
      <w:r w:rsidRPr="000A69DF" w:rsidR="00B646F7">
        <w:rPr>
          <w:rFonts w:hint="default"/>
        </w:rPr>
        <w:t xml:space="preserve"> ods. 1 pí</w:t>
      </w:r>
      <w:r w:rsidRPr="000A69DF" w:rsidR="00B646F7">
        <w:rPr>
          <w:rFonts w:hint="default"/>
        </w:rPr>
        <w:t xml:space="preserve">sm. i). </w:t>
      </w:r>
    </w:p>
    <w:p w:rsidR="00D543EE" w:rsidRPr="000A69DF" w:rsidP="008F312B">
      <w:pPr>
        <w:pStyle w:val="zzz"/>
        <w:bidi w:val="0"/>
        <w:ind w:firstLine="0"/>
      </w:pPr>
    </w:p>
    <w:p w:rsidR="00D543EE" w:rsidRPr="000A69DF" w:rsidP="009469EE">
      <w:pPr>
        <w:pStyle w:val="zzz"/>
        <w:numPr>
          <w:numId w:val="15"/>
        </w:numPr>
        <w:bidi w:val="0"/>
      </w:pPr>
      <w:r w:rsidRPr="000A69DF" w:rsidR="00B646F7">
        <w:rPr>
          <w:rFonts w:hint="default"/>
        </w:rPr>
        <w:t>Spotrebiteľ</w:t>
      </w:r>
      <w:r w:rsidRPr="000A69DF" w:rsidR="00B646F7">
        <w:rPr>
          <w:rFonts w:hint="default"/>
        </w:rPr>
        <w:t xml:space="preserve"> zodpovedá</w:t>
      </w:r>
      <w:r w:rsidRPr="000A69DF" w:rsidR="00B646F7">
        <w:rPr>
          <w:rFonts w:hint="default"/>
        </w:rPr>
        <w:t xml:space="preserve"> len za zníž</w:t>
      </w:r>
      <w:r w:rsidRPr="000A69DF" w:rsidR="00B646F7">
        <w:rPr>
          <w:rFonts w:hint="default"/>
        </w:rPr>
        <w:t>enie hodnoty tova</w:t>
      </w:r>
      <w:r w:rsidRPr="000A69DF" w:rsidR="00B646F7">
        <w:rPr>
          <w:rFonts w:hint="default"/>
        </w:rPr>
        <w:t>ru, ktoré</w:t>
      </w:r>
      <w:r w:rsidRPr="000A69DF" w:rsidR="00B646F7">
        <w:rPr>
          <w:rFonts w:hint="default"/>
        </w:rPr>
        <w:t xml:space="preserve"> vzniklo v </w:t>
      </w:r>
      <w:r w:rsidRPr="000A69DF" w:rsidR="00B646F7">
        <w:rPr>
          <w:rFonts w:hint="default"/>
        </w:rPr>
        <w:t>dô</w:t>
      </w:r>
      <w:r w:rsidRPr="000A69DF" w:rsidR="00B646F7">
        <w:rPr>
          <w:rFonts w:hint="default"/>
        </w:rPr>
        <w:t>sledku také</w:t>
      </w:r>
      <w:r w:rsidRPr="000A69DF" w:rsidR="00B646F7">
        <w:rPr>
          <w:rFonts w:hint="default"/>
        </w:rPr>
        <w:t>ho zaobchá</w:t>
      </w:r>
      <w:r w:rsidRPr="000A69DF" w:rsidR="00B646F7">
        <w:rPr>
          <w:rFonts w:hint="default"/>
        </w:rPr>
        <w:t>dzania s </w:t>
      </w:r>
      <w:r w:rsidRPr="000A69DF" w:rsidR="00B646F7">
        <w:rPr>
          <w:rFonts w:hint="default"/>
        </w:rPr>
        <w:t>tovarom, ktoré</w:t>
      </w:r>
      <w:r w:rsidRPr="000A69DF" w:rsidR="00B646F7">
        <w:rPr>
          <w:rFonts w:hint="default"/>
        </w:rPr>
        <w:t xml:space="preserve"> je nad rá</w:t>
      </w:r>
      <w:r w:rsidRPr="000A69DF" w:rsidR="00B646F7">
        <w:rPr>
          <w:rFonts w:hint="default"/>
        </w:rPr>
        <w:t>mec zaobchá</w:t>
      </w:r>
      <w:r w:rsidRPr="000A69DF" w:rsidR="00B646F7">
        <w:rPr>
          <w:rFonts w:hint="default"/>
        </w:rPr>
        <w:t>dzania potrebné</w:t>
      </w:r>
      <w:r w:rsidRPr="000A69DF" w:rsidR="00B646F7">
        <w:rPr>
          <w:rFonts w:hint="default"/>
        </w:rPr>
        <w:t>ho na zistenie vlastností</w:t>
      </w:r>
      <w:r w:rsidRPr="000A69DF" w:rsidR="00B646F7">
        <w:rPr>
          <w:rFonts w:hint="default"/>
        </w:rPr>
        <w:t xml:space="preserve"> a </w:t>
      </w:r>
      <w:r w:rsidRPr="000A69DF" w:rsidR="00B646F7">
        <w:rPr>
          <w:rFonts w:hint="default"/>
        </w:rPr>
        <w:t>funkč</w:t>
      </w:r>
      <w:r w:rsidRPr="000A69DF" w:rsidR="00B646F7">
        <w:rPr>
          <w:rFonts w:hint="default"/>
        </w:rPr>
        <w:t>nosti tovaru. Spotrebiteľ</w:t>
      </w:r>
      <w:r w:rsidRPr="000A69DF" w:rsidR="00B646F7">
        <w:rPr>
          <w:rFonts w:hint="default"/>
        </w:rPr>
        <w:t xml:space="preserve"> nezodpovedá</w:t>
      </w:r>
      <w:r w:rsidRPr="000A69DF" w:rsidR="00B646F7">
        <w:rPr>
          <w:rFonts w:hint="default"/>
        </w:rPr>
        <w:t xml:space="preserve"> za zníž</w:t>
      </w:r>
      <w:r w:rsidRPr="000A69DF" w:rsidR="00B646F7">
        <w:rPr>
          <w:rFonts w:hint="default"/>
        </w:rPr>
        <w:t>enie hodnoty tovaru, ak si predá</w:t>
      </w:r>
      <w:r w:rsidRPr="000A69DF" w:rsidR="00B646F7">
        <w:rPr>
          <w:rFonts w:hint="default"/>
        </w:rPr>
        <w:t>vajú</w:t>
      </w:r>
      <w:r w:rsidRPr="000A69DF" w:rsidR="00B646F7">
        <w:rPr>
          <w:rFonts w:hint="default"/>
        </w:rPr>
        <w:t>ci nesplnil informač</w:t>
      </w:r>
      <w:r w:rsidRPr="000A69DF" w:rsidR="00B646F7">
        <w:rPr>
          <w:rFonts w:hint="default"/>
        </w:rPr>
        <w:t>nú</w:t>
      </w:r>
      <w:r w:rsidRPr="000A69DF" w:rsidR="00B646F7">
        <w:rPr>
          <w:rFonts w:hint="default"/>
        </w:rPr>
        <w:t xml:space="preserve"> povinnosť</w:t>
      </w:r>
      <w:r w:rsidRPr="000A69DF" w:rsidR="00B646F7">
        <w:rPr>
          <w:rFonts w:hint="default"/>
        </w:rPr>
        <w:t xml:space="preserve"> o </w:t>
      </w:r>
      <w:r w:rsidRPr="000A69DF" w:rsidR="00B646F7">
        <w:rPr>
          <w:rFonts w:hint="default"/>
        </w:rPr>
        <w:t>prá</w:t>
      </w:r>
      <w:r w:rsidRPr="000A69DF" w:rsidR="00B646F7">
        <w:rPr>
          <w:rFonts w:hint="default"/>
        </w:rPr>
        <w:t>v</w:t>
      </w:r>
      <w:r w:rsidRPr="000A69DF" w:rsidR="00B646F7">
        <w:rPr>
          <w:rFonts w:hint="default"/>
        </w:rPr>
        <w:t>e</w:t>
      </w:r>
      <w:r w:rsidRPr="000A69DF" w:rsidR="00B646F7">
        <w:rPr>
          <w:rFonts w:hint="default"/>
        </w:rPr>
        <w:t xml:space="preserve"> spotrebiteľ</w:t>
      </w:r>
      <w:r w:rsidRPr="000A69DF" w:rsidR="00B646F7">
        <w:rPr>
          <w:rFonts w:hint="default"/>
        </w:rPr>
        <w:t>a odstú</w:t>
      </w:r>
      <w:r w:rsidRPr="000A69DF" w:rsidR="00B646F7">
        <w:rPr>
          <w:rFonts w:hint="default"/>
        </w:rPr>
        <w:t>piť</w:t>
      </w:r>
      <w:r w:rsidRPr="000A69DF" w:rsidR="00B646F7">
        <w:rPr>
          <w:rFonts w:hint="default"/>
        </w:rPr>
        <w:t xml:space="preserve"> od zmluvy podľ</w:t>
      </w:r>
      <w:r w:rsidRPr="000A69DF" w:rsidR="00B646F7">
        <w:rPr>
          <w:rFonts w:hint="default"/>
        </w:rPr>
        <w:t>a §</w:t>
      </w:r>
      <w:r w:rsidRPr="000A69DF" w:rsidR="00B646F7">
        <w:rPr>
          <w:rFonts w:hint="default"/>
        </w:rPr>
        <w:t xml:space="preserve"> </w:t>
      </w:r>
      <w:r w:rsidR="001A0371">
        <w:t>3</w:t>
      </w:r>
      <w:r w:rsidRPr="000A69DF" w:rsidR="00B646F7">
        <w:rPr>
          <w:rFonts w:hint="default"/>
        </w:rPr>
        <w:t xml:space="preserve"> ods. 1 pí</w:t>
      </w:r>
      <w:r w:rsidRPr="000A69DF" w:rsidR="00B646F7">
        <w:rPr>
          <w:rFonts w:hint="default"/>
        </w:rPr>
        <w:t>sm. h).</w:t>
      </w:r>
    </w:p>
    <w:p w:rsidR="00D543EE" w:rsidRPr="000A69DF" w:rsidP="008F312B">
      <w:pPr>
        <w:pStyle w:val="zzz"/>
        <w:bidi w:val="0"/>
        <w:ind w:firstLine="0"/>
      </w:pPr>
    </w:p>
    <w:p w:rsidR="00D543EE" w:rsidRPr="000A69DF" w:rsidP="009469EE">
      <w:pPr>
        <w:pStyle w:val="zzz"/>
        <w:numPr>
          <w:numId w:val="15"/>
        </w:numPr>
        <w:bidi w:val="0"/>
      </w:pPr>
      <w:r w:rsidRPr="000A69DF" w:rsidR="00B646F7">
        <w:rPr>
          <w:rFonts w:hint="default"/>
        </w:rPr>
        <w:t>Ak spotrebiteľ</w:t>
      </w:r>
      <w:r w:rsidRPr="000A69DF" w:rsidR="00B646F7">
        <w:rPr>
          <w:rFonts w:hint="default"/>
        </w:rPr>
        <w:t xml:space="preserve"> odstú</w:t>
      </w:r>
      <w:r w:rsidRPr="000A69DF" w:rsidR="00B646F7">
        <w:rPr>
          <w:rFonts w:hint="default"/>
        </w:rPr>
        <w:t>p</w:t>
      </w:r>
      <w:r w:rsidRPr="000A69DF" w:rsidR="00BE0598">
        <w:t>i</w:t>
      </w:r>
      <w:r w:rsidRPr="000A69DF" w:rsidR="00B646F7">
        <w:t xml:space="preserve"> od zmluvy</w:t>
      </w:r>
      <w:r w:rsidRPr="000A69DF" w:rsidR="00C15F8A">
        <w:t xml:space="preserve"> o</w:t>
      </w:r>
      <w:r w:rsidRPr="000A69DF" w:rsidR="00A47EB0">
        <w:t> </w:t>
      </w:r>
      <w:r w:rsidRPr="000A69DF" w:rsidR="00C15F8A">
        <w:rPr>
          <w:rFonts w:hint="default"/>
        </w:rPr>
        <w:t>služ</w:t>
      </w:r>
      <w:r w:rsidRPr="000A69DF" w:rsidR="00C15F8A">
        <w:rPr>
          <w:rFonts w:hint="default"/>
        </w:rPr>
        <w:t>bá</w:t>
      </w:r>
      <w:r w:rsidRPr="000A69DF" w:rsidR="00C15F8A">
        <w:rPr>
          <w:rFonts w:hint="default"/>
        </w:rPr>
        <w:t>ch</w:t>
      </w:r>
      <w:r w:rsidRPr="000A69DF" w:rsidR="00A47EB0">
        <w:t xml:space="preserve"> </w:t>
      </w:r>
      <w:r w:rsidRPr="000A69DF" w:rsidR="008E1018">
        <w:t>a</w:t>
      </w:r>
      <w:r w:rsidRPr="000A69DF" w:rsidR="00C15F8A">
        <w:rPr>
          <w:rFonts w:hint="default"/>
        </w:rPr>
        <w:t xml:space="preserve"> pred zač</w:t>
      </w:r>
      <w:r w:rsidRPr="000A69DF" w:rsidR="00C15F8A">
        <w:rPr>
          <w:rFonts w:hint="default"/>
        </w:rPr>
        <w:t>atí</w:t>
      </w:r>
      <w:r w:rsidRPr="000A69DF" w:rsidR="00C15F8A">
        <w:rPr>
          <w:rFonts w:hint="default"/>
        </w:rPr>
        <w:t>m poskytovania služ</w:t>
      </w:r>
      <w:r w:rsidRPr="000A69DF" w:rsidR="00C15F8A">
        <w:rPr>
          <w:rFonts w:hint="default"/>
        </w:rPr>
        <w:t>ieb udelil vý</w:t>
      </w:r>
      <w:r w:rsidRPr="000A69DF" w:rsidR="00C15F8A">
        <w:rPr>
          <w:rFonts w:hint="default"/>
        </w:rPr>
        <w:t>slovný</w:t>
      </w:r>
      <w:r w:rsidRPr="000A69DF" w:rsidR="00C15F8A">
        <w:rPr>
          <w:rFonts w:hint="default"/>
        </w:rPr>
        <w:t xml:space="preserve"> sú</w:t>
      </w:r>
      <w:r w:rsidRPr="000A69DF" w:rsidR="00C15F8A">
        <w:rPr>
          <w:rFonts w:hint="default"/>
        </w:rPr>
        <w:t>hlas podľ</w:t>
      </w:r>
      <w:r w:rsidRPr="000A69DF" w:rsidR="00C15F8A">
        <w:rPr>
          <w:rFonts w:hint="default"/>
        </w:rPr>
        <w:t xml:space="preserve">a </w:t>
      </w:r>
      <w:r w:rsidRPr="000A69DF" w:rsidR="008365D3">
        <w:rPr>
          <w:rFonts w:hint="default"/>
        </w:rPr>
        <w:t>§</w:t>
      </w:r>
      <w:r w:rsidRPr="000A69DF" w:rsidR="008365D3">
        <w:rPr>
          <w:rFonts w:hint="default"/>
        </w:rPr>
        <w:t xml:space="preserve"> </w:t>
      </w:r>
      <w:r w:rsidR="001A0371">
        <w:t>4</w:t>
      </w:r>
      <w:r w:rsidRPr="000A69DF" w:rsidR="008365D3">
        <w:t xml:space="preserve"> ods. 6</w:t>
      </w:r>
      <w:r w:rsidRPr="000A69DF" w:rsidR="00C15F8A">
        <w:t>,</w:t>
      </w:r>
      <w:r w:rsidRPr="000A69DF" w:rsidR="00B646F7">
        <w:rPr>
          <w:rFonts w:hint="default"/>
        </w:rPr>
        <w:t xml:space="preserve"> spotrebiteľ</w:t>
      </w:r>
      <w:r w:rsidRPr="000A69DF" w:rsidR="00B646F7">
        <w:rPr>
          <w:rFonts w:hint="default"/>
        </w:rPr>
        <w:t xml:space="preserve"> je povinný</w:t>
      </w:r>
      <w:r w:rsidRPr="000A69DF" w:rsidR="00B646F7">
        <w:rPr>
          <w:rFonts w:hint="default"/>
        </w:rPr>
        <w:t xml:space="preserve"> uhradiť</w:t>
      </w:r>
      <w:r w:rsidRPr="000A69DF" w:rsidR="00B646F7">
        <w:rPr>
          <w:rFonts w:hint="default"/>
        </w:rPr>
        <w:t xml:space="preserve"> predá</w:t>
      </w:r>
      <w:r w:rsidRPr="000A69DF" w:rsidR="00B646F7">
        <w:rPr>
          <w:rFonts w:hint="default"/>
        </w:rPr>
        <w:t>vajú</w:t>
      </w:r>
      <w:r w:rsidRPr="000A69DF" w:rsidR="00B646F7">
        <w:rPr>
          <w:rFonts w:hint="default"/>
        </w:rPr>
        <w:t>cemu</w:t>
      </w:r>
      <w:r w:rsidRPr="000A69DF" w:rsidR="00C15F8A">
        <w:t xml:space="preserve"> iba</w:t>
      </w:r>
      <w:r w:rsidRPr="000A69DF" w:rsidR="00B646F7">
        <w:rPr>
          <w:rFonts w:hint="default"/>
        </w:rPr>
        <w:t xml:space="preserve"> cenu za skutoč</w:t>
      </w:r>
      <w:r w:rsidRPr="000A69DF" w:rsidR="00B646F7">
        <w:rPr>
          <w:rFonts w:hint="default"/>
        </w:rPr>
        <w:t>ne poskytnu</w:t>
      </w:r>
      <w:r w:rsidRPr="000A69DF" w:rsidR="00B646F7">
        <w:rPr>
          <w:rFonts w:hint="default"/>
        </w:rPr>
        <w:t>té</w:t>
      </w:r>
      <w:r w:rsidRPr="000A69DF" w:rsidR="00B646F7">
        <w:rPr>
          <w:rFonts w:hint="default"/>
        </w:rPr>
        <w:t xml:space="preserve"> plnenie do dň</w:t>
      </w:r>
      <w:r w:rsidRPr="000A69DF" w:rsidR="00B646F7">
        <w:rPr>
          <w:rFonts w:hint="default"/>
        </w:rPr>
        <w:t>a doruč</w:t>
      </w:r>
      <w:r w:rsidRPr="000A69DF" w:rsidR="00B646F7">
        <w:rPr>
          <w:rFonts w:hint="default"/>
        </w:rPr>
        <w:t>enia ozná</w:t>
      </w:r>
      <w:r w:rsidRPr="000A69DF" w:rsidR="00B646F7">
        <w:rPr>
          <w:rFonts w:hint="default"/>
        </w:rPr>
        <w:t>menia o odstú</w:t>
      </w:r>
      <w:r w:rsidRPr="000A69DF" w:rsidR="00B646F7">
        <w:rPr>
          <w:rFonts w:hint="default"/>
        </w:rPr>
        <w:t>pení</w:t>
      </w:r>
      <w:r w:rsidRPr="000A69DF" w:rsidR="00B646F7">
        <w:rPr>
          <w:rFonts w:hint="default"/>
        </w:rPr>
        <w:t xml:space="preserve"> od zmluvy.</w:t>
      </w:r>
    </w:p>
    <w:p w:rsidR="00D543EE" w:rsidRPr="000A69DF" w:rsidP="008F312B">
      <w:pPr>
        <w:pStyle w:val="zzz"/>
        <w:bidi w:val="0"/>
        <w:ind w:firstLine="0"/>
      </w:pPr>
    </w:p>
    <w:p w:rsidR="00456CE2" w:rsidRPr="000A69DF" w:rsidP="009469EE">
      <w:pPr>
        <w:pStyle w:val="zzz"/>
        <w:numPr>
          <w:numId w:val="15"/>
        </w:numPr>
        <w:bidi w:val="0"/>
        <w:rPr>
          <w:rFonts w:hint="default"/>
        </w:rPr>
      </w:pPr>
      <w:r w:rsidRPr="000A69DF">
        <w:rPr>
          <w:rFonts w:hint="default"/>
        </w:rPr>
        <w:t>Spotrebiteľ</w:t>
      </w:r>
      <w:r w:rsidRPr="000A69DF">
        <w:rPr>
          <w:rFonts w:hint="default"/>
        </w:rPr>
        <w:t xml:space="preserve"> nie je povinný</w:t>
      </w:r>
      <w:r w:rsidRPr="000A69DF">
        <w:rPr>
          <w:rFonts w:hint="default"/>
        </w:rPr>
        <w:t xml:space="preserve"> platiť</w:t>
      </w:r>
      <w:r w:rsidRPr="000A69DF">
        <w:rPr>
          <w:rFonts w:hint="default"/>
        </w:rPr>
        <w:t xml:space="preserve"> za</w:t>
      </w:r>
    </w:p>
    <w:p w:rsidR="00456CE2" w:rsidRPr="000A69DF" w:rsidP="009469EE">
      <w:pPr>
        <w:pStyle w:val="kkk"/>
        <w:numPr>
          <w:numId w:val="16"/>
        </w:numPr>
        <w:bidi w:val="0"/>
        <w:rPr>
          <w:rFonts w:hint="default"/>
        </w:rPr>
      </w:pPr>
      <w:r w:rsidRPr="000A69DF">
        <w:rPr>
          <w:rFonts w:hint="default"/>
        </w:rPr>
        <w:t>služ</w:t>
      </w:r>
      <w:r w:rsidRPr="000A69DF">
        <w:rPr>
          <w:rFonts w:hint="default"/>
        </w:rPr>
        <w:t>by poskytnuté</w:t>
      </w:r>
      <w:r w:rsidRPr="000A69DF">
        <w:rPr>
          <w:rFonts w:hint="default"/>
        </w:rPr>
        <w:t xml:space="preserve"> poč</w:t>
      </w:r>
      <w:r w:rsidRPr="000A69DF">
        <w:rPr>
          <w:rFonts w:hint="default"/>
        </w:rPr>
        <w:t>as plynutia lehoty na odstú</w:t>
      </w:r>
      <w:r w:rsidRPr="000A69DF">
        <w:rPr>
          <w:rFonts w:hint="default"/>
        </w:rPr>
        <w:t>penie od zmluvy bez ohľ</w:t>
      </w:r>
      <w:r w:rsidRPr="000A69DF">
        <w:rPr>
          <w:rFonts w:hint="default"/>
        </w:rPr>
        <w:t>adu na rozsah poskytnuté</w:t>
      </w:r>
      <w:r w:rsidRPr="000A69DF">
        <w:rPr>
          <w:rFonts w:hint="default"/>
        </w:rPr>
        <w:t>ho plnenia, ak</w:t>
      </w:r>
    </w:p>
    <w:p w:rsidR="00456CE2" w:rsidRPr="000A69DF" w:rsidP="009469EE">
      <w:pPr>
        <w:numPr>
          <w:numId w:val="21"/>
        </w:numPr>
        <w:bidi w:val="0"/>
        <w:spacing w:line="276" w:lineRule="auto"/>
        <w:ind w:left="1134" w:hanging="283"/>
        <w:jc w:val="both"/>
        <w:rPr>
          <w:rFonts w:ascii="Times New Roman" w:hAnsi="Times New Roman"/>
        </w:rPr>
      </w:pPr>
      <w:r w:rsidRPr="000A69DF">
        <w:rPr>
          <w:rFonts w:ascii="Times New Roman" w:hAnsi="Times New Roman"/>
        </w:rPr>
        <w:t xml:space="preserve">predávajúci neposkytol spotrebiteľovi informácie podľa § </w:t>
      </w:r>
      <w:r w:rsidR="001A0371">
        <w:rPr>
          <w:rFonts w:ascii="Times New Roman" w:hAnsi="Times New Roman"/>
        </w:rPr>
        <w:t>3</w:t>
      </w:r>
      <w:r w:rsidRPr="000A69DF">
        <w:rPr>
          <w:rFonts w:ascii="Times New Roman" w:hAnsi="Times New Roman"/>
        </w:rPr>
        <w:t xml:space="preserve"> ods. 1 písm. h) alebo písm. j), </w:t>
      </w:r>
    </w:p>
    <w:p w:rsidR="00456CE2" w:rsidRPr="000A69DF" w:rsidP="009469EE">
      <w:pPr>
        <w:numPr>
          <w:numId w:val="21"/>
        </w:numPr>
        <w:bidi w:val="0"/>
        <w:spacing w:line="276" w:lineRule="auto"/>
        <w:ind w:left="1134" w:hanging="283"/>
        <w:jc w:val="both"/>
        <w:rPr>
          <w:rFonts w:ascii="Times New Roman" w:hAnsi="Times New Roman"/>
        </w:rPr>
      </w:pPr>
      <w:r w:rsidRPr="000A69DF">
        <w:rPr>
          <w:rFonts w:ascii="Times New Roman" w:hAnsi="Times New Roman"/>
        </w:rPr>
        <w:t xml:space="preserve">spotrebiteľ </w:t>
      </w:r>
      <w:r w:rsidRPr="000A69DF" w:rsidR="0016340C">
        <w:rPr>
          <w:rFonts w:ascii="Times New Roman" w:hAnsi="Times New Roman"/>
        </w:rPr>
        <w:t xml:space="preserve">neudelil </w:t>
      </w:r>
      <w:r w:rsidRPr="000A69DF" w:rsidR="004D53FC">
        <w:rPr>
          <w:rFonts w:ascii="Times New Roman" w:hAnsi="Times New Roman"/>
        </w:rPr>
        <w:t xml:space="preserve">predávajúcemu výslovný </w:t>
      </w:r>
      <w:r w:rsidRPr="000A69DF" w:rsidR="0016340C">
        <w:rPr>
          <w:rFonts w:ascii="Times New Roman" w:hAnsi="Times New Roman"/>
        </w:rPr>
        <w:t xml:space="preserve">súhlas </w:t>
      </w:r>
      <w:r w:rsidRPr="000A69DF" w:rsidR="004D53FC">
        <w:rPr>
          <w:rFonts w:ascii="Times New Roman" w:hAnsi="Times New Roman"/>
        </w:rPr>
        <w:t>so začatím poskytovan</w:t>
      </w:r>
      <w:r w:rsidRPr="000A69DF" w:rsidR="009777D0">
        <w:rPr>
          <w:rFonts w:ascii="Times New Roman" w:hAnsi="Times New Roman"/>
        </w:rPr>
        <w:t>i</w:t>
      </w:r>
      <w:r w:rsidRPr="000A69DF" w:rsidR="004D53FC">
        <w:rPr>
          <w:rFonts w:ascii="Times New Roman" w:hAnsi="Times New Roman"/>
        </w:rPr>
        <w:t xml:space="preserve">a služby </w:t>
      </w:r>
      <w:r w:rsidRPr="000A69DF" w:rsidR="0016340C">
        <w:rPr>
          <w:rFonts w:ascii="Times New Roman" w:hAnsi="Times New Roman"/>
        </w:rPr>
        <w:t xml:space="preserve"> podľa § </w:t>
      </w:r>
      <w:r w:rsidR="001A0371">
        <w:rPr>
          <w:rFonts w:ascii="Times New Roman" w:hAnsi="Times New Roman"/>
        </w:rPr>
        <w:t>4</w:t>
      </w:r>
      <w:r w:rsidRPr="000A69DF" w:rsidR="0016340C">
        <w:rPr>
          <w:rFonts w:ascii="Times New Roman" w:hAnsi="Times New Roman"/>
        </w:rPr>
        <w:t xml:space="preserve"> ods. 6</w:t>
      </w:r>
      <w:r w:rsidRPr="000A69DF">
        <w:rPr>
          <w:rFonts w:ascii="Times New Roman" w:hAnsi="Times New Roman"/>
        </w:rPr>
        <w:t xml:space="preserve">, </w:t>
      </w:r>
    </w:p>
    <w:p w:rsidR="00456CE2" w:rsidRPr="000A69DF" w:rsidP="009469EE">
      <w:pPr>
        <w:pStyle w:val="kkk"/>
        <w:numPr>
          <w:numId w:val="16"/>
        </w:numPr>
        <w:bidi w:val="0"/>
        <w:rPr>
          <w:rFonts w:hint="default"/>
        </w:rPr>
      </w:pPr>
      <w:r w:rsidRPr="000A69DF">
        <w:rPr>
          <w:rFonts w:hint="default"/>
        </w:rPr>
        <w:t>ú</w:t>
      </w:r>
      <w:r w:rsidRPr="000A69DF">
        <w:rPr>
          <w:rFonts w:hint="default"/>
        </w:rPr>
        <w:t>plne alebo č</w:t>
      </w:r>
      <w:r w:rsidRPr="000A69DF">
        <w:rPr>
          <w:rFonts w:hint="default"/>
        </w:rPr>
        <w:t>iastoč</w:t>
      </w:r>
      <w:r w:rsidRPr="000A69DF">
        <w:rPr>
          <w:rFonts w:hint="default"/>
        </w:rPr>
        <w:t>ne poskytnutý</w:t>
      </w:r>
      <w:r w:rsidRPr="000A69DF">
        <w:rPr>
          <w:rFonts w:hint="default"/>
        </w:rPr>
        <w:t xml:space="preserve"> elektronický</w:t>
      </w:r>
      <w:r w:rsidRPr="000A69DF">
        <w:rPr>
          <w:rFonts w:hint="default"/>
        </w:rPr>
        <w:t xml:space="preserve"> obsah, ktorý</w:t>
      </w:r>
      <w:r w:rsidRPr="000A69DF">
        <w:rPr>
          <w:rFonts w:hint="default"/>
        </w:rPr>
        <w:t xml:space="preserve"> nie je dodá</w:t>
      </w:r>
      <w:r w:rsidRPr="000A69DF">
        <w:rPr>
          <w:rFonts w:hint="default"/>
        </w:rPr>
        <w:t>vaný</w:t>
      </w:r>
      <w:r w:rsidRPr="000A69DF">
        <w:rPr>
          <w:rFonts w:hint="default"/>
        </w:rPr>
        <w:t xml:space="preserve"> na hmotnom nosič</w:t>
      </w:r>
      <w:r w:rsidRPr="000A69DF">
        <w:rPr>
          <w:rFonts w:hint="default"/>
        </w:rPr>
        <w:t>i, ak</w:t>
      </w:r>
    </w:p>
    <w:p w:rsidR="00456CE2" w:rsidRPr="000A69DF" w:rsidP="009469EE">
      <w:pPr>
        <w:pStyle w:val="NormalWeb"/>
        <w:numPr>
          <w:numId w:val="22"/>
        </w:numPr>
        <w:bidi w:val="0"/>
        <w:spacing w:before="0" w:beforeAutospacing="0" w:after="0" w:afterAutospacing="0" w:line="276" w:lineRule="auto"/>
        <w:ind w:left="1134" w:hanging="283"/>
        <w:jc w:val="both"/>
        <w:rPr>
          <w:rFonts w:ascii="Times New Roman" w:hAnsi="Times New Roman"/>
        </w:rPr>
      </w:pPr>
      <w:r w:rsidRPr="000A69DF">
        <w:rPr>
          <w:rFonts w:ascii="Times New Roman" w:hAnsi="Times New Roman"/>
        </w:rPr>
        <w:t>spotrebiteľ neudelil predávajúcemu výslovný súhlas so začatím poskytovania</w:t>
      </w:r>
      <w:r w:rsidR="0021440E">
        <w:rPr>
          <w:rFonts w:ascii="Times New Roman" w:hAnsi="Times New Roman"/>
        </w:rPr>
        <w:t xml:space="preserve"> </w:t>
      </w:r>
      <w:r w:rsidR="0001496D">
        <w:rPr>
          <w:rFonts w:ascii="Times New Roman" w:hAnsi="Times New Roman"/>
        </w:rPr>
        <w:t xml:space="preserve">elektronického obsahu </w:t>
      </w:r>
      <w:r w:rsidR="0021440E">
        <w:rPr>
          <w:rFonts w:ascii="Times New Roman" w:hAnsi="Times New Roman"/>
        </w:rPr>
        <w:t>podľa § 4 ods. 8</w:t>
      </w:r>
      <w:r w:rsidRPr="000A69DF">
        <w:rPr>
          <w:rFonts w:ascii="Times New Roman" w:hAnsi="Times New Roman"/>
        </w:rPr>
        <w:t>,</w:t>
      </w:r>
    </w:p>
    <w:p w:rsidR="00456CE2" w:rsidRPr="000A69DF" w:rsidP="009469EE">
      <w:pPr>
        <w:pStyle w:val="NormalWeb"/>
        <w:numPr>
          <w:numId w:val="22"/>
        </w:numPr>
        <w:bidi w:val="0"/>
        <w:spacing w:before="0" w:beforeAutospacing="0" w:after="0" w:afterAutospacing="0" w:line="276" w:lineRule="auto"/>
        <w:ind w:left="1134" w:hanging="283"/>
        <w:jc w:val="both"/>
        <w:rPr>
          <w:rFonts w:ascii="Times New Roman" w:hAnsi="Times New Roman"/>
        </w:rPr>
      </w:pPr>
      <w:r w:rsidRPr="000A69DF">
        <w:rPr>
          <w:rFonts w:ascii="Times New Roman" w:hAnsi="Times New Roman"/>
        </w:rPr>
        <w:t xml:space="preserve">spotrebiteľ nevyhlásil, že bol riadne </w:t>
      </w:r>
      <w:r w:rsidRPr="000A69DF" w:rsidR="00D20E36">
        <w:rPr>
          <w:rFonts w:ascii="Times New Roman" w:hAnsi="Times New Roman"/>
        </w:rPr>
        <w:t>poučený o tom</w:t>
      </w:r>
      <w:r w:rsidRPr="000A69DF">
        <w:rPr>
          <w:rFonts w:ascii="Times New Roman" w:hAnsi="Times New Roman"/>
        </w:rPr>
        <w:t xml:space="preserve">, že vyjadrením súhlasu podľa </w:t>
      </w:r>
      <w:r w:rsidR="0001496D">
        <w:rPr>
          <w:rFonts w:ascii="Times New Roman" w:hAnsi="Times New Roman"/>
        </w:rPr>
        <w:t xml:space="preserve">prvého </w:t>
      </w:r>
      <w:r w:rsidRPr="000A69DF">
        <w:rPr>
          <w:rFonts w:ascii="Times New Roman" w:hAnsi="Times New Roman"/>
        </w:rPr>
        <w:t xml:space="preserve">bodu stráca právo na odstúpenie od zmluvy, alebo </w:t>
      </w:r>
    </w:p>
    <w:p w:rsidR="00456CE2" w:rsidRPr="000A69DF" w:rsidP="009469EE">
      <w:pPr>
        <w:pStyle w:val="NormalWeb"/>
        <w:numPr>
          <w:numId w:val="22"/>
        </w:numPr>
        <w:bidi w:val="0"/>
        <w:spacing w:before="0" w:beforeAutospacing="0" w:after="0" w:afterAutospacing="0" w:line="276" w:lineRule="auto"/>
        <w:ind w:left="1134" w:hanging="283"/>
        <w:jc w:val="both"/>
        <w:rPr>
          <w:rFonts w:ascii="Times New Roman" w:hAnsi="Times New Roman"/>
        </w:rPr>
      </w:pPr>
      <w:r w:rsidRPr="000A69DF">
        <w:rPr>
          <w:rFonts w:ascii="Times New Roman" w:hAnsi="Times New Roman"/>
        </w:rPr>
        <w:t xml:space="preserve">predávajúci neposkytol spotrebiteľovi potvrdenie v súlade s § </w:t>
      </w:r>
      <w:r w:rsidR="001A0371">
        <w:rPr>
          <w:rFonts w:ascii="Times New Roman" w:hAnsi="Times New Roman"/>
        </w:rPr>
        <w:t>6</w:t>
      </w:r>
      <w:r w:rsidRPr="000A69DF" w:rsidR="008365D3">
        <w:rPr>
          <w:rFonts w:ascii="Times New Roman" w:hAnsi="Times New Roman"/>
        </w:rPr>
        <w:t xml:space="preserve"> ods. 1 alebo ods. 2 písm. b).</w:t>
      </w:r>
    </w:p>
    <w:p w:rsidR="00B646F7" w:rsidRPr="000A69DF" w:rsidP="008F312B">
      <w:pPr>
        <w:bidi w:val="0"/>
        <w:spacing w:line="276" w:lineRule="auto"/>
        <w:jc w:val="both"/>
        <w:rPr>
          <w:rFonts w:ascii="Times New Roman" w:hAnsi="Times New Roman"/>
        </w:rPr>
      </w:pPr>
    </w:p>
    <w:p w:rsidR="00B646F7" w:rsidRPr="000A69DF" w:rsidP="008F312B">
      <w:pPr>
        <w:pStyle w:val="zzz"/>
        <w:numPr>
          <w:numId w:val="8"/>
        </w:numPr>
        <w:bidi w:val="0"/>
        <w:rPr>
          <w:rFonts w:hint="default"/>
        </w:rPr>
      </w:pPr>
      <w:r w:rsidRPr="000A69DF">
        <w:rPr>
          <w:rFonts w:hint="default"/>
        </w:rPr>
        <w:t>Okrem povinností</w:t>
      </w:r>
      <w:r w:rsidRPr="000A69DF">
        <w:rPr>
          <w:rFonts w:hint="default"/>
        </w:rPr>
        <w:t xml:space="preserve"> uvedený</w:t>
      </w:r>
      <w:r w:rsidRPr="000A69DF">
        <w:rPr>
          <w:rFonts w:hint="default"/>
        </w:rPr>
        <w:t>ch v </w:t>
      </w:r>
      <w:r w:rsidRPr="000A69DF">
        <w:rPr>
          <w:rFonts w:hint="default"/>
        </w:rPr>
        <w:t>odsekoch 1 až</w:t>
      </w:r>
      <w:r w:rsidRPr="000A69DF">
        <w:rPr>
          <w:rFonts w:hint="default"/>
        </w:rPr>
        <w:t xml:space="preserve"> 4 a §</w:t>
      </w:r>
      <w:r w:rsidRPr="000A69DF">
        <w:rPr>
          <w:rFonts w:hint="default"/>
        </w:rPr>
        <w:t xml:space="preserve"> </w:t>
      </w:r>
      <w:r w:rsidR="0021440E">
        <w:t>9</w:t>
      </w:r>
      <w:r w:rsidRPr="000A69DF">
        <w:t xml:space="preserve"> ods. </w:t>
      </w:r>
      <w:r w:rsidRPr="000A69DF" w:rsidR="008365D3">
        <w:t>3</w:t>
      </w:r>
      <w:r w:rsidRPr="000A69DF">
        <w:rPr>
          <w:rFonts w:hint="default"/>
        </w:rPr>
        <w:t xml:space="preserve"> uplatnenie prá</w:t>
      </w:r>
      <w:r w:rsidRPr="000A69DF">
        <w:rPr>
          <w:rFonts w:hint="default"/>
        </w:rPr>
        <w:t>va spotrebiteľ</w:t>
      </w:r>
      <w:r w:rsidRPr="000A69DF">
        <w:rPr>
          <w:rFonts w:hint="default"/>
        </w:rPr>
        <w:t>a odstú</w:t>
      </w:r>
      <w:r w:rsidRPr="000A69DF">
        <w:rPr>
          <w:rFonts w:hint="default"/>
        </w:rPr>
        <w:t>piť</w:t>
      </w:r>
      <w:r w:rsidRPr="000A69DF">
        <w:rPr>
          <w:rFonts w:hint="default"/>
        </w:rPr>
        <w:t xml:space="preserve"> od zmluvy nesmie mať</w:t>
      </w:r>
      <w:r w:rsidRPr="000A69DF">
        <w:rPr>
          <w:rFonts w:hint="default"/>
        </w:rPr>
        <w:t xml:space="preserve"> za ná</w:t>
      </w:r>
      <w:r w:rsidRPr="000A69DF">
        <w:rPr>
          <w:rFonts w:hint="default"/>
        </w:rPr>
        <w:t>sledok vznik ď</w:t>
      </w:r>
      <w:r w:rsidRPr="000A69DF">
        <w:rPr>
          <w:rFonts w:hint="default"/>
        </w:rPr>
        <w:t>alší</w:t>
      </w:r>
      <w:r w:rsidRPr="000A69DF">
        <w:rPr>
          <w:rFonts w:hint="default"/>
        </w:rPr>
        <w:t>ch ná</w:t>
      </w:r>
      <w:r w:rsidRPr="000A69DF">
        <w:rPr>
          <w:rFonts w:hint="default"/>
        </w:rPr>
        <w:t>kladov ani iný</w:t>
      </w:r>
      <w:r w:rsidRPr="000A69DF">
        <w:rPr>
          <w:rFonts w:hint="default"/>
        </w:rPr>
        <w:t>ch povinností</w:t>
      </w:r>
      <w:r w:rsidRPr="000A69DF">
        <w:rPr>
          <w:rFonts w:hint="default"/>
        </w:rPr>
        <w:t xml:space="preserve"> pr</w:t>
      </w:r>
      <w:r w:rsidRPr="000A69DF">
        <w:rPr>
          <w:rFonts w:hint="default"/>
        </w:rPr>
        <w:t>e spotrebiteľ</w:t>
      </w:r>
      <w:r w:rsidRPr="000A69DF">
        <w:rPr>
          <w:rFonts w:hint="default"/>
        </w:rPr>
        <w:t xml:space="preserve">a. </w:t>
      </w:r>
    </w:p>
    <w:p w:rsidR="00B646F7" w:rsidRPr="000A69DF" w:rsidP="008F312B">
      <w:pPr>
        <w:pStyle w:val="NormalWeb"/>
        <w:bidi w:val="0"/>
        <w:spacing w:before="0" w:beforeAutospacing="0" w:after="0" w:afterAutospacing="0" w:line="276" w:lineRule="auto"/>
        <w:ind w:firstLine="708"/>
        <w:jc w:val="center"/>
        <w:rPr>
          <w:rFonts w:ascii="Times New Roman" w:hAnsi="Times New Roman"/>
        </w:rPr>
      </w:pPr>
    </w:p>
    <w:p w:rsidR="00806879" w:rsidRPr="00806879" w:rsidP="00806879">
      <w:pPr>
        <w:pStyle w:val="NormalWeb"/>
        <w:bidi w:val="0"/>
        <w:spacing w:before="0" w:beforeAutospacing="0" w:after="0" w:afterAutospacing="0" w:line="276" w:lineRule="auto"/>
        <w:jc w:val="center"/>
        <w:rPr>
          <w:rFonts w:ascii="Times New Roman" w:hAnsi="Times New Roman"/>
          <w:b/>
        </w:rPr>
      </w:pPr>
      <w:r w:rsidRPr="00806879">
        <w:rPr>
          <w:rFonts w:ascii="Times New Roman" w:hAnsi="Times New Roman"/>
          <w:b/>
        </w:rPr>
        <w:t xml:space="preserve">Predajná akcia </w:t>
      </w:r>
    </w:p>
    <w:p w:rsidR="00B646F7" w:rsidRPr="000A69DF" w:rsidP="008F312B">
      <w:pPr>
        <w:pStyle w:val="NormalWeb"/>
        <w:bidi w:val="0"/>
        <w:spacing w:before="0" w:beforeAutospacing="0" w:after="0" w:afterAutospacing="0" w:line="276" w:lineRule="auto"/>
        <w:ind w:firstLine="708"/>
        <w:jc w:val="center"/>
        <w:rPr>
          <w:rFonts w:ascii="Times New Roman" w:hAnsi="Times New Roman"/>
        </w:rPr>
      </w:pPr>
    </w:p>
    <w:p w:rsidR="00B646F7" w:rsidRPr="000A69DF" w:rsidP="008F312B">
      <w:pPr>
        <w:pStyle w:val="NormalWeb"/>
        <w:bidi w:val="0"/>
        <w:spacing w:before="0" w:beforeAutospacing="0" w:after="0" w:afterAutospacing="0" w:line="276" w:lineRule="auto"/>
        <w:jc w:val="center"/>
        <w:rPr>
          <w:rFonts w:ascii="Times New Roman" w:hAnsi="Times New Roman"/>
        </w:rPr>
      </w:pPr>
      <w:r w:rsidRPr="000A69DF">
        <w:rPr>
          <w:rFonts w:ascii="Times New Roman" w:hAnsi="Times New Roman"/>
        </w:rPr>
        <w:t>§ 1</w:t>
      </w:r>
      <w:r w:rsidR="00E87A2F">
        <w:rPr>
          <w:rFonts w:ascii="Times New Roman" w:hAnsi="Times New Roman"/>
        </w:rPr>
        <w:t>1</w:t>
      </w:r>
    </w:p>
    <w:p w:rsidR="00B646F7" w:rsidRPr="000A69DF" w:rsidP="008F312B">
      <w:pPr>
        <w:pStyle w:val="NormalWeb"/>
        <w:bidi w:val="0"/>
        <w:spacing w:before="0" w:beforeAutospacing="0" w:after="0" w:afterAutospacing="0" w:line="276" w:lineRule="auto"/>
        <w:ind w:firstLine="708"/>
        <w:jc w:val="both"/>
        <w:rPr>
          <w:rFonts w:ascii="Times New Roman" w:hAnsi="Times New Roman"/>
        </w:rPr>
      </w:pPr>
    </w:p>
    <w:p w:rsidR="00B646F7" w:rsidRPr="000A69DF" w:rsidP="009469EE">
      <w:pPr>
        <w:pStyle w:val="zzz"/>
        <w:numPr>
          <w:numId w:val="18"/>
        </w:numPr>
        <w:bidi w:val="0"/>
        <w:rPr>
          <w:rFonts w:hint="default"/>
        </w:rPr>
      </w:pPr>
      <w:r w:rsidRPr="000A69DF" w:rsidR="002865F0">
        <w:rPr>
          <w:rFonts w:hint="default"/>
        </w:rPr>
        <w:t>Predajná</w:t>
      </w:r>
      <w:r w:rsidRPr="000A69DF" w:rsidR="002865F0">
        <w:rPr>
          <w:rFonts w:hint="default"/>
        </w:rPr>
        <w:t xml:space="preserve"> a</w:t>
      </w:r>
      <w:r w:rsidRPr="000A69DF" w:rsidR="00B1137E">
        <w:t>kcia je akcia</w:t>
      </w:r>
      <w:r w:rsidRPr="000A69DF" w:rsidR="002865F0">
        <w:rPr>
          <w:rFonts w:hint="default"/>
        </w:rPr>
        <w:t xml:space="preserve"> organizovaná</w:t>
      </w:r>
      <w:r w:rsidRPr="000A69DF" w:rsidR="00B1137E">
        <w:rPr>
          <w:rFonts w:hint="default"/>
        </w:rPr>
        <w:t xml:space="preserve"> na zá</w:t>
      </w:r>
      <w:r w:rsidRPr="000A69DF" w:rsidR="00B1137E">
        <w:rPr>
          <w:rFonts w:hint="default"/>
        </w:rPr>
        <w:t>klade pozvá</w:t>
      </w:r>
      <w:r w:rsidRPr="000A69DF" w:rsidR="00B1137E">
        <w:rPr>
          <w:rFonts w:hint="default"/>
        </w:rPr>
        <w:t>nky alebo iné</w:t>
      </w:r>
      <w:r w:rsidRPr="000A69DF" w:rsidR="00B1137E">
        <w:rPr>
          <w:rFonts w:hint="default"/>
        </w:rPr>
        <w:t xml:space="preserve">ho </w:t>
      </w:r>
      <w:r w:rsidRPr="000A69DF" w:rsidR="000B1F14">
        <w:rPr>
          <w:rFonts w:hint="default"/>
        </w:rPr>
        <w:t>spotrebiteľ</w:t>
      </w:r>
      <w:r w:rsidRPr="000A69DF" w:rsidR="000B1F14">
        <w:rPr>
          <w:rFonts w:hint="default"/>
        </w:rPr>
        <w:t>om adresované</w:t>
      </w:r>
      <w:r w:rsidRPr="000A69DF" w:rsidR="000B1F14">
        <w:rPr>
          <w:rFonts w:hint="default"/>
        </w:rPr>
        <w:t xml:space="preserve">ho </w:t>
      </w:r>
      <w:r w:rsidRPr="000A69DF" w:rsidR="00B1137E">
        <w:rPr>
          <w:rFonts w:hint="default"/>
        </w:rPr>
        <w:t>ozná</w:t>
      </w:r>
      <w:r w:rsidRPr="000A69DF" w:rsidR="00B1137E">
        <w:rPr>
          <w:rFonts w:hint="default"/>
        </w:rPr>
        <w:t>menia, z ktoré</w:t>
      </w:r>
      <w:r w:rsidRPr="000A69DF" w:rsidR="00B1137E">
        <w:rPr>
          <w:rFonts w:hint="default"/>
        </w:rPr>
        <w:t>ho je zrejmé</w:t>
      </w:r>
      <w:r w:rsidRPr="000A69DF" w:rsidR="00B1137E">
        <w:rPr>
          <w:rFonts w:hint="default"/>
        </w:rPr>
        <w:t>, ž</w:t>
      </w:r>
      <w:r w:rsidRPr="000A69DF" w:rsidR="00B1137E">
        <w:rPr>
          <w:rFonts w:hint="default"/>
        </w:rPr>
        <w:t>e ide o</w:t>
      </w:r>
      <w:r w:rsidRPr="000A69DF" w:rsidR="000B1F14">
        <w:t> </w:t>
      </w:r>
      <w:r w:rsidRPr="000A69DF" w:rsidR="00B1137E">
        <w:t>pozvanie</w:t>
      </w:r>
      <w:r w:rsidRPr="000A69DF" w:rsidR="000B1F14">
        <w:rPr>
          <w:rFonts w:hint="default"/>
        </w:rPr>
        <w:t xml:space="preserve"> (ď</w:t>
      </w:r>
      <w:r w:rsidRPr="000A69DF" w:rsidR="000B1F14">
        <w:rPr>
          <w:rFonts w:hint="default"/>
        </w:rPr>
        <w:t>alej len „</w:t>
      </w:r>
      <w:r w:rsidRPr="000A69DF" w:rsidR="000B1F14">
        <w:rPr>
          <w:rFonts w:hint="default"/>
        </w:rPr>
        <w:t>pozvá</w:t>
      </w:r>
      <w:r w:rsidRPr="000A69DF" w:rsidR="000B1F14">
        <w:rPr>
          <w:rFonts w:hint="default"/>
        </w:rPr>
        <w:t>nka“</w:t>
      </w:r>
      <w:r w:rsidRPr="000A69DF" w:rsidR="000B1F14">
        <w:rPr>
          <w:rFonts w:hint="default"/>
        </w:rPr>
        <w:t>)</w:t>
      </w:r>
      <w:r w:rsidRPr="000A69DF">
        <w:rPr>
          <w:rFonts w:hint="default"/>
        </w:rPr>
        <w:t>, ktorej predmetom je najmä</w:t>
      </w:r>
      <w:r w:rsidRPr="000A69DF">
        <w:rPr>
          <w:rFonts w:hint="default"/>
        </w:rPr>
        <w:t xml:space="preserve"> predaj tovaru alebo</w:t>
      </w:r>
      <w:r w:rsidRPr="000A69DF">
        <w:rPr>
          <w:rFonts w:hint="default"/>
        </w:rPr>
        <w:t xml:space="preserve"> poskytnutie služ</w:t>
      </w:r>
      <w:r w:rsidRPr="000A69DF">
        <w:rPr>
          <w:rFonts w:hint="default"/>
        </w:rPr>
        <w:t>ieb a </w:t>
      </w:r>
      <w:r w:rsidRPr="000A69DF">
        <w:rPr>
          <w:rFonts w:hint="default"/>
        </w:rPr>
        <w:t>poč</w:t>
      </w:r>
      <w:r w:rsidRPr="000A69DF">
        <w:rPr>
          <w:rFonts w:hint="default"/>
        </w:rPr>
        <w:t>as ktorej alebo do 15 praco</w:t>
      </w:r>
      <w:r w:rsidRPr="000A69DF" w:rsidR="00A47EB0">
        <w:rPr>
          <w:rFonts w:hint="default"/>
        </w:rPr>
        <w:t>vný</w:t>
      </w:r>
      <w:r w:rsidRPr="000A69DF" w:rsidR="00A47EB0">
        <w:rPr>
          <w:rFonts w:hint="default"/>
        </w:rPr>
        <w:t>ch dní</w:t>
      </w:r>
      <w:r w:rsidRPr="000A69DF" w:rsidR="00A47EB0">
        <w:rPr>
          <w:rFonts w:hint="default"/>
        </w:rPr>
        <w:t xml:space="preserve"> po uskutoč</w:t>
      </w:r>
      <w:r w:rsidRPr="000A69DF" w:rsidR="00A47EB0">
        <w:rPr>
          <w:rFonts w:hint="default"/>
        </w:rPr>
        <w:t>není</w:t>
      </w:r>
      <w:r w:rsidRPr="000A69DF" w:rsidR="00A47EB0">
        <w:rPr>
          <w:rFonts w:hint="default"/>
        </w:rPr>
        <w:t xml:space="preserve"> ktorej</w:t>
      </w:r>
      <w:r w:rsidRPr="000A69DF">
        <w:rPr>
          <w:rFonts w:hint="default"/>
        </w:rPr>
        <w:t xml:space="preserve"> dochá</w:t>
      </w:r>
      <w:r w:rsidRPr="000A69DF">
        <w:rPr>
          <w:rFonts w:hint="default"/>
        </w:rPr>
        <w:t>dza k </w:t>
      </w:r>
      <w:r w:rsidRPr="000A69DF">
        <w:rPr>
          <w:rFonts w:hint="default"/>
        </w:rPr>
        <w:t>uzavretiu zmluvy so spotrebiteľ</w:t>
      </w:r>
      <w:r w:rsidRPr="000A69DF">
        <w:rPr>
          <w:rFonts w:hint="default"/>
        </w:rPr>
        <w:t xml:space="preserve">om. </w:t>
      </w:r>
    </w:p>
    <w:p w:rsidR="00B646F7" w:rsidRPr="000A69DF" w:rsidP="008F312B">
      <w:pPr>
        <w:pStyle w:val="NormalWeb"/>
        <w:bidi w:val="0"/>
        <w:spacing w:before="0" w:beforeAutospacing="0" w:after="0" w:afterAutospacing="0" w:line="276" w:lineRule="auto"/>
        <w:ind w:firstLine="708"/>
        <w:jc w:val="both"/>
        <w:rPr>
          <w:rFonts w:ascii="Times New Roman" w:hAnsi="Times New Roman"/>
        </w:rPr>
      </w:pPr>
    </w:p>
    <w:p w:rsidR="00B646F7" w:rsidRPr="000A69DF" w:rsidP="009469EE">
      <w:pPr>
        <w:pStyle w:val="zzz"/>
        <w:numPr>
          <w:numId w:val="18"/>
        </w:numPr>
        <w:bidi w:val="0"/>
        <w:rPr>
          <w:rFonts w:hint="default"/>
        </w:rPr>
      </w:pPr>
      <w:r w:rsidRPr="000A69DF">
        <w:rPr>
          <w:rFonts w:hint="default"/>
        </w:rPr>
        <w:t>Za predajnú</w:t>
      </w:r>
      <w:r w:rsidRPr="000A69DF">
        <w:rPr>
          <w:rFonts w:hint="default"/>
        </w:rPr>
        <w:t xml:space="preserve"> akciu sa nepovaž</w:t>
      </w:r>
      <w:r w:rsidRPr="000A69DF">
        <w:rPr>
          <w:rFonts w:hint="default"/>
        </w:rPr>
        <w:t xml:space="preserve">uje </w:t>
      </w:r>
    </w:p>
    <w:p w:rsidR="00B646F7" w:rsidRPr="000A69DF" w:rsidP="009469EE">
      <w:pPr>
        <w:pStyle w:val="kkk"/>
        <w:numPr>
          <w:numId w:val="19"/>
        </w:numPr>
        <w:bidi w:val="0"/>
      </w:pPr>
      <w:r w:rsidRPr="000A69DF">
        <w:rPr>
          <w:rFonts w:hint="default"/>
        </w:rPr>
        <w:t>predaj na verejnej draž</w:t>
      </w:r>
      <w:r w:rsidRPr="000A69DF">
        <w:rPr>
          <w:rFonts w:hint="default"/>
        </w:rPr>
        <w:t>be</w:t>
      </w:r>
      <w:r w:rsidR="00D64F02">
        <w:t xml:space="preserve"> alebo</w:t>
      </w:r>
    </w:p>
    <w:p w:rsidR="00B646F7" w:rsidRPr="000A69DF" w:rsidP="009469EE">
      <w:pPr>
        <w:pStyle w:val="kkk"/>
        <w:numPr>
          <w:numId w:val="19"/>
        </w:numPr>
        <w:bidi w:val="0"/>
        <w:rPr>
          <w:rFonts w:hint="default"/>
        </w:rPr>
      </w:pPr>
      <w:r w:rsidRPr="000A69DF">
        <w:rPr>
          <w:rFonts w:hint="default"/>
        </w:rPr>
        <w:t>akcia organizovaná</w:t>
      </w:r>
      <w:r w:rsidRPr="000A69DF">
        <w:rPr>
          <w:rFonts w:hint="default"/>
        </w:rPr>
        <w:t xml:space="preserve"> vý</w:t>
      </w:r>
      <w:r w:rsidRPr="000A69DF">
        <w:rPr>
          <w:rFonts w:hint="default"/>
        </w:rPr>
        <w:t>luč</w:t>
      </w:r>
      <w:r w:rsidRPr="000A69DF">
        <w:rPr>
          <w:rFonts w:hint="default"/>
        </w:rPr>
        <w:t>ne na úč</w:t>
      </w:r>
      <w:r w:rsidRPr="000A69DF">
        <w:rPr>
          <w:rFonts w:hint="default"/>
        </w:rPr>
        <w:t>ely ochutná</w:t>
      </w:r>
      <w:r w:rsidRPr="000A69DF">
        <w:rPr>
          <w:rFonts w:hint="default"/>
        </w:rPr>
        <w:t>vky</w:t>
      </w:r>
      <w:r w:rsidRPr="000A69DF" w:rsidR="00AF267C">
        <w:t xml:space="preserve"> a</w:t>
      </w:r>
      <w:r w:rsidRPr="000A69DF">
        <w:rPr>
          <w:rFonts w:hint="default"/>
        </w:rPr>
        <w:t xml:space="preserve"> konzumá</w:t>
      </w:r>
      <w:r w:rsidRPr="000A69DF">
        <w:rPr>
          <w:rFonts w:hint="default"/>
        </w:rPr>
        <w:t>ci</w:t>
      </w:r>
      <w:r w:rsidRPr="000A69DF">
        <w:rPr>
          <w:rFonts w:hint="default"/>
        </w:rPr>
        <w:t xml:space="preserve">e </w:t>
      </w:r>
      <w:r w:rsidRPr="000A69DF" w:rsidR="006055B6">
        <w:rPr>
          <w:rFonts w:hint="default"/>
        </w:rPr>
        <w:t>vý</w:t>
      </w:r>
      <w:r w:rsidRPr="000A69DF" w:rsidR="006055B6">
        <w:rPr>
          <w:rFonts w:hint="default"/>
        </w:rPr>
        <w:t xml:space="preserve">robkov </w:t>
      </w:r>
      <w:r w:rsidRPr="000A69DF">
        <w:t>a</w:t>
      </w:r>
      <w:r w:rsidRPr="000A69DF" w:rsidR="006055B6">
        <w:t> </w:t>
      </w:r>
      <w:r w:rsidRPr="000A69DF" w:rsidR="006055B6">
        <w:t xml:space="preserve">ich </w:t>
      </w:r>
      <w:r w:rsidRPr="000A69DF">
        <w:rPr>
          <w:rFonts w:hint="default"/>
        </w:rPr>
        <w:t>predaja, ak nie sú</w:t>
      </w:r>
      <w:r w:rsidRPr="000A69DF">
        <w:rPr>
          <w:rFonts w:hint="default"/>
        </w:rPr>
        <w:t xml:space="preserve"> </w:t>
      </w:r>
      <w:r w:rsidR="000702BA">
        <w:rPr>
          <w:rFonts w:hint="default"/>
        </w:rPr>
        <w:t>predvá</w:t>
      </w:r>
      <w:r w:rsidR="000702BA">
        <w:rPr>
          <w:rFonts w:hint="default"/>
        </w:rPr>
        <w:t>dzané</w:t>
      </w:r>
      <w:r w:rsidRPr="000A69DF">
        <w:t xml:space="preserve"> a </w:t>
      </w:r>
      <w:r w:rsidRPr="000A69DF">
        <w:rPr>
          <w:rFonts w:hint="default"/>
        </w:rPr>
        <w:t>ponú</w:t>
      </w:r>
      <w:r w:rsidRPr="000A69DF">
        <w:rPr>
          <w:rFonts w:hint="default"/>
        </w:rPr>
        <w:t>kané</w:t>
      </w:r>
      <w:r w:rsidRPr="000A69DF">
        <w:rPr>
          <w:rFonts w:hint="default"/>
        </w:rPr>
        <w:t xml:space="preserve"> na predaj aj iné</w:t>
      </w:r>
      <w:r w:rsidRPr="000A69DF">
        <w:rPr>
          <w:rFonts w:hint="default"/>
        </w:rPr>
        <w:t xml:space="preserve"> vý</w:t>
      </w:r>
      <w:r w:rsidRPr="000A69DF">
        <w:rPr>
          <w:rFonts w:hint="default"/>
        </w:rPr>
        <w:t>robky alebo služ</w:t>
      </w:r>
      <w:r w:rsidRPr="000A69DF">
        <w:rPr>
          <w:rFonts w:hint="default"/>
        </w:rPr>
        <w:t>by.</w:t>
      </w:r>
    </w:p>
    <w:p w:rsidR="00B646F7" w:rsidRPr="000A69DF" w:rsidP="008F312B">
      <w:pPr>
        <w:pStyle w:val="NormalWeb"/>
        <w:bidi w:val="0"/>
        <w:spacing w:before="0" w:beforeAutospacing="0" w:after="0" w:afterAutospacing="0" w:line="276" w:lineRule="auto"/>
        <w:ind w:firstLine="708"/>
        <w:jc w:val="both"/>
        <w:rPr>
          <w:rFonts w:ascii="Times New Roman" w:hAnsi="Times New Roman"/>
        </w:rPr>
      </w:pPr>
    </w:p>
    <w:p w:rsidR="00B646F7" w:rsidRPr="000A69DF" w:rsidP="009469EE">
      <w:pPr>
        <w:pStyle w:val="zzz"/>
        <w:numPr>
          <w:numId w:val="18"/>
        </w:numPr>
        <w:bidi w:val="0"/>
        <w:rPr>
          <w:rFonts w:hint="default"/>
        </w:rPr>
      </w:pPr>
      <w:r w:rsidRPr="000A69DF">
        <w:rPr>
          <w:rFonts w:hint="default"/>
        </w:rPr>
        <w:t>Organizá</w:t>
      </w:r>
      <w:r w:rsidRPr="000A69DF">
        <w:rPr>
          <w:rFonts w:hint="default"/>
        </w:rPr>
        <w:t>tor predajnej akcie (ď</w:t>
      </w:r>
      <w:r w:rsidRPr="000A69DF">
        <w:rPr>
          <w:rFonts w:hint="default"/>
        </w:rPr>
        <w:t>alej len „</w:t>
      </w:r>
      <w:r w:rsidRPr="000A69DF">
        <w:rPr>
          <w:rFonts w:hint="default"/>
        </w:rPr>
        <w:t>organizá</w:t>
      </w:r>
      <w:r w:rsidRPr="000A69DF">
        <w:rPr>
          <w:rFonts w:hint="default"/>
        </w:rPr>
        <w:t>tor“</w:t>
      </w:r>
      <w:r w:rsidRPr="000A69DF">
        <w:rPr>
          <w:rFonts w:hint="default"/>
        </w:rPr>
        <w:t>) alebo predá</w:t>
      </w:r>
      <w:r w:rsidRPr="000A69DF">
        <w:rPr>
          <w:rFonts w:hint="default"/>
        </w:rPr>
        <w:t>vajú</w:t>
      </w:r>
      <w:r w:rsidRPr="000A69DF">
        <w:rPr>
          <w:rFonts w:hint="default"/>
        </w:rPr>
        <w:t>ci je povinný</w:t>
      </w:r>
      <w:r w:rsidRPr="000A69DF">
        <w:rPr>
          <w:rFonts w:hint="default"/>
        </w:rPr>
        <w:t xml:space="preserve"> najneskô</w:t>
      </w:r>
      <w:r w:rsidRPr="000A69DF">
        <w:rPr>
          <w:rFonts w:hint="default"/>
        </w:rPr>
        <w:t>r 20 dní</w:t>
      </w:r>
      <w:r w:rsidRPr="000A69DF">
        <w:rPr>
          <w:rFonts w:hint="default"/>
        </w:rPr>
        <w:t xml:space="preserve"> pred uskutoč</w:t>
      </w:r>
      <w:r w:rsidRPr="000A69DF">
        <w:rPr>
          <w:rFonts w:hint="default"/>
        </w:rPr>
        <w:t>není</w:t>
      </w:r>
      <w:r w:rsidRPr="000A69DF">
        <w:rPr>
          <w:rFonts w:hint="default"/>
        </w:rPr>
        <w:t xml:space="preserve">m predajnej akcie </w:t>
      </w:r>
      <w:r w:rsidRPr="000A69DF" w:rsidR="00165B27">
        <w:rPr>
          <w:rFonts w:hint="default"/>
        </w:rPr>
        <w:t>pí</w:t>
      </w:r>
      <w:r w:rsidRPr="000A69DF" w:rsidR="00165B27">
        <w:rPr>
          <w:rFonts w:hint="default"/>
        </w:rPr>
        <w:t>somne ozná</w:t>
      </w:r>
      <w:r w:rsidRPr="000A69DF" w:rsidR="00165B27">
        <w:rPr>
          <w:rFonts w:hint="default"/>
        </w:rPr>
        <w:t>miť</w:t>
      </w:r>
      <w:r w:rsidRPr="000A69DF" w:rsidR="00165B27">
        <w:rPr>
          <w:rFonts w:hint="default"/>
        </w:rPr>
        <w:t xml:space="preserve"> uskutoč</w:t>
      </w:r>
      <w:r w:rsidRPr="000A69DF" w:rsidR="00165B27">
        <w:rPr>
          <w:rFonts w:hint="default"/>
        </w:rPr>
        <w:t>nenie predajnej akcie (ď</w:t>
      </w:r>
      <w:r w:rsidRPr="000A69DF" w:rsidR="00165B27">
        <w:rPr>
          <w:rFonts w:hint="default"/>
        </w:rPr>
        <w:t>alej len „</w:t>
      </w:r>
      <w:r w:rsidRPr="000A69DF" w:rsidR="00165B27">
        <w:rPr>
          <w:rFonts w:hint="default"/>
        </w:rPr>
        <w:t>pí</w:t>
      </w:r>
      <w:r w:rsidRPr="000A69DF" w:rsidR="00165B27">
        <w:rPr>
          <w:rFonts w:hint="default"/>
        </w:rPr>
        <w:t>somné</w:t>
      </w:r>
      <w:r w:rsidRPr="000A69DF" w:rsidR="00165B27">
        <w:rPr>
          <w:rFonts w:hint="default"/>
        </w:rPr>
        <w:t xml:space="preserve"> ozná</w:t>
      </w:r>
      <w:r w:rsidRPr="000A69DF" w:rsidR="00165B27">
        <w:rPr>
          <w:rFonts w:hint="default"/>
        </w:rPr>
        <w:t>menie“</w:t>
      </w:r>
      <w:r w:rsidRPr="000A69DF" w:rsidR="00165B27">
        <w:rPr>
          <w:rFonts w:hint="default"/>
        </w:rPr>
        <w:t>)</w:t>
      </w:r>
      <w:r w:rsidRPr="000A69DF" w:rsidR="00A47EB0">
        <w:t xml:space="preserve"> </w:t>
      </w:r>
      <w:r w:rsidRPr="000A69DF">
        <w:rPr>
          <w:rFonts w:hint="default"/>
        </w:rPr>
        <w:t>Ú</w:t>
      </w:r>
      <w:r w:rsidRPr="000A69DF">
        <w:rPr>
          <w:rFonts w:hint="default"/>
        </w:rPr>
        <w:t>stredné</w:t>
      </w:r>
      <w:r w:rsidRPr="000A69DF">
        <w:rPr>
          <w:rFonts w:hint="default"/>
        </w:rPr>
        <w:t>mu inš</w:t>
      </w:r>
      <w:r w:rsidRPr="000A69DF">
        <w:rPr>
          <w:rFonts w:hint="default"/>
        </w:rPr>
        <w:t>pektorá</w:t>
      </w:r>
      <w:r w:rsidRPr="000A69DF">
        <w:rPr>
          <w:rFonts w:hint="default"/>
        </w:rPr>
        <w:t>tu Slovenskej obchodnej inš</w:t>
      </w:r>
      <w:r w:rsidRPr="000A69DF">
        <w:rPr>
          <w:rFonts w:hint="default"/>
        </w:rPr>
        <w:t>pekcie (ď</w:t>
      </w:r>
      <w:r w:rsidRPr="000A69DF">
        <w:rPr>
          <w:rFonts w:hint="default"/>
        </w:rPr>
        <w:t>alej len „ú</w:t>
      </w:r>
      <w:r w:rsidRPr="000A69DF">
        <w:rPr>
          <w:rFonts w:hint="default"/>
        </w:rPr>
        <w:t>stredný</w:t>
      </w:r>
      <w:r w:rsidRPr="000A69DF">
        <w:rPr>
          <w:rFonts w:hint="default"/>
        </w:rPr>
        <w:t xml:space="preserve"> inš</w:t>
      </w:r>
      <w:r w:rsidRPr="000A69DF">
        <w:rPr>
          <w:rFonts w:hint="default"/>
        </w:rPr>
        <w:t>pektorá</w:t>
      </w:r>
      <w:r w:rsidRPr="000A69DF">
        <w:rPr>
          <w:rFonts w:hint="default"/>
        </w:rPr>
        <w:t>t“</w:t>
      </w:r>
      <w:r w:rsidRPr="000A69DF">
        <w:rPr>
          <w:rFonts w:hint="default"/>
        </w:rPr>
        <w:t>) a </w:t>
      </w:r>
      <w:r w:rsidRPr="000A69DF">
        <w:rPr>
          <w:rFonts w:hint="default"/>
        </w:rPr>
        <w:t>inš</w:t>
      </w:r>
      <w:r w:rsidRPr="000A69DF">
        <w:rPr>
          <w:rFonts w:hint="default"/>
        </w:rPr>
        <w:t>pektorá</w:t>
      </w:r>
      <w:r w:rsidRPr="000A69DF">
        <w:rPr>
          <w:rFonts w:hint="default"/>
        </w:rPr>
        <w:t>tu Slovenskej obchodnej inš</w:t>
      </w:r>
      <w:r w:rsidRPr="000A69DF">
        <w:rPr>
          <w:rFonts w:hint="default"/>
        </w:rPr>
        <w:t>pekcie prí</w:t>
      </w:r>
      <w:r w:rsidRPr="000A69DF">
        <w:rPr>
          <w:rFonts w:hint="default"/>
        </w:rPr>
        <w:t>sluš</w:t>
      </w:r>
      <w:r w:rsidRPr="000A69DF">
        <w:rPr>
          <w:rFonts w:hint="default"/>
        </w:rPr>
        <w:t>né</w:t>
      </w:r>
      <w:r w:rsidRPr="000A69DF">
        <w:rPr>
          <w:rFonts w:hint="default"/>
        </w:rPr>
        <w:t>mu podľ</w:t>
      </w:r>
      <w:r w:rsidRPr="000A69DF">
        <w:rPr>
          <w:rFonts w:hint="default"/>
        </w:rPr>
        <w:t>a miesta konania predajnej akcie.</w:t>
      </w:r>
    </w:p>
    <w:p w:rsidR="00B646F7" w:rsidRPr="000A69DF" w:rsidP="008F312B">
      <w:pPr>
        <w:pStyle w:val="NormalWeb"/>
        <w:bidi w:val="0"/>
        <w:spacing w:before="0" w:beforeAutospacing="0" w:after="0" w:afterAutospacing="0" w:line="276" w:lineRule="auto"/>
        <w:ind w:firstLine="708"/>
        <w:jc w:val="both"/>
        <w:rPr>
          <w:rFonts w:ascii="Times New Roman" w:hAnsi="Times New Roman"/>
        </w:rPr>
      </w:pPr>
    </w:p>
    <w:p w:rsidR="00B646F7" w:rsidRPr="000A69DF" w:rsidP="009469EE">
      <w:pPr>
        <w:pStyle w:val="zzz"/>
        <w:numPr>
          <w:numId w:val="18"/>
        </w:numPr>
        <w:bidi w:val="0"/>
        <w:rPr>
          <w:rFonts w:hint="default"/>
        </w:rPr>
      </w:pPr>
      <w:r w:rsidRPr="000A69DF">
        <w:rPr>
          <w:rFonts w:hint="default"/>
        </w:rPr>
        <w:t>V pí</w:t>
      </w:r>
      <w:r w:rsidRPr="000A69DF">
        <w:rPr>
          <w:rFonts w:hint="default"/>
        </w:rPr>
        <w:t>somnom ozná</w:t>
      </w:r>
      <w:r w:rsidRPr="000A69DF">
        <w:rPr>
          <w:rFonts w:hint="default"/>
        </w:rPr>
        <w:t>mení</w:t>
      </w:r>
      <w:r w:rsidRPr="000A69DF">
        <w:rPr>
          <w:rFonts w:hint="default"/>
        </w:rPr>
        <w:t xml:space="preserve"> podľ</w:t>
      </w:r>
      <w:r w:rsidRPr="000A69DF">
        <w:rPr>
          <w:rFonts w:hint="default"/>
        </w:rPr>
        <w:t>a odseku 3 organizá</w:t>
      </w:r>
      <w:r w:rsidRPr="000A69DF">
        <w:rPr>
          <w:rFonts w:hint="default"/>
        </w:rPr>
        <w:t>tor alebo predá</w:t>
      </w:r>
      <w:r w:rsidRPr="000A69DF">
        <w:rPr>
          <w:rFonts w:hint="default"/>
        </w:rPr>
        <w:t>vajú</w:t>
      </w:r>
      <w:r w:rsidRPr="000A69DF">
        <w:rPr>
          <w:rFonts w:hint="default"/>
        </w:rPr>
        <w:t xml:space="preserve">ci </w:t>
      </w:r>
    </w:p>
    <w:p w:rsidR="00B646F7" w:rsidRPr="000A69DF" w:rsidP="009469EE">
      <w:pPr>
        <w:pStyle w:val="kkk"/>
        <w:numPr>
          <w:numId w:val="20"/>
        </w:numPr>
        <w:bidi w:val="0"/>
      </w:pPr>
      <w:r w:rsidRPr="000A69DF">
        <w:t>uvedie</w:t>
      </w:r>
    </w:p>
    <w:p w:rsidR="00DF36A2" w:rsidRPr="000A69DF" w:rsidP="009469EE">
      <w:pPr>
        <w:numPr>
          <w:numId w:val="31"/>
        </w:numPr>
        <w:bidi w:val="0"/>
        <w:spacing w:line="276" w:lineRule="auto"/>
        <w:jc w:val="both"/>
        <w:rPr>
          <w:rFonts w:ascii="Times New Roman" w:hAnsi="Times New Roman"/>
        </w:rPr>
      </w:pPr>
      <w:r w:rsidRPr="000A69DF" w:rsidR="00B646F7">
        <w:rPr>
          <w:rFonts w:ascii="Times New Roman" w:hAnsi="Times New Roman"/>
        </w:rPr>
        <w:t>obchodné meno a</w:t>
      </w:r>
      <w:r w:rsidRPr="000A69DF" w:rsidR="00566D3D">
        <w:rPr>
          <w:rFonts w:ascii="Times New Roman" w:hAnsi="Times New Roman"/>
        </w:rPr>
        <w:t> </w:t>
      </w:r>
      <w:r w:rsidRPr="000A69DF" w:rsidR="00B646F7">
        <w:rPr>
          <w:rFonts w:ascii="Times New Roman" w:hAnsi="Times New Roman"/>
        </w:rPr>
        <w:t>sídlo</w:t>
      </w:r>
      <w:r w:rsidRPr="000A69DF" w:rsidR="00566D3D">
        <w:rPr>
          <w:rFonts w:ascii="Times New Roman" w:hAnsi="Times New Roman"/>
        </w:rPr>
        <w:t xml:space="preserve"> alebo miesto podnikania predávajúceho</w:t>
      </w:r>
      <w:r w:rsidRPr="000A69DF" w:rsidR="00B646F7">
        <w:rPr>
          <w:rFonts w:ascii="Times New Roman" w:hAnsi="Times New Roman"/>
        </w:rPr>
        <w:t xml:space="preserve">, </w:t>
      </w:r>
    </w:p>
    <w:p w:rsidR="00DF36A2" w:rsidRPr="000A69DF" w:rsidP="009469EE">
      <w:pPr>
        <w:numPr>
          <w:numId w:val="31"/>
        </w:numPr>
        <w:bidi w:val="0"/>
        <w:spacing w:line="276" w:lineRule="auto"/>
        <w:jc w:val="both"/>
        <w:rPr>
          <w:rFonts w:ascii="Times New Roman" w:hAnsi="Times New Roman"/>
        </w:rPr>
      </w:pPr>
      <w:r w:rsidRPr="000A69DF" w:rsidR="00B646F7">
        <w:rPr>
          <w:rFonts w:ascii="Times New Roman" w:hAnsi="Times New Roman"/>
        </w:rPr>
        <w:t>presné miesto a čas konania predajnej akcie, vrátane uvedenia adresy a označenia priestorov, kde sa predajná akcia uskutoční</w:t>
      </w:r>
      <w:r w:rsidRPr="000A69DF" w:rsidR="005140CE">
        <w:rPr>
          <w:rFonts w:ascii="Times New Roman" w:hAnsi="Times New Roman"/>
        </w:rPr>
        <w:t>,</w:t>
      </w:r>
      <w:r w:rsidRPr="000A69DF" w:rsidR="00B646F7">
        <w:rPr>
          <w:rFonts w:ascii="Times New Roman" w:hAnsi="Times New Roman"/>
        </w:rPr>
        <w:t xml:space="preserve"> a navrhovaný časový harmonogram predajnej akcie,</w:t>
      </w:r>
    </w:p>
    <w:p w:rsidR="00DF36A2" w:rsidRPr="000A69DF" w:rsidP="009469EE">
      <w:pPr>
        <w:numPr>
          <w:numId w:val="31"/>
        </w:numPr>
        <w:bidi w:val="0"/>
        <w:spacing w:line="276" w:lineRule="auto"/>
        <w:jc w:val="both"/>
        <w:rPr>
          <w:rFonts w:ascii="Times New Roman" w:hAnsi="Times New Roman"/>
        </w:rPr>
      </w:pPr>
      <w:r w:rsidRPr="000A69DF" w:rsidR="00B646F7">
        <w:rPr>
          <w:rFonts w:ascii="Times New Roman" w:hAnsi="Times New Roman"/>
        </w:rPr>
        <w:t xml:space="preserve">zameranie predajnej akcie, vrátane označenia tovaru alebo služieb, ktoré budú na predajnej akcii </w:t>
      </w:r>
      <w:r w:rsidR="000702BA">
        <w:rPr>
          <w:rFonts w:ascii="Times New Roman" w:hAnsi="Times New Roman"/>
        </w:rPr>
        <w:t>predvádzané</w:t>
      </w:r>
      <w:r w:rsidRPr="000A69DF" w:rsidR="00B646F7">
        <w:rPr>
          <w:rFonts w:ascii="Times New Roman" w:hAnsi="Times New Roman"/>
        </w:rPr>
        <w:t xml:space="preserve"> a</w:t>
      </w:r>
      <w:r w:rsidRPr="000A69DF" w:rsidR="005140CE">
        <w:rPr>
          <w:rFonts w:ascii="Times New Roman" w:hAnsi="Times New Roman"/>
        </w:rPr>
        <w:t> </w:t>
      </w:r>
      <w:r w:rsidRPr="000A69DF" w:rsidR="00B646F7">
        <w:rPr>
          <w:rFonts w:ascii="Times New Roman" w:hAnsi="Times New Roman"/>
        </w:rPr>
        <w:t>predávané</w:t>
      </w:r>
      <w:r w:rsidRPr="000A69DF" w:rsidR="005140CE">
        <w:rPr>
          <w:rFonts w:ascii="Times New Roman" w:hAnsi="Times New Roman"/>
        </w:rPr>
        <w:t>,</w:t>
      </w:r>
      <w:r w:rsidRPr="000A69DF" w:rsidR="00B646F7">
        <w:rPr>
          <w:rFonts w:ascii="Times New Roman" w:hAnsi="Times New Roman"/>
        </w:rPr>
        <w:t xml:space="preserve"> a uvedenia ceny, za ktorú budú ponúkané spotrebiteľom,</w:t>
      </w:r>
    </w:p>
    <w:p w:rsidR="00DF36A2" w:rsidRPr="000A69DF" w:rsidP="009469EE">
      <w:pPr>
        <w:numPr>
          <w:numId w:val="31"/>
        </w:numPr>
        <w:bidi w:val="0"/>
        <w:spacing w:line="276" w:lineRule="auto"/>
        <w:jc w:val="both"/>
        <w:rPr>
          <w:rFonts w:ascii="Times New Roman" w:hAnsi="Times New Roman"/>
        </w:rPr>
      </w:pPr>
      <w:r w:rsidRPr="000A69DF" w:rsidR="00B646F7">
        <w:rPr>
          <w:rFonts w:ascii="Times New Roman" w:hAnsi="Times New Roman"/>
        </w:rPr>
        <w:t>predpokladaný počet účastníkov a ak je predajná akcia určená pre konkrétnu skupinu spotrebiteľov, aj jej označenie,</w:t>
      </w:r>
    </w:p>
    <w:p w:rsidR="00DF36A2" w:rsidRPr="000A69DF" w:rsidP="009469EE">
      <w:pPr>
        <w:numPr>
          <w:numId w:val="31"/>
        </w:numPr>
        <w:bidi w:val="0"/>
        <w:spacing w:line="276" w:lineRule="auto"/>
        <w:jc w:val="both"/>
        <w:rPr>
          <w:rFonts w:ascii="Times New Roman" w:hAnsi="Times New Roman"/>
        </w:rPr>
      </w:pPr>
      <w:r w:rsidRPr="000A69DF" w:rsidR="00B646F7">
        <w:rPr>
          <w:rFonts w:ascii="Times New Roman" w:hAnsi="Times New Roman"/>
        </w:rPr>
        <w:t>presné označenie zmlúv a určenie všetkých predávajúcich, s ktorými bude môcť spotrebiteľ uzavrieť zmluvu,</w:t>
      </w:r>
    </w:p>
    <w:p w:rsidR="00B646F7" w:rsidRPr="000A69DF" w:rsidP="009469EE">
      <w:pPr>
        <w:numPr>
          <w:numId w:val="31"/>
        </w:numPr>
        <w:bidi w:val="0"/>
        <w:spacing w:line="276" w:lineRule="auto"/>
        <w:jc w:val="both"/>
        <w:rPr>
          <w:rFonts w:ascii="Times New Roman" w:hAnsi="Times New Roman"/>
        </w:rPr>
      </w:pPr>
      <w:r w:rsidRPr="000A69DF">
        <w:rPr>
          <w:rFonts w:ascii="Times New Roman" w:hAnsi="Times New Roman"/>
        </w:rPr>
        <w:t>miesto</w:t>
      </w:r>
      <w:r w:rsidR="00785B46">
        <w:rPr>
          <w:rFonts w:ascii="Times New Roman" w:hAnsi="Times New Roman"/>
        </w:rPr>
        <w:t>, dátum</w:t>
      </w:r>
      <w:r w:rsidRPr="000A69DF">
        <w:rPr>
          <w:rFonts w:ascii="Times New Roman" w:hAnsi="Times New Roman"/>
        </w:rPr>
        <w:t xml:space="preserve"> a čas nástupu, druh a podmienky dopravy, ak súčasťou predajnej akcie je aj doprava spotrebiteľov na miesto konania predajnej akcie</w:t>
      </w:r>
      <w:r w:rsidR="00AA0CBF">
        <w:rPr>
          <w:rFonts w:ascii="Times New Roman" w:hAnsi="Times New Roman"/>
        </w:rPr>
        <w:t xml:space="preserve"> a</w:t>
      </w:r>
    </w:p>
    <w:p w:rsidR="00B646F7" w:rsidRPr="000A69DF" w:rsidP="009469EE">
      <w:pPr>
        <w:pStyle w:val="kkk"/>
        <w:numPr>
          <w:numId w:val="20"/>
        </w:numPr>
        <w:bidi w:val="0"/>
        <w:rPr>
          <w:rFonts w:hint="default"/>
        </w:rPr>
      </w:pPr>
      <w:r w:rsidRPr="000A69DF">
        <w:rPr>
          <w:rFonts w:hint="default"/>
        </w:rPr>
        <w:t>priloží</w:t>
      </w:r>
    </w:p>
    <w:p w:rsidR="00DF36A2" w:rsidRPr="000A69DF" w:rsidP="009469EE">
      <w:pPr>
        <w:numPr>
          <w:numId w:val="32"/>
        </w:numPr>
        <w:bidi w:val="0"/>
        <w:spacing w:line="276" w:lineRule="auto"/>
        <w:jc w:val="both"/>
        <w:rPr>
          <w:rFonts w:ascii="Times New Roman" w:hAnsi="Times New Roman"/>
        </w:rPr>
      </w:pPr>
      <w:r w:rsidRPr="000A69DF" w:rsidR="00B646F7">
        <w:rPr>
          <w:rFonts w:ascii="Times New Roman" w:hAnsi="Times New Roman"/>
        </w:rPr>
        <w:t>vyhotovenie pozvánky</w:t>
      </w:r>
      <w:r w:rsidR="00D64F02">
        <w:rPr>
          <w:rFonts w:ascii="Times New Roman" w:hAnsi="Times New Roman"/>
        </w:rPr>
        <w:t xml:space="preserve"> a</w:t>
      </w:r>
    </w:p>
    <w:p w:rsidR="00B646F7" w:rsidRPr="000A69DF" w:rsidP="009469EE">
      <w:pPr>
        <w:numPr>
          <w:numId w:val="32"/>
        </w:numPr>
        <w:bidi w:val="0"/>
        <w:spacing w:line="276" w:lineRule="auto"/>
        <w:jc w:val="both"/>
        <w:rPr>
          <w:rFonts w:ascii="Times New Roman" w:hAnsi="Times New Roman"/>
        </w:rPr>
      </w:pPr>
      <w:r w:rsidRPr="000A69DF">
        <w:rPr>
          <w:rFonts w:ascii="Times New Roman" w:hAnsi="Times New Roman"/>
        </w:rPr>
        <w:t xml:space="preserve">návrhy všetkých zmlúv, ktoré budú môcť spotrebitelia na predajnej akcii uzavrieť. </w:t>
      </w:r>
    </w:p>
    <w:p w:rsidR="00B646F7" w:rsidRPr="000A69DF" w:rsidP="008F312B">
      <w:pPr>
        <w:pStyle w:val="NormalWeb"/>
        <w:bidi w:val="0"/>
        <w:spacing w:before="0" w:beforeAutospacing="0" w:after="0" w:afterAutospacing="0" w:line="276" w:lineRule="auto"/>
        <w:ind w:firstLine="708"/>
        <w:jc w:val="both"/>
        <w:rPr>
          <w:rFonts w:ascii="Times New Roman" w:hAnsi="Times New Roman"/>
        </w:rPr>
      </w:pPr>
    </w:p>
    <w:p w:rsidR="00B646F7" w:rsidRPr="000A69DF" w:rsidP="009469EE">
      <w:pPr>
        <w:pStyle w:val="zzz"/>
        <w:numPr>
          <w:numId w:val="13"/>
        </w:numPr>
        <w:bidi w:val="0"/>
        <w:rPr>
          <w:rFonts w:hint="default"/>
        </w:rPr>
      </w:pPr>
      <w:r w:rsidRPr="000A69DF">
        <w:rPr>
          <w:rFonts w:hint="default"/>
        </w:rPr>
        <w:t>Ú</w:t>
      </w:r>
      <w:r w:rsidRPr="000A69DF">
        <w:rPr>
          <w:rFonts w:hint="default"/>
        </w:rPr>
        <w:t>plné</w:t>
      </w:r>
      <w:r w:rsidRPr="000A69DF">
        <w:rPr>
          <w:rFonts w:hint="default"/>
        </w:rPr>
        <w:t xml:space="preserve"> znenie pí</w:t>
      </w:r>
      <w:r w:rsidRPr="000A69DF">
        <w:rPr>
          <w:rFonts w:hint="default"/>
        </w:rPr>
        <w:t>somné</w:t>
      </w:r>
      <w:r w:rsidRPr="000A69DF">
        <w:rPr>
          <w:rFonts w:hint="default"/>
        </w:rPr>
        <w:t>ho ozná</w:t>
      </w:r>
      <w:r w:rsidRPr="000A69DF">
        <w:rPr>
          <w:rFonts w:hint="default"/>
        </w:rPr>
        <w:t>menia podľ</w:t>
      </w:r>
      <w:r w:rsidRPr="000A69DF">
        <w:rPr>
          <w:rFonts w:hint="default"/>
        </w:rPr>
        <w:t>a odseku 4 ú</w:t>
      </w:r>
      <w:r w:rsidRPr="000A69DF">
        <w:rPr>
          <w:rFonts w:hint="default"/>
        </w:rPr>
        <w:t>stredný</w:t>
      </w:r>
      <w:r w:rsidRPr="000A69DF">
        <w:rPr>
          <w:rFonts w:hint="default"/>
        </w:rPr>
        <w:t xml:space="preserve"> inš</w:t>
      </w:r>
      <w:r w:rsidRPr="000A69DF">
        <w:rPr>
          <w:rFonts w:hint="default"/>
        </w:rPr>
        <w:t>pektorá</w:t>
      </w:r>
      <w:r w:rsidRPr="000A69DF">
        <w:rPr>
          <w:rFonts w:hint="default"/>
        </w:rPr>
        <w:t>t</w:t>
      </w:r>
      <w:r w:rsidRPr="000A69DF">
        <w:rPr>
          <w:rFonts w:hint="default"/>
        </w:rPr>
        <w:t xml:space="preserve"> zverejní</w:t>
      </w:r>
      <w:r w:rsidRPr="000A69DF">
        <w:rPr>
          <w:rFonts w:hint="default"/>
        </w:rPr>
        <w:t xml:space="preserve"> najneskô</w:t>
      </w:r>
      <w:r w:rsidRPr="000A69DF">
        <w:rPr>
          <w:rFonts w:hint="default"/>
        </w:rPr>
        <w:t xml:space="preserve">r </w:t>
      </w:r>
      <w:r w:rsidRPr="000A69DF" w:rsidR="00A01BF6">
        <w:rPr>
          <w:rFonts w:hint="default"/>
        </w:rPr>
        <w:t>päť</w:t>
      </w:r>
      <w:r w:rsidRPr="000A69DF">
        <w:rPr>
          <w:rFonts w:hint="default"/>
        </w:rPr>
        <w:t xml:space="preserve"> dní</w:t>
      </w:r>
      <w:r w:rsidRPr="000A69DF">
        <w:rPr>
          <w:rFonts w:hint="default"/>
        </w:rPr>
        <w:t xml:space="preserve"> pred konaní</w:t>
      </w:r>
      <w:r w:rsidRPr="000A69DF">
        <w:rPr>
          <w:rFonts w:hint="default"/>
        </w:rPr>
        <w:t>m predajnej akcie na svojom webovom sí</w:t>
      </w:r>
      <w:r w:rsidRPr="000A69DF">
        <w:rPr>
          <w:rFonts w:hint="default"/>
        </w:rPr>
        <w:t>dle. Ak organizá</w:t>
      </w:r>
      <w:r w:rsidRPr="000A69DF">
        <w:rPr>
          <w:rFonts w:hint="default"/>
        </w:rPr>
        <w:t>tor alebo predá</w:t>
      </w:r>
      <w:r w:rsidRPr="000A69DF">
        <w:rPr>
          <w:rFonts w:hint="default"/>
        </w:rPr>
        <w:t>vajú</w:t>
      </w:r>
      <w:r w:rsidRPr="000A69DF">
        <w:rPr>
          <w:rFonts w:hint="default"/>
        </w:rPr>
        <w:t>ci nedoručí</w:t>
      </w:r>
      <w:r w:rsidRPr="000A69DF">
        <w:rPr>
          <w:rFonts w:hint="default"/>
        </w:rPr>
        <w:t xml:space="preserve"> pí</w:t>
      </w:r>
      <w:r w:rsidRPr="000A69DF">
        <w:rPr>
          <w:rFonts w:hint="default"/>
        </w:rPr>
        <w:t>somné</w:t>
      </w:r>
      <w:r w:rsidRPr="000A69DF">
        <w:rPr>
          <w:rFonts w:hint="default"/>
        </w:rPr>
        <w:t xml:space="preserve"> ozná</w:t>
      </w:r>
      <w:r w:rsidRPr="000A69DF">
        <w:rPr>
          <w:rFonts w:hint="default"/>
        </w:rPr>
        <w:t>menie v rozsahu a s </w:t>
      </w:r>
      <w:r w:rsidRPr="000A69DF">
        <w:rPr>
          <w:rFonts w:hint="default"/>
        </w:rPr>
        <w:t>ná</w:t>
      </w:r>
      <w:r w:rsidRPr="000A69DF">
        <w:rPr>
          <w:rFonts w:hint="default"/>
        </w:rPr>
        <w:t>lež</w:t>
      </w:r>
      <w:r w:rsidRPr="000A69DF">
        <w:rPr>
          <w:rFonts w:hint="default"/>
        </w:rPr>
        <w:t>itosť</w:t>
      </w:r>
      <w:r w:rsidRPr="000A69DF">
        <w:rPr>
          <w:rFonts w:hint="default"/>
        </w:rPr>
        <w:t>ami podľ</w:t>
      </w:r>
      <w:r w:rsidRPr="000A69DF">
        <w:rPr>
          <w:rFonts w:hint="default"/>
        </w:rPr>
        <w:t>a odseku 4 najneskô</w:t>
      </w:r>
      <w:r w:rsidRPr="000A69DF">
        <w:rPr>
          <w:rFonts w:hint="default"/>
        </w:rPr>
        <w:t>r v </w:t>
      </w:r>
      <w:r w:rsidRPr="000A69DF">
        <w:rPr>
          <w:rFonts w:hint="default"/>
        </w:rPr>
        <w:t>lehote podľ</w:t>
      </w:r>
      <w:r w:rsidRPr="000A69DF">
        <w:rPr>
          <w:rFonts w:hint="default"/>
        </w:rPr>
        <w:t>a odseku 3, ú</w:t>
      </w:r>
      <w:r w:rsidRPr="000A69DF">
        <w:rPr>
          <w:rFonts w:hint="default"/>
        </w:rPr>
        <w:t>stredný</w:t>
      </w:r>
      <w:r w:rsidRPr="000A69DF">
        <w:rPr>
          <w:rFonts w:hint="default"/>
        </w:rPr>
        <w:t xml:space="preserve"> inš</w:t>
      </w:r>
      <w:r w:rsidRPr="000A69DF">
        <w:rPr>
          <w:rFonts w:hint="default"/>
        </w:rPr>
        <w:t>pektorá</w:t>
      </w:r>
      <w:r w:rsidRPr="000A69DF">
        <w:rPr>
          <w:rFonts w:hint="default"/>
        </w:rPr>
        <w:t>t pí</w:t>
      </w:r>
      <w:r w:rsidRPr="000A69DF">
        <w:rPr>
          <w:rFonts w:hint="default"/>
        </w:rPr>
        <w:t>somné</w:t>
      </w:r>
      <w:r w:rsidRPr="000A69DF">
        <w:rPr>
          <w:rFonts w:hint="default"/>
        </w:rPr>
        <w:t xml:space="preserve"> ozná</w:t>
      </w:r>
      <w:r w:rsidRPr="000A69DF">
        <w:rPr>
          <w:rFonts w:hint="default"/>
        </w:rPr>
        <w:t>men</w:t>
      </w:r>
      <w:r w:rsidRPr="000A69DF">
        <w:rPr>
          <w:rFonts w:hint="default"/>
        </w:rPr>
        <w:t>ie na webovom sí</w:t>
      </w:r>
      <w:r w:rsidRPr="000A69DF">
        <w:rPr>
          <w:rFonts w:hint="default"/>
        </w:rPr>
        <w:t>dle nezverejní.</w:t>
      </w:r>
    </w:p>
    <w:p w:rsidR="00B646F7" w:rsidRPr="000A69DF" w:rsidP="008F312B">
      <w:pPr>
        <w:pStyle w:val="NormalWeb"/>
        <w:bidi w:val="0"/>
        <w:spacing w:before="0" w:beforeAutospacing="0" w:after="0" w:afterAutospacing="0" w:line="276" w:lineRule="auto"/>
        <w:ind w:firstLine="708"/>
        <w:jc w:val="both"/>
        <w:rPr>
          <w:rFonts w:ascii="Times New Roman" w:hAnsi="Times New Roman"/>
        </w:rPr>
      </w:pPr>
    </w:p>
    <w:p w:rsidR="00B646F7" w:rsidRPr="000A69DF" w:rsidP="009469EE">
      <w:pPr>
        <w:pStyle w:val="zzz"/>
        <w:numPr>
          <w:numId w:val="13"/>
        </w:numPr>
        <w:bidi w:val="0"/>
        <w:rPr>
          <w:rFonts w:hint="default"/>
        </w:rPr>
      </w:pPr>
      <w:r w:rsidRPr="000A69DF">
        <w:rPr>
          <w:rFonts w:hint="default"/>
        </w:rPr>
        <w:t>Pozvá</w:t>
      </w:r>
      <w:r w:rsidRPr="000A69DF">
        <w:rPr>
          <w:rFonts w:hint="default"/>
        </w:rPr>
        <w:t>nka mus</w:t>
      </w:r>
      <w:r w:rsidRPr="000A69DF" w:rsidR="000B1F14">
        <w:rPr>
          <w:rFonts w:hint="default"/>
        </w:rPr>
        <w:t>í</w:t>
      </w:r>
      <w:r w:rsidRPr="000A69DF">
        <w:rPr>
          <w:rFonts w:hint="default"/>
        </w:rPr>
        <w:t xml:space="preserve"> obsahovať</w:t>
      </w:r>
      <w:r w:rsidRPr="000A69DF">
        <w:rPr>
          <w:rFonts w:hint="default"/>
        </w:rPr>
        <w:t xml:space="preserve"> ná</w:t>
      </w:r>
      <w:r w:rsidRPr="000A69DF">
        <w:rPr>
          <w:rFonts w:hint="default"/>
        </w:rPr>
        <w:t>lež</w:t>
      </w:r>
      <w:r w:rsidRPr="000A69DF">
        <w:rPr>
          <w:rFonts w:hint="default"/>
        </w:rPr>
        <w:t>itosti podľ</w:t>
      </w:r>
      <w:r w:rsidRPr="000A69DF">
        <w:rPr>
          <w:rFonts w:hint="default"/>
        </w:rPr>
        <w:t>a odseku 4 pí</w:t>
      </w:r>
      <w:r w:rsidRPr="000A69DF">
        <w:rPr>
          <w:rFonts w:hint="default"/>
        </w:rPr>
        <w:t>sm. a).</w:t>
      </w:r>
    </w:p>
    <w:p w:rsidR="00B646F7" w:rsidRPr="000A69DF" w:rsidP="008F312B">
      <w:pPr>
        <w:pStyle w:val="NormalWeb"/>
        <w:bidi w:val="0"/>
        <w:spacing w:before="0" w:beforeAutospacing="0" w:after="0" w:afterAutospacing="0" w:line="276" w:lineRule="auto"/>
        <w:ind w:firstLine="708"/>
        <w:jc w:val="both"/>
        <w:rPr>
          <w:rFonts w:ascii="Times New Roman" w:hAnsi="Times New Roman"/>
        </w:rPr>
      </w:pPr>
    </w:p>
    <w:p w:rsidR="00B646F7" w:rsidRPr="000A69DF" w:rsidP="009469EE">
      <w:pPr>
        <w:pStyle w:val="zzz"/>
        <w:numPr>
          <w:numId w:val="13"/>
        </w:numPr>
        <w:bidi w:val="0"/>
        <w:rPr>
          <w:rFonts w:hint="default"/>
        </w:rPr>
      </w:pPr>
      <w:r w:rsidRPr="000A69DF">
        <w:rPr>
          <w:rFonts w:hint="default"/>
        </w:rPr>
        <w:t>Na predajnej akcii mož</w:t>
      </w:r>
      <w:r w:rsidRPr="000A69DF">
        <w:rPr>
          <w:rFonts w:hint="default"/>
        </w:rPr>
        <w:t xml:space="preserve">no </w:t>
      </w:r>
      <w:r w:rsidR="000702BA">
        <w:rPr>
          <w:rFonts w:hint="default"/>
        </w:rPr>
        <w:t>predvá</w:t>
      </w:r>
      <w:r w:rsidR="000702BA">
        <w:rPr>
          <w:rFonts w:hint="default"/>
        </w:rPr>
        <w:t>dzať</w:t>
      </w:r>
      <w:r w:rsidRPr="000A69DF">
        <w:rPr>
          <w:rFonts w:hint="default"/>
        </w:rPr>
        <w:t>, ponú</w:t>
      </w:r>
      <w:r w:rsidRPr="000A69DF">
        <w:rPr>
          <w:rFonts w:hint="default"/>
        </w:rPr>
        <w:t>kať</w:t>
      </w:r>
      <w:r w:rsidRPr="000A69DF">
        <w:rPr>
          <w:rFonts w:hint="default"/>
        </w:rPr>
        <w:t xml:space="preserve"> na predaj a </w:t>
      </w:r>
      <w:r w:rsidRPr="000A69DF">
        <w:rPr>
          <w:rFonts w:hint="default"/>
        </w:rPr>
        <w:t>predá</w:t>
      </w:r>
      <w:r w:rsidRPr="000A69DF">
        <w:rPr>
          <w:rFonts w:hint="default"/>
        </w:rPr>
        <w:t>vať</w:t>
      </w:r>
      <w:r w:rsidRPr="000A69DF">
        <w:rPr>
          <w:rFonts w:hint="default"/>
        </w:rPr>
        <w:t xml:space="preserve"> iba tovar a </w:t>
      </w:r>
      <w:r w:rsidRPr="000A69DF">
        <w:rPr>
          <w:rFonts w:hint="default"/>
        </w:rPr>
        <w:t>poskytovať</w:t>
      </w:r>
      <w:r w:rsidRPr="000A69DF">
        <w:rPr>
          <w:rFonts w:hint="default"/>
        </w:rPr>
        <w:t xml:space="preserve"> iba služ</w:t>
      </w:r>
      <w:r w:rsidRPr="000A69DF">
        <w:rPr>
          <w:rFonts w:hint="default"/>
        </w:rPr>
        <w:t>by, ktoré</w:t>
      </w:r>
      <w:r w:rsidRPr="000A69DF">
        <w:rPr>
          <w:rFonts w:hint="default"/>
        </w:rPr>
        <w:t xml:space="preserve"> boli ozná</w:t>
      </w:r>
      <w:r w:rsidRPr="000A69DF">
        <w:rPr>
          <w:rFonts w:hint="default"/>
        </w:rPr>
        <w:t>mené</w:t>
      </w:r>
      <w:r w:rsidRPr="000A69DF">
        <w:rPr>
          <w:rFonts w:hint="default"/>
        </w:rPr>
        <w:t xml:space="preserve"> v </w:t>
      </w:r>
      <w:r w:rsidRPr="000A69DF">
        <w:rPr>
          <w:rFonts w:hint="default"/>
        </w:rPr>
        <w:t>sú</w:t>
      </w:r>
      <w:r w:rsidRPr="000A69DF">
        <w:rPr>
          <w:rFonts w:hint="default"/>
        </w:rPr>
        <w:t>lade s </w:t>
      </w:r>
      <w:r w:rsidRPr="000A69DF">
        <w:rPr>
          <w:rFonts w:hint="default"/>
        </w:rPr>
        <w:t>odsekom 4 pí</w:t>
      </w:r>
      <w:r w:rsidRPr="000A69DF">
        <w:rPr>
          <w:rFonts w:hint="default"/>
        </w:rPr>
        <w:t>sm. a) tretí</w:t>
      </w:r>
      <w:r w:rsidRPr="000A69DF">
        <w:rPr>
          <w:rFonts w:hint="default"/>
        </w:rPr>
        <w:t>m bod</w:t>
      </w:r>
      <w:r w:rsidRPr="000A69DF">
        <w:rPr>
          <w:rFonts w:hint="default"/>
        </w:rPr>
        <w:t>om, a </w:t>
      </w:r>
      <w:r w:rsidRPr="000A69DF">
        <w:rPr>
          <w:rFonts w:hint="default"/>
        </w:rPr>
        <w:t>to za cenu neprevyš</w:t>
      </w:r>
      <w:r w:rsidRPr="000A69DF">
        <w:rPr>
          <w:rFonts w:hint="default"/>
        </w:rPr>
        <w:t>ujú</w:t>
      </w:r>
      <w:r w:rsidRPr="000A69DF">
        <w:rPr>
          <w:rFonts w:hint="default"/>
        </w:rPr>
        <w:t>cu cenu uvedenú</w:t>
      </w:r>
      <w:r w:rsidRPr="000A69DF">
        <w:rPr>
          <w:rFonts w:hint="default"/>
        </w:rPr>
        <w:t xml:space="preserve"> v </w:t>
      </w:r>
      <w:r w:rsidRPr="000A69DF">
        <w:rPr>
          <w:rFonts w:hint="default"/>
        </w:rPr>
        <w:t>pí</w:t>
      </w:r>
      <w:r w:rsidRPr="000A69DF">
        <w:rPr>
          <w:rFonts w:hint="default"/>
        </w:rPr>
        <w:t>somnom ozná</w:t>
      </w:r>
      <w:r w:rsidRPr="000A69DF">
        <w:rPr>
          <w:rFonts w:hint="default"/>
        </w:rPr>
        <w:t>mení.</w:t>
      </w:r>
    </w:p>
    <w:p w:rsidR="00B646F7" w:rsidRPr="000A69DF" w:rsidP="008F312B">
      <w:pPr>
        <w:pStyle w:val="NormalWeb"/>
        <w:bidi w:val="0"/>
        <w:spacing w:before="0" w:beforeAutospacing="0" w:after="0" w:afterAutospacing="0" w:line="276" w:lineRule="auto"/>
        <w:ind w:firstLine="708"/>
        <w:jc w:val="both"/>
        <w:rPr>
          <w:rFonts w:ascii="Times New Roman" w:hAnsi="Times New Roman"/>
        </w:rPr>
      </w:pPr>
    </w:p>
    <w:p w:rsidR="00B646F7" w:rsidRPr="000A69DF" w:rsidP="009469EE">
      <w:pPr>
        <w:pStyle w:val="zzz"/>
        <w:numPr>
          <w:numId w:val="13"/>
        </w:numPr>
        <w:bidi w:val="0"/>
      </w:pPr>
      <w:r w:rsidRPr="000A69DF">
        <w:rPr>
          <w:rFonts w:hint="default"/>
        </w:rPr>
        <w:t>Zmluva uzavretá</w:t>
      </w:r>
      <w:r w:rsidRPr="000A69DF">
        <w:rPr>
          <w:rFonts w:hint="default"/>
        </w:rPr>
        <w:t xml:space="preserve"> </w:t>
      </w:r>
      <w:r w:rsidR="007E090A">
        <w:rPr>
          <w:rFonts w:hint="default"/>
        </w:rPr>
        <w:t>poč</w:t>
      </w:r>
      <w:r w:rsidR="007E090A">
        <w:rPr>
          <w:rFonts w:hint="default"/>
        </w:rPr>
        <w:t>as</w:t>
      </w:r>
      <w:r w:rsidRPr="000A69DF">
        <w:t xml:space="preserve"> predajnej akci</w:t>
      </w:r>
      <w:r w:rsidR="007E090A">
        <w:t>e</w:t>
      </w:r>
      <w:r w:rsidRPr="000A69DF">
        <w:rPr>
          <w:rFonts w:hint="default"/>
        </w:rPr>
        <w:t>, vrá</w:t>
      </w:r>
      <w:r w:rsidRPr="000A69DF">
        <w:rPr>
          <w:rFonts w:hint="default"/>
        </w:rPr>
        <w:t>tane zmluvy</w:t>
      </w:r>
      <w:r w:rsidR="00BB7893">
        <w:t xml:space="preserve"> od nej</w:t>
      </w:r>
      <w:r w:rsidRPr="000A69DF">
        <w:rPr>
          <w:rFonts w:hint="default"/>
        </w:rPr>
        <w:t xml:space="preserve"> zá</w:t>
      </w:r>
      <w:r w:rsidRPr="000A69DF">
        <w:rPr>
          <w:rFonts w:hint="default"/>
        </w:rPr>
        <w:t>vislej,</w:t>
      </w:r>
      <w:r>
        <w:rPr>
          <w:rStyle w:val="FootnoteReference"/>
          <w:rtl w:val="0"/>
        </w:rPr>
        <w:footnoteReference w:id="24"/>
      </w:r>
      <w:r w:rsidR="0021440E">
        <w:t>)</w:t>
      </w:r>
      <w:r w:rsidRPr="000A69DF">
        <w:t xml:space="preserve"> nevznikne, ak</w:t>
      </w:r>
    </w:p>
    <w:p w:rsidR="00B646F7" w:rsidRPr="000A69DF" w:rsidP="009469EE">
      <w:pPr>
        <w:pStyle w:val="kkk"/>
        <w:numPr>
          <w:numId w:val="23"/>
        </w:numPr>
        <w:bidi w:val="0"/>
        <w:rPr>
          <w:rFonts w:hint="default"/>
        </w:rPr>
      </w:pPr>
      <w:r w:rsidRPr="000A69DF">
        <w:rPr>
          <w:rFonts w:hint="default"/>
        </w:rPr>
        <w:t>organizá</w:t>
      </w:r>
      <w:r w:rsidRPr="000A69DF">
        <w:rPr>
          <w:rFonts w:hint="default"/>
        </w:rPr>
        <w:t>tor  </w:t>
      </w:r>
      <w:r w:rsidRPr="000A69DF">
        <w:rPr>
          <w:rFonts w:hint="default"/>
        </w:rPr>
        <w:t>alebo predá</w:t>
      </w:r>
      <w:r w:rsidRPr="000A69DF">
        <w:rPr>
          <w:rFonts w:hint="default"/>
        </w:rPr>
        <w:t>vajú</w:t>
      </w:r>
      <w:r w:rsidRPr="000A69DF">
        <w:rPr>
          <w:rFonts w:hint="default"/>
        </w:rPr>
        <w:t>ci nesplní</w:t>
      </w:r>
      <w:r w:rsidRPr="000A69DF">
        <w:rPr>
          <w:rFonts w:hint="default"/>
        </w:rPr>
        <w:t xml:space="preserve"> povinnosť</w:t>
      </w:r>
      <w:r w:rsidRPr="000A69DF">
        <w:rPr>
          <w:rFonts w:hint="default"/>
        </w:rPr>
        <w:t xml:space="preserve"> podľ</w:t>
      </w:r>
      <w:r w:rsidRPr="000A69DF">
        <w:rPr>
          <w:rFonts w:hint="default"/>
        </w:rPr>
        <w:t>a odseku 3,</w:t>
      </w:r>
    </w:p>
    <w:p w:rsidR="00B646F7" w:rsidRPr="000A69DF" w:rsidP="009469EE">
      <w:pPr>
        <w:pStyle w:val="kkk"/>
        <w:numPr>
          <w:numId w:val="23"/>
        </w:numPr>
        <w:bidi w:val="0"/>
        <w:rPr>
          <w:rFonts w:hint="default"/>
        </w:rPr>
      </w:pPr>
      <w:r w:rsidRPr="000A69DF">
        <w:rPr>
          <w:rFonts w:hint="default"/>
        </w:rPr>
        <w:t>ú</w:t>
      </w:r>
      <w:r w:rsidRPr="000A69DF">
        <w:rPr>
          <w:rFonts w:hint="default"/>
        </w:rPr>
        <w:t>stredný</w:t>
      </w:r>
      <w:r w:rsidRPr="000A69DF">
        <w:rPr>
          <w:rFonts w:hint="default"/>
        </w:rPr>
        <w:t xml:space="preserve"> inš</w:t>
      </w:r>
      <w:r w:rsidRPr="000A69DF">
        <w:rPr>
          <w:rFonts w:hint="default"/>
        </w:rPr>
        <w:t>pektorá</w:t>
      </w:r>
      <w:r w:rsidRPr="000A69DF">
        <w:rPr>
          <w:rFonts w:hint="default"/>
        </w:rPr>
        <w:t>t z </w:t>
      </w:r>
      <w:r w:rsidRPr="000A69DF">
        <w:rPr>
          <w:rFonts w:hint="default"/>
        </w:rPr>
        <w:t>dô</w:t>
      </w:r>
      <w:r w:rsidRPr="000A69DF">
        <w:rPr>
          <w:rFonts w:hint="default"/>
        </w:rPr>
        <w:t>vodu podľ</w:t>
      </w:r>
      <w:r w:rsidRPr="000A69DF">
        <w:rPr>
          <w:rFonts w:hint="default"/>
        </w:rPr>
        <w:t>a od</w:t>
      </w:r>
      <w:r w:rsidRPr="000A69DF">
        <w:rPr>
          <w:rFonts w:hint="default"/>
        </w:rPr>
        <w:t xml:space="preserve">seku 5 </w:t>
      </w:r>
      <w:r w:rsidR="00AA0CBF">
        <w:t xml:space="preserve">druhej vety </w:t>
      </w:r>
      <w:r w:rsidRPr="000A69DF">
        <w:rPr>
          <w:rFonts w:hint="default"/>
        </w:rPr>
        <w:t>pí</w:t>
      </w:r>
      <w:r w:rsidRPr="000A69DF">
        <w:rPr>
          <w:rFonts w:hint="default"/>
        </w:rPr>
        <w:t>somné</w:t>
      </w:r>
      <w:r w:rsidRPr="000A69DF">
        <w:rPr>
          <w:rFonts w:hint="default"/>
        </w:rPr>
        <w:t xml:space="preserve"> ozná</w:t>
      </w:r>
      <w:r w:rsidRPr="000A69DF">
        <w:rPr>
          <w:rFonts w:hint="default"/>
        </w:rPr>
        <w:t>menie nezverejní</w:t>
      </w:r>
      <w:r w:rsidRPr="000A69DF">
        <w:rPr>
          <w:rFonts w:hint="default"/>
        </w:rPr>
        <w:t xml:space="preserve">, </w:t>
      </w:r>
    </w:p>
    <w:p w:rsidR="00B646F7" w:rsidRPr="000A69DF" w:rsidP="009469EE">
      <w:pPr>
        <w:pStyle w:val="kkk"/>
        <w:numPr>
          <w:numId w:val="23"/>
        </w:numPr>
        <w:bidi w:val="0"/>
        <w:rPr>
          <w:rFonts w:hint="default"/>
        </w:rPr>
      </w:pPr>
      <w:r w:rsidRPr="000A69DF">
        <w:rPr>
          <w:rFonts w:hint="default"/>
        </w:rPr>
        <w:t>organizá</w:t>
      </w:r>
      <w:r w:rsidRPr="000A69DF">
        <w:rPr>
          <w:rFonts w:hint="default"/>
        </w:rPr>
        <w:t>tor alebo predá</w:t>
      </w:r>
      <w:r w:rsidRPr="000A69DF">
        <w:rPr>
          <w:rFonts w:hint="default"/>
        </w:rPr>
        <w:t>vajú</w:t>
      </w:r>
      <w:r w:rsidRPr="000A69DF">
        <w:rPr>
          <w:rFonts w:hint="default"/>
        </w:rPr>
        <w:t>ci uskutoč</w:t>
      </w:r>
      <w:r w:rsidRPr="000A69DF">
        <w:rPr>
          <w:rFonts w:hint="default"/>
        </w:rPr>
        <w:t>ní</w:t>
      </w:r>
      <w:r w:rsidRPr="000A69DF">
        <w:rPr>
          <w:rFonts w:hint="default"/>
        </w:rPr>
        <w:t xml:space="preserve"> predajnú</w:t>
      </w:r>
      <w:r w:rsidRPr="000A69DF">
        <w:rPr>
          <w:rFonts w:hint="default"/>
        </w:rPr>
        <w:t xml:space="preserve"> akciu v rozpore s </w:t>
      </w:r>
      <w:r w:rsidRPr="000A69DF">
        <w:rPr>
          <w:rFonts w:hint="default"/>
        </w:rPr>
        <w:t>pí</w:t>
      </w:r>
      <w:r w:rsidRPr="000A69DF">
        <w:rPr>
          <w:rFonts w:hint="default"/>
        </w:rPr>
        <w:t>somný</w:t>
      </w:r>
      <w:r w:rsidRPr="000A69DF">
        <w:rPr>
          <w:rFonts w:hint="default"/>
        </w:rPr>
        <w:t>m ozná</w:t>
      </w:r>
      <w:r w:rsidRPr="000A69DF">
        <w:rPr>
          <w:rFonts w:hint="default"/>
        </w:rPr>
        <w:t>mení</w:t>
      </w:r>
      <w:r w:rsidRPr="000A69DF">
        <w:rPr>
          <w:rFonts w:hint="default"/>
        </w:rPr>
        <w:t>m a </w:t>
      </w:r>
      <w:r w:rsidRPr="000A69DF">
        <w:rPr>
          <w:rFonts w:hint="default"/>
        </w:rPr>
        <w:t>jeho ná</w:t>
      </w:r>
      <w:r w:rsidRPr="000A69DF">
        <w:rPr>
          <w:rFonts w:hint="default"/>
        </w:rPr>
        <w:t>lež</w:t>
      </w:r>
      <w:r w:rsidRPr="000A69DF">
        <w:rPr>
          <w:rFonts w:hint="default"/>
        </w:rPr>
        <w:t>itosť</w:t>
      </w:r>
      <w:r w:rsidRPr="000A69DF">
        <w:rPr>
          <w:rFonts w:hint="default"/>
        </w:rPr>
        <w:t>ami doruč</w:t>
      </w:r>
      <w:r w:rsidRPr="000A69DF">
        <w:rPr>
          <w:rFonts w:hint="default"/>
        </w:rPr>
        <w:t>ený</w:t>
      </w:r>
      <w:r w:rsidRPr="000A69DF">
        <w:rPr>
          <w:rFonts w:hint="default"/>
        </w:rPr>
        <w:t>m v </w:t>
      </w:r>
      <w:r w:rsidRPr="000A69DF">
        <w:rPr>
          <w:rFonts w:hint="default"/>
        </w:rPr>
        <w:t>lehote podľ</w:t>
      </w:r>
      <w:r w:rsidRPr="000A69DF">
        <w:rPr>
          <w:rFonts w:hint="default"/>
        </w:rPr>
        <w:t>a odseku 3 alebo</w:t>
      </w:r>
    </w:p>
    <w:p w:rsidR="00B646F7" w:rsidRPr="000A69DF" w:rsidP="009469EE">
      <w:pPr>
        <w:pStyle w:val="kkk"/>
        <w:numPr>
          <w:numId w:val="23"/>
        </w:numPr>
        <w:bidi w:val="0"/>
        <w:rPr>
          <w:rFonts w:hint="default"/>
        </w:rPr>
      </w:pPr>
      <w:r w:rsidRPr="000A69DF">
        <w:rPr>
          <w:rFonts w:hint="default"/>
        </w:rPr>
        <w:t>jej predmetom je predaj tovaru alebo poskytnutie služ</w:t>
      </w:r>
      <w:r w:rsidRPr="000A69DF">
        <w:rPr>
          <w:rFonts w:hint="default"/>
        </w:rPr>
        <w:t>by v r</w:t>
      </w:r>
      <w:r w:rsidRPr="000A69DF">
        <w:rPr>
          <w:rFonts w:hint="default"/>
        </w:rPr>
        <w:t>ozpore s odsekom 7.</w:t>
      </w:r>
    </w:p>
    <w:p w:rsidR="00B646F7" w:rsidP="008F312B">
      <w:pPr>
        <w:pStyle w:val="NormalWeb"/>
        <w:bidi w:val="0"/>
        <w:spacing w:before="0" w:beforeAutospacing="0" w:after="0" w:afterAutospacing="0" w:line="276" w:lineRule="auto"/>
        <w:jc w:val="both"/>
        <w:rPr>
          <w:rFonts w:ascii="Times New Roman" w:hAnsi="Times New Roman"/>
        </w:rPr>
      </w:pPr>
    </w:p>
    <w:p w:rsidR="00B646F7" w:rsidRPr="000A69DF" w:rsidP="008F312B">
      <w:pPr>
        <w:pStyle w:val="NormalWeb"/>
        <w:bidi w:val="0"/>
        <w:spacing w:before="0" w:beforeAutospacing="0" w:after="0" w:afterAutospacing="0" w:line="276" w:lineRule="auto"/>
        <w:jc w:val="center"/>
        <w:rPr>
          <w:rFonts w:ascii="Times New Roman" w:hAnsi="Times New Roman"/>
        </w:rPr>
      </w:pPr>
      <w:r w:rsidRPr="000A69DF">
        <w:rPr>
          <w:rFonts w:ascii="Times New Roman" w:hAnsi="Times New Roman"/>
        </w:rPr>
        <w:t>§ 1</w:t>
      </w:r>
      <w:r w:rsidR="00E87A2F">
        <w:rPr>
          <w:rFonts w:ascii="Times New Roman" w:hAnsi="Times New Roman"/>
        </w:rPr>
        <w:t>2</w:t>
      </w:r>
    </w:p>
    <w:p w:rsidR="00B646F7" w:rsidRPr="000A69DF" w:rsidP="008F312B">
      <w:pPr>
        <w:pStyle w:val="NormalWeb"/>
        <w:bidi w:val="0"/>
        <w:spacing w:before="0" w:beforeAutospacing="0" w:after="0" w:afterAutospacing="0" w:line="276" w:lineRule="auto"/>
        <w:rPr>
          <w:rFonts w:ascii="Times New Roman" w:hAnsi="Times New Roman"/>
        </w:rPr>
      </w:pPr>
    </w:p>
    <w:p w:rsidR="00B646F7" w:rsidRPr="000A69DF" w:rsidP="009469EE">
      <w:pPr>
        <w:pStyle w:val="zzz"/>
        <w:numPr>
          <w:numId w:val="24"/>
        </w:numPr>
        <w:bidi w:val="0"/>
      </w:pPr>
      <w:r w:rsidRPr="000A69DF">
        <w:rPr>
          <w:rFonts w:hint="default"/>
        </w:rPr>
        <w:t>Organizá</w:t>
      </w:r>
      <w:r w:rsidRPr="000A69DF">
        <w:rPr>
          <w:rFonts w:hint="default"/>
        </w:rPr>
        <w:t>tor alebo predá</w:t>
      </w:r>
      <w:r w:rsidRPr="000A69DF">
        <w:rPr>
          <w:rFonts w:hint="default"/>
        </w:rPr>
        <w:t>vajú</w:t>
      </w:r>
      <w:r w:rsidRPr="000A69DF">
        <w:rPr>
          <w:rFonts w:hint="default"/>
        </w:rPr>
        <w:t>ci nesmie odmietnuť</w:t>
      </w:r>
      <w:r w:rsidRPr="000A69DF">
        <w:rPr>
          <w:rFonts w:hint="default"/>
        </w:rPr>
        <w:t xml:space="preserve"> úč</w:t>
      </w:r>
      <w:r w:rsidRPr="000A69DF">
        <w:rPr>
          <w:rFonts w:hint="default"/>
        </w:rPr>
        <w:t>asť</w:t>
      </w:r>
      <w:r w:rsidRPr="000A69DF">
        <w:rPr>
          <w:rFonts w:hint="default"/>
        </w:rPr>
        <w:t xml:space="preserve"> na predajnej akcii osobe, ktorá</w:t>
      </w:r>
      <w:r w:rsidRPr="000A69DF">
        <w:rPr>
          <w:rFonts w:hint="default"/>
        </w:rPr>
        <w:t xml:space="preserve"> sa preukáž</w:t>
      </w:r>
      <w:r w:rsidRPr="000A69DF">
        <w:rPr>
          <w:rFonts w:hint="default"/>
        </w:rPr>
        <w:t>e pozvá</w:t>
      </w:r>
      <w:r w:rsidRPr="000A69DF">
        <w:rPr>
          <w:rFonts w:hint="default"/>
        </w:rPr>
        <w:t>nkou; to neplatí</w:t>
      </w:r>
      <w:r w:rsidRPr="000A69DF">
        <w:rPr>
          <w:rFonts w:hint="default"/>
        </w:rPr>
        <w:t>, ak úč</w:t>
      </w:r>
      <w:r w:rsidRPr="000A69DF">
        <w:rPr>
          <w:rFonts w:hint="default"/>
        </w:rPr>
        <w:t>asť</w:t>
      </w:r>
      <w:r w:rsidRPr="000A69DF">
        <w:rPr>
          <w:rFonts w:hint="default"/>
        </w:rPr>
        <w:t xml:space="preserve"> nie je mož</w:t>
      </w:r>
      <w:r w:rsidRPr="000A69DF">
        <w:rPr>
          <w:rFonts w:hint="default"/>
        </w:rPr>
        <w:t>ná</w:t>
      </w:r>
      <w:r w:rsidRPr="000A69DF">
        <w:rPr>
          <w:rFonts w:hint="default"/>
        </w:rPr>
        <w:t xml:space="preserve"> z </w:t>
      </w:r>
      <w:r w:rsidRPr="000A69DF">
        <w:rPr>
          <w:rFonts w:hint="default"/>
        </w:rPr>
        <w:t>dô</w:t>
      </w:r>
      <w:r w:rsidRPr="000A69DF">
        <w:rPr>
          <w:rFonts w:hint="default"/>
        </w:rPr>
        <w:t>vodu naplnenia poč</w:t>
      </w:r>
      <w:r w:rsidRPr="000A69DF">
        <w:rPr>
          <w:rFonts w:hint="default"/>
        </w:rPr>
        <w:t>tu úč</w:t>
      </w:r>
      <w:r w:rsidRPr="000A69DF">
        <w:rPr>
          <w:rFonts w:hint="default"/>
        </w:rPr>
        <w:t>astní</w:t>
      </w:r>
      <w:r w:rsidRPr="000A69DF">
        <w:rPr>
          <w:rFonts w:hint="default"/>
        </w:rPr>
        <w:t>kov predajnej akcie.</w:t>
      </w:r>
      <w:r w:rsidR="00844C21">
        <w:rPr>
          <w:rFonts w:hint="default"/>
        </w:rPr>
        <w:t xml:space="preserve"> Úč</w:t>
      </w:r>
      <w:r w:rsidR="00844C21">
        <w:rPr>
          <w:rFonts w:hint="default"/>
        </w:rPr>
        <w:t>asť</w:t>
      </w:r>
      <w:r w:rsidR="00844C21">
        <w:rPr>
          <w:rFonts w:hint="default"/>
        </w:rPr>
        <w:t xml:space="preserve"> na predajnej akcii nemož</w:t>
      </w:r>
      <w:r w:rsidR="00844C21">
        <w:rPr>
          <w:rFonts w:hint="default"/>
        </w:rPr>
        <w:t>no o</w:t>
      </w:r>
      <w:r w:rsidR="00844C21">
        <w:rPr>
          <w:rFonts w:hint="default"/>
        </w:rPr>
        <w:t>dmietnuť</w:t>
      </w:r>
      <w:r w:rsidR="00844C21">
        <w:rPr>
          <w:rFonts w:hint="default"/>
        </w:rPr>
        <w:t xml:space="preserve"> osobe, ktorej prepravu na miesto konania predajnej akcie zabezpeč</w:t>
      </w:r>
      <w:r w:rsidR="00844C21">
        <w:rPr>
          <w:rFonts w:hint="default"/>
        </w:rPr>
        <w:t>i</w:t>
      </w:r>
      <w:r w:rsidR="008B0EC8">
        <w:rPr>
          <w:rFonts w:hint="default"/>
        </w:rPr>
        <w:t>l organizá</w:t>
      </w:r>
      <w:r w:rsidR="008B0EC8">
        <w:rPr>
          <w:rFonts w:hint="default"/>
        </w:rPr>
        <w:t>tor alebo predá</w:t>
      </w:r>
      <w:r w:rsidR="008B0EC8">
        <w:rPr>
          <w:rFonts w:hint="default"/>
        </w:rPr>
        <w:t>vajú</w:t>
      </w:r>
      <w:r w:rsidR="008B0EC8">
        <w:rPr>
          <w:rFonts w:hint="default"/>
        </w:rPr>
        <w:t>ci</w:t>
      </w:r>
      <w:r w:rsidR="00844C21">
        <w:t xml:space="preserve">. </w:t>
      </w:r>
    </w:p>
    <w:p w:rsidR="00B646F7" w:rsidRPr="000A69DF" w:rsidP="008F312B">
      <w:pPr>
        <w:pStyle w:val="NormalWeb"/>
        <w:bidi w:val="0"/>
        <w:spacing w:before="0" w:beforeAutospacing="0" w:after="0" w:afterAutospacing="0" w:line="276" w:lineRule="auto"/>
        <w:ind w:firstLine="708"/>
        <w:jc w:val="both"/>
        <w:rPr>
          <w:rFonts w:ascii="Times New Roman" w:hAnsi="Times New Roman"/>
        </w:rPr>
      </w:pPr>
    </w:p>
    <w:p w:rsidR="00B646F7" w:rsidRPr="000A69DF" w:rsidP="009469EE">
      <w:pPr>
        <w:pStyle w:val="zzz"/>
        <w:numPr>
          <w:numId w:val="24"/>
        </w:numPr>
        <w:bidi w:val="0"/>
      </w:pPr>
      <w:r w:rsidRPr="000A69DF">
        <w:rPr>
          <w:rFonts w:hint="default"/>
        </w:rPr>
        <w:t>Poč</w:t>
      </w:r>
      <w:r w:rsidRPr="000A69DF">
        <w:rPr>
          <w:rFonts w:hint="default"/>
        </w:rPr>
        <w:t>as predajnej akcie alebo pred uplynutí</w:t>
      </w:r>
      <w:r w:rsidRPr="000A69DF">
        <w:rPr>
          <w:rFonts w:hint="default"/>
        </w:rPr>
        <w:t>m lehoty na odstú</w:t>
      </w:r>
      <w:r w:rsidRPr="000A69DF">
        <w:rPr>
          <w:rFonts w:hint="default"/>
        </w:rPr>
        <w:t>penie od zmluvy nemož</w:t>
      </w:r>
      <w:r w:rsidRPr="000A69DF">
        <w:rPr>
          <w:rFonts w:hint="default"/>
        </w:rPr>
        <w:t>no od spotrebiteľ</w:t>
      </w:r>
      <w:r w:rsidRPr="000A69DF">
        <w:rPr>
          <w:rFonts w:hint="default"/>
        </w:rPr>
        <w:t>a pož</w:t>
      </w:r>
      <w:r w:rsidRPr="000A69DF">
        <w:rPr>
          <w:rFonts w:hint="default"/>
        </w:rPr>
        <w:t>adovať</w:t>
      </w:r>
      <w:r w:rsidR="00E85442">
        <w:t xml:space="preserve"> alebo </w:t>
      </w:r>
      <w:r w:rsidRPr="000A69DF">
        <w:rPr>
          <w:rFonts w:hint="default"/>
        </w:rPr>
        <w:t>prijať</w:t>
      </w:r>
      <w:r w:rsidRPr="000A69DF">
        <w:rPr>
          <w:rFonts w:hint="default"/>
        </w:rPr>
        <w:t xml:space="preserve"> plnenie predstavujú</w:t>
      </w:r>
      <w:r w:rsidRPr="000A69DF">
        <w:rPr>
          <w:rFonts w:hint="default"/>
        </w:rPr>
        <w:t>ce cen</w:t>
      </w:r>
      <w:r w:rsidRPr="000A69DF">
        <w:rPr>
          <w:rFonts w:hint="default"/>
        </w:rPr>
        <w:t>u za ponú</w:t>
      </w:r>
      <w:r w:rsidRPr="000A69DF">
        <w:rPr>
          <w:rFonts w:hint="default"/>
        </w:rPr>
        <w:t>kaný</w:t>
      </w:r>
      <w:r w:rsidRPr="000A69DF">
        <w:rPr>
          <w:rFonts w:hint="default"/>
        </w:rPr>
        <w:t xml:space="preserve"> tovar alebo služ</w:t>
      </w:r>
      <w:r w:rsidRPr="000A69DF">
        <w:rPr>
          <w:rFonts w:hint="default"/>
        </w:rPr>
        <w:t>bu alebo jej č</w:t>
      </w:r>
      <w:r w:rsidRPr="000A69DF">
        <w:rPr>
          <w:rFonts w:hint="default"/>
        </w:rPr>
        <w:t>asť</w:t>
      </w:r>
      <w:r w:rsidRPr="000A69DF">
        <w:rPr>
          <w:rFonts w:hint="default"/>
        </w:rPr>
        <w:t>; to isté</w:t>
      </w:r>
      <w:r w:rsidRPr="000A69DF">
        <w:rPr>
          <w:rFonts w:hint="default"/>
        </w:rPr>
        <w:t xml:space="preserve"> platí</w:t>
      </w:r>
      <w:r w:rsidRPr="000A69DF">
        <w:rPr>
          <w:rFonts w:hint="default"/>
        </w:rPr>
        <w:t>, ak ide o </w:t>
      </w:r>
      <w:r w:rsidRPr="000A69DF">
        <w:rPr>
          <w:rFonts w:hint="default"/>
        </w:rPr>
        <w:t>preddavok sú</w:t>
      </w:r>
      <w:r w:rsidRPr="000A69DF">
        <w:rPr>
          <w:rFonts w:hint="default"/>
        </w:rPr>
        <w:t>visiaci s </w:t>
      </w:r>
      <w:r w:rsidRPr="000A69DF">
        <w:rPr>
          <w:rFonts w:hint="default"/>
        </w:rPr>
        <w:t>uhradení</w:t>
      </w:r>
      <w:r w:rsidRPr="000A69DF">
        <w:rPr>
          <w:rFonts w:hint="default"/>
        </w:rPr>
        <w:t>m ceny za tovar alebo služ</w:t>
      </w:r>
      <w:r w:rsidRPr="000A69DF">
        <w:rPr>
          <w:rFonts w:hint="default"/>
        </w:rPr>
        <w:t>bu alebo o poplatok spojený</w:t>
      </w:r>
      <w:r w:rsidRPr="000A69DF">
        <w:rPr>
          <w:rFonts w:hint="default"/>
        </w:rPr>
        <w:t xml:space="preserve"> s </w:t>
      </w:r>
      <w:r w:rsidRPr="000A69DF">
        <w:rPr>
          <w:rFonts w:hint="default"/>
        </w:rPr>
        <w:t>uzavretí</w:t>
      </w:r>
      <w:r w:rsidRPr="000A69DF">
        <w:rPr>
          <w:rFonts w:hint="default"/>
        </w:rPr>
        <w:t>m zmluvy alebo dodaní</w:t>
      </w:r>
      <w:r w:rsidRPr="000A69DF">
        <w:rPr>
          <w:rFonts w:hint="default"/>
        </w:rPr>
        <w:t>m tovaru alebo poskytnutí</w:t>
      </w:r>
      <w:r w:rsidRPr="000A69DF">
        <w:rPr>
          <w:rFonts w:hint="default"/>
        </w:rPr>
        <w:t>m služ</w:t>
      </w:r>
      <w:r w:rsidRPr="000A69DF">
        <w:rPr>
          <w:rFonts w:hint="default"/>
        </w:rPr>
        <w:t xml:space="preserve">by. </w:t>
      </w:r>
      <w:r w:rsidR="00E85442">
        <w:rPr>
          <w:rFonts w:hint="default"/>
        </w:rPr>
        <w:t>Predá</w:t>
      </w:r>
      <w:r w:rsidR="00E85442">
        <w:rPr>
          <w:rFonts w:hint="default"/>
        </w:rPr>
        <w:t>vajú</w:t>
      </w:r>
      <w:r w:rsidR="00E85442">
        <w:rPr>
          <w:rFonts w:hint="default"/>
        </w:rPr>
        <w:t>ci nesmie ani nabá</w:t>
      </w:r>
      <w:r w:rsidR="00E85442">
        <w:rPr>
          <w:rFonts w:hint="default"/>
        </w:rPr>
        <w:t>dať</w:t>
      </w:r>
      <w:r w:rsidR="00E85442">
        <w:rPr>
          <w:rFonts w:hint="default"/>
        </w:rPr>
        <w:t xml:space="preserve"> sp</w:t>
      </w:r>
      <w:r w:rsidR="00E85442">
        <w:rPr>
          <w:rFonts w:hint="default"/>
        </w:rPr>
        <w:t>otrebiteľ</w:t>
      </w:r>
      <w:r w:rsidR="00E85442">
        <w:rPr>
          <w:rFonts w:hint="default"/>
        </w:rPr>
        <w:t>a na plnenie podľ</w:t>
      </w:r>
      <w:r w:rsidR="00E85442">
        <w:rPr>
          <w:rFonts w:hint="default"/>
        </w:rPr>
        <w:t>a prvej vety.</w:t>
      </w:r>
      <w:r w:rsidRPr="000A69DF">
        <w:t xml:space="preserve">  </w:t>
      </w:r>
    </w:p>
    <w:p w:rsidR="00B646F7" w:rsidRPr="000A69DF" w:rsidP="008F312B">
      <w:pPr>
        <w:pStyle w:val="NormalWeb"/>
        <w:bidi w:val="0"/>
        <w:spacing w:before="0" w:beforeAutospacing="0" w:after="0" w:afterAutospacing="0" w:line="276" w:lineRule="auto"/>
        <w:ind w:firstLine="708"/>
        <w:jc w:val="both"/>
        <w:rPr>
          <w:rFonts w:ascii="Times New Roman" w:hAnsi="Times New Roman"/>
        </w:rPr>
      </w:pPr>
    </w:p>
    <w:p w:rsidR="00B646F7" w:rsidRPr="000A69DF" w:rsidP="009469EE">
      <w:pPr>
        <w:pStyle w:val="zzz"/>
        <w:numPr>
          <w:numId w:val="24"/>
        </w:numPr>
        <w:bidi w:val="0"/>
      </w:pPr>
      <w:r w:rsidRPr="000A69DF">
        <w:rPr>
          <w:rFonts w:hint="default"/>
        </w:rPr>
        <w:t>Organizá</w:t>
      </w:r>
      <w:r w:rsidRPr="000A69DF">
        <w:rPr>
          <w:rFonts w:hint="default"/>
        </w:rPr>
        <w:t>tor alebo predá</w:t>
      </w:r>
      <w:r w:rsidRPr="000A69DF">
        <w:rPr>
          <w:rFonts w:hint="default"/>
        </w:rPr>
        <w:t>vajú</w:t>
      </w:r>
      <w:r w:rsidRPr="000A69DF">
        <w:rPr>
          <w:rFonts w:hint="default"/>
        </w:rPr>
        <w:t>ci nesmie spotrebiteľ</w:t>
      </w:r>
      <w:r w:rsidRPr="000A69DF">
        <w:rPr>
          <w:rFonts w:hint="default"/>
        </w:rPr>
        <w:t>a poč</w:t>
      </w:r>
      <w:r w:rsidRPr="000A69DF">
        <w:rPr>
          <w:rFonts w:hint="default"/>
        </w:rPr>
        <w:t>as predajnej akcie, vrá</w:t>
      </w:r>
      <w:r w:rsidRPr="000A69DF">
        <w:rPr>
          <w:rFonts w:hint="default"/>
        </w:rPr>
        <w:t>tane sprievodný</w:t>
      </w:r>
      <w:r w:rsidRPr="000A69DF">
        <w:rPr>
          <w:rFonts w:hint="default"/>
        </w:rPr>
        <w:t>ch č</w:t>
      </w:r>
      <w:r w:rsidRPr="000A69DF">
        <w:rPr>
          <w:rFonts w:hint="default"/>
        </w:rPr>
        <w:t>inností</w:t>
      </w:r>
      <w:r w:rsidRPr="000A69DF">
        <w:rPr>
          <w:rFonts w:hint="default"/>
        </w:rPr>
        <w:t>, najmä</w:t>
      </w:r>
      <w:r w:rsidRPr="000A69DF">
        <w:rPr>
          <w:rFonts w:hint="default"/>
        </w:rPr>
        <w:t xml:space="preserve"> zlosovania, hry o </w:t>
      </w:r>
      <w:r w:rsidRPr="000A69DF">
        <w:rPr>
          <w:rFonts w:hint="default"/>
        </w:rPr>
        <w:t>ceny, darovania tovaru alebo služ</w:t>
      </w:r>
      <w:r w:rsidRPr="000A69DF">
        <w:rPr>
          <w:rFonts w:hint="default"/>
        </w:rPr>
        <w:t>ieb alebo iný</w:t>
      </w:r>
      <w:r w:rsidRPr="000A69DF">
        <w:rPr>
          <w:rFonts w:hint="default"/>
        </w:rPr>
        <w:t>ch sprievodný</w:t>
      </w:r>
      <w:r w:rsidRPr="000A69DF">
        <w:rPr>
          <w:rFonts w:hint="default"/>
        </w:rPr>
        <w:t xml:space="preserve">ch </w:t>
      </w:r>
      <w:r w:rsidR="00AA0CBF">
        <w:rPr>
          <w:rFonts w:hint="default"/>
        </w:rPr>
        <w:t>č</w:t>
      </w:r>
      <w:r w:rsidR="00AA0CBF">
        <w:rPr>
          <w:rFonts w:hint="default"/>
        </w:rPr>
        <w:t>inností</w:t>
      </w:r>
      <w:r w:rsidRPr="000A69DF">
        <w:rPr>
          <w:rFonts w:hint="default"/>
        </w:rPr>
        <w:t xml:space="preserve"> smerujú</w:t>
      </w:r>
      <w:r w:rsidRPr="000A69DF">
        <w:rPr>
          <w:rFonts w:hint="default"/>
        </w:rPr>
        <w:t>cich k </w:t>
      </w:r>
      <w:r w:rsidRPr="000A69DF">
        <w:rPr>
          <w:rFonts w:hint="default"/>
        </w:rPr>
        <w:t>spotrebiteľ</w:t>
      </w:r>
      <w:r w:rsidRPr="000A69DF">
        <w:rPr>
          <w:rFonts w:hint="default"/>
        </w:rPr>
        <w:t>ovi, oddeľ</w:t>
      </w:r>
      <w:r w:rsidRPr="000A69DF">
        <w:rPr>
          <w:rFonts w:hint="default"/>
        </w:rPr>
        <w:t>ovať</w:t>
      </w:r>
      <w:r w:rsidRPr="000A69DF">
        <w:rPr>
          <w:rFonts w:hint="default"/>
        </w:rPr>
        <w:t xml:space="preserve"> od ostatný</w:t>
      </w:r>
      <w:r w:rsidRPr="000A69DF">
        <w:rPr>
          <w:rFonts w:hint="default"/>
        </w:rPr>
        <w:t>ch úč</w:t>
      </w:r>
      <w:r w:rsidRPr="000A69DF">
        <w:rPr>
          <w:rFonts w:hint="default"/>
        </w:rPr>
        <w:t>astní</w:t>
      </w:r>
      <w:r w:rsidRPr="000A69DF">
        <w:rPr>
          <w:rFonts w:hint="default"/>
        </w:rPr>
        <w:t xml:space="preserve">kov </w:t>
      </w:r>
      <w:r w:rsidR="00AA0CBF">
        <w:t xml:space="preserve">predajnej </w:t>
      </w:r>
      <w:r w:rsidRPr="000A69DF">
        <w:rPr>
          <w:rFonts w:hint="default"/>
        </w:rPr>
        <w:t>akcie alebo vystavovať</w:t>
      </w:r>
      <w:r w:rsidRPr="000A69DF">
        <w:rPr>
          <w:rFonts w:hint="default"/>
        </w:rPr>
        <w:t xml:space="preserve"> ho ď</w:t>
      </w:r>
      <w:r w:rsidRPr="000A69DF">
        <w:rPr>
          <w:rFonts w:hint="default"/>
        </w:rPr>
        <w:t>alší</w:t>
      </w:r>
      <w:r w:rsidRPr="000A69DF">
        <w:rPr>
          <w:rFonts w:hint="default"/>
        </w:rPr>
        <w:t>m okolnostiam alebo konaniu, ktoré</w:t>
      </w:r>
      <w:r w:rsidRPr="000A69DF">
        <w:rPr>
          <w:rFonts w:hint="default"/>
        </w:rPr>
        <w:t xml:space="preserve"> by mohlo mať</w:t>
      </w:r>
      <w:r w:rsidRPr="000A69DF">
        <w:rPr>
          <w:rFonts w:hint="default"/>
        </w:rPr>
        <w:t xml:space="preserve"> za ná</w:t>
      </w:r>
      <w:r w:rsidRPr="000A69DF">
        <w:rPr>
          <w:rFonts w:hint="default"/>
        </w:rPr>
        <w:t>sledok neprimerané</w:t>
      </w:r>
      <w:r w:rsidRPr="000A69DF">
        <w:rPr>
          <w:rFonts w:hint="default"/>
        </w:rPr>
        <w:t xml:space="preserve"> ovplyvnenie rozhodnutia spotrebiteľ</w:t>
      </w:r>
      <w:r w:rsidRPr="000A69DF">
        <w:rPr>
          <w:rFonts w:hint="default"/>
        </w:rPr>
        <w:t>a o</w:t>
      </w:r>
      <w:r w:rsidR="00AA0CBF">
        <w:t> </w:t>
      </w:r>
      <w:r w:rsidR="00AA0CBF">
        <w:rPr>
          <w:rFonts w:hint="default"/>
        </w:rPr>
        <w:t>kú</w:t>
      </w:r>
      <w:r w:rsidR="00AA0CBF">
        <w:rPr>
          <w:rFonts w:hint="default"/>
        </w:rPr>
        <w:t>pe ponú</w:t>
      </w:r>
      <w:r w:rsidR="00AA0CBF">
        <w:rPr>
          <w:rFonts w:hint="default"/>
        </w:rPr>
        <w:t>kané</w:t>
      </w:r>
      <w:r w:rsidR="00AA0CBF">
        <w:rPr>
          <w:rFonts w:hint="default"/>
        </w:rPr>
        <w:t>ho</w:t>
      </w:r>
      <w:r w:rsidRPr="000A69DF">
        <w:t xml:space="preserve"> tovar</w:t>
      </w:r>
      <w:r w:rsidR="00AA0CBF">
        <w:t>u</w:t>
      </w:r>
      <w:r w:rsidRPr="000A69DF">
        <w:t> </w:t>
      </w:r>
      <w:r w:rsidRPr="000A69DF">
        <w:rPr>
          <w:rFonts w:hint="default"/>
        </w:rPr>
        <w:t>alebo služ</w:t>
      </w:r>
      <w:r w:rsidRPr="000A69DF">
        <w:rPr>
          <w:rFonts w:hint="default"/>
        </w:rPr>
        <w:t>b</w:t>
      </w:r>
      <w:r w:rsidR="00AA0CBF">
        <w:t>y</w:t>
      </w:r>
      <w:r w:rsidRPr="000A69DF">
        <w:t>.</w:t>
      </w:r>
    </w:p>
    <w:p w:rsidR="00B646F7" w:rsidRPr="000A69DF" w:rsidP="008F312B">
      <w:pPr>
        <w:pStyle w:val="NormalWeb"/>
        <w:bidi w:val="0"/>
        <w:spacing w:before="0" w:beforeAutospacing="0" w:after="0" w:afterAutospacing="0" w:line="276" w:lineRule="auto"/>
        <w:ind w:firstLine="708"/>
        <w:jc w:val="both"/>
        <w:rPr>
          <w:rFonts w:ascii="Times New Roman" w:hAnsi="Times New Roman"/>
        </w:rPr>
      </w:pPr>
    </w:p>
    <w:p w:rsidR="00B646F7" w:rsidRPr="000A69DF" w:rsidP="009469EE">
      <w:pPr>
        <w:pStyle w:val="zzz"/>
        <w:numPr>
          <w:numId w:val="24"/>
        </w:numPr>
        <w:bidi w:val="0"/>
      </w:pPr>
      <w:r w:rsidRPr="000A69DF">
        <w:rPr>
          <w:rFonts w:hint="default"/>
        </w:rPr>
        <w:t>Ak je súč</w:t>
      </w:r>
      <w:r w:rsidRPr="000A69DF">
        <w:rPr>
          <w:rFonts w:hint="default"/>
        </w:rPr>
        <w:t>asť</w:t>
      </w:r>
      <w:r w:rsidRPr="000A69DF">
        <w:rPr>
          <w:rFonts w:hint="default"/>
        </w:rPr>
        <w:t>ou p</w:t>
      </w:r>
      <w:r w:rsidRPr="000A69DF">
        <w:rPr>
          <w:rFonts w:hint="default"/>
        </w:rPr>
        <w:t xml:space="preserve">redajnej akcie doprava </w:t>
      </w:r>
      <w:r w:rsidR="00D64F02">
        <w:rPr>
          <w:rFonts w:hint="default"/>
        </w:rPr>
        <w:t>spotrebiteľ</w:t>
      </w:r>
      <w:r w:rsidR="00D64F02">
        <w:rPr>
          <w:rFonts w:hint="default"/>
        </w:rPr>
        <w:t>ov</w:t>
      </w:r>
      <w:r w:rsidRPr="000A69DF">
        <w:rPr>
          <w:rFonts w:hint="default"/>
        </w:rPr>
        <w:t xml:space="preserve"> na miesto konania predajnej akcie, organizá</w:t>
      </w:r>
      <w:r w:rsidRPr="000A69DF">
        <w:rPr>
          <w:rFonts w:hint="default"/>
        </w:rPr>
        <w:t>tor alebo predá</w:t>
      </w:r>
      <w:r w:rsidRPr="000A69DF">
        <w:rPr>
          <w:rFonts w:hint="default"/>
        </w:rPr>
        <w:t>vajú</w:t>
      </w:r>
      <w:r w:rsidRPr="000A69DF">
        <w:rPr>
          <w:rFonts w:hint="default"/>
        </w:rPr>
        <w:t>ci je povinný</w:t>
      </w:r>
      <w:r w:rsidRPr="000A69DF">
        <w:rPr>
          <w:rFonts w:hint="default"/>
        </w:rPr>
        <w:t xml:space="preserve"> zabezpeč</w:t>
      </w:r>
      <w:r w:rsidRPr="000A69DF">
        <w:rPr>
          <w:rFonts w:hint="default"/>
        </w:rPr>
        <w:t>iť</w:t>
      </w:r>
      <w:r w:rsidRPr="000A69DF">
        <w:rPr>
          <w:rFonts w:hint="default"/>
        </w:rPr>
        <w:t xml:space="preserve"> aj dopravu </w:t>
      </w:r>
      <w:r w:rsidR="00D64F02">
        <w:rPr>
          <w:rFonts w:hint="default"/>
        </w:rPr>
        <w:t>spotrebiteľ</w:t>
      </w:r>
      <w:r w:rsidR="00D64F02">
        <w:rPr>
          <w:rFonts w:hint="default"/>
        </w:rPr>
        <w:t>ov</w:t>
      </w:r>
      <w:r w:rsidRPr="000A69DF">
        <w:t xml:space="preserve"> z </w:t>
      </w:r>
      <w:r w:rsidRPr="000A69DF">
        <w:rPr>
          <w:rFonts w:hint="default"/>
        </w:rPr>
        <w:t>miesta konania predajnej akcie do miesta ná</w:t>
      </w:r>
      <w:r w:rsidRPr="000A69DF">
        <w:rPr>
          <w:rFonts w:hint="default"/>
        </w:rPr>
        <w:t>stupu uvedené</w:t>
      </w:r>
      <w:r w:rsidRPr="000A69DF">
        <w:rPr>
          <w:rFonts w:hint="default"/>
        </w:rPr>
        <w:t>ho v </w:t>
      </w:r>
      <w:r w:rsidRPr="000A69DF">
        <w:rPr>
          <w:rFonts w:hint="default"/>
        </w:rPr>
        <w:t>pozvá</w:t>
      </w:r>
      <w:r w:rsidRPr="000A69DF">
        <w:rPr>
          <w:rFonts w:hint="default"/>
        </w:rPr>
        <w:t>nke alebo so sú</w:t>
      </w:r>
      <w:r w:rsidRPr="000A69DF">
        <w:rPr>
          <w:rFonts w:hint="default"/>
        </w:rPr>
        <w:t>hlasom spotrebiteľ</w:t>
      </w:r>
      <w:r w:rsidRPr="000A69DF">
        <w:rPr>
          <w:rFonts w:hint="default"/>
        </w:rPr>
        <w:t>a aj d</w:t>
      </w:r>
      <w:r w:rsidRPr="000A69DF">
        <w:rPr>
          <w:rFonts w:hint="default"/>
        </w:rPr>
        <w:t>o iné</w:t>
      </w:r>
      <w:r w:rsidRPr="000A69DF">
        <w:rPr>
          <w:rFonts w:hint="default"/>
        </w:rPr>
        <w:t>ho miesta. </w:t>
      </w:r>
      <w:r w:rsidRPr="000A69DF">
        <w:rPr>
          <w:rFonts w:hint="default"/>
        </w:rPr>
        <w:t>Organizá</w:t>
      </w:r>
      <w:r w:rsidRPr="000A69DF">
        <w:rPr>
          <w:rFonts w:hint="default"/>
        </w:rPr>
        <w:t>tor alebo predá</w:t>
      </w:r>
      <w:r w:rsidRPr="000A69DF">
        <w:rPr>
          <w:rFonts w:hint="default"/>
        </w:rPr>
        <w:t>vajú</w:t>
      </w:r>
      <w:r w:rsidRPr="000A69DF">
        <w:rPr>
          <w:rFonts w:hint="default"/>
        </w:rPr>
        <w:t>ci nesmie dopravu odoprieť</w:t>
      </w:r>
      <w:r w:rsidRPr="000A69DF">
        <w:rPr>
          <w:rFonts w:hint="default"/>
        </w:rPr>
        <w:t>, a to ani z </w:t>
      </w:r>
      <w:r w:rsidRPr="000A69DF">
        <w:rPr>
          <w:rFonts w:hint="default"/>
        </w:rPr>
        <w:t>dô</w:t>
      </w:r>
      <w:r w:rsidRPr="000A69DF">
        <w:rPr>
          <w:rFonts w:hint="default"/>
        </w:rPr>
        <w:t>vodu, ž</w:t>
      </w:r>
      <w:r w:rsidRPr="000A69DF">
        <w:rPr>
          <w:rFonts w:hint="default"/>
        </w:rPr>
        <w:t>e spotrebiteľ</w:t>
      </w:r>
      <w:r w:rsidRPr="000A69DF">
        <w:rPr>
          <w:rFonts w:hint="default"/>
        </w:rPr>
        <w:t xml:space="preserve"> neurobí</w:t>
      </w:r>
      <w:r w:rsidRPr="000A69DF">
        <w:rPr>
          <w:rFonts w:hint="default"/>
        </w:rPr>
        <w:t xml:space="preserve"> rozhodnutie o</w:t>
      </w:r>
      <w:r w:rsidR="00AA0CBF">
        <w:t> </w:t>
      </w:r>
      <w:r w:rsidR="00AA0CBF">
        <w:rPr>
          <w:rFonts w:hint="default"/>
        </w:rPr>
        <w:t>kú</w:t>
      </w:r>
      <w:r w:rsidR="00AA0CBF">
        <w:rPr>
          <w:rFonts w:hint="default"/>
        </w:rPr>
        <w:t>pe ponú</w:t>
      </w:r>
      <w:r w:rsidR="00AA0CBF">
        <w:rPr>
          <w:rFonts w:hint="default"/>
        </w:rPr>
        <w:t>kané</w:t>
      </w:r>
      <w:r w:rsidR="00AA0CBF">
        <w:rPr>
          <w:rFonts w:hint="default"/>
        </w:rPr>
        <w:t>ho</w:t>
      </w:r>
      <w:r w:rsidRPr="000A69DF">
        <w:t xml:space="preserve"> tovar</w:t>
      </w:r>
      <w:r w:rsidR="00AA0CBF">
        <w:t>u</w:t>
      </w:r>
      <w:r w:rsidRPr="000A69DF">
        <w:t> </w:t>
      </w:r>
      <w:r w:rsidRPr="000A69DF">
        <w:rPr>
          <w:rFonts w:hint="default"/>
        </w:rPr>
        <w:t>alebo služ</w:t>
      </w:r>
      <w:r w:rsidRPr="000A69DF">
        <w:rPr>
          <w:rFonts w:hint="default"/>
        </w:rPr>
        <w:t>b</w:t>
      </w:r>
      <w:r w:rsidR="00AA0CBF">
        <w:t>y</w:t>
      </w:r>
      <w:r w:rsidRPr="000A69DF">
        <w:t xml:space="preserve">. </w:t>
      </w:r>
    </w:p>
    <w:p w:rsidR="00B646F7" w:rsidRPr="000A69DF" w:rsidP="008F312B">
      <w:pPr>
        <w:pStyle w:val="NormalWeb"/>
        <w:bidi w:val="0"/>
        <w:spacing w:before="0" w:beforeAutospacing="0" w:after="0" w:afterAutospacing="0" w:line="276" w:lineRule="auto"/>
        <w:ind w:firstLine="708"/>
        <w:jc w:val="both"/>
        <w:rPr>
          <w:rFonts w:ascii="Times New Roman" w:hAnsi="Times New Roman"/>
        </w:rPr>
      </w:pPr>
    </w:p>
    <w:p w:rsidR="00B646F7" w:rsidRPr="000A69DF" w:rsidP="009469EE">
      <w:pPr>
        <w:pStyle w:val="zzz"/>
        <w:numPr>
          <w:numId w:val="24"/>
        </w:numPr>
        <w:bidi w:val="0"/>
      </w:pPr>
      <w:r w:rsidRPr="000A69DF">
        <w:rPr>
          <w:rFonts w:hint="default"/>
        </w:rPr>
        <w:t>Poruš</w:t>
      </w:r>
      <w:r w:rsidRPr="000A69DF">
        <w:rPr>
          <w:rFonts w:hint="default"/>
        </w:rPr>
        <w:t>enie povinností</w:t>
      </w:r>
      <w:r w:rsidRPr="000A69DF">
        <w:rPr>
          <w:rFonts w:hint="default"/>
        </w:rPr>
        <w:t xml:space="preserve"> podľ</w:t>
      </w:r>
      <w:r w:rsidRPr="000A69DF">
        <w:rPr>
          <w:rFonts w:hint="default"/>
        </w:rPr>
        <w:t>a odsekov 1 až</w:t>
      </w:r>
      <w:r w:rsidRPr="000A69DF">
        <w:rPr>
          <w:rFonts w:hint="default"/>
        </w:rPr>
        <w:t xml:space="preserve"> 4 organizá</w:t>
      </w:r>
      <w:r w:rsidRPr="000A69DF">
        <w:rPr>
          <w:rFonts w:hint="default"/>
        </w:rPr>
        <w:t>torom alebo predá</w:t>
      </w:r>
      <w:r w:rsidRPr="000A69DF">
        <w:rPr>
          <w:rFonts w:hint="default"/>
        </w:rPr>
        <w:t>vajú</w:t>
      </w:r>
      <w:r w:rsidRPr="000A69DF">
        <w:rPr>
          <w:rFonts w:hint="default"/>
        </w:rPr>
        <w:t>cim sa považ</w:t>
      </w:r>
      <w:r w:rsidRPr="000A69DF">
        <w:rPr>
          <w:rFonts w:hint="default"/>
        </w:rPr>
        <w:t xml:space="preserve">uje za </w:t>
      </w:r>
      <w:r w:rsidRPr="000A69DF">
        <w:rPr>
          <w:rFonts w:hint="default"/>
        </w:rPr>
        <w:t>osobitne zá</w:t>
      </w:r>
      <w:r w:rsidRPr="000A69DF">
        <w:rPr>
          <w:rFonts w:hint="default"/>
        </w:rPr>
        <w:t>važ</w:t>
      </w:r>
      <w:r w:rsidRPr="000A69DF">
        <w:rPr>
          <w:rFonts w:hint="default"/>
        </w:rPr>
        <w:t>né</w:t>
      </w:r>
      <w:r w:rsidRPr="000A69DF">
        <w:rPr>
          <w:rFonts w:hint="default"/>
        </w:rPr>
        <w:t xml:space="preserve"> poruš</w:t>
      </w:r>
      <w:r w:rsidRPr="000A69DF">
        <w:rPr>
          <w:rFonts w:hint="default"/>
        </w:rPr>
        <w:t>enie povinnosti organizá</w:t>
      </w:r>
      <w:r w:rsidRPr="000A69DF">
        <w:rPr>
          <w:rFonts w:hint="default"/>
        </w:rPr>
        <w:t>tora alebo predá</w:t>
      </w:r>
      <w:r w:rsidRPr="000A69DF">
        <w:rPr>
          <w:rFonts w:hint="default"/>
        </w:rPr>
        <w:t>vajú</w:t>
      </w:r>
      <w:r w:rsidRPr="000A69DF">
        <w:rPr>
          <w:rFonts w:hint="default"/>
        </w:rPr>
        <w:t>ceho.</w:t>
      </w:r>
      <w:r>
        <w:rPr>
          <w:rStyle w:val="FootnoteReference"/>
          <w:rtl w:val="0"/>
        </w:rPr>
        <w:footnoteReference w:id="25"/>
      </w:r>
      <w:r w:rsidRPr="000A69DF">
        <w:t>)</w:t>
      </w:r>
    </w:p>
    <w:p w:rsidR="00B646F7" w:rsidRPr="000A69DF" w:rsidP="008F312B">
      <w:pPr>
        <w:pStyle w:val="NormalWeb"/>
        <w:bidi w:val="0"/>
        <w:spacing w:before="0" w:beforeAutospacing="0" w:after="0" w:afterAutospacing="0" w:line="276" w:lineRule="auto"/>
        <w:ind w:firstLine="708"/>
        <w:jc w:val="both"/>
        <w:rPr>
          <w:rFonts w:ascii="Times New Roman" w:hAnsi="Times New Roman"/>
        </w:rPr>
      </w:pPr>
    </w:p>
    <w:p w:rsidR="00B646F7" w:rsidRPr="000A69DF" w:rsidP="008F312B">
      <w:pPr>
        <w:pStyle w:val="NormalWeb"/>
        <w:bidi w:val="0"/>
        <w:spacing w:before="0" w:beforeAutospacing="0" w:after="0" w:afterAutospacing="0" w:line="276" w:lineRule="auto"/>
        <w:jc w:val="center"/>
        <w:rPr>
          <w:rFonts w:ascii="Times New Roman" w:hAnsi="Times New Roman"/>
        </w:rPr>
      </w:pPr>
      <w:r w:rsidRPr="000A69DF">
        <w:rPr>
          <w:rFonts w:ascii="Times New Roman" w:hAnsi="Times New Roman"/>
        </w:rPr>
        <w:t>§ 1</w:t>
      </w:r>
      <w:r w:rsidR="00E87A2F">
        <w:rPr>
          <w:rFonts w:ascii="Times New Roman" w:hAnsi="Times New Roman"/>
        </w:rPr>
        <w:t>3</w:t>
      </w:r>
    </w:p>
    <w:p w:rsidR="00B646F7" w:rsidRPr="000A69DF" w:rsidP="008F312B">
      <w:pPr>
        <w:pStyle w:val="NormalWeb"/>
        <w:bidi w:val="0"/>
        <w:spacing w:before="0" w:beforeAutospacing="0" w:after="0" w:afterAutospacing="0" w:line="276" w:lineRule="auto"/>
        <w:ind w:left="720"/>
        <w:jc w:val="both"/>
        <w:rPr>
          <w:rFonts w:ascii="Times New Roman" w:hAnsi="Times New Roman"/>
          <w:b/>
          <w:bCs/>
        </w:rPr>
      </w:pPr>
    </w:p>
    <w:p w:rsidR="00B646F7" w:rsidRPr="000A69DF" w:rsidP="008F312B">
      <w:pPr>
        <w:pStyle w:val="zzz"/>
        <w:bidi w:val="0"/>
        <w:ind w:left="0" w:firstLine="0"/>
        <w:rPr>
          <w:rFonts w:hint="default"/>
        </w:rPr>
      </w:pPr>
      <w:r w:rsidRPr="000A69DF">
        <w:rPr>
          <w:rFonts w:hint="default"/>
        </w:rPr>
        <w:t>Povinnosti organizá</w:t>
      </w:r>
      <w:r w:rsidRPr="000A69DF">
        <w:rPr>
          <w:rFonts w:hint="default"/>
        </w:rPr>
        <w:t>tora a  predá</w:t>
      </w:r>
      <w:r w:rsidRPr="000A69DF">
        <w:rPr>
          <w:rFonts w:hint="default"/>
        </w:rPr>
        <w:t>vajú</w:t>
      </w:r>
      <w:r w:rsidRPr="000A69DF">
        <w:rPr>
          <w:rFonts w:hint="default"/>
        </w:rPr>
        <w:t>ceho podľ</w:t>
      </w:r>
      <w:r w:rsidRPr="000A69DF">
        <w:rPr>
          <w:rFonts w:hint="default"/>
        </w:rPr>
        <w:t>a §</w:t>
      </w:r>
      <w:r w:rsidRPr="000A69DF">
        <w:rPr>
          <w:rFonts w:hint="default"/>
        </w:rPr>
        <w:t xml:space="preserve"> 1</w:t>
      </w:r>
      <w:r w:rsidR="0021440E">
        <w:t>1</w:t>
      </w:r>
      <w:r w:rsidRPr="000A69DF">
        <w:t xml:space="preserve"> a 1</w:t>
      </w:r>
      <w:r w:rsidR="0021440E">
        <w:t>2</w:t>
      </w:r>
      <w:r w:rsidRPr="000A69DF">
        <w:rPr>
          <w:rFonts w:hint="default"/>
        </w:rPr>
        <w:t xml:space="preserve"> sa primerane vzť</w:t>
      </w:r>
      <w:r w:rsidRPr="000A69DF">
        <w:rPr>
          <w:rFonts w:hint="default"/>
        </w:rPr>
        <w:t>ahujú</w:t>
      </w:r>
      <w:r w:rsidRPr="000A69DF">
        <w:rPr>
          <w:rFonts w:hint="default"/>
        </w:rPr>
        <w:t xml:space="preserve"> aj na osoby konajú</w:t>
      </w:r>
      <w:r w:rsidRPr="000A69DF">
        <w:rPr>
          <w:rFonts w:hint="default"/>
        </w:rPr>
        <w:t>ce v mene alebo v </w:t>
      </w:r>
      <w:r w:rsidRPr="000A69DF">
        <w:rPr>
          <w:rFonts w:hint="default"/>
        </w:rPr>
        <w:t>zá</w:t>
      </w:r>
      <w:r w:rsidRPr="000A69DF">
        <w:rPr>
          <w:rFonts w:hint="default"/>
        </w:rPr>
        <w:t>ujme organizá</w:t>
      </w:r>
      <w:r w:rsidRPr="000A69DF">
        <w:rPr>
          <w:rFonts w:hint="default"/>
        </w:rPr>
        <w:t>tora alebo predá</w:t>
      </w:r>
      <w:r w:rsidRPr="000A69DF">
        <w:rPr>
          <w:rFonts w:hint="default"/>
        </w:rPr>
        <w:t>vajú</w:t>
      </w:r>
      <w:r w:rsidRPr="000A69DF">
        <w:rPr>
          <w:rFonts w:hint="default"/>
        </w:rPr>
        <w:t xml:space="preserve">ceho. </w:t>
      </w:r>
    </w:p>
    <w:p w:rsidR="00B646F7" w:rsidRPr="000A69DF" w:rsidP="008F312B">
      <w:pPr>
        <w:bidi w:val="0"/>
        <w:spacing w:line="276" w:lineRule="auto"/>
        <w:jc w:val="both"/>
        <w:rPr>
          <w:rFonts w:ascii="Times New Roman" w:hAnsi="Times New Roman"/>
        </w:rPr>
      </w:pPr>
    </w:p>
    <w:p w:rsidR="00B646F7" w:rsidRPr="000A69DF" w:rsidP="008F312B">
      <w:pPr>
        <w:pStyle w:val="l31"/>
        <w:bidi w:val="0"/>
        <w:spacing w:line="276" w:lineRule="auto"/>
        <w:jc w:val="center"/>
        <w:rPr>
          <w:rFonts w:ascii="Times New Roman" w:hAnsi="Times New Roman"/>
        </w:rPr>
      </w:pPr>
      <w:r w:rsidRPr="000A69DF">
        <w:rPr>
          <w:rFonts w:ascii="Times New Roman" w:hAnsi="Times New Roman"/>
        </w:rPr>
        <w:t>§ 1</w:t>
      </w:r>
      <w:r w:rsidR="00E87A2F">
        <w:rPr>
          <w:rFonts w:ascii="Times New Roman" w:hAnsi="Times New Roman"/>
        </w:rPr>
        <w:t>4</w:t>
      </w:r>
    </w:p>
    <w:p w:rsidR="00A473BD" w:rsidP="00A473BD">
      <w:pPr>
        <w:pStyle w:val="kkk"/>
        <w:bidi w:val="0"/>
        <w:ind w:left="0" w:firstLine="0"/>
        <w:jc w:val="center"/>
      </w:pPr>
    </w:p>
    <w:p w:rsidR="00A473BD" w:rsidRPr="00806879" w:rsidP="00A473BD">
      <w:pPr>
        <w:pStyle w:val="kkk"/>
        <w:bidi w:val="0"/>
        <w:ind w:left="0" w:firstLine="0"/>
        <w:jc w:val="center"/>
        <w:rPr>
          <w:rFonts w:hint="default"/>
          <w:b/>
        </w:rPr>
      </w:pPr>
      <w:r w:rsidRPr="00806879">
        <w:rPr>
          <w:rFonts w:hint="default"/>
          <w:b/>
        </w:rPr>
        <w:t>Dohľ</w:t>
      </w:r>
      <w:r w:rsidRPr="00806879">
        <w:rPr>
          <w:rFonts w:hint="default"/>
          <w:b/>
        </w:rPr>
        <w:t>ad</w:t>
      </w:r>
    </w:p>
    <w:p w:rsidR="00B646F7" w:rsidRPr="000A69DF" w:rsidP="008F312B">
      <w:pPr>
        <w:pStyle w:val="l31"/>
        <w:bidi w:val="0"/>
        <w:spacing w:line="276" w:lineRule="auto"/>
        <w:rPr>
          <w:rFonts w:ascii="Times New Roman" w:hAnsi="Times New Roman"/>
        </w:rPr>
      </w:pPr>
    </w:p>
    <w:p w:rsidR="00B646F7" w:rsidRPr="000A69DF" w:rsidP="009469EE">
      <w:pPr>
        <w:pStyle w:val="zzz"/>
        <w:numPr>
          <w:numId w:val="25"/>
        </w:numPr>
        <w:bidi w:val="0"/>
        <w:rPr>
          <w:rFonts w:hint="default"/>
        </w:rPr>
      </w:pPr>
      <w:r w:rsidRPr="000A69DF">
        <w:t>Doh</w:t>
      </w:r>
      <w:r w:rsidRPr="000A69DF">
        <w:rPr>
          <w:rFonts w:hint="default"/>
        </w:rPr>
        <w:t>ľ</w:t>
      </w:r>
      <w:r w:rsidRPr="000A69DF">
        <w:rPr>
          <w:rFonts w:hint="default"/>
        </w:rPr>
        <w:t>ad  nad dodrž</w:t>
      </w:r>
      <w:r w:rsidRPr="000A69DF">
        <w:rPr>
          <w:rFonts w:hint="default"/>
        </w:rPr>
        <w:t>iavaní</w:t>
      </w:r>
      <w:r w:rsidRPr="000A69DF">
        <w:rPr>
          <w:rFonts w:hint="default"/>
        </w:rPr>
        <w:t>m tohto zá</w:t>
      </w:r>
      <w:r w:rsidRPr="000A69DF">
        <w:rPr>
          <w:rFonts w:hint="default"/>
        </w:rPr>
        <w:t>kona vykoná</w:t>
      </w:r>
      <w:r w:rsidRPr="000A69DF">
        <w:rPr>
          <w:rFonts w:hint="default"/>
        </w:rPr>
        <w:t>vajú</w:t>
      </w:r>
    </w:p>
    <w:p w:rsidR="00B646F7" w:rsidRPr="000A69DF" w:rsidP="009469EE">
      <w:pPr>
        <w:pStyle w:val="kkk"/>
        <w:numPr>
          <w:numId w:val="26"/>
        </w:numPr>
        <w:bidi w:val="0"/>
        <w:rPr>
          <w:rFonts w:hint="default"/>
        </w:rPr>
      </w:pPr>
      <w:bookmarkStart w:id="4" w:name="p10_a"/>
      <w:bookmarkEnd w:id="4"/>
      <w:r w:rsidRPr="000A69DF">
        <w:rPr>
          <w:rFonts w:hint="default"/>
        </w:rPr>
        <w:t>orgá</w:t>
      </w:r>
      <w:r w:rsidRPr="000A69DF">
        <w:rPr>
          <w:rFonts w:hint="default"/>
        </w:rPr>
        <w:t xml:space="preserve">ny </w:t>
      </w:r>
      <w:r w:rsidR="00785B46">
        <w:rPr>
          <w:rFonts w:hint="default"/>
        </w:rPr>
        <w:t>verejné</w:t>
      </w:r>
      <w:r w:rsidR="00785B46">
        <w:rPr>
          <w:rFonts w:hint="default"/>
        </w:rPr>
        <w:t>ho zdravotní</w:t>
      </w:r>
      <w:r w:rsidR="00785B46">
        <w:rPr>
          <w:rFonts w:hint="default"/>
        </w:rPr>
        <w:t>ctva a </w:t>
      </w:r>
      <w:r w:rsidR="00785B46">
        <w:rPr>
          <w:rFonts w:hint="default"/>
        </w:rPr>
        <w:t>š</w:t>
      </w:r>
      <w:r w:rsidR="00785B46">
        <w:rPr>
          <w:rFonts w:hint="default"/>
        </w:rPr>
        <w:t>tá</w:t>
      </w:r>
      <w:r w:rsidR="00785B46">
        <w:rPr>
          <w:rFonts w:hint="default"/>
        </w:rPr>
        <w:t>tna veteriná</w:t>
      </w:r>
      <w:r w:rsidR="00785B46">
        <w:rPr>
          <w:rFonts w:hint="default"/>
        </w:rPr>
        <w:t>rna a </w:t>
      </w:r>
      <w:r w:rsidR="00785B46">
        <w:rPr>
          <w:rFonts w:hint="default"/>
        </w:rPr>
        <w:t>potravinová</w:t>
      </w:r>
      <w:r w:rsidR="00785B46">
        <w:rPr>
          <w:rFonts w:hint="default"/>
        </w:rPr>
        <w:t xml:space="preserve"> sprá</w:t>
      </w:r>
      <w:r w:rsidR="00785B46">
        <w:rPr>
          <w:rFonts w:hint="default"/>
        </w:rPr>
        <w:t>va</w:t>
      </w:r>
      <w:r>
        <w:rPr>
          <w:rStyle w:val="FootnoteReference"/>
          <w:rtl w:val="0"/>
        </w:rPr>
        <w:footnoteReference w:id="26"/>
      </w:r>
      <w:r w:rsidRPr="000A69DF">
        <w:t xml:space="preserve">) </w:t>
      </w:r>
      <w:r w:rsidR="00A828AB">
        <w:t>nad</w:t>
      </w:r>
      <w:r w:rsidRPr="000A69DF">
        <w:t xml:space="preserve"> ponuk</w:t>
      </w:r>
      <w:r w:rsidR="00A828AB">
        <w:t>ou</w:t>
      </w:r>
      <w:r w:rsidRPr="000A69DF">
        <w:t xml:space="preserve"> a predaj</w:t>
      </w:r>
      <w:r w:rsidR="00A828AB">
        <w:t>om</w:t>
      </w:r>
      <w:r w:rsidRPr="000A69DF">
        <w:rPr>
          <w:rFonts w:hint="default"/>
        </w:rPr>
        <w:t xml:space="preserve"> potraví</w:t>
      </w:r>
      <w:r w:rsidRPr="000A69DF">
        <w:rPr>
          <w:rFonts w:hint="default"/>
        </w:rPr>
        <w:t>n</w:t>
      </w:r>
      <w:bookmarkStart w:id="5" w:name="p10_b"/>
      <w:bookmarkEnd w:id="5"/>
      <w:r w:rsidRPr="000A69DF">
        <w:rPr>
          <w:rFonts w:hint="default"/>
        </w:rPr>
        <w:t>,</w:t>
      </w:r>
    </w:p>
    <w:p w:rsidR="00B646F7" w:rsidRPr="000A69DF" w:rsidP="009469EE">
      <w:pPr>
        <w:pStyle w:val="kkk"/>
        <w:numPr>
          <w:numId w:val="23"/>
        </w:numPr>
        <w:bidi w:val="0"/>
        <w:rPr>
          <w:rFonts w:hint="default"/>
        </w:rPr>
      </w:pPr>
      <w:bookmarkStart w:id="6" w:name="p10_c"/>
      <w:bookmarkStart w:id="7" w:name="p10_d"/>
      <w:bookmarkEnd w:id="6"/>
      <w:bookmarkEnd w:id="7"/>
      <w:r w:rsidRPr="000A69DF">
        <w:rPr>
          <w:rFonts w:hint="default"/>
        </w:rPr>
        <w:t>Ú</w:t>
      </w:r>
      <w:r w:rsidRPr="000A69DF">
        <w:rPr>
          <w:rFonts w:hint="default"/>
        </w:rPr>
        <w:t>rad verejné</w:t>
      </w:r>
      <w:r w:rsidRPr="000A69DF">
        <w:rPr>
          <w:rFonts w:hint="default"/>
        </w:rPr>
        <w:t>ho zdravotní</w:t>
      </w:r>
      <w:r w:rsidRPr="000A69DF">
        <w:rPr>
          <w:rFonts w:hint="default"/>
        </w:rPr>
        <w:t>ctva Slovenskej republiky a regioná</w:t>
      </w:r>
      <w:r w:rsidRPr="000A69DF">
        <w:rPr>
          <w:rFonts w:hint="default"/>
        </w:rPr>
        <w:t>lne ú</w:t>
      </w:r>
      <w:r w:rsidRPr="000A69DF">
        <w:rPr>
          <w:rFonts w:hint="default"/>
        </w:rPr>
        <w:t>rady verejné</w:t>
      </w:r>
      <w:r w:rsidRPr="000A69DF">
        <w:rPr>
          <w:rFonts w:hint="default"/>
        </w:rPr>
        <w:t>ho zdravotní</w:t>
      </w:r>
      <w:r w:rsidRPr="000A69DF">
        <w:rPr>
          <w:rFonts w:hint="default"/>
        </w:rPr>
        <w:t>ctva</w:t>
      </w:r>
      <w:r>
        <w:rPr>
          <w:rStyle w:val="FootnoteReference"/>
          <w:rtl w:val="0"/>
        </w:rPr>
        <w:footnoteReference w:id="27"/>
      </w:r>
      <w:r w:rsidRPr="000A69DF" w:rsidR="00CE777A">
        <w:t>)</w:t>
      </w:r>
      <w:r w:rsidRPr="000A69DF">
        <w:t xml:space="preserve"> </w:t>
      </w:r>
      <w:r w:rsidR="00A828AB">
        <w:t>nad</w:t>
      </w:r>
      <w:r w:rsidRPr="000A69DF">
        <w:t xml:space="preserve"> pon</w:t>
      </w:r>
      <w:r w:rsidRPr="000A69DF">
        <w:t>uk</w:t>
      </w:r>
      <w:r w:rsidR="00A828AB">
        <w:t>ou</w:t>
      </w:r>
      <w:r w:rsidRPr="000A69DF">
        <w:t xml:space="preserve"> a predaj</w:t>
      </w:r>
      <w:r w:rsidR="00A828AB">
        <w:t>om</w:t>
      </w:r>
      <w:r w:rsidRPr="000A69DF">
        <w:rPr>
          <w:rFonts w:hint="default"/>
        </w:rPr>
        <w:t xml:space="preserve"> kozmetický</w:t>
      </w:r>
      <w:r w:rsidRPr="000A69DF">
        <w:rPr>
          <w:rFonts w:hint="default"/>
        </w:rPr>
        <w:t>ch vý</w:t>
      </w:r>
      <w:r w:rsidRPr="000A69DF">
        <w:rPr>
          <w:rFonts w:hint="default"/>
        </w:rPr>
        <w:t xml:space="preserve">robkov, </w:t>
      </w:r>
    </w:p>
    <w:p w:rsidR="00B646F7" w:rsidRPr="000A69DF" w:rsidP="009469EE">
      <w:pPr>
        <w:pStyle w:val="kkk"/>
        <w:numPr>
          <w:numId w:val="23"/>
        </w:numPr>
        <w:bidi w:val="0"/>
        <w:rPr>
          <w:rFonts w:hint="default"/>
        </w:rPr>
      </w:pPr>
      <w:bookmarkStart w:id="8" w:name="p10_e"/>
      <w:bookmarkEnd w:id="8"/>
      <w:r w:rsidRPr="000A69DF">
        <w:rPr>
          <w:rFonts w:hint="default"/>
        </w:rPr>
        <w:t>Slovenská</w:t>
      </w:r>
      <w:r w:rsidRPr="000A69DF">
        <w:rPr>
          <w:rFonts w:hint="default"/>
        </w:rPr>
        <w:t xml:space="preserve"> obchodná</w:t>
      </w:r>
      <w:r w:rsidRPr="000A69DF">
        <w:rPr>
          <w:rFonts w:hint="default"/>
        </w:rPr>
        <w:t xml:space="preserve"> inš</w:t>
      </w:r>
      <w:r w:rsidRPr="000A69DF">
        <w:rPr>
          <w:rFonts w:hint="default"/>
        </w:rPr>
        <w:t xml:space="preserve">pekcia </w:t>
      </w:r>
      <w:r w:rsidR="00A828AB">
        <w:t>nad</w:t>
      </w:r>
      <w:r w:rsidRPr="000A69DF">
        <w:t xml:space="preserve"> ponuk</w:t>
      </w:r>
      <w:r w:rsidR="00A828AB">
        <w:t>ou</w:t>
      </w:r>
      <w:r w:rsidRPr="000A69DF">
        <w:t xml:space="preserve"> a predaj</w:t>
      </w:r>
      <w:r w:rsidR="00A828AB">
        <w:t>om</w:t>
      </w:r>
      <w:r w:rsidRPr="000A69DF">
        <w:rPr>
          <w:rFonts w:hint="default"/>
        </w:rPr>
        <w:t xml:space="preserve"> vý</w:t>
      </w:r>
      <w:r w:rsidRPr="000A69DF">
        <w:rPr>
          <w:rFonts w:hint="default"/>
        </w:rPr>
        <w:t>robkov a poskytovan</w:t>
      </w:r>
      <w:r w:rsidR="00A828AB">
        <w:rPr>
          <w:rFonts w:hint="default"/>
        </w:rPr>
        <w:t>í</w:t>
      </w:r>
      <w:r w:rsidR="00A828AB">
        <w:rPr>
          <w:rFonts w:hint="default"/>
        </w:rPr>
        <w:t>m</w:t>
      </w:r>
      <w:r w:rsidRPr="000A69DF">
        <w:rPr>
          <w:rFonts w:hint="default"/>
        </w:rPr>
        <w:t xml:space="preserve"> služ</w:t>
      </w:r>
      <w:r w:rsidRPr="000A69DF">
        <w:rPr>
          <w:rFonts w:hint="default"/>
        </w:rPr>
        <w:t>ieb</w:t>
      </w:r>
    </w:p>
    <w:p w:rsidR="00B646F7" w:rsidRPr="000A69DF" w:rsidP="009469EE">
      <w:pPr>
        <w:pStyle w:val="l31"/>
        <w:numPr>
          <w:numId w:val="27"/>
        </w:numPr>
        <w:bidi w:val="0"/>
        <w:spacing w:line="276" w:lineRule="auto"/>
        <w:ind w:left="1134" w:hanging="283"/>
        <w:rPr>
          <w:rFonts w:ascii="Times New Roman" w:hAnsi="Times New Roman"/>
        </w:rPr>
      </w:pPr>
      <w:r w:rsidRPr="000A69DF">
        <w:rPr>
          <w:rFonts w:ascii="Times New Roman" w:hAnsi="Times New Roman"/>
        </w:rPr>
        <w:t>nad ktorými podľa vecnej príslušnosti nevykonávajú dohľad orgány uvedené v písmenách a) a</w:t>
      </w:r>
      <w:r w:rsidRPr="000A69DF" w:rsidR="00CE1B31">
        <w:rPr>
          <w:rFonts w:ascii="Times New Roman" w:hAnsi="Times New Roman"/>
        </w:rPr>
        <w:t xml:space="preserve"> </w:t>
      </w:r>
      <w:r w:rsidRPr="000A69DF" w:rsidR="00E80436">
        <w:rPr>
          <w:rFonts w:ascii="Times New Roman" w:hAnsi="Times New Roman"/>
        </w:rPr>
        <w:t>b</w:t>
      </w:r>
      <w:r w:rsidRPr="000A69DF">
        <w:rPr>
          <w:rFonts w:ascii="Times New Roman" w:hAnsi="Times New Roman"/>
        </w:rPr>
        <w:t xml:space="preserve">), </w:t>
      </w:r>
      <w:r w:rsidR="00AA0CBF">
        <w:rPr>
          <w:rFonts w:ascii="Times New Roman" w:hAnsi="Times New Roman"/>
        </w:rPr>
        <w:t>alebo</w:t>
      </w:r>
    </w:p>
    <w:p w:rsidR="00B646F7" w:rsidP="009469EE">
      <w:pPr>
        <w:pStyle w:val="l31"/>
        <w:numPr>
          <w:numId w:val="27"/>
        </w:numPr>
        <w:bidi w:val="0"/>
        <w:spacing w:line="276" w:lineRule="auto"/>
        <w:ind w:left="1134" w:hanging="283"/>
        <w:rPr>
          <w:rFonts w:ascii="Times New Roman" w:hAnsi="Times New Roman"/>
        </w:rPr>
      </w:pPr>
      <w:r w:rsidRPr="000A69DF">
        <w:rPr>
          <w:rFonts w:ascii="Times New Roman" w:hAnsi="Times New Roman"/>
        </w:rPr>
        <w:t>počas predajnej akcie alebo v súvislosti s ňou.</w:t>
      </w:r>
    </w:p>
    <w:p w:rsidR="00BC3F3D" w:rsidP="00BC3F3D">
      <w:pPr>
        <w:pStyle w:val="l31"/>
        <w:bidi w:val="0"/>
        <w:spacing w:line="276" w:lineRule="auto"/>
        <w:rPr>
          <w:rFonts w:ascii="Times New Roman" w:hAnsi="Times New Roman"/>
        </w:rPr>
      </w:pPr>
    </w:p>
    <w:p w:rsidR="00BC3F3D" w:rsidP="00BC3F3D">
      <w:pPr>
        <w:pStyle w:val="l31"/>
        <w:bidi w:val="0"/>
        <w:spacing w:line="276" w:lineRule="auto"/>
        <w:jc w:val="center"/>
        <w:rPr>
          <w:rFonts w:ascii="Times New Roman" w:hAnsi="Times New Roman"/>
        </w:rPr>
      </w:pPr>
      <w:r w:rsidR="00E87A2F">
        <w:rPr>
          <w:rFonts w:ascii="Times New Roman" w:hAnsi="Times New Roman"/>
        </w:rPr>
        <w:t>§ 15</w:t>
      </w:r>
    </w:p>
    <w:p w:rsidR="00BC3F3D" w:rsidP="00BC3F3D">
      <w:pPr>
        <w:pStyle w:val="l31"/>
        <w:bidi w:val="0"/>
        <w:spacing w:line="276" w:lineRule="auto"/>
        <w:jc w:val="center"/>
        <w:rPr>
          <w:rFonts w:ascii="Times New Roman" w:hAnsi="Times New Roman"/>
        </w:rPr>
      </w:pPr>
    </w:p>
    <w:p w:rsidR="00BC3F3D" w:rsidP="00BC3F3D">
      <w:pPr>
        <w:bidi w:val="0"/>
        <w:jc w:val="center"/>
        <w:rPr>
          <w:rFonts w:ascii="Times New Roman" w:hAnsi="Times New Roman"/>
          <w:b/>
          <w:bCs/>
        </w:rPr>
      </w:pPr>
      <w:r>
        <w:rPr>
          <w:rFonts w:ascii="Times New Roman" w:hAnsi="Times New Roman"/>
          <w:b/>
          <w:bCs/>
        </w:rPr>
        <w:t>Správne delikty</w:t>
      </w:r>
    </w:p>
    <w:p w:rsidR="00BC3F3D" w:rsidP="00BC3F3D">
      <w:pPr>
        <w:pStyle w:val="l31"/>
        <w:bidi w:val="0"/>
        <w:spacing w:line="276" w:lineRule="auto"/>
        <w:rPr>
          <w:rFonts w:ascii="Times New Roman" w:hAnsi="Times New Roman"/>
        </w:rPr>
      </w:pPr>
    </w:p>
    <w:p w:rsidR="00BC3F3D" w:rsidRPr="00BC3F3D" w:rsidP="009469EE">
      <w:pPr>
        <w:pStyle w:val="zzz"/>
        <w:numPr>
          <w:numId w:val="41"/>
        </w:numPr>
        <w:bidi w:val="0"/>
        <w:rPr>
          <w:rFonts w:eastAsia="Times New Roman"/>
        </w:rPr>
      </w:pPr>
      <w:r w:rsidR="004C77EB">
        <w:rPr>
          <w:rFonts w:eastAsia="Times New Roman"/>
        </w:rPr>
        <w:t xml:space="preserve">  </w:t>
      </w:r>
      <w:r w:rsidRPr="00BC3F3D">
        <w:rPr>
          <w:rFonts w:eastAsia="Times New Roman"/>
        </w:rPr>
        <w:t>Správne</w:t>
      </w:r>
      <w:r>
        <w:t>ho</w:t>
      </w:r>
      <w:r w:rsidRPr="00BC3F3D">
        <w:rPr>
          <w:rFonts w:eastAsia="Times New Roman"/>
        </w:rPr>
        <w:t xml:space="preserve"> deliktu sa dopustí ten, kto</w:t>
      </w:r>
    </w:p>
    <w:p w:rsidR="00BC3F3D" w:rsidP="009469EE">
      <w:pPr>
        <w:pStyle w:val="kkk"/>
        <w:numPr>
          <w:numId w:val="42"/>
        </w:numPr>
        <w:bidi w:val="0"/>
        <w:rPr>
          <w:rFonts w:eastAsia="Times New Roman"/>
        </w:rPr>
      </w:pPr>
      <w:r w:rsidR="0021440E">
        <w:rPr>
          <w:rFonts w:eastAsia="Times New Roman"/>
        </w:rPr>
        <w:t>poruší povinnosť podľa § 4 ods. 2, § 6 alebo § 9</w:t>
      </w:r>
      <w:r w:rsidRPr="00BC3F3D">
        <w:rPr>
          <w:rFonts w:eastAsia="Times New Roman"/>
        </w:rPr>
        <w:t xml:space="preserve"> ods. 1,</w:t>
      </w:r>
    </w:p>
    <w:p w:rsidR="00BC3F3D" w:rsidP="009469EE">
      <w:pPr>
        <w:pStyle w:val="kkk"/>
        <w:numPr>
          <w:numId w:val="42"/>
        </w:numPr>
        <w:bidi w:val="0"/>
        <w:rPr>
          <w:rFonts w:eastAsia="Times New Roman"/>
        </w:rPr>
      </w:pPr>
      <w:r w:rsidRPr="00BC3F3D">
        <w:rPr>
          <w:rFonts w:eastAsia="Times New Roman"/>
        </w:rPr>
        <w:t xml:space="preserve">poruší povinnosť podľa § </w:t>
      </w:r>
      <w:r w:rsidR="0021440E">
        <w:rPr>
          <w:rFonts w:eastAsia="Times New Roman"/>
        </w:rPr>
        <w:t>3</w:t>
      </w:r>
      <w:r w:rsidRPr="00BC3F3D">
        <w:rPr>
          <w:rFonts w:eastAsia="Times New Roman"/>
        </w:rPr>
        <w:t xml:space="preserve"> ods. 1, § </w:t>
      </w:r>
      <w:r w:rsidR="0021440E">
        <w:rPr>
          <w:rFonts w:eastAsia="Times New Roman"/>
        </w:rPr>
        <w:t>4</w:t>
      </w:r>
      <w:r w:rsidRPr="00BC3F3D">
        <w:rPr>
          <w:rFonts w:eastAsia="Times New Roman"/>
        </w:rPr>
        <w:t xml:space="preserve"> ods. 1, 5 až </w:t>
      </w:r>
      <w:r w:rsidR="00BF1633">
        <w:rPr>
          <w:rFonts w:eastAsia="Times New Roman"/>
        </w:rPr>
        <w:t>8</w:t>
      </w:r>
      <w:r w:rsidRPr="00BC3F3D">
        <w:rPr>
          <w:rFonts w:eastAsia="Times New Roman"/>
        </w:rPr>
        <w:t xml:space="preserve">, § </w:t>
      </w:r>
      <w:r w:rsidR="0021440E">
        <w:rPr>
          <w:rFonts w:eastAsia="Times New Roman"/>
        </w:rPr>
        <w:t>5</w:t>
      </w:r>
      <w:r w:rsidRPr="00BC3F3D">
        <w:rPr>
          <w:rFonts w:eastAsia="Times New Roman"/>
        </w:rPr>
        <w:t xml:space="preserve"> ods. 1 a</w:t>
      </w:r>
      <w:r w:rsidR="00B06954">
        <w:rPr>
          <w:rFonts w:eastAsia="Times New Roman"/>
        </w:rPr>
        <w:t>lebo ods.</w:t>
      </w:r>
      <w:r w:rsidRPr="00BC3F3D">
        <w:rPr>
          <w:rFonts w:eastAsia="Times New Roman"/>
        </w:rPr>
        <w:t xml:space="preserve"> 2, § </w:t>
      </w:r>
      <w:r w:rsidR="0021440E">
        <w:rPr>
          <w:rFonts w:eastAsia="Times New Roman"/>
        </w:rPr>
        <w:t>8</w:t>
      </w:r>
      <w:r w:rsidRPr="00BC3F3D">
        <w:rPr>
          <w:rFonts w:eastAsia="Times New Roman"/>
        </w:rPr>
        <w:t xml:space="preserve"> ods. 4 alebo § </w:t>
      </w:r>
      <w:r w:rsidR="0021440E">
        <w:rPr>
          <w:rFonts w:eastAsia="Times New Roman"/>
        </w:rPr>
        <w:t>9</w:t>
      </w:r>
      <w:r w:rsidRPr="00BC3F3D">
        <w:rPr>
          <w:rFonts w:eastAsia="Times New Roman"/>
        </w:rPr>
        <w:t xml:space="preserve"> ods. 4,</w:t>
      </w:r>
    </w:p>
    <w:p w:rsidR="00BC3F3D" w:rsidP="009469EE">
      <w:pPr>
        <w:pStyle w:val="kkk"/>
        <w:numPr>
          <w:numId w:val="42"/>
        </w:numPr>
        <w:bidi w:val="0"/>
        <w:rPr>
          <w:rFonts w:eastAsia="Times New Roman"/>
        </w:rPr>
      </w:pPr>
      <w:r w:rsidRPr="00BC3F3D">
        <w:rPr>
          <w:rFonts w:eastAsia="Times New Roman"/>
        </w:rPr>
        <w:t xml:space="preserve">poruší povinnosť podľa § </w:t>
      </w:r>
      <w:r w:rsidR="0021440E">
        <w:rPr>
          <w:rFonts w:eastAsia="Times New Roman"/>
        </w:rPr>
        <w:t>4</w:t>
      </w:r>
      <w:r w:rsidRPr="00BC3F3D">
        <w:rPr>
          <w:rFonts w:eastAsia="Times New Roman"/>
        </w:rPr>
        <w:t xml:space="preserve"> ods. 4 alebo § </w:t>
      </w:r>
      <w:r w:rsidR="0021440E">
        <w:rPr>
          <w:rFonts w:eastAsia="Times New Roman"/>
        </w:rPr>
        <w:t>9</w:t>
      </w:r>
      <w:r w:rsidRPr="00BC3F3D">
        <w:rPr>
          <w:rFonts w:eastAsia="Times New Roman"/>
        </w:rPr>
        <w:t xml:space="preserve"> ods. 2,</w:t>
      </w:r>
    </w:p>
    <w:p w:rsidR="00BC3F3D" w:rsidP="009469EE">
      <w:pPr>
        <w:pStyle w:val="kkk"/>
        <w:numPr>
          <w:numId w:val="42"/>
        </w:numPr>
        <w:bidi w:val="0"/>
        <w:rPr>
          <w:rFonts w:eastAsia="Times New Roman"/>
        </w:rPr>
      </w:pPr>
      <w:r w:rsidR="0021440E">
        <w:rPr>
          <w:rFonts w:eastAsia="Times New Roman"/>
        </w:rPr>
        <w:t>poruší povinnosť podľa § 12</w:t>
      </w:r>
      <w:r w:rsidRPr="00BC3F3D">
        <w:rPr>
          <w:rFonts w:eastAsia="Times New Roman"/>
        </w:rPr>
        <w:t xml:space="preserve"> ods. 3 alebo ods. 4, alebo</w:t>
      </w:r>
    </w:p>
    <w:p w:rsidR="00BC3F3D" w:rsidRPr="00BC3F3D" w:rsidP="009469EE">
      <w:pPr>
        <w:pStyle w:val="kkk"/>
        <w:numPr>
          <w:numId w:val="42"/>
        </w:numPr>
        <w:bidi w:val="0"/>
        <w:rPr>
          <w:rFonts w:eastAsia="Times New Roman"/>
        </w:rPr>
      </w:pPr>
      <w:r w:rsidRPr="00BC3F3D">
        <w:rPr>
          <w:rFonts w:eastAsia="Times New Roman"/>
        </w:rPr>
        <w:t>poruší povinnosť podľa § 1</w:t>
      </w:r>
      <w:r w:rsidR="0021440E">
        <w:rPr>
          <w:rFonts w:eastAsia="Times New Roman"/>
        </w:rPr>
        <w:t>1 ods. 3, 6 a</w:t>
      </w:r>
      <w:r w:rsidR="00B06954">
        <w:rPr>
          <w:rFonts w:eastAsia="Times New Roman"/>
        </w:rPr>
        <w:t>lebo ods.</w:t>
      </w:r>
      <w:r w:rsidR="0021440E">
        <w:rPr>
          <w:rFonts w:eastAsia="Times New Roman"/>
        </w:rPr>
        <w:t xml:space="preserve"> 7 alebo </w:t>
      </w:r>
      <w:r w:rsidRPr="00BC3F3D">
        <w:rPr>
          <w:rFonts w:eastAsia="Times New Roman"/>
        </w:rPr>
        <w:t>§ 1</w:t>
      </w:r>
      <w:r w:rsidR="0021440E">
        <w:rPr>
          <w:rFonts w:eastAsia="Times New Roman"/>
        </w:rPr>
        <w:t>2</w:t>
      </w:r>
      <w:r w:rsidRPr="00BC3F3D">
        <w:rPr>
          <w:rFonts w:eastAsia="Times New Roman"/>
        </w:rPr>
        <w:t xml:space="preserve"> ods. 1 a</w:t>
      </w:r>
      <w:r w:rsidR="00B06954">
        <w:rPr>
          <w:rFonts w:eastAsia="Times New Roman"/>
        </w:rPr>
        <w:t>lebo ods.</w:t>
      </w:r>
      <w:r w:rsidRPr="00BC3F3D">
        <w:rPr>
          <w:rFonts w:eastAsia="Times New Roman"/>
        </w:rPr>
        <w:t> 2.</w:t>
      </w:r>
    </w:p>
    <w:p w:rsidR="00BC3F3D" w:rsidP="00BC3F3D">
      <w:pPr>
        <w:pStyle w:val="l31"/>
        <w:bidi w:val="0"/>
        <w:spacing w:line="276" w:lineRule="auto"/>
        <w:ind w:left="1080"/>
        <w:rPr>
          <w:rFonts w:ascii="Times New Roman" w:hAnsi="Times New Roman"/>
        </w:rPr>
      </w:pPr>
    </w:p>
    <w:p w:rsidR="00BC3F3D" w:rsidRPr="00BC3F3D" w:rsidP="009469EE">
      <w:pPr>
        <w:pStyle w:val="l31"/>
        <w:numPr>
          <w:numId w:val="40"/>
        </w:numPr>
        <w:bidi w:val="0"/>
        <w:spacing w:line="276" w:lineRule="auto"/>
        <w:rPr>
          <w:rFonts w:ascii="Times New Roman" w:hAnsi="Times New Roman"/>
        </w:rPr>
      </w:pPr>
      <w:r w:rsidR="004C77EB">
        <w:rPr>
          <w:rFonts w:ascii="Times New Roman" w:hAnsi="Times New Roman"/>
        </w:rPr>
        <w:t xml:space="preserve">     </w:t>
      </w:r>
      <w:r w:rsidRPr="00BC3F3D">
        <w:rPr>
          <w:rFonts w:ascii="Times New Roman" w:hAnsi="Times New Roman"/>
        </w:rPr>
        <w:t xml:space="preserve">Orgán dohľadu uloží za správny delikt podľa </w:t>
      </w:r>
    </w:p>
    <w:p w:rsidR="00BC3F3D" w:rsidP="009469EE">
      <w:pPr>
        <w:pStyle w:val="kkk"/>
        <w:numPr>
          <w:numId w:val="43"/>
        </w:numPr>
        <w:bidi w:val="0"/>
        <w:rPr>
          <w:rFonts w:eastAsia="Times New Roman"/>
        </w:rPr>
      </w:pPr>
      <w:r w:rsidRPr="00BC3F3D">
        <w:rPr>
          <w:rFonts w:eastAsia="Times New Roman"/>
        </w:rPr>
        <w:t xml:space="preserve">odseku 1 písm. a) pokutu od 300 do 16 500 eur, </w:t>
      </w:r>
    </w:p>
    <w:p w:rsidR="00BC3F3D" w:rsidP="009469EE">
      <w:pPr>
        <w:pStyle w:val="kkk"/>
        <w:numPr>
          <w:numId w:val="43"/>
        </w:numPr>
        <w:bidi w:val="0"/>
        <w:rPr>
          <w:rFonts w:eastAsia="Times New Roman"/>
        </w:rPr>
      </w:pPr>
      <w:r w:rsidRPr="00BC3F3D">
        <w:rPr>
          <w:rFonts w:eastAsia="Times New Roman"/>
        </w:rPr>
        <w:t xml:space="preserve">odseku 1 písm. b) pokutu od 200 do 10 000 eur, </w:t>
      </w:r>
    </w:p>
    <w:p w:rsidR="00BC3F3D" w:rsidP="009469EE">
      <w:pPr>
        <w:pStyle w:val="kkk"/>
        <w:numPr>
          <w:numId w:val="43"/>
        </w:numPr>
        <w:bidi w:val="0"/>
        <w:rPr>
          <w:rFonts w:eastAsia="Times New Roman"/>
        </w:rPr>
      </w:pPr>
      <w:r w:rsidRPr="00BC3F3D">
        <w:rPr>
          <w:rFonts w:eastAsia="Times New Roman"/>
        </w:rPr>
        <w:t xml:space="preserve">odseku 1 písm. c) pokutu od 100 do 5 000 eur, </w:t>
      </w:r>
    </w:p>
    <w:p w:rsidR="00BC3F3D" w:rsidP="009469EE">
      <w:pPr>
        <w:pStyle w:val="kkk"/>
        <w:numPr>
          <w:numId w:val="43"/>
        </w:numPr>
        <w:bidi w:val="0"/>
        <w:rPr>
          <w:rFonts w:eastAsia="Times New Roman"/>
        </w:rPr>
      </w:pPr>
      <w:r w:rsidRPr="00BC3F3D">
        <w:rPr>
          <w:rFonts w:eastAsia="Times New Roman"/>
        </w:rPr>
        <w:t>odseku 1 písm. d) pokutu od 1000 do 33 000 eur,</w:t>
      </w:r>
    </w:p>
    <w:p w:rsidR="00BC3F3D" w:rsidRPr="00BC3F3D" w:rsidP="009469EE">
      <w:pPr>
        <w:pStyle w:val="kkk"/>
        <w:numPr>
          <w:numId w:val="43"/>
        </w:numPr>
        <w:bidi w:val="0"/>
        <w:rPr>
          <w:rFonts w:eastAsia="Times New Roman"/>
        </w:rPr>
      </w:pPr>
      <w:r w:rsidRPr="00BC3F3D">
        <w:rPr>
          <w:rFonts w:eastAsia="Times New Roman"/>
        </w:rPr>
        <w:t>odseku 1 písm. e) pokutu od 500 do 16 500 eur.</w:t>
      </w:r>
    </w:p>
    <w:p w:rsidR="00BC3F3D" w:rsidRPr="00BC3F3D" w:rsidP="00BC3F3D">
      <w:pPr>
        <w:pStyle w:val="l31"/>
        <w:bidi w:val="0"/>
        <w:spacing w:line="276" w:lineRule="auto"/>
        <w:rPr>
          <w:rFonts w:ascii="Times New Roman" w:hAnsi="Times New Roman"/>
        </w:rPr>
      </w:pPr>
    </w:p>
    <w:p w:rsidR="00BC3F3D" w:rsidRPr="000A69DF" w:rsidP="009469EE">
      <w:pPr>
        <w:pStyle w:val="l31"/>
        <w:numPr>
          <w:numId w:val="40"/>
        </w:numPr>
        <w:bidi w:val="0"/>
        <w:spacing w:line="276" w:lineRule="auto"/>
        <w:rPr>
          <w:rFonts w:ascii="Times New Roman" w:hAnsi="Times New Roman"/>
        </w:rPr>
      </w:pPr>
      <w:r w:rsidR="004C77EB">
        <w:rPr>
          <w:rFonts w:ascii="Times New Roman" w:hAnsi="Times New Roman"/>
        </w:rPr>
        <w:t xml:space="preserve">    </w:t>
      </w:r>
      <w:r w:rsidRPr="00BC3F3D">
        <w:rPr>
          <w:rFonts w:ascii="Times New Roman" w:hAnsi="Times New Roman"/>
        </w:rPr>
        <w:t xml:space="preserve">Orgán dohľadu okrem pokuty </w:t>
      </w:r>
      <w:r w:rsidR="00C82A69">
        <w:rPr>
          <w:rFonts w:ascii="Times New Roman" w:hAnsi="Times New Roman"/>
        </w:rPr>
        <w:t xml:space="preserve">uloženej </w:t>
      </w:r>
      <w:r w:rsidRPr="00BC3F3D">
        <w:rPr>
          <w:rFonts w:ascii="Times New Roman" w:hAnsi="Times New Roman"/>
        </w:rPr>
        <w:t xml:space="preserve">podľa odseku 2 </w:t>
      </w:r>
      <w:r w:rsidR="00C82A69">
        <w:rPr>
          <w:rFonts w:ascii="Times New Roman" w:hAnsi="Times New Roman"/>
        </w:rPr>
        <w:t>nariadi</w:t>
      </w:r>
      <w:r w:rsidRPr="00BC3F3D">
        <w:rPr>
          <w:rFonts w:ascii="Times New Roman" w:hAnsi="Times New Roman"/>
        </w:rPr>
        <w:t xml:space="preserve"> porušiteľovi zdržať sa protiprávneho konania.</w:t>
      </w:r>
    </w:p>
    <w:p w:rsidR="00B646F7" w:rsidRPr="000A69DF" w:rsidP="008F312B">
      <w:pPr>
        <w:pStyle w:val="l41"/>
        <w:bidi w:val="0"/>
        <w:spacing w:line="276" w:lineRule="auto"/>
        <w:rPr>
          <w:rFonts w:ascii="Times New Roman" w:hAnsi="Times New Roman"/>
        </w:rPr>
      </w:pPr>
    </w:p>
    <w:p w:rsidR="00B646F7" w:rsidRPr="000A69DF" w:rsidP="009469EE">
      <w:pPr>
        <w:pStyle w:val="zzz"/>
        <w:numPr>
          <w:numId w:val="44"/>
        </w:numPr>
        <w:bidi w:val="0"/>
        <w:ind w:left="0" w:firstLine="0"/>
      </w:pPr>
      <w:bookmarkStart w:id="9" w:name="p23_2"/>
      <w:bookmarkStart w:id="10" w:name="p9_2_a"/>
      <w:bookmarkStart w:id="11" w:name="p9_2_b"/>
      <w:bookmarkStart w:id="12" w:name="p9_2_c"/>
      <w:bookmarkStart w:id="13" w:name="p9_3"/>
      <w:bookmarkEnd w:id="9"/>
      <w:bookmarkEnd w:id="10"/>
      <w:bookmarkEnd w:id="11"/>
      <w:bookmarkEnd w:id="12"/>
      <w:bookmarkEnd w:id="13"/>
      <w:r w:rsidRPr="000A69DF">
        <w:rPr>
          <w:rFonts w:hint="default"/>
        </w:rPr>
        <w:t>Horná</w:t>
      </w:r>
      <w:r w:rsidRPr="000A69DF">
        <w:rPr>
          <w:rFonts w:hint="default"/>
        </w:rPr>
        <w:t xml:space="preserve"> hranica sadzby pokuty podľ</w:t>
      </w:r>
      <w:r w:rsidRPr="000A69DF">
        <w:rPr>
          <w:rFonts w:hint="default"/>
        </w:rPr>
        <w:t>a odseku 2 sa zvyš</w:t>
      </w:r>
      <w:r w:rsidRPr="000A69DF">
        <w:rPr>
          <w:rFonts w:hint="default"/>
        </w:rPr>
        <w:t>uje na dvojná</w:t>
      </w:r>
      <w:r w:rsidRPr="000A69DF">
        <w:rPr>
          <w:rFonts w:hint="default"/>
        </w:rPr>
        <w:t>sobok, ak</w:t>
      </w:r>
      <w:r w:rsidR="00CF71CF">
        <w:t xml:space="preserve"> </w:t>
      </w:r>
      <w:bookmarkStart w:id="14" w:name="p9_3_a"/>
      <w:bookmarkEnd w:id="14"/>
      <w:r w:rsidRPr="000A69DF">
        <w:rPr>
          <w:rFonts w:hint="default"/>
        </w:rPr>
        <w:t>predá</w:t>
      </w:r>
      <w:r w:rsidRPr="000A69DF">
        <w:rPr>
          <w:rFonts w:hint="default"/>
        </w:rPr>
        <w:t>vajú</w:t>
      </w:r>
      <w:r w:rsidRPr="000A69DF">
        <w:rPr>
          <w:rFonts w:hint="default"/>
        </w:rPr>
        <w:t>ci opakovane poruší</w:t>
      </w:r>
      <w:r w:rsidRPr="000A69DF">
        <w:rPr>
          <w:rFonts w:hint="default"/>
        </w:rPr>
        <w:t xml:space="preserve"> tú</w:t>
      </w:r>
      <w:r w:rsidRPr="000A69DF">
        <w:rPr>
          <w:rFonts w:hint="default"/>
        </w:rPr>
        <w:t xml:space="preserve"> istú</w:t>
      </w:r>
      <w:r w:rsidRPr="000A69DF">
        <w:rPr>
          <w:rFonts w:hint="default"/>
        </w:rPr>
        <w:t xml:space="preserve"> povinnosť</w:t>
      </w:r>
      <w:r w:rsidRPr="000A69DF">
        <w:rPr>
          <w:rFonts w:hint="default"/>
        </w:rPr>
        <w:t>, za poruš</w:t>
      </w:r>
      <w:r w:rsidRPr="000A69DF">
        <w:rPr>
          <w:rFonts w:hint="default"/>
        </w:rPr>
        <w:t>enie ktorej mu už</w:t>
      </w:r>
      <w:r w:rsidRPr="000A69DF">
        <w:rPr>
          <w:rFonts w:hint="default"/>
        </w:rPr>
        <w:t xml:space="preserve"> bola ulož</w:t>
      </w:r>
      <w:r w:rsidRPr="000A69DF">
        <w:rPr>
          <w:rFonts w:hint="default"/>
        </w:rPr>
        <w:t>ená</w:t>
      </w:r>
      <w:r w:rsidRPr="000A69DF">
        <w:rPr>
          <w:rFonts w:hint="default"/>
        </w:rPr>
        <w:t xml:space="preserve"> pokuta orgá</w:t>
      </w:r>
      <w:r w:rsidRPr="000A69DF">
        <w:rPr>
          <w:rFonts w:hint="default"/>
        </w:rPr>
        <w:t>nom dohľ</w:t>
      </w:r>
      <w:r w:rsidRPr="000A69DF">
        <w:rPr>
          <w:rFonts w:hint="default"/>
        </w:rPr>
        <w:t xml:space="preserve">adu, </w:t>
      </w:r>
      <w:r w:rsidR="00DB62D2">
        <w:rPr>
          <w:rFonts w:hint="default"/>
        </w:rPr>
        <w:t>poč</w:t>
      </w:r>
      <w:r w:rsidR="00DB62D2">
        <w:rPr>
          <w:rFonts w:hint="default"/>
        </w:rPr>
        <w:t>a</w:t>
      </w:r>
      <w:r w:rsidR="00DB62D2">
        <w:rPr>
          <w:rFonts w:hint="default"/>
        </w:rPr>
        <w:t>s</w:t>
      </w:r>
      <w:r w:rsidRPr="000A69DF">
        <w:rPr>
          <w:rFonts w:hint="default"/>
        </w:rPr>
        <w:t xml:space="preserve"> 12 mesiacov odo dň</w:t>
      </w:r>
      <w:r w:rsidRPr="000A69DF">
        <w:rPr>
          <w:rFonts w:hint="default"/>
        </w:rPr>
        <w:t>a prá</w:t>
      </w:r>
      <w:r w:rsidRPr="000A69DF">
        <w:rPr>
          <w:rFonts w:hint="default"/>
        </w:rPr>
        <w:t>voplatnosti predchá</w:t>
      </w:r>
      <w:r w:rsidRPr="000A69DF">
        <w:rPr>
          <w:rFonts w:hint="default"/>
        </w:rPr>
        <w:t>dzajú</w:t>
      </w:r>
      <w:r w:rsidRPr="000A69DF">
        <w:rPr>
          <w:rFonts w:hint="default"/>
        </w:rPr>
        <w:t>ceho rozhodnutia o ulož</w:t>
      </w:r>
      <w:r w:rsidRPr="000A69DF">
        <w:rPr>
          <w:rFonts w:hint="default"/>
        </w:rPr>
        <w:t>ení</w:t>
      </w:r>
      <w:r w:rsidRPr="000A69DF">
        <w:rPr>
          <w:rFonts w:hint="default"/>
        </w:rPr>
        <w:t xml:space="preserve"> pokuty</w:t>
      </w:r>
      <w:r w:rsidRPr="000A69DF" w:rsidR="006B02AE">
        <w:t>.</w:t>
      </w:r>
    </w:p>
    <w:p w:rsidR="00B646F7" w:rsidRPr="000A69DF" w:rsidP="008F312B">
      <w:pPr>
        <w:pStyle w:val="l51"/>
        <w:bidi w:val="0"/>
        <w:spacing w:line="276" w:lineRule="auto"/>
        <w:rPr>
          <w:rFonts w:ascii="Times New Roman" w:hAnsi="Times New Roman"/>
        </w:rPr>
      </w:pPr>
      <w:bookmarkStart w:id="15" w:name="p9_3_b"/>
      <w:bookmarkEnd w:id="15"/>
    </w:p>
    <w:p w:rsidR="00B646F7" w:rsidRPr="000A69DF" w:rsidP="009469EE">
      <w:pPr>
        <w:pStyle w:val="zzz"/>
        <w:numPr>
          <w:numId w:val="44"/>
        </w:numPr>
        <w:bidi w:val="0"/>
      </w:pPr>
      <w:bookmarkStart w:id="16" w:name="p9_4"/>
      <w:bookmarkEnd w:id="16"/>
      <w:r w:rsidRPr="000A69DF">
        <w:rPr>
          <w:rFonts w:hint="default"/>
        </w:rPr>
        <w:t>Pri urč</w:t>
      </w:r>
      <w:r w:rsidRPr="000A69DF">
        <w:rPr>
          <w:rFonts w:hint="default"/>
        </w:rPr>
        <w:t>ení</w:t>
      </w:r>
      <w:r w:rsidRPr="000A69DF">
        <w:rPr>
          <w:rFonts w:hint="default"/>
        </w:rPr>
        <w:t xml:space="preserve"> výš</w:t>
      </w:r>
      <w:r w:rsidRPr="000A69DF">
        <w:rPr>
          <w:rFonts w:hint="default"/>
        </w:rPr>
        <w:t xml:space="preserve">ky pokuty sa prihliada </w:t>
      </w:r>
      <w:r w:rsidR="00DB62D2">
        <w:rPr>
          <w:rFonts w:hint="default"/>
        </w:rPr>
        <w:t>na zá</w:t>
      </w:r>
      <w:r w:rsidR="00DB62D2">
        <w:rPr>
          <w:rFonts w:hint="default"/>
        </w:rPr>
        <w:t>važ</w:t>
      </w:r>
      <w:r w:rsidR="00DB62D2">
        <w:rPr>
          <w:rFonts w:hint="default"/>
        </w:rPr>
        <w:t>nosť</w:t>
      </w:r>
      <w:r w:rsidR="00DB62D2">
        <w:rPr>
          <w:rFonts w:hint="default"/>
        </w:rPr>
        <w:t>, spô</w:t>
      </w:r>
      <w:r w:rsidR="00DB62D2">
        <w:rPr>
          <w:rFonts w:hint="default"/>
        </w:rPr>
        <w:t>sob, č</w:t>
      </w:r>
      <w:r w:rsidR="00DB62D2">
        <w:rPr>
          <w:rFonts w:hint="default"/>
        </w:rPr>
        <w:t>as trvania a </w:t>
      </w:r>
      <w:r w:rsidR="00DB62D2">
        <w:rPr>
          <w:rFonts w:hint="default"/>
        </w:rPr>
        <w:t>ná</w:t>
      </w:r>
      <w:r w:rsidR="00DB62D2">
        <w:rPr>
          <w:rFonts w:hint="default"/>
        </w:rPr>
        <w:t>sledky protiprá</w:t>
      </w:r>
      <w:r w:rsidR="00DB62D2">
        <w:rPr>
          <w:rFonts w:hint="default"/>
        </w:rPr>
        <w:t>vneho konania a na rozsah a </w:t>
      </w:r>
      <w:r w:rsidR="00DB62D2">
        <w:rPr>
          <w:rFonts w:hint="default"/>
        </w:rPr>
        <w:t>mieru hroziacej alebo spô</w:t>
      </w:r>
      <w:r w:rsidR="00DB62D2">
        <w:rPr>
          <w:rFonts w:hint="default"/>
        </w:rPr>
        <w:t>sobenej ujmy.</w:t>
      </w:r>
    </w:p>
    <w:p w:rsidR="00B646F7" w:rsidRPr="000A69DF" w:rsidP="008F312B">
      <w:pPr>
        <w:pStyle w:val="l41"/>
        <w:bidi w:val="0"/>
        <w:spacing w:line="276" w:lineRule="auto"/>
        <w:rPr>
          <w:rFonts w:ascii="Times New Roman" w:hAnsi="Times New Roman"/>
        </w:rPr>
      </w:pPr>
    </w:p>
    <w:p w:rsidR="00B646F7" w:rsidRPr="000A69DF" w:rsidP="009469EE">
      <w:pPr>
        <w:pStyle w:val="zzz"/>
        <w:numPr>
          <w:numId w:val="44"/>
        </w:numPr>
        <w:bidi w:val="0"/>
        <w:rPr>
          <w:rFonts w:hint="default"/>
        </w:rPr>
      </w:pPr>
      <w:bookmarkStart w:id="17" w:name="p9_5"/>
      <w:bookmarkEnd w:id="17"/>
      <w:r w:rsidRPr="000A69DF">
        <w:rPr>
          <w:rFonts w:hint="default"/>
        </w:rPr>
        <w:t>Vý</w:t>
      </w:r>
      <w:r w:rsidRPr="000A69DF">
        <w:rPr>
          <w:rFonts w:hint="default"/>
        </w:rPr>
        <w:t>nosy pokú</w:t>
      </w:r>
      <w:r w:rsidRPr="000A69DF">
        <w:rPr>
          <w:rFonts w:hint="default"/>
        </w:rPr>
        <w:t xml:space="preserve">t </w:t>
      </w:r>
      <w:r w:rsidRPr="000A69DF">
        <w:rPr>
          <w:rFonts w:hint="default"/>
        </w:rPr>
        <w:t>sú</w:t>
      </w:r>
      <w:r w:rsidRPr="000A69DF">
        <w:rPr>
          <w:rFonts w:hint="default"/>
        </w:rPr>
        <w:t xml:space="preserve"> prí</w:t>
      </w:r>
      <w:r w:rsidRPr="000A69DF">
        <w:rPr>
          <w:rFonts w:hint="default"/>
        </w:rPr>
        <w:t>jmom š</w:t>
      </w:r>
      <w:r w:rsidRPr="000A69DF">
        <w:rPr>
          <w:rFonts w:hint="default"/>
        </w:rPr>
        <w:t>tá</w:t>
      </w:r>
      <w:r w:rsidRPr="000A69DF">
        <w:rPr>
          <w:rFonts w:hint="default"/>
        </w:rPr>
        <w:t>tneho rozpoč</w:t>
      </w:r>
      <w:r w:rsidRPr="000A69DF">
        <w:rPr>
          <w:rFonts w:hint="default"/>
        </w:rPr>
        <w:t>tu.</w:t>
      </w:r>
    </w:p>
    <w:p w:rsidR="00B646F7" w:rsidRPr="000A69DF" w:rsidP="008F312B">
      <w:pPr>
        <w:pStyle w:val="l41"/>
        <w:bidi w:val="0"/>
        <w:spacing w:line="276" w:lineRule="auto"/>
        <w:rPr>
          <w:rFonts w:ascii="Times New Roman" w:hAnsi="Times New Roman"/>
        </w:rPr>
      </w:pPr>
    </w:p>
    <w:p w:rsidR="00B646F7" w:rsidRPr="000A69DF" w:rsidP="009469EE">
      <w:pPr>
        <w:pStyle w:val="zzz"/>
        <w:numPr>
          <w:numId w:val="44"/>
        </w:numPr>
        <w:bidi w:val="0"/>
      </w:pPr>
      <w:bookmarkStart w:id="18" w:name="p9_6"/>
      <w:bookmarkEnd w:id="18"/>
      <w:r w:rsidR="00FB4E56">
        <w:t>Konanie o </w:t>
      </w:r>
      <w:r w:rsidR="00FB4E56">
        <w:rPr>
          <w:rFonts w:hint="default"/>
        </w:rPr>
        <w:t>ulož</w:t>
      </w:r>
      <w:r w:rsidR="00FB4E56">
        <w:rPr>
          <w:rFonts w:hint="default"/>
        </w:rPr>
        <w:t>ení</w:t>
      </w:r>
      <w:r w:rsidR="00FB4E56">
        <w:rPr>
          <w:rFonts w:hint="default"/>
        </w:rPr>
        <w:t xml:space="preserve"> pokuty mož</w:t>
      </w:r>
      <w:r w:rsidR="00FB4E56">
        <w:rPr>
          <w:rFonts w:hint="default"/>
        </w:rPr>
        <w:t>no zač</w:t>
      </w:r>
      <w:r w:rsidR="00FB4E56">
        <w:rPr>
          <w:rFonts w:hint="default"/>
        </w:rPr>
        <w:t>ať</w:t>
      </w:r>
      <w:r w:rsidRPr="000A69DF">
        <w:t xml:space="preserve"> do </w:t>
      </w:r>
      <w:r w:rsidRPr="000A69DF" w:rsidR="00FF561A">
        <w:t>12 mesiacov</w:t>
      </w:r>
      <w:r w:rsidRPr="000A69DF">
        <w:rPr>
          <w:rFonts w:hint="default"/>
        </w:rPr>
        <w:t xml:space="preserve"> odo dň</w:t>
      </w:r>
      <w:r w:rsidRPr="000A69DF">
        <w:rPr>
          <w:rFonts w:hint="default"/>
        </w:rPr>
        <w:t>a, keď</w:t>
      </w:r>
      <w:r w:rsidRPr="000A69DF">
        <w:rPr>
          <w:rFonts w:hint="default"/>
        </w:rPr>
        <w:t xml:space="preserve"> orgá</w:t>
      </w:r>
      <w:r w:rsidRPr="000A69DF">
        <w:rPr>
          <w:rFonts w:hint="default"/>
        </w:rPr>
        <w:t>n dohľ</w:t>
      </w:r>
      <w:r w:rsidRPr="000A69DF">
        <w:rPr>
          <w:rFonts w:hint="default"/>
        </w:rPr>
        <w:t>adu zistil poruš</w:t>
      </w:r>
      <w:r w:rsidRPr="000A69DF">
        <w:rPr>
          <w:rFonts w:hint="default"/>
        </w:rPr>
        <w:t>enie povinnosti podľ</w:t>
      </w:r>
      <w:r w:rsidRPr="000A69DF">
        <w:rPr>
          <w:rFonts w:hint="default"/>
        </w:rPr>
        <w:t>a tohto zá</w:t>
      </w:r>
      <w:r w:rsidRPr="000A69DF">
        <w:rPr>
          <w:rFonts w:hint="default"/>
        </w:rPr>
        <w:t>kona, najneskô</w:t>
      </w:r>
      <w:r w:rsidRPr="000A69DF">
        <w:rPr>
          <w:rFonts w:hint="default"/>
        </w:rPr>
        <w:t xml:space="preserve">r do </w:t>
      </w:r>
      <w:r w:rsidR="00D004BD">
        <w:t>t</w:t>
      </w:r>
      <w:r w:rsidR="00821D43">
        <w:t>roch</w:t>
      </w:r>
      <w:r w:rsidRPr="000A69DF">
        <w:rPr>
          <w:rFonts w:hint="default"/>
        </w:rPr>
        <w:t xml:space="preserve"> rokov odo dň</w:t>
      </w:r>
      <w:r w:rsidRPr="000A69DF">
        <w:rPr>
          <w:rFonts w:hint="default"/>
        </w:rPr>
        <w:t>a, keď</w:t>
      </w:r>
      <w:r w:rsidRPr="000A69DF">
        <w:rPr>
          <w:rFonts w:hint="default"/>
        </w:rPr>
        <w:t xml:space="preserve"> k poruš</w:t>
      </w:r>
      <w:r w:rsidRPr="000A69DF">
        <w:rPr>
          <w:rFonts w:hint="default"/>
        </w:rPr>
        <w:t>eniu povinnosti doš</w:t>
      </w:r>
      <w:r w:rsidRPr="000A69DF">
        <w:rPr>
          <w:rFonts w:hint="default"/>
        </w:rPr>
        <w:t>lo.</w:t>
      </w:r>
      <w:r w:rsidR="00D004BD">
        <w:rPr>
          <w:rFonts w:hint="default"/>
        </w:rPr>
        <w:t xml:space="preserve"> Pokutu mož</w:t>
      </w:r>
      <w:r w:rsidR="00D004BD">
        <w:rPr>
          <w:rFonts w:hint="default"/>
        </w:rPr>
        <w:t>no ulož</w:t>
      </w:r>
      <w:r w:rsidR="00D004BD">
        <w:rPr>
          <w:rFonts w:hint="default"/>
        </w:rPr>
        <w:t>iť</w:t>
      </w:r>
      <w:r w:rsidR="00D004BD">
        <w:rPr>
          <w:rFonts w:hint="default"/>
        </w:rPr>
        <w:t xml:space="preserve"> najneskô</w:t>
      </w:r>
      <w:r w:rsidR="00D004BD">
        <w:rPr>
          <w:rFonts w:hint="default"/>
        </w:rPr>
        <w:t xml:space="preserve">r </w:t>
      </w:r>
      <w:r w:rsidR="00D004BD">
        <w:rPr>
          <w:rFonts w:hint="default"/>
        </w:rPr>
        <w:t>do 4 rokov odo dň</w:t>
      </w:r>
      <w:r w:rsidR="00D004BD">
        <w:rPr>
          <w:rFonts w:hint="default"/>
        </w:rPr>
        <w:t>a, keď</w:t>
      </w:r>
      <w:r w:rsidR="00D004BD">
        <w:rPr>
          <w:rFonts w:hint="default"/>
        </w:rPr>
        <w:t xml:space="preserve"> k </w:t>
      </w:r>
      <w:r w:rsidR="00D004BD">
        <w:rPr>
          <w:rFonts w:hint="default"/>
        </w:rPr>
        <w:t>poruš</w:t>
      </w:r>
      <w:r w:rsidR="00D004BD">
        <w:rPr>
          <w:rFonts w:hint="default"/>
        </w:rPr>
        <w:t>eniu povinnosti doš</w:t>
      </w:r>
      <w:r w:rsidR="00D004BD">
        <w:rPr>
          <w:rFonts w:hint="default"/>
        </w:rPr>
        <w:t xml:space="preserve">lo.  </w:t>
      </w:r>
    </w:p>
    <w:p w:rsidR="00B646F7" w:rsidRPr="000A69DF" w:rsidP="008F312B">
      <w:pPr>
        <w:pStyle w:val="l41"/>
        <w:bidi w:val="0"/>
        <w:spacing w:line="276" w:lineRule="auto"/>
        <w:rPr>
          <w:rFonts w:ascii="Times New Roman" w:hAnsi="Times New Roman"/>
        </w:rPr>
      </w:pPr>
    </w:p>
    <w:p w:rsidR="00B646F7" w:rsidRPr="000A69DF" w:rsidP="009469EE">
      <w:pPr>
        <w:pStyle w:val="zzz"/>
        <w:numPr>
          <w:numId w:val="44"/>
        </w:numPr>
        <w:bidi w:val="0"/>
      </w:pPr>
      <w:bookmarkStart w:id="19" w:name="p9_7"/>
      <w:bookmarkEnd w:id="19"/>
      <w:r w:rsidRPr="000A69DF">
        <w:t xml:space="preserve">Na konanie </w:t>
      </w:r>
      <w:r w:rsidRPr="000A69DF" w:rsidR="0054655B">
        <w:rPr>
          <w:rFonts w:hint="default"/>
        </w:rPr>
        <w:t>podľ</w:t>
      </w:r>
      <w:r w:rsidRPr="000A69DF" w:rsidR="0054655B">
        <w:rPr>
          <w:rFonts w:hint="default"/>
        </w:rPr>
        <w:t>a tohto zá</w:t>
      </w:r>
      <w:r w:rsidRPr="000A69DF" w:rsidR="0054655B">
        <w:rPr>
          <w:rFonts w:hint="default"/>
        </w:rPr>
        <w:t>kona</w:t>
      </w:r>
      <w:r w:rsidRPr="000A69DF">
        <w:rPr>
          <w:rFonts w:hint="default"/>
        </w:rPr>
        <w:t xml:space="preserve"> sa vzť</w:t>
      </w:r>
      <w:r w:rsidRPr="000A69DF">
        <w:rPr>
          <w:rFonts w:hint="default"/>
        </w:rPr>
        <w:t>ahuje vš</w:t>
      </w:r>
      <w:r w:rsidRPr="000A69DF">
        <w:rPr>
          <w:rFonts w:hint="default"/>
        </w:rPr>
        <w:t>eobecný</w:t>
      </w:r>
      <w:r w:rsidRPr="000A69DF">
        <w:rPr>
          <w:rFonts w:hint="default"/>
        </w:rPr>
        <w:t xml:space="preserve"> predpis o sprá</w:t>
      </w:r>
      <w:r w:rsidRPr="000A69DF">
        <w:rPr>
          <w:rFonts w:hint="default"/>
        </w:rPr>
        <w:t>vnom konaní.</w:t>
      </w:r>
      <w:r>
        <w:rPr>
          <w:rStyle w:val="FootnoteReference"/>
          <w:rtl w:val="0"/>
        </w:rPr>
        <w:footnoteReference w:id="28"/>
      </w:r>
      <w:r w:rsidRPr="000A69DF">
        <w:t>)</w:t>
      </w:r>
    </w:p>
    <w:p w:rsidR="00EF3388" w:rsidRPr="000A69DF" w:rsidP="008F312B">
      <w:pPr>
        <w:pStyle w:val="zzz"/>
        <w:bidi w:val="0"/>
        <w:ind w:firstLine="0"/>
      </w:pPr>
    </w:p>
    <w:p w:rsidR="00EF3388" w:rsidRPr="000A69DF" w:rsidP="009469EE">
      <w:pPr>
        <w:pStyle w:val="zzz"/>
        <w:numPr>
          <w:numId w:val="44"/>
        </w:numPr>
        <w:bidi w:val="0"/>
      </w:pPr>
      <w:r w:rsidRPr="000A69DF">
        <w:rPr>
          <w:rFonts w:hint="default"/>
        </w:rPr>
        <w:t>Ak predá</w:t>
      </w:r>
      <w:r w:rsidRPr="000A69DF">
        <w:rPr>
          <w:rFonts w:hint="default"/>
        </w:rPr>
        <w:t>vajú</w:t>
      </w:r>
      <w:r w:rsidRPr="000A69DF">
        <w:rPr>
          <w:rFonts w:hint="default"/>
        </w:rPr>
        <w:t xml:space="preserve">ci </w:t>
      </w:r>
      <w:r w:rsidRPr="000A69DF">
        <w:rPr>
          <w:rFonts w:hint="default"/>
          <w:bCs/>
        </w:rPr>
        <w:t>napriek ulož</w:t>
      </w:r>
      <w:r w:rsidRPr="000A69DF">
        <w:rPr>
          <w:rFonts w:hint="default"/>
          <w:bCs/>
        </w:rPr>
        <w:t>eniu pokuty podľ</w:t>
      </w:r>
      <w:r w:rsidRPr="000A69DF">
        <w:rPr>
          <w:rFonts w:hint="default"/>
          <w:bCs/>
        </w:rPr>
        <w:t xml:space="preserve">a odseku 2 </w:t>
      </w:r>
      <w:r w:rsidR="00DB62D2">
        <w:rPr>
          <w:rFonts w:hint="default"/>
          <w:bCs/>
        </w:rPr>
        <w:t>poč</w:t>
      </w:r>
      <w:r w:rsidR="00DB62D2">
        <w:rPr>
          <w:rFonts w:hint="default"/>
          <w:bCs/>
        </w:rPr>
        <w:t>as</w:t>
      </w:r>
      <w:r w:rsidRPr="000A69DF">
        <w:rPr>
          <w:bCs/>
        </w:rPr>
        <w:t xml:space="preserve"> </w:t>
      </w:r>
      <w:r w:rsidRPr="000A69DF" w:rsidR="006B06C5">
        <w:rPr>
          <w:bCs/>
        </w:rPr>
        <w:t>12 mesiacov</w:t>
      </w:r>
      <w:r w:rsidRPr="000A69DF">
        <w:rPr>
          <w:bCs/>
        </w:rPr>
        <w:t xml:space="preserve"> opakovane</w:t>
      </w:r>
      <w:r w:rsidRPr="000A69DF">
        <w:rPr>
          <w:rFonts w:hint="default"/>
        </w:rPr>
        <w:t xml:space="preserve"> znemož</w:t>
      </w:r>
      <w:r w:rsidRPr="000A69DF">
        <w:rPr>
          <w:rFonts w:hint="default"/>
        </w:rPr>
        <w:t>ní</w:t>
      </w:r>
      <w:r w:rsidRPr="000A69DF">
        <w:rPr>
          <w:rFonts w:hint="default"/>
        </w:rPr>
        <w:t>, zabrá</w:t>
      </w:r>
      <w:r w:rsidRPr="000A69DF">
        <w:rPr>
          <w:rFonts w:hint="default"/>
        </w:rPr>
        <w:t>ni alebo inak sť</w:t>
      </w:r>
      <w:r w:rsidRPr="000A69DF">
        <w:rPr>
          <w:rFonts w:hint="default"/>
        </w:rPr>
        <w:t>aží</w:t>
      </w:r>
      <w:r w:rsidRPr="000A69DF">
        <w:rPr>
          <w:rFonts w:hint="default"/>
        </w:rPr>
        <w:t xml:space="preserve"> </w:t>
      </w:r>
      <w:r w:rsidRPr="000A69DF">
        <w:rPr>
          <w:rFonts w:hint="default"/>
        </w:rPr>
        <w:t>uplatnenie prá</w:t>
      </w:r>
      <w:r w:rsidRPr="000A69DF">
        <w:rPr>
          <w:rFonts w:hint="default"/>
        </w:rPr>
        <w:t>va spotrebiteľ</w:t>
      </w:r>
      <w:r w:rsidRPr="000A69DF">
        <w:rPr>
          <w:rFonts w:hint="default"/>
        </w:rPr>
        <w:t>a na odstú</w:t>
      </w:r>
      <w:r w:rsidRPr="000A69DF">
        <w:rPr>
          <w:rFonts w:hint="default"/>
        </w:rPr>
        <w:t>penie od zmluvy podľ</w:t>
      </w:r>
      <w:r w:rsidRPr="000A69DF">
        <w:rPr>
          <w:rFonts w:hint="default"/>
        </w:rPr>
        <w:t>a §</w:t>
      </w:r>
      <w:r w:rsidRPr="000A69DF">
        <w:rPr>
          <w:rFonts w:hint="default"/>
        </w:rPr>
        <w:t xml:space="preserve"> </w:t>
      </w:r>
      <w:r w:rsidR="00B03539">
        <w:t>7</w:t>
      </w:r>
      <w:r w:rsidRPr="000A69DF">
        <w:t xml:space="preserve"> ods. 1</w:t>
      </w:r>
      <w:r w:rsidRPr="000A69DF" w:rsidR="006F758B">
        <w:t xml:space="preserve"> </w:t>
      </w:r>
      <w:r w:rsidRPr="000A69DF">
        <w:rPr>
          <w:rFonts w:hint="default"/>
        </w:rPr>
        <w:t>alebo poruší</w:t>
      </w:r>
      <w:r w:rsidRPr="000A69DF">
        <w:rPr>
          <w:rFonts w:hint="default"/>
        </w:rPr>
        <w:t xml:space="preserve"> povinnosť</w:t>
      </w:r>
      <w:r w:rsidRPr="000A69DF">
        <w:rPr>
          <w:rFonts w:hint="default"/>
        </w:rPr>
        <w:t xml:space="preserve"> podľ</w:t>
      </w:r>
      <w:r w:rsidRPr="000A69DF">
        <w:rPr>
          <w:rFonts w:hint="default"/>
        </w:rPr>
        <w:t>a §</w:t>
      </w:r>
      <w:r w:rsidRPr="000A69DF">
        <w:rPr>
          <w:rFonts w:hint="default"/>
        </w:rPr>
        <w:t xml:space="preserve"> </w:t>
      </w:r>
      <w:r w:rsidR="00B03539">
        <w:t>4</w:t>
      </w:r>
      <w:r w:rsidRPr="000A69DF">
        <w:t xml:space="preserve"> ods. 2</w:t>
      </w:r>
      <w:r w:rsidRPr="000A69DF" w:rsidR="00E17EDA">
        <w:rPr>
          <w:rFonts w:hint="default"/>
        </w:rPr>
        <w:t>, §</w:t>
      </w:r>
      <w:r w:rsidRPr="000A69DF" w:rsidR="00E17EDA">
        <w:rPr>
          <w:rFonts w:hint="default"/>
        </w:rPr>
        <w:t xml:space="preserve"> </w:t>
      </w:r>
      <w:r w:rsidR="00B03539">
        <w:t>6</w:t>
      </w:r>
      <w:r w:rsidRPr="000A69DF">
        <w:rPr>
          <w:rFonts w:hint="default"/>
        </w:rPr>
        <w:t xml:space="preserve"> alebo §</w:t>
      </w:r>
      <w:r w:rsidRPr="000A69DF">
        <w:rPr>
          <w:rFonts w:hint="default"/>
        </w:rPr>
        <w:t xml:space="preserve"> </w:t>
      </w:r>
      <w:r w:rsidR="00B03539">
        <w:t>9</w:t>
      </w:r>
      <w:r w:rsidRPr="000A69DF">
        <w:rPr>
          <w:rFonts w:hint="default"/>
        </w:rPr>
        <w:t xml:space="preserve"> ods. 1, považ</w:t>
      </w:r>
      <w:r w:rsidRPr="000A69DF">
        <w:rPr>
          <w:rFonts w:hint="default"/>
        </w:rPr>
        <w:t>uje sa toto jeho konanie za osobitne zá</w:t>
      </w:r>
      <w:r w:rsidRPr="000A69DF">
        <w:rPr>
          <w:rFonts w:hint="default"/>
        </w:rPr>
        <w:t>važ</w:t>
      </w:r>
      <w:r w:rsidRPr="000A69DF">
        <w:rPr>
          <w:rFonts w:hint="default"/>
        </w:rPr>
        <w:t>né</w:t>
      </w:r>
      <w:r w:rsidRPr="000A69DF">
        <w:rPr>
          <w:rFonts w:hint="default"/>
        </w:rPr>
        <w:t xml:space="preserve"> poruš</w:t>
      </w:r>
      <w:r w:rsidRPr="000A69DF">
        <w:rPr>
          <w:rFonts w:hint="default"/>
        </w:rPr>
        <w:t>enie povinnosti predá</w:t>
      </w:r>
      <w:r w:rsidRPr="000A69DF">
        <w:rPr>
          <w:rFonts w:hint="default"/>
        </w:rPr>
        <w:t>vajú</w:t>
      </w:r>
      <w:r w:rsidRPr="000A69DF">
        <w:rPr>
          <w:rFonts w:hint="default"/>
        </w:rPr>
        <w:t>ceho.</w:t>
      </w:r>
      <w:r w:rsidRPr="000512F4" w:rsidR="000512F4">
        <w:rPr>
          <w:vertAlign w:val="superscript"/>
        </w:rPr>
        <w:t>28</w:t>
      </w:r>
      <w:r w:rsidRPr="000A69DF" w:rsidR="00B716C6">
        <w:t>)</w:t>
      </w:r>
    </w:p>
    <w:p w:rsidR="008810B6" w:rsidP="008F312B">
      <w:pPr>
        <w:pStyle w:val="l41"/>
        <w:bidi w:val="0"/>
        <w:spacing w:line="276" w:lineRule="auto"/>
        <w:jc w:val="center"/>
        <w:rPr>
          <w:rFonts w:ascii="Times New Roman" w:hAnsi="Times New Roman"/>
          <w:bCs/>
        </w:rPr>
      </w:pPr>
      <w:r w:rsidRPr="000A69DF" w:rsidR="00E56D0E">
        <w:rPr>
          <w:rFonts w:ascii="Times New Roman" w:hAnsi="Times New Roman"/>
          <w:b/>
          <w:bCs/>
        </w:rPr>
        <w:br/>
      </w:r>
    </w:p>
    <w:p w:rsidR="008810B6" w:rsidP="008F312B">
      <w:pPr>
        <w:pStyle w:val="l41"/>
        <w:bidi w:val="0"/>
        <w:spacing w:line="276" w:lineRule="auto"/>
        <w:jc w:val="center"/>
        <w:rPr>
          <w:rFonts w:ascii="Times New Roman" w:hAnsi="Times New Roman"/>
          <w:bCs/>
        </w:rPr>
      </w:pPr>
    </w:p>
    <w:p w:rsidR="00E56D0E" w:rsidRPr="000A69DF" w:rsidP="008F312B">
      <w:pPr>
        <w:pStyle w:val="l41"/>
        <w:bidi w:val="0"/>
        <w:spacing w:line="276" w:lineRule="auto"/>
        <w:jc w:val="center"/>
        <w:rPr>
          <w:rFonts w:ascii="Times New Roman" w:hAnsi="Times New Roman"/>
          <w:b/>
          <w:bCs/>
        </w:rPr>
      </w:pPr>
      <w:r w:rsidRPr="000A69DF">
        <w:rPr>
          <w:rFonts w:ascii="Times New Roman" w:hAnsi="Times New Roman"/>
          <w:bCs/>
        </w:rPr>
        <w:t>§ 16</w:t>
      </w:r>
    </w:p>
    <w:p w:rsidR="00E56D0E" w:rsidRPr="000A69DF" w:rsidP="008F312B">
      <w:pPr>
        <w:pStyle w:val="l41"/>
        <w:bidi w:val="0"/>
        <w:spacing w:line="276" w:lineRule="auto"/>
        <w:jc w:val="center"/>
        <w:rPr>
          <w:rStyle w:val="num1"/>
          <w:rFonts w:ascii="Times New Roman" w:hAnsi="Times New Roman"/>
          <w:b w:val="0"/>
          <w:bCs/>
          <w:color w:val="auto"/>
        </w:rPr>
      </w:pPr>
      <w:r w:rsidRPr="000A69DF">
        <w:rPr>
          <w:rFonts w:ascii="Times New Roman" w:hAnsi="Times New Roman"/>
          <w:b/>
          <w:bCs/>
        </w:rPr>
        <w:br/>
        <w:t>Ochrana spotrebiteľa pri neoprávnenom podnikaní</w:t>
      </w:r>
    </w:p>
    <w:p w:rsidR="00E56D0E" w:rsidRPr="000A69DF" w:rsidP="008F312B">
      <w:pPr>
        <w:pStyle w:val="l41"/>
        <w:bidi w:val="0"/>
        <w:spacing w:line="276" w:lineRule="auto"/>
        <w:rPr>
          <w:rStyle w:val="num1"/>
          <w:rFonts w:ascii="Times New Roman" w:hAnsi="Times New Roman"/>
          <w:bCs/>
          <w:color w:val="auto"/>
        </w:rPr>
      </w:pPr>
    </w:p>
    <w:p w:rsidR="00E56D0E" w:rsidRPr="000A69DF" w:rsidP="008F312B">
      <w:pPr>
        <w:pStyle w:val="l41"/>
        <w:bidi w:val="0"/>
        <w:spacing w:line="276" w:lineRule="auto"/>
        <w:rPr>
          <w:rFonts w:ascii="Times New Roman" w:hAnsi="Times New Roman"/>
          <w:b/>
          <w:bCs/>
        </w:rPr>
      </w:pPr>
      <w:r w:rsidRPr="000A69DF">
        <w:rPr>
          <w:rFonts w:ascii="Times New Roman" w:hAnsi="Times New Roman"/>
          <w:bCs/>
        </w:rPr>
        <w:t xml:space="preserve">Povinnosti predávajúceho majú aj osoby, ktoré pri predaji tovaru alebo poskytovaní služieb na základe zmluvy </w:t>
      </w:r>
      <w:r w:rsidRPr="000A69DF" w:rsidR="003E2898">
        <w:rPr>
          <w:rFonts w:ascii="Times New Roman" w:hAnsi="Times New Roman"/>
        </w:rPr>
        <w:t>uzavretej</w:t>
      </w:r>
      <w:r w:rsidRPr="000A69DF" w:rsidR="003E2898">
        <w:rPr>
          <w:rFonts w:ascii="Times New Roman" w:hAnsi="Times New Roman"/>
          <w:bCs/>
        </w:rPr>
        <w:t xml:space="preserve"> </w:t>
      </w:r>
      <w:r w:rsidRPr="000A69DF">
        <w:rPr>
          <w:rFonts w:ascii="Times New Roman" w:hAnsi="Times New Roman"/>
          <w:bCs/>
        </w:rPr>
        <w:t xml:space="preserve">na diaľku alebo na základe zmluvy uzavretej mimo prevádzkových priestorov </w:t>
      </w:r>
      <w:r w:rsidRPr="000A69DF" w:rsidR="003E2898">
        <w:rPr>
          <w:rFonts w:ascii="Times New Roman" w:hAnsi="Times New Roman"/>
        </w:rPr>
        <w:t>predávajúceho</w:t>
      </w:r>
      <w:r w:rsidRPr="000A69DF" w:rsidR="003E2898">
        <w:rPr>
          <w:rFonts w:ascii="Times New Roman" w:hAnsi="Times New Roman"/>
          <w:bCs/>
        </w:rPr>
        <w:t xml:space="preserve"> </w:t>
      </w:r>
      <w:r w:rsidRPr="000A69DF">
        <w:rPr>
          <w:rFonts w:ascii="Times New Roman" w:hAnsi="Times New Roman"/>
          <w:bCs/>
        </w:rPr>
        <w:t>konajú bez oprávnenia na podnikanie.</w:t>
      </w:r>
    </w:p>
    <w:p w:rsidR="00B646F7" w:rsidRPr="000A69DF" w:rsidP="008F312B">
      <w:pPr>
        <w:pStyle w:val="l41"/>
        <w:bidi w:val="0"/>
        <w:spacing w:line="276" w:lineRule="auto"/>
        <w:jc w:val="center"/>
        <w:rPr>
          <w:rStyle w:val="num1"/>
          <w:rFonts w:ascii="Times New Roman" w:hAnsi="Times New Roman"/>
          <w:b w:val="0"/>
          <w:color w:val="auto"/>
        </w:rPr>
      </w:pPr>
    </w:p>
    <w:p w:rsidR="00B646F7" w:rsidP="008F312B">
      <w:pPr>
        <w:pStyle w:val="l41"/>
        <w:bidi w:val="0"/>
        <w:spacing w:line="276" w:lineRule="auto"/>
        <w:jc w:val="center"/>
        <w:rPr>
          <w:rStyle w:val="num1"/>
          <w:rFonts w:ascii="Times New Roman" w:hAnsi="Times New Roman"/>
          <w:b w:val="0"/>
          <w:color w:val="auto"/>
        </w:rPr>
      </w:pPr>
      <w:r w:rsidRPr="000A69DF">
        <w:rPr>
          <w:rStyle w:val="num1"/>
          <w:rFonts w:ascii="Times New Roman" w:hAnsi="Times New Roman"/>
          <w:b w:val="0"/>
          <w:color w:val="auto"/>
        </w:rPr>
        <w:t>§ 1</w:t>
      </w:r>
      <w:r w:rsidRPr="000A69DF" w:rsidR="00E56D0E">
        <w:rPr>
          <w:rStyle w:val="num1"/>
          <w:rFonts w:ascii="Times New Roman" w:hAnsi="Times New Roman"/>
          <w:b w:val="0"/>
          <w:color w:val="auto"/>
        </w:rPr>
        <w:t>7</w:t>
      </w:r>
    </w:p>
    <w:p w:rsidR="00BB2B01" w:rsidRPr="000A69DF" w:rsidP="008F312B">
      <w:pPr>
        <w:pStyle w:val="l41"/>
        <w:bidi w:val="0"/>
        <w:spacing w:line="276" w:lineRule="auto"/>
        <w:jc w:val="center"/>
        <w:rPr>
          <w:rStyle w:val="num1"/>
          <w:rFonts w:ascii="Times New Roman" w:hAnsi="Times New Roman"/>
          <w:b w:val="0"/>
          <w:color w:val="auto"/>
        </w:rPr>
      </w:pPr>
    </w:p>
    <w:p w:rsidR="00BB2B01" w:rsidRPr="000A69DF" w:rsidP="008F312B">
      <w:pPr>
        <w:pStyle w:val="l41"/>
        <w:bidi w:val="0"/>
        <w:spacing w:line="276" w:lineRule="auto"/>
        <w:jc w:val="center"/>
        <w:rPr>
          <w:rStyle w:val="num1"/>
          <w:rFonts w:ascii="Times New Roman" w:hAnsi="Times New Roman"/>
          <w:color w:val="auto"/>
        </w:rPr>
      </w:pPr>
      <w:r w:rsidRPr="000A69DF">
        <w:rPr>
          <w:rStyle w:val="num1"/>
          <w:rFonts w:ascii="Times New Roman" w:hAnsi="Times New Roman"/>
          <w:color w:val="auto"/>
        </w:rPr>
        <w:t>Prechodné ustanovenia</w:t>
      </w:r>
    </w:p>
    <w:p w:rsidR="00B646F7" w:rsidRPr="000A69DF" w:rsidP="008F312B">
      <w:pPr>
        <w:pStyle w:val="l41"/>
        <w:bidi w:val="0"/>
        <w:spacing w:line="276" w:lineRule="auto"/>
        <w:rPr>
          <w:rStyle w:val="num1"/>
          <w:rFonts w:ascii="Times New Roman" w:hAnsi="Times New Roman"/>
          <w:b w:val="0"/>
          <w:color w:val="auto"/>
        </w:rPr>
      </w:pPr>
    </w:p>
    <w:p w:rsidR="00B646F7" w:rsidP="009469EE">
      <w:pPr>
        <w:pStyle w:val="zzz"/>
        <w:numPr>
          <w:numId w:val="29"/>
        </w:numPr>
        <w:bidi w:val="0"/>
      </w:pPr>
      <w:r w:rsidRPr="000A69DF">
        <w:rPr>
          <w:rFonts w:hint="default"/>
        </w:rPr>
        <w:t>Prá</w:t>
      </w:r>
      <w:r w:rsidRPr="000A69DF">
        <w:rPr>
          <w:rFonts w:hint="default"/>
        </w:rPr>
        <w:t>vne vzť</w:t>
      </w:r>
      <w:r w:rsidRPr="000A69DF">
        <w:rPr>
          <w:rFonts w:hint="default"/>
        </w:rPr>
        <w:t>ahy, ktoré</w:t>
      </w:r>
      <w:r w:rsidRPr="000A69DF">
        <w:rPr>
          <w:rFonts w:hint="default"/>
        </w:rPr>
        <w:t xml:space="preserve"> vznikli pred </w:t>
      </w:r>
      <w:r w:rsidRPr="000A69DF" w:rsidR="006F758B">
        <w:rPr>
          <w:rFonts w:hint="default"/>
        </w:rPr>
        <w:t>nadobudnutí</w:t>
      </w:r>
      <w:r w:rsidRPr="000A69DF" w:rsidR="006F758B">
        <w:rPr>
          <w:rFonts w:hint="default"/>
        </w:rPr>
        <w:t xml:space="preserve">m </w:t>
      </w:r>
      <w:r w:rsidRPr="000A69DF">
        <w:rPr>
          <w:rFonts w:hint="default"/>
        </w:rPr>
        <w:t>úč</w:t>
      </w:r>
      <w:r w:rsidRPr="000A69DF">
        <w:rPr>
          <w:rFonts w:hint="default"/>
        </w:rPr>
        <w:t>innos</w:t>
      </w:r>
      <w:r w:rsidRPr="000A69DF" w:rsidR="006F758B">
        <w:t>ti</w:t>
      </w:r>
      <w:r w:rsidRPr="000A69DF">
        <w:rPr>
          <w:rFonts w:hint="default"/>
        </w:rPr>
        <w:t xml:space="preserve"> tohto zá</w:t>
      </w:r>
      <w:r w:rsidRPr="000A69DF">
        <w:rPr>
          <w:rFonts w:hint="default"/>
        </w:rPr>
        <w:t>kona na zá</w:t>
      </w:r>
      <w:r w:rsidRPr="000A69DF">
        <w:rPr>
          <w:rFonts w:hint="default"/>
        </w:rPr>
        <w:t>klade zmlú</w:t>
      </w:r>
      <w:r w:rsidRPr="000A69DF">
        <w:rPr>
          <w:rFonts w:hint="default"/>
        </w:rPr>
        <w:t>v uzavieraný</w:t>
      </w:r>
      <w:r w:rsidRPr="000A69DF">
        <w:rPr>
          <w:rFonts w:hint="default"/>
        </w:rPr>
        <w:t>ch mimo miesta podnikania a zmlú</w:t>
      </w:r>
      <w:r w:rsidRPr="000A69DF">
        <w:rPr>
          <w:rFonts w:hint="default"/>
        </w:rPr>
        <w:t>v uzavieraný</w:t>
      </w:r>
      <w:r w:rsidRPr="000A69DF">
        <w:rPr>
          <w:rFonts w:hint="default"/>
        </w:rPr>
        <w:t>ch na diaľ</w:t>
      </w:r>
      <w:r w:rsidRPr="000A69DF">
        <w:rPr>
          <w:rFonts w:hint="default"/>
        </w:rPr>
        <w:t>ku, sa spravujú</w:t>
      </w:r>
      <w:r w:rsidRPr="000A69DF">
        <w:rPr>
          <w:rFonts w:hint="default"/>
        </w:rPr>
        <w:t xml:space="preserve"> </w:t>
      </w:r>
      <w:r w:rsidRPr="000A69DF" w:rsidR="00DE3C52">
        <w:t xml:space="preserve">ustanoveniami </w:t>
      </w:r>
      <w:r w:rsidRPr="000A69DF">
        <w:rPr>
          <w:rFonts w:hint="default"/>
        </w:rPr>
        <w:t>doterajší</w:t>
      </w:r>
      <w:r w:rsidRPr="000A69DF">
        <w:rPr>
          <w:rFonts w:hint="default"/>
        </w:rPr>
        <w:t>ch predpisov</w:t>
      </w:r>
      <w:r w:rsidR="004A14B1">
        <w:t xml:space="preserve">, </w:t>
      </w:r>
      <w:r w:rsidRPr="004A14B1" w:rsidR="004A14B1">
        <w:t xml:space="preserve">ak tento </w:t>
      </w:r>
      <w:r w:rsidRPr="004A14B1" w:rsidR="004A14B1">
        <w:rPr>
          <w:rFonts w:hint="default"/>
        </w:rPr>
        <w:t>zá</w:t>
      </w:r>
      <w:r w:rsidRPr="004A14B1" w:rsidR="004A14B1">
        <w:rPr>
          <w:rFonts w:hint="default"/>
        </w:rPr>
        <w:t>kon v odseku 2 neustanovuje inak</w:t>
      </w:r>
      <w:r w:rsidRPr="000A69DF">
        <w:t>.</w:t>
      </w:r>
      <w:r w:rsidR="008601B8">
        <w:t xml:space="preserve"> </w:t>
      </w:r>
    </w:p>
    <w:p w:rsidR="004A14B1" w:rsidP="004A14B1">
      <w:pPr>
        <w:pStyle w:val="zzz"/>
        <w:bidi w:val="0"/>
        <w:ind w:firstLine="0"/>
      </w:pPr>
    </w:p>
    <w:p w:rsidR="004A14B1" w:rsidRPr="000A69DF" w:rsidP="009469EE">
      <w:pPr>
        <w:pStyle w:val="zzz"/>
        <w:numPr>
          <w:numId w:val="29"/>
        </w:numPr>
        <w:bidi w:val="0"/>
      </w:pPr>
      <w:r>
        <w:rPr>
          <w:rFonts w:hint="default"/>
        </w:rPr>
        <w:t>Ustanovenia §</w:t>
      </w:r>
      <w:r>
        <w:rPr>
          <w:rFonts w:hint="default"/>
        </w:rPr>
        <w:t xml:space="preserve"> 8 ods. 2 až</w:t>
      </w:r>
      <w:r>
        <w:rPr>
          <w:rFonts w:hint="default"/>
        </w:rPr>
        <w:t xml:space="preserve"> 4, §</w:t>
      </w:r>
      <w:r>
        <w:rPr>
          <w:rFonts w:hint="default"/>
        </w:rPr>
        <w:t xml:space="preserve"> 9 ods. 1, 2,</w:t>
      </w:r>
      <w:r w:rsidR="00F9141E">
        <w:t xml:space="preserve"> </w:t>
      </w:r>
      <w:r>
        <w:t>4 a </w:t>
      </w:r>
      <w:r>
        <w:rPr>
          <w:rFonts w:hint="default"/>
        </w:rPr>
        <w:t>5, §</w:t>
      </w:r>
      <w:r>
        <w:rPr>
          <w:rFonts w:hint="default"/>
        </w:rPr>
        <w:t xml:space="preserve"> 10 ods. 1 až</w:t>
      </w:r>
      <w:r>
        <w:rPr>
          <w:rFonts w:hint="default"/>
        </w:rPr>
        <w:t xml:space="preserve"> 3 a 6 sa od 13. </w:t>
      </w:r>
      <w:r w:rsidRPr="004A14B1">
        <w:rPr>
          <w:rFonts w:hint="default"/>
        </w:rPr>
        <w:t>jú</w:t>
      </w:r>
      <w:r w:rsidRPr="004A14B1">
        <w:rPr>
          <w:rFonts w:hint="default"/>
        </w:rPr>
        <w:t>na 201</w:t>
      </w:r>
      <w:r>
        <w:t>4</w:t>
      </w:r>
      <w:r w:rsidRPr="004A14B1">
        <w:rPr>
          <w:rFonts w:hint="default"/>
        </w:rPr>
        <w:t xml:space="preserve"> použ</w:t>
      </w:r>
      <w:r w:rsidRPr="004A14B1">
        <w:rPr>
          <w:rFonts w:hint="default"/>
        </w:rPr>
        <w:t>ijú</w:t>
      </w:r>
      <w:r w:rsidRPr="004A14B1">
        <w:rPr>
          <w:rFonts w:hint="default"/>
        </w:rPr>
        <w:t xml:space="preserve"> aj na prá</w:t>
      </w:r>
      <w:r w:rsidRPr="004A14B1">
        <w:rPr>
          <w:rFonts w:hint="default"/>
        </w:rPr>
        <w:t>vne vzť</w:t>
      </w:r>
      <w:r w:rsidRPr="004A14B1">
        <w:rPr>
          <w:rFonts w:hint="default"/>
        </w:rPr>
        <w:t>ahy vzniknuté</w:t>
      </w:r>
      <w:r w:rsidRPr="004A14B1">
        <w:rPr>
          <w:rFonts w:hint="default"/>
        </w:rPr>
        <w:t xml:space="preserve"> na zá</w:t>
      </w:r>
      <w:r w:rsidRPr="004A14B1">
        <w:rPr>
          <w:rFonts w:hint="default"/>
        </w:rPr>
        <w:t xml:space="preserve">klade </w:t>
      </w:r>
      <w:r w:rsidRPr="000A69DF">
        <w:rPr>
          <w:rFonts w:hint="default"/>
        </w:rPr>
        <w:t>zmlú</w:t>
      </w:r>
      <w:r w:rsidRPr="000A69DF">
        <w:rPr>
          <w:rFonts w:hint="default"/>
        </w:rPr>
        <w:t>v uzavieraný</w:t>
      </w:r>
      <w:r w:rsidRPr="000A69DF">
        <w:rPr>
          <w:rFonts w:hint="default"/>
        </w:rPr>
        <w:t>ch mimo miesta podnikania a</w:t>
      </w:r>
      <w:r w:rsidR="008507A8">
        <w:t>lebo</w:t>
      </w:r>
      <w:r w:rsidRPr="000A69DF">
        <w:rPr>
          <w:rFonts w:hint="default"/>
        </w:rPr>
        <w:t xml:space="preserve"> zmlú</w:t>
      </w:r>
      <w:r w:rsidRPr="000A69DF">
        <w:rPr>
          <w:rFonts w:hint="default"/>
        </w:rPr>
        <w:t>v uzavieraný</w:t>
      </w:r>
      <w:r w:rsidRPr="000A69DF">
        <w:rPr>
          <w:rFonts w:hint="default"/>
        </w:rPr>
        <w:t>ch na diaľ</w:t>
      </w:r>
      <w:r w:rsidRPr="000A69DF">
        <w:rPr>
          <w:rFonts w:hint="default"/>
        </w:rPr>
        <w:t>ku</w:t>
      </w:r>
      <w:r w:rsidRPr="004A14B1">
        <w:t>,</w:t>
      </w:r>
      <w:r w:rsidRPr="004A14B1">
        <w:t xml:space="preserve"> </w:t>
      </w:r>
      <w:r w:rsidR="008507A8">
        <w:rPr>
          <w:rFonts w:hint="default"/>
        </w:rPr>
        <w:t>uzavretý</w:t>
      </w:r>
      <w:r w:rsidR="008507A8">
        <w:rPr>
          <w:rFonts w:hint="default"/>
        </w:rPr>
        <w:t>ch</w:t>
      </w:r>
      <w:r w:rsidRPr="004A14B1">
        <w:rPr>
          <w:rFonts w:hint="default"/>
        </w:rPr>
        <w:t xml:space="preserve"> pred nadobudnutí</w:t>
      </w:r>
      <w:r w:rsidRPr="004A14B1">
        <w:rPr>
          <w:rFonts w:hint="default"/>
        </w:rPr>
        <w:t>m úč</w:t>
      </w:r>
      <w:r w:rsidRPr="004A14B1">
        <w:rPr>
          <w:rFonts w:hint="default"/>
        </w:rPr>
        <w:t>innosti tohto zá</w:t>
      </w:r>
      <w:r w:rsidRPr="004A14B1">
        <w:rPr>
          <w:rFonts w:hint="default"/>
        </w:rPr>
        <w:t>kona</w:t>
      </w:r>
      <w:r w:rsidR="008507A8">
        <w:rPr>
          <w:rFonts w:hint="default"/>
        </w:rPr>
        <w:t>, ak prá</w:t>
      </w:r>
      <w:r w:rsidR="008507A8">
        <w:rPr>
          <w:rFonts w:hint="default"/>
        </w:rPr>
        <w:t>vne vzť</w:t>
      </w:r>
      <w:r w:rsidR="008507A8">
        <w:rPr>
          <w:rFonts w:hint="default"/>
        </w:rPr>
        <w:t>ahy z </w:t>
      </w:r>
      <w:r w:rsidR="008507A8">
        <w:rPr>
          <w:rFonts w:hint="default"/>
        </w:rPr>
        <w:t>tý</w:t>
      </w:r>
      <w:r w:rsidR="008507A8">
        <w:rPr>
          <w:rFonts w:hint="default"/>
        </w:rPr>
        <w:t>chto zmlú</w:t>
      </w:r>
      <w:r w:rsidR="008507A8">
        <w:rPr>
          <w:rFonts w:hint="default"/>
        </w:rPr>
        <w:t>v trvajú</w:t>
      </w:r>
      <w:r w:rsidR="008507A8">
        <w:rPr>
          <w:rFonts w:hint="default"/>
        </w:rPr>
        <w:t xml:space="preserve"> aj po nadobudnutí</w:t>
      </w:r>
      <w:r w:rsidR="008507A8">
        <w:rPr>
          <w:rFonts w:hint="default"/>
        </w:rPr>
        <w:t xml:space="preserve"> úč</w:t>
      </w:r>
      <w:r w:rsidR="008507A8">
        <w:rPr>
          <w:rFonts w:hint="default"/>
        </w:rPr>
        <w:t>innosti tohto zá</w:t>
      </w:r>
      <w:r w:rsidR="008507A8">
        <w:rPr>
          <w:rFonts w:hint="default"/>
        </w:rPr>
        <w:t>kona</w:t>
      </w:r>
      <w:r w:rsidR="00F9141E">
        <w:t>.</w:t>
      </w:r>
    </w:p>
    <w:p w:rsidR="00D543EE" w:rsidRPr="000A69DF" w:rsidP="008F312B">
      <w:pPr>
        <w:pStyle w:val="zzz"/>
        <w:bidi w:val="0"/>
        <w:ind w:firstLine="0"/>
      </w:pPr>
    </w:p>
    <w:p w:rsidR="00B646F7" w:rsidRPr="000A69DF" w:rsidP="009469EE">
      <w:pPr>
        <w:pStyle w:val="zzz"/>
        <w:numPr>
          <w:numId w:val="29"/>
        </w:numPr>
        <w:bidi w:val="0"/>
      </w:pPr>
      <w:r w:rsidRPr="000A69DF">
        <w:t xml:space="preserve">Konania </w:t>
      </w:r>
      <w:r w:rsidRPr="000A69DF" w:rsidR="002C5710">
        <w:rPr>
          <w:rFonts w:hint="default"/>
        </w:rPr>
        <w:t>zač</w:t>
      </w:r>
      <w:r w:rsidRPr="000A69DF" w:rsidR="002C5710">
        <w:rPr>
          <w:rFonts w:hint="default"/>
        </w:rPr>
        <w:t>até</w:t>
      </w:r>
      <w:r w:rsidRPr="000A69DF" w:rsidR="002C5710">
        <w:rPr>
          <w:rFonts w:hint="default"/>
        </w:rPr>
        <w:t xml:space="preserve"> </w:t>
      </w:r>
      <w:r w:rsidRPr="000A69DF" w:rsidR="007812F0">
        <w:rPr>
          <w:rFonts w:hint="default"/>
        </w:rPr>
        <w:t>pred nadobudnutí</w:t>
      </w:r>
      <w:r w:rsidRPr="000A69DF" w:rsidR="007812F0">
        <w:rPr>
          <w:rFonts w:hint="default"/>
        </w:rPr>
        <w:t>m úč</w:t>
      </w:r>
      <w:r w:rsidRPr="000A69DF" w:rsidR="007812F0">
        <w:rPr>
          <w:rFonts w:hint="default"/>
        </w:rPr>
        <w:t>innosti tohto zá</w:t>
      </w:r>
      <w:r w:rsidRPr="000A69DF" w:rsidR="007812F0">
        <w:rPr>
          <w:rFonts w:hint="default"/>
        </w:rPr>
        <w:t>kona</w:t>
      </w:r>
      <w:r w:rsidRPr="000A69DF">
        <w:rPr>
          <w:rStyle w:val="num1"/>
          <w:rFonts w:hint="default"/>
          <w:b w:val="0"/>
          <w:color w:val="auto"/>
        </w:rPr>
        <w:t xml:space="preserve"> sa dokonč</w:t>
      </w:r>
      <w:r w:rsidRPr="000A69DF">
        <w:rPr>
          <w:rStyle w:val="num1"/>
          <w:rFonts w:hint="default"/>
          <w:b w:val="0"/>
          <w:color w:val="auto"/>
        </w:rPr>
        <w:t>ia podľ</w:t>
      </w:r>
      <w:r w:rsidRPr="000A69DF">
        <w:rPr>
          <w:rStyle w:val="num1"/>
          <w:rFonts w:hint="default"/>
          <w:b w:val="0"/>
          <w:color w:val="auto"/>
        </w:rPr>
        <w:t>a doterajší</w:t>
      </w:r>
      <w:r w:rsidRPr="000A69DF">
        <w:rPr>
          <w:rStyle w:val="num1"/>
          <w:rFonts w:hint="default"/>
          <w:b w:val="0"/>
          <w:color w:val="auto"/>
        </w:rPr>
        <w:t>ch predpisov.</w:t>
      </w:r>
    </w:p>
    <w:p w:rsidR="00B646F7" w:rsidRPr="000A69DF" w:rsidP="008F312B">
      <w:pPr>
        <w:pStyle w:val="l41"/>
        <w:bidi w:val="0"/>
        <w:spacing w:line="276" w:lineRule="auto"/>
        <w:jc w:val="center"/>
        <w:rPr>
          <w:rStyle w:val="num1"/>
          <w:rFonts w:ascii="Times New Roman" w:hAnsi="Times New Roman"/>
          <w:b w:val="0"/>
          <w:color w:val="auto"/>
        </w:rPr>
      </w:pPr>
    </w:p>
    <w:p w:rsidR="00B646F7" w:rsidP="008F312B">
      <w:pPr>
        <w:pStyle w:val="l41"/>
        <w:bidi w:val="0"/>
        <w:spacing w:line="276" w:lineRule="auto"/>
        <w:jc w:val="center"/>
        <w:rPr>
          <w:rStyle w:val="num1"/>
          <w:rFonts w:ascii="Times New Roman" w:hAnsi="Times New Roman"/>
          <w:b w:val="0"/>
          <w:color w:val="auto"/>
        </w:rPr>
      </w:pPr>
      <w:r w:rsidRPr="000A69DF">
        <w:rPr>
          <w:rStyle w:val="num1"/>
          <w:rFonts w:ascii="Times New Roman" w:hAnsi="Times New Roman"/>
          <w:b w:val="0"/>
          <w:color w:val="auto"/>
        </w:rPr>
        <w:t>§ 1</w:t>
      </w:r>
      <w:r w:rsidRPr="000A69DF" w:rsidR="00E56D0E">
        <w:rPr>
          <w:rStyle w:val="num1"/>
          <w:rFonts w:ascii="Times New Roman" w:hAnsi="Times New Roman"/>
          <w:b w:val="0"/>
          <w:color w:val="auto"/>
        </w:rPr>
        <w:t>8</w:t>
      </w:r>
    </w:p>
    <w:p w:rsidR="002F4C39" w:rsidRPr="000A69DF" w:rsidP="008F312B">
      <w:pPr>
        <w:pStyle w:val="l41"/>
        <w:bidi w:val="0"/>
        <w:spacing w:line="276" w:lineRule="auto"/>
        <w:jc w:val="center"/>
        <w:rPr>
          <w:rStyle w:val="num1"/>
          <w:rFonts w:ascii="Times New Roman" w:hAnsi="Times New Roman"/>
          <w:b w:val="0"/>
          <w:color w:val="auto"/>
        </w:rPr>
      </w:pPr>
    </w:p>
    <w:p w:rsidR="00B646F7" w:rsidRPr="002F4C39" w:rsidP="008F312B">
      <w:pPr>
        <w:pStyle w:val="l41"/>
        <w:bidi w:val="0"/>
        <w:spacing w:line="276" w:lineRule="auto"/>
        <w:jc w:val="center"/>
        <w:rPr>
          <w:rStyle w:val="num1"/>
          <w:rFonts w:ascii="Times New Roman" w:hAnsi="Times New Roman"/>
          <w:color w:val="auto"/>
        </w:rPr>
      </w:pPr>
      <w:r w:rsidRPr="002F4C39" w:rsidR="002F4C39">
        <w:rPr>
          <w:rStyle w:val="num1"/>
          <w:rFonts w:ascii="Times New Roman" w:hAnsi="Times New Roman"/>
          <w:color w:val="auto"/>
        </w:rPr>
        <w:t>Zrušovacie ustanovenie</w:t>
      </w:r>
    </w:p>
    <w:p w:rsidR="002F4C39" w:rsidRPr="000A69DF" w:rsidP="008F312B">
      <w:pPr>
        <w:pStyle w:val="l41"/>
        <w:bidi w:val="0"/>
        <w:spacing w:line="276" w:lineRule="auto"/>
        <w:jc w:val="center"/>
        <w:rPr>
          <w:rStyle w:val="num1"/>
          <w:rFonts w:ascii="Times New Roman" w:hAnsi="Times New Roman"/>
          <w:b w:val="0"/>
          <w:color w:val="auto"/>
        </w:rPr>
      </w:pPr>
    </w:p>
    <w:p w:rsidR="00B646F7" w:rsidRPr="000A69DF" w:rsidP="008F312B">
      <w:pPr>
        <w:pStyle w:val="l41"/>
        <w:bidi w:val="0"/>
        <w:spacing w:line="276" w:lineRule="auto"/>
        <w:rPr>
          <w:rStyle w:val="num1"/>
          <w:rFonts w:ascii="Times New Roman" w:hAnsi="Times New Roman"/>
          <w:b w:val="0"/>
          <w:color w:val="auto"/>
        </w:rPr>
      </w:pPr>
      <w:r w:rsidRPr="000A69DF">
        <w:rPr>
          <w:rStyle w:val="num1"/>
          <w:rFonts w:ascii="Times New Roman" w:hAnsi="Times New Roman"/>
          <w:b w:val="0"/>
          <w:color w:val="auto"/>
        </w:rPr>
        <w:t>Zrušuje sa zákon č. 108/2000 Z. z. o ochrane spotrebiteľa pri podomovom predaji a zásielkovom predaji v znení zákona č. 266/2005 Z. z., zákona č. 118/2006 Z. z., zákona č. 343/2007 Z. z. a zákona č. 402/2009 Z. z.</w:t>
      </w:r>
    </w:p>
    <w:p w:rsidR="00B646F7" w:rsidRPr="000A69DF" w:rsidP="008F312B">
      <w:pPr>
        <w:pStyle w:val="l41"/>
        <w:bidi w:val="0"/>
        <w:spacing w:line="276" w:lineRule="auto"/>
        <w:rPr>
          <w:rStyle w:val="num1"/>
          <w:rFonts w:ascii="Times New Roman" w:hAnsi="Times New Roman"/>
          <w:b w:val="0"/>
          <w:color w:val="auto"/>
        </w:rPr>
      </w:pPr>
    </w:p>
    <w:p w:rsidR="00B646F7" w:rsidP="008F312B">
      <w:pPr>
        <w:pStyle w:val="l41"/>
        <w:bidi w:val="0"/>
        <w:spacing w:line="276" w:lineRule="auto"/>
        <w:jc w:val="center"/>
        <w:rPr>
          <w:rStyle w:val="num1"/>
          <w:rFonts w:ascii="Times New Roman" w:hAnsi="Times New Roman"/>
          <w:b w:val="0"/>
          <w:color w:val="auto"/>
        </w:rPr>
      </w:pPr>
      <w:r w:rsidRPr="000A69DF">
        <w:rPr>
          <w:rStyle w:val="num1"/>
          <w:rFonts w:ascii="Times New Roman" w:hAnsi="Times New Roman"/>
          <w:b w:val="0"/>
          <w:color w:val="auto"/>
        </w:rPr>
        <w:t>§ 1</w:t>
      </w:r>
      <w:r w:rsidRPr="000A69DF" w:rsidR="00E56D0E">
        <w:rPr>
          <w:rStyle w:val="num1"/>
          <w:rFonts w:ascii="Times New Roman" w:hAnsi="Times New Roman"/>
          <w:b w:val="0"/>
          <w:color w:val="auto"/>
        </w:rPr>
        <w:t>9</w:t>
      </w:r>
    </w:p>
    <w:p w:rsidR="002F4C39" w:rsidP="008F312B">
      <w:pPr>
        <w:pStyle w:val="l41"/>
        <w:bidi w:val="0"/>
        <w:spacing w:line="276" w:lineRule="auto"/>
        <w:jc w:val="center"/>
        <w:rPr>
          <w:rStyle w:val="num1"/>
          <w:rFonts w:ascii="Times New Roman" w:hAnsi="Times New Roman"/>
          <w:b w:val="0"/>
          <w:color w:val="auto"/>
        </w:rPr>
      </w:pPr>
    </w:p>
    <w:p w:rsidR="002F4C39" w:rsidRPr="002F4C39" w:rsidP="008F312B">
      <w:pPr>
        <w:pStyle w:val="l41"/>
        <w:bidi w:val="0"/>
        <w:spacing w:line="276" w:lineRule="auto"/>
        <w:jc w:val="center"/>
        <w:rPr>
          <w:rStyle w:val="num1"/>
          <w:rFonts w:ascii="Times New Roman" w:hAnsi="Times New Roman"/>
          <w:color w:val="auto"/>
        </w:rPr>
      </w:pPr>
      <w:r w:rsidRPr="002F4C39">
        <w:rPr>
          <w:rStyle w:val="num1"/>
          <w:rFonts w:ascii="Times New Roman" w:hAnsi="Times New Roman"/>
          <w:color w:val="auto"/>
        </w:rPr>
        <w:t>Záverečné ustanovenie</w:t>
      </w:r>
    </w:p>
    <w:p w:rsidR="00B646F7" w:rsidRPr="000A69DF" w:rsidP="008F312B">
      <w:pPr>
        <w:pStyle w:val="l41"/>
        <w:bidi w:val="0"/>
        <w:spacing w:line="276" w:lineRule="auto"/>
        <w:rPr>
          <w:rStyle w:val="num1"/>
          <w:rFonts w:ascii="Times New Roman" w:hAnsi="Times New Roman"/>
          <w:b w:val="0"/>
          <w:color w:val="auto"/>
        </w:rPr>
      </w:pPr>
    </w:p>
    <w:p w:rsidR="00B646F7" w:rsidRPr="000A69DF" w:rsidP="008F312B">
      <w:pPr>
        <w:pStyle w:val="l41"/>
        <w:bidi w:val="0"/>
        <w:spacing w:line="276" w:lineRule="auto"/>
        <w:rPr>
          <w:rStyle w:val="num1"/>
          <w:rFonts w:ascii="Times New Roman" w:hAnsi="Times New Roman"/>
          <w:b w:val="0"/>
          <w:color w:val="auto"/>
        </w:rPr>
      </w:pPr>
      <w:r w:rsidRPr="000A69DF">
        <w:rPr>
          <w:rStyle w:val="num1"/>
          <w:rFonts w:ascii="Times New Roman" w:hAnsi="Times New Roman"/>
          <w:b w:val="0"/>
          <w:color w:val="auto"/>
        </w:rPr>
        <w:t>Týmto zákonom sa preber</w:t>
      </w:r>
      <w:r w:rsidRPr="000A69DF" w:rsidR="00791000">
        <w:rPr>
          <w:rStyle w:val="num1"/>
          <w:rFonts w:ascii="Times New Roman" w:hAnsi="Times New Roman"/>
          <w:b w:val="0"/>
          <w:color w:val="auto"/>
        </w:rPr>
        <w:t>ajú</w:t>
      </w:r>
      <w:r w:rsidRPr="000A69DF">
        <w:rPr>
          <w:rStyle w:val="num1"/>
          <w:rFonts w:ascii="Times New Roman" w:hAnsi="Times New Roman"/>
          <w:b w:val="0"/>
          <w:color w:val="auto"/>
        </w:rPr>
        <w:t xml:space="preserve"> právne záväzn</w:t>
      </w:r>
      <w:r w:rsidRPr="000A69DF" w:rsidR="00791000">
        <w:rPr>
          <w:rStyle w:val="num1"/>
          <w:rFonts w:ascii="Times New Roman" w:hAnsi="Times New Roman"/>
          <w:b w:val="0"/>
          <w:color w:val="auto"/>
        </w:rPr>
        <w:t>é</w:t>
      </w:r>
      <w:r w:rsidRPr="000A69DF">
        <w:rPr>
          <w:rStyle w:val="num1"/>
          <w:rFonts w:ascii="Times New Roman" w:hAnsi="Times New Roman"/>
          <w:b w:val="0"/>
          <w:color w:val="auto"/>
        </w:rPr>
        <w:t xml:space="preserve"> akt</w:t>
      </w:r>
      <w:r w:rsidRPr="000A69DF" w:rsidR="00791000">
        <w:rPr>
          <w:rStyle w:val="num1"/>
          <w:rFonts w:ascii="Times New Roman" w:hAnsi="Times New Roman"/>
          <w:b w:val="0"/>
          <w:color w:val="auto"/>
        </w:rPr>
        <w:t>y</w:t>
      </w:r>
      <w:r w:rsidRPr="000A69DF">
        <w:rPr>
          <w:rStyle w:val="num1"/>
          <w:rFonts w:ascii="Times New Roman" w:hAnsi="Times New Roman"/>
          <w:b w:val="0"/>
          <w:color w:val="auto"/>
        </w:rPr>
        <w:t xml:space="preserve"> Európskej únie uveden</w:t>
      </w:r>
      <w:r w:rsidRPr="000A69DF" w:rsidR="00791000">
        <w:rPr>
          <w:rStyle w:val="num1"/>
          <w:rFonts w:ascii="Times New Roman" w:hAnsi="Times New Roman"/>
          <w:b w:val="0"/>
          <w:color w:val="auto"/>
        </w:rPr>
        <w:t>é</w:t>
      </w:r>
      <w:r w:rsidRPr="000A69DF">
        <w:rPr>
          <w:rStyle w:val="num1"/>
          <w:rFonts w:ascii="Times New Roman" w:hAnsi="Times New Roman"/>
          <w:b w:val="0"/>
          <w:color w:val="auto"/>
        </w:rPr>
        <w:t xml:space="preserve"> v </w:t>
      </w:r>
      <w:hyperlink r:id="rId6" w:anchor="f6852236" w:history="1">
        <w:r w:rsidRPr="000A69DF">
          <w:rPr>
            <w:rStyle w:val="num1"/>
            <w:rFonts w:ascii="Times New Roman" w:hAnsi="Times New Roman"/>
            <w:b w:val="0"/>
            <w:color w:val="auto"/>
          </w:rPr>
          <w:t>prílohe č. 1</w:t>
        </w:r>
      </w:hyperlink>
      <w:r w:rsidRPr="000A69DF">
        <w:rPr>
          <w:rStyle w:val="num1"/>
          <w:rFonts w:ascii="Times New Roman" w:hAnsi="Times New Roman"/>
          <w:b w:val="0"/>
          <w:color w:val="auto"/>
        </w:rPr>
        <w:t>.</w:t>
      </w:r>
    </w:p>
    <w:p w:rsidR="0043664A" w:rsidRPr="000A69DF" w:rsidP="008F312B">
      <w:pPr>
        <w:pStyle w:val="l41"/>
        <w:bidi w:val="0"/>
        <w:spacing w:line="276" w:lineRule="auto"/>
        <w:rPr>
          <w:rStyle w:val="num1"/>
          <w:rFonts w:ascii="Times New Roman" w:hAnsi="Times New Roman"/>
          <w:bCs/>
          <w:color w:val="auto"/>
        </w:rPr>
      </w:pPr>
    </w:p>
    <w:p w:rsidR="00DA73A7" w:rsidP="008F312B">
      <w:pPr>
        <w:pStyle w:val="l41"/>
        <w:bidi w:val="0"/>
        <w:spacing w:line="276" w:lineRule="auto"/>
        <w:rPr>
          <w:rStyle w:val="num1"/>
          <w:rFonts w:ascii="Times New Roman" w:hAnsi="Times New Roman"/>
          <w:bCs/>
          <w:color w:val="auto"/>
        </w:rPr>
        <w:sectPr w:rsidSect="00D37D57">
          <w:footerReference w:type="default" r:id="rId7"/>
          <w:pgSz w:w="11907" w:h="16839" w:code="9"/>
          <w:pgMar w:top="1304" w:right="1134" w:bottom="1304" w:left="1418" w:header="709" w:footer="567" w:gutter="0"/>
          <w:lnNumType w:distance="0"/>
          <w:cols w:space="708"/>
          <w:bidi w:val="0"/>
          <w:docGrid w:linePitch="326"/>
        </w:sectPr>
      </w:pPr>
    </w:p>
    <w:p w:rsidR="00E13706" w:rsidRPr="000A69DF" w:rsidP="008F312B">
      <w:pPr>
        <w:pStyle w:val="l41"/>
        <w:bidi w:val="0"/>
        <w:spacing w:line="276" w:lineRule="auto"/>
        <w:rPr>
          <w:rStyle w:val="num1"/>
          <w:rFonts w:ascii="Times New Roman" w:hAnsi="Times New Roman"/>
          <w:bCs/>
          <w:color w:val="auto"/>
        </w:rPr>
      </w:pPr>
    </w:p>
    <w:p w:rsidR="00B646F7" w:rsidP="008F312B">
      <w:pPr>
        <w:pStyle w:val="l41"/>
        <w:bidi w:val="0"/>
        <w:spacing w:line="276" w:lineRule="auto"/>
        <w:jc w:val="center"/>
        <w:rPr>
          <w:rStyle w:val="num1"/>
          <w:rFonts w:ascii="Times New Roman" w:hAnsi="Times New Roman"/>
          <w:bCs/>
          <w:color w:val="auto"/>
        </w:rPr>
      </w:pPr>
      <w:r w:rsidRPr="000A69DF">
        <w:rPr>
          <w:rStyle w:val="num1"/>
          <w:rFonts w:ascii="Times New Roman" w:hAnsi="Times New Roman"/>
          <w:bCs/>
          <w:color w:val="auto"/>
        </w:rPr>
        <w:t>Čl. II</w:t>
      </w:r>
    </w:p>
    <w:p w:rsidR="00DA73A7" w:rsidRPr="000A69DF" w:rsidP="008F312B">
      <w:pPr>
        <w:pStyle w:val="l41"/>
        <w:bidi w:val="0"/>
        <w:spacing w:line="276" w:lineRule="auto"/>
        <w:jc w:val="center"/>
        <w:rPr>
          <w:rStyle w:val="num1"/>
          <w:rFonts w:ascii="Times New Roman" w:hAnsi="Times New Roman"/>
          <w:bCs/>
          <w:color w:val="auto"/>
        </w:rPr>
      </w:pPr>
    </w:p>
    <w:p w:rsidR="00B646F7" w:rsidP="00DA73A7">
      <w:pPr>
        <w:bidi w:val="0"/>
        <w:spacing w:line="276" w:lineRule="auto"/>
        <w:ind w:firstLine="709"/>
        <w:jc w:val="both"/>
        <w:rPr>
          <w:rFonts w:ascii="Times New Roman" w:hAnsi="Times New Roman"/>
        </w:rPr>
      </w:pPr>
      <w:r w:rsidRPr="000A69DF">
        <w:rPr>
          <w:rFonts w:ascii="Times New Roman" w:hAnsi="Times New Roman"/>
        </w:rPr>
        <w:t>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zákona č. 129/2010 Z. z., zákona č. 546/2010 Z. z., zákona č. 130/2011 Z. z., zákona č. 161/2011 Z. z., zákona č. 69/2012 Z. z. a zákona č. 180/2013 Z. z. sa mení a dopĺňa takto:</w:t>
      </w:r>
    </w:p>
    <w:p w:rsidR="00A770F1" w:rsidP="00A81923">
      <w:pPr>
        <w:bidi w:val="0"/>
        <w:spacing w:line="276" w:lineRule="auto"/>
        <w:jc w:val="both"/>
        <w:rPr>
          <w:rFonts w:ascii="Times New Roman" w:hAnsi="Times New Roman"/>
          <w:b/>
          <w:bCs/>
        </w:rPr>
      </w:pPr>
    </w:p>
    <w:p w:rsidR="00C67496" w:rsidRPr="00ED24B7" w:rsidP="00A81923">
      <w:pPr>
        <w:bidi w:val="0"/>
        <w:spacing w:line="276" w:lineRule="auto"/>
        <w:jc w:val="both"/>
        <w:rPr>
          <w:rFonts w:ascii="Times New Roman" w:hAnsi="Times New Roman"/>
        </w:rPr>
      </w:pPr>
      <w:r w:rsidRPr="000A69DF" w:rsidR="00B646F7">
        <w:rPr>
          <w:rFonts w:ascii="Times New Roman" w:hAnsi="Times New Roman"/>
          <w:b/>
          <w:bCs/>
        </w:rPr>
        <w:t>1</w:t>
      </w:r>
      <w:r w:rsidRPr="000A69DF" w:rsidR="00B646F7">
        <w:rPr>
          <w:rFonts w:ascii="Times New Roman" w:hAnsi="Times New Roman"/>
        </w:rPr>
        <w:t>.</w:t>
        <w:tab/>
      </w:r>
      <w:r w:rsidRPr="00ED24B7">
        <w:rPr>
          <w:rFonts w:ascii="Times New Roman" w:hAnsi="Times New Roman"/>
        </w:rPr>
        <w:t>V § 53 sa odsek 4 dopĺňa písmenami s) a t), ktoré znejú:</w:t>
      </w:r>
    </w:p>
    <w:p w:rsidR="00A81923" w:rsidP="00A81923">
      <w:pPr>
        <w:bidi w:val="0"/>
        <w:spacing w:line="276" w:lineRule="auto"/>
        <w:jc w:val="both"/>
        <w:rPr>
          <w:rFonts w:ascii="Times New Roman" w:hAnsi="Times New Roman"/>
        </w:rPr>
      </w:pPr>
      <w:r w:rsidRPr="00ED24B7" w:rsidR="00C67496">
        <w:rPr>
          <w:rFonts w:ascii="Times New Roman" w:hAnsi="Times New Roman"/>
        </w:rPr>
        <w:t>„s) požadujú, aby spotrebiteľ poskytol zabezpečenie splnenia svojho záväzku v hodnote neprimerane vyššej ako je výška jeho záväzku vyplývajúca zo spotrebiteľskej zmluvy v čase uzavretia dohody o zabezpečení splnenia záväzku spotrebiteľa,</w:t>
      </w:r>
    </w:p>
    <w:p w:rsidR="00A81923" w:rsidP="00A81923">
      <w:pPr>
        <w:bidi w:val="0"/>
        <w:spacing w:line="276" w:lineRule="auto"/>
        <w:jc w:val="both"/>
        <w:rPr>
          <w:rFonts w:ascii="Times New Roman" w:hAnsi="Times New Roman"/>
        </w:rPr>
      </w:pPr>
      <w:r w:rsidRPr="00ED24B7">
        <w:rPr>
          <w:rFonts w:ascii="Times New Roman" w:hAnsi="Times New Roman"/>
        </w:rPr>
        <w:t>t) požadujú od spotrebiteľa plnenie za službu, ktorej poskytnutie dodávateľom v prevažnej mier</w:t>
      </w:r>
      <w:r>
        <w:rPr>
          <w:rFonts w:ascii="Times New Roman" w:hAnsi="Times New Roman"/>
        </w:rPr>
        <w:t>e nesleduje záujmy spotrebiteľa</w:t>
      </w:r>
      <w:r w:rsidRPr="00ED24B7">
        <w:rPr>
          <w:rFonts w:ascii="Times New Roman" w:hAnsi="Times New Roman"/>
        </w:rPr>
        <w:t>.“.</w:t>
      </w:r>
    </w:p>
    <w:p w:rsidR="009E0281" w:rsidRPr="000A69DF" w:rsidP="00A81923">
      <w:pPr>
        <w:bidi w:val="0"/>
        <w:spacing w:line="276" w:lineRule="auto"/>
        <w:jc w:val="both"/>
        <w:rPr>
          <w:rFonts w:ascii="Times New Roman" w:hAnsi="Times New Roman"/>
        </w:rPr>
      </w:pPr>
    </w:p>
    <w:p w:rsidR="00B646F7" w:rsidRPr="000A69DF" w:rsidP="00A81923">
      <w:pPr>
        <w:bidi w:val="0"/>
        <w:spacing w:line="276" w:lineRule="auto"/>
        <w:jc w:val="both"/>
        <w:rPr>
          <w:rFonts w:ascii="Times New Roman" w:hAnsi="Times New Roman"/>
        </w:rPr>
      </w:pPr>
      <w:r w:rsidRPr="000A69DF">
        <w:rPr>
          <w:rFonts w:ascii="Times New Roman" w:hAnsi="Times New Roman"/>
          <w:b/>
        </w:rPr>
        <w:t>2.</w:t>
      </w:r>
      <w:r w:rsidRPr="000A69DF">
        <w:rPr>
          <w:rFonts w:ascii="Times New Roman" w:hAnsi="Times New Roman"/>
        </w:rPr>
        <w:tab/>
        <w:t xml:space="preserve">V § 53 </w:t>
      </w:r>
      <w:r w:rsidRPr="000A69DF" w:rsidR="00C75372">
        <w:rPr>
          <w:rFonts w:ascii="Times New Roman" w:hAnsi="Times New Roman"/>
        </w:rPr>
        <w:t xml:space="preserve">ods. 7 </w:t>
      </w:r>
      <w:r w:rsidRPr="000A69DF">
        <w:rPr>
          <w:rFonts w:ascii="Times New Roman" w:hAnsi="Times New Roman"/>
        </w:rPr>
        <w:t>sa vypúšťa</w:t>
      </w:r>
      <w:r w:rsidRPr="000A69DF" w:rsidR="003A54D8">
        <w:rPr>
          <w:rFonts w:ascii="Times New Roman" w:hAnsi="Times New Roman"/>
        </w:rPr>
        <w:t>jú slová „k nehnuteľnosti“</w:t>
      </w:r>
      <w:r w:rsidRPr="000A69DF">
        <w:rPr>
          <w:rFonts w:ascii="Times New Roman" w:hAnsi="Times New Roman"/>
        </w:rPr>
        <w:t>.</w:t>
      </w:r>
    </w:p>
    <w:p w:rsidR="00B646F7" w:rsidRPr="000A69DF" w:rsidP="008F312B">
      <w:pPr>
        <w:bidi w:val="0"/>
        <w:spacing w:before="240" w:line="276" w:lineRule="auto"/>
        <w:jc w:val="both"/>
        <w:rPr>
          <w:rFonts w:ascii="Times New Roman" w:hAnsi="Times New Roman"/>
        </w:rPr>
      </w:pPr>
      <w:r w:rsidRPr="000A69DF" w:rsidR="00CB3CCE">
        <w:rPr>
          <w:rFonts w:ascii="Times New Roman" w:hAnsi="Times New Roman"/>
          <w:b/>
        </w:rPr>
        <w:t>3</w:t>
      </w:r>
      <w:r w:rsidRPr="000A69DF">
        <w:rPr>
          <w:rFonts w:ascii="Times New Roman" w:hAnsi="Times New Roman"/>
          <w:b/>
        </w:rPr>
        <w:t>.</w:t>
      </w:r>
      <w:r w:rsidRPr="000A69DF">
        <w:rPr>
          <w:rFonts w:ascii="Times New Roman" w:hAnsi="Times New Roman"/>
        </w:rPr>
        <w:tab/>
      </w:r>
      <w:r w:rsidRPr="000A69DF" w:rsidR="00CE777A">
        <w:rPr>
          <w:rFonts w:ascii="Times New Roman" w:hAnsi="Times New Roman"/>
        </w:rPr>
        <w:t>V § 54 ods. 1 sa slovo „priznáva“ nahrádza slovami „alebo osobitné predpisy na ochranu spotrebiteľa priznávajú“.</w:t>
      </w:r>
    </w:p>
    <w:p w:rsidR="00B646F7" w:rsidRPr="000A69DF" w:rsidP="008F312B">
      <w:pPr>
        <w:pStyle w:val="l41"/>
        <w:bidi w:val="0"/>
        <w:spacing w:line="276" w:lineRule="auto"/>
        <w:jc w:val="left"/>
        <w:rPr>
          <w:rStyle w:val="num1"/>
          <w:rFonts w:ascii="Times New Roman" w:hAnsi="Times New Roman"/>
          <w:b w:val="0"/>
          <w:color w:val="auto"/>
        </w:rPr>
      </w:pPr>
    </w:p>
    <w:p w:rsidR="00B646F7" w:rsidRPr="000A69DF" w:rsidP="008F312B">
      <w:pPr>
        <w:pStyle w:val="l41"/>
        <w:bidi w:val="0"/>
        <w:spacing w:line="276" w:lineRule="auto"/>
        <w:jc w:val="left"/>
        <w:rPr>
          <w:rStyle w:val="num1"/>
          <w:rFonts w:ascii="Times New Roman" w:hAnsi="Times New Roman"/>
          <w:b w:val="0"/>
          <w:color w:val="auto"/>
        </w:rPr>
      </w:pPr>
      <w:r w:rsidRPr="000A69DF" w:rsidR="00CB3CCE">
        <w:rPr>
          <w:rStyle w:val="num1"/>
          <w:rFonts w:ascii="Times New Roman" w:hAnsi="Times New Roman"/>
          <w:bCs/>
          <w:color w:val="auto"/>
        </w:rPr>
        <w:t>4</w:t>
      </w:r>
      <w:r w:rsidRPr="000A69DF">
        <w:rPr>
          <w:rStyle w:val="num1"/>
          <w:rFonts w:ascii="Times New Roman" w:hAnsi="Times New Roman"/>
          <w:b w:val="0"/>
          <w:color w:val="auto"/>
        </w:rPr>
        <w:t>.</w:t>
        <w:tab/>
        <w:t xml:space="preserve">V § 614 sa za odsek 1 vkladajú nové odseky 2 až 4, ktoré znejú: </w:t>
      </w:r>
    </w:p>
    <w:p w:rsidR="00B646F7" w:rsidRPr="000A69DF" w:rsidP="008F312B">
      <w:pPr>
        <w:pStyle w:val="l41"/>
        <w:bidi w:val="0"/>
        <w:spacing w:line="276" w:lineRule="auto"/>
        <w:jc w:val="center"/>
        <w:rPr>
          <w:rStyle w:val="num1"/>
          <w:rFonts w:ascii="Times New Roman" w:hAnsi="Times New Roman"/>
          <w:b w:val="0"/>
          <w:color w:val="auto"/>
        </w:rPr>
      </w:pPr>
    </w:p>
    <w:p w:rsidR="00B646F7" w:rsidRPr="000A69DF" w:rsidP="008F312B">
      <w:pPr>
        <w:pStyle w:val="l51"/>
        <w:bidi w:val="0"/>
        <w:spacing w:line="276" w:lineRule="auto"/>
        <w:rPr>
          <w:rFonts w:ascii="Times New Roman" w:hAnsi="Times New Roman"/>
        </w:rPr>
      </w:pPr>
      <w:r w:rsidRPr="000A69DF">
        <w:rPr>
          <w:rFonts w:ascii="Times New Roman" w:hAnsi="Times New Roman"/>
        </w:rPr>
        <w:t>„(2) Ak sa účastníci nedohodli inak, predávajúci je povinný dodať vec kupujúcemu bezodkladne, najneskôr do 30 dní odo dňa uzavretia zmluvy. Ak predávajúci nesplnil svoj záväzok dodať vec v lehote podľa prvej vety, kupujúci ho vyzve, aby dodal vec v</w:t>
      </w:r>
      <w:r w:rsidR="00E374C6">
        <w:rPr>
          <w:rFonts w:ascii="Times New Roman" w:hAnsi="Times New Roman"/>
        </w:rPr>
        <w:t xml:space="preserve"> ním poskytnutej </w:t>
      </w:r>
      <w:r w:rsidRPr="000A69DF">
        <w:rPr>
          <w:rFonts w:ascii="Times New Roman" w:hAnsi="Times New Roman"/>
        </w:rPr>
        <w:t>dodatočnej primeranej lehote</w:t>
      </w:r>
      <w:r w:rsidR="0043664A">
        <w:rPr>
          <w:rFonts w:ascii="Times New Roman" w:hAnsi="Times New Roman"/>
        </w:rPr>
        <w:t xml:space="preserve"> nie dlhšej ako 30 dní</w:t>
      </w:r>
      <w:r w:rsidRPr="000A69DF">
        <w:rPr>
          <w:rFonts w:ascii="Times New Roman" w:hAnsi="Times New Roman"/>
        </w:rPr>
        <w:t xml:space="preserve">. Ak predávajúci nedodá vec ani v tejto dodatočnej </w:t>
      </w:r>
      <w:r w:rsidR="00BB2B01">
        <w:rPr>
          <w:rFonts w:ascii="Times New Roman" w:hAnsi="Times New Roman"/>
        </w:rPr>
        <w:t xml:space="preserve">primeranej </w:t>
      </w:r>
      <w:r w:rsidRPr="000A69DF">
        <w:rPr>
          <w:rFonts w:ascii="Times New Roman" w:hAnsi="Times New Roman"/>
        </w:rPr>
        <w:t xml:space="preserve">lehote, kupujúci je oprávnený odstúpiť od zmluvy. </w:t>
      </w:r>
    </w:p>
    <w:p w:rsidR="00B646F7" w:rsidRPr="000A69DF" w:rsidP="008F312B">
      <w:pPr>
        <w:pStyle w:val="l51"/>
        <w:bidi w:val="0"/>
        <w:spacing w:line="276" w:lineRule="auto"/>
        <w:rPr>
          <w:rFonts w:ascii="Times New Roman" w:hAnsi="Times New Roman"/>
        </w:rPr>
      </w:pPr>
    </w:p>
    <w:p w:rsidR="00B646F7" w:rsidRPr="000A69DF" w:rsidP="008F312B">
      <w:pPr>
        <w:pStyle w:val="l51"/>
        <w:bidi w:val="0"/>
        <w:spacing w:line="276" w:lineRule="auto"/>
        <w:rPr>
          <w:rFonts w:ascii="Times New Roman" w:hAnsi="Times New Roman"/>
        </w:rPr>
      </w:pPr>
      <w:r w:rsidRPr="000A69DF">
        <w:rPr>
          <w:rFonts w:ascii="Times New Roman" w:hAnsi="Times New Roman"/>
        </w:rPr>
        <w:t>(3) Ak je vzhľadom na všetky okolnosti zrejmé alebo ak pred uzavretím zmluvy kupujúci predávajúceho výslovne informoval o tom, že dodanie tovaru v určenej lehote alebo v určený deň je pre kupujúceho osobitne dôležité, a predávajúci tovar v tejto lehote nedodal, kupujúci má právo odstúpiť od zmluvy aj bez poskytnutia dodatočnej primeranej lehoty na dodanie veci.</w:t>
      </w:r>
    </w:p>
    <w:p w:rsidR="00B646F7" w:rsidRPr="000A69DF" w:rsidP="008F312B">
      <w:pPr>
        <w:pStyle w:val="l51"/>
        <w:bidi w:val="0"/>
        <w:spacing w:line="276" w:lineRule="auto"/>
        <w:rPr>
          <w:rFonts w:ascii="Times New Roman" w:hAnsi="Times New Roman"/>
        </w:rPr>
      </w:pPr>
    </w:p>
    <w:p w:rsidR="001F1D5A" w:rsidRPr="000A69DF" w:rsidP="008F312B">
      <w:pPr>
        <w:pStyle w:val="l51"/>
        <w:bidi w:val="0"/>
        <w:spacing w:line="276" w:lineRule="auto"/>
        <w:rPr>
          <w:rFonts w:ascii="Times New Roman" w:hAnsi="Times New Roman"/>
        </w:rPr>
      </w:pPr>
      <w:r w:rsidRPr="000A69DF" w:rsidR="00B646F7">
        <w:rPr>
          <w:rFonts w:ascii="Times New Roman" w:hAnsi="Times New Roman"/>
        </w:rPr>
        <w:t xml:space="preserve">(4)  Ak kupujúci odstúpi od </w:t>
      </w:r>
      <w:r w:rsidR="009214A7">
        <w:rPr>
          <w:rFonts w:ascii="Times New Roman" w:hAnsi="Times New Roman"/>
        </w:rPr>
        <w:t xml:space="preserve">spotrebiteľskej kúpnej </w:t>
      </w:r>
      <w:r w:rsidRPr="000A69DF" w:rsidR="00B646F7">
        <w:rPr>
          <w:rFonts w:ascii="Times New Roman" w:hAnsi="Times New Roman"/>
        </w:rPr>
        <w:t xml:space="preserve">zmluvy podľa odseku 2 alebo </w:t>
      </w:r>
      <w:r w:rsidRPr="000A69DF" w:rsidR="002A0720">
        <w:rPr>
          <w:rFonts w:ascii="Times New Roman" w:hAnsi="Times New Roman"/>
        </w:rPr>
        <w:t xml:space="preserve">odseku </w:t>
      </w:r>
      <w:r w:rsidRPr="000A69DF" w:rsidR="00B646F7">
        <w:rPr>
          <w:rFonts w:ascii="Times New Roman" w:hAnsi="Times New Roman"/>
        </w:rPr>
        <w:t>3, predávajúci je povinný bezodkladne vrátiť kupujúcemu všetky plnenia prijaté na základe zmluvy.</w:t>
      </w:r>
    </w:p>
    <w:p w:rsidR="000A1BE2" w:rsidRPr="000A69DF" w:rsidP="008F312B">
      <w:pPr>
        <w:pStyle w:val="l51"/>
        <w:bidi w:val="0"/>
        <w:spacing w:line="276" w:lineRule="auto"/>
        <w:rPr>
          <w:rFonts w:ascii="Times New Roman" w:hAnsi="Times New Roman"/>
        </w:rPr>
      </w:pPr>
    </w:p>
    <w:p w:rsidR="000A1BE2" w:rsidRPr="000A69DF" w:rsidP="008F312B">
      <w:pPr>
        <w:pStyle w:val="l51"/>
        <w:bidi w:val="0"/>
        <w:spacing w:line="276" w:lineRule="auto"/>
        <w:rPr>
          <w:rFonts w:ascii="Times New Roman" w:hAnsi="Times New Roman"/>
        </w:rPr>
      </w:pPr>
      <w:r w:rsidRPr="000A69DF">
        <w:rPr>
          <w:rFonts w:ascii="Times New Roman" w:hAnsi="Times New Roman"/>
        </w:rPr>
        <w:t>Doterajšie odseky 2 a 3 sa označujú ako odseky 5 a 6.</w:t>
      </w:r>
    </w:p>
    <w:p w:rsidR="001F1D5A" w:rsidRPr="000A69DF" w:rsidP="008F312B">
      <w:pPr>
        <w:pStyle w:val="l51"/>
        <w:bidi w:val="0"/>
        <w:spacing w:line="276" w:lineRule="auto"/>
        <w:rPr>
          <w:rFonts w:ascii="Times New Roman" w:hAnsi="Times New Roman"/>
        </w:rPr>
      </w:pPr>
    </w:p>
    <w:p w:rsidR="001F1D5A" w:rsidRPr="000A69DF" w:rsidP="008F312B">
      <w:pPr>
        <w:pStyle w:val="l51"/>
        <w:bidi w:val="0"/>
        <w:spacing w:line="276" w:lineRule="auto"/>
        <w:rPr>
          <w:rFonts w:ascii="Times New Roman" w:hAnsi="Times New Roman"/>
        </w:rPr>
      </w:pPr>
      <w:r w:rsidRPr="000A69DF" w:rsidR="00CB3CCE">
        <w:rPr>
          <w:rFonts w:ascii="Times New Roman" w:hAnsi="Times New Roman"/>
          <w:b/>
        </w:rPr>
        <w:t>5</w:t>
      </w:r>
      <w:r w:rsidRPr="000A69DF">
        <w:rPr>
          <w:rFonts w:ascii="Times New Roman" w:hAnsi="Times New Roman"/>
          <w:b/>
        </w:rPr>
        <w:t>.</w:t>
      </w:r>
      <w:r w:rsidRPr="000A69DF" w:rsidR="00CF56AC">
        <w:rPr>
          <w:rFonts w:ascii="Times New Roman" w:hAnsi="Times New Roman"/>
        </w:rPr>
        <w:tab/>
      </w:r>
      <w:r w:rsidRPr="000A69DF">
        <w:rPr>
          <w:rFonts w:ascii="Times New Roman" w:hAnsi="Times New Roman"/>
        </w:rPr>
        <w:t>Za</w:t>
      </w:r>
      <w:r w:rsidRPr="000A69DF" w:rsidR="00CF56AC">
        <w:rPr>
          <w:rFonts w:ascii="Times New Roman" w:hAnsi="Times New Roman"/>
        </w:rPr>
        <w:t xml:space="preserve"> § 614 sa vkladá § 614a, ktorý znie:</w:t>
      </w:r>
    </w:p>
    <w:p w:rsidR="00CF56AC" w:rsidRPr="000A69DF" w:rsidP="008F312B">
      <w:pPr>
        <w:pStyle w:val="l51"/>
        <w:bidi w:val="0"/>
        <w:spacing w:line="276" w:lineRule="auto"/>
        <w:rPr>
          <w:rFonts w:ascii="Times New Roman" w:hAnsi="Times New Roman"/>
        </w:rPr>
      </w:pPr>
    </w:p>
    <w:p w:rsidR="001F1D5A" w:rsidRPr="000A69DF" w:rsidP="008F312B">
      <w:pPr>
        <w:pStyle w:val="l51"/>
        <w:bidi w:val="0"/>
        <w:spacing w:line="276" w:lineRule="auto"/>
        <w:jc w:val="center"/>
        <w:rPr>
          <w:rFonts w:ascii="Times New Roman" w:hAnsi="Times New Roman"/>
        </w:rPr>
      </w:pPr>
      <w:r w:rsidRPr="000A69DF">
        <w:rPr>
          <w:rFonts w:ascii="Times New Roman" w:hAnsi="Times New Roman"/>
        </w:rPr>
        <w:t>„§ 614a</w:t>
      </w:r>
    </w:p>
    <w:p w:rsidR="001F1D5A" w:rsidRPr="000A69DF" w:rsidP="008F312B">
      <w:pPr>
        <w:pStyle w:val="l51"/>
        <w:bidi w:val="0"/>
        <w:spacing w:line="276" w:lineRule="auto"/>
        <w:rPr>
          <w:rFonts w:ascii="Times New Roman" w:hAnsi="Times New Roman"/>
        </w:rPr>
      </w:pPr>
    </w:p>
    <w:p w:rsidR="00B646F7" w:rsidP="008F312B">
      <w:pPr>
        <w:pStyle w:val="l51"/>
        <w:bidi w:val="0"/>
        <w:spacing w:line="276" w:lineRule="auto"/>
        <w:rPr>
          <w:rFonts w:ascii="Times New Roman" w:hAnsi="Times New Roman"/>
        </w:rPr>
      </w:pPr>
      <w:r w:rsidRPr="000A69DF" w:rsidR="001F1D5A">
        <w:rPr>
          <w:rFonts w:ascii="Times New Roman" w:hAnsi="Times New Roman"/>
        </w:rPr>
        <w:t xml:space="preserve">Ak dodaný tovar nezodpovedá zmluve, náklady na jeho vrátenie a dodanie tovaru, ktorý zodpovedá zmluve, ako aj všetky </w:t>
      </w:r>
      <w:r w:rsidRPr="000A69DF" w:rsidR="00A535E0">
        <w:rPr>
          <w:rFonts w:ascii="Times New Roman" w:hAnsi="Times New Roman"/>
        </w:rPr>
        <w:t>kupujúcim</w:t>
      </w:r>
      <w:r w:rsidRPr="000A69DF" w:rsidR="001F1D5A">
        <w:rPr>
          <w:rFonts w:ascii="Times New Roman" w:hAnsi="Times New Roman"/>
        </w:rPr>
        <w:t xml:space="preserve"> účelne vynaložené náklady v súvislosti s tým, znáša predávajúci.</w:t>
      </w:r>
      <w:r w:rsidRPr="000A69DF">
        <w:rPr>
          <w:rFonts w:ascii="Times New Roman" w:hAnsi="Times New Roman"/>
        </w:rPr>
        <w:t>“.</w:t>
      </w:r>
    </w:p>
    <w:p w:rsidR="00770398" w:rsidP="008F312B">
      <w:pPr>
        <w:pStyle w:val="l51"/>
        <w:bidi w:val="0"/>
        <w:spacing w:line="276" w:lineRule="auto"/>
        <w:rPr>
          <w:rFonts w:ascii="Times New Roman" w:hAnsi="Times New Roman"/>
        </w:rPr>
      </w:pPr>
    </w:p>
    <w:p w:rsidR="00770398" w:rsidP="00770398">
      <w:pPr>
        <w:pStyle w:val="l51"/>
        <w:bidi w:val="0"/>
        <w:spacing w:line="276" w:lineRule="auto"/>
        <w:rPr>
          <w:rFonts w:ascii="Times New Roman" w:hAnsi="Times New Roman"/>
          <w:b/>
        </w:rPr>
      </w:pPr>
      <w:r w:rsidRPr="00770398">
        <w:rPr>
          <w:rFonts w:ascii="Times New Roman" w:hAnsi="Times New Roman"/>
          <w:b/>
        </w:rPr>
        <w:t>6.</w:t>
        <w:tab/>
      </w:r>
      <w:r w:rsidRPr="00770398">
        <w:rPr>
          <w:rFonts w:ascii="Times New Roman" w:hAnsi="Times New Roman"/>
        </w:rPr>
        <w:t>V deviatej časti sa za osemnástu hlavu vkladá devätnásta hlava, ktorá vrátane nadpisu znie:</w:t>
      </w:r>
    </w:p>
    <w:p w:rsidR="00770398" w:rsidP="00770398">
      <w:pPr>
        <w:pStyle w:val="l51"/>
        <w:bidi w:val="0"/>
        <w:spacing w:line="276" w:lineRule="auto"/>
        <w:jc w:val="center"/>
        <w:rPr>
          <w:rFonts w:ascii="Times New Roman" w:hAnsi="Times New Roman"/>
          <w:bCs/>
        </w:rPr>
      </w:pPr>
      <w:r>
        <w:rPr>
          <w:rFonts w:ascii="Times New Roman" w:hAnsi="Times New Roman"/>
          <w:bCs/>
        </w:rPr>
        <w:t>„DEV</w:t>
      </w:r>
      <w:r w:rsidRPr="00770398">
        <w:rPr>
          <w:rFonts w:ascii="Times New Roman" w:hAnsi="Times New Roman"/>
          <w:bCs/>
          <w:caps/>
        </w:rPr>
        <w:t>ä</w:t>
      </w:r>
      <w:r>
        <w:rPr>
          <w:rFonts w:ascii="Times New Roman" w:hAnsi="Times New Roman"/>
          <w:bCs/>
        </w:rPr>
        <w:t>TNÁSTA</w:t>
      </w:r>
      <w:r w:rsidRPr="00770398">
        <w:rPr>
          <w:rFonts w:ascii="Times New Roman" w:hAnsi="Times New Roman"/>
          <w:bCs/>
        </w:rPr>
        <w:t xml:space="preserve"> HLAVA</w:t>
      </w:r>
    </w:p>
    <w:p w:rsidR="00770398" w:rsidRPr="00770398" w:rsidP="00770398">
      <w:pPr>
        <w:pStyle w:val="l51"/>
        <w:bidi w:val="0"/>
        <w:spacing w:line="276" w:lineRule="auto"/>
        <w:jc w:val="center"/>
        <w:rPr>
          <w:rFonts w:ascii="Times New Roman" w:hAnsi="Times New Roman"/>
          <w:bCs/>
        </w:rPr>
      </w:pPr>
    </w:p>
    <w:p w:rsidR="00770398" w:rsidP="00770398">
      <w:pPr>
        <w:pStyle w:val="l51"/>
        <w:bidi w:val="0"/>
        <w:spacing w:line="276" w:lineRule="auto"/>
        <w:jc w:val="center"/>
        <w:rPr>
          <w:rFonts w:ascii="Times New Roman" w:hAnsi="Times New Roman"/>
          <w:bCs/>
        </w:rPr>
      </w:pPr>
      <w:r w:rsidRPr="00770398">
        <w:rPr>
          <w:rFonts w:ascii="Times New Roman" w:hAnsi="Times New Roman"/>
          <w:bCs/>
        </w:rPr>
        <w:t>PRECHODNÉ USTANOVENIA K ÚPRAVÁM ÚČINNÝM OD 1</w:t>
      </w:r>
      <w:r>
        <w:rPr>
          <w:rFonts w:ascii="Times New Roman" w:hAnsi="Times New Roman"/>
          <w:bCs/>
        </w:rPr>
        <w:t>. APRÍLA 2014</w:t>
      </w:r>
    </w:p>
    <w:p w:rsidR="00770398" w:rsidRPr="00770398" w:rsidP="00770398">
      <w:pPr>
        <w:pStyle w:val="l51"/>
        <w:bidi w:val="0"/>
        <w:spacing w:line="276" w:lineRule="auto"/>
        <w:rPr>
          <w:rFonts w:ascii="Times New Roman" w:hAnsi="Times New Roman"/>
          <w:bCs/>
        </w:rPr>
      </w:pPr>
    </w:p>
    <w:p w:rsidR="00770398" w:rsidP="00770398">
      <w:pPr>
        <w:pStyle w:val="l51"/>
        <w:bidi w:val="0"/>
        <w:spacing w:line="276" w:lineRule="auto"/>
        <w:jc w:val="center"/>
        <w:rPr>
          <w:rFonts w:ascii="Times New Roman" w:hAnsi="Times New Roman"/>
          <w:bCs/>
        </w:rPr>
      </w:pPr>
      <w:bookmarkStart w:id="20" w:name="p879m"/>
      <w:bookmarkEnd w:id="20"/>
      <w:r w:rsidRPr="00770398">
        <w:rPr>
          <w:rFonts w:ascii="Times New Roman" w:hAnsi="Times New Roman"/>
          <w:bCs/>
        </w:rPr>
        <w:t>§ 879</w:t>
      </w:r>
      <w:r>
        <w:rPr>
          <w:rFonts w:ascii="Times New Roman" w:hAnsi="Times New Roman"/>
          <w:bCs/>
        </w:rPr>
        <w:t>p</w:t>
      </w:r>
    </w:p>
    <w:p w:rsidR="00E13706" w:rsidRPr="00770398" w:rsidP="00770398">
      <w:pPr>
        <w:pStyle w:val="l51"/>
        <w:bidi w:val="0"/>
        <w:spacing w:line="276" w:lineRule="auto"/>
        <w:jc w:val="center"/>
        <w:rPr>
          <w:rFonts w:ascii="Times New Roman" w:hAnsi="Times New Roman"/>
          <w:bCs/>
        </w:rPr>
      </w:pPr>
    </w:p>
    <w:p w:rsidR="00770398" w:rsidRPr="00770398" w:rsidP="00770398">
      <w:pPr>
        <w:pStyle w:val="l51"/>
        <w:bidi w:val="0"/>
        <w:spacing w:line="276" w:lineRule="auto"/>
        <w:rPr>
          <w:rFonts w:ascii="Times New Roman" w:hAnsi="Times New Roman"/>
        </w:rPr>
      </w:pPr>
      <w:bookmarkStart w:id="21" w:name="p879m-1"/>
      <w:bookmarkEnd w:id="21"/>
      <w:r w:rsidRPr="00770398">
        <w:rPr>
          <w:rFonts w:ascii="Times New Roman" w:hAnsi="Times New Roman"/>
        </w:rPr>
        <w:t xml:space="preserve">Ustanoveniami </w:t>
      </w:r>
      <w:r>
        <w:rPr>
          <w:rFonts w:ascii="Times New Roman" w:hAnsi="Times New Roman"/>
        </w:rPr>
        <w:t>§ 53 ods. 4 písm. s) a t)</w:t>
      </w:r>
      <w:r w:rsidR="00E60DB6">
        <w:rPr>
          <w:rFonts w:ascii="Times New Roman" w:hAnsi="Times New Roman"/>
        </w:rPr>
        <w:t>, § 53 ods. 7</w:t>
      </w:r>
      <w:r>
        <w:rPr>
          <w:rFonts w:ascii="Times New Roman" w:hAnsi="Times New Roman"/>
        </w:rPr>
        <w:t xml:space="preserve"> a § 614a</w:t>
      </w:r>
      <w:r w:rsidRPr="00770398">
        <w:rPr>
          <w:rFonts w:ascii="Times New Roman" w:hAnsi="Times New Roman"/>
        </w:rPr>
        <w:t xml:space="preserve"> sa spravujú aj právne vzťahy vzniknuté pred 1. </w:t>
      </w:r>
      <w:r>
        <w:rPr>
          <w:rFonts w:ascii="Times New Roman" w:hAnsi="Times New Roman"/>
        </w:rPr>
        <w:t>aprílom</w:t>
      </w:r>
      <w:r w:rsidRPr="00770398">
        <w:rPr>
          <w:rFonts w:ascii="Times New Roman" w:hAnsi="Times New Roman"/>
        </w:rPr>
        <w:t xml:space="preserve"> 201</w:t>
      </w:r>
      <w:r>
        <w:rPr>
          <w:rFonts w:ascii="Times New Roman" w:hAnsi="Times New Roman"/>
        </w:rPr>
        <w:t>4</w:t>
      </w:r>
      <w:r w:rsidRPr="00770398">
        <w:rPr>
          <w:rFonts w:ascii="Times New Roman" w:hAnsi="Times New Roman"/>
        </w:rPr>
        <w:t xml:space="preserve">; vznik týchto právnych vzťahov, ako aj nároky z nich vzniknuté pred 1. </w:t>
      </w:r>
      <w:r>
        <w:rPr>
          <w:rFonts w:ascii="Times New Roman" w:hAnsi="Times New Roman"/>
        </w:rPr>
        <w:t>aprílom</w:t>
      </w:r>
      <w:r w:rsidRPr="00770398">
        <w:rPr>
          <w:rFonts w:ascii="Times New Roman" w:hAnsi="Times New Roman"/>
        </w:rPr>
        <w:t xml:space="preserve"> 201</w:t>
      </w:r>
      <w:r>
        <w:rPr>
          <w:rFonts w:ascii="Times New Roman" w:hAnsi="Times New Roman"/>
        </w:rPr>
        <w:t>4</w:t>
      </w:r>
      <w:r w:rsidRPr="00770398">
        <w:rPr>
          <w:rFonts w:ascii="Times New Roman" w:hAnsi="Times New Roman"/>
        </w:rPr>
        <w:t xml:space="preserve"> sa však posudzujú podľa predpisov účinných do 31. m</w:t>
      </w:r>
      <w:r>
        <w:rPr>
          <w:rFonts w:ascii="Times New Roman" w:hAnsi="Times New Roman"/>
        </w:rPr>
        <w:t>arca 2014</w:t>
      </w:r>
      <w:r w:rsidRPr="00770398">
        <w:rPr>
          <w:rFonts w:ascii="Times New Roman" w:hAnsi="Times New Roman"/>
        </w:rPr>
        <w:t>, ak nie je ustanovené inak.</w:t>
      </w:r>
      <w:r w:rsidR="00A770F1">
        <w:rPr>
          <w:rFonts w:ascii="Times New Roman" w:hAnsi="Times New Roman"/>
        </w:rPr>
        <w:t>“.</w:t>
      </w:r>
    </w:p>
    <w:p w:rsidR="00135A79" w:rsidRPr="000A69DF" w:rsidP="008F312B">
      <w:pPr>
        <w:pStyle w:val="l51"/>
        <w:bidi w:val="0"/>
        <w:spacing w:line="276" w:lineRule="auto"/>
        <w:rPr>
          <w:rFonts w:ascii="Times New Roman" w:hAnsi="Times New Roman"/>
        </w:rPr>
      </w:pPr>
    </w:p>
    <w:p w:rsidR="00135A79" w:rsidRPr="000A69DF" w:rsidP="008F312B">
      <w:pPr>
        <w:pStyle w:val="l51"/>
        <w:bidi w:val="0"/>
        <w:spacing w:line="276" w:lineRule="auto"/>
        <w:rPr>
          <w:rFonts w:ascii="Times New Roman" w:hAnsi="Times New Roman"/>
        </w:rPr>
      </w:pPr>
      <w:r w:rsidR="00E9458F">
        <w:rPr>
          <w:rFonts w:ascii="Times New Roman" w:hAnsi="Times New Roman"/>
          <w:b/>
        </w:rPr>
        <w:t>7</w:t>
      </w:r>
      <w:r w:rsidRPr="000A69DF">
        <w:rPr>
          <w:rFonts w:ascii="Times New Roman" w:hAnsi="Times New Roman"/>
          <w:b/>
        </w:rPr>
        <w:t>.</w:t>
      </w:r>
      <w:r w:rsidRPr="000A69DF">
        <w:rPr>
          <w:rFonts w:ascii="Times New Roman" w:hAnsi="Times New Roman"/>
        </w:rPr>
        <w:tab/>
        <w:t xml:space="preserve">Príloha sa dopĺňa bodom </w:t>
      </w:r>
      <w:r w:rsidR="009214A7">
        <w:rPr>
          <w:rFonts w:ascii="Times New Roman" w:hAnsi="Times New Roman"/>
        </w:rPr>
        <w:t>7</w:t>
      </w:r>
      <w:r w:rsidRPr="000A69DF">
        <w:rPr>
          <w:rFonts w:ascii="Times New Roman" w:hAnsi="Times New Roman"/>
        </w:rPr>
        <w:t>, ktorý znie:</w:t>
      </w:r>
    </w:p>
    <w:p w:rsidR="00135A79" w:rsidRPr="000A69DF" w:rsidP="008F312B">
      <w:pPr>
        <w:pStyle w:val="l2"/>
        <w:shd w:val="clear" w:color="auto" w:fill="FFFFFF"/>
        <w:bidi w:val="0"/>
        <w:spacing w:before="0" w:beforeAutospacing="0" w:after="0" w:afterAutospacing="0" w:line="276" w:lineRule="auto"/>
        <w:jc w:val="both"/>
        <w:rPr>
          <w:rFonts w:hint="default"/>
        </w:rPr>
      </w:pPr>
      <w:r w:rsidRPr="000A69DF">
        <w:rPr>
          <w:rFonts w:hint="default"/>
        </w:rPr>
        <w:t>„</w:t>
      </w:r>
      <w:r w:rsidR="009214A7">
        <w:t>7</w:t>
      </w:r>
      <w:r w:rsidRPr="000A69DF">
        <w:rPr>
          <w:rFonts w:hint="default"/>
        </w:rPr>
        <w:t>. Smernica Euró</w:t>
      </w:r>
      <w:r w:rsidRPr="000A69DF">
        <w:rPr>
          <w:rFonts w:hint="default"/>
        </w:rPr>
        <w:t>pskeho parlamentu a </w:t>
      </w:r>
      <w:r w:rsidRPr="000A69DF">
        <w:rPr>
          <w:rFonts w:hint="default"/>
        </w:rPr>
        <w:t>Rady 2011/83/EÚ</w:t>
      </w:r>
      <w:r w:rsidRPr="000A69DF">
        <w:rPr>
          <w:rFonts w:hint="default"/>
        </w:rPr>
        <w:t xml:space="preserve"> z  25. </w:t>
      </w:r>
      <w:r w:rsidRPr="000A69DF">
        <w:rPr>
          <w:rFonts w:hint="default"/>
        </w:rPr>
        <w:t>októ</w:t>
      </w:r>
      <w:r w:rsidRPr="000A69DF">
        <w:rPr>
          <w:rFonts w:hint="default"/>
        </w:rPr>
        <w:t>bra 2011 o </w:t>
      </w:r>
      <w:r w:rsidRPr="000A69DF">
        <w:rPr>
          <w:rFonts w:hint="default"/>
        </w:rPr>
        <w:t>prá</w:t>
      </w:r>
      <w:r w:rsidRPr="000A69DF">
        <w:rPr>
          <w:rFonts w:hint="default"/>
        </w:rPr>
        <w:t>vach spotrebiteľ</w:t>
      </w:r>
      <w:r w:rsidRPr="000A69DF">
        <w:rPr>
          <w:rFonts w:hint="default"/>
        </w:rPr>
        <w:t>ov, ktor</w:t>
      </w:r>
      <w:r w:rsidRPr="000A69DF">
        <w:rPr>
          <w:rFonts w:hint="default"/>
        </w:rPr>
        <w:t>ou sa mení</w:t>
      </w:r>
      <w:r w:rsidRPr="000A69DF">
        <w:rPr>
          <w:rFonts w:hint="default"/>
        </w:rPr>
        <w:t xml:space="preserve"> a </w:t>
      </w:r>
      <w:r w:rsidRPr="000A69DF">
        <w:rPr>
          <w:rFonts w:hint="default"/>
        </w:rPr>
        <w:t>dopĺň</w:t>
      </w:r>
      <w:r w:rsidRPr="000A69DF">
        <w:rPr>
          <w:rFonts w:hint="default"/>
        </w:rPr>
        <w:t>a smernica Rady 93/13/EHS a </w:t>
      </w:r>
      <w:r w:rsidRPr="000A69DF">
        <w:rPr>
          <w:rFonts w:hint="default"/>
        </w:rPr>
        <w:t>smernica Euró</w:t>
      </w:r>
      <w:r w:rsidRPr="000A69DF">
        <w:rPr>
          <w:rFonts w:hint="default"/>
        </w:rPr>
        <w:t>pskeho parlamentu a Rady 1999/44/ES a </w:t>
      </w:r>
      <w:r w:rsidRPr="000A69DF">
        <w:rPr>
          <w:rFonts w:hint="default"/>
        </w:rPr>
        <w:t>ktorou sa zruš</w:t>
      </w:r>
      <w:r w:rsidRPr="000A69DF">
        <w:rPr>
          <w:rFonts w:hint="default"/>
        </w:rPr>
        <w:t>uje smernica Rady 85/577/EHS a </w:t>
      </w:r>
      <w:r w:rsidRPr="000A69DF">
        <w:rPr>
          <w:rFonts w:hint="default"/>
        </w:rPr>
        <w:t>smernica Euró</w:t>
      </w:r>
      <w:r w:rsidRPr="000A69DF">
        <w:rPr>
          <w:rFonts w:hint="default"/>
        </w:rPr>
        <w:t>pskeho parlamentu a </w:t>
      </w:r>
      <w:r w:rsidRPr="000A69DF">
        <w:rPr>
          <w:rFonts w:hint="default"/>
        </w:rPr>
        <w:t>Rady 97/7/ES(Ú</w:t>
      </w:r>
      <w:r w:rsidRPr="000A69DF">
        <w:rPr>
          <w:rFonts w:hint="default"/>
        </w:rPr>
        <w:t>. v. EÚ</w:t>
      </w:r>
      <w:r w:rsidRPr="000A69DF">
        <w:rPr>
          <w:rFonts w:hint="default"/>
        </w:rPr>
        <w:t xml:space="preserve"> L 304, 22. 11. 2011).“.</w:t>
      </w:r>
    </w:p>
    <w:p w:rsidR="00135A79" w:rsidP="008F312B">
      <w:pPr>
        <w:pStyle w:val="l51"/>
        <w:bidi w:val="0"/>
        <w:spacing w:line="276" w:lineRule="auto"/>
        <w:rPr>
          <w:rFonts w:ascii="Times New Roman" w:hAnsi="Times New Roman"/>
        </w:rPr>
      </w:pPr>
    </w:p>
    <w:p w:rsidR="003353D9" w:rsidRPr="000A69DF" w:rsidP="008F312B">
      <w:pPr>
        <w:pStyle w:val="l51"/>
        <w:bidi w:val="0"/>
        <w:spacing w:line="276" w:lineRule="auto"/>
        <w:rPr>
          <w:rFonts w:ascii="Times New Roman" w:hAnsi="Times New Roman"/>
        </w:rPr>
      </w:pPr>
    </w:p>
    <w:p w:rsidR="00176875" w:rsidRPr="0043664A" w:rsidP="00176875">
      <w:pPr>
        <w:bidi w:val="0"/>
        <w:spacing w:line="276" w:lineRule="auto"/>
        <w:jc w:val="center"/>
        <w:rPr>
          <w:rFonts w:ascii="Times New Roman" w:hAnsi="Times New Roman"/>
          <w:b/>
        </w:rPr>
      </w:pPr>
      <w:r w:rsidRPr="0043664A">
        <w:rPr>
          <w:rFonts w:ascii="Times New Roman" w:hAnsi="Times New Roman"/>
          <w:b/>
        </w:rPr>
        <w:t>Čl. II</w:t>
      </w:r>
      <w:r>
        <w:rPr>
          <w:rFonts w:ascii="Times New Roman" w:hAnsi="Times New Roman"/>
          <w:b/>
        </w:rPr>
        <w:t>I</w:t>
      </w:r>
    </w:p>
    <w:p w:rsidR="00176875" w:rsidRPr="00ED24B7" w:rsidP="00176875">
      <w:pPr>
        <w:bidi w:val="0"/>
        <w:spacing w:line="276" w:lineRule="auto"/>
        <w:jc w:val="center"/>
        <w:rPr>
          <w:rFonts w:ascii="Times New Roman" w:hAnsi="Times New Roman"/>
        </w:rPr>
      </w:pPr>
    </w:p>
    <w:p w:rsidR="00176875" w:rsidP="00176875">
      <w:pPr>
        <w:bidi w:val="0"/>
        <w:spacing w:line="276" w:lineRule="auto"/>
        <w:ind w:firstLine="708"/>
        <w:jc w:val="both"/>
        <w:rPr>
          <w:rFonts w:ascii="Times New Roman" w:hAnsi="Times New Roman"/>
        </w:rPr>
      </w:pPr>
      <w:r w:rsidRPr="00ED24B7">
        <w:rPr>
          <w:rFonts w:ascii="Times New Roman" w:hAnsi="Times New Roman"/>
        </w:rPr>
        <w:t>Zákon č. 97/1963 Zb. o medzinárodnom práve súkromnom a procesnom v znení zákona č. 158/1969 Zb., zákona č. 234/1992 Zb., zákona č. 264/1992 Zb., zákona Národnej rady Slovenskej republiky č. 48/1996 Z. z., zákona č. 510/2002 Z. z., zákona č. 589/2003 Z. z., zákona č. 382/2004 Z. z., zákona č. 36/2005 Z. z., zákona č. 336/2005 Z. z., zákona č. 273/2007 Z. z., zákona č. 384/2008 Z. z. a zákona č. 388/2011 Z. z. sa dopĺňa takto:</w:t>
      </w:r>
    </w:p>
    <w:p w:rsidR="00176875" w:rsidRPr="00ED24B7" w:rsidP="00176875">
      <w:pPr>
        <w:bidi w:val="0"/>
        <w:spacing w:line="276" w:lineRule="auto"/>
        <w:ind w:firstLine="708"/>
        <w:jc w:val="both"/>
        <w:rPr>
          <w:rFonts w:ascii="Times New Roman" w:hAnsi="Times New Roman"/>
        </w:rPr>
      </w:pPr>
    </w:p>
    <w:p w:rsidR="00176875" w:rsidRPr="00ED24B7" w:rsidP="00176875">
      <w:pPr>
        <w:bidi w:val="0"/>
        <w:spacing w:line="276" w:lineRule="auto"/>
        <w:jc w:val="both"/>
        <w:rPr>
          <w:rFonts w:ascii="Times New Roman" w:hAnsi="Times New Roman"/>
          <w:bCs/>
          <w:shd w:val="clear" w:color="auto" w:fill="FFFFFF"/>
        </w:rPr>
      </w:pPr>
      <w:r w:rsidRPr="00ED24B7">
        <w:rPr>
          <w:rFonts w:ascii="Times New Roman" w:hAnsi="Times New Roman"/>
          <w:bCs/>
          <w:shd w:val="clear" w:color="auto" w:fill="FFFFFF"/>
        </w:rPr>
        <w:t>§ 10 sa dopĺňa odsekom 4, ktorý znie:</w:t>
      </w:r>
    </w:p>
    <w:p w:rsidR="00176875" w:rsidP="00176875">
      <w:pPr>
        <w:pStyle w:val="l41"/>
        <w:bidi w:val="0"/>
        <w:spacing w:line="276" w:lineRule="auto"/>
        <w:rPr>
          <w:rFonts w:ascii="Times New Roman" w:hAnsi="Times New Roman"/>
          <w:bCs/>
          <w:shd w:val="clear" w:color="auto" w:fill="FFFFFF"/>
        </w:rPr>
      </w:pPr>
      <w:r w:rsidRPr="00ED24B7">
        <w:rPr>
          <w:rFonts w:ascii="Times New Roman" w:hAnsi="Times New Roman"/>
          <w:bCs/>
          <w:shd w:val="clear" w:color="auto" w:fill="FFFFFF"/>
        </w:rPr>
        <w:t>„(4) Záväzkové vzťahy súvisiace so spotrebiteľskou zmluvou sa spravujú slovenským právnym poriadkom, ibaže právo, ktoré by bolo inak rozhodné, poskytuje spotrebiteľovi lepšiu ochranu jeho práv.“.</w:t>
      </w:r>
    </w:p>
    <w:p w:rsidR="00176875" w:rsidP="00176875">
      <w:pPr>
        <w:pStyle w:val="l41"/>
        <w:bidi w:val="0"/>
        <w:spacing w:line="276" w:lineRule="auto"/>
        <w:rPr>
          <w:rStyle w:val="num1"/>
          <w:rFonts w:ascii="Times New Roman" w:hAnsi="Times New Roman"/>
          <w:bCs/>
          <w:color w:val="auto"/>
        </w:rPr>
      </w:pPr>
    </w:p>
    <w:p w:rsidR="00B646F7" w:rsidRPr="000A69DF" w:rsidP="008F312B">
      <w:pPr>
        <w:pStyle w:val="l51"/>
        <w:bidi w:val="0"/>
        <w:spacing w:line="276" w:lineRule="auto"/>
        <w:jc w:val="center"/>
        <w:rPr>
          <w:rFonts w:ascii="Times New Roman" w:hAnsi="Times New Roman"/>
        </w:rPr>
      </w:pPr>
    </w:p>
    <w:p w:rsidR="00B646F7" w:rsidRPr="000A69DF" w:rsidP="008F312B">
      <w:pPr>
        <w:pStyle w:val="l51"/>
        <w:bidi w:val="0"/>
        <w:spacing w:line="276" w:lineRule="auto"/>
        <w:jc w:val="center"/>
        <w:rPr>
          <w:rFonts w:ascii="Times New Roman" w:hAnsi="Times New Roman"/>
          <w:b/>
          <w:bCs/>
        </w:rPr>
      </w:pPr>
      <w:r w:rsidRPr="000A69DF">
        <w:rPr>
          <w:rFonts w:ascii="Times New Roman" w:hAnsi="Times New Roman"/>
          <w:b/>
          <w:bCs/>
        </w:rPr>
        <w:t>Čl. I</w:t>
      </w:r>
      <w:r w:rsidR="0043664A">
        <w:rPr>
          <w:rFonts w:ascii="Times New Roman" w:hAnsi="Times New Roman"/>
          <w:b/>
          <w:bCs/>
        </w:rPr>
        <w:t>V</w:t>
      </w:r>
    </w:p>
    <w:p w:rsidR="00B646F7" w:rsidRPr="000A69DF" w:rsidP="008F312B">
      <w:pPr>
        <w:pStyle w:val="l51"/>
        <w:bidi w:val="0"/>
        <w:spacing w:line="276" w:lineRule="auto"/>
        <w:rPr>
          <w:rFonts w:ascii="Times New Roman" w:hAnsi="Times New Roman"/>
        </w:rPr>
      </w:pPr>
    </w:p>
    <w:p w:rsidR="00B646F7" w:rsidRPr="000A69DF" w:rsidP="008F312B">
      <w:pPr>
        <w:pStyle w:val="NormalWeb"/>
        <w:bidi w:val="0"/>
        <w:spacing w:before="0" w:beforeAutospacing="0" w:after="0" w:afterAutospacing="0" w:line="276" w:lineRule="auto"/>
        <w:ind w:firstLine="709"/>
        <w:jc w:val="both"/>
        <w:rPr>
          <w:rFonts w:ascii="Times New Roman" w:hAnsi="Times New Roman"/>
        </w:rPr>
      </w:pPr>
      <w:r w:rsidRPr="000A69DF">
        <w:rPr>
          <w:rFonts w:ascii="Times New Roman" w:hAnsi="Times New Roman"/>
        </w:rPr>
        <w:t>Zákon č. 147/2001 Z. z. o reklame a o zmene a doplnení niektorých zákonov v znení zákona č. 23/2002 Z. z., zákona č. 525/2005 Z. z., zákona č. 282/2006 Z. z., zákona č. 342/2006 Z. z., zákona č. 102/2007 Z. z., zákona č. 648/2007 Z. z., zákona č. 402/2009 Z. z., zákona č. 182/2011 Z. z., zákona č. 362/2011 Z. z., zákona č. 313/2012 Z. z. a zákona č. 459/2012 Z. z. sa mení takto:</w:t>
      </w:r>
    </w:p>
    <w:p w:rsidR="00B646F7" w:rsidRPr="000A69DF" w:rsidP="008F312B">
      <w:pPr>
        <w:pStyle w:val="NormalWeb"/>
        <w:bidi w:val="0"/>
        <w:spacing w:before="0" w:beforeAutospacing="0" w:after="0" w:afterAutospacing="0" w:line="276" w:lineRule="auto"/>
        <w:ind w:firstLine="709"/>
        <w:jc w:val="both"/>
        <w:rPr>
          <w:rFonts w:ascii="Times New Roman" w:hAnsi="Times New Roman"/>
        </w:rPr>
      </w:pPr>
    </w:p>
    <w:p w:rsidR="00B646F7" w:rsidRPr="000A69DF" w:rsidP="008F312B">
      <w:pPr>
        <w:pStyle w:val="NormalWeb"/>
        <w:bidi w:val="0"/>
        <w:spacing w:before="0" w:beforeAutospacing="0" w:after="0" w:afterAutospacing="0" w:line="276" w:lineRule="auto"/>
        <w:jc w:val="both"/>
        <w:rPr>
          <w:rFonts w:ascii="Times New Roman" w:hAnsi="Times New Roman"/>
        </w:rPr>
      </w:pPr>
      <w:r w:rsidRPr="000A69DF" w:rsidR="00C03286">
        <w:rPr>
          <w:rFonts w:ascii="Times New Roman" w:hAnsi="Times New Roman"/>
          <w:b/>
        </w:rPr>
        <w:t>1.</w:t>
        <w:tab/>
      </w:r>
      <w:r w:rsidRPr="000A69DF" w:rsidR="00744BE6">
        <w:rPr>
          <w:rFonts w:ascii="Times New Roman" w:hAnsi="Times New Roman"/>
        </w:rPr>
        <w:t xml:space="preserve">V </w:t>
      </w:r>
      <w:r w:rsidRPr="000A69DF">
        <w:rPr>
          <w:rFonts w:ascii="Times New Roman" w:hAnsi="Times New Roman"/>
        </w:rPr>
        <w:t>§ 2 ods. 1 písm</w:t>
      </w:r>
      <w:r w:rsidRPr="000A69DF" w:rsidR="00744BE6">
        <w:rPr>
          <w:rFonts w:ascii="Times New Roman" w:hAnsi="Times New Roman"/>
        </w:rPr>
        <w:t>eno</w:t>
      </w:r>
      <w:r w:rsidRPr="000A69DF">
        <w:rPr>
          <w:rFonts w:ascii="Times New Roman" w:hAnsi="Times New Roman"/>
        </w:rPr>
        <w:t xml:space="preserve"> a) znie:</w:t>
      </w:r>
    </w:p>
    <w:p w:rsidR="00B646F7" w:rsidRPr="000A69DF" w:rsidP="008F312B">
      <w:pPr>
        <w:pStyle w:val="NormalWeb"/>
        <w:tabs>
          <w:tab w:val="num" w:pos="720"/>
        </w:tabs>
        <w:bidi w:val="0"/>
        <w:spacing w:before="0" w:beforeAutospacing="0" w:after="0" w:afterAutospacing="0" w:line="276" w:lineRule="auto"/>
        <w:jc w:val="both"/>
        <w:rPr>
          <w:rFonts w:ascii="Times New Roman" w:hAnsi="Times New Roman"/>
          <w:iCs/>
        </w:rPr>
      </w:pPr>
      <w:r w:rsidRPr="000A69DF">
        <w:rPr>
          <w:rFonts w:ascii="Times New Roman" w:hAnsi="Times New Roman"/>
        </w:rPr>
        <w:t xml:space="preserve">„a) </w:t>
      </w:r>
      <w:r w:rsidRPr="000A69DF">
        <w:rPr>
          <w:rFonts w:ascii="Times New Roman" w:hAnsi="Times New Roman"/>
          <w:iCs/>
        </w:rPr>
        <w:t>reklama je predvedenie, prezentácia alebo iné oznámenie v každej podobe súvisiace s obchodnou, podnikateľskou alebo inou zárobkovou činnosťou</w:t>
      </w:r>
      <w:r w:rsidRPr="000A69DF">
        <w:rPr>
          <w:rFonts w:ascii="Times New Roman" w:hAnsi="Times New Roman"/>
          <w:iCs/>
          <w:vertAlign w:val="superscript"/>
        </w:rPr>
        <w:t>1b</w:t>
      </w:r>
      <w:r w:rsidRPr="000A69DF">
        <w:rPr>
          <w:rFonts w:ascii="Times New Roman" w:hAnsi="Times New Roman"/>
          <w:iCs/>
        </w:rPr>
        <w:t>) s cieľom uplatniť produkty na trhu,”.</w:t>
      </w:r>
    </w:p>
    <w:p w:rsidR="00B646F7" w:rsidRPr="000A69DF" w:rsidP="008F312B">
      <w:pPr>
        <w:pStyle w:val="NormalWeb"/>
        <w:tabs>
          <w:tab w:val="num" w:pos="720"/>
        </w:tabs>
        <w:bidi w:val="0"/>
        <w:spacing w:before="0" w:beforeAutospacing="0" w:after="0" w:afterAutospacing="0" w:line="276" w:lineRule="auto"/>
        <w:jc w:val="both"/>
        <w:rPr>
          <w:rFonts w:ascii="Times New Roman" w:hAnsi="Times New Roman"/>
          <w:iCs/>
        </w:rPr>
      </w:pPr>
    </w:p>
    <w:p w:rsidR="00B646F7" w:rsidRPr="000A69DF" w:rsidP="008F312B">
      <w:pPr>
        <w:pStyle w:val="NormalWeb"/>
        <w:tabs>
          <w:tab w:val="num" w:pos="720"/>
        </w:tabs>
        <w:bidi w:val="0"/>
        <w:spacing w:before="0" w:beforeAutospacing="0" w:after="0" w:afterAutospacing="0" w:line="276" w:lineRule="auto"/>
        <w:jc w:val="both"/>
        <w:rPr>
          <w:rFonts w:ascii="Times New Roman" w:hAnsi="Times New Roman"/>
          <w:iCs/>
        </w:rPr>
      </w:pPr>
      <w:r w:rsidRPr="000A69DF">
        <w:rPr>
          <w:rFonts w:ascii="Times New Roman" w:hAnsi="Times New Roman"/>
          <w:iCs/>
        </w:rPr>
        <w:t>Poznámka pod čiarou k odkazu 1b znie:</w:t>
      </w:r>
    </w:p>
    <w:p w:rsidR="00B646F7" w:rsidRPr="000A69DF" w:rsidP="008F312B">
      <w:pPr>
        <w:pStyle w:val="NormalWeb"/>
        <w:tabs>
          <w:tab w:val="num" w:pos="720"/>
        </w:tabs>
        <w:bidi w:val="0"/>
        <w:spacing w:line="276" w:lineRule="auto"/>
        <w:jc w:val="both"/>
        <w:rPr>
          <w:rFonts w:ascii="Times New Roman" w:hAnsi="Times New Roman"/>
          <w:iCs/>
        </w:rPr>
      </w:pPr>
      <w:r w:rsidR="00A81923">
        <w:rPr>
          <w:rFonts w:ascii="Times New Roman" w:hAnsi="Times New Roman"/>
          <w:iCs/>
        </w:rPr>
        <w:t>„</w:t>
      </w:r>
      <w:r w:rsidRPr="000A69DF">
        <w:rPr>
          <w:rFonts w:ascii="Times New Roman" w:hAnsi="Times New Roman"/>
          <w:iCs/>
          <w:vertAlign w:val="superscript"/>
        </w:rPr>
        <w:t>1b</w:t>
      </w:r>
      <w:r w:rsidRPr="000A69DF">
        <w:rPr>
          <w:rFonts w:ascii="Times New Roman" w:hAnsi="Times New Roman"/>
          <w:iCs/>
        </w:rPr>
        <w:t xml:space="preserve">) Napríklad </w:t>
      </w:r>
      <w:r w:rsidRPr="000A69DF" w:rsidR="004B4056">
        <w:rPr>
          <w:rFonts w:ascii="Times New Roman" w:hAnsi="Times New Roman"/>
          <w:iCs/>
        </w:rPr>
        <w:t xml:space="preserve">zákon  Slovenskej národnej rady č. 78/1992 Zb. o daňových poradcoch a Slovenskej komore daňových poradcov v znení neskorších predpisov, </w:t>
      </w:r>
      <w:r w:rsidRPr="000A69DF">
        <w:rPr>
          <w:rFonts w:ascii="Times New Roman" w:hAnsi="Times New Roman"/>
          <w:iCs/>
        </w:rPr>
        <w:t>zákon č. 586/2003 Z.</w:t>
      </w:r>
      <w:r w:rsidRPr="000A69DF" w:rsidR="004F2846">
        <w:rPr>
          <w:rFonts w:ascii="Times New Roman" w:hAnsi="Times New Roman"/>
          <w:iCs/>
        </w:rPr>
        <w:t xml:space="preserve"> </w:t>
      </w:r>
      <w:r w:rsidRPr="000A69DF">
        <w:rPr>
          <w:rFonts w:ascii="Times New Roman" w:hAnsi="Times New Roman"/>
          <w:iCs/>
        </w:rPr>
        <w:t>z. o advokácii a o zmene a doplnení zákona č. 455/1991 Zb. o živnostenskom podnikaní (živnostenský zákon) v znení neskorších predpisov v znení neskorších predpisov, zákon č. 540/2007 Z. z. o audítoroch, audite a dohľade nad výkonom auditu a o zmene a doplnení zákona č. 431/2002 Z. z. o účtovníctve v znení neskorších predpisov v znení neskorších predpisov.”.</w:t>
      </w:r>
    </w:p>
    <w:p w:rsidR="00B646F7" w:rsidRPr="000A69DF" w:rsidP="008F312B">
      <w:pPr>
        <w:pStyle w:val="NormalWeb"/>
        <w:tabs>
          <w:tab w:val="num" w:pos="360"/>
        </w:tabs>
        <w:bidi w:val="0"/>
        <w:spacing w:after="0" w:line="276" w:lineRule="auto"/>
        <w:jc w:val="both"/>
        <w:rPr>
          <w:rFonts w:ascii="Times New Roman" w:hAnsi="Times New Roman"/>
          <w:iCs/>
        </w:rPr>
      </w:pPr>
      <w:r w:rsidRPr="000A69DF">
        <w:rPr>
          <w:rFonts w:ascii="Times New Roman" w:hAnsi="Times New Roman"/>
          <w:b/>
          <w:iCs/>
        </w:rPr>
        <w:t>2.</w:t>
      </w:r>
      <w:r w:rsidRPr="000A69DF" w:rsidR="00C03286">
        <w:rPr>
          <w:rFonts w:ascii="Times New Roman" w:hAnsi="Times New Roman"/>
          <w:iCs/>
        </w:rPr>
        <w:tab/>
        <w:tab/>
      </w:r>
      <w:r w:rsidRPr="000A69DF">
        <w:rPr>
          <w:rFonts w:ascii="Times New Roman" w:hAnsi="Times New Roman"/>
          <w:iCs/>
        </w:rPr>
        <w:t>V § 2 ods. 1 písm. c) sa vypúšťajú slová „</w:t>
      </w:r>
      <w:r w:rsidRPr="000A69DF">
        <w:rPr>
          <w:rFonts w:ascii="Times New Roman" w:hAnsi="Times New Roman"/>
          <w:shd w:val="clear" w:color="auto" w:fill="FFFFFF"/>
        </w:rPr>
        <w:t>v rámci svojej podnikateľskej činnosti“.</w:t>
      </w:r>
    </w:p>
    <w:p w:rsidR="00B646F7" w:rsidRPr="000A69DF" w:rsidP="008F312B">
      <w:pPr>
        <w:pStyle w:val="l51"/>
        <w:bidi w:val="0"/>
        <w:spacing w:line="276" w:lineRule="auto"/>
        <w:jc w:val="center"/>
        <w:rPr>
          <w:rFonts w:ascii="Times New Roman" w:hAnsi="Times New Roman"/>
        </w:rPr>
      </w:pPr>
    </w:p>
    <w:p w:rsidR="00B646F7" w:rsidRPr="000A69DF" w:rsidP="008F312B">
      <w:pPr>
        <w:pStyle w:val="l51"/>
        <w:bidi w:val="0"/>
        <w:spacing w:line="276" w:lineRule="auto"/>
        <w:jc w:val="center"/>
        <w:rPr>
          <w:rFonts w:ascii="Times New Roman" w:hAnsi="Times New Roman"/>
          <w:b/>
          <w:bCs/>
        </w:rPr>
      </w:pPr>
      <w:r w:rsidRPr="000A69DF">
        <w:rPr>
          <w:rFonts w:ascii="Times New Roman" w:hAnsi="Times New Roman"/>
          <w:b/>
          <w:bCs/>
        </w:rPr>
        <w:t>Čl. V</w:t>
      </w:r>
    </w:p>
    <w:p w:rsidR="00B646F7" w:rsidRPr="000A69DF" w:rsidP="008F312B">
      <w:pPr>
        <w:pStyle w:val="l51"/>
        <w:bidi w:val="0"/>
        <w:spacing w:line="276" w:lineRule="auto"/>
        <w:jc w:val="center"/>
        <w:rPr>
          <w:rFonts w:ascii="Times New Roman" w:hAnsi="Times New Roman"/>
        </w:rPr>
      </w:pPr>
    </w:p>
    <w:p w:rsidR="00B646F7" w:rsidRPr="000A69DF" w:rsidP="008F312B">
      <w:pPr>
        <w:pStyle w:val="NormalWeb"/>
        <w:bidi w:val="0"/>
        <w:spacing w:before="0" w:beforeAutospacing="0" w:after="0" w:afterAutospacing="0" w:line="276" w:lineRule="auto"/>
        <w:ind w:firstLine="709"/>
        <w:jc w:val="both"/>
        <w:rPr>
          <w:rFonts w:ascii="Times New Roman" w:hAnsi="Times New Roman"/>
        </w:rPr>
      </w:pPr>
      <w:r w:rsidRPr="000A69DF">
        <w:rPr>
          <w:rFonts w:ascii="Times New Roman" w:hAnsi="Times New Roman"/>
        </w:rPr>
        <w:t>Zákon č. 128/2002 Z. z. o štátnej kontrole vnútorného trhu vo veciach ochrany spotrebiteľa a o zmene a doplnení niektorých zákonov v znení zákona č. 284/2002 Z. z., zákona č. 22/2004 Z. z., zákona č. 451/2004 Z. z., zákona č. 725/2004 Z. z., zákona č. 266/2005 Z. z., zákona č. 308/2005 Z. z., zákona č. 646/2005 Z. z., zákona č. 648/2007 Z. z., zákona č. 67/2010 Z. z., zákona č. 129/2010 Z. z., zákona č. 161/2011 Z. z., zákona č. 182/2011 Z. z., zákona č. 78/2012 Z. z., zákona č. 301/2012 Z. z.</w:t>
      </w:r>
      <w:r w:rsidR="005B1A9A">
        <w:rPr>
          <w:rFonts w:ascii="Times New Roman" w:hAnsi="Times New Roman"/>
        </w:rPr>
        <w:t xml:space="preserve">, </w:t>
      </w:r>
      <w:r w:rsidRPr="000A69DF">
        <w:rPr>
          <w:rFonts w:ascii="Times New Roman" w:hAnsi="Times New Roman"/>
        </w:rPr>
        <w:t xml:space="preserve">zákona č. 142/2013 Z. z. </w:t>
      </w:r>
      <w:r w:rsidR="005B1A9A">
        <w:rPr>
          <w:rFonts w:ascii="Times New Roman" w:hAnsi="Times New Roman"/>
        </w:rPr>
        <w:t>a z</w:t>
      </w:r>
      <w:r w:rsidR="001706D2">
        <w:rPr>
          <w:rFonts w:ascii="Times New Roman" w:hAnsi="Times New Roman"/>
        </w:rPr>
        <w:t>ákona</w:t>
      </w:r>
      <w:r w:rsidR="005B1A9A">
        <w:rPr>
          <w:rFonts w:ascii="Times New Roman" w:hAnsi="Times New Roman"/>
        </w:rPr>
        <w:t xml:space="preserve"> č. 367/2013 </w:t>
      </w:r>
      <w:r w:rsidRPr="000A69DF">
        <w:rPr>
          <w:rFonts w:ascii="Times New Roman" w:hAnsi="Times New Roman"/>
        </w:rPr>
        <w:t xml:space="preserve">sa mení </w:t>
      </w:r>
      <w:r w:rsidRPr="000A69DF" w:rsidR="00294FBA">
        <w:rPr>
          <w:rFonts w:ascii="Times New Roman" w:hAnsi="Times New Roman"/>
        </w:rPr>
        <w:t xml:space="preserve">a dopĺňa </w:t>
      </w:r>
      <w:r w:rsidRPr="000A69DF">
        <w:rPr>
          <w:rFonts w:ascii="Times New Roman" w:hAnsi="Times New Roman"/>
        </w:rPr>
        <w:t>takto:</w:t>
      </w:r>
    </w:p>
    <w:p w:rsidR="00B646F7" w:rsidRPr="000A69DF" w:rsidP="008F312B">
      <w:pPr>
        <w:pStyle w:val="l51"/>
        <w:bidi w:val="0"/>
        <w:spacing w:line="276" w:lineRule="auto"/>
        <w:rPr>
          <w:rFonts w:ascii="Times New Roman" w:hAnsi="Times New Roman"/>
        </w:rPr>
      </w:pPr>
    </w:p>
    <w:p w:rsidR="00736491" w:rsidRPr="000A69DF" w:rsidP="008F312B">
      <w:pPr>
        <w:pStyle w:val="l51"/>
        <w:bidi w:val="0"/>
        <w:spacing w:line="276" w:lineRule="auto"/>
        <w:rPr>
          <w:rFonts w:ascii="Times New Roman" w:hAnsi="Times New Roman"/>
        </w:rPr>
      </w:pPr>
      <w:r w:rsidRPr="000A69DF">
        <w:rPr>
          <w:rFonts w:ascii="Times New Roman" w:hAnsi="Times New Roman"/>
          <w:b/>
        </w:rPr>
        <w:t>1.</w:t>
      </w:r>
      <w:r w:rsidRPr="000A69DF">
        <w:rPr>
          <w:rFonts w:ascii="Times New Roman" w:hAnsi="Times New Roman"/>
        </w:rPr>
        <w:tab/>
        <w:t xml:space="preserve">V § 1 ods. 1 písm. a) sa na konci </w:t>
      </w:r>
      <w:r w:rsidR="008F312B">
        <w:rPr>
          <w:rFonts w:ascii="Times New Roman" w:hAnsi="Times New Roman"/>
        </w:rPr>
        <w:t>pripájajú</w:t>
      </w:r>
      <w:r w:rsidRPr="000A69DF">
        <w:rPr>
          <w:rFonts w:ascii="Times New Roman" w:hAnsi="Times New Roman"/>
        </w:rPr>
        <w:t xml:space="preserve"> tieto slová:</w:t>
      </w:r>
    </w:p>
    <w:p w:rsidR="00736491" w:rsidRPr="000A69DF" w:rsidP="008F312B">
      <w:pPr>
        <w:pStyle w:val="l51"/>
        <w:bidi w:val="0"/>
        <w:spacing w:line="276" w:lineRule="auto"/>
        <w:rPr>
          <w:rFonts w:ascii="Times New Roman" w:hAnsi="Times New Roman"/>
        </w:rPr>
      </w:pPr>
      <w:r w:rsidRPr="000A69DF">
        <w:rPr>
          <w:rFonts w:ascii="Times New Roman" w:hAnsi="Times New Roman"/>
        </w:rPr>
        <w:t>„a štátny dozor a kontrolu nad podnikaním v energetike podľa osobitn</w:t>
      </w:r>
      <w:r w:rsidR="008F312B">
        <w:rPr>
          <w:rFonts w:ascii="Times New Roman" w:hAnsi="Times New Roman"/>
        </w:rPr>
        <w:t>ých</w:t>
      </w:r>
      <w:r w:rsidRPr="000A69DF">
        <w:rPr>
          <w:rFonts w:ascii="Times New Roman" w:hAnsi="Times New Roman"/>
        </w:rPr>
        <w:t xml:space="preserve"> predpis</w:t>
      </w:r>
      <w:r w:rsidR="008F312B">
        <w:rPr>
          <w:rFonts w:ascii="Times New Roman" w:hAnsi="Times New Roman"/>
        </w:rPr>
        <w:t>ov</w:t>
      </w:r>
      <w:r w:rsidRPr="000A69DF">
        <w:rPr>
          <w:rFonts w:ascii="Times New Roman" w:hAnsi="Times New Roman"/>
        </w:rPr>
        <w:t>.</w:t>
      </w:r>
      <w:r w:rsidRPr="000A69DF">
        <w:rPr>
          <w:rFonts w:ascii="Times New Roman" w:hAnsi="Times New Roman"/>
          <w:vertAlign w:val="superscript"/>
        </w:rPr>
        <w:t>1</w:t>
      </w:r>
      <w:r w:rsidRPr="000A69DF">
        <w:rPr>
          <w:rFonts w:ascii="Times New Roman" w:hAnsi="Times New Roman"/>
        </w:rPr>
        <w:t>)</w:t>
      </w:r>
      <w:r w:rsidR="009E0281">
        <w:rPr>
          <w:rFonts w:ascii="Times New Roman" w:hAnsi="Times New Roman"/>
        </w:rPr>
        <w:t>“.</w:t>
      </w:r>
    </w:p>
    <w:p w:rsidR="00736491" w:rsidRPr="000A69DF" w:rsidP="008F312B">
      <w:pPr>
        <w:pStyle w:val="l51"/>
        <w:bidi w:val="0"/>
        <w:spacing w:line="276" w:lineRule="auto"/>
        <w:rPr>
          <w:rFonts w:ascii="Times New Roman" w:hAnsi="Times New Roman"/>
        </w:rPr>
      </w:pPr>
    </w:p>
    <w:p w:rsidR="00736491" w:rsidRPr="000A69DF" w:rsidP="008F312B">
      <w:pPr>
        <w:pStyle w:val="l51"/>
        <w:bidi w:val="0"/>
        <w:spacing w:line="276" w:lineRule="auto"/>
        <w:rPr>
          <w:rFonts w:ascii="Times New Roman" w:hAnsi="Times New Roman"/>
        </w:rPr>
      </w:pPr>
      <w:r w:rsidRPr="000A69DF">
        <w:rPr>
          <w:rFonts w:ascii="Times New Roman" w:hAnsi="Times New Roman"/>
        </w:rPr>
        <w:t>Poznámka pod čiarou k odkazu 1 znie:</w:t>
      </w:r>
    </w:p>
    <w:p w:rsidR="00736491" w:rsidRPr="000A69DF" w:rsidP="008F312B">
      <w:pPr>
        <w:tabs>
          <w:tab w:val="num" w:pos="720"/>
        </w:tabs>
        <w:bidi w:val="0"/>
        <w:spacing w:line="276" w:lineRule="auto"/>
        <w:jc w:val="both"/>
        <w:rPr>
          <w:rFonts w:ascii="Times New Roman" w:hAnsi="Times New Roman"/>
        </w:rPr>
      </w:pPr>
      <w:r w:rsidRPr="000A69DF">
        <w:rPr>
          <w:rFonts w:ascii="Times New Roman" w:hAnsi="Times New Roman"/>
        </w:rPr>
        <w:t>„</w:t>
      </w:r>
      <w:r w:rsidRPr="000A69DF">
        <w:rPr>
          <w:rFonts w:ascii="Times New Roman" w:hAnsi="Times New Roman"/>
          <w:vertAlign w:val="superscript"/>
        </w:rPr>
        <w:t>1</w:t>
      </w:r>
      <w:r w:rsidRPr="000A69DF">
        <w:rPr>
          <w:rFonts w:ascii="Times New Roman" w:hAnsi="Times New Roman"/>
        </w:rPr>
        <w:t>)</w:t>
      </w:r>
      <w:r w:rsidRPr="000A69DF" w:rsidR="002140CA">
        <w:rPr>
          <w:rFonts w:ascii="Times New Roman" w:hAnsi="Times New Roman"/>
        </w:rPr>
        <w:t xml:space="preserve"> </w:t>
      </w:r>
      <w:r w:rsidRPr="000A69DF">
        <w:rPr>
          <w:rFonts w:ascii="Times New Roman" w:hAnsi="Times New Roman"/>
        </w:rPr>
        <w:t>Zákon č. 657/2004 Z. z. o tepelnej energetike v znení neskorších predpisov.</w:t>
      </w:r>
    </w:p>
    <w:p w:rsidR="00736491" w:rsidRPr="000A69DF" w:rsidP="008F312B">
      <w:pPr>
        <w:tabs>
          <w:tab w:val="num" w:pos="720"/>
        </w:tabs>
        <w:bidi w:val="0"/>
        <w:spacing w:line="276" w:lineRule="auto"/>
        <w:jc w:val="both"/>
        <w:rPr>
          <w:rFonts w:ascii="Times New Roman" w:hAnsi="Times New Roman"/>
        </w:rPr>
      </w:pPr>
      <w:r w:rsidRPr="000A69DF">
        <w:rPr>
          <w:rFonts w:ascii="Times New Roman" w:hAnsi="Times New Roman"/>
        </w:rPr>
        <w:t xml:space="preserve">Zákon č. 555/2005 Z. z. o energetickej hospodárnosti budov a o zmene a doplnení niektorých zákonov v znení neskorších predpisov.   </w:t>
      </w:r>
    </w:p>
    <w:p w:rsidR="00736491" w:rsidRPr="000A69DF" w:rsidP="008F312B">
      <w:pPr>
        <w:tabs>
          <w:tab w:val="num" w:pos="720"/>
        </w:tabs>
        <w:bidi w:val="0"/>
        <w:spacing w:line="276" w:lineRule="auto"/>
        <w:jc w:val="both"/>
        <w:rPr>
          <w:rFonts w:ascii="Times New Roman" w:hAnsi="Times New Roman"/>
        </w:rPr>
      </w:pPr>
      <w:r w:rsidRPr="000A69DF">
        <w:rPr>
          <w:rFonts w:ascii="Times New Roman" w:hAnsi="Times New Roman"/>
        </w:rPr>
        <w:t xml:space="preserve">Zákon č. 251/2012 Z. z. o energetike a o zmene a doplnení niektorých zákonov v znení </w:t>
      </w:r>
      <w:r w:rsidR="00AD3480">
        <w:rPr>
          <w:rFonts w:ascii="Times New Roman" w:hAnsi="Times New Roman"/>
        </w:rPr>
        <w:t>neskorších predpisov</w:t>
      </w:r>
      <w:r w:rsidRPr="000A69DF">
        <w:rPr>
          <w:rFonts w:ascii="Times New Roman" w:hAnsi="Times New Roman"/>
        </w:rPr>
        <w:t>.“.</w:t>
      </w:r>
    </w:p>
    <w:p w:rsidR="00736491" w:rsidRPr="000A69DF" w:rsidP="008F312B">
      <w:pPr>
        <w:tabs>
          <w:tab w:val="num" w:pos="720"/>
        </w:tabs>
        <w:bidi w:val="0"/>
        <w:spacing w:line="276" w:lineRule="auto"/>
        <w:jc w:val="both"/>
        <w:rPr>
          <w:rFonts w:ascii="Times New Roman" w:hAnsi="Times New Roman"/>
        </w:rPr>
      </w:pPr>
    </w:p>
    <w:p w:rsidR="00736491" w:rsidRPr="000A69DF" w:rsidP="008F312B">
      <w:pPr>
        <w:tabs>
          <w:tab w:val="num" w:pos="720"/>
        </w:tabs>
        <w:bidi w:val="0"/>
        <w:spacing w:line="276" w:lineRule="auto"/>
        <w:jc w:val="both"/>
        <w:rPr>
          <w:rFonts w:ascii="Times New Roman" w:hAnsi="Times New Roman"/>
        </w:rPr>
      </w:pPr>
      <w:r w:rsidRPr="000A69DF">
        <w:rPr>
          <w:rFonts w:ascii="Times New Roman" w:hAnsi="Times New Roman"/>
        </w:rPr>
        <w:t>Doterajší odkaz 1 sa označuje ako odkaz 1a.</w:t>
      </w:r>
    </w:p>
    <w:p w:rsidR="00D944C4" w:rsidRPr="000A69DF" w:rsidP="008F312B">
      <w:pPr>
        <w:pStyle w:val="l51"/>
        <w:bidi w:val="0"/>
        <w:spacing w:line="276" w:lineRule="auto"/>
        <w:rPr>
          <w:rFonts w:ascii="Times New Roman" w:hAnsi="Times New Roman"/>
        </w:rPr>
      </w:pPr>
    </w:p>
    <w:p w:rsidR="00B646F7" w:rsidP="008F312B">
      <w:pPr>
        <w:pStyle w:val="l51"/>
        <w:bidi w:val="0"/>
        <w:spacing w:line="276" w:lineRule="auto"/>
        <w:rPr>
          <w:rFonts w:ascii="Times New Roman" w:hAnsi="Times New Roman"/>
        </w:rPr>
      </w:pPr>
      <w:r w:rsidRPr="000A69DF" w:rsidR="00736491">
        <w:rPr>
          <w:rFonts w:ascii="Times New Roman" w:hAnsi="Times New Roman"/>
          <w:b/>
        </w:rPr>
        <w:t>2</w:t>
      </w:r>
      <w:r w:rsidRPr="000A69DF" w:rsidR="00736491">
        <w:rPr>
          <w:rFonts w:ascii="Times New Roman" w:hAnsi="Times New Roman"/>
        </w:rPr>
        <w:t>.</w:t>
        <w:tab/>
      </w:r>
      <w:r w:rsidRPr="000A69DF">
        <w:rPr>
          <w:rFonts w:ascii="Times New Roman" w:hAnsi="Times New Roman"/>
        </w:rPr>
        <w:t>V poznámke pod čiarou k odkazu 1</w:t>
      </w:r>
      <w:r w:rsidRPr="000A69DF" w:rsidR="00736491">
        <w:rPr>
          <w:rFonts w:ascii="Times New Roman" w:hAnsi="Times New Roman"/>
        </w:rPr>
        <w:t>a</w:t>
      </w:r>
      <w:r w:rsidRPr="000A69DF">
        <w:rPr>
          <w:rFonts w:ascii="Times New Roman" w:hAnsi="Times New Roman"/>
        </w:rPr>
        <w:t xml:space="preserve"> sa citácia „zákon č. 108/2000 Z. z. o ochrane spotrebiteľa pri podomovom </w:t>
      </w:r>
      <w:r w:rsidRPr="000A69DF" w:rsidR="00924BBA">
        <w:rPr>
          <w:rFonts w:ascii="Times New Roman" w:hAnsi="Times New Roman"/>
        </w:rPr>
        <w:t xml:space="preserve">predaji </w:t>
      </w:r>
      <w:r w:rsidRPr="000A69DF">
        <w:rPr>
          <w:rFonts w:ascii="Times New Roman" w:hAnsi="Times New Roman"/>
        </w:rPr>
        <w:t>a zásielkovom predaji v znení neskorších predpisov“ nahrádza citáciou „zákon č. .../201</w:t>
      </w:r>
      <w:r w:rsidR="001D6249">
        <w:rPr>
          <w:rFonts w:ascii="Times New Roman" w:hAnsi="Times New Roman"/>
        </w:rPr>
        <w:t>4</w:t>
      </w:r>
      <w:r w:rsidRPr="000A69DF">
        <w:rPr>
          <w:rFonts w:ascii="Times New Roman" w:hAnsi="Times New Roman"/>
        </w:rPr>
        <w:t xml:space="preserve"> Z. z. o ochrane spotrebiteľa pri predaji tovaru alebo poskytovaní služieb na základe zmluvy uzavretej na diaľku a</w:t>
      </w:r>
      <w:r w:rsidR="00166425">
        <w:rPr>
          <w:rFonts w:ascii="Times New Roman" w:hAnsi="Times New Roman"/>
        </w:rPr>
        <w:t>lebo</w:t>
      </w:r>
      <w:r w:rsidRPr="000A69DF">
        <w:rPr>
          <w:rFonts w:ascii="Times New Roman" w:hAnsi="Times New Roman"/>
        </w:rPr>
        <w:t xml:space="preserve"> zmluvy uzavretej mimo prevádzkových priestorov </w:t>
      </w:r>
      <w:r w:rsidRPr="000A69DF">
        <w:rPr>
          <w:rFonts w:ascii="Times New Roman" w:hAnsi="Times New Roman"/>
          <w:bCs/>
        </w:rPr>
        <w:t xml:space="preserve">predávajúceho </w:t>
      </w:r>
      <w:r w:rsidRPr="000A69DF">
        <w:rPr>
          <w:rFonts w:ascii="Times New Roman" w:hAnsi="Times New Roman"/>
        </w:rPr>
        <w:t>a o zmene a doplnení niektorých zákonov“.</w:t>
      </w:r>
    </w:p>
    <w:p w:rsidR="00A9564B" w:rsidRPr="000A69DF" w:rsidP="008F312B">
      <w:pPr>
        <w:pStyle w:val="l51"/>
        <w:bidi w:val="0"/>
        <w:spacing w:line="276" w:lineRule="auto"/>
        <w:rPr>
          <w:rFonts w:ascii="Times New Roman" w:hAnsi="Times New Roman"/>
          <w:b/>
          <w:bCs/>
        </w:rPr>
      </w:pPr>
    </w:p>
    <w:p w:rsidR="00A65B4B" w:rsidP="008F312B">
      <w:pPr>
        <w:bidi w:val="0"/>
        <w:spacing w:line="276" w:lineRule="auto"/>
        <w:jc w:val="both"/>
        <w:rPr>
          <w:rFonts w:ascii="Times New Roman" w:hAnsi="Times New Roman"/>
        </w:rPr>
      </w:pPr>
      <w:r w:rsidRPr="00A9564B" w:rsidR="00A9564B">
        <w:rPr>
          <w:rFonts w:ascii="Times New Roman" w:hAnsi="Times New Roman"/>
          <w:b/>
        </w:rPr>
        <w:t>3.</w:t>
      </w:r>
      <w:r w:rsidR="00A9564B">
        <w:rPr>
          <w:rFonts w:ascii="Times New Roman" w:hAnsi="Times New Roman"/>
        </w:rPr>
        <w:tab/>
      </w:r>
      <w:r w:rsidRPr="00ED24B7" w:rsidR="00A9564B">
        <w:rPr>
          <w:rFonts w:ascii="Times New Roman" w:hAnsi="Times New Roman"/>
        </w:rPr>
        <w:t>V § 4 sa ods</w:t>
      </w:r>
      <w:r w:rsidR="00A9564B">
        <w:rPr>
          <w:rFonts w:ascii="Times New Roman" w:hAnsi="Times New Roman"/>
        </w:rPr>
        <w:t>ek</w:t>
      </w:r>
      <w:r w:rsidRPr="00ED24B7" w:rsidR="00A9564B">
        <w:rPr>
          <w:rFonts w:ascii="Times New Roman" w:hAnsi="Times New Roman"/>
        </w:rPr>
        <w:t xml:space="preserve"> 3 dopĺňa písmenom g), ktoré znie: </w:t>
      </w:r>
    </w:p>
    <w:p w:rsidR="00A9564B" w:rsidP="008F312B">
      <w:pPr>
        <w:bidi w:val="0"/>
        <w:spacing w:line="276" w:lineRule="auto"/>
        <w:jc w:val="both"/>
        <w:rPr>
          <w:rFonts w:ascii="Times New Roman" w:hAnsi="Times New Roman"/>
        </w:rPr>
      </w:pPr>
      <w:r w:rsidRPr="00ED24B7">
        <w:rPr>
          <w:rFonts w:ascii="Times New Roman" w:hAnsi="Times New Roman"/>
        </w:rPr>
        <w:t>„g) vykonávať kontrolné nákupy.“.</w:t>
      </w:r>
    </w:p>
    <w:p w:rsidR="00A9564B" w:rsidRPr="00ED24B7" w:rsidP="008F312B">
      <w:pPr>
        <w:bidi w:val="0"/>
        <w:spacing w:line="276" w:lineRule="auto"/>
        <w:jc w:val="both"/>
        <w:rPr>
          <w:rFonts w:ascii="Times New Roman" w:hAnsi="Times New Roman"/>
        </w:rPr>
      </w:pPr>
    </w:p>
    <w:p w:rsidR="00A9564B" w:rsidRPr="00ED24B7" w:rsidP="008F312B">
      <w:pPr>
        <w:bidi w:val="0"/>
        <w:spacing w:line="276" w:lineRule="auto"/>
        <w:jc w:val="both"/>
        <w:rPr>
          <w:rFonts w:ascii="Times New Roman" w:hAnsi="Times New Roman"/>
        </w:rPr>
      </w:pPr>
      <w:r w:rsidRPr="00A9564B">
        <w:rPr>
          <w:rFonts w:ascii="Times New Roman" w:hAnsi="Times New Roman"/>
          <w:b/>
        </w:rPr>
        <w:t>4.</w:t>
      </w:r>
      <w:r>
        <w:rPr>
          <w:rFonts w:ascii="Times New Roman" w:hAnsi="Times New Roman"/>
        </w:rPr>
        <w:tab/>
      </w:r>
      <w:r w:rsidRPr="00ED24B7">
        <w:rPr>
          <w:rFonts w:ascii="Times New Roman" w:hAnsi="Times New Roman"/>
        </w:rPr>
        <w:t>§ 4 sa dopĺňa odsekom 4, ktorý znie:</w:t>
      </w:r>
    </w:p>
    <w:p w:rsidR="00A9564B" w:rsidP="008F312B">
      <w:pPr>
        <w:bidi w:val="0"/>
        <w:spacing w:line="276" w:lineRule="auto"/>
        <w:jc w:val="both"/>
        <w:rPr>
          <w:rFonts w:ascii="Times New Roman" w:hAnsi="Times New Roman"/>
          <w:color w:val="000000"/>
          <w:shd w:val="clear" w:color="auto" w:fill="FFFFFF"/>
        </w:rPr>
      </w:pPr>
      <w:r w:rsidRPr="00ED24B7">
        <w:rPr>
          <w:rFonts w:ascii="Times New Roman" w:hAnsi="Times New Roman"/>
        </w:rPr>
        <w:t>„(4) V prípade kontrolného nákupu oznámi Slovenská obchodná inšpekcia kontrolovanému subjektu</w:t>
      </w:r>
      <w:r w:rsidRPr="00ED24B7">
        <w:rPr>
          <w:rFonts w:ascii="Times New Roman" w:hAnsi="Times New Roman"/>
          <w:iCs/>
        </w:rPr>
        <w:t xml:space="preserve"> do 30 dní od prevzatia výrobku, že vykonaný nákup bol kontrolný. Ak v rovnakej lehote vráti nepoškodený výrobok kontrolovanej osobe, kontrolovaná osoba je povinná vrátiť Slovenskej obchodnej inšpekcii zaplatenú cenu výrobku, a to do 15 dní odo dňa vrátenia výrobku; náklady spojené s vrátením výrobku kontrolovanej osobe znáša Slovenská obchodná inšpekcia. Povinnosť kontrolovanej osoby </w:t>
      </w:r>
      <w:r w:rsidRPr="00ED24B7">
        <w:rPr>
          <w:rFonts w:ascii="Times New Roman" w:hAnsi="Times New Roman"/>
          <w:color w:val="000000"/>
          <w:shd w:val="clear" w:color="auto" w:fill="FFFFFF"/>
        </w:rPr>
        <w:t>uhradiť náklady vzoriek a skúšok na overenie bezpečnosti, kvality a zhody výrobkov podľa § 7 ods. 4 tým nie je dotknutá.“.</w:t>
      </w:r>
    </w:p>
    <w:p w:rsidR="00A9564B" w:rsidRPr="00ED24B7" w:rsidP="008F312B">
      <w:pPr>
        <w:bidi w:val="0"/>
        <w:spacing w:line="276" w:lineRule="auto"/>
        <w:jc w:val="both"/>
        <w:rPr>
          <w:rFonts w:ascii="Times New Roman" w:hAnsi="Times New Roman"/>
          <w:color w:val="000000"/>
          <w:shd w:val="clear" w:color="auto" w:fill="FFFFFF"/>
        </w:rPr>
      </w:pPr>
    </w:p>
    <w:p w:rsidR="00A9564B" w:rsidRPr="00ED24B7" w:rsidP="008F312B">
      <w:pPr>
        <w:bidi w:val="0"/>
        <w:spacing w:line="276" w:lineRule="auto"/>
        <w:jc w:val="both"/>
        <w:rPr>
          <w:rFonts w:ascii="Times New Roman" w:hAnsi="Times New Roman"/>
          <w:i/>
          <w:iCs/>
        </w:rPr>
      </w:pPr>
      <w:r w:rsidRPr="00A9564B">
        <w:rPr>
          <w:rFonts w:ascii="Times New Roman" w:hAnsi="Times New Roman"/>
          <w:b/>
        </w:rPr>
        <w:t>5.</w:t>
      </w:r>
      <w:r>
        <w:rPr>
          <w:rFonts w:ascii="Times New Roman" w:hAnsi="Times New Roman"/>
        </w:rPr>
        <w:tab/>
      </w:r>
      <w:r w:rsidRPr="00ED24B7">
        <w:rPr>
          <w:rFonts w:ascii="Times New Roman" w:hAnsi="Times New Roman"/>
        </w:rPr>
        <w:t>V § 5 sa odsek 6 dopĺňa písmenom i), ktoré znie:</w:t>
      </w:r>
    </w:p>
    <w:p w:rsidR="00B646F7" w:rsidRPr="000A69DF" w:rsidP="008F312B">
      <w:pPr>
        <w:bidi w:val="0"/>
        <w:spacing w:line="276" w:lineRule="auto"/>
        <w:rPr>
          <w:rFonts w:ascii="Times New Roman" w:hAnsi="Times New Roman"/>
          <w:b/>
          <w:bCs/>
          <w:shd w:val="clear" w:color="auto" w:fill="FFFFFF"/>
        </w:rPr>
      </w:pPr>
      <w:r w:rsidRPr="00ED24B7" w:rsidR="00A9564B">
        <w:rPr>
          <w:rFonts w:ascii="Times New Roman" w:hAnsi="Times New Roman"/>
          <w:iCs/>
        </w:rPr>
        <w:t>„i) vykonávať kontrolné nákupy,  a to i nepriamo a pod utajenou identitou.“.</w:t>
      </w:r>
    </w:p>
    <w:p w:rsidR="002E09E4" w:rsidRPr="000A69DF" w:rsidP="008F312B">
      <w:pPr>
        <w:tabs>
          <w:tab w:val="num" w:pos="720"/>
        </w:tabs>
        <w:bidi w:val="0"/>
        <w:spacing w:line="276" w:lineRule="auto"/>
        <w:ind w:left="360"/>
        <w:jc w:val="both"/>
        <w:rPr>
          <w:rFonts w:ascii="Times New Roman" w:hAnsi="Times New Roman"/>
        </w:rPr>
      </w:pPr>
    </w:p>
    <w:p w:rsidR="002E09E4" w:rsidRPr="000A69DF" w:rsidP="008F312B">
      <w:pPr>
        <w:bidi w:val="0"/>
        <w:spacing w:line="276" w:lineRule="auto"/>
        <w:jc w:val="center"/>
        <w:rPr>
          <w:rFonts w:ascii="Times New Roman" w:hAnsi="Times New Roman"/>
          <w:b/>
          <w:bCs/>
          <w:shd w:val="clear" w:color="auto" w:fill="FFFFFF"/>
        </w:rPr>
      </w:pPr>
    </w:p>
    <w:p w:rsidR="00B646F7" w:rsidRPr="000A69DF" w:rsidP="008F312B">
      <w:pPr>
        <w:bidi w:val="0"/>
        <w:spacing w:line="276" w:lineRule="auto"/>
        <w:jc w:val="center"/>
        <w:rPr>
          <w:rFonts w:ascii="Times New Roman" w:hAnsi="Times New Roman"/>
          <w:b/>
          <w:bCs/>
          <w:shd w:val="clear" w:color="auto" w:fill="FFFFFF"/>
        </w:rPr>
      </w:pPr>
      <w:r w:rsidRPr="000A69DF">
        <w:rPr>
          <w:rFonts w:ascii="Times New Roman" w:hAnsi="Times New Roman"/>
          <w:b/>
          <w:bCs/>
          <w:shd w:val="clear" w:color="auto" w:fill="FFFFFF"/>
        </w:rPr>
        <w:t>Čl. V</w:t>
      </w:r>
      <w:r w:rsidR="0043664A">
        <w:rPr>
          <w:rFonts w:ascii="Times New Roman" w:hAnsi="Times New Roman"/>
          <w:b/>
          <w:bCs/>
          <w:shd w:val="clear" w:color="auto" w:fill="FFFFFF"/>
        </w:rPr>
        <w:t>I</w:t>
      </w:r>
    </w:p>
    <w:p w:rsidR="00B646F7" w:rsidRPr="000A69DF" w:rsidP="008F312B">
      <w:pPr>
        <w:bidi w:val="0"/>
        <w:spacing w:line="276" w:lineRule="auto"/>
        <w:rPr>
          <w:rFonts w:ascii="Times New Roman" w:hAnsi="Times New Roman"/>
          <w:shd w:val="clear" w:color="auto" w:fill="FFFFFF"/>
        </w:rPr>
      </w:pPr>
    </w:p>
    <w:p w:rsidR="00B646F7" w:rsidRPr="000A69DF" w:rsidP="008F312B">
      <w:pPr>
        <w:bidi w:val="0"/>
        <w:spacing w:line="276" w:lineRule="auto"/>
        <w:ind w:firstLine="709"/>
        <w:jc w:val="both"/>
        <w:rPr>
          <w:rFonts w:ascii="Times New Roman" w:hAnsi="Times New Roman"/>
          <w:shd w:val="clear" w:color="auto" w:fill="FFFFFF"/>
        </w:rPr>
      </w:pPr>
      <w:r w:rsidRPr="000A69DF">
        <w:rPr>
          <w:rFonts w:ascii="Times New Roman" w:hAnsi="Times New Roman"/>
          <w:shd w:val="clear" w:color="auto" w:fill="FFFFFF"/>
        </w:rPr>
        <w:t>Zákon č. 442/2002 Z. z. o verejných vodovodoch a verejných kanalizáciách a o zmene a doplnení zákona č. 276/2001 Z. z. o regulácii v sieťových odvetviach v znení zákona č. 525/2003 Z. z., zákona č. 364/2004 Z. z., zákona č. 587/2004 Z. z., zákona č. 230/2005 Z. z., zákona č. 515/2008 Z. z., zákona č. 394/2009 Z. z. a zákona č. 180/2013 Z. z. sa dopĺňa takto:</w:t>
      </w:r>
    </w:p>
    <w:p w:rsidR="00BF6762" w:rsidRPr="000A69DF" w:rsidP="008F312B">
      <w:pPr>
        <w:pStyle w:val="l4go"/>
        <w:shd w:val="clear" w:color="auto" w:fill="FFFFFF"/>
        <w:bidi w:val="0"/>
        <w:spacing w:before="0" w:beforeAutospacing="0" w:after="0" w:afterAutospacing="0" w:line="276" w:lineRule="auto"/>
        <w:jc w:val="both"/>
        <w:rPr>
          <w:shd w:val="clear" w:color="auto" w:fill="FFFFFF"/>
        </w:rPr>
      </w:pPr>
    </w:p>
    <w:p w:rsidR="00BF6762" w:rsidRPr="000A69DF" w:rsidP="008F312B">
      <w:pPr>
        <w:pStyle w:val="l4go"/>
        <w:shd w:val="clear" w:color="auto" w:fill="FFFFFF"/>
        <w:bidi w:val="0"/>
        <w:spacing w:before="0" w:beforeAutospacing="0" w:after="0" w:afterAutospacing="0" w:line="276" w:lineRule="auto"/>
        <w:jc w:val="both"/>
        <w:rPr>
          <w:b/>
        </w:rPr>
      </w:pPr>
      <w:r w:rsidRPr="000A69DF">
        <w:rPr>
          <w:b/>
        </w:rPr>
        <w:t>1.</w:t>
      </w:r>
      <w:r w:rsidRPr="000A69DF">
        <w:tab/>
      </w:r>
      <w:r w:rsidRPr="000A69DF">
        <w:rPr>
          <w:rFonts w:hint="default"/>
        </w:rPr>
        <w:t>V §</w:t>
      </w:r>
      <w:r w:rsidRPr="000A69DF">
        <w:rPr>
          <w:rFonts w:hint="default"/>
        </w:rPr>
        <w:t xml:space="preserve"> 15 ods. 4 sa za slová</w:t>
      </w:r>
      <w:r w:rsidRPr="000A69DF">
        <w:rPr>
          <w:rFonts w:hint="default"/>
        </w:rPr>
        <w:t xml:space="preserve"> „§</w:t>
      </w:r>
      <w:r w:rsidRPr="000A69DF">
        <w:rPr>
          <w:rFonts w:hint="default"/>
        </w:rPr>
        <w:t xml:space="preserve"> 22 ods. 1, 2 a 4</w:t>
      </w:r>
      <w:r w:rsidRPr="000A69DF">
        <w:rPr>
          <w:rFonts w:hint="default"/>
          <w:shd w:val="clear" w:color="auto" w:fill="FFFFFF"/>
        </w:rPr>
        <w:t>,“</w:t>
      </w:r>
      <w:r w:rsidRPr="000A69DF">
        <w:rPr>
          <w:rFonts w:hint="default"/>
          <w:shd w:val="clear" w:color="auto" w:fill="FFFFFF"/>
        </w:rPr>
        <w:t xml:space="preserve"> vkladajú</w:t>
      </w:r>
      <w:r w:rsidRPr="000A69DF">
        <w:rPr>
          <w:rFonts w:hint="default"/>
          <w:shd w:val="clear" w:color="auto" w:fill="FFFFFF"/>
        </w:rPr>
        <w:t xml:space="preserve"> slová</w:t>
      </w:r>
      <w:r w:rsidRPr="000A69DF">
        <w:rPr>
          <w:rFonts w:hint="default"/>
          <w:shd w:val="clear" w:color="auto" w:fill="FFFFFF"/>
        </w:rPr>
        <w:t xml:space="preserve"> „§</w:t>
      </w:r>
      <w:r w:rsidRPr="000A69DF">
        <w:rPr>
          <w:rFonts w:hint="default"/>
          <w:shd w:val="clear" w:color="auto" w:fill="FFFFFF"/>
        </w:rPr>
        <w:t xml:space="preserve"> 22a,“.</w:t>
      </w:r>
    </w:p>
    <w:p w:rsidR="00BF6762" w:rsidRPr="000A69DF" w:rsidP="008F312B">
      <w:pPr>
        <w:pStyle w:val="l4go"/>
        <w:shd w:val="clear" w:color="auto" w:fill="FFFFFF"/>
        <w:bidi w:val="0"/>
        <w:spacing w:before="0" w:beforeAutospacing="0" w:after="0" w:afterAutospacing="0" w:line="276" w:lineRule="auto"/>
        <w:jc w:val="both"/>
      </w:pPr>
      <w:r w:rsidRPr="000A69DF">
        <w:tab/>
      </w:r>
    </w:p>
    <w:p w:rsidR="00BF6762" w:rsidRPr="000A69DF" w:rsidP="008F312B">
      <w:pPr>
        <w:pStyle w:val="l4go"/>
        <w:shd w:val="clear" w:color="auto" w:fill="FFFFFF"/>
        <w:bidi w:val="0"/>
        <w:spacing w:before="0" w:beforeAutospacing="0" w:after="0" w:afterAutospacing="0" w:line="276" w:lineRule="auto"/>
        <w:jc w:val="both"/>
        <w:rPr>
          <w:rFonts w:hint="default"/>
        </w:rPr>
      </w:pPr>
      <w:r w:rsidRPr="000A69DF">
        <w:rPr>
          <w:b/>
        </w:rPr>
        <w:t>2.</w:t>
      </w:r>
      <w:r w:rsidRPr="000A69DF">
        <w:tab/>
      </w:r>
      <w:r w:rsidRPr="000A69DF">
        <w:rPr>
          <w:rFonts w:hint="default"/>
        </w:rPr>
        <w:t>Za §</w:t>
      </w:r>
      <w:r w:rsidRPr="000A69DF">
        <w:rPr>
          <w:rFonts w:hint="default"/>
        </w:rPr>
        <w:t xml:space="preserve"> 22 sa vkladá</w:t>
      </w:r>
      <w:r w:rsidRPr="000A69DF">
        <w:rPr>
          <w:rFonts w:hint="default"/>
        </w:rPr>
        <w:t xml:space="preserve"> §</w:t>
      </w:r>
      <w:r w:rsidRPr="000A69DF">
        <w:rPr>
          <w:rFonts w:hint="default"/>
        </w:rPr>
        <w:t xml:space="preserve"> 22a, ktorý</w:t>
      </w:r>
      <w:r w:rsidRPr="000A69DF">
        <w:rPr>
          <w:rFonts w:hint="default"/>
        </w:rPr>
        <w:t xml:space="preserve"> vrá</w:t>
      </w:r>
      <w:r w:rsidRPr="000A69DF">
        <w:rPr>
          <w:rFonts w:hint="default"/>
        </w:rPr>
        <w:t>tane nadpisu znie:</w:t>
      </w:r>
    </w:p>
    <w:p w:rsidR="00BF6762" w:rsidRPr="000A69DF" w:rsidP="008F312B">
      <w:pPr>
        <w:pStyle w:val="l4go"/>
        <w:shd w:val="clear" w:color="auto" w:fill="FFFFFF"/>
        <w:bidi w:val="0"/>
        <w:spacing w:before="0" w:beforeAutospacing="0" w:after="0" w:afterAutospacing="0" w:line="276" w:lineRule="auto"/>
        <w:jc w:val="both"/>
        <w:rPr>
          <w:rFonts w:hint="default"/>
        </w:rPr>
      </w:pPr>
    </w:p>
    <w:p w:rsidR="00BF6762" w:rsidRPr="000A69DF" w:rsidP="008F312B">
      <w:pPr>
        <w:bidi w:val="0"/>
        <w:spacing w:line="276" w:lineRule="auto"/>
        <w:jc w:val="center"/>
        <w:rPr>
          <w:rFonts w:ascii="Times New Roman" w:hAnsi="Times New Roman"/>
        </w:rPr>
      </w:pPr>
      <w:r w:rsidRPr="000A69DF">
        <w:rPr>
          <w:rFonts w:ascii="Times New Roman" w:hAnsi="Times New Roman"/>
        </w:rPr>
        <w:t>„§ 22a</w:t>
      </w:r>
    </w:p>
    <w:p w:rsidR="00D32105" w:rsidRPr="000A69DF" w:rsidP="008F312B">
      <w:pPr>
        <w:bidi w:val="0"/>
        <w:spacing w:line="276" w:lineRule="auto"/>
        <w:jc w:val="center"/>
        <w:rPr>
          <w:rFonts w:ascii="Times New Roman" w:hAnsi="Times New Roman"/>
        </w:rPr>
      </w:pPr>
    </w:p>
    <w:p w:rsidR="00BF6762" w:rsidRPr="000A69DF" w:rsidP="008F312B">
      <w:pPr>
        <w:bidi w:val="0"/>
        <w:spacing w:line="276" w:lineRule="auto"/>
        <w:jc w:val="center"/>
        <w:rPr>
          <w:rFonts w:ascii="Times New Roman" w:hAnsi="Times New Roman"/>
        </w:rPr>
      </w:pPr>
      <w:r w:rsidRPr="000A69DF">
        <w:rPr>
          <w:rFonts w:ascii="Times New Roman" w:hAnsi="Times New Roman"/>
        </w:rPr>
        <w:t>Ochrana spotrebiteľa pri zmluvách uzatváraných na diaľku a pri zmluvách uzatváraných mimo prevádzkových priestorov</w:t>
      </w:r>
    </w:p>
    <w:p w:rsidR="00BF6762" w:rsidRPr="000A69DF" w:rsidP="008F312B">
      <w:pPr>
        <w:bidi w:val="0"/>
        <w:spacing w:line="276" w:lineRule="auto"/>
        <w:jc w:val="center"/>
        <w:rPr>
          <w:rFonts w:ascii="Times New Roman" w:hAnsi="Times New Roman"/>
        </w:rPr>
      </w:pPr>
    </w:p>
    <w:p w:rsidR="00BF6762" w:rsidRPr="000A69DF" w:rsidP="009469EE">
      <w:pPr>
        <w:pStyle w:val="l4go"/>
        <w:numPr>
          <w:numId w:val="38"/>
        </w:numPr>
        <w:shd w:val="clear" w:color="auto" w:fill="FFFFFF"/>
        <w:bidi w:val="0"/>
        <w:spacing w:before="0" w:beforeAutospacing="0" w:after="0" w:afterAutospacing="0" w:line="276" w:lineRule="auto"/>
        <w:jc w:val="both"/>
      </w:pPr>
      <w:r w:rsidRPr="000A69DF">
        <w:rPr>
          <w:rFonts w:hint="default"/>
        </w:rPr>
        <w:t>Ustanovenia odsekov 2 až</w:t>
      </w:r>
      <w:r w:rsidRPr="000A69DF">
        <w:rPr>
          <w:rFonts w:hint="default"/>
        </w:rPr>
        <w:t xml:space="preserve"> 6 sa použ</w:t>
      </w:r>
      <w:r w:rsidRPr="000A69DF">
        <w:rPr>
          <w:rFonts w:hint="default"/>
        </w:rPr>
        <w:t>ijú</w:t>
      </w:r>
      <w:r w:rsidRPr="000A69DF">
        <w:rPr>
          <w:rFonts w:hint="default"/>
        </w:rPr>
        <w:t>, ak je koneč</w:t>
      </w:r>
      <w:r w:rsidRPr="000A69DF">
        <w:rPr>
          <w:rFonts w:hint="default"/>
        </w:rPr>
        <w:t>ný</w:t>
      </w:r>
      <w:r w:rsidRPr="000A69DF">
        <w:rPr>
          <w:rFonts w:hint="default"/>
        </w:rPr>
        <w:t xml:space="preserve"> spotrebiteľ</w:t>
      </w:r>
      <w:r w:rsidRPr="000A69DF">
        <w:rPr>
          <w:rFonts w:hint="default"/>
        </w:rPr>
        <w:t xml:space="preserve"> spotrebiteľ</w:t>
      </w:r>
      <w:r w:rsidRPr="000A69DF">
        <w:rPr>
          <w:rFonts w:hint="default"/>
        </w:rPr>
        <w:t>om podľ</w:t>
      </w:r>
      <w:r w:rsidRPr="000A69DF">
        <w:rPr>
          <w:rFonts w:hint="default"/>
        </w:rPr>
        <w:t>a osobitné</w:t>
      </w:r>
      <w:r w:rsidRPr="000A69DF">
        <w:rPr>
          <w:rFonts w:hint="default"/>
        </w:rPr>
        <w:t>ho predpisu</w:t>
      </w:r>
      <w:r w:rsidRPr="000A69DF">
        <w:rPr>
          <w:vertAlign w:val="superscript"/>
        </w:rPr>
        <w:t>13b</w:t>
      </w:r>
      <w:r w:rsidRPr="000A69DF">
        <w:t>) a zmluva o </w:t>
      </w:r>
      <w:r w:rsidRPr="000A69DF">
        <w:rPr>
          <w:rFonts w:hint="default"/>
        </w:rPr>
        <w:t>dodá</w:t>
      </w:r>
      <w:r w:rsidRPr="000A69DF">
        <w:rPr>
          <w:rFonts w:hint="default"/>
        </w:rPr>
        <w:t xml:space="preserve">vke vody </w:t>
      </w:r>
      <w:r w:rsidR="00B078E9">
        <w:t xml:space="preserve">je </w:t>
      </w:r>
      <w:r w:rsidRPr="000A69DF">
        <w:t>zmluv</w:t>
      </w:r>
      <w:r w:rsidR="008F312B">
        <w:t>ou</w:t>
      </w:r>
      <w:r w:rsidRPr="000A69DF">
        <w:t xml:space="preserve"> uzavret</w:t>
      </w:r>
      <w:r w:rsidR="008F312B">
        <w:t>ou</w:t>
      </w:r>
      <w:r w:rsidRPr="000A69DF">
        <w:t xml:space="preserve"> na</w:t>
      </w:r>
      <w:r w:rsidRPr="000A69DF">
        <w:rPr>
          <w:rFonts w:hint="default"/>
        </w:rPr>
        <w:t xml:space="preserve"> diaľ</w:t>
      </w:r>
      <w:r w:rsidRPr="000A69DF">
        <w:rPr>
          <w:rFonts w:hint="default"/>
        </w:rPr>
        <w:t>ku</w:t>
      </w:r>
      <w:r w:rsidRPr="000A69DF">
        <w:rPr>
          <w:vertAlign w:val="superscript"/>
        </w:rPr>
        <w:t>13c</w:t>
      </w:r>
      <w:r w:rsidRPr="000A69DF">
        <w:t>) alebo zmluv</w:t>
      </w:r>
      <w:r w:rsidR="008F312B">
        <w:t>ou</w:t>
      </w:r>
      <w:r w:rsidRPr="000A69DF">
        <w:t xml:space="preserve"> uzavret</w:t>
      </w:r>
      <w:r w:rsidR="008F312B">
        <w:t>ou</w:t>
      </w:r>
      <w:r w:rsidRPr="000A69DF">
        <w:rPr>
          <w:rFonts w:hint="default"/>
        </w:rPr>
        <w:t xml:space="preserve"> mimo prevá</w:t>
      </w:r>
      <w:r w:rsidRPr="000A69DF">
        <w:rPr>
          <w:rFonts w:hint="default"/>
        </w:rPr>
        <w:t>dzkový</w:t>
      </w:r>
      <w:r w:rsidRPr="000A69DF">
        <w:rPr>
          <w:rFonts w:hint="default"/>
        </w:rPr>
        <w:t>ch priestorov predá</w:t>
      </w:r>
      <w:r w:rsidRPr="000A69DF">
        <w:rPr>
          <w:rFonts w:hint="default"/>
        </w:rPr>
        <w:t>vajú</w:t>
      </w:r>
      <w:r w:rsidRPr="000A69DF">
        <w:rPr>
          <w:rFonts w:hint="default"/>
        </w:rPr>
        <w:t>ceho.</w:t>
      </w:r>
      <w:r w:rsidRPr="000A69DF">
        <w:rPr>
          <w:vertAlign w:val="superscript"/>
        </w:rPr>
        <w:t>13d</w:t>
      </w:r>
      <w:r w:rsidRPr="000A69DF">
        <w:t xml:space="preserve">) </w:t>
      </w:r>
    </w:p>
    <w:p w:rsidR="00BF6762" w:rsidRPr="000A69DF" w:rsidP="008F312B">
      <w:pPr>
        <w:pStyle w:val="l4go"/>
        <w:shd w:val="clear" w:color="auto" w:fill="FFFFFF"/>
        <w:bidi w:val="0"/>
        <w:spacing w:before="0" w:beforeAutospacing="0" w:after="0" w:afterAutospacing="0" w:line="276" w:lineRule="auto"/>
        <w:ind w:left="720"/>
        <w:jc w:val="both"/>
      </w:pPr>
    </w:p>
    <w:p w:rsidR="00823D2B" w:rsidRPr="000A69DF" w:rsidP="009469EE">
      <w:pPr>
        <w:pStyle w:val="l4go"/>
        <w:numPr>
          <w:numId w:val="38"/>
        </w:numPr>
        <w:shd w:val="clear" w:color="auto" w:fill="FFFFFF"/>
        <w:bidi w:val="0"/>
        <w:spacing w:before="0" w:beforeAutospacing="0" w:after="0" w:afterAutospacing="0" w:line="276" w:lineRule="auto"/>
        <w:jc w:val="both"/>
      </w:pPr>
      <w:r w:rsidRPr="000A69DF" w:rsidR="00BF6762">
        <w:rPr>
          <w:rFonts w:hint="default"/>
        </w:rPr>
        <w:t>Vlastní</w:t>
      </w:r>
      <w:r w:rsidRPr="000A69DF" w:rsidR="00BF6762">
        <w:rPr>
          <w:rFonts w:hint="default"/>
        </w:rPr>
        <w:t>k verejné</w:t>
      </w:r>
      <w:r w:rsidRPr="000A69DF" w:rsidR="00BF6762">
        <w:rPr>
          <w:rFonts w:hint="default"/>
        </w:rPr>
        <w:t>ho vodovodu je povinný</w:t>
      </w:r>
      <w:r w:rsidRPr="000A69DF" w:rsidR="00BF6762">
        <w:rPr>
          <w:rFonts w:hint="default"/>
        </w:rPr>
        <w:t xml:space="preserve"> poskytnúť</w:t>
      </w:r>
      <w:r w:rsidRPr="000A69DF" w:rsidR="00BF6762">
        <w:rPr>
          <w:rFonts w:hint="default"/>
        </w:rPr>
        <w:t xml:space="preserve"> koneč</w:t>
      </w:r>
      <w:r w:rsidRPr="000A69DF" w:rsidR="00BF6762">
        <w:rPr>
          <w:rFonts w:hint="default"/>
        </w:rPr>
        <w:t>né</w:t>
      </w:r>
      <w:r w:rsidRPr="000A69DF" w:rsidR="00BF6762">
        <w:rPr>
          <w:rFonts w:hint="default"/>
        </w:rPr>
        <w:t>mu spotrebiteľ</w:t>
      </w:r>
      <w:r w:rsidRPr="000A69DF" w:rsidR="00BF6762">
        <w:rPr>
          <w:rFonts w:hint="default"/>
        </w:rPr>
        <w:t>ovi pred uzavretí</w:t>
      </w:r>
      <w:r w:rsidRPr="000A69DF" w:rsidR="00BF6762">
        <w:rPr>
          <w:rFonts w:hint="default"/>
        </w:rPr>
        <w:t>m zmluvy o </w:t>
      </w:r>
      <w:r w:rsidRPr="000A69DF" w:rsidR="00BF6762">
        <w:rPr>
          <w:rFonts w:hint="default"/>
        </w:rPr>
        <w:t>dodá</w:t>
      </w:r>
      <w:r w:rsidRPr="000A69DF" w:rsidR="00BF6762">
        <w:rPr>
          <w:rFonts w:hint="default"/>
        </w:rPr>
        <w:t>vke vody alebo ak sa zmluva uzatvá</w:t>
      </w:r>
      <w:r w:rsidRPr="000A69DF" w:rsidR="00BF6762">
        <w:rPr>
          <w:rFonts w:hint="default"/>
        </w:rPr>
        <w:t>ra na zá</w:t>
      </w:r>
      <w:r w:rsidRPr="000A69DF" w:rsidR="00BF6762">
        <w:rPr>
          <w:rFonts w:hint="default"/>
        </w:rPr>
        <w:t>klade objedná</w:t>
      </w:r>
      <w:r w:rsidRPr="000A69DF" w:rsidR="00BF6762">
        <w:rPr>
          <w:rFonts w:hint="default"/>
        </w:rPr>
        <w:t>vky spotrebi</w:t>
      </w:r>
      <w:r w:rsidRPr="000A69DF" w:rsidR="00BF6762">
        <w:rPr>
          <w:rFonts w:hint="default"/>
        </w:rPr>
        <w:t>teľ</w:t>
      </w:r>
      <w:r w:rsidRPr="000A69DF" w:rsidR="00BF6762">
        <w:rPr>
          <w:rFonts w:hint="default"/>
        </w:rPr>
        <w:t>a,  pred tý</w:t>
      </w:r>
      <w:r w:rsidRPr="000A69DF" w:rsidR="00BF6762">
        <w:rPr>
          <w:rFonts w:hint="default"/>
        </w:rPr>
        <w:t>m, ako spotrebiteľ</w:t>
      </w:r>
      <w:r w:rsidRPr="000A69DF" w:rsidR="00BF6762">
        <w:rPr>
          <w:rFonts w:hint="default"/>
        </w:rPr>
        <w:t xml:space="preserve"> odoš</w:t>
      </w:r>
      <w:r w:rsidRPr="000A69DF" w:rsidR="00BF6762">
        <w:rPr>
          <w:rFonts w:hint="default"/>
        </w:rPr>
        <w:t>le objedná</w:t>
      </w:r>
      <w:r w:rsidRPr="000A69DF" w:rsidR="00BF6762">
        <w:rPr>
          <w:rFonts w:hint="default"/>
        </w:rPr>
        <w:t>vku, informá</w:t>
      </w:r>
      <w:r w:rsidRPr="000A69DF" w:rsidR="00BF6762">
        <w:rPr>
          <w:rFonts w:hint="default"/>
        </w:rPr>
        <w:t>cie v rozsahu a </w:t>
      </w:r>
      <w:r w:rsidRPr="000A69DF" w:rsidR="00BF6762">
        <w:rPr>
          <w:rFonts w:hint="default"/>
        </w:rPr>
        <w:t>spô</w:t>
      </w:r>
      <w:r w:rsidRPr="000A69DF" w:rsidR="00BF6762">
        <w:rPr>
          <w:rFonts w:hint="default"/>
        </w:rPr>
        <w:t>sobom podľ</w:t>
      </w:r>
      <w:r w:rsidRPr="000A69DF" w:rsidR="00BF6762">
        <w:rPr>
          <w:rFonts w:hint="default"/>
        </w:rPr>
        <w:t>a osobitné</w:t>
      </w:r>
      <w:r w:rsidRPr="000A69DF" w:rsidR="00BF6762">
        <w:rPr>
          <w:rFonts w:hint="default"/>
        </w:rPr>
        <w:t>ho predpisu.</w:t>
      </w:r>
      <w:r w:rsidRPr="000A69DF" w:rsidR="00BF6762">
        <w:rPr>
          <w:vertAlign w:val="superscript"/>
        </w:rPr>
        <w:t>13e</w:t>
      </w:r>
      <w:r w:rsidRPr="000A69DF" w:rsidR="00BF6762">
        <w:t xml:space="preserve">) </w:t>
      </w:r>
      <w:r w:rsidRPr="000A69DF" w:rsidR="00BF6762">
        <w:rPr>
          <w:rFonts w:eastAsia="Times New Roman"/>
        </w:rPr>
        <w:t>Ustanovenia zmluvy o dodávke vody sa môžu odchýliť od i</w:t>
      </w:r>
      <w:r w:rsidRPr="000A69DF" w:rsidR="00BF6762">
        <w:rPr>
          <w:rFonts w:hint="default"/>
        </w:rPr>
        <w:t>nformá</w:t>
      </w:r>
      <w:r w:rsidRPr="000A69DF" w:rsidR="00BF6762">
        <w:rPr>
          <w:rFonts w:hint="default"/>
        </w:rPr>
        <w:t>cií</w:t>
      </w:r>
      <w:r w:rsidRPr="000A69DF" w:rsidR="00BF6762">
        <w:rPr>
          <w:rFonts w:hint="default"/>
        </w:rPr>
        <w:t xml:space="preserve"> poskytnutý</w:t>
      </w:r>
      <w:r w:rsidRPr="000A69DF" w:rsidR="00BF6762">
        <w:rPr>
          <w:rFonts w:hint="default"/>
        </w:rPr>
        <w:t>ch koneč</w:t>
      </w:r>
      <w:r w:rsidRPr="000A69DF" w:rsidR="00BF6762">
        <w:rPr>
          <w:rFonts w:hint="default"/>
        </w:rPr>
        <w:t>né</w:t>
      </w:r>
      <w:r w:rsidRPr="000A69DF" w:rsidR="00BF6762">
        <w:rPr>
          <w:rFonts w:hint="default"/>
        </w:rPr>
        <w:t>mu spotrebiteľ</w:t>
      </w:r>
      <w:r w:rsidRPr="000A69DF" w:rsidR="00BF6762">
        <w:rPr>
          <w:rFonts w:hint="default"/>
        </w:rPr>
        <w:t>ovi</w:t>
      </w:r>
      <w:r w:rsidRPr="000A69DF" w:rsidR="00BF6762">
        <w:rPr>
          <w:rFonts w:eastAsia="Times New Roman"/>
        </w:rPr>
        <w:t xml:space="preserve"> </w:t>
      </w:r>
      <w:r w:rsidRPr="000A69DF" w:rsidR="00BF6762">
        <w:rPr>
          <w:rFonts w:hint="default"/>
        </w:rPr>
        <w:t>pred uzavretí</w:t>
      </w:r>
      <w:r w:rsidRPr="000A69DF" w:rsidR="00BF6762">
        <w:rPr>
          <w:rFonts w:hint="default"/>
        </w:rPr>
        <w:t xml:space="preserve">m </w:t>
      </w:r>
      <w:r w:rsidRPr="000A69DF" w:rsidR="00BF6762">
        <w:rPr>
          <w:rFonts w:eastAsia="Times New Roman"/>
        </w:rPr>
        <w:t xml:space="preserve">zmluvy o dodávke vody iba na základe </w:t>
      </w:r>
      <w:r w:rsidRPr="000A69DF" w:rsidR="00BF6762">
        <w:rPr>
          <w:rFonts w:hint="default"/>
        </w:rPr>
        <w:t>vý</w:t>
      </w:r>
      <w:r w:rsidRPr="000A69DF" w:rsidR="00BF6762">
        <w:rPr>
          <w:rFonts w:hint="default"/>
        </w:rPr>
        <w:t>slovné</w:t>
      </w:r>
      <w:r w:rsidRPr="000A69DF" w:rsidR="00BF6762">
        <w:rPr>
          <w:rFonts w:hint="default"/>
        </w:rPr>
        <w:t>ho sú</w:t>
      </w:r>
      <w:r w:rsidRPr="000A69DF" w:rsidR="00BF6762">
        <w:rPr>
          <w:rFonts w:hint="default"/>
        </w:rPr>
        <w:t>hlasu oboch zmluvný</w:t>
      </w:r>
      <w:r w:rsidRPr="000A69DF" w:rsidR="00BF6762">
        <w:rPr>
          <w:rFonts w:hint="default"/>
        </w:rPr>
        <w:t>ch strá</w:t>
      </w:r>
      <w:r w:rsidRPr="000A69DF" w:rsidR="00BF6762">
        <w:rPr>
          <w:rFonts w:hint="default"/>
        </w:rPr>
        <w:t>n.</w:t>
      </w:r>
    </w:p>
    <w:p w:rsidR="00823D2B" w:rsidRPr="000A69DF" w:rsidP="008F312B">
      <w:pPr>
        <w:pStyle w:val="l4go"/>
        <w:shd w:val="clear" w:color="auto" w:fill="FFFFFF"/>
        <w:bidi w:val="0"/>
        <w:spacing w:before="0" w:beforeAutospacing="0" w:after="0" w:afterAutospacing="0" w:line="276" w:lineRule="auto"/>
        <w:ind w:left="360"/>
        <w:jc w:val="both"/>
      </w:pPr>
    </w:p>
    <w:p w:rsidR="00BF6762" w:rsidRPr="000A69DF" w:rsidP="009469EE">
      <w:pPr>
        <w:pStyle w:val="l4go"/>
        <w:numPr>
          <w:numId w:val="38"/>
        </w:numPr>
        <w:shd w:val="clear" w:color="auto" w:fill="FFFFFF"/>
        <w:bidi w:val="0"/>
        <w:spacing w:before="0" w:beforeAutospacing="0" w:after="0" w:afterAutospacing="0" w:line="276" w:lineRule="auto"/>
        <w:jc w:val="both"/>
      </w:pPr>
      <w:r w:rsidRPr="000A69DF">
        <w:rPr>
          <w:rFonts w:hint="default"/>
        </w:rPr>
        <w:t>Ak sa má</w:t>
      </w:r>
      <w:r w:rsidRPr="000A69DF">
        <w:rPr>
          <w:rFonts w:hint="default"/>
        </w:rPr>
        <w:t xml:space="preserve"> dodá</w:t>
      </w:r>
      <w:r w:rsidRPr="000A69DF">
        <w:rPr>
          <w:rFonts w:hint="default"/>
        </w:rPr>
        <w:t>vka vody na zá</w:t>
      </w:r>
      <w:r w:rsidRPr="000A69DF">
        <w:rPr>
          <w:rFonts w:hint="default"/>
        </w:rPr>
        <w:t>klade zmluvy o </w:t>
      </w:r>
      <w:r w:rsidRPr="000A69DF">
        <w:rPr>
          <w:rFonts w:hint="default"/>
        </w:rPr>
        <w:t>dodá</w:t>
      </w:r>
      <w:r w:rsidRPr="000A69DF">
        <w:rPr>
          <w:rFonts w:hint="default"/>
        </w:rPr>
        <w:t>vke vody zač</w:t>
      </w:r>
      <w:r w:rsidRPr="000A69DF">
        <w:rPr>
          <w:rFonts w:hint="default"/>
        </w:rPr>
        <w:t>ať</w:t>
      </w:r>
      <w:r w:rsidRPr="000A69DF">
        <w:rPr>
          <w:rFonts w:hint="default"/>
        </w:rPr>
        <w:t xml:space="preserve"> pred uplynutí</w:t>
      </w:r>
      <w:r w:rsidRPr="000A69DF">
        <w:rPr>
          <w:rFonts w:hint="default"/>
        </w:rPr>
        <w:t>m lehoty na odstú</w:t>
      </w:r>
      <w:r w:rsidRPr="000A69DF">
        <w:rPr>
          <w:rFonts w:hint="default"/>
        </w:rPr>
        <w:t>penie od zmluvy podľ</w:t>
      </w:r>
      <w:r w:rsidRPr="000A69DF">
        <w:rPr>
          <w:rFonts w:hint="default"/>
        </w:rPr>
        <w:t>a odseku 4 alebo ak spotrebiteľ</w:t>
      </w:r>
      <w:r w:rsidRPr="000A69DF">
        <w:rPr>
          <w:rFonts w:hint="default"/>
        </w:rPr>
        <w:t xml:space="preserve"> pož</w:t>
      </w:r>
      <w:r w:rsidRPr="000A69DF">
        <w:rPr>
          <w:rFonts w:hint="default"/>
        </w:rPr>
        <w:t>iada</w:t>
      </w:r>
      <w:r w:rsidRPr="000A69DF" w:rsidR="00031B30">
        <w:t xml:space="preserve"> o </w:t>
      </w:r>
      <w:r w:rsidRPr="000A69DF" w:rsidR="00031B30">
        <w:rPr>
          <w:rFonts w:hint="default"/>
        </w:rPr>
        <w:t>zač</w:t>
      </w:r>
      <w:r w:rsidRPr="000A69DF" w:rsidR="00031B30">
        <w:rPr>
          <w:rFonts w:hint="default"/>
        </w:rPr>
        <w:t>atie dodá</w:t>
      </w:r>
      <w:r w:rsidRPr="000A69DF" w:rsidR="00031B30">
        <w:rPr>
          <w:rFonts w:hint="default"/>
        </w:rPr>
        <w:t>vky vody pred uplynutí</w:t>
      </w:r>
      <w:r w:rsidRPr="000A69DF" w:rsidR="00031B30">
        <w:rPr>
          <w:rFonts w:hint="default"/>
        </w:rPr>
        <w:t xml:space="preserve">m lehoty na </w:t>
      </w:r>
      <w:r w:rsidRPr="000A69DF" w:rsidR="00031B30">
        <w:rPr>
          <w:rFonts w:hint="default"/>
        </w:rPr>
        <w:t>odstú</w:t>
      </w:r>
      <w:r w:rsidRPr="000A69DF" w:rsidR="00031B30">
        <w:rPr>
          <w:rFonts w:hint="default"/>
        </w:rPr>
        <w:t>penie od zmluvy</w:t>
      </w:r>
      <w:r w:rsidRPr="000A69DF">
        <w:rPr>
          <w:rFonts w:hint="default"/>
        </w:rPr>
        <w:t>, vlastní</w:t>
      </w:r>
      <w:r w:rsidRPr="000A69DF">
        <w:rPr>
          <w:rFonts w:hint="default"/>
        </w:rPr>
        <w:t>k verejné</w:t>
      </w:r>
      <w:r w:rsidRPr="000A69DF">
        <w:rPr>
          <w:rFonts w:hint="default"/>
        </w:rPr>
        <w:t>ho vodovodu je povinný</w:t>
      </w:r>
      <w:r w:rsidRPr="000A69DF">
        <w:rPr>
          <w:rFonts w:hint="default"/>
        </w:rPr>
        <w:t xml:space="preserve"> vyž</w:t>
      </w:r>
      <w:r w:rsidRPr="000A69DF">
        <w:rPr>
          <w:rFonts w:hint="default"/>
        </w:rPr>
        <w:t>iadať</w:t>
      </w:r>
      <w:r w:rsidRPr="000A69DF">
        <w:rPr>
          <w:rFonts w:hint="default"/>
        </w:rPr>
        <w:t xml:space="preserve"> od spotrebiteľ</w:t>
      </w:r>
      <w:r w:rsidRPr="000A69DF">
        <w:rPr>
          <w:rFonts w:hint="default"/>
        </w:rPr>
        <w:t>a vý</w:t>
      </w:r>
      <w:r w:rsidRPr="000A69DF">
        <w:rPr>
          <w:rFonts w:hint="default"/>
        </w:rPr>
        <w:t>slovný</w:t>
      </w:r>
      <w:r w:rsidRPr="000A69DF">
        <w:rPr>
          <w:rFonts w:hint="default"/>
        </w:rPr>
        <w:t xml:space="preserve"> sú</w:t>
      </w:r>
      <w:r w:rsidRPr="000A69DF">
        <w:rPr>
          <w:rFonts w:hint="default"/>
        </w:rPr>
        <w:t>hlas so zač</w:t>
      </w:r>
      <w:r w:rsidRPr="000A69DF">
        <w:rPr>
          <w:rFonts w:hint="default"/>
        </w:rPr>
        <w:t>atí</w:t>
      </w:r>
      <w:r w:rsidRPr="000A69DF">
        <w:rPr>
          <w:rFonts w:hint="default"/>
        </w:rPr>
        <w:t>m dodá</w:t>
      </w:r>
      <w:r w:rsidRPr="000A69DF">
        <w:rPr>
          <w:rFonts w:hint="default"/>
        </w:rPr>
        <w:t>vky vody pred uplynutí</w:t>
      </w:r>
      <w:r w:rsidRPr="000A69DF">
        <w:rPr>
          <w:rFonts w:hint="default"/>
        </w:rPr>
        <w:t>m lehoty na odstú</w:t>
      </w:r>
      <w:r w:rsidRPr="000A69DF">
        <w:rPr>
          <w:rFonts w:hint="default"/>
        </w:rPr>
        <w:t>penie od zmluvy. Ak je zmluva o </w:t>
      </w:r>
      <w:r w:rsidRPr="000A69DF">
        <w:rPr>
          <w:rFonts w:hint="default"/>
        </w:rPr>
        <w:t>dodá</w:t>
      </w:r>
      <w:r w:rsidRPr="000A69DF">
        <w:rPr>
          <w:rFonts w:hint="default"/>
        </w:rPr>
        <w:t>vke vody zmluv</w:t>
      </w:r>
      <w:r w:rsidR="008F312B">
        <w:t>ou</w:t>
      </w:r>
      <w:r w:rsidRPr="000A69DF">
        <w:t xml:space="preserve"> uzavret</w:t>
      </w:r>
      <w:r w:rsidR="008F312B">
        <w:t>ou</w:t>
      </w:r>
      <w:r w:rsidRPr="000A69DF">
        <w:rPr>
          <w:rFonts w:hint="default"/>
        </w:rPr>
        <w:t xml:space="preserve"> mimo prevá</w:t>
      </w:r>
      <w:r w:rsidRPr="000A69DF">
        <w:rPr>
          <w:rFonts w:hint="default"/>
        </w:rPr>
        <w:t>dzkový</w:t>
      </w:r>
      <w:r w:rsidRPr="000A69DF">
        <w:rPr>
          <w:rFonts w:hint="default"/>
        </w:rPr>
        <w:t>ch priestorov predá</w:t>
      </w:r>
      <w:r w:rsidRPr="000A69DF">
        <w:rPr>
          <w:rFonts w:hint="default"/>
        </w:rPr>
        <w:t>va</w:t>
      </w:r>
      <w:r w:rsidRPr="000A69DF">
        <w:rPr>
          <w:rFonts w:hint="default"/>
        </w:rPr>
        <w:t>jú</w:t>
      </w:r>
      <w:r w:rsidRPr="000A69DF">
        <w:rPr>
          <w:rFonts w:hint="default"/>
        </w:rPr>
        <w:t>ceho,</w:t>
      </w:r>
      <w:r w:rsidRPr="000A69DF">
        <w:rPr>
          <w:vertAlign w:val="superscript"/>
        </w:rPr>
        <w:t>13d</w:t>
      </w:r>
      <w:r w:rsidRPr="000A69DF">
        <w:rPr>
          <w:rFonts w:hint="default"/>
        </w:rPr>
        <w:t>) musí</w:t>
      </w:r>
      <w:r w:rsidRPr="000A69DF">
        <w:rPr>
          <w:rFonts w:hint="default"/>
        </w:rPr>
        <w:t xml:space="preserve"> byť</w:t>
      </w:r>
      <w:r w:rsidRPr="000A69DF">
        <w:rPr>
          <w:rFonts w:hint="default"/>
        </w:rPr>
        <w:t xml:space="preserve"> tento sú</w:t>
      </w:r>
      <w:r w:rsidRPr="000A69DF">
        <w:rPr>
          <w:rFonts w:hint="default"/>
        </w:rPr>
        <w:t>hlas zaznamenaný</w:t>
      </w:r>
      <w:r w:rsidRPr="000A69DF">
        <w:rPr>
          <w:rFonts w:hint="default"/>
        </w:rPr>
        <w:t xml:space="preserve"> na trvanlivom nosič</w:t>
      </w:r>
      <w:r w:rsidRPr="000A69DF">
        <w:rPr>
          <w:rFonts w:hint="default"/>
        </w:rPr>
        <w:t>i.</w:t>
      </w:r>
      <w:r w:rsidRPr="000A69DF">
        <w:rPr>
          <w:vertAlign w:val="superscript"/>
        </w:rPr>
        <w:t>13f</w:t>
      </w:r>
      <w:r w:rsidRPr="000A69DF">
        <w:t>)</w:t>
      </w:r>
    </w:p>
    <w:p w:rsidR="00BF6762" w:rsidRPr="000A69DF" w:rsidP="008F312B">
      <w:pPr>
        <w:pStyle w:val="zzz"/>
        <w:bidi w:val="0"/>
        <w:ind w:left="720" w:firstLine="0"/>
      </w:pPr>
    </w:p>
    <w:p w:rsidR="00BF6762" w:rsidRPr="000A69DF" w:rsidP="009469EE">
      <w:pPr>
        <w:pStyle w:val="l4go"/>
        <w:numPr>
          <w:numId w:val="38"/>
        </w:numPr>
        <w:shd w:val="clear" w:color="auto" w:fill="FFFFFF"/>
        <w:bidi w:val="0"/>
        <w:spacing w:before="0" w:beforeAutospacing="0" w:after="0" w:afterAutospacing="0" w:line="276" w:lineRule="auto"/>
        <w:jc w:val="both"/>
      </w:pPr>
      <w:r w:rsidRPr="000A69DF">
        <w:rPr>
          <w:rFonts w:hint="default"/>
        </w:rPr>
        <w:t>Koneč</w:t>
      </w:r>
      <w:r w:rsidRPr="000A69DF">
        <w:rPr>
          <w:rFonts w:hint="default"/>
        </w:rPr>
        <w:t>ný</w:t>
      </w:r>
      <w:r w:rsidRPr="000A69DF">
        <w:rPr>
          <w:rFonts w:hint="default"/>
        </w:rPr>
        <w:t xml:space="preserve"> spotrebiteľ</w:t>
      </w:r>
      <w:r w:rsidRPr="000A69DF">
        <w:rPr>
          <w:rFonts w:hint="default"/>
        </w:rPr>
        <w:t xml:space="preserve"> má</w:t>
      </w:r>
      <w:r w:rsidRPr="000A69DF">
        <w:rPr>
          <w:rFonts w:hint="default"/>
        </w:rPr>
        <w:t xml:space="preserve"> prá</w:t>
      </w:r>
      <w:r w:rsidRPr="000A69DF">
        <w:rPr>
          <w:rFonts w:hint="default"/>
        </w:rPr>
        <w:t>vo odstú</w:t>
      </w:r>
      <w:r w:rsidRPr="000A69DF">
        <w:rPr>
          <w:rFonts w:hint="default"/>
        </w:rPr>
        <w:t>piť</w:t>
      </w:r>
      <w:r w:rsidRPr="000A69DF">
        <w:rPr>
          <w:rFonts w:hint="default"/>
        </w:rPr>
        <w:t xml:space="preserve"> od zmluvy o </w:t>
      </w:r>
      <w:r w:rsidRPr="000A69DF">
        <w:rPr>
          <w:rFonts w:hint="default"/>
        </w:rPr>
        <w:t>dodá</w:t>
      </w:r>
      <w:r w:rsidRPr="000A69DF">
        <w:rPr>
          <w:rFonts w:hint="default"/>
        </w:rPr>
        <w:t>vke vody do 14 dní</w:t>
      </w:r>
      <w:r w:rsidRPr="000A69DF">
        <w:rPr>
          <w:rFonts w:hint="default"/>
        </w:rPr>
        <w:t xml:space="preserve"> odo dň</w:t>
      </w:r>
      <w:r w:rsidRPr="000A69DF">
        <w:rPr>
          <w:rFonts w:hint="default"/>
        </w:rPr>
        <w:t>a uzavretia zmluvy o </w:t>
      </w:r>
      <w:r w:rsidRPr="000A69DF">
        <w:rPr>
          <w:rFonts w:hint="default"/>
        </w:rPr>
        <w:t>dodá</w:t>
      </w:r>
      <w:r w:rsidRPr="000A69DF">
        <w:rPr>
          <w:rFonts w:hint="default"/>
        </w:rPr>
        <w:t>vke vody. Koneč</w:t>
      </w:r>
      <w:r w:rsidRPr="000A69DF">
        <w:rPr>
          <w:rFonts w:hint="default"/>
        </w:rPr>
        <w:t>ný</w:t>
      </w:r>
      <w:r w:rsidRPr="000A69DF">
        <w:rPr>
          <w:rFonts w:hint="default"/>
        </w:rPr>
        <w:t xml:space="preserve"> spotrebiteľ</w:t>
      </w:r>
      <w:r w:rsidRPr="000A69DF">
        <w:rPr>
          <w:rFonts w:hint="default"/>
        </w:rPr>
        <w:t xml:space="preserve"> môž</w:t>
      </w:r>
      <w:r w:rsidRPr="000A69DF">
        <w:rPr>
          <w:rFonts w:hint="default"/>
        </w:rPr>
        <w:t>e odstú</w:t>
      </w:r>
      <w:r w:rsidRPr="000A69DF">
        <w:rPr>
          <w:rFonts w:hint="default"/>
        </w:rPr>
        <w:t>piť</w:t>
      </w:r>
      <w:r w:rsidRPr="000A69DF">
        <w:rPr>
          <w:rFonts w:hint="default"/>
        </w:rPr>
        <w:t xml:space="preserve"> od zmluvy o </w:t>
      </w:r>
      <w:r w:rsidRPr="000A69DF">
        <w:rPr>
          <w:rFonts w:hint="default"/>
        </w:rPr>
        <w:t>dodá</w:t>
      </w:r>
      <w:r w:rsidRPr="000A69DF">
        <w:rPr>
          <w:rFonts w:hint="default"/>
        </w:rPr>
        <w:t>vke vody v listinne</w:t>
      </w:r>
      <w:r w:rsidRPr="000A69DF">
        <w:rPr>
          <w:rFonts w:hint="default"/>
        </w:rPr>
        <w:t xml:space="preserve">j podobe alebo </w:t>
      </w:r>
      <w:r w:rsidR="00907F71">
        <w:t>v </w:t>
      </w:r>
      <w:r w:rsidR="00907F71">
        <w:rPr>
          <w:rFonts w:hint="default"/>
        </w:rPr>
        <w:t>podobe zá</w:t>
      </w:r>
      <w:r w:rsidR="00907F71">
        <w:rPr>
          <w:rFonts w:hint="default"/>
        </w:rPr>
        <w:t xml:space="preserve">pisu </w:t>
      </w:r>
      <w:r w:rsidRPr="000A69DF">
        <w:rPr>
          <w:rFonts w:hint="default"/>
        </w:rPr>
        <w:t>na inom trvanlivom nosič</w:t>
      </w:r>
      <w:r w:rsidRPr="000A69DF">
        <w:rPr>
          <w:rFonts w:hint="default"/>
        </w:rPr>
        <w:t xml:space="preserve">i; </w:t>
      </w:r>
      <w:r w:rsidRPr="000A69DF">
        <w:rPr>
          <w:rFonts w:eastAsia="Times New Roman"/>
        </w:rPr>
        <w:t>konečný spotrebiteľ</w:t>
      </w:r>
      <w:r w:rsidRPr="000A69DF">
        <w:rPr>
          <w:rFonts w:hint="default"/>
        </w:rPr>
        <w:t xml:space="preserve"> môž</w:t>
      </w:r>
      <w:r w:rsidRPr="000A69DF">
        <w:rPr>
          <w:rFonts w:hint="default"/>
        </w:rPr>
        <w:t>e použ</w:t>
      </w:r>
      <w:r w:rsidRPr="000A69DF">
        <w:rPr>
          <w:rFonts w:hint="default"/>
        </w:rPr>
        <w:t>iť</w:t>
      </w:r>
      <w:r w:rsidRPr="000A69DF">
        <w:rPr>
          <w:rFonts w:hint="default"/>
        </w:rPr>
        <w:t xml:space="preserve"> formulá</w:t>
      </w:r>
      <w:r w:rsidRPr="000A69DF">
        <w:rPr>
          <w:rFonts w:hint="default"/>
        </w:rPr>
        <w:t>r na odstú</w:t>
      </w:r>
      <w:r w:rsidRPr="000A69DF">
        <w:rPr>
          <w:rFonts w:hint="default"/>
        </w:rPr>
        <w:t>penie od zmluvy podľ</w:t>
      </w:r>
      <w:r w:rsidRPr="000A69DF">
        <w:rPr>
          <w:rFonts w:hint="default"/>
        </w:rPr>
        <w:t>a osobitné</w:t>
      </w:r>
      <w:r w:rsidRPr="000A69DF">
        <w:rPr>
          <w:rFonts w:hint="default"/>
        </w:rPr>
        <w:t>ho predpisu.</w:t>
      </w:r>
      <w:r w:rsidRPr="000A69DF">
        <w:rPr>
          <w:vertAlign w:val="superscript"/>
        </w:rPr>
        <w:t>13g</w:t>
      </w:r>
      <w:r w:rsidRPr="000A69DF">
        <w:t xml:space="preserve">) </w:t>
      </w:r>
    </w:p>
    <w:p w:rsidR="00BF6762" w:rsidRPr="000A69DF" w:rsidP="008F312B">
      <w:pPr>
        <w:pStyle w:val="l4go"/>
        <w:shd w:val="clear" w:color="auto" w:fill="FFFFFF"/>
        <w:bidi w:val="0"/>
        <w:spacing w:before="0" w:beforeAutospacing="0" w:after="0" w:afterAutospacing="0" w:line="276" w:lineRule="auto"/>
        <w:ind w:left="720"/>
        <w:jc w:val="both"/>
      </w:pPr>
    </w:p>
    <w:p w:rsidR="00BF6762" w:rsidRPr="000A69DF" w:rsidP="009469EE">
      <w:pPr>
        <w:pStyle w:val="l4go"/>
        <w:numPr>
          <w:numId w:val="38"/>
        </w:numPr>
        <w:shd w:val="clear" w:color="auto" w:fill="FFFFFF"/>
        <w:bidi w:val="0"/>
        <w:spacing w:before="0" w:beforeAutospacing="0" w:after="0" w:afterAutospacing="0" w:line="276" w:lineRule="auto"/>
        <w:jc w:val="both"/>
      </w:pPr>
      <w:r w:rsidRPr="000A69DF">
        <w:rPr>
          <w:rFonts w:hint="default"/>
        </w:rPr>
        <w:t>Ak vlastní</w:t>
      </w:r>
      <w:r w:rsidRPr="000A69DF">
        <w:rPr>
          <w:rFonts w:hint="default"/>
        </w:rPr>
        <w:t>k verejné</w:t>
      </w:r>
      <w:r w:rsidRPr="000A69DF">
        <w:rPr>
          <w:rFonts w:hint="default"/>
        </w:rPr>
        <w:t>ho vodovodu neinformoval koneč</w:t>
      </w:r>
      <w:r w:rsidRPr="000A69DF">
        <w:rPr>
          <w:rFonts w:hint="default"/>
        </w:rPr>
        <w:t>né</w:t>
      </w:r>
      <w:r w:rsidRPr="000A69DF">
        <w:rPr>
          <w:rFonts w:hint="default"/>
        </w:rPr>
        <w:t>ho spotrebiteľ</w:t>
      </w:r>
      <w:r w:rsidRPr="000A69DF">
        <w:rPr>
          <w:rFonts w:hint="default"/>
        </w:rPr>
        <w:t>a o </w:t>
      </w:r>
      <w:r w:rsidRPr="000A69DF">
        <w:rPr>
          <w:rFonts w:hint="default"/>
        </w:rPr>
        <w:t>prá</w:t>
      </w:r>
      <w:r w:rsidRPr="000A69DF">
        <w:rPr>
          <w:rFonts w:hint="default"/>
        </w:rPr>
        <w:t>ve na odstú</w:t>
      </w:r>
      <w:r w:rsidRPr="000A69DF">
        <w:rPr>
          <w:rFonts w:hint="default"/>
        </w:rPr>
        <w:t>penie od zmluvy o </w:t>
      </w:r>
      <w:r w:rsidRPr="000A69DF">
        <w:rPr>
          <w:rFonts w:hint="default"/>
        </w:rPr>
        <w:t>dodá</w:t>
      </w:r>
      <w:r w:rsidRPr="000A69DF">
        <w:rPr>
          <w:rFonts w:hint="default"/>
        </w:rPr>
        <w:t>vke vody pred uzavretí</w:t>
      </w:r>
      <w:r w:rsidRPr="000A69DF">
        <w:rPr>
          <w:rFonts w:hint="default"/>
        </w:rPr>
        <w:t>m zmluvy o </w:t>
      </w:r>
      <w:r w:rsidRPr="000A69DF">
        <w:rPr>
          <w:rFonts w:hint="default"/>
        </w:rPr>
        <w:t>dodá</w:t>
      </w:r>
      <w:r w:rsidRPr="000A69DF">
        <w:rPr>
          <w:rFonts w:hint="default"/>
        </w:rPr>
        <w:t>vke vody, koneč</w:t>
      </w:r>
      <w:r w:rsidRPr="000A69DF">
        <w:rPr>
          <w:rFonts w:hint="default"/>
        </w:rPr>
        <w:t>ný</w:t>
      </w:r>
      <w:r w:rsidRPr="000A69DF">
        <w:rPr>
          <w:rFonts w:hint="default"/>
        </w:rPr>
        <w:t xml:space="preserve"> spotrebiteľ</w:t>
      </w:r>
      <w:r w:rsidRPr="000A69DF">
        <w:rPr>
          <w:rFonts w:hint="default"/>
        </w:rPr>
        <w:t xml:space="preserve"> môž</w:t>
      </w:r>
      <w:r w:rsidRPr="000A69DF">
        <w:rPr>
          <w:rFonts w:hint="default"/>
        </w:rPr>
        <w:t>e odstú</w:t>
      </w:r>
      <w:r w:rsidRPr="000A69DF">
        <w:rPr>
          <w:rFonts w:hint="default"/>
        </w:rPr>
        <w:t>piť</w:t>
      </w:r>
      <w:r w:rsidRPr="000A69DF">
        <w:rPr>
          <w:rFonts w:eastAsia="Times New Roman"/>
        </w:rPr>
        <w:t xml:space="preserve"> od zmluvy o dodávke vody do</w:t>
      </w:r>
    </w:p>
    <w:p w:rsidR="00BF6762" w:rsidRPr="000A69DF" w:rsidP="008F312B">
      <w:pPr>
        <w:pStyle w:val="zzz"/>
        <w:bidi w:val="0"/>
        <w:ind w:firstLine="0"/>
        <w:rPr>
          <w:rFonts w:hint="default"/>
        </w:rPr>
      </w:pPr>
      <w:r w:rsidRPr="000A69DF">
        <w:rPr>
          <w:rFonts w:hint="default"/>
        </w:rPr>
        <w:t>a) 14 dní</w:t>
      </w:r>
      <w:r w:rsidRPr="000A69DF">
        <w:rPr>
          <w:rFonts w:hint="default"/>
        </w:rPr>
        <w:t xml:space="preserve"> odo dň</w:t>
      </w:r>
      <w:r w:rsidRPr="000A69DF">
        <w:rPr>
          <w:rFonts w:hint="default"/>
        </w:rPr>
        <w:t>a dodatoč</w:t>
      </w:r>
      <w:r w:rsidRPr="000A69DF">
        <w:rPr>
          <w:rFonts w:hint="default"/>
        </w:rPr>
        <w:t>né</w:t>
      </w:r>
      <w:r w:rsidRPr="000A69DF">
        <w:rPr>
          <w:rFonts w:hint="default"/>
        </w:rPr>
        <w:t>ho splnenia informač</w:t>
      </w:r>
      <w:r w:rsidRPr="000A69DF">
        <w:rPr>
          <w:rFonts w:hint="default"/>
        </w:rPr>
        <w:t>nej povinnosti o </w:t>
      </w:r>
      <w:r w:rsidRPr="000A69DF">
        <w:rPr>
          <w:rFonts w:hint="default"/>
        </w:rPr>
        <w:t>prá</w:t>
      </w:r>
      <w:r w:rsidRPr="000A69DF">
        <w:rPr>
          <w:rFonts w:hint="default"/>
        </w:rPr>
        <w:t>ve odstú</w:t>
      </w:r>
      <w:r w:rsidRPr="000A69DF">
        <w:rPr>
          <w:rFonts w:hint="default"/>
        </w:rPr>
        <w:t>piť</w:t>
      </w:r>
      <w:r w:rsidRPr="000A69DF">
        <w:rPr>
          <w:rFonts w:hint="default"/>
        </w:rPr>
        <w:t xml:space="preserve"> od zmluvy </w:t>
      </w:r>
      <w:r w:rsidRPr="000A69DF">
        <w:rPr>
          <w:rFonts w:eastAsia="Times New Roman"/>
          <w:lang w:eastAsia="sk-SK"/>
        </w:rPr>
        <w:t>o dodávke vody</w:t>
      </w:r>
      <w:r w:rsidRPr="000A69DF">
        <w:rPr>
          <w:rFonts w:hint="default"/>
        </w:rPr>
        <w:t>, ak vlastní</w:t>
      </w:r>
      <w:r w:rsidRPr="000A69DF">
        <w:rPr>
          <w:rFonts w:hint="default"/>
        </w:rPr>
        <w:t>k verejné</w:t>
      </w:r>
      <w:r w:rsidRPr="000A69DF">
        <w:rPr>
          <w:rFonts w:hint="default"/>
        </w:rPr>
        <w:t>ho vodovodu dodato</w:t>
      </w:r>
      <w:r w:rsidRPr="000A69DF">
        <w:rPr>
          <w:rFonts w:hint="default"/>
        </w:rPr>
        <w:t>č</w:t>
      </w:r>
      <w:r w:rsidRPr="000A69DF">
        <w:rPr>
          <w:rFonts w:hint="default"/>
        </w:rPr>
        <w:t>ne, najneskô</w:t>
      </w:r>
      <w:r w:rsidRPr="000A69DF">
        <w:rPr>
          <w:rFonts w:hint="default"/>
        </w:rPr>
        <w:t>r vš</w:t>
      </w:r>
      <w:r w:rsidRPr="000A69DF">
        <w:rPr>
          <w:rFonts w:hint="default"/>
        </w:rPr>
        <w:t>ak do 12 mesiacov odo dň</w:t>
      </w:r>
      <w:r w:rsidRPr="000A69DF">
        <w:rPr>
          <w:rFonts w:hint="default"/>
        </w:rPr>
        <w:t xml:space="preserve">a uzavretia zmluvy </w:t>
      </w:r>
      <w:r w:rsidRPr="000A69DF">
        <w:rPr>
          <w:rFonts w:eastAsia="Times New Roman"/>
          <w:lang w:eastAsia="sk-SK"/>
        </w:rPr>
        <w:t>o dodávke vody</w:t>
      </w:r>
      <w:r w:rsidRPr="000A69DF">
        <w:rPr>
          <w:rFonts w:hint="default"/>
        </w:rPr>
        <w:t>, splnil svoju informač</w:t>
      </w:r>
      <w:r w:rsidRPr="000A69DF">
        <w:rPr>
          <w:rFonts w:hint="default"/>
        </w:rPr>
        <w:t>nú</w:t>
      </w:r>
      <w:r w:rsidRPr="000A69DF">
        <w:rPr>
          <w:rFonts w:hint="default"/>
        </w:rPr>
        <w:t xml:space="preserve"> povinnosť,</w:t>
      </w:r>
    </w:p>
    <w:p w:rsidR="00BF6762" w:rsidRPr="000A69DF" w:rsidP="008F312B">
      <w:pPr>
        <w:pStyle w:val="zzz"/>
        <w:bidi w:val="0"/>
        <w:ind w:firstLine="0"/>
        <w:rPr>
          <w:rFonts w:hint="default"/>
        </w:rPr>
      </w:pPr>
      <w:r w:rsidRPr="000A69DF">
        <w:rPr>
          <w:rFonts w:hint="default"/>
        </w:rPr>
        <w:t>b) 14 dní</w:t>
      </w:r>
      <w:r w:rsidRPr="000A69DF">
        <w:rPr>
          <w:rFonts w:hint="default"/>
        </w:rPr>
        <w:t xml:space="preserve"> po uplynutí</w:t>
      </w:r>
      <w:r w:rsidRPr="000A69DF">
        <w:rPr>
          <w:rFonts w:hint="default"/>
        </w:rPr>
        <w:t xml:space="preserve"> 12 mesiacov odo dň</w:t>
      </w:r>
      <w:r w:rsidRPr="000A69DF">
        <w:rPr>
          <w:rFonts w:hint="default"/>
        </w:rPr>
        <w:t xml:space="preserve">a uzavretia zmluvy </w:t>
      </w:r>
      <w:r w:rsidRPr="000A69DF">
        <w:rPr>
          <w:rFonts w:eastAsia="Times New Roman"/>
          <w:lang w:eastAsia="sk-SK"/>
        </w:rPr>
        <w:t>o dodávke vody</w:t>
      </w:r>
      <w:r w:rsidRPr="000A69DF">
        <w:rPr>
          <w:rFonts w:hint="default"/>
        </w:rPr>
        <w:t>, ak vlastní</w:t>
      </w:r>
      <w:r w:rsidRPr="000A69DF">
        <w:rPr>
          <w:rFonts w:hint="default"/>
        </w:rPr>
        <w:t>k verejné</w:t>
      </w:r>
      <w:r w:rsidRPr="000A69DF">
        <w:rPr>
          <w:rFonts w:hint="default"/>
        </w:rPr>
        <w:t>ho vodovodu neposkytol informá</w:t>
      </w:r>
      <w:r w:rsidRPr="000A69DF">
        <w:rPr>
          <w:rFonts w:hint="default"/>
        </w:rPr>
        <w:t>ciu o </w:t>
      </w:r>
      <w:r w:rsidRPr="000A69DF">
        <w:rPr>
          <w:rFonts w:hint="default"/>
        </w:rPr>
        <w:t>prá</w:t>
      </w:r>
      <w:r w:rsidRPr="000A69DF">
        <w:rPr>
          <w:rFonts w:hint="default"/>
        </w:rPr>
        <w:t>ve odstú</w:t>
      </w:r>
      <w:r w:rsidRPr="000A69DF">
        <w:rPr>
          <w:rFonts w:hint="default"/>
        </w:rPr>
        <w:t>piť</w:t>
      </w:r>
      <w:r w:rsidRPr="000A69DF">
        <w:rPr>
          <w:rFonts w:hint="default"/>
        </w:rPr>
        <w:t xml:space="preserve"> </w:t>
      </w:r>
      <w:r w:rsidRPr="000A69DF">
        <w:rPr>
          <w:rFonts w:hint="default"/>
        </w:rPr>
        <w:t xml:space="preserve">od zmluvy </w:t>
      </w:r>
      <w:r w:rsidRPr="000A69DF">
        <w:rPr>
          <w:rFonts w:eastAsia="Times New Roman"/>
          <w:lang w:eastAsia="sk-SK"/>
        </w:rPr>
        <w:t>o dodávke vody</w:t>
      </w:r>
      <w:r w:rsidRPr="000A69DF">
        <w:rPr>
          <w:rFonts w:hint="default"/>
        </w:rPr>
        <w:t xml:space="preserve"> ani dodatoč</w:t>
      </w:r>
      <w:r w:rsidRPr="000A69DF">
        <w:rPr>
          <w:rFonts w:hint="default"/>
        </w:rPr>
        <w:t>ne.</w:t>
      </w:r>
    </w:p>
    <w:p w:rsidR="00BF6762" w:rsidRPr="000A69DF" w:rsidP="008F312B">
      <w:pPr>
        <w:pStyle w:val="zzz"/>
        <w:bidi w:val="0"/>
        <w:ind w:left="720" w:firstLine="0"/>
      </w:pPr>
    </w:p>
    <w:p w:rsidR="00BF6762" w:rsidRPr="000A69DF" w:rsidP="009469EE">
      <w:pPr>
        <w:pStyle w:val="l4go"/>
        <w:numPr>
          <w:numId w:val="38"/>
        </w:numPr>
        <w:shd w:val="clear" w:color="auto" w:fill="FFFFFF"/>
        <w:bidi w:val="0"/>
        <w:spacing w:before="0" w:beforeAutospacing="0" w:after="0" w:afterAutospacing="0" w:line="276" w:lineRule="auto"/>
        <w:jc w:val="both"/>
        <w:rPr>
          <w:rFonts w:hint="default"/>
        </w:rPr>
      </w:pPr>
      <w:r w:rsidRPr="000A69DF">
        <w:rPr>
          <w:rFonts w:hint="default"/>
        </w:rPr>
        <w:t>Ak koneč</w:t>
      </w:r>
      <w:r w:rsidRPr="000A69DF">
        <w:rPr>
          <w:rFonts w:hint="default"/>
        </w:rPr>
        <w:t>ný</w:t>
      </w:r>
      <w:r w:rsidRPr="000A69DF">
        <w:rPr>
          <w:rFonts w:hint="default"/>
        </w:rPr>
        <w:t xml:space="preserve"> spotrebiteľ</w:t>
      </w:r>
      <w:r w:rsidRPr="000A69DF">
        <w:rPr>
          <w:rFonts w:hint="default"/>
        </w:rPr>
        <w:t xml:space="preserve"> odstú</w:t>
      </w:r>
      <w:r w:rsidRPr="000A69DF">
        <w:rPr>
          <w:rFonts w:hint="default"/>
        </w:rPr>
        <w:t>pi od zmluvy o </w:t>
      </w:r>
      <w:r w:rsidRPr="000A69DF">
        <w:rPr>
          <w:rFonts w:hint="default"/>
        </w:rPr>
        <w:t>dodá</w:t>
      </w:r>
      <w:r w:rsidRPr="000A69DF">
        <w:rPr>
          <w:rFonts w:hint="default"/>
        </w:rPr>
        <w:t>vke vody, nie je povinný</w:t>
      </w:r>
      <w:r w:rsidRPr="000A69DF">
        <w:rPr>
          <w:rFonts w:hint="default"/>
        </w:rPr>
        <w:t xml:space="preserve"> platiť</w:t>
      </w:r>
      <w:r w:rsidRPr="000A69DF">
        <w:rPr>
          <w:rFonts w:hint="default"/>
        </w:rPr>
        <w:t xml:space="preserve"> za  vodu dodanú</w:t>
      </w:r>
      <w:r w:rsidRPr="000A69DF">
        <w:rPr>
          <w:rFonts w:hint="default"/>
        </w:rPr>
        <w:t xml:space="preserve"> poč</w:t>
      </w:r>
      <w:r w:rsidRPr="000A69DF">
        <w:rPr>
          <w:rFonts w:hint="default"/>
        </w:rPr>
        <w:t>as plynutia lehoty na odstú</w:t>
      </w:r>
      <w:r w:rsidRPr="000A69DF">
        <w:rPr>
          <w:rFonts w:hint="default"/>
        </w:rPr>
        <w:t>penie od zmluvy bez ohľ</w:t>
      </w:r>
      <w:r w:rsidRPr="000A69DF">
        <w:rPr>
          <w:rFonts w:hint="default"/>
        </w:rPr>
        <w:t>adu na rozsah poskytnuté</w:t>
      </w:r>
      <w:r w:rsidRPr="000A69DF">
        <w:rPr>
          <w:rFonts w:hint="default"/>
        </w:rPr>
        <w:t>ho plnenia, ak</w:t>
      </w:r>
    </w:p>
    <w:p w:rsidR="00BF6762" w:rsidRPr="000A69DF" w:rsidP="008F312B">
      <w:pPr>
        <w:pStyle w:val="ListParagraph"/>
        <w:bidi w:val="0"/>
        <w:spacing w:line="276" w:lineRule="auto"/>
        <w:ind w:left="360"/>
        <w:jc w:val="both"/>
        <w:rPr>
          <w:rFonts w:ascii="Times New Roman" w:hAnsi="Times New Roman"/>
        </w:rPr>
      </w:pPr>
      <w:r w:rsidRPr="000A69DF">
        <w:rPr>
          <w:rFonts w:ascii="Times New Roman" w:hAnsi="Times New Roman"/>
        </w:rPr>
        <w:t>a) mu vlastník verejného vodovodu neposkytol informácie podľa osobitného predpisu</w:t>
      </w:r>
      <w:r w:rsidRPr="000A69DF">
        <w:rPr>
          <w:rFonts w:ascii="Times New Roman" w:hAnsi="Times New Roman"/>
          <w:vertAlign w:val="superscript"/>
        </w:rPr>
        <w:t>13h</w:t>
      </w:r>
      <w:r w:rsidRPr="000A69DF">
        <w:rPr>
          <w:rFonts w:ascii="Times New Roman" w:hAnsi="Times New Roman"/>
        </w:rPr>
        <w:t xml:space="preserve">) </w:t>
      </w:r>
      <w:r w:rsidRPr="000A69DF" w:rsidR="00031B30">
        <w:rPr>
          <w:rFonts w:ascii="Times New Roman" w:hAnsi="Times New Roman"/>
        </w:rPr>
        <w:t>alebo</w:t>
      </w:r>
    </w:p>
    <w:p w:rsidR="00BF6762" w:rsidRPr="000A69DF" w:rsidP="008F312B">
      <w:pPr>
        <w:pStyle w:val="ListParagraph"/>
        <w:bidi w:val="0"/>
        <w:spacing w:line="276" w:lineRule="auto"/>
        <w:ind w:left="360"/>
        <w:jc w:val="both"/>
        <w:rPr>
          <w:rFonts w:ascii="Times New Roman" w:hAnsi="Times New Roman"/>
        </w:rPr>
      </w:pPr>
      <w:r w:rsidRPr="000A69DF">
        <w:rPr>
          <w:rFonts w:ascii="Times New Roman" w:hAnsi="Times New Roman"/>
        </w:rPr>
        <w:t xml:space="preserve">b) spotrebiteľ neudelil súhlas podľa  odseku 3.“. </w:t>
      </w:r>
    </w:p>
    <w:p w:rsidR="00BF6762" w:rsidRPr="000A69DF" w:rsidP="008F312B">
      <w:pPr>
        <w:pStyle w:val="l4go"/>
        <w:shd w:val="clear" w:color="auto" w:fill="FFFFFF"/>
        <w:bidi w:val="0"/>
        <w:spacing w:before="0" w:beforeAutospacing="0" w:after="0" w:afterAutospacing="0" w:line="276" w:lineRule="auto"/>
        <w:ind w:left="720"/>
        <w:jc w:val="both"/>
      </w:pPr>
    </w:p>
    <w:p w:rsidR="00BF6762" w:rsidRPr="000A69DF" w:rsidP="008F312B">
      <w:pPr>
        <w:pStyle w:val="l4go"/>
        <w:shd w:val="clear" w:color="auto" w:fill="FFFFFF"/>
        <w:bidi w:val="0"/>
        <w:spacing w:before="0" w:beforeAutospacing="0" w:after="0" w:afterAutospacing="0" w:line="276" w:lineRule="auto"/>
        <w:jc w:val="both"/>
        <w:rPr>
          <w:rFonts w:hint="default"/>
        </w:rPr>
      </w:pPr>
      <w:r w:rsidRPr="000A69DF">
        <w:rPr>
          <w:rFonts w:hint="default"/>
        </w:rPr>
        <w:t>Pozná</w:t>
      </w:r>
      <w:r w:rsidRPr="000A69DF">
        <w:rPr>
          <w:rFonts w:hint="default"/>
        </w:rPr>
        <w:t>mky pod č</w:t>
      </w:r>
      <w:r w:rsidRPr="000A69DF">
        <w:rPr>
          <w:rFonts w:hint="default"/>
        </w:rPr>
        <w:t>iarou k </w:t>
      </w:r>
      <w:r w:rsidRPr="000A69DF">
        <w:rPr>
          <w:rFonts w:hint="default"/>
        </w:rPr>
        <w:t>odkazom 13b až</w:t>
      </w:r>
      <w:r w:rsidRPr="000A69DF">
        <w:rPr>
          <w:rFonts w:hint="default"/>
        </w:rPr>
        <w:t xml:space="preserve"> 13h znejú</w:t>
      </w:r>
      <w:r w:rsidRPr="000A69DF">
        <w:rPr>
          <w:rFonts w:hint="default"/>
        </w:rPr>
        <w:t>:</w:t>
      </w:r>
    </w:p>
    <w:p w:rsidR="00BF6762" w:rsidRPr="000A69DF" w:rsidP="008F312B">
      <w:pPr>
        <w:pStyle w:val="l4go"/>
        <w:shd w:val="clear" w:color="auto" w:fill="FFFFFF"/>
        <w:bidi w:val="0"/>
        <w:spacing w:before="0" w:beforeAutospacing="0" w:after="0" w:afterAutospacing="0" w:line="276" w:lineRule="auto"/>
        <w:jc w:val="both"/>
      </w:pPr>
      <w:r w:rsidRPr="000A69DF">
        <w:rPr>
          <w:rFonts w:hint="default"/>
        </w:rPr>
        <w:t>„</w:t>
      </w:r>
      <w:r w:rsidRPr="000A69DF">
        <w:rPr>
          <w:vertAlign w:val="superscript"/>
        </w:rPr>
        <w:t>13b</w:t>
      </w:r>
      <w:r w:rsidRPr="000A69DF">
        <w:t xml:space="preserve">) </w:t>
      </w:r>
      <w:r w:rsidR="00DA3724">
        <w:rPr>
          <w:rFonts w:hint="default"/>
        </w:rPr>
        <w:t>§</w:t>
      </w:r>
      <w:r w:rsidR="00DA3724">
        <w:rPr>
          <w:rFonts w:hint="default"/>
        </w:rPr>
        <w:t xml:space="preserve"> 2 pí</w:t>
      </w:r>
      <w:r w:rsidR="00DA3724">
        <w:rPr>
          <w:rFonts w:hint="default"/>
        </w:rPr>
        <w:t>sm. a) zá</w:t>
      </w:r>
      <w:r w:rsidR="00DA3724">
        <w:rPr>
          <w:rFonts w:hint="default"/>
        </w:rPr>
        <w:t>kona č</w:t>
      </w:r>
      <w:r w:rsidR="00DA3724">
        <w:rPr>
          <w:rFonts w:hint="default"/>
        </w:rPr>
        <w:t>.  250/2007 Z. z. o ochrane spotrebiteľ</w:t>
      </w:r>
      <w:r w:rsidR="00DA3724">
        <w:rPr>
          <w:rFonts w:hint="default"/>
        </w:rPr>
        <w:t>a a o zmene zá</w:t>
      </w:r>
      <w:r w:rsidR="00DA3724">
        <w:rPr>
          <w:rFonts w:hint="default"/>
        </w:rPr>
        <w:t>kona Slovens</w:t>
      </w:r>
      <w:r w:rsidR="00DA3724">
        <w:rPr>
          <w:rFonts w:hint="default"/>
        </w:rPr>
        <w:t>kej ná</w:t>
      </w:r>
      <w:r w:rsidR="00DA3724">
        <w:rPr>
          <w:rFonts w:hint="default"/>
        </w:rPr>
        <w:t>rodnej rady č</w:t>
      </w:r>
      <w:r w:rsidR="00DA3724">
        <w:rPr>
          <w:rFonts w:hint="default"/>
        </w:rPr>
        <w:t>. 372/1990 Zb. o priestupkoch v znení</w:t>
      </w:r>
      <w:r w:rsidR="00DA3724">
        <w:rPr>
          <w:rFonts w:hint="default"/>
        </w:rPr>
        <w:t xml:space="preserve"> neskorší</w:t>
      </w:r>
      <w:r w:rsidR="00DA3724">
        <w:rPr>
          <w:rFonts w:hint="default"/>
        </w:rPr>
        <w:t>ch predpisov v </w:t>
      </w:r>
      <w:r w:rsidR="00DA3724">
        <w:rPr>
          <w:rFonts w:hint="default"/>
        </w:rPr>
        <w:t>znení</w:t>
      </w:r>
      <w:r w:rsidR="00DA3724">
        <w:rPr>
          <w:rFonts w:hint="default"/>
        </w:rPr>
        <w:t xml:space="preserve"> neskorší</w:t>
      </w:r>
      <w:r w:rsidR="00DA3724">
        <w:rPr>
          <w:rFonts w:hint="default"/>
        </w:rPr>
        <w:t>ch predpisov.</w:t>
      </w:r>
    </w:p>
    <w:p w:rsidR="00BF6762" w:rsidRPr="000A69DF" w:rsidP="008F312B">
      <w:pPr>
        <w:pStyle w:val="l4go"/>
        <w:shd w:val="clear" w:color="auto" w:fill="FFFFFF"/>
        <w:bidi w:val="0"/>
        <w:spacing w:before="0" w:beforeAutospacing="0" w:after="0" w:afterAutospacing="0" w:line="276" w:lineRule="auto"/>
        <w:jc w:val="both"/>
      </w:pPr>
      <w:r w:rsidRPr="000A69DF">
        <w:rPr>
          <w:vertAlign w:val="superscript"/>
        </w:rPr>
        <w:t>13c</w:t>
      </w:r>
      <w:r w:rsidRPr="000A69DF">
        <w:rPr>
          <w:rFonts w:hint="default"/>
        </w:rPr>
        <w:t>) §</w:t>
      </w:r>
      <w:r w:rsidRPr="000A69DF">
        <w:rPr>
          <w:rFonts w:hint="default"/>
        </w:rPr>
        <w:t xml:space="preserve"> </w:t>
      </w:r>
      <w:r w:rsidR="00DA3724">
        <w:t>2</w:t>
      </w:r>
      <w:r w:rsidRPr="000A69DF">
        <w:t xml:space="preserve"> ods. 1 z</w:t>
      </w:r>
      <w:r w:rsidRPr="000A69DF">
        <w:rPr>
          <w:rFonts w:hint="default"/>
          <w:shd w:val="clear" w:color="auto" w:fill="FFFFFF"/>
        </w:rPr>
        <w:t>á</w:t>
      </w:r>
      <w:r w:rsidRPr="000A69DF">
        <w:rPr>
          <w:rFonts w:hint="default"/>
          <w:shd w:val="clear" w:color="auto" w:fill="FFFFFF"/>
        </w:rPr>
        <w:t>kona č</w:t>
      </w:r>
      <w:r w:rsidRPr="000A69DF">
        <w:rPr>
          <w:rFonts w:hint="default"/>
          <w:shd w:val="clear" w:color="auto" w:fill="FFFFFF"/>
        </w:rPr>
        <w:t>. .../201</w:t>
      </w:r>
      <w:r w:rsidR="001D6249">
        <w:rPr>
          <w:shd w:val="clear" w:color="auto" w:fill="FFFFFF"/>
        </w:rPr>
        <w:t>4</w:t>
      </w:r>
      <w:r w:rsidRPr="000A69DF">
        <w:rPr>
          <w:shd w:val="clear" w:color="auto" w:fill="FFFFFF"/>
        </w:rPr>
        <w:t xml:space="preserve"> Z. z</w:t>
      </w:r>
      <w:r w:rsidR="003A091D">
        <w:rPr>
          <w:shd w:val="clear" w:color="auto" w:fill="FFFFFF"/>
        </w:rPr>
        <w:t xml:space="preserve"> </w:t>
      </w:r>
      <w:r w:rsidRPr="000A69DF" w:rsidR="003A091D">
        <w:rPr>
          <w:shd w:val="clear" w:color="auto" w:fill="FFFFFF"/>
        </w:rPr>
        <w:t>o </w:t>
      </w:r>
      <w:r w:rsidRPr="000A69DF" w:rsidR="003A091D">
        <w:rPr>
          <w:rFonts w:hint="default"/>
          <w:shd w:val="clear" w:color="auto" w:fill="FFFFFF"/>
        </w:rPr>
        <w:t>ochrane spotrebiteľ</w:t>
      </w:r>
      <w:r w:rsidRPr="000A69DF" w:rsidR="003A091D">
        <w:rPr>
          <w:rFonts w:hint="default"/>
          <w:shd w:val="clear" w:color="auto" w:fill="FFFFFF"/>
        </w:rPr>
        <w:t>a pri predaji tovaru alebo poskytovaní</w:t>
      </w:r>
      <w:r w:rsidRPr="000A69DF" w:rsidR="003A091D">
        <w:rPr>
          <w:rFonts w:hint="default"/>
          <w:shd w:val="clear" w:color="auto" w:fill="FFFFFF"/>
        </w:rPr>
        <w:t xml:space="preserve"> služ</w:t>
      </w:r>
      <w:r w:rsidRPr="000A69DF" w:rsidR="003A091D">
        <w:rPr>
          <w:rFonts w:hint="default"/>
          <w:shd w:val="clear" w:color="auto" w:fill="FFFFFF"/>
        </w:rPr>
        <w:t>ieb na zá</w:t>
      </w:r>
      <w:r w:rsidRPr="000A69DF" w:rsidR="003A091D">
        <w:rPr>
          <w:rFonts w:hint="default"/>
          <w:shd w:val="clear" w:color="auto" w:fill="FFFFFF"/>
        </w:rPr>
        <w:t>klade zmluvy uzavretej na diaľ</w:t>
      </w:r>
      <w:r w:rsidRPr="000A69DF" w:rsidR="003A091D">
        <w:rPr>
          <w:rFonts w:hint="default"/>
          <w:shd w:val="clear" w:color="auto" w:fill="FFFFFF"/>
        </w:rPr>
        <w:t>ku a</w:t>
      </w:r>
      <w:r w:rsidR="00166425">
        <w:rPr>
          <w:shd w:val="clear" w:color="auto" w:fill="FFFFFF"/>
        </w:rPr>
        <w:t>l</w:t>
      </w:r>
      <w:r w:rsidR="00166425">
        <w:rPr>
          <w:shd w:val="clear" w:color="auto" w:fill="FFFFFF"/>
        </w:rPr>
        <w:t>ebo</w:t>
      </w:r>
      <w:r w:rsidRPr="000A69DF" w:rsidR="003A091D">
        <w:rPr>
          <w:rFonts w:hint="default"/>
          <w:shd w:val="clear" w:color="auto" w:fill="FFFFFF"/>
        </w:rPr>
        <w:t xml:space="preserve"> zmluvy uzavretej mimo prevá</w:t>
      </w:r>
      <w:r w:rsidRPr="000A69DF" w:rsidR="003A091D">
        <w:rPr>
          <w:rFonts w:hint="default"/>
          <w:shd w:val="clear" w:color="auto" w:fill="FFFFFF"/>
        </w:rPr>
        <w:t>dzkový</w:t>
      </w:r>
      <w:r w:rsidRPr="000A69DF" w:rsidR="003A091D">
        <w:rPr>
          <w:rFonts w:hint="default"/>
          <w:shd w:val="clear" w:color="auto" w:fill="FFFFFF"/>
        </w:rPr>
        <w:t xml:space="preserve">ch priestorov </w:t>
      </w:r>
      <w:r w:rsidRPr="000A69DF" w:rsidR="003A091D">
        <w:rPr>
          <w:rFonts w:hint="default"/>
          <w:bCs/>
        </w:rPr>
        <w:t>predá</w:t>
      </w:r>
      <w:r w:rsidRPr="000A69DF" w:rsidR="003A091D">
        <w:rPr>
          <w:rFonts w:hint="default"/>
          <w:bCs/>
        </w:rPr>
        <w:t>vajú</w:t>
      </w:r>
      <w:r w:rsidRPr="000A69DF" w:rsidR="003A091D">
        <w:rPr>
          <w:rFonts w:hint="default"/>
          <w:bCs/>
        </w:rPr>
        <w:t xml:space="preserve">ceho </w:t>
      </w:r>
      <w:r w:rsidRPr="000A69DF" w:rsidR="003A091D">
        <w:rPr>
          <w:shd w:val="clear" w:color="auto" w:fill="FFFFFF"/>
        </w:rPr>
        <w:t>a o zmene a </w:t>
      </w:r>
      <w:r w:rsidRPr="000A69DF" w:rsidR="003A091D">
        <w:rPr>
          <w:rFonts w:hint="default"/>
          <w:shd w:val="clear" w:color="auto" w:fill="FFFFFF"/>
        </w:rPr>
        <w:t>doplnení</w:t>
      </w:r>
      <w:r w:rsidRPr="000A69DF" w:rsidR="003A091D">
        <w:rPr>
          <w:rFonts w:hint="default"/>
          <w:shd w:val="clear" w:color="auto" w:fill="FFFFFF"/>
        </w:rPr>
        <w:t xml:space="preserve"> niektorý</w:t>
      </w:r>
      <w:r w:rsidRPr="000A69DF" w:rsidR="003A091D">
        <w:rPr>
          <w:rFonts w:hint="default"/>
          <w:shd w:val="clear" w:color="auto" w:fill="FFFFFF"/>
        </w:rPr>
        <w:t>ch zá</w:t>
      </w:r>
      <w:r w:rsidRPr="000A69DF" w:rsidR="003A091D">
        <w:rPr>
          <w:rFonts w:hint="default"/>
          <w:shd w:val="clear" w:color="auto" w:fill="FFFFFF"/>
        </w:rPr>
        <w:t>konov</w:t>
      </w:r>
      <w:r w:rsidRPr="000A69DF">
        <w:rPr>
          <w:shd w:val="clear" w:color="auto" w:fill="FFFFFF"/>
        </w:rPr>
        <w:t>.</w:t>
      </w:r>
    </w:p>
    <w:p w:rsidR="00BF6762" w:rsidRPr="000A69DF" w:rsidP="008F312B">
      <w:pPr>
        <w:pStyle w:val="l4go"/>
        <w:shd w:val="clear" w:color="auto" w:fill="FFFFFF"/>
        <w:bidi w:val="0"/>
        <w:spacing w:before="0" w:beforeAutospacing="0" w:after="0" w:afterAutospacing="0" w:line="276" w:lineRule="auto"/>
        <w:jc w:val="both"/>
      </w:pPr>
      <w:r w:rsidRPr="000A69DF">
        <w:rPr>
          <w:vertAlign w:val="superscript"/>
        </w:rPr>
        <w:t>13d</w:t>
      </w:r>
      <w:r w:rsidRPr="000A69DF">
        <w:rPr>
          <w:rFonts w:hint="default"/>
        </w:rPr>
        <w:t>) §</w:t>
      </w:r>
      <w:r w:rsidRPr="000A69DF">
        <w:rPr>
          <w:rFonts w:hint="default"/>
        </w:rPr>
        <w:t xml:space="preserve"> </w:t>
      </w:r>
      <w:r w:rsidR="00DA3724">
        <w:t>2</w:t>
      </w:r>
      <w:r w:rsidRPr="000A69DF">
        <w:t xml:space="preserve"> ods. 2 z</w:t>
      </w:r>
      <w:r w:rsidRPr="000A69DF">
        <w:rPr>
          <w:rFonts w:hint="default"/>
          <w:shd w:val="clear" w:color="auto" w:fill="FFFFFF"/>
        </w:rPr>
        <w:t>á</w:t>
      </w:r>
      <w:r w:rsidRPr="000A69DF">
        <w:rPr>
          <w:rFonts w:hint="default"/>
          <w:shd w:val="clear" w:color="auto" w:fill="FFFFFF"/>
        </w:rPr>
        <w:t>kona č</w:t>
      </w:r>
      <w:r w:rsidRPr="000A69DF">
        <w:rPr>
          <w:rFonts w:hint="default"/>
          <w:shd w:val="clear" w:color="auto" w:fill="FFFFFF"/>
        </w:rPr>
        <w:t>. .../201</w:t>
      </w:r>
      <w:r w:rsidR="001D6249">
        <w:rPr>
          <w:shd w:val="clear" w:color="auto" w:fill="FFFFFF"/>
        </w:rPr>
        <w:t>4</w:t>
      </w:r>
      <w:r w:rsidRPr="000A69DF">
        <w:rPr>
          <w:shd w:val="clear" w:color="auto" w:fill="FFFFFF"/>
        </w:rPr>
        <w:t xml:space="preserve"> Z. z.</w:t>
      </w:r>
    </w:p>
    <w:p w:rsidR="00BF6762" w:rsidRPr="000A69DF" w:rsidP="008F312B">
      <w:pPr>
        <w:pStyle w:val="l4go"/>
        <w:shd w:val="clear" w:color="auto" w:fill="FFFFFF"/>
        <w:bidi w:val="0"/>
        <w:spacing w:before="0" w:beforeAutospacing="0" w:after="0" w:afterAutospacing="0" w:line="276" w:lineRule="auto"/>
        <w:jc w:val="both"/>
      </w:pPr>
      <w:r w:rsidRPr="000A69DF">
        <w:rPr>
          <w:vertAlign w:val="superscript"/>
        </w:rPr>
        <w:t>13e</w:t>
      </w:r>
      <w:r w:rsidRPr="000A69DF">
        <w:rPr>
          <w:rFonts w:hint="default"/>
        </w:rPr>
        <w:t>) §</w:t>
      </w:r>
      <w:r w:rsidRPr="000A69DF">
        <w:rPr>
          <w:rFonts w:hint="default"/>
        </w:rPr>
        <w:t xml:space="preserve"> </w:t>
      </w:r>
      <w:r w:rsidR="00DA3724">
        <w:t>3</w:t>
      </w:r>
      <w:r w:rsidRPr="000A69DF">
        <w:t xml:space="preserve"> ods. 1 a 2 z</w:t>
      </w:r>
      <w:r w:rsidRPr="000A69DF">
        <w:rPr>
          <w:rFonts w:hint="default"/>
          <w:shd w:val="clear" w:color="auto" w:fill="FFFFFF"/>
        </w:rPr>
        <w:t>á</w:t>
      </w:r>
      <w:r w:rsidRPr="000A69DF">
        <w:rPr>
          <w:rFonts w:hint="default"/>
          <w:shd w:val="clear" w:color="auto" w:fill="FFFFFF"/>
        </w:rPr>
        <w:t>kona č</w:t>
      </w:r>
      <w:r w:rsidRPr="000A69DF">
        <w:rPr>
          <w:rFonts w:hint="default"/>
          <w:shd w:val="clear" w:color="auto" w:fill="FFFFFF"/>
        </w:rPr>
        <w:t>. .../201</w:t>
      </w:r>
      <w:r w:rsidR="001D6249">
        <w:rPr>
          <w:shd w:val="clear" w:color="auto" w:fill="FFFFFF"/>
        </w:rPr>
        <w:t>4</w:t>
      </w:r>
      <w:r w:rsidRPr="000A69DF">
        <w:rPr>
          <w:shd w:val="clear" w:color="auto" w:fill="FFFFFF"/>
        </w:rPr>
        <w:t xml:space="preserve"> Z. z.</w:t>
      </w:r>
    </w:p>
    <w:p w:rsidR="00BF6762" w:rsidRPr="000A69DF" w:rsidP="008F312B">
      <w:pPr>
        <w:pStyle w:val="l4go"/>
        <w:shd w:val="clear" w:color="auto" w:fill="FFFFFF"/>
        <w:bidi w:val="0"/>
        <w:spacing w:before="0" w:beforeAutospacing="0" w:after="0" w:afterAutospacing="0" w:line="276" w:lineRule="auto"/>
        <w:jc w:val="both"/>
      </w:pPr>
      <w:r w:rsidRPr="000A69DF">
        <w:rPr>
          <w:vertAlign w:val="superscript"/>
        </w:rPr>
        <w:t>13f</w:t>
      </w:r>
      <w:r w:rsidRPr="000A69DF">
        <w:rPr>
          <w:rFonts w:hint="default"/>
        </w:rPr>
        <w:t>) §</w:t>
      </w:r>
      <w:r w:rsidRPr="000A69DF">
        <w:rPr>
          <w:rFonts w:hint="default"/>
        </w:rPr>
        <w:t xml:space="preserve"> 2 </w:t>
      </w:r>
      <w:r w:rsidR="00DA3724">
        <w:t>ods. 6</w:t>
      </w:r>
      <w:r w:rsidRPr="000A69DF">
        <w:t xml:space="preserve"> z</w:t>
      </w:r>
      <w:r w:rsidRPr="000A69DF">
        <w:rPr>
          <w:rFonts w:hint="default"/>
          <w:shd w:val="clear" w:color="auto" w:fill="FFFFFF"/>
        </w:rPr>
        <w:t>á</w:t>
      </w:r>
      <w:r w:rsidRPr="000A69DF">
        <w:rPr>
          <w:rFonts w:hint="default"/>
          <w:shd w:val="clear" w:color="auto" w:fill="FFFFFF"/>
        </w:rPr>
        <w:t>kona č</w:t>
      </w:r>
      <w:r w:rsidRPr="000A69DF">
        <w:rPr>
          <w:rFonts w:hint="default"/>
          <w:shd w:val="clear" w:color="auto" w:fill="FFFFFF"/>
        </w:rPr>
        <w:t>. .../201</w:t>
      </w:r>
      <w:r w:rsidR="001D6249">
        <w:rPr>
          <w:shd w:val="clear" w:color="auto" w:fill="FFFFFF"/>
        </w:rPr>
        <w:t>4</w:t>
      </w:r>
      <w:r w:rsidRPr="000A69DF">
        <w:rPr>
          <w:shd w:val="clear" w:color="auto" w:fill="FFFFFF"/>
        </w:rPr>
        <w:t xml:space="preserve"> Z. z.</w:t>
      </w:r>
    </w:p>
    <w:p w:rsidR="00BF6762" w:rsidRPr="000A69DF" w:rsidP="008F312B">
      <w:pPr>
        <w:pStyle w:val="l4go"/>
        <w:shd w:val="clear" w:color="auto" w:fill="FFFFFF"/>
        <w:bidi w:val="0"/>
        <w:spacing w:before="0" w:beforeAutospacing="0" w:after="0" w:afterAutospacing="0" w:line="276" w:lineRule="auto"/>
        <w:jc w:val="both"/>
      </w:pPr>
      <w:r w:rsidRPr="000A69DF">
        <w:rPr>
          <w:vertAlign w:val="superscript"/>
        </w:rPr>
        <w:t>13g</w:t>
      </w:r>
      <w:r w:rsidRPr="000A69DF">
        <w:rPr>
          <w:rFonts w:hint="default"/>
        </w:rPr>
        <w:t>) Prí</w:t>
      </w:r>
      <w:r w:rsidRPr="000A69DF">
        <w:rPr>
          <w:rFonts w:hint="default"/>
        </w:rPr>
        <w:t>loha č</w:t>
      </w:r>
      <w:r w:rsidRPr="000A69DF">
        <w:rPr>
          <w:rFonts w:hint="default"/>
        </w:rPr>
        <w:t>. 3 z</w:t>
      </w:r>
      <w:r w:rsidRPr="000A69DF">
        <w:rPr>
          <w:rFonts w:hint="default"/>
          <w:shd w:val="clear" w:color="auto" w:fill="FFFFFF"/>
        </w:rPr>
        <w:t>á</w:t>
      </w:r>
      <w:r w:rsidRPr="000A69DF">
        <w:rPr>
          <w:rFonts w:hint="default"/>
          <w:shd w:val="clear" w:color="auto" w:fill="FFFFFF"/>
        </w:rPr>
        <w:t>kon</w:t>
      </w:r>
      <w:r w:rsidRPr="000A69DF">
        <w:rPr>
          <w:rFonts w:hint="default"/>
          <w:shd w:val="clear" w:color="auto" w:fill="FFFFFF"/>
        </w:rPr>
        <w:t>a č</w:t>
      </w:r>
      <w:r w:rsidRPr="000A69DF">
        <w:rPr>
          <w:rFonts w:hint="default"/>
          <w:shd w:val="clear" w:color="auto" w:fill="FFFFFF"/>
        </w:rPr>
        <w:t>. .../201</w:t>
      </w:r>
      <w:r w:rsidR="001D6249">
        <w:rPr>
          <w:shd w:val="clear" w:color="auto" w:fill="FFFFFF"/>
        </w:rPr>
        <w:t>4</w:t>
      </w:r>
      <w:r w:rsidRPr="000A69DF">
        <w:rPr>
          <w:shd w:val="clear" w:color="auto" w:fill="FFFFFF"/>
        </w:rPr>
        <w:t xml:space="preserve"> Z. z.</w:t>
      </w:r>
    </w:p>
    <w:p w:rsidR="00BF6762" w:rsidRPr="000A69DF" w:rsidP="008F312B">
      <w:pPr>
        <w:pStyle w:val="l4go"/>
        <w:shd w:val="clear" w:color="auto" w:fill="FFFFFF"/>
        <w:bidi w:val="0"/>
        <w:spacing w:before="0" w:beforeAutospacing="0" w:after="0" w:afterAutospacing="0" w:line="276" w:lineRule="auto"/>
        <w:jc w:val="both"/>
        <w:rPr>
          <w:rFonts w:hint="default"/>
          <w:shd w:val="clear" w:color="auto" w:fill="FFFFFF"/>
        </w:rPr>
      </w:pPr>
      <w:r w:rsidRPr="000A69DF">
        <w:rPr>
          <w:vertAlign w:val="superscript"/>
        </w:rPr>
        <w:t>13h</w:t>
      </w:r>
      <w:r w:rsidRPr="000A69DF">
        <w:rPr>
          <w:rFonts w:hint="default"/>
        </w:rPr>
        <w:t>) §</w:t>
      </w:r>
      <w:r w:rsidRPr="000A69DF">
        <w:rPr>
          <w:rFonts w:hint="default"/>
        </w:rPr>
        <w:t xml:space="preserve"> </w:t>
      </w:r>
      <w:r w:rsidR="00DA3724">
        <w:t>3</w:t>
      </w:r>
      <w:r w:rsidRPr="000A69DF">
        <w:rPr>
          <w:rFonts w:hint="default"/>
        </w:rPr>
        <w:t xml:space="preserve"> ods. 1 pí</w:t>
      </w:r>
      <w:r w:rsidRPr="000A69DF">
        <w:rPr>
          <w:rFonts w:hint="default"/>
        </w:rPr>
        <w:t>sm. h) alebo pí</w:t>
      </w:r>
      <w:r w:rsidRPr="000A69DF">
        <w:rPr>
          <w:rFonts w:hint="default"/>
        </w:rPr>
        <w:t>sm. j) z</w:t>
      </w:r>
      <w:r w:rsidRPr="000A69DF">
        <w:rPr>
          <w:rFonts w:hint="default"/>
          <w:shd w:val="clear" w:color="auto" w:fill="FFFFFF"/>
        </w:rPr>
        <w:t>á</w:t>
      </w:r>
      <w:r w:rsidRPr="000A69DF">
        <w:rPr>
          <w:rFonts w:hint="default"/>
          <w:shd w:val="clear" w:color="auto" w:fill="FFFFFF"/>
        </w:rPr>
        <w:t>kona č</w:t>
      </w:r>
      <w:r w:rsidRPr="000A69DF">
        <w:rPr>
          <w:rFonts w:hint="default"/>
          <w:shd w:val="clear" w:color="auto" w:fill="FFFFFF"/>
        </w:rPr>
        <w:t>. .../201</w:t>
      </w:r>
      <w:r w:rsidR="001D6249">
        <w:rPr>
          <w:shd w:val="clear" w:color="auto" w:fill="FFFFFF"/>
        </w:rPr>
        <w:t>4</w:t>
      </w:r>
      <w:r w:rsidRPr="000A69DF">
        <w:rPr>
          <w:rFonts w:hint="default"/>
          <w:shd w:val="clear" w:color="auto" w:fill="FFFFFF"/>
        </w:rPr>
        <w:t xml:space="preserve"> Z. z.“.</w:t>
      </w:r>
    </w:p>
    <w:p w:rsidR="00135A79" w:rsidRPr="000A69DF" w:rsidP="008F312B">
      <w:pPr>
        <w:pStyle w:val="l4go"/>
        <w:shd w:val="clear" w:color="auto" w:fill="FFFFFF"/>
        <w:bidi w:val="0"/>
        <w:spacing w:before="0" w:beforeAutospacing="0" w:after="0" w:afterAutospacing="0" w:line="276" w:lineRule="auto"/>
        <w:jc w:val="both"/>
        <w:rPr>
          <w:shd w:val="clear" w:color="auto" w:fill="FFFFFF"/>
        </w:rPr>
      </w:pPr>
    </w:p>
    <w:p w:rsidR="00135A79" w:rsidRPr="000A69DF" w:rsidP="008F312B">
      <w:pPr>
        <w:pStyle w:val="l51"/>
        <w:bidi w:val="0"/>
        <w:spacing w:line="276" w:lineRule="auto"/>
        <w:rPr>
          <w:rFonts w:ascii="Times New Roman" w:hAnsi="Times New Roman"/>
        </w:rPr>
      </w:pPr>
      <w:r w:rsidRPr="000A69DF" w:rsidR="00BF6762">
        <w:rPr>
          <w:rFonts w:ascii="Times New Roman" w:hAnsi="Times New Roman"/>
          <w:b/>
        </w:rPr>
        <w:t>3</w:t>
      </w:r>
      <w:r w:rsidRPr="000A69DF">
        <w:rPr>
          <w:rFonts w:ascii="Times New Roman" w:hAnsi="Times New Roman"/>
          <w:b/>
        </w:rPr>
        <w:t>.</w:t>
      </w:r>
      <w:r w:rsidRPr="000A69DF">
        <w:rPr>
          <w:rFonts w:ascii="Times New Roman" w:hAnsi="Times New Roman"/>
        </w:rPr>
        <w:tab/>
      </w:r>
      <w:r w:rsidRPr="000A69DF" w:rsidR="00063B7A">
        <w:rPr>
          <w:rFonts w:ascii="Times New Roman" w:hAnsi="Times New Roman"/>
        </w:rPr>
        <w:t>V prílohe sa d</w:t>
      </w:r>
      <w:r w:rsidRPr="000A69DF">
        <w:rPr>
          <w:rFonts w:ascii="Times New Roman" w:hAnsi="Times New Roman"/>
        </w:rPr>
        <w:t xml:space="preserve">oterajší text označuje ako </w:t>
      </w:r>
      <w:r w:rsidR="001706D2">
        <w:rPr>
          <w:rFonts w:ascii="Times New Roman" w:hAnsi="Times New Roman"/>
        </w:rPr>
        <w:t xml:space="preserve">„1“ </w:t>
      </w:r>
      <w:r w:rsidRPr="000A69DF">
        <w:rPr>
          <w:rFonts w:ascii="Times New Roman" w:hAnsi="Times New Roman"/>
        </w:rPr>
        <w:t xml:space="preserve">a dopĺňa sa </w:t>
      </w:r>
      <w:r w:rsidRPr="000A69DF" w:rsidR="00063B7A">
        <w:rPr>
          <w:rFonts w:ascii="Times New Roman" w:hAnsi="Times New Roman"/>
        </w:rPr>
        <w:t>druhým bodom</w:t>
      </w:r>
      <w:r w:rsidRPr="000A69DF">
        <w:rPr>
          <w:rFonts w:ascii="Times New Roman" w:hAnsi="Times New Roman"/>
        </w:rPr>
        <w:t>, ktorý znie:</w:t>
      </w:r>
    </w:p>
    <w:p w:rsidR="00135A79" w:rsidRPr="000A69DF" w:rsidP="008F312B">
      <w:pPr>
        <w:pStyle w:val="l2"/>
        <w:shd w:val="clear" w:color="auto" w:fill="FFFFFF"/>
        <w:bidi w:val="0"/>
        <w:spacing w:before="0" w:beforeAutospacing="0" w:after="0" w:afterAutospacing="0" w:line="276" w:lineRule="auto"/>
        <w:jc w:val="both"/>
        <w:rPr>
          <w:shd w:val="clear" w:color="auto" w:fill="FFFFFF"/>
        </w:rPr>
      </w:pPr>
      <w:r w:rsidRPr="000A69DF">
        <w:rPr>
          <w:rFonts w:hint="default"/>
        </w:rPr>
        <w:t>„</w:t>
      </w:r>
      <w:r w:rsidRPr="000A69DF">
        <w:rPr>
          <w:rFonts w:hint="default"/>
        </w:rPr>
        <w:t>2. Smernica Euró</w:t>
      </w:r>
      <w:r w:rsidRPr="000A69DF">
        <w:rPr>
          <w:rFonts w:hint="default"/>
        </w:rPr>
        <w:t>pskeho parlamentu a </w:t>
      </w:r>
      <w:r w:rsidRPr="000A69DF">
        <w:rPr>
          <w:rFonts w:hint="default"/>
        </w:rPr>
        <w:t>Rady 2011/83/EÚ</w:t>
      </w:r>
      <w:r w:rsidRPr="000A69DF">
        <w:rPr>
          <w:rFonts w:hint="default"/>
        </w:rPr>
        <w:t xml:space="preserve"> z  25. </w:t>
      </w:r>
      <w:r w:rsidRPr="000A69DF">
        <w:rPr>
          <w:rFonts w:hint="default"/>
        </w:rPr>
        <w:t>októ</w:t>
      </w:r>
      <w:r w:rsidRPr="000A69DF">
        <w:rPr>
          <w:rFonts w:hint="default"/>
        </w:rPr>
        <w:t>bra 2011 o </w:t>
      </w:r>
      <w:r w:rsidRPr="000A69DF">
        <w:rPr>
          <w:rFonts w:hint="default"/>
        </w:rPr>
        <w:t>prá</w:t>
      </w:r>
      <w:r w:rsidRPr="000A69DF">
        <w:rPr>
          <w:rFonts w:hint="default"/>
        </w:rPr>
        <w:t>vach</w:t>
      </w:r>
      <w:r w:rsidRPr="000A69DF">
        <w:rPr>
          <w:rFonts w:hint="default"/>
        </w:rPr>
        <w:t xml:space="preserve"> spotrebiteľ</w:t>
      </w:r>
      <w:r w:rsidRPr="000A69DF">
        <w:rPr>
          <w:rFonts w:hint="default"/>
        </w:rPr>
        <w:t>ov, ktorou sa mení</w:t>
      </w:r>
      <w:r w:rsidRPr="000A69DF">
        <w:rPr>
          <w:rFonts w:hint="default"/>
        </w:rPr>
        <w:t xml:space="preserve"> a </w:t>
      </w:r>
      <w:r w:rsidRPr="000A69DF">
        <w:rPr>
          <w:rFonts w:hint="default"/>
        </w:rPr>
        <w:t>dopĺň</w:t>
      </w:r>
      <w:r w:rsidRPr="000A69DF">
        <w:rPr>
          <w:rFonts w:hint="default"/>
        </w:rPr>
        <w:t>a smernica Rady 93/13/EHS a </w:t>
      </w:r>
      <w:r w:rsidRPr="000A69DF">
        <w:rPr>
          <w:rFonts w:hint="default"/>
        </w:rPr>
        <w:t>smernica Euró</w:t>
      </w:r>
      <w:r w:rsidRPr="000A69DF">
        <w:rPr>
          <w:rFonts w:hint="default"/>
        </w:rPr>
        <w:t>pskeho parlamentu a Rady 1999/44/ES a </w:t>
      </w:r>
      <w:r w:rsidRPr="000A69DF">
        <w:rPr>
          <w:rFonts w:hint="default"/>
        </w:rPr>
        <w:t>ktorou sa zruš</w:t>
      </w:r>
      <w:r w:rsidRPr="000A69DF">
        <w:rPr>
          <w:rFonts w:hint="default"/>
        </w:rPr>
        <w:t>uje smernica Rady 85/577/EHS a </w:t>
      </w:r>
      <w:r w:rsidRPr="000A69DF">
        <w:rPr>
          <w:rFonts w:hint="default"/>
        </w:rPr>
        <w:t>smernica Euró</w:t>
      </w:r>
      <w:r w:rsidRPr="000A69DF">
        <w:rPr>
          <w:rFonts w:hint="default"/>
        </w:rPr>
        <w:t>pskeho parlamentu a Rady 97/7/ES</w:t>
      </w:r>
      <w:r w:rsidR="001706D2">
        <w:t xml:space="preserve"> </w:t>
      </w:r>
      <w:r w:rsidRPr="000A69DF">
        <w:rPr>
          <w:rFonts w:hint="default"/>
        </w:rPr>
        <w:t>(Ú</w:t>
      </w:r>
      <w:r w:rsidRPr="000A69DF">
        <w:rPr>
          <w:rFonts w:hint="default"/>
        </w:rPr>
        <w:t>. v. EÚ</w:t>
      </w:r>
      <w:r w:rsidRPr="000A69DF">
        <w:rPr>
          <w:rFonts w:hint="default"/>
        </w:rPr>
        <w:t xml:space="preserve"> L 304, 22. 11. 2011).“.</w:t>
      </w:r>
    </w:p>
    <w:p w:rsidR="00B646F7" w:rsidRPr="000A69DF" w:rsidP="008F312B">
      <w:pPr>
        <w:pStyle w:val="l51"/>
        <w:bidi w:val="0"/>
        <w:spacing w:line="276" w:lineRule="auto"/>
        <w:rPr>
          <w:rFonts w:ascii="Times New Roman" w:hAnsi="Times New Roman"/>
        </w:rPr>
      </w:pPr>
    </w:p>
    <w:p w:rsidR="00B646F7" w:rsidRPr="000A69DF" w:rsidP="008F312B">
      <w:pPr>
        <w:pStyle w:val="l51"/>
        <w:bidi w:val="0"/>
        <w:spacing w:line="276" w:lineRule="auto"/>
        <w:jc w:val="center"/>
        <w:rPr>
          <w:rFonts w:ascii="Times New Roman" w:hAnsi="Times New Roman"/>
        </w:rPr>
      </w:pPr>
    </w:p>
    <w:p w:rsidR="00B646F7" w:rsidRPr="000A69DF" w:rsidP="008F312B">
      <w:pPr>
        <w:pStyle w:val="l51"/>
        <w:bidi w:val="0"/>
        <w:spacing w:line="276" w:lineRule="auto"/>
        <w:jc w:val="center"/>
        <w:rPr>
          <w:rFonts w:ascii="Times New Roman" w:hAnsi="Times New Roman"/>
          <w:b/>
          <w:bCs/>
        </w:rPr>
      </w:pPr>
      <w:r w:rsidRPr="000A69DF">
        <w:rPr>
          <w:rFonts w:ascii="Times New Roman" w:hAnsi="Times New Roman"/>
          <w:b/>
          <w:bCs/>
        </w:rPr>
        <w:t>Čl. VI</w:t>
      </w:r>
      <w:r w:rsidR="0043664A">
        <w:rPr>
          <w:rFonts w:ascii="Times New Roman" w:hAnsi="Times New Roman"/>
          <w:b/>
          <w:bCs/>
        </w:rPr>
        <w:t>I</w:t>
      </w:r>
    </w:p>
    <w:p w:rsidR="00B646F7" w:rsidRPr="000A69DF" w:rsidP="008F312B">
      <w:pPr>
        <w:pStyle w:val="l51"/>
        <w:bidi w:val="0"/>
        <w:spacing w:line="276" w:lineRule="auto"/>
        <w:jc w:val="center"/>
        <w:rPr>
          <w:rFonts w:ascii="Times New Roman" w:hAnsi="Times New Roman"/>
        </w:rPr>
      </w:pPr>
    </w:p>
    <w:p w:rsidR="00B646F7" w:rsidRPr="000A69DF" w:rsidP="008F312B">
      <w:pPr>
        <w:pStyle w:val="l51"/>
        <w:bidi w:val="0"/>
        <w:spacing w:line="276" w:lineRule="auto"/>
        <w:ind w:firstLine="709"/>
        <w:rPr>
          <w:rFonts w:ascii="Times New Roman" w:hAnsi="Times New Roman"/>
        </w:rPr>
      </w:pPr>
      <w:r w:rsidRPr="000A69DF">
        <w:rPr>
          <w:rFonts w:ascii="Times New Roman" w:hAnsi="Times New Roman"/>
        </w:rPr>
        <w:t>Zákon č. 22/2004 Z. z. o elektronickom obchode a o zmene a doplnení zákona č. 128/2002 Z. z. o štátnej kontrole vnútorného trhu vo veciach ochrany spotrebiteľa a o zmene a doplnení niektorých zákonov v znení zákona č. 284/2002 Z. z. v znení zákona č. 160/200</w:t>
      </w:r>
      <w:r w:rsidRPr="000A69DF" w:rsidR="00C205ED">
        <w:rPr>
          <w:rFonts w:ascii="Times New Roman" w:hAnsi="Times New Roman"/>
        </w:rPr>
        <w:t>5 Z. z. sa mení a dopĺňa takto:</w:t>
      </w:r>
    </w:p>
    <w:p w:rsidR="00B646F7" w:rsidRPr="000A69DF" w:rsidP="008F312B">
      <w:pPr>
        <w:pStyle w:val="l51"/>
        <w:bidi w:val="0"/>
        <w:spacing w:line="276" w:lineRule="auto"/>
        <w:rPr>
          <w:rFonts w:ascii="Times New Roman" w:hAnsi="Times New Roman"/>
        </w:rPr>
      </w:pPr>
    </w:p>
    <w:p w:rsidR="001B23D7" w:rsidRPr="000A69DF" w:rsidP="008F312B">
      <w:pPr>
        <w:pStyle w:val="l51"/>
        <w:bidi w:val="0"/>
        <w:spacing w:line="276" w:lineRule="auto"/>
        <w:rPr>
          <w:rFonts w:ascii="Times New Roman" w:hAnsi="Times New Roman"/>
          <w:b/>
          <w:bCs/>
        </w:rPr>
      </w:pPr>
      <w:r w:rsidRPr="000A69DF">
        <w:rPr>
          <w:rFonts w:ascii="Times New Roman" w:hAnsi="Times New Roman"/>
          <w:b/>
          <w:bCs/>
        </w:rPr>
        <w:t>1.</w:t>
        <w:tab/>
      </w:r>
      <w:r w:rsidRPr="000A69DF">
        <w:rPr>
          <w:rFonts w:ascii="Times New Roman" w:hAnsi="Times New Roman"/>
          <w:bCs/>
        </w:rPr>
        <w:t>V § 5</w:t>
      </w:r>
      <w:r w:rsidR="009E0281">
        <w:rPr>
          <w:rFonts w:ascii="Times New Roman" w:hAnsi="Times New Roman"/>
          <w:bCs/>
        </w:rPr>
        <w:t xml:space="preserve"> </w:t>
      </w:r>
      <w:r w:rsidRPr="000A69DF">
        <w:rPr>
          <w:rFonts w:ascii="Times New Roman" w:hAnsi="Times New Roman"/>
          <w:bCs/>
        </w:rPr>
        <w:t xml:space="preserve">ods. 6 sa vypúšťa </w:t>
      </w:r>
      <w:r w:rsidR="00B078E9">
        <w:rPr>
          <w:rFonts w:ascii="Times New Roman" w:hAnsi="Times New Roman"/>
          <w:bCs/>
        </w:rPr>
        <w:t xml:space="preserve">časť </w:t>
      </w:r>
      <w:r w:rsidRPr="000A69DF">
        <w:rPr>
          <w:rFonts w:ascii="Times New Roman" w:hAnsi="Times New Roman"/>
          <w:bCs/>
        </w:rPr>
        <w:t>vet</w:t>
      </w:r>
      <w:r w:rsidR="00B078E9">
        <w:rPr>
          <w:rFonts w:ascii="Times New Roman" w:hAnsi="Times New Roman"/>
          <w:bCs/>
        </w:rPr>
        <w:t>y</w:t>
      </w:r>
      <w:r w:rsidRPr="000A69DF">
        <w:rPr>
          <w:rFonts w:ascii="Times New Roman" w:hAnsi="Times New Roman"/>
          <w:bCs/>
        </w:rPr>
        <w:t xml:space="preserve"> za bodkočiarkou.</w:t>
      </w:r>
    </w:p>
    <w:p w:rsidR="00B646F7" w:rsidRPr="000A69DF" w:rsidP="008F312B">
      <w:pPr>
        <w:pStyle w:val="l51"/>
        <w:bidi w:val="0"/>
        <w:spacing w:line="276" w:lineRule="auto"/>
        <w:rPr>
          <w:rFonts w:ascii="Times New Roman" w:hAnsi="Times New Roman"/>
        </w:rPr>
      </w:pPr>
    </w:p>
    <w:p w:rsidR="00306E0B" w:rsidRPr="000A69DF" w:rsidP="008F312B">
      <w:pPr>
        <w:pStyle w:val="l51"/>
        <w:bidi w:val="0"/>
        <w:spacing w:line="276" w:lineRule="auto"/>
        <w:rPr>
          <w:rFonts w:ascii="Times New Roman" w:hAnsi="Times New Roman"/>
        </w:rPr>
      </w:pPr>
      <w:r w:rsidRPr="000A69DF" w:rsidR="001B23D7">
        <w:rPr>
          <w:rFonts w:ascii="Times New Roman" w:hAnsi="Times New Roman"/>
          <w:b/>
          <w:bCs/>
        </w:rPr>
        <w:t>2.</w:t>
      </w:r>
      <w:r w:rsidRPr="000A69DF" w:rsidR="00C03286">
        <w:rPr>
          <w:rFonts w:ascii="Times New Roman" w:hAnsi="Times New Roman"/>
          <w:b/>
          <w:bCs/>
        </w:rPr>
        <w:tab/>
      </w:r>
      <w:r w:rsidRPr="000A69DF" w:rsidR="00B646F7">
        <w:rPr>
          <w:rFonts w:ascii="Times New Roman" w:hAnsi="Times New Roman"/>
        </w:rPr>
        <w:t>V § 5 ods. 8 písm</w:t>
      </w:r>
      <w:r w:rsidRPr="000A69DF">
        <w:rPr>
          <w:rFonts w:ascii="Times New Roman" w:hAnsi="Times New Roman"/>
        </w:rPr>
        <w:t>eno</w:t>
      </w:r>
      <w:r w:rsidRPr="000A69DF" w:rsidR="00B646F7">
        <w:rPr>
          <w:rFonts w:ascii="Times New Roman" w:hAnsi="Times New Roman"/>
        </w:rPr>
        <w:t xml:space="preserve"> b) </w:t>
      </w:r>
      <w:r w:rsidRPr="000A69DF">
        <w:rPr>
          <w:rFonts w:ascii="Times New Roman" w:hAnsi="Times New Roman"/>
        </w:rPr>
        <w:t>znie:</w:t>
      </w:r>
    </w:p>
    <w:p w:rsidR="00B646F7" w:rsidRPr="000A69DF" w:rsidP="008F312B">
      <w:pPr>
        <w:pStyle w:val="l51"/>
        <w:bidi w:val="0"/>
        <w:spacing w:line="276" w:lineRule="auto"/>
        <w:rPr>
          <w:rFonts w:ascii="Times New Roman" w:hAnsi="Times New Roman"/>
        </w:rPr>
      </w:pPr>
      <w:r w:rsidRPr="000A69DF" w:rsidR="00306E0B">
        <w:rPr>
          <w:rFonts w:ascii="Times New Roman" w:hAnsi="Times New Roman"/>
        </w:rPr>
        <w:t>„</w:t>
      </w:r>
      <w:r w:rsidRPr="000A69DF" w:rsidR="00306E0B">
        <w:rPr>
          <w:rFonts w:ascii="Times New Roman" w:hAnsi="Times New Roman"/>
          <w:bCs/>
        </w:rPr>
        <w:t>b)</w:t>
      </w:r>
      <w:r w:rsidRPr="000A69DF" w:rsidR="00306E0B">
        <w:rPr>
          <w:rFonts w:ascii="Times New Roman" w:hAnsi="Times New Roman"/>
        </w:rPr>
        <w:t xml:space="preserve"> o zabezpečení záväzkov</w:t>
      </w:r>
      <w:r w:rsidRPr="00ED24B7" w:rsidR="00A9564B">
        <w:rPr>
          <w:rFonts w:ascii="Times New Roman" w:hAnsi="Times New Roman"/>
        </w:rPr>
        <w:t>; ustanovenie § 741b Občianskeho zákonníka tým nie je dotknuté.“</w:t>
      </w:r>
    </w:p>
    <w:p w:rsidR="00B646F7" w:rsidRPr="000A69DF" w:rsidP="008F312B">
      <w:pPr>
        <w:pStyle w:val="l51"/>
        <w:bidi w:val="0"/>
        <w:spacing w:line="276" w:lineRule="auto"/>
        <w:rPr>
          <w:rFonts w:ascii="Times New Roman" w:hAnsi="Times New Roman"/>
        </w:rPr>
      </w:pPr>
    </w:p>
    <w:p w:rsidR="00B646F7" w:rsidRPr="000A69DF" w:rsidP="008F312B">
      <w:pPr>
        <w:pStyle w:val="l51"/>
        <w:bidi w:val="0"/>
        <w:spacing w:line="276" w:lineRule="auto"/>
        <w:rPr>
          <w:rFonts w:ascii="Times New Roman" w:hAnsi="Times New Roman"/>
        </w:rPr>
      </w:pPr>
    </w:p>
    <w:p w:rsidR="00B646F7" w:rsidRPr="000A69DF" w:rsidP="008F312B">
      <w:pPr>
        <w:pStyle w:val="l51"/>
        <w:bidi w:val="0"/>
        <w:spacing w:line="276" w:lineRule="auto"/>
        <w:jc w:val="center"/>
        <w:rPr>
          <w:rFonts w:ascii="Times New Roman" w:hAnsi="Times New Roman"/>
          <w:b/>
          <w:bCs/>
        </w:rPr>
      </w:pPr>
      <w:r w:rsidRPr="000A69DF">
        <w:rPr>
          <w:rFonts w:ascii="Times New Roman" w:hAnsi="Times New Roman"/>
          <w:b/>
          <w:bCs/>
        </w:rPr>
        <w:t>Čl. VII</w:t>
      </w:r>
      <w:r w:rsidR="0043664A">
        <w:rPr>
          <w:rFonts w:ascii="Times New Roman" w:hAnsi="Times New Roman"/>
          <w:b/>
          <w:bCs/>
        </w:rPr>
        <w:t>I</w:t>
      </w:r>
    </w:p>
    <w:p w:rsidR="00B646F7" w:rsidRPr="000A69DF" w:rsidP="008F312B">
      <w:pPr>
        <w:pStyle w:val="l51"/>
        <w:bidi w:val="0"/>
        <w:spacing w:line="276" w:lineRule="auto"/>
        <w:rPr>
          <w:rFonts w:ascii="Times New Roman" w:hAnsi="Times New Roman"/>
        </w:rPr>
      </w:pPr>
      <w:r w:rsidRPr="000A69DF">
        <w:rPr>
          <w:rFonts w:ascii="Times New Roman" w:hAnsi="Times New Roman"/>
        </w:rPr>
        <w:tab/>
      </w:r>
    </w:p>
    <w:p w:rsidR="00B646F7" w:rsidRPr="000A69DF" w:rsidP="008F312B">
      <w:pPr>
        <w:pStyle w:val="l51"/>
        <w:bidi w:val="0"/>
        <w:spacing w:line="276" w:lineRule="auto"/>
        <w:ind w:firstLine="709"/>
        <w:rPr>
          <w:rFonts w:ascii="Times New Roman" w:hAnsi="Times New Roman"/>
        </w:rPr>
      </w:pPr>
      <w:r w:rsidRPr="000A69DF">
        <w:rPr>
          <w:rFonts w:ascii="Times New Roman" w:hAnsi="Times New Roman"/>
        </w:rPr>
        <w:t>Zákon č. 250/2007 Z. z. o ochrane spotrebiteľa a o zmene zákona Slovenskej národnej rady č. 372/1990 Zb. o priestupkoch v znení neskorších predpisov v znení zákona č. 397/2008 Z. z., zákona č. 318/2009 Z. z., zákona č. 575/2009 Z. z., zákona č. 508/2010 Z. z., zákona č. 301/2012 Z. z. a zákona č. 132/2013 Z. z. sa mení a dopĺňa takto:</w:t>
      </w:r>
    </w:p>
    <w:p w:rsidR="00B646F7" w:rsidRPr="000A69DF" w:rsidP="008F312B">
      <w:pPr>
        <w:pStyle w:val="l51"/>
        <w:bidi w:val="0"/>
        <w:spacing w:line="276" w:lineRule="auto"/>
        <w:rPr>
          <w:rFonts w:ascii="Times New Roman" w:hAnsi="Times New Roman"/>
        </w:rPr>
      </w:pPr>
    </w:p>
    <w:p w:rsidR="00B646F7" w:rsidRPr="000A69DF" w:rsidP="008F312B">
      <w:pPr>
        <w:pStyle w:val="l51"/>
        <w:bidi w:val="0"/>
        <w:spacing w:line="276" w:lineRule="auto"/>
        <w:rPr>
          <w:rFonts w:ascii="Times New Roman" w:hAnsi="Times New Roman"/>
        </w:rPr>
      </w:pPr>
      <w:r w:rsidRPr="000A69DF">
        <w:rPr>
          <w:rFonts w:ascii="Times New Roman" w:hAnsi="Times New Roman"/>
          <w:b/>
          <w:bCs/>
        </w:rPr>
        <w:t>1.</w:t>
      </w:r>
      <w:r w:rsidRPr="000A69DF">
        <w:rPr>
          <w:rFonts w:ascii="Times New Roman" w:hAnsi="Times New Roman"/>
        </w:rPr>
        <w:tab/>
        <w:t>V § 2 písmená a) a b) znejú:</w:t>
      </w:r>
    </w:p>
    <w:p w:rsidR="00B646F7" w:rsidRPr="00FD2A87" w:rsidP="008F312B">
      <w:pPr>
        <w:pStyle w:val="l51"/>
        <w:bidi w:val="0"/>
        <w:spacing w:line="276" w:lineRule="auto"/>
        <w:rPr>
          <w:rFonts w:ascii="Times New Roman" w:hAnsi="Times New Roman"/>
        </w:rPr>
      </w:pPr>
      <w:r w:rsidRPr="000A69DF">
        <w:rPr>
          <w:rFonts w:ascii="Times New Roman" w:hAnsi="Times New Roman"/>
        </w:rPr>
        <w:t>„a) spotrebiteľom fyzická osoba, ktorá pri uzatváraní a plnení spotrebiteľskej zmluvy</w:t>
      </w:r>
      <w:r w:rsidRPr="000A69DF">
        <w:rPr>
          <w:rFonts w:ascii="Times New Roman" w:hAnsi="Times New Roman"/>
          <w:vertAlign w:val="superscript"/>
        </w:rPr>
        <w:t>1</w:t>
      </w:r>
      <w:r w:rsidRPr="000A69DF">
        <w:rPr>
          <w:rFonts w:ascii="Times New Roman" w:hAnsi="Times New Roman"/>
        </w:rPr>
        <w:t xml:space="preserve">) nekoná v rámci </w:t>
      </w:r>
      <w:r w:rsidRPr="000A69DF" w:rsidR="00976F68">
        <w:rPr>
          <w:rFonts w:ascii="Times New Roman" w:hAnsi="Times New Roman"/>
        </w:rPr>
        <w:t xml:space="preserve">predmetu </w:t>
      </w:r>
      <w:r w:rsidRPr="000A69DF" w:rsidR="00B667B6">
        <w:rPr>
          <w:rFonts w:ascii="Times New Roman" w:hAnsi="Times New Roman"/>
        </w:rPr>
        <w:t>svoj</w:t>
      </w:r>
      <w:r w:rsidR="00C54554">
        <w:rPr>
          <w:rFonts w:ascii="Times New Roman" w:hAnsi="Times New Roman"/>
        </w:rPr>
        <w:t>ho</w:t>
      </w:r>
      <w:r w:rsidRPr="000A69DF" w:rsidR="00B667B6">
        <w:rPr>
          <w:rFonts w:ascii="Times New Roman" w:hAnsi="Times New Roman"/>
        </w:rPr>
        <w:t xml:space="preserve"> podnika</w:t>
      </w:r>
      <w:r w:rsidR="00C54554">
        <w:rPr>
          <w:rFonts w:ascii="Times New Roman" w:hAnsi="Times New Roman"/>
        </w:rPr>
        <w:t>nia</w:t>
      </w:r>
      <w:r w:rsidRPr="000A69DF">
        <w:rPr>
          <w:rFonts w:ascii="Times New Roman" w:hAnsi="Times New Roman"/>
          <w:vertAlign w:val="superscript"/>
        </w:rPr>
        <w:t>2</w:t>
      </w:r>
      <w:r w:rsidRPr="000A69DF">
        <w:rPr>
          <w:rFonts w:ascii="Times New Roman" w:hAnsi="Times New Roman"/>
        </w:rPr>
        <w:t>)</w:t>
      </w:r>
      <w:r w:rsidRPr="000A69DF" w:rsidR="00D32105">
        <w:rPr>
          <w:rFonts w:ascii="Times New Roman" w:hAnsi="Times New Roman"/>
        </w:rPr>
        <w:t xml:space="preserve"> </w:t>
      </w:r>
      <w:r w:rsidRPr="000A69DF" w:rsidR="00B667B6">
        <w:rPr>
          <w:rFonts w:ascii="Times New Roman" w:hAnsi="Times New Roman"/>
        </w:rPr>
        <w:t xml:space="preserve">alebo </w:t>
      </w:r>
      <w:r w:rsidRPr="000A69DF">
        <w:rPr>
          <w:rFonts w:ascii="Times New Roman" w:hAnsi="Times New Roman"/>
        </w:rPr>
        <w:t>povolania</w:t>
      </w:r>
      <w:r w:rsidRPr="000A69DF" w:rsidR="00B667B6">
        <w:rPr>
          <w:rFonts w:ascii="Times New Roman" w:hAnsi="Times New Roman"/>
        </w:rPr>
        <w:t>,</w:t>
      </w:r>
      <w:r w:rsidRPr="000A69DF">
        <w:rPr>
          <w:rFonts w:ascii="Times New Roman" w:hAnsi="Times New Roman"/>
          <w:vertAlign w:val="superscript"/>
        </w:rPr>
        <w:t>2a</w:t>
      </w:r>
      <w:r w:rsidRPr="000A69DF">
        <w:rPr>
          <w:rFonts w:ascii="Times New Roman" w:hAnsi="Times New Roman"/>
        </w:rPr>
        <w:t>)</w:t>
      </w:r>
      <w:r w:rsidR="000646C1">
        <w:rPr>
          <w:rFonts w:ascii="Times New Roman" w:hAnsi="Times New Roman"/>
        </w:rPr>
        <w:t xml:space="preserve"> </w:t>
      </w:r>
      <w:r w:rsidRPr="00ED24B7" w:rsidR="000646C1">
        <w:rPr>
          <w:rFonts w:ascii="Times New Roman" w:hAnsi="Times New Roman"/>
        </w:rPr>
        <w:t xml:space="preserve">alebo </w:t>
      </w:r>
      <w:r w:rsidR="00F81120">
        <w:rPr>
          <w:rFonts w:ascii="Times New Roman" w:hAnsi="Times New Roman"/>
        </w:rPr>
        <w:t>nezisková organizácia alebo nadácia</w:t>
      </w:r>
      <w:r w:rsidRPr="00FD2A87" w:rsidR="000646C1">
        <w:rPr>
          <w:rFonts w:ascii="Times New Roman" w:hAnsi="Times New Roman"/>
        </w:rPr>
        <w:t>, ktorá pri uzatváraní a plnení spotrebiteľskej zmluvy koná za účelom poskytovania všeobecne prospešných služieb</w:t>
      </w:r>
      <w:r w:rsidRPr="00FD2A87" w:rsidR="00E75483">
        <w:rPr>
          <w:rFonts w:ascii="Times New Roman" w:hAnsi="Times New Roman"/>
        </w:rPr>
        <w:t xml:space="preserve"> alebo </w:t>
      </w:r>
      <w:r w:rsidRPr="00FD2A87" w:rsidR="000646C1">
        <w:rPr>
          <w:rFonts w:ascii="Times New Roman" w:hAnsi="Times New Roman"/>
        </w:rPr>
        <w:t>podporovania verejnoprospešného účelu,</w:t>
      </w:r>
    </w:p>
    <w:p w:rsidR="00B646F7" w:rsidRPr="000A69DF" w:rsidP="008F312B">
      <w:pPr>
        <w:pStyle w:val="kkk"/>
        <w:bidi w:val="0"/>
        <w:ind w:left="0" w:firstLine="0"/>
      </w:pPr>
      <w:r w:rsidRPr="00FD2A87">
        <w:rPr>
          <w:rFonts w:hint="default"/>
        </w:rPr>
        <w:t>b) predá</w:t>
      </w:r>
      <w:r w:rsidRPr="00FD2A87">
        <w:rPr>
          <w:rFonts w:hint="default"/>
        </w:rPr>
        <w:t>vajú</w:t>
      </w:r>
      <w:r w:rsidRPr="00FD2A87">
        <w:rPr>
          <w:rFonts w:hint="default"/>
        </w:rPr>
        <w:t>cim osoba, ktorá</w:t>
      </w:r>
      <w:r w:rsidRPr="00FD2A87">
        <w:rPr>
          <w:rFonts w:hint="default"/>
        </w:rPr>
        <w:t xml:space="preserve"> pri uzatvá</w:t>
      </w:r>
      <w:r w:rsidRPr="00FD2A87">
        <w:rPr>
          <w:rFonts w:hint="default"/>
        </w:rPr>
        <w:t>raní</w:t>
      </w:r>
      <w:r w:rsidRPr="00FD2A87">
        <w:rPr>
          <w:rFonts w:hint="default"/>
        </w:rPr>
        <w:t xml:space="preserve"> a plnení</w:t>
      </w:r>
      <w:r w:rsidRPr="00FD2A87">
        <w:rPr>
          <w:rFonts w:hint="default"/>
        </w:rPr>
        <w:t xml:space="preserve"> spotrebiteľ</w:t>
      </w:r>
      <w:r w:rsidRPr="00FD2A87">
        <w:rPr>
          <w:rFonts w:hint="default"/>
        </w:rPr>
        <w:t>skej zmluvy kon</w:t>
      </w:r>
      <w:r w:rsidRPr="00FD2A87">
        <w:rPr>
          <w:rFonts w:hint="default"/>
        </w:rPr>
        <w:t>á</w:t>
      </w:r>
      <w:r w:rsidRPr="00FD2A87">
        <w:rPr>
          <w:rFonts w:hint="default"/>
        </w:rPr>
        <w:t xml:space="preserve"> v rá</w:t>
      </w:r>
      <w:r w:rsidRPr="00FD2A87">
        <w:rPr>
          <w:rFonts w:hint="default"/>
        </w:rPr>
        <w:t xml:space="preserve">mci predmetu </w:t>
      </w:r>
      <w:r w:rsidRPr="00FD2A87" w:rsidR="00976F68">
        <w:rPr>
          <w:rFonts w:hint="default"/>
        </w:rPr>
        <w:t>svojej podnikateľ</w:t>
      </w:r>
      <w:r w:rsidRPr="00FD2A87" w:rsidR="00976F68">
        <w:rPr>
          <w:rFonts w:hint="default"/>
        </w:rPr>
        <w:t>skej č</w:t>
      </w:r>
      <w:r w:rsidRPr="00FD2A87" w:rsidR="00976F68">
        <w:rPr>
          <w:rFonts w:hint="default"/>
        </w:rPr>
        <w:t>innosti</w:t>
      </w:r>
      <w:r w:rsidRPr="00FD2A87">
        <w:t xml:space="preserve"> alebo povolania,</w:t>
      </w:r>
      <w:r w:rsidRPr="00FD2A87" w:rsidR="00D32105">
        <w:t xml:space="preserve"> </w:t>
      </w:r>
      <w:r w:rsidRPr="00FD2A87" w:rsidR="00C314C4">
        <w:rPr>
          <w:rFonts w:hint="default"/>
        </w:rPr>
        <w:t>alebo osoba konajú</w:t>
      </w:r>
      <w:r w:rsidRPr="00FD2A87" w:rsidR="00C314C4">
        <w:rPr>
          <w:rFonts w:hint="default"/>
        </w:rPr>
        <w:t>ca v jej mene a</w:t>
      </w:r>
      <w:r w:rsidR="008A17D9">
        <w:t>lebo</w:t>
      </w:r>
      <w:r w:rsidRPr="00FD2A87" w:rsidR="009220CB">
        <w:t> </w:t>
      </w:r>
      <w:r w:rsidRPr="00FD2A87" w:rsidR="009220CB">
        <w:rPr>
          <w:rFonts w:hint="default"/>
        </w:rPr>
        <w:t>na jej úč</w:t>
      </w:r>
      <w:r w:rsidRPr="00FD2A87" w:rsidR="009220CB">
        <w:rPr>
          <w:rFonts w:hint="default"/>
        </w:rPr>
        <w:t>et</w:t>
      </w:r>
      <w:r w:rsidRPr="00FD2A87" w:rsidR="00C314C4">
        <w:t>,</w:t>
      </w:r>
      <w:r w:rsidRPr="00FD2A87">
        <w:rPr>
          <w:rFonts w:hint="default"/>
        </w:rPr>
        <w:t>“.</w:t>
      </w:r>
    </w:p>
    <w:p w:rsidR="00B646F7" w:rsidRPr="000A69DF" w:rsidP="008F312B">
      <w:pPr>
        <w:pStyle w:val="l51"/>
        <w:bidi w:val="0"/>
        <w:spacing w:line="276" w:lineRule="auto"/>
        <w:rPr>
          <w:rFonts w:ascii="Times New Roman" w:hAnsi="Times New Roman"/>
        </w:rPr>
      </w:pPr>
    </w:p>
    <w:p w:rsidR="00B646F7" w:rsidRPr="000A69DF" w:rsidP="008F312B">
      <w:pPr>
        <w:pStyle w:val="l51"/>
        <w:bidi w:val="0"/>
        <w:spacing w:line="276" w:lineRule="auto"/>
        <w:rPr>
          <w:rFonts w:ascii="Times New Roman" w:hAnsi="Times New Roman"/>
        </w:rPr>
      </w:pPr>
      <w:r w:rsidRPr="000A69DF">
        <w:rPr>
          <w:rFonts w:ascii="Times New Roman" w:hAnsi="Times New Roman"/>
        </w:rPr>
        <w:t>Poznámky pod čiarou k odkazom 1 a</w:t>
      </w:r>
      <w:r w:rsidRPr="000A69DF" w:rsidR="007D0DE8">
        <w:rPr>
          <w:rFonts w:ascii="Times New Roman" w:hAnsi="Times New Roman"/>
        </w:rPr>
        <w:t>ž</w:t>
      </w:r>
      <w:r w:rsidRPr="000A69DF">
        <w:rPr>
          <w:rFonts w:ascii="Times New Roman" w:hAnsi="Times New Roman"/>
        </w:rPr>
        <w:t> 2b znejú:</w:t>
      </w:r>
    </w:p>
    <w:p w:rsidR="00B646F7" w:rsidRPr="000A69DF" w:rsidP="008F312B">
      <w:pPr>
        <w:pStyle w:val="l51"/>
        <w:bidi w:val="0"/>
        <w:spacing w:line="276" w:lineRule="auto"/>
        <w:rPr>
          <w:rFonts w:ascii="Times New Roman" w:hAnsi="Times New Roman"/>
        </w:rPr>
      </w:pPr>
      <w:r w:rsidRPr="000A69DF">
        <w:rPr>
          <w:rFonts w:ascii="Times New Roman" w:hAnsi="Times New Roman"/>
        </w:rPr>
        <w:t>„</w:t>
      </w:r>
      <w:r w:rsidRPr="000A69DF">
        <w:rPr>
          <w:rFonts w:ascii="Times New Roman" w:hAnsi="Times New Roman"/>
          <w:vertAlign w:val="superscript"/>
        </w:rPr>
        <w:t>1</w:t>
      </w:r>
      <w:r w:rsidRPr="000A69DF">
        <w:rPr>
          <w:rFonts w:ascii="Times New Roman" w:hAnsi="Times New Roman"/>
        </w:rPr>
        <w:t>) § 52 až 54 Občianskeho zákonníka.</w:t>
      </w:r>
    </w:p>
    <w:p w:rsidR="00B646F7" w:rsidRPr="000A69DF" w:rsidP="008F312B">
      <w:pPr>
        <w:pStyle w:val="l51"/>
        <w:bidi w:val="0"/>
        <w:spacing w:line="276" w:lineRule="auto"/>
        <w:rPr>
          <w:rFonts w:ascii="Times New Roman" w:hAnsi="Times New Roman"/>
        </w:rPr>
      </w:pPr>
      <w:r w:rsidRPr="000A69DF">
        <w:rPr>
          <w:rFonts w:ascii="Times New Roman" w:hAnsi="Times New Roman"/>
          <w:vertAlign w:val="superscript"/>
        </w:rPr>
        <w:t>2</w:t>
      </w:r>
      <w:r w:rsidRPr="000A69DF">
        <w:rPr>
          <w:rFonts w:ascii="Times New Roman" w:hAnsi="Times New Roman"/>
        </w:rPr>
        <w:t xml:space="preserve">) § 2 ods. </w:t>
      </w:r>
      <w:r w:rsidR="00D57A9C">
        <w:rPr>
          <w:rFonts w:ascii="Times New Roman" w:hAnsi="Times New Roman"/>
        </w:rPr>
        <w:t>1</w:t>
      </w:r>
      <w:r w:rsidRPr="000A69DF">
        <w:rPr>
          <w:rFonts w:ascii="Times New Roman" w:hAnsi="Times New Roman"/>
        </w:rPr>
        <w:t xml:space="preserve"> Obchodného zákonníka.</w:t>
      </w:r>
    </w:p>
    <w:p w:rsidR="00B646F7" w:rsidRPr="000A69DF" w:rsidP="00FD2A87">
      <w:pPr>
        <w:pStyle w:val="l51"/>
        <w:bidi w:val="0"/>
        <w:spacing w:line="276" w:lineRule="auto"/>
        <w:rPr>
          <w:rFonts w:ascii="Times New Roman" w:hAnsi="Times New Roman"/>
        </w:rPr>
      </w:pPr>
      <w:r w:rsidRPr="000A69DF">
        <w:rPr>
          <w:rFonts w:ascii="Times New Roman" w:hAnsi="Times New Roman"/>
          <w:vertAlign w:val="superscript"/>
        </w:rPr>
        <w:t>2a</w:t>
      </w:r>
      <w:r w:rsidRPr="000A69DF">
        <w:rPr>
          <w:rFonts w:ascii="Times New Roman" w:hAnsi="Times New Roman"/>
        </w:rPr>
        <w:t xml:space="preserve">) Napríklad zákon Slovenskej národnej rady č. </w:t>
      </w:r>
      <w:hyperlink r:id="rId8" w:history="1">
        <w:r w:rsidRPr="000A69DF">
          <w:rPr>
            <w:rStyle w:val="Hyperlink"/>
            <w:rFonts w:ascii="Times New Roman" w:hAnsi="Times New Roman"/>
            <w:color w:val="auto"/>
            <w:u w:val="none"/>
          </w:rPr>
          <w:t>138/1992 Zb.</w:t>
        </w:r>
      </w:hyperlink>
      <w:r w:rsidRPr="000A69DF">
        <w:rPr>
          <w:rFonts w:ascii="Times New Roman" w:hAnsi="Times New Roman"/>
        </w:rPr>
        <w:t xml:space="preserve"> o autorizovaných architektoch a autorizovaných stavebných inžinieroch v znení neskorších predpisov, zákon č. </w:t>
      </w:r>
      <w:hyperlink r:id="rId9" w:history="1">
        <w:r w:rsidRPr="000A69DF">
          <w:rPr>
            <w:rStyle w:val="Hyperlink"/>
            <w:rFonts w:ascii="Times New Roman" w:hAnsi="Times New Roman"/>
            <w:color w:val="auto"/>
            <w:u w:val="none"/>
          </w:rPr>
          <w:t>586/2003 Z. z.</w:t>
        </w:r>
      </w:hyperlink>
      <w:r w:rsidRPr="000A69DF">
        <w:rPr>
          <w:rFonts w:ascii="Times New Roman" w:hAnsi="Times New Roman"/>
        </w:rPr>
        <w:t xml:space="preserve"> o advokácii a o zmene a doplnení zákona č. 455/1991 Zb. o živnostenskom podnikaní (živnostenský zákon) v znení neskorších predpisov v znení neskorších predpisov.“.</w:t>
      </w:r>
    </w:p>
    <w:p w:rsidR="00B646F7" w:rsidRPr="000A69DF" w:rsidP="008F312B">
      <w:pPr>
        <w:pStyle w:val="l51"/>
        <w:bidi w:val="0"/>
        <w:spacing w:line="276" w:lineRule="auto"/>
        <w:rPr>
          <w:rFonts w:ascii="Times New Roman" w:hAnsi="Times New Roman"/>
        </w:rPr>
      </w:pPr>
    </w:p>
    <w:p w:rsidR="00B646F7" w:rsidRPr="000A69DF" w:rsidP="008F312B">
      <w:pPr>
        <w:pStyle w:val="kkk"/>
        <w:bidi w:val="0"/>
        <w:ind w:left="0" w:firstLine="0"/>
        <w:rPr>
          <w:rFonts w:hint="default"/>
        </w:rPr>
      </w:pPr>
      <w:r w:rsidRPr="000A69DF">
        <w:rPr>
          <w:b/>
        </w:rPr>
        <w:t>2.</w:t>
      </w:r>
      <w:r w:rsidRPr="000A69DF">
        <w:tab/>
      </w:r>
      <w:r w:rsidRPr="000A69DF">
        <w:rPr>
          <w:rFonts w:hint="default"/>
        </w:rPr>
        <w:t>V §</w:t>
      </w:r>
      <w:r w:rsidRPr="000A69DF">
        <w:rPr>
          <w:rFonts w:hint="default"/>
        </w:rPr>
        <w:t xml:space="preserve"> 2 pí</w:t>
      </w:r>
      <w:r w:rsidRPr="000A69DF">
        <w:rPr>
          <w:rFonts w:hint="default"/>
        </w:rPr>
        <w:t>sm</w:t>
      </w:r>
      <w:r w:rsidRPr="000A69DF" w:rsidR="00336DC4">
        <w:t>.</w:t>
      </w:r>
      <w:r w:rsidRPr="000A69DF">
        <w:rPr>
          <w:rFonts w:hint="default"/>
        </w:rPr>
        <w:t xml:space="preserve"> n) sa za slová</w:t>
      </w:r>
      <w:r w:rsidRPr="000A69DF">
        <w:rPr>
          <w:rFonts w:hint="default"/>
        </w:rPr>
        <w:t xml:space="preserve"> „</w:t>
      </w:r>
      <w:r w:rsidRPr="000A69DF">
        <w:rPr>
          <w:rFonts w:hint="default"/>
        </w:rPr>
        <w:t>odborný</w:t>
      </w:r>
      <w:r w:rsidRPr="000A69DF">
        <w:rPr>
          <w:rFonts w:hint="default"/>
        </w:rPr>
        <w:t>m posú</w:t>
      </w:r>
      <w:r w:rsidRPr="000A69DF">
        <w:rPr>
          <w:rFonts w:hint="default"/>
        </w:rPr>
        <w:t>dení</w:t>
      </w:r>
      <w:r w:rsidRPr="000A69DF">
        <w:rPr>
          <w:rFonts w:hint="default"/>
        </w:rPr>
        <w:t>m“</w:t>
      </w:r>
      <w:r w:rsidRPr="000A69DF">
        <w:rPr>
          <w:rFonts w:hint="default"/>
        </w:rPr>
        <w:t xml:space="preserve"> vkladá</w:t>
      </w:r>
      <w:r w:rsidRPr="000A69DF">
        <w:rPr>
          <w:rFonts w:hint="default"/>
        </w:rPr>
        <w:t xml:space="preserve"> slovo „</w:t>
      </w:r>
      <w:r w:rsidRPr="000A69DF">
        <w:rPr>
          <w:rFonts w:hint="default"/>
        </w:rPr>
        <w:t>pí</w:t>
      </w:r>
      <w:r w:rsidRPr="000A69DF">
        <w:rPr>
          <w:rFonts w:hint="default"/>
        </w:rPr>
        <w:t>som</w:t>
      </w:r>
      <w:r w:rsidRPr="000A69DF">
        <w:rPr>
          <w:rFonts w:hint="default"/>
        </w:rPr>
        <w:t>né“</w:t>
      </w:r>
      <w:r w:rsidRPr="000A69DF">
        <w:rPr>
          <w:rFonts w:hint="default"/>
        </w:rPr>
        <w:t xml:space="preserve">. </w:t>
      </w:r>
    </w:p>
    <w:p w:rsidR="00650826" w:rsidRPr="000A69DF" w:rsidP="008F312B">
      <w:pPr>
        <w:pStyle w:val="kkk"/>
        <w:bidi w:val="0"/>
        <w:ind w:left="0" w:firstLine="0"/>
      </w:pPr>
    </w:p>
    <w:p w:rsidR="00650826" w:rsidRPr="000A69DF" w:rsidP="008F312B">
      <w:pPr>
        <w:bidi w:val="0"/>
        <w:spacing w:line="276" w:lineRule="auto"/>
        <w:rPr>
          <w:rFonts w:ascii="Times New Roman" w:hAnsi="Times New Roman"/>
        </w:rPr>
      </w:pPr>
      <w:r w:rsidRPr="000A69DF">
        <w:rPr>
          <w:rFonts w:ascii="Times New Roman" w:hAnsi="Times New Roman"/>
          <w:b/>
        </w:rPr>
        <w:t>3.</w:t>
      </w:r>
      <w:r w:rsidRPr="000A69DF">
        <w:rPr>
          <w:rFonts w:ascii="Times New Roman" w:hAnsi="Times New Roman"/>
        </w:rPr>
        <w:tab/>
        <w:t>§ 2 sa dopĺňa písmenom zd), ktoré znie:</w:t>
      </w:r>
    </w:p>
    <w:p w:rsidR="00650826" w:rsidRPr="000A69DF" w:rsidP="008F312B">
      <w:pPr>
        <w:bidi w:val="0"/>
        <w:spacing w:line="276" w:lineRule="auto"/>
        <w:rPr>
          <w:rFonts w:ascii="Times New Roman" w:hAnsi="Times New Roman"/>
        </w:rPr>
      </w:pPr>
      <w:r w:rsidRPr="000A69DF">
        <w:rPr>
          <w:rFonts w:ascii="Times New Roman" w:hAnsi="Times New Roman"/>
        </w:rPr>
        <w:t>„</w:t>
      </w:r>
      <w:r w:rsidRPr="000A69DF" w:rsidR="008C59AC">
        <w:rPr>
          <w:rFonts w:ascii="Times New Roman" w:hAnsi="Times New Roman"/>
        </w:rPr>
        <w:t xml:space="preserve">zd) </w:t>
      </w:r>
      <w:r w:rsidRPr="000A69DF">
        <w:rPr>
          <w:rFonts w:ascii="Times New Roman" w:hAnsi="Times New Roman"/>
          <w:shd w:val="clear" w:color="auto" w:fill="FFFFFF"/>
        </w:rPr>
        <w:t>produktom výrobok alebo služba vrátane nehnuteľnost</w:t>
      </w:r>
      <w:r w:rsidR="00D57A9C">
        <w:rPr>
          <w:rFonts w:ascii="Times New Roman" w:hAnsi="Times New Roman"/>
          <w:shd w:val="clear" w:color="auto" w:fill="FFFFFF"/>
        </w:rPr>
        <w:t>i</w:t>
      </w:r>
      <w:r w:rsidRPr="000A69DF">
        <w:rPr>
          <w:rFonts w:ascii="Times New Roman" w:hAnsi="Times New Roman"/>
          <w:shd w:val="clear" w:color="auto" w:fill="FFFFFF"/>
        </w:rPr>
        <w:t>, práva a</w:t>
      </w:r>
      <w:r w:rsidR="00D57A9C">
        <w:rPr>
          <w:rFonts w:ascii="Times New Roman" w:hAnsi="Times New Roman"/>
          <w:shd w:val="clear" w:color="auto" w:fill="FFFFFF"/>
        </w:rPr>
        <w:t>lebo</w:t>
      </w:r>
      <w:r w:rsidRPr="000A69DF">
        <w:rPr>
          <w:rFonts w:ascii="Times New Roman" w:hAnsi="Times New Roman"/>
          <w:shd w:val="clear" w:color="auto" w:fill="FFFFFF"/>
        </w:rPr>
        <w:t> záväzku.“.</w:t>
      </w:r>
    </w:p>
    <w:p w:rsidR="00B646F7" w:rsidRPr="000A69DF" w:rsidP="008F312B">
      <w:pPr>
        <w:pStyle w:val="l51"/>
        <w:tabs>
          <w:tab w:val="left" w:pos="1320"/>
        </w:tabs>
        <w:bidi w:val="0"/>
        <w:spacing w:line="276" w:lineRule="auto"/>
        <w:rPr>
          <w:rFonts w:ascii="Times New Roman" w:hAnsi="Times New Roman"/>
        </w:rPr>
      </w:pPr>
      <w:r w:rsidRPr="000A69DF">
        <w:rPr>
          <w:rFonts w:ascii="Times New Roman" w:hAnsi="Times New Roman"/>
        </w:rPr>
        <w:tab/>
      </w:r>
    </w:p>
    <w:p w:rsidR="00B646F7" w:rsidRPr="000A69DF" w:rsidP="008F312B">
      <w:pPr>
        <w:pStyle w:val="l51"/>
        <w:bidi w:val="0"/>
        <w:spacing w:line="276" w:lineRule="auto"/>
        <w:rPr>
          <w:rFonts w:ascii="Times New Roman" w:hAnsi="Times New Roman"/>
          <w:bCs/>
        </w:rPr>
      </w:pPr>
      <w:r w:rsidRPr="000A69DF" w:rsidR="008C59AC">
        <w:rPr>
          <w:rFonts w:ascii="Times New Roman" w:hAnsi="Times New Roman"/>
          <w:b/>
          <w:bCs/>
        </w:rPr>
        <w:t>4</w:t>
      </w:r>
      <w:r w:rsidRPr="000A69DF">
        <w:rPr>
          <w:rFonts w:ascii="Times New Roman" w:hAnsi="Times New Roman"/>
          <w:b/>
          <w:bCs/>
        </w:rPr>
        <w:t>.</w:t>
        <w:tab/>
      </w:r>
      <w:r w:rsidRPr="000A69DF" w:rsidR="002B08D3">
        <w:rPr>
          <w:rFonts w:ascii="Times New Roman" w:hAnsi="Times New Roman"/>
          <w:bCs/>
        </w:rPr>
        <w:t>Nad § 4 sa vkladá nadpis, ktorý</w:t>
      </w:r>
      <w:r w:rsidRPr="000A69DF">
        <w:rPr>
          <w:rFonts w:ascii="Times New Roman" w:hAnsi="Times New Roman"/>
          <w:bCs/>
        </w:rPr>
        <w:t xml:space="preserve"> znie</w:t>
      </w:r>
      <w:r w:rsidRPr="000A69DF" w:rsidR="002B08D3">
        <w:rPr>
          <w:rFonts w:ascii="Times New Roman" w:hAnsi="Times New Roman"/>
          <w:bCs/>
        </w:rPr>
        <w:t>:</w:t>
      </w:r>
      <w:r w:rsidRPr="000A69DF">
        <w:rPr>
          <w:rFonts w:ascii="Times New Roman" w:hAnsi="Times New Roman"/>
          <w:bCs/>
        </w:rPr>
        <w:t xml:space="preserve"> „Povinnosti predávajúceho“.</w:t>
      </w:r>
    </w:p>
    <w:p w:rsidR="00B646F7" w:rsidRPr="000A69DF" w:rsidP="008F312B">
      <w:pPr>
        <w:pStyle w:val="l51"/>
        <w:bidi w:val="0"/>
        <w:spacing w:line="276" w:lineRule="auto"/>
        <w:rPr>
          <w:rFonts w:ascii="Times New Roman" w:hAnsi="Times New Roman"/>
          <w:bCs/>
        </w:rPr>
      </w:pPr>
    </w:p>
    <w:p w:rsidR="00B646F7" w:rsidRPr="000A69DF" w:rsidP="008F312B">
      <w:pPr>
        <w:pStyle w:val="l51"/>
        <w:bidi w:val="0"/>
        <w:spacing w:line="276" w:lineRule="auto"/>
        <w:rPr>
          <w:rFonts w:ascii="Times New Roman" w:hAnsi="Times New Roman"/>
          <w:bCs/>
        </w:rPr>
      </w:pPr>
      <w:r w:rsidRPr="000A69DF" w:rsidR="008C59AC">
        <w:rPr>
          <w:rFonts w:ascii="Times New Roman" w:hAnsi="Times New Roman"/>
          <w:b/>
          <w:bCs/>
        </w:rPr>
        <w:t>5</w:t>
      </w:r>
      <w:r w:rsidRPr="000A69DF">
        <w:rPr>
          <w:rFonts w:ascii="Times New Roman" w:hAnsi="Times New Roman"/>
          <w:b/>
          <w:bCs/>
        </w:rPr>
        <w:t>.</w:t>
      </w:r>
      <w:r w:rsidRPr="000A69DF">
        <w:rPr>
          <w:rFonts w:ascii="Times New Roman" w:hAnsi="Times New Roman"/>
          <w:bCs/>
        </w:rPr>
        <w:tab/>
        <w:t>Nadpis § 4 sa vypúšťa.</w:t>
      </w:r>
    </w:p>
    <w:p w:rsidR="00E534A4" w:rsidRPr="000A69DF" w:rsidP="008F312B">
      <w:pPr>
        <w:pStyle w:val="l51"/>
        <w:bidi w:val="0"/>
        <w:spacing w:line="276" w:lineRule="auto"/>
        <w:rPr>
          <w:rFonts w:ascii="Times New Roman" w:hAnsi="Times New Roman"/>
          <w:bCs/>
        </w:rPr>
      </w:pPr>
    </w:p>
    <w:p w:rsidR="00E534A4" w:rsidRPr="000A69DF" w:rsidP="008F312B">
      <w:pPr>
        <w:pStyle w:val="l51"/>
        <w:bidi w:val="0"/>
        <w:spacing w:line="276" w:lineRule="auto"/>
        <w:rPr>
          <w:rFonts w:ascii="Times New Roman" w:hAnsi="Times New Roman"/>
        </w:rPr>
      </w:pPr>
      <w:r w:rsidRPr="000A69DF" w:rsidR="008C59AC">
        <w:rPr>
          <w:rFonts w:ascii="Times New Roman" w:hAnsi="Times New Roman"/>
          <w:b/>
        </w:rPr>
        <w:t>6</w:t>
      </w:r>
      <w:r w:rsidRPr="000A69DF">
        <w:rPr>
          <w:rFonts w:ascii="Times New Roman" w:hAnsi="Times New Roman"/>
          <w:b/>
        </w:rPr>
        <w:t>.</w:t>
      </w:r>
      <w:r w:rsidRPr="000A69DF">
        <w:rPr>
          <w:rFonts w:ascii="Times New Roman" w:hAnsi="Times New Roman"/>
        </w:rPr>
        <w:tab/>
        <w:t>V § 4 ods. 1 písm. i) sa vypúšťajú slová „pri vybavovaní cezhraničnej reklamácie“.</w:t>
      </w:r>
    </w:p>
    <w:p w:rsidR="00B646F7" w:rsidRPr="000A69DF" w:rsidP="008F312B">
      <w:pPr>
        <w:pStyle w:val="l51"/>
        <w:bidi w:val="0"/>
        <w:spacing w:line="276" w:lineRule="auto"/>
        <w:rPr>
          <w:rFonts w:ascii="Times New Roman" w:hAnsi="Times New Roman"/>
          <w:b/>
          <w:bCs/>
        </w:rPr>
      </w:pPr>
    </w:p>
    <w:p w:rsidR="00B646F7" w:rsidRPr="000A69DF" w:rsidP="008F312B">
      <w:pPr>
        <w:pStyle w:val="l51"/>
        <w:bidi w:val="0"/>
        <w:spacing w:line="276" w:lineRule="auto"/>
        <w:rPr>
          <w:rFonts w:ascii="Times New Roman" w:hAnsi="Times New Roman"/>
          <w:bCs/>
        </w:rPr>
      </w:pPr>
      <w:r w:rsidRPr="000A69DF" w:rsidR="008C59AC">
        <w:rPr>
          <w:rFonts w:ascii="Times New Roman" w:hAnsi="Times New Roman"/>
          <w:b/>
          <w:bCs/>
        </w:rPr>
        <w:t>7</w:t>
      </w:r>
      <w:r w:rsidRPr="000A69DF">
        <w:rPr>
          <w:rFonts w:ascii="Times New Roman" w:hAnsi="Times New Roman"/>
          <w:b/>
          <w:bCs/>
        </w:rPr>
        <w:t>.</w:t>
        <w:tab/>
      </w:r>
      <w:r w:rsidRPr="000A69DF" w:rsidR="00632018">
        <w:rPr>
          <w:rFonts w:ascii="Times New Roman" w:hAnsi="Times New Roman"/>
          <w:bCs/>
        </w:rPr>
        <w:t xml:space="preserve">V </w:t>
      </w:r>
      <w:r w:rsidRPr="000A69DF">
        <w:rPr>
          <w:rFonts w:ascii="Times New Roman" w:hAnsi="Times New Roman"/>
          <w:bCs/>
        </w:rPr>
        <w:t>§ 4 odsek 2 znie:</w:t>
      </w:r>
    </w:p>
    <w:p w:rsidR="00B646F7" w:rsidRPr="000A69DF" w:rsidP="008F312B">
      <w:pPr>
        <w:pStyle w:val="l51"/>
        <w:bidi w:val="0"/>
        <w:spacing w:line="276" w:lineRule="auto"/>
        <w:rPr>
          <w:rFonts w:ascii="Times New Roman" w:hAnsi="Times New Roman"/>
          <w:bCs/>
        </w:rPr>
      </w:pPr>
      <w:r w:rsidRPr="000A69DF">
        <w:rPr>
          <w:rFonts w:ascii="Times New Roman" w:hAnsi="Times New Roman"/>
          <w:bCs/>
        </w:rPr>
        <w:t>„(2) Predávajúci nesmie</w:t>
      </w:r>
    </w:p>
    <w:p w:rsidR="00B646F7" w:rsidRPr="000A69DF" w:rsidP="008F312B">
      <w:pPr>
        <w:pStyle w:val="l51"/>
        <w:bidi w:val="0"/>
        <w:spacing w:line="276" w:lineRule="auto"/>
        <w:rPr>
          <w:rFonts w:ascii="Times New Roman" w:hAnsi="Times New Roman"/>
          <w:bCs/>
        </w:rPr>
      </w:pPr>
      <w:bookmarkStart w:id="22" w:name="p4-2-a"/>
      <w:bookmarkEnd w:id="22"/>
      <w:r w:rsidRPr="00FD2A87">
        <w:rPr>
          <w:rFonts w:ascii="Times New Roman" w:hAnsi="Times New Roman"/>
          <w:bCs/>
        </w:rPr>
        <w:t xml:space="preserve">a) </w:t>
      </w:r>
      <w:r w:rsidRPr="00FD2A87" w:rsidR="00E75483">
        <w:rPr>
          <w:rFonts w:ascii="Times New Roman" w:hAnsi="Times New Roman"/>
          <w:bCs/>
        </w:rPr>
        <w:t xml:space="preserve">žiadať, aby spotrebiteľ niečo vykonal, niečoho sa zdržal alebo niečo strpel, ak táto povinnosť nevyplýva z tohto </w:t>
      </w:r>
      <w:r w:rsidR="005804A2">
        <w:rPr>
          <w:rFonts w:ascii="Times New Roman" w:hAnsi="Times New Roman"/>
          <w:bCs/>
        </w:rPr>
        <w:t xml:space="preserve">zákona </w:t>
      </w:r>
      <w:r w:rsidRPr="00FD2A87" w:rsidR="00E75483">
        <w:rPr>
          <w:rFonts w:ascii="Times New Roman" w:hAnsi="Times New Roman"/>
          <w:bCs/>
        </w:rPr>
        <w:t xml:space="preserve">alebo </w:t>
      </w:r>
      <w:r w:rsidR="005804A2">
        <w:rPr>
          <w:rFonts w:ascii="Times New Roman" w:hAnsi="Times New Roman"/>
          <w:bCs/>
        </w:rPr>
        <w:t xml:space="preserve">z </w:t>
      </w:r>
      <w:r w:rsidRPr="00FD2A87" w:rsidR="00E75483">
        <w:rPr>
          <w:rFonts w:ascii="Times New Roman" w:hAnsi="Times New Roman"/>
          <w:bCs/>
        </w:rPr>
        <w:t xml:space="preserve">osobitného </w:t>
      </w:r>
      <w:r w:rsidR="005804A2">
        <w:rPr>
          <w:rFonts w:ascii="Times New Roman" w:hAnsi="Times New Roman"/>
          <w:bCs/>
        </w:rPr>
        <w:t>predpisu</w:t>
      </w:r>
      <w:r w:rsidRPr="00FD2A87">
        <w:rPr>
          <w:rFonts w:ascii="Times New Roman" w:hAnsi="Times New Roman"/>
          <w:bCs/>
        </w:rPr>
        <w:t>,</w:t>
      </w:r>
    </w:p>
    <w:p w:rsidR="00B646F7" w:rsidRPr="000A69DF" w:rsidP="008F312B">
      <w:pPr>
        <w:pStyle w:val="l51"/>
        <w:bidi w:val="0"/>
        <w:spacing w:line="276" w:lineRule="auto"/>
        <w:rPr>
          <w:rFonts w:ascii="Times New Roman" w:hAnsi="Times New Roman"/>
          <w:bCs/>
        </w:rPr>
      </w:pPr>
      <w:bookmarkStart w:id="23" w:name="p4-2-b"/>
      <w:bookmarkEnd w:id="23"/>
      <w:r w:rsidRPr="000A69DF">
        <w:rPr>
          <w:rFonts w:ascii="Times New Roman" w:hAnsi="Times New Roman"/>
          <w:bCs/>
        </w:rPr>
        <w:t xml:space="preserve">b) upierať spotrebiteľovi práva podľa § 3, </w:t>
      </w:r>
    </w:p>
    <w:p w:rsidR="00B62026" w:rsidP="008F312B">
      <w:pPr>
        <w:pStyle w:val="l51"/>
        <w:bidi w:val="0"/>
        <w:spacing w:line="276" w:lineRule="auto"/>
        <w:rPr>
          <w:rFonts w:ascii="Times New Roman" w:hAnsi="Times New Roman"/>
        </w:rPr>
      </w:pPr>
      <w:r w:rsidRPr="000A69DF" w:rsidR="00B646F7">
        <w:rPr>
          <w:rFonts w:ascii="Times New Roman" w:hAnsi="Times New Roman"/>
        </w:rPr>
        <w:t xml:space="preserve">c) používať </w:t>
      </w:r>
      <w:r w:rsidRPr="000A69DF" w:rsidR="001E6DAB">
        <w:rPr>
          <w:rFonts w:ascii="Times New Roman" w:hAnsi="Times New Roman"/>
        </w:rPr>
        <w:t xml:space="preserve">nekalé obchodné praktiky a </w:t>
      </w:r>
      <w:r w:rsidRPr="000A69DF" w:rsidR="00B646F7">
        <w:rPr>
          <w:rFonts w:ascii="Times New Roman" w:hAnsi="Times New Roman"/>
        </w:rPr>
        <w:t>neprijateľné podmienky</w:t>
      </w:r>
      <w:r w:rsidR="005804A2">
        <w:rPr>
          <w:rFonts w:ascii="Times New Roman" w:hAnsi="Times New Roman"/>
          <w:vertAlign w:val="superscript"/>
        </w:rPr>
        <w:t xml:space="preserve"> </w:t>
      </w:r>
      <w:r w:rsidRPr="000A69DF" w:rsidR="00B646F7">
        <w:rPr>
          <w:rFonts w:ascii="Times New Roman" w:hAnsi="Times New Roman"/>
        </w:rPr>
        <w:t>v spotrebiteľských zmluvách.“.</w:t>
      </w:r>
    </w:p>
    <w:p w:rsidR="00211974" w:rsidP="008F312B">
      <w:pPr>
        <w:pStyle w:val="l51"/>
        <w:bidi w:val="0"/>
        <w:spacing w:line="276" w:lineRule="auto"/>
        <w:rPr>
          <w:rFonts w:ascii="Times New Roman" w:hAnsi="Times New Roman"/>
        </w:rPr>
      </w:pPr>
    </w:p>
    <w:p w:rsidR="00211974" w:rsidP="008F312B">
      <w:pPr>
        <w:pStyle w:val="l51"/>
        <w:bidi w:val="0"/>
        <w:spacing w:line="276" w:lineRule="auto"/>
        <w:rPr>
          <w:rFonts w:ascii="Times New Roman" w:hAnsi="Times New Roman"/>
        </w:rPr>
      </w:pPr>
      <w:r w:rsidRPr="00211974">
        <w:rPr>
          <w:rFonts w:ascii="Times New Roman" w:hAnsi="Times New Roman"/>
          <w:b/>
        </w:rPr>
        <w:t>8.</w:t>
      </w:r>
      <w:r>
        <w:rPr>
          <w:rFonts w:ascii="Times New Roman" w:hAnsi="Times New Roman"/>
        </w:rPr>
        <w:tab/>
        <w:t>§ 4 sa dopĺňa odsekom 11, ktorý znie:</w:t>
      </w:r>
    </w:p>
    <w:p w:rsidR="00211974" w:rsidP="00AE0805">
      <w:pPr>
        <w:pStyle w:val="l51"/>
        <w:bidi w:val="0"/>
        <w:spacing w:line="276" w:lineRule="auto"/>
        <w:rPr>
          <w:rFonts w:ascii="Times New Roman" w:hAnsi="Times New Roman"/>
        </w:rPr>
      </w:pPr>
      <w:r>
        <w:rPr>
          <w:rFonts w:ascii="Times New Roman" w:hAnsi="Times New Roman"/>
        </w:rPr>
        <w:t xml:space="preserve">„(11) </w:t>
      </w:r>
      <w:r w:rsidRPr="00F94FD2">
        <w:rPr>
          <w:rFonts w:ascii="Times New Roman" w:hAnsi="Times New Roman"/>
        </w:rPr>
        <w:t xml:space="preserve">Predávajúci nesmie žiadať alebo prijať od spotrebiteľa úhradu za dodaný výrobok, poskytnutú službu alebo poskytnutý </w:t>
      </w:r>
      <w:r w:rsidRPr="00F94FD2" w:rsidR="00F9141E">
        <w:rPr>
          <w:rFonts w:ascii="Times New Roman" w:hAnsi="Times New Roman"/>
        </w:rPr>
        <w:t>elektronický obsah</w:t>
      </w:r>
      <w:r w:rsidRPr="00F94FD2" w:rsidR="00EA55F2">
        <w:rPr>
          <w:rFonts w:ascii="Times New Roman" w:hAnsi="Times New Roman"/>
        </w:rPr>
        <w:t>,</w:t>
      </w:r>
      <w:r w:rsidRPr="00F94FD2" w:rsidR="00F9141E">
        <w:rPr>
          <w:rFonts w:ascii="Times New Roman" w:hAnsi="Times New Roman"/>
          <w:vertAlign w:val="superscript"/>
        </w:rPr>
        <w:t>12ca</w:t>
      </w:r>
      <w:r w:rsidRPr="00F94FD2">
        <w:rPr>
          <w:rFonts w:ascii="Times New Roman" w:hAnsi="Times New Roman"/>
        </w:rPr>
        <w:t>) ktorý si spotrebiteľ neobjednal.</w:t>
      </w:r>
      <w:r w:rsidRPr="00F94FD2" w:rsidR="000657E3">
        <w:rPr>
          <w:rFonts w:ascii="Times New Roman" w:hAnsi="Times New Roman"/>
        </w:rPr>
        <w:t xml:space="preserve"> Nečinnosť spotrebiteľa po prijatí nevyžiadanej dodávky podľa prvej vety</w:t>
      </w:r>
      <w:r w:rsidRPr="00F94FD2" w:rsidR="00AE0805">
        <w:rPr>
          <w:rFonts w:ascii="Times New Roman" w:hAnsi="Times New Roman"/>
        </w:rPr>
        <w:t xml:space="preserve"> nemá za následok vznik </w:t>
      </w:r>
      <w:r w:rsidR="00B078E9">
        <w:rPr>
          <w:rFonts w:ascii="Times New Roman" w:hAnsi="Times New Roman"/>
        </w:rPr>
        <w:t>akýchkoľvek</w:t>
      </w:r>
      <w:r w:rsidRPr="00F94FD2" w:rsidR="00AE0805">
        <w:rPr>
          <w:rFonts w:ascii="Times New Roman" w:hAnsi="Times New Roman"/>
        </w:rPr>
        <w:t xml:space="preserve"> nákladov ani iných povinností pre spotrebiteľa.</w:t>
      </w:r>
    </w:p>
    <w:p w:rsidR="00211974" w:rsidP="008F312B">
      <w:pPr>
        <w:pStyle w:val="l51"/>
        <w:bidi w:val="0"/>
        <w:spacing w:line="276" w:lineRule="auto"/>
        <w:rPr>
          <w:rFonts w:ascii="Times New Roman" w:hAnsi="Times New Roman"/>
        </w:rPr>
      </w:pPr>
    </w:p>
    <w:p w:rsidR="00211974" w:rsidRPr="00025685" w:rsidP="008F312B">
      <w:pPr>
        <w:pStyle w:val="l51"/>
        <w:bidi w:val="0"/>
        <w:spacing w:line="276" w:lineRule="auto"/>
        <w:rPr>
          <w:rFonts w:ascii="Times New Roman" w:hAnsi="Times New Roman"/>
          <w:vertAlign w:val="superscript"/>
        </w:rPr>
      </w:pPr>
      <w:r>
        <w:rPr>
          <w:rFonts w:ascii="Times New Roman" w:hAnsi="Times New Roman"/>
        </w:rPr>
        <w:t>Poznámka pod čiarou</w:t>
      </w:r>
      <w:r w:rsidR="000657E3">
        <w:rPr>
          <w:rFonts w:ascii="Times New Roman" w:hAnsi="Times New Roman"/>
        </w:rPr>
        <w:t xml:space="preserve"> k odkazu 12c</w:t>
      </w:r>
      <w:r w:rsidR="00E375CA">
        <w:rPr>
          <w:rFonts w:ascii="Times New Roman" w:hAnsi="Times New Roman"/>
        </w:rPr>
        <w:t>a</w:t>
      </w:r>
      <w:r w:rsidR="000657E3">
        <w:rPr>
          <w:rFonts w:ascii="Times New Roman" w:hAnsi="Times New Roman"/>
        </w:rPr>
        <w:t xml:space="preserve"> znie:</w:t>
      </w:r>
    </w:p>
    <w:p w:rsidR="000657E3" w:rsidRPr="000A69DF" w:rsidP="008F312B">
      <w:pPr>
        <w:pStyle w:val="l51"/>
        <w:bidi w:val="0"/>
        <w:spacing w:line="276" w:lineRule="auto"/>
        <w:rPr>
          <w:rFonts w:ascii="Times New Roman" w:hAnsi="Times New Roman"/>
        </w:rPr>
      </w:pPr>
      <w:r>
        <w:rPr>
          <w:rFonts w:ascii="Times New Roman" w:hAnsi="Times New Roman"/>
        </w:rPr>
        <w:t>„</w:t>
      </w:r>
      <w:r w:rsidRPr="00E375CA" w:rsidR="00E375CA">
        <w:rPr>
          <w:rFonts w:ascii="Times New Roman" w:hAnsi="Times New Roman"/>
          <w:vertAlign w:val="superscript"/>
        </w:rPr>
        <w:t>12ca</w:t>
      </w:r>
      <w:r w:rsidR="00E375CA">
        <w:rPr>
          <w:rFonts w:ascii="Times New Roman" w:hAnsi="Times New Roman"/>
        </w:rPr>
        <w:t xml:space="preserve">) </w:t>
      </w:r>
      <w:r w:rsidRPr="000A69DF" w:rsidR="00E375CA">
        <w:rPr>
          <w:rFonts w:ascii="Times New Roman" w:hAnsi="Times New Roman"/>
        </w:rPr>
        <w:t xml:space="preserve">§ 2 </w:t>
      </w:r>
      <w:r w:rsidR="00E375CA">
        <w:rPr>
          <w:rFonts w:ascii="Times New Roman" w:hAnsi="Times New Roman"/>
        </w:rPr>
        <w:t>ods. 7</w:t>
      </w:r>
      <w:r w:rsidRPr="000A69DF" w:rsidR="00E375CA">
        <w:rPr>
          <w:rFonts w:ascii="Times New Roman" w:hAnsi="Times New Roman"/>
        </w:rPr>
        <w:t xml:space="preserve"> z</w:t>
      </w:r>
      <w:r w:rsidRPr="000A69DF" w:rsidR="00E375CA">
        <w:rPr>
          <w:rFonts w:ascii="Times New Roman" w:hAnsi="Times New Roman"/>
          <w:shd w:val="clear" w:color="auto" w:fill="FFFFFF"/>
        </w:rPr>
        <w:t>ákona č. .../201</w:t>
      </w:r>
      <w:r w:rsidR="00E375CA">
        <w:rPr>
          <w:rFonts w:ascii="Times New Roman" w:hAnsi="Times New Roman"/>
          <w:shd w:val="clear" w:color="auto" w:fill="FFFFFF"/>
        </w:rPr>
        <w:t>4</w:t>
      </w:r>
      <w:r w:rsidRPr="000A69DF" w:rsidR="00E375CA">
        <w:rPr>
          <w:rFonts w:ascii="Times New Roman" w:hAnsi="Times New Roman"/>
          <w:shd w:val="clear" w:color="auto" w:fill="FFFFFF"/>
        </w:rPr>
        <w:t xml:space="preserve"> Z. z. o ochrane spotrebiteľa pri predaji tovaru alebo poskytovaní služieb na základe zmluvy uzavretej na diaľku a</w:t>
      </w:r>
      <w:r w:rsidR="00E375CA">
        <w:rPr>
          <w:rFonts w:ascii="Times New Roman" w:hAnsi="Times New Roman"/>
          <w:shd w:val="clear" w:color="auto" w:fill="FFFFFF"/>
        </w:rPr>
        <w:t>lebo</w:t>
      </w:r>
      <w:r w:rsidRPr="000A69DF" w:rsidR="00E375CA">
        <w:rPr>
          <w:rFonts w:ascii="Times New Roman" w:hAnsi="Times New Roman"/>
          <w:shd w:val="clear" w:color="auto" w:fill="FFFFFF"/>
        </w:rPr>
        <w:t xml:space="preserve"> zmluvy uzavretej mimo prevádzkových priestorov </w:t>
      </w:r>
      <w:r w:rsidRPr="000A69DF" w:rsidR="00E375CA">
        <w:rPr>
          <w:rFonts w:ascii="Times New Roman" w:hAnsi="Times New Roman"/>
          <w:bCs/>
        </w:rPr>
        <w:t xml:space="preserve">predávajúceho </w:t>
      </w:r>
      <w:r w:rsidRPr="000A69DF" w:rsidR="00E375CA">
        <w:rPr>
          <w:rFonts w:ascii="Times New Roman" w:hAnsi="Times New Roman"/>
          <w:shd w:val="clear" w:color="auto" w:fill="FFFFFF"/>
        </w:rPr>
        <w:t>a o zmene a doplnení niektorých zákonov.</w:t>
      </w:r>
      <w:r w:rsidR="00E375CA">
        <w:rPr>
          <w:rFonts w:ascii="Times New Roman" w:hAnsi="Times New Roman"/>
          <w:shd w:val="clear" w:color="auto" w:fill="FFFFFF"/>
        </w:rPr>
        <w:t>“.</w:t>
      </w:r>
    </w:p>
    <w:p w:rsidR="00C03286" w:rsidRPr="000A69DF" w:rsidP="008F312B">
      <w:pPr>
        <w:pStyle w:val="l51"/>
        <w:bidi w:val="0"/>
        <w:spacing w:line="276" w:lineRule="auto"/>
        <w:rPr>
          <w:rFonts w:ascii="Times New Roman" w:hAnsi="Times New Roman"/>
        </w:rPr>
      </w:pPr>
    </w:p>
    <w:p w:rsidR="00B646F7" w:rsidRPr="000A69DF" w:rsidP="008F312B">
      <w:pPr>
        <w:pStyle w:val="l51"/>
        <w:bidi w:val="0"/>
        <w:spacing w:line="276" w:lineRule="auto"/>
        <w:rPr>
          <w:rFonts w:ascii="Times New Roman" w:hAnsi="Times New Roman"/>
        </w:rPr>
      </w:pPr>
      <w:r w:rsidR="00E13706">
        <w:rPr>
          <w:rFonts w:ascii="Times New Roman" w:hAnsi="Times New Roman"/>
          <w:b/>
          <w:bCs/>
        </w:rPr>
        <w:t>9</w:t>
      </w:r>
      <w:r w:rsidRPr="000A69DF">
        <w:rPr>
          <w:rFonts w:ascii="Times New Roman" w:hAnsi="Times New Roman"/>
          <w:b/>
          <w:bCs/>
        </w:rPr>
        <w:t>.</w:t>
        <w:tab/>
      </w:r>
      <w:r w:rsidRPr="000A69DF">
        <w:rPr>
          <w:rFonts w:ascii="Times New Roman" w:hAnsi="Times New Roman"/>
        </w:rPr>
        <w:t>Za § 4 sa vkladá § 4a, ktorý znie:</w:t>
      </w:r>
    </w:p>
    <w:p w:rsidR="00B646F7" w:rsidRPr="000A69DF" w:rsidP="008F312B">
      <w:pPr>
        <w:pStyle w:val="l51"/>
        <w:bidi w:val="0"/>
        <w:spacing w:line="276" w:lineRule="auto"/>
        <w:rPr>
          <w:rFonts w:ascii="Times New Roman" w:hAnsi="Times New Roman"/>
        </w:rPr>
      </w:pPr>
    </w:p>
    <w:p w:rsidR="00794128" w:rsidP="008F312B">
      <w:pPr>
        <w:pStyle w:val="l51"/>
        <w:bidi w:val="0"/>
        <w:spacing w:line="276" w:lineRule="auto"/>
        <w:jc w:val="center"/>
        <w:rPr>
          <w:rFonts w:ascii="Times New Roman" w:hAnsi="Times New Roman"/>
        </w:rPr>
      </w:pPr>
    </w:p>
    <w:p w:rsidR="00B646F7" w:rsidRPr="000A69DF" w:rsidP="008F312B">
      <w:pPr>
        <w:pStyle w:val="l51"/>
        <w:bidi w:val="0"/>
        <w:spacing w:line="276" w:lineRule="auto"/>
        <w:jc w:val="center"/>
        <w:rPr>
          <w:rFonts w:ascii="Times New Roman" w:hAnsi="Times New Roman"/>
        </w:rPr>
      </w:pPr>
      <w:r w:rsidRPr="000A69DF">
        <w:rPr>
          <w:rFonts w:ascii="Times New Roman" w:hAnsi="Times New Roman"/>
        </w:rPr>
        <w:t>„§ 4a</w:t>
      </w:r>
    </w:p>
    <w:p w:rsidR="00A02593" w:rsidRPr="000A69DF" w:rsidP="008F312B">
      <w:pPr>
        <w:pStyle w:val="l51"/>
        <w:bidi w:val="0"/>
        <w:spacing w:line="276" w:lineRule="auto"/>
        <w:jc w:val="center"/>
        <w:rPr>
          <w:rFonts w:ascii="Times New Roman" w:hAnsi="Times New Roman"/>
        </w:rPr>
      </w:pPr>
    </w:p>
    <w:p w:rsidR="00D57A9C" w:rsidP="008F312B">
      <w:pPr>
        <w:pStyle w:val="l51"/>
        <w:bidi w:val="0"/>
        <w:spacing w:line="276" w:lineRule="auto"/>
        <w:rPr>
          <w:rFonts w:ascii="Times New Roman" w:hAnsi="Times New Roman"/>
        </w:rPr>
      </w:pPr>
      <w:r w:rsidRPr="000A69DF" w:rsidR="00B646F7">
        <w:rPr>
          <w:rFonts w:ascii="Times New Roman" w:hAnsi="Times New Roman"/>
        </w:rPr>
        <w:t xml:space="preserve">(1) Predávajúci nesmie spotrebiteľovi účtovať poplatky </w:t>
      </w:r>
    </w:p>
    <w:p w:rsidR="00D57A9C" w:rsidP="008F312B">
      <w:pPr>
        <w:pStyle w:val="l51"/>
        <w:bidi w:val="0"/>
        <w:spacing w:line="276" w:lineRule="auto"/>
        <w:rPr>
          <w:rFonts w:ascii="Times New Roman" w:hAnsi="Times New Roman"/>
        </w:rPr>
      </w:pPr>
      <w:r>
        <w:rPr>
          <w:rFonts w:ascii="Times New Roman" w:hAnsi="Times New Roman"/>
        </w:rPr>
        <w:t xml:space="preserve">a) </w:t>
      </w:r>
      <w:r w:rsidRPr="000A69DF" w:rsidR="00B646F7">
        <w:rPr>
          <w:rFonts w:ascii="Times New Roman" w:hAnsi="Times New Roman"/>
        </w:rPr>
        <w:t>v súvislosti s použitím</w:t>
      </w:r>
      <w:r w:rsidRPr="000A69DF" w:rsidR="008631BB">
        <w:rPr>
          <w:rFonts w:ascii="Times New Roman" w:hAnsi="Times New Roman"/>
        </w:rPr>
        <w:t xml:space="preserve"> </w:t>
      </w:r>
      <w:r w:rsidRPr="000A69DF" w:rsidR="00B646F7">
        <w:rPr>
          <w:rFonts w:ascii="Times New Roman" w:hAnsi="Times New Roman"/>
        </w:rPr>
        <w:t>platobného prostriedku</w:t>
      </w:r>
      <w:r w:rsidRPr="000A69DF" w:rsidR="00B646F7">
        <w:rPr>
          <w:rFonts w:ascii="Times New Roman" w:hAnsi="Times New Roman"/>
          <w:vertAlign w:val="superscript"/>
        </w:rPr>
        <w:t>12c</w:t>
      </w:r>
      <w:r w:rsidR="00E375CA">
        <w:rPr>
          <w:rFonts w:ascii="Times New Roman" w:hAnsi="Times New Roman"/>
          <w:vertAlign w:val="superscript"/>
        </w:rPr>
        <w:t>b</w:t>
      </w:r>
      <w:r w:rsidRPr="00E718E5" w:rsidR="00E718E5">
        <w:rPr>
          <w:rFonts w:ascii="Times New Roman" w:hAnsi="Times New Roman"/>
        </w:rPr>
        <w:t>)</w:t>
      </w:r>
      <w:r w:rsidRPr="000A69DF" w:rsidR="00B646F7">
        <w:rPr>
          <w:rFonts w:ascii="Times New Roman" w:hAnsi="Times New Roman"/>
        </w:rPr>
        <w:t xml:space="preserve"> </w:t>
      </w:r>
      <w:r w:rsidR="0093711A">
        <w:rPr>
          <w:rFonts w:ascii="Times New Roman" w:hAnsi="Times New Roman"/>
        </w:rPr>
        <w:t xml:space="preserve">alebo </w:t>
      </w:r>
    </w:p>
    <w:p w:rsidR="00B646F7" w:rsidRPr="000A69DF" w:rsidP="008F312B">
      <w:pPr>
        <w:pStyle w:val="l51"/>
        <w:bidi w:val="0"/>
        <w:spacing w:line="276" w:lineRule="auto"/>
        <w:rPr>
          <w:rFonts w:ascii="Times New Roman" w:hAnsi="Times New Roman"/>
        </w:rPr>
      </w:pPr>
      <w:r w:rsidR="00D57A9C">
        <w:rPr>
          <w:rFonts w:ascii="Times New Roman" w:hAnsi="Times New Roman"/>
        </w:rPr>
        <w:t xml:space="preserve">b) </w:t>
      </w:r>
      <w:r w:rsidRPr="000A69DF" w:rsidR="00DA5F1A">
        <w:rPr>
          <w:rFonts w:ascii="Times New Roman" w:hAnsi="Times New Roman"/>
        </w:rPr>
        <w:t xml:space="preserve">za využitie iného spôsobu platby </w:t>
      </w:r>
      <w:r w:rsidRPr="000A69DF" w:rsidR="008631BB">
        <w:rPr>
          <w:rFonts w:ascii="Times New Roman" w:hAnsi="Times New Roman"/>
        </w:rPr>
        <w:t xml:space="preserve">ako je platobný prostriedok </w:t>
      </w:r>
      <w:r w:rsidRPr="000A69DF">
        <w:rPr>
          <w:rFonts w:ascii="Times New Roman" w:hAnsi="Times New Roman"/>
        </w:rPr>
        <w:t xml:space="preserve">vo výške prevyšujúcej skutočné náklady, ktoré vznikli predávajúcemu v súvislosti s používaním tohto </w:t>
      </w:r>
      <w:r w:rsidRPr="000A69DF" w:rsidR="00DA5F1A">
        <w:rPr>
          <w:rFonts w:ascii="Times New Roman" w:hAnsi="Times New Roman"/>
        </w:rPr>
        <w:t>spôsobu platby</w:t>
      </w:r>
      <w:r w:rsidRPr="000A69DF">
        <w:rPr>
          <w:rFonts w:ascii="Times New Roman" w:hAnsi="Times New Roman"/>
        </w:rPr>
        <w:t>.</w:t>
      </w:r>
    </w:p>
    <w:p w:rsidR="00B646F7" w:rsidRPr="000A69DF" w:rsidP="008F312B">
      <w:pPr>
        <w:pStyle w:val="l51"/>
        <w:bidi w:val="0"/>
        <w:spacing w:line="276" w:lineRule="auto"/>
        <w:rPr>
          <w:rFonts w:ascii="Times New Roman" w:hAnsi="Times New Roman"/>
        </w:rPr>
      </w:pPr>
    </w:p>
    <w:p w:rsidR="00B646F7" w:rsidRPr="000A69DF" w:rsidP="008F312B">
      <w:pPr>
        <w:pStyle w:val="l51"/>
        <w:bidi w:val="0"/>
        <w:spacing w:line="276" w:lineRule="auto"/>
        <w:rPr>
          <w:rFonts w:ascii="Times New Roman" w:hAnsi="Times New Roman"/>
        </w:rPr>
      </w:pPr>
      <w:r w:rsidRPr="000A69DF">
        <w:rPr>
          <w:rFonts w:ascii="Times New Roman" w:hAnsi="Times New Roman"/>
        </w:rPr>
        <w:t xml:space="preserve">(2) </w:t>
      </w:r>
      <w:r w:rsidRPr="000A69DF" w:rsidR="00226A6D">
        <w:rPr>
          <w:rFonts w:ascii="Times New Roman" w:hAnsi="Times New Roman"/>
        </w:rPr>
        <w:t>Telefónne číslo predávajúceho, na ktor</w:t>
      </w:r>
      <w:r w:rsidRPr="000A69DF" w:rsidR="00C406F0">
        <w:rPr>
          <w:rFonts w:ascii="Times New Roman" w:hAnsi="Times New Roman"/>
        </w:rPr>
        <w:t>om</w:t>
      </w:r>
      <w:r w:rsidRPr="000A69DF" w:rsidR="00226A6D">
        <w:rPr>
          <w:rFonts w:ascii="Times New Roman" w:hAnsi="Times New Roman"/>
        </w:rPr>
        <w:t xml:space="preserve"> ho môže kontaktovať spotrebiteľ v súvislosti s uzavretou zmluvou, nesmie byť číslom služby so zvýšenou tarifou.</w:t>
      </w:r>
    </w:p>
    <w:p w:rsidR="00C03286" w:rsidRPr="000A69DF" w:rsidP="008F312B">
      <w:pPr>
        <w:pStyle w:val="l51"/>
        <w:bidi w:val="0"/>
        <w:spacing w:line="276" w:lineRule="auto"/>
        <w:rPr>
          <w:rFonts w:ascii="Times New Roman" w:hAnsi="Times New Roman"/>
        </w:rPr>
      </w:pPr>
    </w:p>
    <w:p w:rsidR="00B646F7" w:rsidRPr="000A69DF" w:rsidP="008F312B">
      <w:pPr>
        <w:pStyle w:val="l51"/>
        <w:bidi w:val="0"/>
        <w:spacing w:line="276" w:lineRule="auto"/>
        <w:rPr>
          <w:rFonts w:ascii="Times New Roman" w:hAnsi="Times New Roman"/>
        </w:rPr>
      </w:pPr>
      <w:r w:rsidRPr="000A69DF">
        <w:rPr>
          <w:rFonts w:ascii="Times New Roman" w:hAnsi="Times New Roman"/>
        </w:rPr>
        <w:t xml:space="preserve">(3) Platbu inú </w:t>
      </w:r>
      <w:r w:rsidRPr="000A69DF" w:rsidR="00297841">
        <w:rPr>
          <w:rFonts w:ascii="Times New Roman" w:hAnsi="Times New Roman"/>
        </w:rPr>
        <w:t xml:space="preserve">ako je úhrada ceny za hlavný predmet plnenia, náklady a poplatky podľa § 10a </w:t>
      </w:r>
      <w:r w:rsidR="00913106">
        <w:rPr>
          <w:rFonts w:ascii="Times New Roman" w:hAnsi="Times New Roman"/>
        </w:rPr>
        <w:t xml:space="preserve">ods. 1 </w:t>
      </w:r>
      <w:r w:rsidRPr="000A69DF" w:rsidR="00297841">
        <w:rPr>
          <w:rFonts w:ascii="Times New Roman" w:hAnsi="Times New Roman"/>
        </w:rPr>
        <w:t>písm. d)</w:t>
      </w:r>
      <w:r w:rsidRPr="000A69DF">
        <w:rPr>
          <w:rFonts w:ascii="Times New Roman" w:hAnsi="Times New Roman"/>
        </w:rPr>
        <w:t xml:space="preserve"> je spotrebiteľ povinný zaplatiť, len ak s touto platbou výslovne súhlasil pred uzavretím zmluvy alebo pred odoslaním objednávky. Predávajúci nesmie za účelom získania tohto súhlasu ponúkať spotrebiteľovi </w:t>
      </w:r>
      <w:r w:rsidRPr="000A69DF" w:rsidR="00B20AEA">
        <w:rPr>
          <w:rFonts w:ascii="Times New Roman" w:hAnsi="Times New Roman"/>
        </w:rPr>
        <w:t xml:space="preserve">v návrhu zmluvy alebo pri ktoromkoľvek úkone predchádzajúcom uzavretiu zmluvy </w:t>
      </w:r>
      <w:r w:rsidRPr="000A69DF">
        <w:rPr>
          <w:rFonts w:ascii="Times New Roman" w:hAnsi="Times New Roman"/>
        </w:rPr>
        <w:t>predvolené možnosti, pri ktorých sa vyžaduje úkon spotrebiteľa smerujúci k ich odmietnutiu s cieľom vyhnúť sa dodatočnej platbe.</w:t>
      </w:r>
      <w:r w:rsidRPr="000A69DF" w:rsidR="00B20AEA">
        <w:rPr>
          <w:rFonts w:ascii="Times New Roman" w:hAnsi="Times New Roman"/>
        </w:rPr>
        <w:t xml:space="preserve"> Dôkazné bremeno o  udelení výslovného súhlasu podľa prvej vety znáša predávajúci.</w:t>
      </w:r>
    </w:p>
    <w:p w:rsidR="00B646F7" w:rsidRPr="000A69DF" w:rsidP="008F312B">
      <w:pPr>
        <w:pStyle w:val="l51"/>
        <w:bidi w:val="0"/>
        <w:spacing w:line="276" w:lineRule="auto"/>
        <w:rPr>
          <w:rFonts w:ascii="Times New Roman" w:hAnsi="Times New Roman"/>
        </w:rPr>
      </w:pPr>
    </w:p>
    <w:p w:rsidR="00B646F7" w:rsidRPr="000A69DF" w:rsidP="008F312B">
      <w:pPr>
        <w:pStyle w:val="l51"/>
        <w:bidi w:val="0"/>
        <w:spacing w:line="276" w:lineRule="auto"/>
        <w:rPr>
          <w:rFonts w:ascii="Times New Roman" w:hAnsi="Times New Roman"/>
        </w:rPr>
      </w:pPr>
      <w:r w:rsidRPr="000A69DF">
        <w:rPr>
          <w:rFonts w:ascii="Times New Roman" w:hAnsi="Times New Roman"/>
        </w:rPr>
        <w:t xml:space="preserve">(4) </w:t>
      </w:r>
      <w:r w:rsidR="0093711A">
        <w:rPr>
          <w:rFonts w:ascii="Times New Roman" w:hAnsi="Times New Roman"/>
        </w:rPr>
        <w:t>P</w:t>
      </w:r>
      <w:r w:rsidRPr="000A69DF" w:rsidR="00EB7A04">
        <w:rPr>
          <w:rFonts w:ascii="Times New Roman" w:hAnsi="Times New Roman"/>
        </w:rPr>
        <w:t>rávny úkon, pri ktorom bol súhlas spotrebiteľa získaný v rozpore s odsekom 3</w:t>
      </w:r>
      <w:r w:rsidR="005602F7">
        <w:rPr>
          <w:rFonts w:ascii="Times New Roman" w:hAnsi="Times New Roman"/>
        </w:rPr>
        <w:t>, je neplatný</w:t>
      </w:r>
      <w:r w:rsidRPr="000A69DF">
        <w:rPr>
          <w:rFonts w:ascii="Times New Roman" w:hAnsi="Times New Roman"/>
        </w:rPr>
        <w:t>.“.</w:t>
      </w:r>
    </w:p>
    <w:p w:rsidR="00B646F7" w:rsidRPr="000A69DF" w:rsidP="008F312B">
      <w:pPr>
        <w:pStyle w:val="l51"/>
        <w:bidi w:val="0"/>
        <w:spacing w:line="276" w:lineRule="auto"/>
        <w:rPr>
          <w:rFonts w:ascii="Times New Roman" w:hAnsi="Times New Roman"/>
        </w:rPr>
      </w:pPr>
    </w:p>
    <w:p w:rsidR="00B646F7" w:rsidRPr="000A69DF" w:rsidP="008F312B">
      <w:pPr>
        <w:pStyle w:val="l51"/>
        <w:bidi w:val="0"/>
        <w:spacing w:line="276" w:lineRule="auto"/>
        <w:rPr>
          <w:rFonts w:ascii="Times New Roman" w:hAnsi="Times New Roman"/>
        </w:rPr>
      </w:pPr>
      <w:r w:rsidRPr="000A69DF">
        <w:rPr>
          <w:rFonts w:ascii="Times New Roman" w:hAnsi="Times New Roman"/>
        </w:rPr>
        <w:t>Poznámk</w:t>
      </w:r>
      <w:r w:rsidR="008E3A8C">
        <w:rPr>
          <w:rFonts w:ascii="Times New Roman" w:hAnsi="Times New Roman"/>
        </w:rPr>
        <w:t>a</w:t>
      </w:r>
      <w:r w:rsidRPr="000A69DF">
        <w:rPr>
          <w:rFonts w:ascii="Times New Roman" w:hAnsi="Times New Roman"/>
        </w:rPr>
        <w:t xml:space="preserve"> pod čiarou k odkaz</w:t>
      </w:r>
      <w:r w:rsidR="008E3A8C">
        <w:rPr>
          <w:rFonts w:ascii="Times New Roman" w:hAnsi="Times New Roman"/>
        </w:rPr>
        <w:t>u</w:t>
      </w:r>
      <w:r w:rsidRPr="000A69DF">
        <w:rPr>
          <w:rFonts w:ascii="Times New Roman" w:hAnsi="Times New Roman"/>
        </w:rPr>
        <w:t xml:space="preserve"> 12c</w:t>
      </w:r>
      <w:r w:rsidR="00E375CA">
        <w:rPr>
          <w:rFonts w:ascii="Times New Roman" w:hAnsi="Times New Roman"/>
        </w:rPr>
        <w:t>b</w:t>
      </w:r>
      <w:r w:rsidRPr="000A69DF" w:rsidR="005B0165">
        <w:rPr>
          <w:rFonts w:ascii="Times New Roman" w:hAnsi="Times New Roman"/>
        </w:rPr>
        <w:t xml:space="preserve"> </w:t>
      </w:r>
      <w:r w:rsidRPr="000A69DF">
        <w:rPr>
          <w:rFonts w:ascii="Times New Roman" w:hAnsi="Times New Roman"/>
        </w:rPr>
        <w:t>zn</w:t>
      </w:r>
      <w:r w:rsidR="008E3A8C">
        <w:rPr>
          <w:rFonts w:ascii="Times New Roman" w:hAnsi="Times New Roman"/>
        </w:rPr>
        <w:t>i</w:t>
      </w:r>
      <w:r w:rsidRPr="000A69DF" w:rsidR="005B0165">
        <w:rPr>
          <w:rFonts w:ascii="Times New Roman" w:hAnsi="Times New Roman"/>
        </w:rPr>
        <w:t>e</w:t>
      </w:r>
      <w:r w:rsidRPr="000A69DF">
        <w:rPr>
          <w:rFonts w:ascii="Times New Roman" w:hAnsi="Times New Roman"/>
        </w:rPr>
        <w:t>:</w:t>
      </w:r>
    </w:p>
    <w:p w:rsidR="00B646F7" w:rsidRPr="000A69DF" w:rsidP="008E3A8C">
      <w:pPr>
        <w:pStyle w:val="l51"/>
        <w:bidi w:val="0"/>
        <w:spacing w:line="276" w:lineRule="auto"/>
        <w:rPr>
          <w:rFonts w:ascii="Times New Roman" w:hAnsi="Times New Roman"/>
        </w:rPr>
      </w:pPr>
      <w:r w:rsidRPr="000A69DF">
        <w:rPr>
          <w:rFonts w:ascii="Times New Roman" w:hAnsi="Times New Roman"/>
        </w:rPr>
        <w:t>„</w:t>
      </w:r>
      <w:r w:rsidRPr="000A69DF">
        <w:rPr>
          <w:rFonts w:ascii="Times New Roman" w:hAnsi="Times New Roman"/>
          <w:vertAlign w:val="superscript"/>
        </w:rPr>
        <w:t>12c</w:t>
      </w:r>
      <w:r w:rsidR="00E375CA">
        <w:rPr>
          <w:rFonts w:ascii="Times New Roman" w:hAnsi="Times New Roman"/>
          <w:vertAlign w:val="superscript"/>
        </w:rPr>
        <w:t>b</w:t>
      </w:r>
      <w:r w:rsidRPr="000A69DF">
        <w:rPr>
          <w:rFonts w:ascii="Times New Roman" w:hAnsi="Times New Roman"/>
        </w:rPr>
        <w:t xml:space="preserve">) § 2 ods. 19 zákona č. 492/2009 </w:t>
      </w:r>
      <w:r w:rsidRPr="000A69DF" w:rsidR="00BA4979">
        <w:rPr>
          <w:rFonts w:ascii="Times New Roman" w:hAnsi="Times New Roman"/>
        </w:rPr>
        <w:t xml:space="preserve">Z. z. </w:t>
      </w:r>
      <w:r w:rsidRPr="000A69DF">
        <w:rPr>
          <w:rFonts w:ascii="Times New Roman" w:hAnsi="Times New Roman"/>
        </w:rPr>
        <w:t>o platobných službách a o zmene a doplnení niektorých zákonov v znení neskorších predpisov.“.</w:t>
      </w:r>
    </w:p>
    <w:p w:rsidR="00B646F7" w:rsidRPr="000A69DF" w:rsidP="008F312B">
      <w:pPr>
        <w:pStyle w:val="l51"/>
        <w:bidi w:val="0"/>
        <w:spacing w:line="276" w:lineRule="auto"/>
        <w:rPr>
          <w:rFonts w:ascii="Times New Roman" w:hAnsi="Times New Roman"/>
        </w:rPr>
      </w:pPr>
    </w:p>
    <w:p w:rsidR="00B646F7" w:rsidRPr="000A69DF" w:rsidP="008F312B">
      <w:pPr>
        <w:bidi w:val="0"/>
        <w:spacing w:line="276" w:lineRule="auto"/>
        <w:jc w:val="both"/>
        <w:rPr>
          <w:rFonts w:ascii="Times New Roman" w:hAnsi="Times New Roman"/>
        </w:rPr>
      </w:pPr>
      <w:r w:rsidR="00E13706">
        <w:rPr>
          <w:rFonts w:ascii="Times New Roman" w:hAnsi="Times New Roman"/>
          <w:b/>
          <w:bCs/>
        </w:rPr>
        <w:t>10</w:t>
      </w:r>
      <w:r w:rsidRPr="000A69DF">
        <w:rPr>
          <w:rFonts w:ascii="Times New Roman" w:hAnsi="Times New Roman"/>
          <w:b/>
          <w:bCs/>
        </w:rPr>
        <w:t>.</w:t>
        <w:tab/>
      </w:r>
      <w:r w:rsidRPr="000A69DF">
        <w:rPr>
          <w:rFonts w:ascii="Times New Roman" w:hAnsi="Times New Roman"/>
        </w:rPr>
        <w:t>Za § 5 sa vkladá § 5a, ktorý vrátane nadpisu znie:</w:t>
      </w:r>
    </w:p>
    <w:p w:rsidR="00B646F7" w:rsidRPr="000A69DF" w:rsidP="008F312B">
      <w:pPr>
        <w:bidi w:val="0"/>
        <w:spacing w:line="276" w:lineRule="auto"/>
        <w:jc w:val="both"/>
        <w:rPr>
          <w:rFonts w:ascii="Times New Roman" w:hAnsi="Times New Roman"/>
        </w:rPr>
      </w:pPr>
    </w:p>
    <w:p w:rsidR="00396964" w:rsidRPr="000A69DF" w:rsidP="00396964">
      <w:pPr>
        <w:bidi w:val="0"/>
        <w:spacing w:line="276" w:lineRule="auto"/>
        <w:jc w:val="center"/>
        <w:rPr>
          <w:rFonts w:ascii="Times New Roman" w:hAnsi="Times New Roman"/>
        </w:rPr>
      </w:pPr>
      <w:r w:rsidRPr="000A69DF" w:rsidR="00B646F7">
        <w:rPr>
          <w:rFonts w:ascii="Times New Roman" w:hAnsi="Times New Roman"/>
        </w:rPr>
        <w:t>„§ 5a</w:t>
      </w:r>
    </w:p>
    <w:p w:rsidR="00B646F7" w:rsidRPr="000A69DF" w:rsidP="00E70986">
      <w:pPr>
        <w:bidi w:val="0"/>
        <w:spacing w:line="276" w:lineRule="auto"/>
        <w:jc w:val="center"/>
        <w:rPr>
          <w:rFonts w:ascii="Times New Roman" w:hAnsi="Times New Roman"/>
        </w:rPr>
      </w:pPr>
      <w:r w:rsidRPr="000A69DF">
        <w:rPr>
          <w:rFonts w:ascii="Times New Roman" w:hAnsi="Times New Roman"/>
        </w:rPr>
        <w:t>Zabezpečenie záväzkov spotrebiteľa</w:t>
      </w:r>
    </w:p>
    <w:p w:rsidR="00B646F7" w:rsidRPr="000A69DF" w:rsidP="008F312B">
      <w:pPr>
        <w:bidi w:val="0"/>
        <w:spacing w:line="276" w:lineRule="auto"/>
        <w:jc w:val="center"/>
        <w:rPr>
          <w:rFonts w:ascii="Times New Roman" w:hAnsi="Times New Roman"/>
        </w:rPr>
      </w:pPr>
    </w:p>
    <w:p w:rsidR="00B646F7" w:rsidRPr="000A69DF" w:rsidP="008F312B">
      <w:pPr>
        <w:bidi w:val="0"/>
        <w:spacing w:line="276" w:lineRule="auto"/>
        <w:jc w:val="both"/>
        <w:rPr>
          <w:rFonts w:ascii="Times New Roman" w:hAnsi="Times New Roman"/>
        </w:rPr>
      </w:pPr>
      <w:r w:rsidRPr="000A69DF">
        <w:rPr>
          <w:rFonts w:ascii="Times New Roman" w:hAnsi="Times New Roman"/>
        </w:rPr>
        <w:t xml:space="preserve">(1) Neprípustné je zabezpečenie uspokojenia </w:t>
      </w:r>
      <w:r w:rsidR="005602F7">
        <w:rPr>
          <w:rFonts w:ascii="Times New Roman" w:hAnsi="Times New Roman"/>
        </w:rPr>
        <w:t xml:space="preserve">pohľadávky </w:t>
      </w:r>
      <w:r w:rsidRPr="000A69DF" w:rsidR="00C406F0">
        <w:rPr>
          <w:rFonts w:ascii="Times New Roman" w:hAnsi="Times New Roman"/>
        </w:rPr>
        <w:t xml:space="preserve">alebo splnenie </w:t>
      </w:r>
      <w:r w:rsidR="005602F7">
        <w:rPr>
          <w:rFonts w:ascii="Times New Roman" w:hAnsi="Times New Roman"/>
        </w:rPr>
        <w:t>záväzku</w:t>
      </w:r>
      <w:r w:rsidRPr="000A69DF">
        <w:rPr>
          <w:rFonts w:ascii="Times New Roman" w:hAnsi="Times New Roman"/>
        </w:rPr>
        <w:t xml:space="preserve"> zo spotrebiteľskej zmluvy </w:t>
      </w:r>
    </w:p>
    <w:p w:rsidR="00B646F7" w:rsidRPr="000A69DF" w:rsidP="008F312B">
      <w:pPr>
        <w:bidi w:val="0"/>
        <w:spacing w:line="276" w:lineRule="auto"/>
        <w:jc w:val="both"/>
        <w:rPr>
          <w:rFonts w:ascii="Times New Roman" w:hAnsi="Times New Roman"/>
        </w:rPr>
      </w:pPr>
      <w:r w:rsidRPr="000A69DF" w:rsidR="00CF1FEC">
        <w:rPr>
          <w:rFonts w:ascii="Times New Roman" w:hAnsi="Times New Roman"/>
        </w:rPr>
        <w:t>a</w:t>
      </w:r>
      <w:r w:rsidRPr="000A69DF">
        <w:rPr>
          <w:rFonts w:ascii="Times New Roman" w:hAnsi="Times New Roman"/>
        </w:rPr>
        <w:t>) dohod</w:t>
      </w:r>
      <w:r w:rsidRPr="000A69DF" w:rsidR="00AD52D2">
        <w:rPr>
          <w:rFonts w:ascii="Times New Roman" w:hAnsi="Times New Roman"/>
        </w:rPr>
        <w:t>ou</w:t>
      </w:r>
      <w:r w:rsidRPr="000A69DF">
        <w:rPr>
          <w:rFonts w:ascii="Times New Roman" w:hAnsi="Times New Roman"/>
        </w:rPr>
        <w:t xml:space="preserve"> o zrážkach zo mzdy a z iných príjmov v prospech predávajúceho alebo inej osoby,</w:t>
      </w:r>
      <w:r w:rsidRPr="000A69DF">
        <w:rPr>
          <w:rFonts w:ascii="Times New Roman" w:hAnsi="Times New Roman"/>
          <w:vertAlign w:val="superscript"/>
        </w:rPr>
        <w:t>12c</w:t>
      </w:r>
      <w:r w:rsidR="00E375CA">
        <w:rPr>
          <w:rFonts w:ascii="Times New Roman" w:hAnsi="Times New Roman"/>
          <w:vertAlign w:val="superscript"/>
        </w:rPr>
        <w:t>c</w:t>
      </w:r>
      <w:r w:rsidRPr="007B24FD">
        <w:rPr>
          <w:rFonts w:ascii="Times New Roman" w:hAnsi="Times New Roman"/>
        </w:rPr>
        <w:t>)</w:t>
      </w:r>
      <w:r w:rsidRPr="000A69DF" w:rsidR="00A02593">
        <w:rPr>
          <w:rFonts w:ascii="Times New Roman" w:hAnsi="Times New Roman"/>
          <w:vertAlign w:val="superscript"/>
        </w:rPr>
        <w:t xml:space="preserve"> </w:t>
      </w:r>
      <w:r w:rsidRPr="000A69DF">
        <w:rPr>
          <w:rFonts w:ascii="Times New Roman" w:hAnsi="Times New Roman"/>
        </w:rPr>
        <w:t>iba</w:t>
      </w:r>
      <w:r w:rsidRPr="000A69DF" w:rsidR="00C406F0">
        <w:rPr>
          <w:rFonts w:ascii="Times New Roman" w:hAnsi="Times New Roman"/>
        </w:rPr>
        <w:t>že</w:t>
      </w:r>
      <w:r w:rsidRPr="000A69DF">
        <w:rPr>
          <w:rFonts w:ascii="Times New Roman" w:hAnsi="Times New Roman"/>
        </w:rPr>
        <w:t xml:space="preserve"> táto dohoda bola </w:t>
      </w:r>
      <w:r w:rsidRPr="000A69DF" w:rsidR="00E77265">
        <w:rPr>
          <w:rFonts w:ascii="Times New Roman" w:hAnsi="Times New Roman"/>
        </w:rPr>
        <w:t>uza</w:t>
      </w:r>
      <w:r w:rsidRPr="000A69DF" w:rsidR="00462945">
        <w:rPr>
          <w:rFonts w:ascii="Times New Roman" w:hAnsi="Times New Roman"/>
        </w:rPr>
        <w:t>vret</w:t>
      </w:r>
      <w:r w:rsidRPr="000A69DF" w:rsidR="00E77265">
        <w:rPr>
          <w:rFonts w:ascii="Times New Roman" w:hAnsi="Times New Roman"/>
        </w:rPr>
        <w:t>á vo forme osobitnej listiny, spotrebiteľ bol poučený o dôsledkoch jej uza</w:t>
      </w:r>
      <w:r w:rsidRPr="000A69DF" w:rsidR="00462945">
        <w:rPr>
          <w:rFonts w:ascii="Times New Roman" w:hAnsi="Times New Roman"/>
        </w:rPr>
        <w:t>vretia</w:t>
      </w:r>
      <w:r w:rsidRPr="000A69DF" w:rsidR="00E77265">
        <w:rPr>
          <w:rFonts w:ascii="Times New Roman" w:hAnsi="Times New Roman"/>
        </w:rPr>
        <w:t xml:space="preserve"> a </w:t>
      </w:r>
      <w:r w:rsidRPr="000A69DF">
        <w:rPr>
          <w:rFonts w:ascii="Times New Roman" w:hAnsi="Times New Roman"/>
        </w:rPr>
        <w:t>mal možnosť ju odmietnuť,</w:t>
      </w:r>
      <w:r w:rsidR="00750BDC">
        <w:rPr>
          <w:rFonts w:ascii="Times New Roman" w:hAnsi="Times New Roman"/>
        </w:rPr>
        <w:t xml:space="preserve"> alebo</w:t>
      </w:r>
    </w:p>
    <w:p w:rsidR="00B646F7" w:rsidRPr="000A69DF" w:rsidP="008F312B">
      <w:pPr>
        <w:bidi w:val="0"/>
        <w:spacing w:line="276" w:lineRule="auto"/>
        <w:jc w:val="both"/>
        <w:rPr>
          <w:rFonts w:ascii="Times New Roman" w:hAnsi="Times New Roman"/>
        </w:rPr>
      </w:pPr>
      <w:r w:rsidRPr="000A69DF" w:rsidR="00CF1FEC">
        <w:rPr>
          <w:rFonts w:ascii="Times New Roman" w:hAnsi="Times New Roman"/>
        </w:rPr>
        <w:t>b</w:t>
      </w:r>
      <w:r w:rsidRPr="000A69DF">
        <w:rPr>
          <w:rFonts w:ascii="Times New Roman" w:hAnsi="Times New Roman"/>
        </w:rPr>
        <w:t>) zmenk</w:t>
      </w:r>
      <w:r w:rsidRPr="000A69DF" w:rsidR="00C406F0">
        <w:rPr>
          <w:rFonts w:ascii="Times New Roman" w:hAnsi="Times New Roman"/>
        </w:rPr>
        <w:t>ou</w:t>
      </w:r>
      <w:r w:rsidRPr="000A69DF" w:rsidR="002D5949">
        <w:rPr>
          <w:rFonts w:ascii="Times New Roman" w:hAnsi="Times New Roman"/>
        </w:rPr>
        <w:t xml:space="preserve"> a</w:t>
      </w:r>
      <w:r w:rsidRPr="000A69DF" w:rsidR="00C406F0">
        <w:rPr>
          <w:rFonts w:ascii="Times New Roman" w:hAnsi="Times New Roman"/>
        </w:rPr>
        <w:t>lebo</w:t>
      </w:r>
      <w:r w:rsidRPr="000A69DF" w:rsidR="002D5949">
        <w:rPr>
          <w:rFonts w:ascii="Times New Roman" w:hAnsi="Times New Roman"/>
        </w:rPr>
        <w:t xml:space="preserve"> šek</w:t>
      </w:r>
      <w:r w:rsidRPr="000A69DF" w:rsidR="00C406F0">
        <w:rPr>
          <w:rFonts w:ascii="Times New Roman" w:hAnsi="Times New Roman"/>
        </w:rPr>
        <w:t>om</w:t>
      </w:r>
      <w:r w:rsidRPr="000A69DF">
        <w:rPr>
          <w:rFonts w:ascii="Times New Roman" w:hAnsi="Times New Roman"/>
        </w:rPr>
        <w:t>.</w:t>
      </w:r>
      <w:r w:rsidRPr="000A69DF">
        <w:rPr>
          <w:rFonts w:ascii="Times New Roman" w:hAnsi="Times New Roman"/>
          <w:vertAlign w:val="superscript"/>
        </w:rPr>
        <w:t>12c</w:t>
      </w:r>
      <w:r w:rsidR="00E375CA">
        <w:rPr>
          <w:rFonts w:ascii="Times New Roman" w:hAnsi="Times New Roman"/>
          <w:vertAlign w:val="superscript"/>
        </w:rPr>
        <w:t>d</w:t>
      </w:r>
      <w:r w:rsidRPr="000A69DF">
        <w:rPr>
          <w:rFonts w:ascii="Times New Roman" w:hAnsi="Times New Roman"/>
        </w:rPr>
        <w:t>)</w:t>
      </w:r>
    </w:p>
    <w:p w:rsidR="00FC5F5A" w:rsidRPr="000A69DF" w:rsidP="008F312B">
      <w:pPr>
        <w:bidi w:val="0"/>
        <w:spacing w:line="276" w:lineRule="auto"/>
        <w:jc w:val="both"/>
        <w:rPr>
          <w:rFonts w:ascii="Times New Roman" w:hAnsi="Times New Roman"/>
        </w:rPr>
      </w:pPr>
    </w:p>
    <w:p w:rsidR="00FC5F5A" w:rsidRPr="000A69DF" w:rsidP="008F312B">
      <w:pPr>
        <w:bidi w:val="0"/>
        <w:spacing w:line="276" w:lineRule="auto"/>
        <w:jc w:val="both"/>
        <w:rPr>
          <w:rFonts w:ascii="Times New Roman" w:hAnsi="Times New Roman"/>
        </w:rPr>
      </w:pPr>
      <w:r w:rsidRPr="000A69DF">
        <w:rPr>
          <w:rFonts w:ascii="Times New Roman" w:hAnsi="Times New Roman"/>
        </w:rPr>
        <w:t>(</w:t>
      </w:r>
      <w:r w:rsidR="007B1385">
        <w:rPr>
          <w:rFonts w:ascii="Times New Roman" w:hAnsi="Times New Roman"/>
        </w:rPr>
        <w:t>2</w:t>
      </w:r>
      <w:r w:rsidRPr="000A69DF">
        <w:rPr>
          <w:rFonts w:ascii="Times New Roman" w:hAnsi="Times New Roman"/>
        </w:rPr>
        <w:t>)</w:t>
      </w:r>
      <w:r w:rsidRPr="004011F3" w:rsidR="004011F3">
        <w:rPr>
          <w:rFonts w:ascii="Times New Roman" w:hAnsi="Times New Roman"/>
        </w:rPr>
        <w:t xml:space="preserve"> </w:t>
      </w:r>
      <w:r w:rsidRPr="00ED24B7" w:rsidR="004011F3">
        <w:rPr>
          <w:rFonts w:ascii="Times New Roman" w:hAnsi="Times New Roman"/>
        </w:rPr>
        <w:t xml:space="preserve">Predávajúci nesmie spotrebiteľovi vybrať, ani inak určiť osobu, ktorá má v súvislosti s uzavretím spotrebiteľskej zmluvy, plnením spotrebiteľskej zmluvy alebo zabezpečením záväzku zo spotrebiteľskej zmluvy konať v mene alebo v záujme spotrebiteľa. Ustanovenia spotrebiteľskej zmluvy, ktorými spotrebiteľ splnomocňuje tretiu osobu na vykonanie právnych úkonov súvisiacich s uzavretím spotrebiteľskej zmluvy </w:t>
      </w:r>
      <w:r w:rsidR="00A11A44">
        <w:rPr>
          <w:rFonts w:ascii="Times New Roman" w:hAnsi="Times New Roman"/>
        </w:rPr>
        <w:t xml:space="preserve">alebo </w:t>
      </w:r>
      <w:r w:rsidRPr="00ED24B7" w:rsidR="004011F3">
        <w:rPr>
          <w:rFonts w:ascii="Times New Roman" w:hAnsi="Times New Roman"/>
        </w:rPr>
        <w:t>plnením spotrebiteľskej zmluvy , sú neplatné.</w:t>
      </w:r>
      <w:r w:rsidRPr="000A69DF" w:rsidR="009F4662">
        <w:rPr>
          <w:rFonts w:ascii="Times New Roman" w:hAnsi="Times New Roman"/>
        </w:rPr>
        <w:t xml:space="preserve"> </w:t>
      </w:r>
    </w:p>
    <w:p w:rsidR="009F4662" w:rsidRPr="000A69DF" w:rsidP="008F312B">
      <w:pPr>
        <w:bidi w:val="0"/>
        <w:spacing w:line="276" w:lineRule="auto"/>
        <w:jc w:val="both"/>
        <w:rPr>
          <w:rFonts w:ascii="Times New Roman" w:hAnsi="Times New Roman"/>
        </w:rPr>
      </w:pPr>
    </w:p>
    <w:p w:rsidR="00B646F7" w:rsidRPr="000A69DF" w:rsidP="008F312B">
      <w:pPr>
        <w:bidi w:val="0"/>
        <w:spacing w:line="276" w:lineRule="auto"/>
        <w:jc w:val="both"/>
        <w:rPr>
          <w:rFonts w:ascii="Times New Roman" w:hAnsi="Times New Roman"/>
        </w:rPr>
      </w:pPr>
      <w:r w:rsidRPr="000A69DF">
        <w:rPr>
          <w:rFonts w:ascii="Times New Roman" w:hAnsi="Times New Roman"/>
        </w:rPr>
        <w:t>(</w:t>
      </w:r>
      <w:r w:rsidR="007B1385">
        <w:rPr>
          <w:rFonts w:ascii="Times New Roman" w:hAnsi="Times New Roman"/>
        </w:rPr>
        <w:t>3</w:t>
      </w:r>
      <w:r w:rsidRPr="000A69DF">
        <w:rPr>
          <w:rFonts w:ascii="Times New Roman" w:hAnsi="Times New Roman"/>
        </w:rPr>
        <w:t>) Ustanovenia spotrebiteľskej zmluvy, ktoré zaväzujú spotrebiteľa vo vlastnom mene alebo v zastúpení treťou osobou uznať svoj dlh pre prípad neplnenia záväzkov vyplývajúcich zo spotrebiteľskej zmluvy, sú neplatné.</w:t>
      </w:r>
    </w:p>
    <w:p w:rsidR="000110D0" w:rsidRPr="000A69DF" w:rsidP="008F312B">
      <w:pPr>
        <w:bidi w:val="0"/>
        <w:spacing w:line="276" w:lineRule="auto"/>
        <w:jc w:val="both"/>
        <w:rPr>
          <w:rFonts w:ascii="Times New Roman" w:hAnsi="Times New Roman"/>
        </w:rPr>
      </w:pPr>
    </w:p>
    <w:p w:rsidR="000110D0" w:rsidP="008F312B">
      <w:pPr>
        <w:bidi w:val="0"/>
        <w:spacing w:line="276" w:lineRule="auto"/>
        <w:jc w:val="both"/>
        <w:rPr>
          <w:rFonts w:ascii="Times New Roman" w:hAnsi="Times New Roman"/>
        </w:rPr>
      </w:pPr>
      <w:r w:rsidRPr="000A69DF">
        <w:rPr>
          <w:rFonts w:ascii="Times New Roman" w:hAnsi="Times New Roman"/>
        </w:rPr>
        <w:t>(</w:t>
      </w:r>
      <w:r w:rsidR="007B1385">
        <w:rPr>
          <w:rFonts w:ascii="Times New Roman" w:hAnsi="Times New Roman"/>
        </w:rPr>
        <w:t>4</w:t>
      </w:r>
      <w:r w:rsidRPr="000A69DF">
        <w:rPr>
          <w:rFonts w:ascii="Times New Roman" w:hAnsi="Times New Roman"/>
        </w:rPr>
        <w:t>) Právny úkon, ktorým spotrebiteľ splnomocňuje tretiu osobu na uzavretie dohody o zabezpečení splnenia záväzku spotrebiteľa zo spotrebiteľskej zmluvy</w:t>
      </w:r>
      <w:r w:rsidRPr="000A69DF" w:rsidR="00F37105">
        <w:rPr>
          <w:rFonts w:ascii="Times New Roman" w:hAnsi="Times New Roman"/>
        </w:rPr>
        <w:t xml:space="preserve"> v mene spotrebiteľa</w:t>
      </w:r>
      <w:r w:rsidRPr="000A69DF">
        <w:rPr>
          <w:rFonts w:ascii="Times New Roman" w:hAnsi="Times New Roman"/>
        </w:rPr>
        <w:t>, je neplatný.</w:t>
      </w:r>
    </w:p>
    <w:p w:rsidR="00BB4A83" w:rsidP="008F312B">
      <w:pPr>
        <w:bidi w:val="0"/>
        <w:spacing w:line="276" w:lineRule="auto"/>
        <w:jc w:val="both"/>
        <w:rPr>
          <w:rFonts w:ascii="Times New Roman" w:hAnsi="Times New Roman"/>
        </w:rPr>
      </w:pPr>
    </w:p>
    <w:p w:rsidR="00BB4A83" w:rsidRPr="000A69DF" w:rsidP="008F312B">
      <w:pPr>
        <w:bidi w:val="0"/>
        <w:spacing w:line="276" w:lineRule="auto"/>
        <w:jc w:val="both"/>
        <w:rPr>
          <w:rFonts w:ascii="Times New Roman" w:hAnsi="Times New Roman"/>
        </w:rPr>
      </w:pPr>
      <w:r>
        <w:rPr>
          <w:rFonts w:ascii="Times New Roman" w:hAnsi="Times New Roman"/>
        </w:rPr>
        <w:t>(5) Predávajúci zodpovedá za škodu</w:t>
      </w:r>
      <w:r w:rsidR="00025685">
        <w:rPr>
          <w:rFonts w:ascii="Times New Roman" w:hAnsi="Times New Roman"/>
        </w:rPr>
        <w:t>, ktorú spôsobil</w:t>
      </w:r>
      <w:r>
        <w:rPr>
          <w:rFonts w:ascii="Times New Roman" w:hAnsi="Times New Roman"/>
        </w:rPr>
        <w:t xml:space="preserve"> spotrebiteľovi porušením odseku 1.</w:t>
      </w:r>
      <w:r w:rsidR="00BF1633">
        <w:rPr>
          <w:rFonts w:ascii="Times New Roman" w:hAnsi="Times New Roman"/>
        </w:rPr>
        <w:t>“.</w:t>
      </w:r>
    </w:p>
    <w:p w:rsidR="00B646F7" w:rsidRPr="000A69DF" w:rsidP="008F312B">
      <w:pPr>
        <w:bidi w:val="0"/>
        <w:spacing w:line="276" w:lineRule="auto"/>
        <w:jc w:val="both"/>
        <w:rPr>
          <w:rFonts w:ascii="Times New Roman" w:hAnsi="Times New Roman"/>
        </w:rPr>
      </w:pPr>
    </w:p>
    <w:p w:rsidR="00B646F7" w:rsidRPr="000A69DF" w:rsidP="008F312B">
      <w:pPr>
        <w:bidi w:val="0"/>
        <w:spacing w:line="276" w:lineRule="auto"/>
        <w:jc w:val="both"/>
        <w:rPr>
          <w:rFonts w:ascii="Times New Roman" w:hAnsi="Times New Roman"/>
        </w:rPr>
      </w:pPr>
      <w:r w:rsidRPr="000A69DF">
        <w:rPr>
          <w:rFonts w:ascii="Times New Roman" w:hAnsi="Times New Roman"/>
        </w:rPr>
        <w:t>Poznámky pod čiarou k odkazom 12cb a 12c</w:t>
      </w:r>
      <w:r w:rsidRPr="000A69DF" w:rsidR="00E77265">
        <w:rPr>
          <w:rFonts w:ascii="Times New Roman" w:hAnsi="Times New Roman"/>
        </w:rPr>
        <w:t>c</w:t>
      </w:r>
      <w:r w:rsidRPr="000A69DF">
        <w:rPr>
          <w:rFonts w:ascii="Times New Roman" w:hAnsi="Times New Roman"/>
        </w:rPr>
        <w:t xml:space="preserve"> znejú:</w:t>
      </w:r>
    </w:p>
    <w:p w:rsidR="00B646F7" w:rsidRPr="000A69DF" w:rsidP="008F312B">
      <w:pPr>
        <w:bidi w:val="0"/>
        <w:spacing w:line="276" w:lineRule="auto"/>
        <w:jc w:val="both"/>
        <w:rPr>
          <w:rFonts w:ascii="Times New Roman" w:hAnsi="Times New Roman"/>
        </w:rPr>
      </w:pPr>
      <w:r w:rsidRPr="000A69DF">
        <w:rPr>
          <w:rFonts w:ascii="Times New Roman" w:hAnsi="Times New Roman"/>
        </w:rPr>
        <w:t>„</w:t>
      </w:r>
      <w:r w:rsidRPr="000A69DF">
        <w:rPr>
          <w:rFonts w:ascii="Times New Roman" w:hAnsi="Times New Roman"/>
          <w:vertAlign w:val="superscript"/>
        </w:rPr>
        <w:t>12c</w:t>
      </w:r>
      <w:r w:rsidR="00E375CA">
        <w:rPr>
          <w:rFonts w:ascii="Times New Roman" w:hAnsi="Times New Roman"/>
          <w:vertAlign w:val="superscript"/>
        </w:rPr>
        <w:t>c</w:t>
      </w:r>
      <w:r w:rsidRPr="000A69DF">
        <w:rPr>
          <w:rFonts w:ascii="Times New Roman" w:hAnsi="Times New Roman"/>
        </w:rPr>
        <w:t xml:space="preserve">) </w:t>
      </w:r>
      <w:r w:rsidRPr="000A69DF" w:rsidR="00CF1FEC">
        <w:rPr>
          <w:rFonts w:ascii="Times New Roman" w:hAnsi="Times New Roman"/>
        </w:rPr>
        <w:t>§ 551 Občianskeho zákonníka.</w:t>
      </w:r>
    </w:p>
    <w:p w:rsidR="00230644" w:rsidP="008F312B">
      <w:pPr>
        <w:bidi w:val="0"/>
        <w:spacing w:line="276" w:lineRule="auto"/>
        <w:jc w:val="both"/>
        <w:rPr>
          <w:rFonts w:ascii="Times New Roman" w:hAnsi="Times New Roman"/>
        </w:rPr>
      </w:pPr>
      <w:r w:rsidRPr="000A69DF" w:rsidR="00B646F7">
        <w:rPr>
          <w:rFonts w:ascii="Times New Roman" w:hAnsi="Times New Roman"/>
          <w:vertAlign w:val="superscript"/>
        </w:rPr>
        <w:t>12c</w:t>
      </w:r>
      <w:r w:rsidR="00E375CA">
        <w:rPr>
          <w:rFonts w:ascii="Times New Roman" w:hAnsi="Times New Roman"/>
          <w:vertAlign w:val="superscript"/>
        </w:rPr>
        <w:t>d</w:t>
      </w:r>
      <w:r w:rsidRPr="000A69DF" w:rsidR="00B646F7">
        <w:rPr>
          <w:rFonts w:ascii="Times New Roman" w:hAnsi="Times New Roman"/>
        </w:rPr>
        <w:t xml:space="preserve">) </w:t>
      </w:r>
      <w:r w:rsidRPr="000A69DF" w:rsidR="00E77265">
        <w:rPr>
          <w:rFonts w:ascii="Times New Roman" w:hAnsi="Times New Roman"/>
        </w:rPr>
        <w:t>Zákon č. 191/1950 Zb. Zákon zmenkový a šekový v znení neskorších predpisov.“.</w:t>
      </w:r>
    </w:p>
    <w:p w:rsidR="008E3A8C" w:rsidP="008F312B">
      <w:pPr>
        <w:bidi w:val="0"/>
        <w:spacing w:line="276" w:lineRule="auto"/>
        <w:jc w:val="both"/>
        <w:rPr>
          <w:rFonts w:ascii="Times New Roman" w:hAnsi="Times New Roman"/>
        </w:rPr>
      </w:pPr>
    </w:p>
    <w:p w:rsidR="00230644" w:rsidP="008F312B">
      <w:pPr>
        <w:bidi w:val="0"/>
        <w:spacing w:line="276" w:lineRule="auto"/>
        <w:jc w:val="both"/>
        <w:rPr>
          <w:rFonts w:ascii="Times New Roman" w:hAnsi="Times New Roman"/>
        </w:rPr>
      </w:pPr>
      <w:r w:rsidR="00E13706">
        <w:rPr>
          <w:rFonts w:ascii="Times New Roman" w:hAnsi="Times New Roman"/>
          <w:b/>
        </w:rPr>
        <w:t>11</w:t>
      </w:r>
      <w:r w:rsidRPr="00230644">
        <w:rPr>
          <w:rFonts w:ascii="Times New Roman" w:hAnsi="Times New Roman"/>
          <w:b/>
        </w:rPr>
        <w:t>.</w:t>
      </w:r>
      <w:r>
        <w:rPr>
          <w:rFonts w:ascii="Times New Roman" w:hAnsi="Times New Roman"/>
        </w:rPr>
        <w:tab/>
      </w:r>
      <w:r w:rsidR="00E72E4B">
        <w:rPr>
          <w:rFonts w:ascii="Times New Roman" w:hAnsi="Times New Roman"/>
        </w:rPr>
        <w:t>Z</w:t>
      </w:r>
      <w:r>
        <w:rPr>
          <w:rFonts w:ascii="Times New Roman" w:hAnsi="Times New Roman"/>
        </w:rPr>
        <w:t>a § 5a</w:t>
      </w:r>
      <w:r w:rsidR="00E72E4B">
        <w:rPr>
          <w:rFonts w:ascii="Times New Roman" w:hAnsi="Times New Roman"/>
        </w:rPr>
        <w:t xml:space="preserve"> sa</w:t>
      </w:r>
      <w:r>
        <w:rPr>
          <w:rFonts w:ascii="Times New Roman" w:hAnsi="Times New Roman"/>
        </w:rPr>
        <w:t xml:space="preserve"> vkladá § 5b, ktorý znie:</w:t>
      </w:r>
    </w:p>
    <w:p w:rsidR="00230644" w:rsidP="008F312B">
      <w:pPr>
        <w:bidi w:val="0"/>
        <w:spacing w:line="276" w:lineRule="auto"/>
        <w:jc w:val="both"/>
        <w:rPr>
          <w:rFonts w:ascii="Times New Roman" w:hAnsi="Times New Roman"/>
        </w:rPr>
      </w:pPr>
    </w:p>
    <w:p w:rsidR="00230644" w:rsidP="008F312B">
      <w:pPr>
        <w:bidi w:val="0"/>
        <w:spacing w:line="276" w:lineRule="auto"/>
        <w:jc w:val="center"/>
        <w:rPr>
          <w:rFonts w:ascii="Times New Roman" w:hAnsi="Times New Roman"/>
        </w:rPr>
      </w:pPr>
      <w:r>
        <w:rPr>
          <w:rFonts w:ascii="Times New Roman" w:hAnsi="Times New Roman"/>
        </w:rPr>
        <w:t>„§ 5b</w:t>
      </w:r>
    </w:p>
    <w:p w:rsidR="00A770F1" w:rsidP="008F312B">
      <w:pPr>
        <w:bidi w:val="0"/>
        <w:spacing w:line="276" w:lineRule="auto"/>
        <w:jc w:val="center"/>
        <w:rPr>
          <w:rFonts w:ascii="Times New Roman" w:hAnsi="Times New Roman"/>
        </w:rPr>
      </w:pPr>
    </w:p>
    <w:p w:rsidR="00230644" w:rsidRPr="000A69DF" w:rsidP="008F312B">
      <w:pPr>
        <w:bidi w:val="0"/>
        <w:spacing w:line="276" w:lineRule="auto"/>
        <w:jc w:val="both"/>
        <w:rPr>
          <w:rFonts w:ascii="Times New Roman" w:hAnsi="Times New Roman"/>
        </w:rPr>
      </w:pPr>
      <w:r w:rsidR="00A96E80">
        <w:rPr>
          <w:rFonts w:ascii="Times New Roman" w:hAnsi="Times New Roman"/>
        </w:rPr>
        <w:t>Orgán dozoru a orgán rozhodujúci o nárokoch zo spotrebiteľskej zmluvy prihliadajú aj bez návrhu na nemožnosť uplatnenia práva, na oslabenie nároku predávajúceho voči spotrebiteľovi, vrátane jeho premlčania alebo na inú zákonnú prekážku alebo zákonný dôvod, ktoré bránia uplatniť alebo priznať plnenie predávajúceho voči spotrebiteľovi, aj keď by inak bolo potrebné, aby sa spotrebiteľ týchto skutočností dovolával.</w:t>
      </w:r>
      <w:r>
        <w:rPr>
          <w:rFonts w:ascii="Times New Roman" w:hAnsi="Times New Roman"/>
        </w:rPr>
        <w:t xml:space="preserve">“.   </w:t>
      </w:r>
    </w:p>
    <w:p w:rsidR="00650826" w:rsidRPr="000A69DF" w:rsidP="008F312B">
      <w:pPr>
        <w:bidi w:val="0"/>
        <w:spacing w:line="276" w:lineRule="auto"/>
        <w:jc w:val="both"/>
        <w:rPr>
          <w:rFonts w:ascii="Times New Roman" w:hAnsi="Times New Roman"/>
        </w:rPr>
      </w:pPr>
    </w:p>
    <w:p w:rsidR="00650826" w:rsidRPr="000A69DF" w:rsidP="008F312B">
      <w:pPr>
        <w:bidi w:val="0"/>
        <w:spacing w:line="276" w:lineRule="auto"/>
        <w:jc w:val="both"/>
        <w:rPr>
          <w:rFonts w:ascii="Times New Roman" w:hAnsi="Times New Roman"/>
        </w:rPr>
      </w:pPr>
      <w:r w:rsidRPr="000A69DF">
        <w:rPr>
          <w:rFonts w:ascii="Times New Roman" w:hAnsi="Times New Roman"/>
          <w:b/>
        </w:rPr>
        <w:t>1</w:t>
      </w:r>
      <w:r w:rsidR="00E13706">
        <w:rPr>
          <w:rFonts w:ascii="Times New Roman" w:hAnsi="Times New Roman"/>
          <w:b/>
        </w:rPr>
        <w:t>2</w:t>
      </w:r>
      <w:r w:rsidRPr="000A69DF">
        <w:rPr>
          <w:rFonts w:ascii="Times New Roman" w:hAnsi="Times New Roman"/>
          <w:b/>
        </w:rPr>
        <w:t>.</w:t>
      </w:r>
      <w:r w:rsidRPr="000A69DF">
        <w:rPr>
          <w:rFonts w:ascii="Times New Roman" w:hAnsi="Times New Roman"/>
        </w:rPr>
        <w:tab/>
        <w:t>V § 7 ods. 2 písm. b) sa slová „výrobku alebo službe“ nahrádzajú slovom „produktu“.</w:t>
      </w:r>
    </w:p>
    <w:p w:rsidR="00B646F7" w:rsidRPr="000A69DF" w:rsidP="008F312B">
      <w:pPr>
        <w:bidi w:val="0"/>
        <w:spacing w:line="276" w:lineRule="auto"/>
        <w:jc w:val="both"/>
        <w:rPr>
          <w:rFonts w:ascii="Times New Roman" w:hAnsi="Times New Roman"/>
        </w:rPr>
      </w:pPr>
    </w:p>
    <w:p w:rsidR="00B646F7" w:rsidRPr="000A69DF" w:rsidP="008F312B">
      <w:pPr>
        <w:bidi w:val="0"/>
        <w:spacing w:line="276" w:lineRule="auto"/>
        <w:jc w:val="both"/>
        <w:rPr>
          <w:rFonts w:ascii="Times New Roman" w:hAnsi="Times New Roman"/>
        </w:rPr>
      </w:pPr>
      <w:r w:rsidRPr="000A69DF" w:rsidR="008C59AC">
        <w:rPr>
          <w:rFonts w:ascii="Times New Roman" w:hAnsi="Times New Roman"/>
          <w:b/>
          <w:bCs/>
        </w:rPr>
        <w:t>1</w:t>
      </w:r>
      <w:r w:rsidR="00E13706">
        <w:rPr>
          <w:rFonts w:ascii="Times New Roman" w:hAnsi="Times New Roman"/>
          <w:b/>
          <w:bCs/>
        </w:rPr>
        <w:t>3</w:t>
      </w:r>
      <w:r w:rsidRPr="000A69DF">
        <w:rPr>
          <w:rFonts w:ascii="Times New Roman" w:hAnsi="Times New Roman"/>
          <w:b/>
          <w:bCs/>
        </w:rPr>
        <w:t>.</w:t>
        <w:tab/>
      </w:r>
      <w:r w:rsidRPr="000A69DF">
        <w:rPr>
          <w:rFonts w:ascii="Times New Roman" w:hAnsi="Times New Roman"/>
        </w:rPr>
        <w:t>§ 7 sa</w:t>
      </w:r>
      <w:r w:rsidRPr="000A69DF" w:rsidR="00650826">
        <w:rPr>
          <w:rFonts w:ascii="Times New Roman" w:hAnsi="Times New Roman"/>
        </w:rPr>
        <w:t xml:space="preserve"> </w:t>
      </w:r>
      <w:r w:rsidRPr="000A69DF">
        <w:rPr>
          <w:rFonts w:ascii="Times New Roman" w:hAnsi="Times New Roman"/>
        </w:rPr>
        <w:t>dopĺňa odsekom 5, ktorý znie:</w:t>
      </w:r>
    </w:p>
    <w:p w:rsidR="00B646F7" w:rsidRPr="000A69DF" w:rsidP="008F312B">
      <w:pPr>
        <w:bidi w:val="0"/>
        <w:spacing w:line="276" w:lineRule="auto"/>
        <w:jc w:val="both"/>
        <w:rPr>
          <w:rFonts w:ascii="Times New Roman" w:hAnsi="Times New Roman"/>
        </w:rPr>
      </w:pPr>
      <w:r w:rsidRPr="000A69DF">
        <w:rPr>
          <w:rFonts w:ascii="Times New Roman" w:hAnsi="Times New Roman"/>
        </w:rPr>
        <w:t xml:space="preserve">„(5) Ochrana spotrebiteľa pred používaním nekalých obchodných praktík sa uplatňuje na každú obchodnú praktiku uskutočnenú pred, počas aj po vykonaní obchodnej transakcie. Povinnosti podľa prvej vety sa vzťahujú aj na obchodné praktiky v súvislosti s plnením zo spotrebiteľskej zmluvy, vrátane obchodných praktík smerujúcich k vymoženiu pohľadávky vyplývajúcej zo spotrebiteľskej zmluvy.“. </w:t>
      </w:r>
    </w:p>
    <w:p w:rsidR="00FB6B34" w:rsidRPr="000A69DF" w:rsidP="008F312B">
      <w:pPr>
        <w:bidi w:val="0"/>
        <w:spacing w:line="276" w:lineRule="auto"/>
        <w:jc w:val="both"/>
        <w:rPr>
          <w:rFonts w:ascii="Times New Roman" w:hAnsi="Times New Roman"/>
        </w:rPr>
      </w:pPr>
    </w:p>
    <w:p w:rsidR="00FB6B34" w:rsidRPr="000A69DF" w:rsidP="008F312B">
      <w:pPr>
        <w:bidi w:val="0"/>
        <w:spacing w:line="276" w:lineRule="auto"/>
        <w:jc w:val="both"/>
        <w:rPr>
          <w:rFonts w:ascii="Times New Roman" w:hAnsi="Times New Roman"/>
        </w:rPr>
      </w:pPr>
      <w:r w:rsidRPr="000A69DF" w:rsidR="009E6A84">
        <w:rPr>
          <w:rFonts w:ascii="Times New Roman" w:hAnsi="Times New Roman"/>
          <w:b/>
        </w:rPr>
        <w:t>1</w:t>
      </w:r>
      <w:r w:rsidR="00E13706">
        <w:rPr>
          <w:rFonts w:ascii="Times New Roman" w:hAnsi="Times New Roman"/>
          <w:b/>
        </w:rPr>
        <w:t>4</w:t>
      </w:r>
      <w:r w:rsidRPr="000A69DF">
        <w:rPr>
          <w:rFonts w:ascii="Times New Roman" w:hAnsi="Times New Roman"/>
          <w:b/>
        </w:rPr>
        <w:t>.</w:t>
      </w:r>
      <w:r w:rsidRPr="000A69DF" w:rsidR="00650826">
        <w:rPr>
          <w:rFonts w:ascii="Times New Roman" w:hAnsi="Times New Roman"/>
          <w:b/>
        </w:rPr>
        <w:tab/>
      </w:r>
      <w:r w:rsidRPr="000A69DF">
        <w:rPr>
          <w:rFonts w:ascii="Times New Roman" w:hAnsi="Times New Roman"/>
        </w:rPr>
        <w:t xml:space="preserve">V § 8 ods. </w:t>
      </w:r>
      <w:r w:rsidRPr="000A69DF" w:rsidR="008C59AC">
        <w:rPr>
          <w:rFonts w:ascii="Times New Roman" w:hAnsi="Times New Roman"/>
        </w:rPr>
        <w:t xml:space="preserve">4 </w:t>
      </w:r>
      <w:r w:rsidRPr="000A69DF">
        <w:rPr>
          <w:rFonts w:ascii="Times New Roman" w:hAnsi="Times New Roman"/>
        </w:rPr>
        <w:t>sa číslo „1“ nahrádza číslo</w:t>
      </w:r>
      <w:r w:rsidR="00BF1633">
        <w:rPr>
          <w:rFonts w:ascii="Times New Roman" w:hAnsi="Times New Roman"/>
        </w:rPr>
        <w:t>m</w:t>
      </w:r>
      <w:r w:rsidRPr="000A69DF">
        <w:rPr>
          <w:rFonts w:ascii="Times New Roman" w:hAnsi="Times New Roman"/>
        </w:rPr>
        <w:t xml:space="preserve"> „3“.</w:t>
      </w:r>
    </w:p>
    <w:p w:rsidR="00650826" w:rsidRPr="000A69DF" w:rsidP="008F312B">
      <w:pPr>
        <w:bidi w:val="0"/>
        <w:spacing w:line="276" w:lineRule="auto"/>
        <w:jc w:val="both"/>
        <w:rPr>
          <w:rFonts w:ascii="Times New Roman" w:hAnsi="Times New Roman"/>
        </w:rPr>
      </w:pPr>
    </w:p>
    <w:p w:rsidR="00650826" w:rsidRPr="000A69DF" w:rsidP="008F312B">
      <w:pPr>
        <w:bidi w:val="0"/>
        <w:spacing w:line="276" w:lineRule="auto"/>
        <w:jc w:val="both"/>
        <w:rPr>
          <w:rFonts w:ascii="Times New Roman" w:hAnsi="Times New Roman"/>
        </w:rPr>
      </w:pPr>
      <w:r w:rsidRPr="000A69DF">
        <w:rPr>
          <w:rFonts w:ascii="Times New Roman" w:hAnsi="Times New Roman"/>
          <w:b/>
        </w:rPr>
        <w:t>1</w:t>
      </w:r>
      <w:r w:rsidR="00E13706">
        <w:rPr>
          <w:rFonts w:ascii="Times New Roman" w:hAnsi="Times New Roman"/>
          <w:b/>
        </w:rPr>
        <w:t>5</w:t>
      </w:r>
      <w:r w:rsidRPr="000A69DF">
        <w:rPr>
          <w:rFonts w:ascii="Times New Roman" w:hAnsi="Times New Roman"/>
          <w:b/>
        </w:rPr>
        <w:t>.</w:t>
      </w:r>
      <w:r w:rsidRPr="000A69DF">
        <w:rPr>
          <w:rFonts w:ascii="Times New Roman" w:hAnsi="Times New Roman"/>
        </w:rPr>
        <w:tab/>
        <w:t>Slovo „výrobok“ vo všetkých tvaroch sa v celom texte § 8</w:t>
      </w:r>
      <w:r w:rsidR="00750BDC">
        <w:rPr>
          <w:rFonts w:ascii="Times New Roman" w:hAnsi="Times New Roman"/>
        </w:rPr>
        <w:t xml:space="preserve"> a 9</w:t>
      </w:r>
      <w:r w:rsidRPr="000A69DF">
        <w:rPr>
          <w:rFonts w:ascii="Times New Roman" w:hAnsi="Times New Roman"/>
        </w:rPr>
        <w:t xml:space="preserve"> nahrádza slovom „produkt“ v príslušnom tvare.</w:t>
      </w:r>
    </w:p>
    <w:p w:rsidR="00B646F7" w:rsidRPr="000A69DF" w:rsidP="008F312B">
      <w:pPr>
        <w:bidi w:val="0"/>
        <w:spacing w:line="276" w:lineRule="auto"/>
        <w:jc w:val="both"/>
        <w:rPr>
          <w:rFonts w:ascii="Times New Roman" w:hAnsi="Times New Roman"/>
        </w:rPr>
      </w:pPr>
    </w:p>
    <w:p w:rsidR="00B646F7" w:rsidRPr="000A69DF" w:rsidP="008F312B">
      <w:pPr>
        <w:bidi w:val="0"/>
        <w:spacing w:line="276" w:lineRule="auto"/>
        <w:jc w:val="both"/>
        <w:rPr>
          <w:rFonts w:ascii="Times New Roman" w:hAnsi="Times New Roman"/>
        </w:rPr>
      </w:pPr>
      <w:r w:rsidRPr="000A69DF" w:rsidR="00FB6B34">
        <w:rPr>
          <w:rFonts w:ascii="Times New Roman" w:hAnsi="Times New Roman"/>
          <w:b/>
          <w:bCs/>
        </w:rPr>
        <w:t>1</w:t>
      </w:r>
      <w:r w:rsidR="00E13706">
        <w:rPr>
          <w:rFonts w:ascii="Times New Roman" w:hAnsi="Times New Roman"/>
          <w:b/>
          <w:bCs/>
        </w:rPr>
        <w:t>6</w:t>
      </w:r>
      <w:r w:rsidRPr="000A69DF">
        <w:rPr>
          <w:rFonts w:ascii="Times New Roman" w:hAnsi="Times New Roman"/>
          <w:b/>
          <w:bCs/>
        </w:rPr>
        <w:t>.</w:t>
      </w:r>
      <w:r w:rsidRPr="000A69DF">
        <w:rPr>
          <w:rFonts w:ascii="Times New Roman" w:hAnsi="Times New Roman"/>
        </w:rPr>
        <w:tab/>
        <w:t>Za § 9 sa vkladá § 9a, ktorý znie:</w:t>
      </w:r>
    </w:p>
    <w:p w:rsidR="00B646F7" w:rsidRPr="000A69DF" w:rsidP="008F312B">
      <w:pPr>
        <w:bidi w:val="0"/>
        <w:spacing w:line="276" w:lineRule="auto"/>
        <w:jc w:val="both"/>
        <w:rPr>
          <w:rFonts w:ascii="Times New Roman" w:hAnsi="Times New Roman"/>
        </w:rPr>
      </w:pPr>
    </w:p>
    <w:p w:rsidR="00B646F7" w:rsidRPr="000A69DF" w:rsidP="008F312B">
      <w:pPr>
        <w:bidi w:val="0"/>
        <w:spacing w:line="276" w:lineRule="auto"/>
        <w:jc w:val="center"/>
        <w:rPr>
          <w:rFonts w:ascii="Times New Roman" w:hAnsi="Times New Roman"/>
        </w:rPr>
      </w:pPr>
      <w:r w:rsidRPr="000A69DF">
        <w:rPr>
          <w:rFonts w:ascii="Times New Roman" w:hAnsi="Times New Roman"/>
        </w:rPr>
        <w:t>„§ 9a</w:t>
      </w:r>
    </w:p>
    <w:p w:rsidR="00B646F7" w:rsidRPr="000A69DF" w:rsidP="008F312B">
      <w:pPr>
        <w:bidi w:val="0"/>
        <w:spacing w:line="276" w:lineRule="auto"/>
        <w:jc w:val="center"/>
        <w:rPr>
          <w:rFonts w:ascii="Times New Roman" w:hAnsi="Times New Roman"/>
        </w:rPr>
      </w:pPr>
    </w:p>
    <w:p w:rsidR="00B646F7" w:rsidRPr="000A69DF" w:rsidP="008F312B">
      <w:pPr>
        <w:bidi w:val="0"/>
        <w:spacing w:after="240" w:line="276" w:lineRule="auto"/>
        <w:jc w:val="both"/>
        <w:rPr>
          <w:rFonts w:ascii="Times New Roman" w:hAnsi="Times New Roman"/>
        </w:rPr>
      </w:pPr>
      <w:r w:rsidRPr="000A69DF" w:rsidR="00E338A2">
        <w:rPr>
          <w:rFonts w:ascii="Times New Roman" w:hAnsi="Times New Roman"/>
        </w:rPr>
        <w:t>(1)</w:t>
      </w:r>
      <w:r w:rsidRPr="000A69DF" w:rsidR="0008042E">
        <w:rPr>
          <w:rFonts w:ascii="Times New Roman" w:hAnsi="Times New Roman"/>
        </w:rPr>
        <w:t xml:space="preserve"> </w:t>
      </w:r>
      <w:r w:rsidRPr="000A69DF">
        <w:rPr>
          <w:rFonts w:ascii="Times New Roman" w:hAnsi="Times New Roman"/>
        </w:rPr>
        <w:t>Povinnosti podľa § 4 ods. 2</w:t>
      </w:r>
      <w:r w:rsidRPr="000A69DF" w:rsidR="00116AAA">
        <w:rPr>
          <w:rFonts w:ascii="Times New Roman" w:hAnsi="Times New Roman"/>
        </w:rPr>
        <w:t xml:space="preserve"> a 8</w:t>
      </w:r>
      <w:r w:rsidRPr="000A69DF">
        <w:rPr>
          <w:rFonts w:ascii="Times New Roman" w:hAnsi="Times New Roman"/>
        </w:rPr>
        <w:t xml:space="preserve">, § </w:t>
      </w:r>
      <w:r w:rsidR="001A1A62">
        <w:rPr>
          <w:rFonts w:ascii="Times New Roman" w:hAnsi="Times New Roman"/>
        </w:rPr>
        <w:t>4a až</w:t>
      </w:r>
      <w:r w:rsidRPr="000A69DF">
        <w:rPr>
          <w:rFonts w:ascii="Times New Roman" w:hAnsi="Times New Roman"/>
        </w:rPr>
        <w:t xml:space="preserve"> 5a</w:t>
      </w:r>
      <w:r w:rsidRPr="000A69DF" w:rsidR="00A02593">
        <w:rPr>
          <w:rFonts w:ascii="Times New Roman" w:hAnsi="Times New Roman"/>
        </w:rPr>
        <w:t xml:space="preserve"> </w:t>
      </w:r>
      <w:r w:rsidRPr="000A69DF">
        <w:rPr>
          <w:rFonts w:ascii="Times New Roman" w:hAnsi="Times New Roman"/>
        </w:rPr>
        <w:t xml:space="preserve">a § 7 až 9 sa vzťahujú aj na osobu, ktorá v mene </w:t>
      </w:r>
      <w:r w:rsidR="00750BDC">
        <w:rPr>
          <w:rFonts w:ascii="Times New Roman" w:hAnsi="Times New Roman"/>
        </w:rPr>
        <w:t>veriteľa</w:t>
      </w:r>
      <w:r w:rsidRPr="000A69DF">
        <w:rPr>
          <w:rFonts w:ascii="Times New Roman" w:hAnsi="Times New Roman"/>
        </w:rPr>
        <w:t xml:space="preserve"> alebo vo vlastnom mene vymáha pohľadávky vyplývajúce zo spotrebiteľskej zmluvy.</w:t>
      </w:r>
    </w:p>
    <w:p w:rsidR="00E338A2" w:rsidRPr="000A69DF" w:rsidP="008F312B">
      <w:pPr>
        <w:bidi w:val="0"/>
        <w:spacing w:after="240" w:line="276" w:lineRule="auto"/>
        <w:jc w:val="both"/>
        <w:rPr>
          <w:rFonts w:ascii="Times New Roman" w:hAnsi="Times New Roman"/>
        </w:rPr>
      </w:pPr>
      <w:r w:rsidRPr="000A69DF">
        <w:rPr>
          <w:rFonts w:ascii="Times New Roman" w:hAnsi="Times New Roman"/>
        </w:rPr>
        <w:t>(2)</w:t>
      </w:r>
      <w:r w:rsidRPr="000A69DF" w:rsidR="0008042E">
        <w:rPr>
          <w:rFonts w:ascii="Times New Roman" w:hAnsi="Times New Roman"/>
        </w:rPr>
        <w:t xml:space="preserve"> </w:t>
      </w:r>
      <w:r w:rsidRPr="000A69DF">
        <w:rPr>
          <w:rFonts w:ascii="Times New Roman" w:hAnsi="Times New Roman"/>
        </w:rPr>
        <w:t>Od spotrebiteľa nemožno požadovať úhradu nákladov vymáhania pohľadávky vo výške prevyšujúcej skutočné náklady, ktoré vznikli osobe, ktorá v mene v</w:t>
      </w:r>
      <w:r w:rsidR="00B078E9">
        <w:rPr>
          <w:rFonts w:ascii="Times New Roman" w:hAnsi="Times New Roman"/>
        </w:rPr>
        <w:t>eriteľa</w:t>
      </w:r>
      <w:r w:rsidRPr="000A69DF">
        <w:rPr>
          <w:rFonts w:ascii="Times New Roman" w:hAnsi="Times New Roman"/>
        </w:rPr>
        <w:t xml:space="preserve"> alebo vo vlastnom mene vymáha pohľadávky vyplývajúce zo spotrebiteľskej zmluvy.“.</w:t>
      </w:r>
    </w:p>
    <w:p w:rsidR="00B646F7" w:rsidRPr="000A69DF" w:rsidP="008F312B">
      <w:pPr>
        <w:bidi w:val="0"/>
        <w:spacing w:line="276" w:lineRule="auto"/>
        <w:jc w:val="both"/>
        <w:rPr>
          <w:rFonts w:ascii="Times New Roman" w:hAnsi="Times New Roman"/>
        </w:rPr>
      </w:pPr>
      <w:r w:rsidRPr="000A69DF">
        <w:rPr>
          <w:rFonts w:ascii="Times New Roman" w:hAnsi="Times New Roman"/>
          <w:b/>
          <w:bCs/>
        </w:rPr>
        <w:t>1</w:t>
      </w:r>
      <w:r w:rsidR="00E13706">
        <w:rPr>
          <w:rFonts w:ascii="Times New Roman" w:hAnsi="Times New Roman"/>
          <w:b/>
          <w:bCs/>
        </w:rPr>
        <w:t>7</w:t>
      </w:r>
      <w:r w:rsidRPr="000A69DF">
        <w:rPr>
          <w:rFonts w:ascii="Times New Roman" w:hAnsi="Times New Roman"/>
          <w:b/>
          <w:bCs/>
        </w:rPr>
        <w:t>.</w:t>
      </w:r>
      <w:r w:rsidRPr="000A69DF">
        <w:rPr>
          <w:rFonts w:ascii="Times New Roman" w:hAnsi="Times New Roman"/>
        </w:rPr>
        <w:tab/>
        <w:t>Za § 10 sa vkladá § 10a, ktorý vrátane nadpisu nad paragrafom znie:</w:t>
      </w:r>
    </w:p>
    <w:p w:rsidR="00B646F7" w:rsidRPr="000A69DF" w:rsidP="008F312B">
      <w:pPr>
        <w:bidi w:val="0"/>
        <w:spacing w:line="276" w:lineRule="auto"/>
        <w:jc w:val="both"/>
        <w:rPr>
          <w:rFonts w:ascii="Times New Roman" w:hAnsi="Times New Roman"/>
        </w:rPr>
      </w:pPr>
    </w:p>
    <w:p w:rsidR="00B646F7" w:rsidRPr="000A69DF" w:rsidP="008F312B">
      <w:pPr>
        <w:bidi w:val="0"/>
        <w:spacing w:line="276" w:lineRule="auto"/>
        <w:jc w:val="center"/>
        <w:rPr>
          <w:rFonts w:ascii="Times New Roman" w:hAnsi="Times New Roman"/>
        </w:rPr>
      </w:pPr>
      <w:r w:rsidRPr="000A69DF">
        <w:rPr>
          <w:rFonts w:ascii="Times New Roman" w:hAnsi="Times New Roman"/>
        </w:rPr>
        <w:t>„Informačné povinnosti</w:t>
      </w:r>
    </w:p>
    <w:p w:rsidR="00B646F7" w:rsidRPr="000A69DF" w:rsidP="008F312B">
      <w:pPr>
        <w:bidi w:val="0"/>
        <w:spacing w:line="276" w:lineRule="auto"/>
        <w:jc w:val="center"/>
        <w:rPr>
          <w:rFonts w:ascii="Times New Roman" w:hAnsi="Times New Roman"/>
        </w:rPr>
      </w:pPr>
      <w:r w:rsidRPr="000A69DF">
        <w:rPr>
          <w:rFonts w:ascii="Times New Roman" w:hAnsi="Times New Roman"/>
        </w:rPr>
        <w:t>§ 10a</w:t>
      </w:r>
    </w:p>
    <w:p w:rsidR="00B646F7" w:rsidRPr="000A69DF" w:rsidP="008F312B">
      <w:pPr>
        <w:bidi w:val="0"/>
        <w:spacing w:line="276" w:lineRule="auto"/>
        <w:jc w:val="center"/>
        <w:rPr>
          <w:rFonts w:ascii="Times New Roman" w:hAnsi="Times New Roman"/>
        </w:rPr>
      </w:pPr>
    </w:p>
    <w:p w:rsidR="00B646F7" w:rsidRPr="000A69DF" w:rsidP="008F312B">
      <w:pPr>
        <w:bidi w:val="0"/>
        <w:spacing w:line="276" w:lineRule="auto"/>
        <w:jc w:val="both"/>
        <w:rPr>
          <w:rFonts w:ascii="Times New Roman" w:hAnsi="Times New Roman"/>
        </w:rPr>
      </w:pPr>
      <w:r w:rsidRPr="000A69DF">
        <w:rPr>
          <w:rFonts w:ascii="Times New Roman" w:hAnsi="Times New Roman"/>
        </w:rPr>
        <w:t xml:space="preserve">(1) Predávajúci je povinný pred uzavretím zmluvy alebo ak sa zmluva uzatvára na základe objednávky spotrebiteľa pred tým, ako spotrebiteľ odošle objednávku, ak nie sú tieto informácie zjavné vzhľadom na povahu </w:t>
      </w:r>
      <w:r w:rsidR="00750BDC">
        <w:rPr>
          <w:rFonts w:ascii="Times New Roman" w:hAnsi="Times New Roman"/>
        </w:rPr>
        <w:t>výrobku</w:t>
      </w:r>
      <w:r w:rsidRPr="000A69DF">
        <w:rPr>
          <w:rFonts w:ascii="Times New Roman" w:hAnsi="Times New Roman"/>
        </w:rPr>
        <w:t xml:space="preserve"> alebo služby, spotrebiteľovi jasným a zrozumiteľným spôsobom oznámiť</w:t>
      </w:r>
    </w:p>
    <w:p w:rsidR="00B646F7" w:rsidRPr="000A69DF" w:rsidP="008F312B">
      <w:pPr>
        <w:bidi w:val="0"/>
        <w:spacing w:line="276" w:lineRule="auto"/>
        <w:jc w:val="both"/>
        <w:rPr>
          <w:rFonts w:ascii="Times New Roman" w:hAnsi="Times New Roman"/>
        </w:rPr>
      </w:pPr>
      <w:r w:rsidRPr="000A69DF">
        <w:rPr>
          <w:rFonts w:ascii="Times New Roman" w:hAnsi="Times New Roman"/>
        </w:rPr>
        <w:t xml:space="preserve">a) hlavné vlastnosti </w:t>
      </w:r>
      <w:r w:rsidR="00750BDC">
        <w:rPr>
          <w:rFonts w:ascii="Times New Roman" w:hAnsi="Times New Roman"/>
        </w:rPr>
        <w:t>výrobku</w:t>
      </w:r>
      <w:r w:rsidRPr="000A69DF">
        <w:rPr>
          <w:rFonts w:ascii="Times New Roman" w:hAnsi="Times New Roman"/>
        </w:rPr>
        <w:t xml:space="preserve"> alebo charakter služby</w:t>
      </w:r>
      <w:r w:rsidRPr="000A69DF" w:rsidR="00F74850">
        <w:rPr>
          <w:rFonts w:ascii="Times New Roman" w:hAnsi="Times New Roman"/>
        </w:rPr>
        <w:t xml:space="preserve"> </w:t>
      </w:r>
      <w:r w:rsidRPr="000A69DF" w:rsidR="00CF6CA8">
        <w:rPr>
          <w:rFonts w:ascii="Times New Roman" w:hAnsi="Times New Roman"/>
        </w:rPr>
        <w:t xml:space="preserve">v rozsahu primeranom </w:t>
      </w:r>
      <w:r w:rsidR="00750BDC">
        <w:rPr>
          <w:rFonts w:ascii="Times New Roman" w:hAnsi="Times New Roman"/>
        </w:rPr>
        <w:t>výrobku</w:t>
      </w:r>
      <w:r w:rsidRPr="000A69DF" w:rsidR="00CF6CA8">
        <w:rPr>
          <w:rFonts w:ascii="Times New Roman" w:hAnsi="Times New Roman"/>
        </w:rPr>
        <w:t xml:space="preserve"> alebo službe</w:t>
      </w:r>
      <w:r w:rsidRPr="000A69DF">
        <w:rPr>
          <w:rFonts w:ascii="Times New Roman" w:hAnsi="Times New Roman"/>
        </w:rPr>
        <w:t>,</w:t>
      </w:r>
    </w:p>
    <w:p w:rsidR="00B646F7" w:rsidRPr="000A69DF" w:rsidP="008F312B">
      <w:pPr>
        <w:bidi w:val="0"/>
        <w:spacing w:line="276" w:lineRule="auto"/>
        <w:jc w:val="both"/>
        <w:rPr>
          <w:rFonts w:ascii="Times New Roman" w:hAnsi="Times New Roman"/>
        </w:rPr>
      </w:pPr>
      <w:r w:rsidRPr="000A69DF">
        <w:rPr>
          <w:rFonts w:ascii="Times New Roman" w:hAnsi="Times New Roman"/>
        </w:rPr>
        <w:t xml:space="preserve">b) obchodné meno a sídlo </w:t>
      </w:r>
      <w:r w:rsidRPr="000A69DF" w:rsidR="004503AE">
        <w:rPr>
          <w:rFonts w:ascii="Times New Roman" w:hAnsi="Times New Roman"/>
        </w:rPr>
        <w:t xml:space="preserve">alebo miesto podnikania </w:t>
      </w:r>
      <w:r w:rsidRPr="000A69DF">
        <w:rPr>
          <w:rFonts w:ascii="Times New Roman" w:hAnsi="Times New Roman"/>
        </w:rPr>
        <w:t xml:space="preserve">predávajúceho, </w:t>
      </w:r>
    </w:p>
    <w:p w:rsidR="000A2553" w:rsidRPr="000A69DF" w:rsidP="008F312B">
      <w:pPr>
        <w:bidi w:val="0"/>
        <w:spacing w:line="276" w:lineRule="auto"/>
        <w:jc w:val="both"/>
        <w:rPr>
          <w:rFonts w:ascii="Times New Roman" w:hAnsi="Times New Roman"/>
          <w:u w:val="single"/>
        </w:rPr>
      </w:pPr>
      <w:r w:rsidRPr="000A69DF">
        <w:rPr>
          <w:rFonts w:ascii="Times New Roman" w:hAnsi="Times New Roman"/>
        </w:rPr>
        <w:t>c) telefónne číslo predávajúceho a ďalšie údaje, ktoré sú dôležité pre kontakt spotrebiteľa s predávajúcim, najmä adresu jeho elektronickej pošty a číslo faxu, ak ich má,</w:t>
      </w:r>
    </w:p>
    <w:p w:rsidR="00B646F7" w:rsidRPr="000A69DF" w:rsidP="008F312B">
      <w:pPr>
        <w:bidi w:val="0"/>
        <w:spacing w:line="276" w:lineRule="auto"/>
        <w:jc w:val="both"/>
        <w:rPr>
          <w:rFonts w:ascii="Times New Roman" w:hAnsi="Times New Roman"/>
        </w:rPr>
      </w:pPr>
      <w:r w:rsidRPr="000A69DF" w:rsidR="000A2553">
        <w:rPr>
          <w:rFonts w:ascii="Times New Roman" w:hAnsi="Times New Roman"/>
        </w:rPr>
        <w:t>d</w:t>
      </w:r>
      <w:r w:rsidRPr="000A69DF">
        <w:rPr>
          <w:rFonts w:ascii="Times New Roman" w:hAnsi="Times New Roman"/>
        </w:rPr>
        <w:t>) predajnú cenu</w:t>
      </w:r>
      <w:r w:rsidRPr="000A69DF" w:rsidR="00D530C0">
        <w:rPr>
          <w:rFonts w:ascii="Times New Roman" w:hAnsi="Times New Roman"/>
        </w:rPr>
        <w:t xml:space="preserve"> </w:t>
      </w:r>
      <w:r w:rsidR="00750BDC">
        <w:rPr>
          <w:rFonts w:ascii="Times New Roman" w:hAnsi="Times New Roman"/>
        </w:rPr>
        <w:t>výrobku</w:t>
      </w:r>
      <w:r w:rsidRPr="000A69DF">
        <w:rPr>
          <w:rFonts w:ascii="Times New Roman" w:hAnsi="Times New Roman"/>
        </w:rPr>
        <w:t xml:space="preserve"> alebo služby alebo, ak vzhľadom na povahu </w:t>
      </w:r>
      <w:r w:rsidR="00750BDC">
        <w:rPr>
          <w:rFonts w:ascii="Times New Roman" w:hAnsi="Times New Roman"/>
        </w:rPr>
        <w:t>výrobku</w:t>
      </w:r>
      <w:r w:rsidRPr="000A69DF">
        <w:rPr>
          <w:rFonts w:ascii="Times New Roman" w:hAnsi="Times New Roman"/>
        </w:rPr>
        <w:t xml:space="preserve"> alebo služby nemožno cenu </w:t>
      </w:r>
      <w:r w:rsidRPr="000A69DF" w:rsidR="001C4580">
        <w:rPr>
          <w:rFonts w:ascii="Times New Roman" w:hAnsi="Times New Roman"/>
        </w:rPr>
        <w:t>primerane</w:t>
      </w:r>
      <w:r w:rsidRPr="000A69DF">
        <w:rPr>
          <w:rFonts w:ascii="Times New Roman" w:hAnsi="Times New Roman"/>
        </w:rPr>
        <w:t xml:space="preserve"> určiť</w:t>
      </w:r>
      <w:r w:rsidRPr="000A69DF" w:rsidR="001C4580">
        <w:rPr>
          <w:rFonts w:ascii="Times New Roman" w:hAnsi="Times New Roman"/>
        </w:rPr>
        <w:t xml:space="preserve"> vopred</w:t>
      </w:r>
      <w:r w:rsidRPr="000A69DF">
        <w:rPr>
          <w:rFonts w:ascii="Times New Roman" w:hAnsi="Times New Roman"/>
        </w:rPr>
        <w:t xml:space="preserve">, spôsob, </w:t>
      </w:r>
      <w:r w:rsidRPr="000A69DF" w:rsidR="001C4580">
        <w:rPr>
          <w:rFonts w:ascii="Times New Roman" w:hAnsi="Times New Roman"/>
        </w:rPr>
        <w:t>akým sa vypočíta</w:t>
      </w:r>
      <w:r w:rsidRPr="000A69DF">
        <w:rPr>
          <w:rFonts w:ascii="Times New Roman" w:hAnsi="Times New Roman"/>
        </w:rPr>
        <w:t>, ako aj náklad</w:t>
      </w:r>
      <w:r w:rsidRPr="000A69DF" w:rsidR="00D530C0">
        <w:rPr>
          <w:rFonts w:ascii="Times New Roman" w:hAnsi="Times New Roman"/>
        </w:rPr>
        <w:t>y na dopravu, dodanie, poštovné</w:t>
      </w:r>
      <w:r w:rsidRPr="000A69DF">
        <w:rPr>
          <w:rFonts w:ascii="Times New Roman" w:hAnsi="Times New Roman"/>
        </w:rPr>
        <w:t xml:space="preserve"> a iné náklady</w:t>
      </w:r>
      <w:r w:rsidRPr="000A69DF" w:rsidR="00AF09A1">
        <w:rPr>
          <w:rFonts w:ascii="Times New Roman" w:hAnsi="Times New Roman"/>
        </w:rPr>
        <w:t xml:space="preserve"> a poplatky</w:t>
      </w:r>
      <w:r w:rsidRPr="000A69DF">
        <w:rPr>
          <w:rFonts w:ascii="Times New Roman" w:hAnsi="Times New Roman"/>
        </w:rPr>
        <w:t xml:space="preserve">, alebo ak tieto náklady </w:t>
      </w:r>
      <w:r w:rsidRPr="000A69DF" w:rsidR="00AF09A1">
        <w:rPr>
          <w:rFonts w:ascii="Times New Roman" w:hAnsi="Times New Roman"/>
        </w:rPr>
        <w:t xml:space="preserve">a poplatky </w:t>
      </w:r>
      <w:r w:rsidRPr="000A69DF">
        <w:rPr>
          <w:rFonts w:ascii="Times New Roman" w:hAnsi="Times New Roman"/>
        </w:rPr>
        <w:t>nemožno určiť vopred, skutočnosť, že spotrebiteľ ich bude povinný uhradiť,</w:t>
      </w:r>
    </w:p>
    <w:p w:rsidR="00B646F7" w:rsidRPr="000A69DF" w:rsidP="008F312B">
      <w:pPr>
        <w:bidi w:val="0"/>
        <w:spacing w:line="276" w:lineRule="auto"/>
        <w:jc w:val="both"/>
        <w:rPr>
          <w:rFonts w:ascii="Times New Roman" w:hAnsi="Times New Roman"/>
        </w:rPr>
      </w:pPr>
      <w:r w:rsidRPr="000A69DF" w:rsidR="000A2553">
        <w:rPr>
          <w:rFonts w:ascii="Times New Roman" w:hAnsi="Times New Roman"/>
        </w:rPr>
        <w:t>e</w:t>
      </w:r>
      <w:r w:rsidRPr="000A69DF">
        <w:rPr>
          <w:rFonts w:ascii="Times New Roman" w:hAnsi="Times New Roman"/>
        </w:rPr>
        <w:t xml:space="preserve">) platobné podmienky, dodacie podmienky, lehotu, do ktorej sa predávajúci zaväzuje dodať </w:t>
      </w:r>
      <w:r w:rsidR="00750BDC">
        <w:rPr>
          <w:rFonts w:ascii="Times New Roman" w:hAnsi="Times New Roman"/>
        </w:rPr>
        <w:t>výrobok</w:t>
      </w:r>
      <w:r w:rsidRPr="000A69DF">
        <w:rPr>
          <w:rFonts w:ascii="Times New Roman" w:hAnsi="Times New Roman"/>
        </w:rPr>
        <w:t xml:space="preserve"> alebo poskytnúť </w:t>
      </w:r>
      <w:r w:rsidRPr="000A69DF" w:rsidR="00C028EB">
        <w:rPr>
          <w:rFonts w:ascii="Times New Roman" w:hAnsi="Times New Roman"/>
        </w:rPr>
        <w:t>službu, informáciu o</w:t>
      </w:r>
      <w:r w:rsidRPr="000A69DF" w:rsidR="00D530C0">
        <w:rPr>
          <w:rFonts w:ascii="Times New Roman" w:hAnsi="Times New Roman"/>
        </w:rPr>
        <w:t> </w:t>
      </w:r>
      <w:r w:rsidRPr="000A69DF" w:rsidR="00C028EB">
        <w:rPr>
          <w:rFonts w:ascii="Times New Roman" w:hAnsi="Times New Roman"/>
        </w:rPr>
        <w:t>postup</w:t>
      </w:r>
      <w:r w:rsidRPr="000A69DF" w:rsidR="007D0247">
        <w:rPr>
          <w:rFonts w:ascii="Times New Roman" w:hAnsi="Times New Roman"/>
        </w:rPr>
        <w:t>och</w:t>
      </w:r>
      <w:r w:rsidRPr="000A69DF" w:rsidR="00D530C0">
        <w:rPr>
          <w:rFonts w:ascii="Times New Roman" w:hAnsi="Times New Roman"/>
        </w:rPr>
        <w:t xml:space="preserve"> </w:t>
      </w:r>
      <w:r w:rsidRPr="000A69DF" w:rsidR="007D0247">
        <w:rPr>
          <w:rFonts w:ascii="Times New Roman" w:hAnsi="Times New Roman"/>
        </w:rPr>
        <w:t xml:space="preserve">uplatňovania a vybavovania reklamácií, </w:t>
      </w:r>
      <w:r w:rsidRPr="000A69DF">
        <w:rPr>
          <w:rFonts w:ascii="Times New Roman" w:hAnsi="Times New Roman"/>
        </w:rPr>
        <w:t xml:space="preserve">sťažností a podnetov spotrebiteľov, </w:t>
      </w:r>
    </w:p>
    <w:p w:rsidR="00B646F7" w:rsidRPr="000A69DF" w:rsidP="008F312B">
      <w:pPr>
        <w:bidi w:val="0"/>
        <w:spacing w:line="276" w:lineRule="auto"/>
        <w:jc w:val="both"/>
        <w:rPr>
          <w:rFonts w:ascii="Times New Roman" w:hAnsi="Times New Roman"/>
        </w:rPr>
      </w:pPr>
      <w:r w:rsidRPr="000A69DF" w:rsidR="000A2553">
        <w:rPr>
          <w:rFonts w:ascii="Times New Roman" w:hAnsi="Times New Roman"/>
        </w:rPr>
        <w:t>f</w:t>
      </w:r>
      <w:r w:rsidRPr="000A69DF">
        <w:rPr>
          <w:rFonts w:ascii="Times New Roman" w:hAnsi="Times New Roman"/>
        </w:rPr>
        <w:t xml:space="preserve">) poučenie o zodpovednosti predávajúceho za vady </w:t>
      </w:r>
      <w:r w:rsidR="00750BDC">
        <w:rPr>
          <w:rFonts w:ascii="Times New Roman" w:hAnsi="Times New Roman"/>
        </w:rPr>
        <w:t>výrobku</w:t>
      </w:r>
      <w:r w:rsidRPr="000A69DF">
        <w:rPr>
          <w:rFonts w:ascii="Times New Roman" w:hAnsi="Times New Roman"/>
        </w:rPr>
        <w:t xml:space="preserve"> alebo služby podľa všeobecného predpisu,</w:t>
      </w:r>
      <w:r w:rsidRPr="000A69DF">
        <w:rPr>
          <w:rFonts w:ascii="Times New Roman" w:hAnsi="Times New Roman"/>
          <w:vertAlign w:val="superscript"/>
        </w:rPr>
        <w:t>15a</w:t>
      </w:r>
      <w:r w:rsidRPr="000A69DF">
        <w:rPr>
          <w:rFonts w:ascii="Times New Roman" w:hAnsi="Times New Roman"/>
        </w:rPr>
        <w:t xml:space="preserve">) </w:t>
      </w:r>
    </w:p>
    <w:p w:rsidR="00B646F7" w:rsidRPr="000A69DF" w:rsidP="008F312B">
      <w:pPr>
        <w:bidi w:val="0"/>
        <w:spacing w:line="276" w:lineRule="auto"/>
        <w:jc w:val="both"/>
        <w:rPr>
          <w:rFonts w:ascii="Times New Roman" w:hAnsi="Times New Roman"/>
        </w:rPr>
      </w:pPr>
      <w:r w:rsidRPr="000A69DF" w:rsidR="000A2553">
        <w:rPr>
          <w:rFonts w:ascii="Times New Roman" w:hAnsi="Times New Roman"/>
        </w:rPr>
        <w:t>g</w:t>
      </w:r>
      <w:r w:rsidRPr="000A69DF">
        <w:rPr>
          <w:rFonts w:ascii="Times New Roman" w:hAnsi="Times New Roman"/>
        </w:rPr>
        <w:t>) informáciu o existencii a podrobnostiach záruky poskytovanej výrobcom alebo predávajúcim podľa prísnejších zásad ako ustanovuje všeobecný predpis,</w:t>
      </w:r>
      <w:r w:rsidRPr="000A69DF">
        <w:rPr>
          <w:rFonts w:ascii="Times New Roman" w:hAnsi="Times New Roman"/>
          <w:vertAlign w:val="superscript"/>
        </w:rPr>
        <w:t>15b</w:t>
      </w:r>
      <w:r w:rsidRPr="000A69DF">
        <w:rPr>
          <w:rFonts w:ascii="Times New Roman" w:hAnsi="Times New Roman"/>
        </w:rPr>
        <w:t xml:space="preserve">) </w:t>
      </w:r>
      <w:r w:rsidRPr="000A69DF" w:rsidR="003F481A">
        <w:rPr>
          <w:rFonts w:ascii="Times New Roman" w:hAnsi="Times New Roman"/>
        </w:rPr>
        <w:t xml:space="preserve">ak ju výrobca alebo predávajúci poskytuje, </w:t>
      </w:r>
      <w:r w:rsidRPr="000A69DF" w:rsidR="003E4424">
        <w:rPr>
          <w:rFonts w:ascii="Times New Roman" w:hAnsi="Times New Roman"/>
        </w:rPr>
        <w:t>ako</w:t>
      </w:r>
      <w:r w:rsidRPr="000A69DF">
        <w:rPr>
          <w:rFonts w:ascii="Times New Roman" w:hAnsi="Times New Roman"/>
        </w:rPr>
        <w:t xml:space="preserve"> aj informáciu o existencii a podmienkach pomoci a službách poskytovaných </w:t>
      </w:r>
      <w:r w:rsidRPr="000A69DF" w:rsidR="00144721">
        <w:rPr>
          <w:rFonts w:ascii="Times New Roman" w:hAnsi="Times New Roman"/>
        </w:rPr>
        <w:t>spotrebiteľom</w:t>
      </w:r>
      <w:r w:rsidRPr="000A69DF">
        <w:rPr>
          <w:rFonts w:ascii="Times New Roman" w:hAnsi="Times New Roman"/>
        </w:rPr>
        <w:t xml:space="preserve"> po predaji </w:t>
      </w:r>
      <w:r w:rsidR="00750BDC">
        <w:rPr>
          <w:rFonts w:ascii="Times New Roman" w:hAnsi="Times New Roman"/>
        </w:rPr>
        <w:t>výrobku</w:t>
      </w:r>
      <w:r w:rsidRPr="000A69DF">
        <w:rPr>
          <w:rFonts w:ascii="Times New Roman" w:hAnsi="Times New Roman"/>
        </w:rPr>
        <w:t xml:space="preserve"> alebo poskytnutí služby,</w:t>
      </w:r>
      <w:r w:rsidRPr="000A69DF" w:rsidR="003E4424">
        <w:rPr>
          <w:rFonts w:ascii="Times New Roman" w:hAnsi="Times New Roman"/>
        </w:rPr>
        <w:t xml:space="preserve"> ak sa takáto pomoc poskytuje,</w:t>
      </w:r>
    </w:p>
    <w:p w:rsidR="00B646F7" w:rsidRPr="000A69DF" w:rsidP="008F312B">
      <w:pPr>
        <w:bidi w:val="0"/>
        <w:spacing w:line="276" w:lineRule="auto"/>
        <w:jc w:val="both"/>
        <w:rPr>
          <w:rFonts w:ascii="Times New Roman" w:hAnsi="Times New Roman"/>
        </w:rPr>
      </w:pPr>
      <w:r w:rsidRPr="000A69DF" w:rsidR="000A2553">
        <w:rPr>
          <w:rFonts w:ascii="Times New Roman" w:hAnsi="Times New Roman"/>
        </w:rPr>
        <w:t>h</w:t>
      </w:r>
      <w:r w:rsidRPr="000A69DF">
        <w:rPr>
          <w:rFonts w:ascii="Times New Roman" w:hAnsi="Times New Roman"/>
        </w:rPr>
        <w:t>) informáciu o dĺžke trvania zmluvy, ak ide o zmluvu uzavretú na dobu určitú; ak ide o  zmluvu uzavretú na dobu neurčitú alebo ak ide o zmluvu, pri ktorej sa automaticky predlžuje jej platnosť, aj informáciu o podmienkach vypovedania zmluvy,</w:t>
      </w:r>
    </w:p>
    <w:p w:rsidR="00B646F7" w:rsidRPr="000A69DF" w:rsidP="008F312B">
      <w:pPr>
        <w:bidi w:val="0"/>
        <w:spacing w:line="276" w:lineRule="auto"/>
        <w:jc w:val="both"/>
        <w:rPr>
          <w:rFonts w:ascii="Times New Roman" w:hAnsi="Times New Roman"/>
        </w:rPr>
      </w:pPr>
      <w:r w:rsidRPr="000A69DF" w:rsidR="000A2553">
        <w:rPr>
          <w:rFonts w:ascii="Times New Roman" w:hAnsi="Times New Roman"/>
        </w:rPr>
        <w:t>i</w:t>
      </w:r>
      <w:r w:rsidRPr="000A69DF">
        <w:rPr>
          <w:rFonts w:ascii="Times New Roman" w:hAnsi="Times New Roman"/>
        </w:rPr>
        <w:t xml:space="preserve">) informáciu o funkčnosti vrátane použiteľných technických ochranných opatrení na zabezpečenie </w:t>
      </w:r>
      <w:r w:rsidRPr="000A69DF" w:rsidR="0033010C">
        <w:rPr>
          <w:rFonts w:ascii="Times New Roman" w:hAnsi="Times New Roman"/>
        </w:rPr>
        <w:t>elektronického</w:t>
      </w:r>
      <w:r w:rsidRPr="000A69DF">
        <w:rPr>
          <w:rFonts w:ascii="Times New Roman" w:hAnsi="Times New Roman"/>
        </w:rPr>
        <w:t xml:space="preserve"> obsahu,</w:t>
      </w:r>
      <w:r w:rsidRPr="000A69DF" w:rsidR="00D530C0">
        <w:rPr>
          <w:rFonts w:ascii="Times New Roman" w:hAnsi="Times New Roman"/>
        </w:rPr>
        <w:t xml:space="preserve"> </w:t>
      </w:r>
      <w:r w:rsidRPr="000A69DF" w:rsidR="0045355F">
        <w:rPr>
          <w:rFonts w:ascii="Times New Roman" w:hAnsi="Times New Roman"/>
        </w:rPr>
        <w:t>ak je to vhodné,</w:t>
      </w:r>
    </w:p>
    <w:p w:rsidR="00B646F7" w:rsidRPr="000A69DF" w:rsidP="008F312B">
      <w:pPr>
        <w:bidi w:val="0"/>
        <w:spacing w:line="276" w:lineRule="auto"/>
        <w:jc w:val="both"/>
        <w:rPr>
          <w:rFonts w:ascii="Times New Roman" w:hAnsi="Times New Roman"/>
        </w:rPr>
      </w:pPr>
      <w:r w:rsidRPr="000A69DF" w:rsidR="000A2553">
        <w:rPr>
          <w:rFonts w:ascii="Times New Roman" w:hAnsi="Times New Roman"/>
        </w:rPr>
        <w:t>j</w:t>
      </w:r>
      <w:r w:rsidRPr="000A69DF">
        <w:rPr>
          <w:rFonts w:ascii="Times New Roman" w:hAnsi="Times New Roman"/>
        </w:rPr>
        <w:t xml:space="preserve">) informáciu o kompatibilite </w:t>
      </w:r>
      <w:r w:rsidRPr="000A69DF" w:rsidR="0033010C">
        <w:rPr>
          <w:rFonts w:ascii="Times New Roman" w:hAnsi="Times New Roman"/>
        </w:rPr>
        <w:t>elektronického</w:t>
      </w:r>
      <w:r w:rsidRPr="000A69DF">
        <w:rPr>
          <w:rFonts w:ascii="Times New Roman" w:hAnsi="Times New Roman"/>
        </w:rPr>
        <w:t xml:space="preserve"> obsahu s hardvérom a softvérom, ktoré sú predávajúcemu známe alebo je rozumné očakávať, že sú mu známe</w:t>
      </w:r>
      <w:r w:rsidRPr="000A69DF" w:rsidR="0045355F">
        <w:rPr>
          <w:rFonts w:ascii="Times New Roman" w:hAnsi="Times New Roman"/>
        </w:rPr>
        <w:t>, ak je to vhodné</w:t>
      </w:r>
      <w:r w:rsidRPr="000A69DF">
        <w:rPr>
          <w:rFonts w:ascii="Times New Roman" w:hAnsi="Times New Roman"/>
        </w:rPr>
        <w:t>.</w:t>
      </w:r>
    </w:p>
    <w:p w:rsidR="00B646F7" w:rsidRPr="000A69DF" w:rsidP="008F312B">
      <w:pPr>
        <w:bidi w:val="0"/>
        <w:spacing w:line="276" w:lineRule="auto"/>
        <w:jc w:val="both"/>
        <w:rPr>
          <w:rFonts w:ascii="Times New Roman" w:hAnsi="Times New Roman"/>
        </w:rPr>
      </w:pPr>
    </w:p>
    <w:p w:rsidR="0027270B" w:rsidRPr="000A69DF" w:rsidP="008F312B">
      <w:pPr>
        <w:bidi w:val="0"/>
        <w:spacing w:line="276" w:lineRule="auto"/>
        <w:jc w:val="both"/>
        <w:rPr>
          <w:rFonts w:ascii="Times New Roman" w:hAnsi="Times New Roman"/>
        </w:rPr>
      </w:pPr>
      <w:r w:rsidRPr="000A69DF" w:rsidR="00B646F7">
        <w:rPr>
          <w:rFonts w:ascii="Times New Roman" w:hAnsi="Times New Roman"/>
        </w:rPr>
        <w:t xml:space="preserve">(2) Odsek 1 sa vzťahuje aj na zmluvu o poskytovaní </w:t>
      </w:r>
      <w:r w:rsidRPr="000A69DF" w:rsidR="0033010C">
        <w:rPr>
          <w:rFonts w:ascii="Times New Roman" w:hAnsi="Times New Roman"/>
        </w:rPr>
        <w:t>elektronického</w:t>
      </w:r>
      <w:r w:rsidRPr="000A69DF" w:rsidR="00B646F7">
        <w:rPr>
          <w:rFonts w:ascii="Times New Roman" w:hAnsi="Times New Roman"/>
        </w:rPr>
        <w:t xml:space="preserve"> obsahu nedodávaného na hmotnom nosiči. </w:t>
      </w:r>
    </w:p>
    <w:p w:rsidR="00B646F7" w:rsidRPr="000A69DF" w:rsidP="008F312B">
      <w:pPr>
        <w:bidi w:val="0"/>
        <w:spacing w:line="276" w:lineRule="auto"/>
        <w:jc w:val="both"/>
        <w:rPr>
          <w:rFonts w:ascii="Times New Roman" w:hAnsi="Times New Roman"/>
        </w:rPr>
      </w:pPr>
    </w:p>
    <w:p w:rsidR="00B646F7" w:rsidRPr="000A69DF" w:rsidP="008F312B">
      <w:pPr>
        <w:bidi w:val="0"/>
        <w:spacing w:line="276" w:lineRule="auto"/>
        <w:jc w:val="both"/>
        <w:rPr>
          <w:rFonts w:ascii="Times New Roman" w:hAnsi="Times New Roman"/>
        </w:rPr>
      </w:pPr>
      <w:r w:rsidRPr="000A69DF">
        <w:rPr>
          <w:rFonts w:ascii="Times New Roman" w:hAnsi="Times New Roman"/>
        </w:rPr>
        <w:t xml:space="preserve">(3) </w:t>
      </w:r>
      <w:r w:rsidRPr="000A69DF" w:rsidR="004B5A49">
        <w:rPr>
          <w:rFonts w:ascii="Times New Roman" w:hAnsi="Times New Roman"/>
        </w:rPr>
        <w:t>Ustanoveni</w:t>
      </w:r>
      <w:r w:rsidR="00E718E5">
        <w:rPr>
          <w:rFonts w:ascii="Times New Roman" w:hAnsi="Times New Roman"/>
        </w:rPr>
        <w:t>a</w:t>
      </w:r>
      <w:r w:rsidRPr="000A69DF" w:rsidR="004B5A49">
        <w:rPr>
          <w:rFonts w:ascii="Times New Roman" w:hAnsi="Times New Roman"/>
        </w:rPr>
        <w:t xml:space="preserve"> odseku 1 sa nepoužij</w:t>
      </w:r>
      <w:r w:rsidR="00E718E5">
        <w:rPr>
          <w:rFonts w:ascii="Times New Roman" w:hAnsi="Times New Roman"/>
        </w:rPr>
        <w:t>ú</w:t>
      </w:r>
      <w:r w:rsidRPr="000A69DF" w:rsidR="004B5A49">
        <w:rPr>
          <w:rFonts w:ascii="Times New Roman" w:hAnsi="Times New Roman"/>
        </w:rPr>
        <w:t>, a</w:t>
      </w:r>
      <w:r w:rsidRPr="000A69DF" w:rsidR="0027270B">
        <w:rPr>
          <w:rFonts w:ascii="Times New Roman" w:hAnsi="Times New Roman"/>
        </w:rPr>
        <w:t xml:space="preserve">k pre </w:t>
      </w:r>
      <w:r w:rsidRPr="000A69DF" w:rsidR="00AF0F92">
        <w:rPr>
          <w:rFonts w:ascii="Times New Roman" w:hAnsi="Times New Roman"/>
        </w:rPr>
        <w:t>predávajúceho</w:t>
      </w:r>
      <w:r w:rsidRPr="000A69DF" w:rsidR="0027270B">
        <w:rPr>
          <w:rFonts w:ascii="Times New Roman" w:hAnsi="Times New Roman"/>
        </w:rPr>
        <w:t xml:space="preserve"> </w:t>
      </w:r>
      <w:r w:rsidRPr="000A69DF" w:rsidR="004B5A49">
        <w:rPr>
          <w:rFonts w:ascii="Times New Roman" w:hAnsi="Times New Roman"/>
        </w:rPr>
        <w:t>vyplýva z osobitného predpisu</w:t>
      </w:r>
      <w:r w:rsidRPr="000A69DF" w:rsidR="0027270B">
        <w:rPr>
          <w:rFonts w:ascii="Times New Roman" w:hAnsi="Times New Roman"/>
          <w:vertAlign w:val="superscript"/>
        </w:rPr>
        <w:t>15</w:t>
      </w:r>
      <w:r w:rsidR="00E375CA">
        <w:rPr>
          <w:rFonts w:ascii="Times New Roman" w:hAnsi="Times New Roman"/>
          <w:vertAlign w:val="superscript"/>
        </w:rPr>
        <w:t>c</w:t>
      </w:r>
      <w:r w:rsidRPr="000A69DF" w:rsidR="00352C4B">
        <w:rPr>
          <w:rFonts w:ascii="Times New Roman" w:hAnsi="Times New Roman"/>
        </w:rPr>
        <w:t xml:space="preserve">) </w:t>
      </w:r>
      <w:r w:rsidRPr="000A69DF" w:rsidR="004B5A49">
        <w:rPr>
          <w:rFonts w:ascii="Times New Roman" w:hAnsi="Times New Roman"/>
        </w:rPr>
        <w:t>povinnosť poskytnúť informácie spotrebiteľovi pred uzavretím zmluvy.</w:t>
      </w:r>
      <w:r w:rsidR="00A770F1">
        <w:rPr>
          <w:rFonts w:ascii="Times New Roman" w:hAnsi="Times New Roman"/>
        </w:rPr>
        <w:t>“.</w:t>
      </w:r>
    </w:p>
    <w:p w:rsidR="00C03286" w:rsidRPr="000A69DF" w:rsidP="008F312B">
      <w:pPr>
        <w:bidi w:val="0"/>
        <w:spacing w:line="276" w:lineRule="auto"/>
        <w:jc w:val="both"/>
        <w:rPr>
          <w:rFonts w:ascii="Times New Roman" w:hAnsi="Times New Roman"/>
        </w:rPr>
      </w:pPr>
    </w:p>
    <w:p w:rsidR="00917124" w:rsidP="008F312B">
      <w:pPr>
        <w:bidi w:val="0"/>
        <w:spacing w:line="276" w:lineRule="auto"/>
        <w:jc w:val="both"/>
        <w:rPr>
          <w:rFonts w:ascii="Times New Roman" w:hAnsi="Times New Roman"/>
        </w:rPr>
      </w:pPr>
    </w:p>
    <w:p w:rsidR="00B646F7" w:rsidRPr="000A69DF" w:rsidP="008F312B">
      <w:pPr>
        <w:bidi w:val="0"/>
        <w:spacing w:line="276" w:lineRule="auto"/>
        <w:jc w:val="both"/>
        <w:rPr>
          <w:rFonts w:ascii="Times New Roman" w:hAnsi="Times New Roman"/>
        </w:rPr>
      </w:pPr>
      <w:r w:rsidRPr="000A69DF">
        <w:rPr>
          <w:rFonts w:ascii="Times New Roman" w:hAnsi="Times New Roman"/>
        </w:rPr>
        <w:t>Poznámky pod čiarou k odkazom 15a a</w:t>
      </w:r>
      <w:r w:rsidRPr="000A69DF" w:rsidR="006E491C">
        <w:rPr>
          <w:rFonts w:ascii="Times New Roman" w:hAnsi="Times New Roman"/>
        </w:rPr>
        <w:t>ž</w:t>
      </w:r>
      <w:r w:rsidRPr="000A69DF" w:rsidR="00352C4B">
        <w:rPr>
          <w:rFonts w:ascii="Times New Roman" w:hAnsi="Times New Roman"/>
        </w:rPr>
        <w:t> </w:t>
      </w:r>
      <w:r w:rsidRPr="000A69DF">
        <w:rPr>
          <w:rFonts w:ascii="Times New Roman" w:hAnsi="Times New Roman"/>
        </w:rPr>
        <w:t>15</w:t>
      </w:r>
      <w:r w:rsidR="00E375CA">
        <w:rPr>
          <w:rFonts w:ascii="Times New Roman" w:hAnsi="Times New Roman"/>
        </w:rPr>
        <w:t>c</w:t>
      </w:r>
      <w:r w:rsidRPr="000A69DF">
        <w:rPr>
          <w:rFonts w:ascii="Times New Roman" w:hAnsi="Times New Roman"/>
        </w:rPr>
        <w:t xml:space="preserve"> znejú:</w:t>
      </w:r>
    </w:p>
    <w:p w:rsidR="00B646F7" w:rsidRPr="000A69DF" w:rsidP="008F312B">
      <w:pPr>
        <w:bidi w:val="0"/>
        <w:spacing w:line="276" w:lineRule="auto"/>
        <w:jc w:val="both"/>
        <w:rPr>
          <w:rFonts w:ascii="Times New Roman" w:hAnsi="Times New Roman"/>
        </w:rPr>
      </w:pPr>
      <w:r w:rsidRPr="000A69DF">
        <w:rPr>
          <w:rFonts w:ascii="Times New Roman" w:hAnsi="Times New Roman"/>
        </w:rPr>
        <w:t>„</w:t>
      </w:r>
      <w:r w:rsidRPr="000A69DF">
        <w:rPr>
          <w:rFonts w:ascii="Times New Roman" w:hAnsi="Times New Roman"/>
          <w:vertAlign w:val="superscript"/>
        </w:rPr>
        <w:t>15a</w:t>
      </w:r>
      <w:r w:rsidRPr="000A69DF">
        <w:rPr>
          <w:rFonts w:ascii="Times New Roman" w:hAnsi="Times New Roman"/>
        </w:rPr>
        <w:t>) § 622 a 623 Občianskeho zákonníka.</w:t>
      </w:r>
    </w:p>
    <w:p w:rsidR="00352C4B" w:rsidRPr="000A69DF" w:rsidP="008F312B">
      <w:pPr>
        <w:bidi w:val="0"/>
        <w:spacing w:line="276" w:lineRule="auto"/>
        <w:jc w:val="both"/>
        <w:rPr>
          <w:rFonts w:ascii="Times New Roman" w:hAnsi="Times New Roman"/>
        </w:rPr>
      </w:pPr>
      <w:r w:rsidRPr="000A69DF" w:rsidR="00B646F7">
        <w:rPr>
          <w:rFonts w:ascii="Times New Roman" w:hAnsi="Times New Roman"/>
          <w:vertAlign w:val="superscript"/>
        </w:rPr>
        <w:t>15b</w:t>
      </w:r>
      <w:r w:rsidRPr="000A69DF" w:rsidR="00B646F7">
        <w:rPr>
          <w:rFonts w:ascii="Times New Roman" w:hAnsi="Times New Roman"/>
        </w:rPr>
        <w:t>) § 502 Občianskeho zákonníka.</w:t>
      </w:r>
    </w:p>
    <w:p w:rsidR="00B646F7" w:rsidRPr="000A69DF" w:rsidP="008F312B">
      <w:pPr>
        <w:bidi w:val="0"/>
        <w:spacing w:line="276" w:lineRule="auto"/>
        <w:jc w:val="both"/>
        <w:rPr>
          <w:rFonts w:ascii="Times New Roman" w:hAnsi="Times New Roman"/>
        </w:rPr>
      </w:pPr>
      <w:r w:rsidRPr="000A69DF" w:rsidR="00352C4B">
        <w:rPr>
          <w:rFonts w:ascii="Times New Roman" w:hAnsi="Times New Roman"/>
          <w:shd w:val="clear" w:color="auto" w:fill="FFFFFF"/>
          <w:vertAlign w:val="superscript"/>
        </w:rPr>
        <w:t>15</w:t>
      </w:r>
      <w:r w:rsidR="00E375CA">
        <w:rPr>
          <w:rFonts w:ascii="Times New Roman" w:hAnsi="Times New Roman"/>
          <w:shd w:val="clear" w:color="auto" w:fill="FFFFFF"/>
          <w:vertAlign w:val="superscript"/>
        </w:rPr>
        <w:t>c</w:t>
      </w:r>
      <w:r w:rsidRPr="000A69DF" w:rsidR="00352C4B">
        <w:rPr>
          <w:rFonts w:ascii="Times New Roman" w:hAnsi="Times New Roman"/>
          <w:shd w:val="clear" w:color="auto" w:fill="FFFFFF"/>
        </w:rPr>
        <w:t>)</w:t>
      </w:r>
      <w:r w:rsidRPr="000A69DF" w:rsidR="00D530C0">
        <w:rPr>
          <w:rFonts w:ascii="Times New Roman" w:hAnsi="Times New Roman"/>
          <w:shd w:val="clear" w:color="auto" w:fill="FFFFFF"/>
        </w:rPr>
        <w:t xml:space="preserve"> </w:t>
      </w:r>
      <w:r w:rsidRPr="000A69DF" w:rsidR="00AF0F92">
        <w:rPr>
          <w:rFonts w:ascii="Times New Roman" w:hAnsi="Times New Roman"/>
          <w:shd w:val="clear" w:color="auto" w:fill="FFFFFF"/>
        </w:rPr>
        <w:t xml:space="preserve">Napríklad </w:t>
      </w:r>
      <w:r w:rsidRPr="000A69DF" w:rsidR="00E317EC">
        <w:rPr>
          <w:rFonts w:ascii="Times New Roman" w:hAnsi="Times New Roman"/>
          <w:shd w:val="clear" w:color="auto" w:fill="FFFFFF"/>
        </w:rPr>
        <w:t xml:space="preserve">zákon č. </w:t>
      </w:r>
      <w:hyperlink r:id="rId10" w:history="1">
        <w:r w:rsidRPr="000A69DF" w:rsidR="00E317EC">
          <w:rPr>
            <w:rStyle w:val="Hyperlink"/>
            <w:rFonts w:ascii="Times New Roman" w:hAnsi="Times New Roman"/>
            <w:color w:val="auto"/>
            <w:u w:val="none"/>
            <w:shd w:val="clear" w:color="auto" w:fill="FFFFFF"/>
          </w:rPr>
          <w:t>483/2001 Z. z.</w:t>
        </w:r>
      </w:hyperlink>
      <w:r w:rsidRPr="000A69DF" w:rsidR="00E317EC">
        <w:rPr>
          <w:rFonts w:ascii="Times New Roman" w:hAnsi="Times New Roman"/>
          <w:shd w:val="clear" w:color="auto" w:fill="FFFFFF"/>
        </w:rPr>
        <w:t xml:space="preserve"> o bankách a o zmene a doplnení niektorých zákonov v znení neskorších predpisov, </w:t>
      </w:r>
      <w:r w:rsidRPr="000A69DF" w:rsidR="00AF0F92">
        <w:rPr>
          <w:rFonts w:ascii="Times New Roman" w:hAnsi="Times New Roman"/>
          <w:shd w:val="clear" w:color="auto" w:fill="FFFFFF"/>
        </w:rPr>
        <w:t xml:space="preserve">zákon č. </w:t>
      </w:r>
      <w:hyperlink r:id="rId11" w:history="1">
        <w:r w:rsidRPr="000A69DF" w:rsidR="00AF0F92">
          <w:rPr>
            <w:rStyle w:val="Hyperlink"/>
            <w:rFonts w:ascii="Times New Roman" w:hAnsi="Times New Roman"/>
            <w:color w:val="auto"/>
            <w:u w:val="none"/>
            <w:shd w:val="clear" w:color="auto" w:fill="FFFFFF"/>
          </w:rPr>
          <w:t>594/2003 Z. z.</w:t>
        </w:r>
      </w:hyperlink>
      <w:r w:rsidRPr="000A69DF" w:rsidR="00AF0F92">
        <w:rPr>
          <w:rFonts w:ascii="Times New Roman" w:hAnsi="Times New Roman"/>
          <w:shd w:val="clear" w:color="auto" w:fill="FFFFFF"/>
        </w:rPr>
        <w:t xml:space="preserve"> o kolektívnom investovaní a o zmene a doplnení niektorých zákonov v znení neskorších predpisov, zákon č. </w:t>
      </w:r>
      <w:hyperlink r:id="rId12" w:history="1">
        <w:r w:rsidRPr="000A69DF" w:rsidR="00AF0F92">
          <w:rPr>
            <w:rStyle w:val="Hyperlink"/>
            <w:rFonts w:ascii="Times New Roman" w:hAnsi="Times New Roman"/>
            <w:color w:val="auto"/>
            <w:u w:val="none"/>
            <w:shd w:val="clear" w:color="auto" w:fill="FFFFFF"/>
          </w:rPr>
          <w:t>43/2004 Z. z.</w:t>
        </w:r>
      </w:hyperlink>
      <w:r w:rsidRPr="000A69DF" w:rsidR="00AF0F92">
        <w:rPr>
          <w:rFonts w:ascii="Times New Roman" w:hAnsi="Times New Roman"/>
          <w:shd w:val="clear" w:color="auto" w:fill="FFFFFF"/>
        </w:rPr>
        <w:t xml:space="preserve"> o starobnom dôchodkovom sporení a o zmene a doplnení niektorých zákonov v znení neskorších predpisov, </w:t>
      </w:r>
      <w:r w:rsidRPr="000A69DF" w:rsidR="00E317EC">
        <w:rPr>
          <w:rFonts w:ascii="Times New Roman" w:hAnsi="Times New Roman"/>
          <w:shd w:val="clear" w:color="auto" w:fill="FFFFFF"/>
        </w:rPr>
        <w:t>zákon č. 129/2010</w:t>
      </w:r>
      <w:hyperlink r:id="rId13" w:history="1">
        <w:r w:rsidRPr="000A69DF" w:rsidR="00E317EC">
          <w:rPr>
            <w:rStyle w:val="Hyperlink"/>
            <w:rFonts w:ascii="Times New Roman" w:hAnsi="Times New Roman"/>
            <w:color w:val="auto"/>
            <w:u w:val="none"/>
            <w:shd w:val="clear" w:color="auto" w:fill="FFFFFF"/>
          </w:rPr>
          <w:t xml:space="preserve"> Z. z.</w:t>
        </w:r>
      </w:hyperlink>
      <w:r w:rsidRPr="000A69DF" w:rsidR="00E317EC">
        <w:rPr>
          <w:rFonts w:ascii="Times New Roman" w:hAnsi="Times New Roman"/>
          <w:shd w:val="clear" w:color="auto" w:fill="FFFFFF"/>
        </w:rPr>
        <w:t xml:space="preserve"> o spotrebiteľských úveroch a o iných úveroch a pôžičkách pre spotrebiteľov a o zmene a doplnení niektorých zákonov v znení neskorších predpisov, </w:t>
      </w:r>
      <w:r w:rsidRPr="000A69DF" w:rsidR="00AF0F92">
        <w:rPr>
          <w:rFonts w:ascii="Times New Roman" w:hAnsi="Times New Roman"/>
          <w:shd w:val="clear" w:color="auto" w:fill="FFFFFF"/>
        </w:rPr>
        <w:t>zákon č. 251/2012 Z. z.</w:t>
      </w:r>
      <w:r w:rsidRPr="000A69DF" w:rsidR="00B55F0B">
        <w:rPr>
          <w:rFonts w:ascii="Times New Roman" w:hAnsi="Times New Roman"/>
          <w:shd w:val="clear" w:color="auto" w:fill="FFFFFF"/>
        </w:rPr>
        <w:t xml:space="preserve"> v znení neskorších predpisov.</w:t>
      </w:r>
      <w:r w:rsidRPr="000A69DF">
        <w:rPr>
          <w:rFonts w:ascii="Times New Roman" w:hAnsi="Times New Roman"/>
        </w:rPr>
        <w:t>“.</w:t>
      </w:r>
    </w:p>
    <w:p w:rsidR="00B646F7" w:rsidRPr="000A69DF" w:rsidP="008F312B">
      <w:pPr>
        <w:bidi w:val="0"/>
        <w:spacing w:line="276" w:lineRule="auto"/>
        <w:jc w:val="both"/>
        <w:rPr>
          <w:rFonts w:ascii="Times New Roman" w:hAnsi="Times New Roman"/>
        </w:rPr>
      </w:pPr>
    </w:p>
    <w:p w:rsidR="00B646F7" w:rsidRPr="000A69DF" w:rsidP="008F312B">
      <w:pPr>
        <w:bidi w:val="0"/>
        <w:spacing w:line="276" w:lineRule="auto"/>
        <w:jc w:val="both"/>
        <w:rPr>
          <w:rFonts w:ascii="Times New Roman" w:hAnsi="Times New Roman"/>
        </w:rPr>
      </w:pPr>
      <w:r w:rsidRPr="000A69DF">
        <w:rPr>
          <w:rFonts w:ascii="Times New Roman" w:hAnsi="Times New Roman"/>
          <w:b/>
          <w:bCs/>
        </w:rPr>
        <w:t>1</w:t>
      </w:r>
      <w:r w:rsidR="00E13706">
        <w:rPr>
          <w:rFonts w:ascii="Times New Roman" w:hAnsi="Times New Roman"/>
          <w:b/>
          <w:bCs/>
        </w:rPr>
        <w:t>8</w:t>
      </w:r>
      <w:r w:rsidRPr="000A69DF">
        <w:rPr>
          <w:rFonts w:ascii="Times New Roman" w:hAnsi="Times New Roman"/>
          <w:b/>
          <w:bCs/>
        </w:rPr>
        <w:t>.</w:t>
      </w:r>
      <w:r w:rsidRPr="000A69DF">
        <w:rPr>
          <w:rFonts w:ascii="Times New Roman" w:hAnsi="Times New Roman"/>
        </w:rPr>
        <w:tab/>
        <w:t>Nadpis nad § 11 sa vypúšťa.</w:t>
      </w:r>
    </w:p>
    <w:p w:rsidR="00B646F7" w:rsidRPr="000A69DF" w:rsidP="008F312B">
      <w:pPr>
        <w:bidi w:val="0"/>
        <w:spacing w:line="276" w:lineRule="auto"/>
        <w:jc w:val="both"/>
        <w:rPr>
          <w:rFonts w:ascii="Times New Roman" w:hAnsi="Times New Roman"/>
        </w:rPr>
      </w:pPr>
    </w:p>
    <w:p w:rsidR="00734D8E" w:rsidRPr="000A69DF" w:rsidP="008F312B">
      <w:pPr>
        <w:bidi w:val="0"/>
        <w:spacing w:line="276" w:lineRule="auto"/>
        <w:jc w:val="both"/>
        <w:rPr>
          <w:rFonts w:ascii="Times New Roman" w:hAnsi="Times New Roman"/>
        </w:rPr>
      </w:pPr>
      <w:r w:rsidRPr="000A69DF" w:rsidR="00B646F7">
        <w:rPr>
          <w:rFonts w:ascii="Times New Roman" w:hAnsi="Times New Roman"/>
          <w:b/>
        </w:rPr>
        <w:t>1</w:t>
      </w:r>
      <w:r w:rsidR="00E13706">
        <w:rPr>
          <w:rFonts w:ascii="Times New Roman" w:hAnsi="Times New Roman"/>
          <w:b/>
        </w:rPr>
        <w:t>9</w:t>
      </w:r>
      <w:r w:rsidRPr="000A69DF" w:rsidR="00B646F7">
        <w:rPr>
          <w:rFonts w:ascii="Times New Roman" w:hAnsi="Times New Roman"/>
          <w:b/>
        </w:rPr>
        <w:t>.</w:t>
        <w:tab/>
      </w:r>
      <w:r w:rsidRPr="000A69DF" w:rsidR="00B646F7">
        <w:rPr>
          <w:rFonts w:ascii="Times New Roman" w:hAnsi="Times New Roman"/>
        </w:rPr>
        <w:t>V § 18 ods</w:t>
      </w:r>
      <w:r w:rsidRPr="000A69DF">
        <w:rPr>
          <w:rFonts w:ascii="Times New Roman" w:hAnsi="Times New Roman"/>
        </w:rPr>
        <w:t>ek</w:t>
      </w:r>
      <w:r w:rsidRPr="000A69DF" w:rsidR="00B646F7">
        <w:rPr>
          <w:rFonts w:ascii="Times New Roman" w:hAnsi="Times New Roman"/>
        </w:rPr>
        <w:t xml:space="preserve"> 2 </w:t>
      </w:r>
      <w:r w:rsidRPr="000A69DF">
        <w:rPr>
          <w:rFonts w:ascii="Times New Roman" w:hAnsi="Times New Roman"/>
        </w:rPr>
        <w:t>znie</w:t>
      </w:r>
      <w:r w:rsidRPr="000A69DF" w:rsidR="00A02593">
        <w:rPr>
          <w:rFonts w:ascii="Times New Roman" w:hAnsi="Times New Roman"/>
        </w:rPr>
        <w:t>:</w:t>
      </w:r>
    </w:p>
    <w:p w:rsidR="00734D8E" w:rsidRPr="000A69DF" w:rsidP="008F312B">
      <w:pPr>
        <w:bidi w:val="0"/>
        <w:spacing w:line="276" w:lineRule="auto"/>
        <w:jc w:val="both"/>
        <w:rPr>
          <w:rFonts w:ascii="Times New Roman" w:hAnsi="Times New Roman"/>
        </w:rPr>
      </w:pPr>
      <w:r w:rsidRPr="000A69DF">
        <w:rPr>
          <w:rFonts w:ascii="Times New Roman" w:hAnsi="Times New Roman"/>
        </w:rPr>
        <w:t>„(2) Spotrebiteľ môže uplatniť reklamáciu v ktorejkoľvek prevádzkarni predávajúceho, v ktorej je prijatie reklamácie možné s ohľadom na predávané výrobky alebo poskytované služby, alebo u určenej osoby. Určená osoba môže reklamáciu vybaviť iba odovzdaním opraveného výrobku, inak reklamáciu postúpi predávajúcemu na vybavenie.“.</w:t>
      </w:r>
    </w:p>
    <w:p w:rsidR="00B646F7" w:rsidRPr="000A69DF" w:rsidP="008F312B">
      <w:pPr>
        <w:bidi w:val="0"/>
        <w:spacing w:line="276" w:lineRule="auto"/>
        <w:jc w:val="both"/>
        <w:rPr>
          <w:rFonts w:ascii="Times New Roman" w:hAnsi="Times New Roman"/>
        </w:rPr>
      </w:pPr>
    </w:p>
    <w:p w:rsidR="00A02593" w:rsidRPr="000A69DF" w:rsidP="008F312B">
      <w:pPr>
        <w:bidi w:val="0"/>
        <w:spacing w:line="276" w:lineRule="auto"/>
        <w:jc w:val="both"/>
        <w:rPr>
          <w:rFonts w:ascii="Times New Roman" w:hAnsi="Times New Roman"/>
        </w:rPr>
      </w:pPr>
      <w:r w:rsidR="00E13706">
        <w:rPr>
          <w:rFonts w:ascii="Times New Roman" w:hAnsi="Times New Roman"/>
          <w:b/>
        </w:rPr>
        <w:t>20</w:t>
      </w:r>
      <w:r w:rsidRPr="000A69DF" w:rsidR="00B646F7">
        <w:rPr>
          <w:rFonts w:ascii="Times New Roman" w:hAnsi="Times New Roman"/>
          <w:b/>
        </w:rPr>
        <w:t>.</w:t>
      </w:r>
      <w:r w:rsidRPr="000A69DF" w:rsidR="002332D8">
        <w:rPr>
          <w:rFonts w:ascii="Times New Roman" w:hAnsi="Times New Roman"/>
        </w:rPr>
        <w:tab/>
      </w:r>
      <w:r w:rsidRPr="000A69DF" w:rsidR="00954F6A">
        <w:rPr>
          <w:rFonts w:ascii="Times New Roman" w:hAnsi="Times New Roman"/>
        </w:rPr>
        <w:t xml:space="preserve">V § 18 ods. 6 sa na konci pripájajú tieto vety: </w:t>
      </w:r>
    </w:p>
    <w:p w:rsidR="00954F6A" w:rsidRPr="000A69DF" w:rsidP="008F312B">
      <w:pPr>
        <w:bidi w:val="0"/>
        <w:spacing w:line="276" w:lineRule="auto"/>
        <w:jc w:val="both"/>
        <w:rPr>
          <w:rFonts w:ascii="Times New Roman" w:hAnsi="Times New Roman"/>
        </w:rPr>
      </w:pPr>
      <w:r w:rsidRPr="000A69DF">
        <w:rPr>
          <w:rFonts w:ascii="Times New Roman" w:hAnsi="Times New Roman"/>
        </w:rPr>
        <w:t>„Predávajúci je povinný poskytnúť spotrebiteľovi kópiu odborného posúdenia odôvodňujúceho zamietnutie reklamácie najneskôr do 14 dní odo dňa vybavenia reklamácie. Tým nie je dotknutá povinnosť predávajúceho podľa odseku 9</w:t>
      </w:r>
      <w:r w:rsidRPr="000A69DF" w:rsidR="00D31BBA">
        <w:rPr>
          <w:rFonts w:ascii="Times New Roman" w:hAnsi="Times New Roman"/>
        </w:rPr>
        <w:t>.</w:t>
      </w:r>
      <w:r w:rsidRPr="000A69DF">
        <w:rPr>
          <w:rFonts w:ascii="Times New Roman" w:hAnsi="Times New Roman"/>
        </w:rPr>
        <w:t>“.</w:t>
      </w:r>
    </w:p>
    <w:p w:rsidR="00954F6A" w:rsidRPr="000A69DF" w:rsidP="008F312B">
      <w:pPr>
        <w:bidi w:val="0"/>
        <w:spacing w:line="276" w:lineRule="auto"/>
        <w:jc w:val="both"/>
        <w:rPr>
          <w:rFonts w:ascii="Times New Roman" w:hAnsi="Times New Roman"/>
        </w:rPr>
      </w:pPr>
    </w:p>
    <w:p w:rsidR="00954F6A" w:rsidRPr="000A69DF" w:rsidP="008F312B">
      <w:pPr>
        <w:bidi w:val="0"/>
        <w:spacing w:line="276" w:lineRule="auto"/>
        <w:jc w:val="both"/>
        <w:rPr>
          <w:rFonts w:ascii="Times New Roman" w:hAnsi="Times New Roman"/>
        </w:rPr>
      </w:pPr>
      <w:r w:rsidR="00E13706">
        <w:rPr>
          <w:rFonts w:ascii="Times New Roman" w:hAnsi="Times New Roman"/>
          <w:b/>
        </w:rPr>
        <w:t>21</w:t>
      </w:r>
      <w:r w:rsidRPr="000A69DF">
        <w:rPr>
          <w:rFonts w:ascii="Times New Roman" w:hAnsi="Times New Roman"/>
          <w:b/>
        </w:rPr>
        <w:t>.</w:t>
      </w:r>
      <w:r w:rsidRPr="000A69DF">
        <w:rPr>
          <w:rFonts w:ascii="Times New Roman" w:hAnsi="Times New Roman"/>
        </w:rPr>
        <w:t xml:space="preserve"> </w:t>
      </w:r>
      <w:r w:rsidRPr="000A69DF" w:rsidR="002332D8">
        <w:rPr>
          <w:rFonts w:ascii="Times New Roman" w:hAnsi="Times New Roman"/>
        </w:rPr>
        <w:tab/>
      </w:r>
      <w:r w:rsidRPr="000A69DF">
        <w:rPr>
          <w:rFonts w:ascii="Times New Roman" w:hAnsi="Times New Roman"/>
        </w:rPr>
        <w:t>Za § 18 sa vkladá § 18a, ktorý vrátane nadpisu znie:</w:t>
      </w:r>
    </w:p>
    <w:p w:rsidR="00954F6A" w:rsidRPr="000A69DF" w:rsidP="008F312B">
      <w:pPr>
        <w:bidi w:val="0"/>
        <w:spacing w:line="276" w:lineRule="auto"/>
        <w:jc w:val="both"/>
        <w:rPr>
          <w:rFonts w:ascii="Times New Roman" w:hAnsi="Times New Roman"/>
        </w:rPr>
      </w:pPr>
    </w:p>
    <w:p w:rsidR="00954F6A" w:rsidRPr="000A69DF" w:rsidP="008F312B">
      <w:pPr>
        <w:bidi w:val="0"/>
        <w:spacing w:line="276" w:lineRule="auto"/>
        <w:jc w:val="center"/>
        <w:rPr>
          <w:rFonts w:ascii="Times New Roman" w:hAnsi="Times New Roman"/>
        </w:rPr>
      </w:pPr>
      <w:r w:rsidRPr="000A69DF">
        <w:rPr>
          <w:rFonts w:ascii="Times New Roman" w:hAnsi="Times New Roman"/>
        </w:rPr>
        <w:t>„§ 18a</w:t>
      </w:r>
    </w:p>
    <w:p w:rsidR="00954F6A" w:rsidRPr="000A69DF" w:rsidP="008F312B">
      <w:pPr>
        <w:bidi w:val="0"/>
        <w:spacing w:line="276" w:lineRule="auto"/>
        <w:jc w:val="center"/>
        <w:rPr>
          <w:rFonts w:ascii="Times New Roman" w:hAnsi="Times New Roman"/>
        </w:rPr>
      </w:pPr>
      <w:r w:rsidRPr="000A69DF">
        <w:rPr>
          <w:rFonts w:ascii="Times New Roman" w:hAnsi="Times New Roman"/>
        </w:rPr>
        <w:t>Náležitosti odborného posúdenia</w:t>
      </w:r>
    </w:p>
    <w:p w:rsidR="00954F6A" w:rsidRPr="000A69DF" w:rsidP="008F312B">
      <w:pPr>
        <w:bidi w:val="0"/>
        <w:spacing w:line="276" w:lineRule="auto"/>
        <w:jc w:val="both"/>
        <w:rPr>
          <w:rFonts w:ascii="Times New Roman" w:hAnsi="Times New Roman"/>
        </w:rPr>
      </w:pPr>
    </w:p>
    <w:p w:rsidR="00954F6A" w:rsidRPr="000A69DF" w:rsidP="008F312B">
      <w:pPr>
        <w:bidi w:val="0"/>
        <w:spacing w:line="276" w:lineRule="auto"/>
        <w:jc w:val="both"/>
        <w:rPr>
          <w:rFonts w:ascii="Times New Roman" w:hAnsi="Times New Roman"/>
        </w:rPr>
      </w:pPr>
      <w:r w:rsidRPr="000A69DF">
        <w:rPr>
          <w:rFonts w:ascii="Times New Roman" w:hAnsi="Times New Roman"/>
        </w:rPr>
        <w:t>(1) Odborné posúdenie musí obsahovať</w:t>
      </w:r>
    </w:p>
    <w:p w:rsidR="00954F6A" w:rsidRPr="000A69DF" w:rsidP="008F312B">
      <w:pPr>
        <w:bidi w:val="0"/>
        <w:spacing w:line="276" w:lineRule="auto"/>
        <w:jc w:val="both"/>
        <w:rPr>
          <w:rFonts w:ascii="Times New Roman" w:hAnsi="Times New Roman"/>
        </w:rPr>
      </w:pPr>
      <w:r w:rsidRPr="000A69DF">
        <w:rPr>
          <w:rFonts w:ascii="Times New Roman" w:hAnsi="Times New Roman"/>
        </w:rPr>
        <w:t>a) identifikáciu osoby, ktorá vykonáva odborné posúdenie,</w:t>
      </w:r>
    </w:p>
    <w:p w:rsidR="00954F6A" w:rsidRPr="000A69DF" w:rsidP="008F312B">
      <w:pPr>
        <w:bidi w:val="0"/>
        <w:spacing w:line="276" w:lineRule="auto"/>
        <w:jc w:val="both"/>
        <w:rPr>
          <w:rFonts w:ascii="Times New Roman" w:hAnsi="Times New Roman"/>
        </w:rPr>
      </w:pPr>
      <w:r w:rsidRPr="000A69DF">
        <w:rPr>
          <w:rFonts w:ascii="Times New Roman" w:hAnsi="Times New Roman"/>
        </w:rPr>
        <w:t xml:space="preserve">b) presnú identifikáciu posudzovaného výrobku, </w:t>
      </w:r>
    </w:p>
    <w:p w:rsidR="00954F6A" w:rsidRPr="000A69DF" w:rsidP="008F312B">
      <w:pPr>
        <w:bidi w:val="0"/>
        <w:spacing w:line="276" w:lineRule="auto"/>
        <w:jc w:val="both"/>
        <w:rPr>
          <w:rFonts w:ascii="Times New Roman" w:hAnsi="Times New Roman"/>
        </w:rPr>
      </w:pPr>
      <w:r w:rsidRPr="000A69DF">
        <w:rPr>
          <w:rFonts w:ascii="Times New Roman" w:hAnsi="Times New Roman"/>
        </w:rPr>
        <w:t>c) popis stavu výrobku,</w:t>
      </w:r>
    </w:p>
    <w:p w:rsidR="00954F6A" w:rsidRPr="000A69DF" w:rsidP="008F312B">
      <w:pPr>
        <w:bidi w:val="0"/>
        <w:spacing w:line="276" w:lineRule="auto"/>
        <w:jc w:val="both"/>
        <w:rPr>
          <w:rFonts w:ascii="Times New Roman" w:hAnsi="Times New Roman"/>
        </w:rPr>
      </w:pPr>
      <w:r w:rsidRPr="000A69DF">
        <w:rPr>
          <w:rFonts w:ascii="Times New Roman" w:hAnsi="Times New Roman"/>
        </w:rPr>
        <w:t>d) výsledok posúdenia,</w:t>
      </w:r>
    </w:p>
    <w:p w:rsidR="00954F6A" w:rsidRPr="000A69DF" w:rsidP="008F312B">
      <w:pPr>
        <w:bidi w:val="0"/>
        <w:spacing w:line="276" w:lineRule="auto"/>
        <w:jc w:val="both"/>
        <w:rPr>
          <w:rFonts w:ascii="Times New Roman" w:hAnsi="Times New Roman"/>
        </w:rPr>
      </w:pPr>
      <w:r w:rsidRPr="000A69DF">
        <w:rPr>
          <w:rFonts w:ascii="Times New Roman" w:hAnsi="Times New Roman"/>
        </w:rPr>
        <w:t>e) dátum vyhotovenia odborného posúdenia.</w:t>
      </w:r>
    </w:p>
    <w:p w:rsidR="00954F6A" w:rsidRPr="000A69DF" w:rsidP="008F312B">
      <w:pPr>
        <w:bidi w:val="0"/>
        <w:spacing w:line="276" w:lineRule="auto"/>
        <w:jc w:val="both"/>
        <w:rPr>
          <w:rFonts w:ascii="Times New Roman" w:hAnsi="Times New Roman"/>
        </w:rPr>
      </w:pPr>
    </w:p>
    <w:p w:rsidR="00954F6A" w:rsidRPr="000A69DF" w:rsidP="008F312B">
      <w:pPr>
        <w:bidi w:val="0"/>
        <w:spacing w:line="276" w:lineRule="auto"/>
        <w:jc w:val="both"/>
        <w:rPr>
          <w:rFonts w:ascii="Times New Roman" w:hAnsi="Times New Roman"/>
        </w:rPr>
      </w:pPr>
      <w:r w:rsidRPr="000A69DF">
        <w:rPr>
          <w:rFonts w:ascii="Times New Roman" w:hAnsi="Times New Roman"/>
        </w:rPr>
        <w:t>(2) Na odborné posúdenie, ktoré neobsahuje náležitosti podľa odseku 1, sa neprihliada.“.</w:t>
      </w:r>
    </w:p>
    <w:p w:rsidR="00B646F7" w:rsidRPr="000A69DF" w:rsidP="008F312B">
      <w:pPr>
        <w:bidi w:val="0"/>
        <w:spacing w:line="276" w:lineRule="auto"/>
        <w:jc w:val="both"/>
        <w:rPr>
          <w:rFonts w:ascii="Times New Roman" w:hAnsi="Times New Roman"/>
        </w:rPr>
      </w:pPr>
    </w:p>
    <w:p w:rsidR="00B646F7" w:rsidRPr="000A69DF" w:rsidP="008F312B">
      <w:pPr>
        <w:bidi w:val="0"/>
        <w:spacing w:line="276" w:lineRule="auto"/>
        <w:jc w:val="both"/>
        <w:rPr>
          <w:rFonts w:ascii="Times New Roman" w:hAnsi="Times New Roman"/>
        </w:rPr>
      </w:pPr>
      <w:r w:rsidRPr="000A69DF" w:rsidR="008C59AC">
        <w:rPr>
          <w:rFonts w:ascii="Times New Roman" w:hAnsi="Times New Roman"/>
          <w:b/>
          <w:bCs/>
        </w:rPr>
        <w:t>2</w:t>
      </w:r>
      <w:r w:rsidR="00E13706">
        <w:rPr>
          <w:rFonts w:ascii="Times New Roman" w:hAnsi="Times New Roman"/>
          <w:b/>
          <w:bCs/>
        </w:rPr>
        <w:t>2</w:t>
      </w:r>
      <w:r w:rsidRPr="000A69DF">
        <w:rPr>
          <w:rFonts w:ascii="Times New Roman" w:hAnsi="Times New Roman"/>
          <w:b/>
          <w:bCs/>
        </w:rPr>
        <w:t>.</w:t>
      </w:r>
      <w:r w:rsidRPr="000A69DF">
        <w:rPr>
          <w:rFonts w:ascii="Times New Roman" w:hAnsi="Times New Roman"/>
        </w:rPr>
        <w:tab/>
      </w:r>
      <w:r w:rsidRPr="000A69DF" w:rsidR="00154144">
        <w:rPr>
          <w:rFonts w:ascii="Times New Roman" w:hAnsi="Times New Roman"/>
        </w:rPr>
        <w:t xml:space="preserve">Za </w:t>
      </w:r>
      <w:r w:rsidRPr="000A69DF">
        <w:rPr>
          <w:rFonts w:ascii="Times New Roman" w:hAnsi="Times New Roman"/>
        </w:rPr>
        <w:t xml:space="preserve">§ 20 sa </w:t>
      </w:r>
      <w:r w:rsidRPr="000A69DF" w:rsidR="00154144">
        <w:rPr>
          <w:rFonts w:ascii="Times New Roman" w:hAnsi="Times New Roman"/>
        </w:rPr>
        <w:t>vkladá § 20a</w:t>
      </w:r>
      <w:r w:rsidRPr="000A69DF">
        <w:rPr>
          <w:rFonts w:ascii="Times New Roman" w:hAnsi="Times New Roman"/>
        </w:rPr>
        <w:t>, ktorý znie:</w:t>
      </w:r>
    </w:p>
    <w:p w:rsidR="00154144" w:rsidRPr="000A69DF" w:rsidP="008F312B">
      <w:pPr>
        <w:bidi w:val="0"/>
        <w:spacing w:line="276" w:lineRule="auto"/>
        <w:jc w:val="both"/>
        <w:rPr>
          <w:rFonts w:ascii="Times New Roman" w:hAnsi="Times New Roman"/>
        </w:rPr>
      </w:pPr>
    </w:p>
    <w:p w:rsidR="00D530C0" w:rsidRPr="000A69DF" w:rsidP="008F312B">
      <w:pPr>
        <w:bidi w:val="0"/>
        <w:spacing w:after="240" w:line="276" w:lineRule="auto"/>
        <w:jc w:val="center"/>
        <w:rPr>
          <w:rFonts w:ascii="Times New Roman" w:hAnsi="Times New Roman"/>
        </w:rPr>
      </w:pPr>
      <w:r w:rsidRPr="000A69DF" w:rsidR="00B646F7">
        <w:rPr>
          <w:rFonts w:ascii="Times New Roman" w:hAnsi="Times New Roman"/>
        </w:rPr>
        <w:t>„</w:t>
      </w:r>
      <w:r w:rsidRPr="000A69DF">
        <w:rPr>
          <w:rFonts w:ascii="Times New Roman" w:hAnsi="Times New Roman"/>
        </w:rPr>
        <w:t>20a</w:t>
      </w:r>
    </w:p>
    <w:p w:rsidR="00B646F7" w:rsidRPr="000A69DF" w:rsidP="008F312B">
      <w:pPr>
        <w:bidi w:val="0"/>
        <w:spacing w:after="240" w:line="276" w:lineRule="auto"/>
        <w:jc w:val="both"/>
        <w:rPr>
          <w:rFonts w:ascii="Times New Roman" w:hAnsi="Times New Roman"/>
        </w:rPr>
      </w:pPr>
      <w:r w:rsidRPr="000A69DF">
        <w:rPr>
          <w:rFonts w:ascii="Times New Roman" w:hAnsi="Times New Roman"/>
        </w:rPr>
        <w:t>(</w:t>
      </w:r>
      <w:r w:rsidRPr="000A69DF" w:rsidR="00154144">
        <w:rPr>
          <w:rFonts w:ascii="Times New Roman" w:hAnsi="Times New Roman"/>
        </w:rPr>
        <w:t>1</w:t>
      </w:r>
      <w:r w:rsidRPr="000A69DF">
        <w:rPr>
          <w:rFonts w:ascii="Times New Roman" w:hAnsi="Times New Roman"/>
        </w:rPr>
        <w:t xml:space="preserve">) Orgán dozoru </w:t>
      </w:r>
      <w:r w:rsidRPr="000A69DF" w:rsidR="00333F6C">
        <w:rPr>
          <w:rFonts w:ascii="Times New Roman" w:hAnsi="Times New Roman"/>
        </w:rPr>
        <w:t>rozhodnutím nariadi</w:t>
      </w:r>
      <w:r w:rsidRPr="000A69DF">
        <w:rPr>
          <w:rFonts w:ascii="Times New Roman" w:hAnsi="Times New Roman"/>
        </w:rPr>
        <w:t xml:space="preserve"> predávajúcemu alebo osobe podľa § 9a </w:t>
      </w:r>
      <w:r w:rsidRPr="000A69DF" w:rsidR="00333F6C">
        <w:rPr>
          <w:rFonts w:ascii="Times New Roman" w:hAnsi="Times New Roman"/>
        </w:rPr>
        <w:t>odstrán</w:t>
      </w:r>
      <w:r w:rsidR="00C82A69">
        <w:rPr>
          <w:rFonts w:ascii="Times New Roman" w:hAnsi="Times New Roman"/>
        </w:rPr>
        <w:t>iť</w:t>
      </w:r>
      <w:r w:rsidRPr="000A69DF" w:rsidR="00333F6C">
        <w:rPr>
          <w:rFonts w:ascii="Times New Roman" w:hAnsi="Times New Roman"/>
        </w:rPr>
        <w:t xml:space="preserve"> zisten</w:t>
      </w:r>
      <w:r w:rsidR="00C82A69">
        <w:rPr>
          <w:rFonts w:ascii="Times New Roman" w:hAnsi="Times New Roman"/>
        </w:rPr>
        <w:t>é</w:t>
      </w:r>
      <w:r w:rsidRPr="000A69DF" w:rsidR="00333F6C">
        <w:rPr>
          <w:rFonts w:ascii="Times New Roman" w:hAnsi="Times New Roman"/>
        </w:rPr>
        <w:t xml:space="preserve"> nedostatk</w:t>
      </w:r>
      <w:r w:rsidR="00C82A69">
        <w:rPr>
          <w:rFonts w:ascii="Times New Roman" w:hAnsi="Times New Roman"/>
        </w:rPr>
        <w:t>y</w:t>
      </w:r>
      <w:r w:rsidRPr="000A69DF" w:rsidR="00333F6C">
        <w:rPr>
          <w:rFonts w:ascii="Times New Roman" w:hAnsi="Times New Roman"/>
        </w:rPr>
        <w:t xml:space="preserve"> a</w:t>
      </w:r>
      <w:r w:rsidR="00C82A69">
        <w:rPr>
          <w:rFonts w:ascii="Times New Roman" w:hAnsi="Times New Roman"/>
        </w:rPr>
        <w:t> zdržať sa protiprávneho konania</w:t>
      </w:r>
      <w:r w:rsidRPr="000A69DF" w:rsidR="00333F6C">
        <w:rPr>
          <w:rFonts w:ascii="Times New Roman" w:hAnsi="Times New Roman"/>
        </w:rPr>
        <w:t>.</w:t>
      </w:r>
    </w:p>
    <w:p w:rsidR="00C8746A" w:rsidRPr="000A69DF" w:rsidP="008F312B">
      <w:pPr>
        <w:bidi w:val="0"/>
        <w:spacing w:after="240" w:line="276" w:lineRule="auto"/>
        <w:jc w:val="both"/>
        <w:rPr>
          <w:rFonts w:ascii="Times New Roman" w:hAnsi="Times New Roman"/>
          <w:b/>
        </w:rPr>
      </w:pPr>
      <w:r w:rsidRPr="000A69DF" w:rsidR="00154144">
        <w:rPr>
          <w:rFonts w:ascii="Times New Roman" w:hAnsi="Times New Roman"/>
        </w:rPr>
        <w:t xml:space="preserve">(2) </w:t>
      </w:r>
      <w:r w:rsidRPr="000A69DF" w:rsidR="00517F65">
        <w:rPr>
          <w:rFonts w:ascii="Times New Roman" w:hAnsi="Times New Roman"/>
        </w:rPr>
        <w:t xml:space="preserve">Orgán dozoru môže rozhodnutím zakázať predávajúcemu predaj výrobkov alebo poskytovanie služieb spotrebiteľom, ak </w:t>
      </w:r>
      <w:r w:rsidRPr="000A69DF" w:rsidR="005F32B7">
        <w:rPr>
          <w:rFonts w:ascii="Times New Roman" w:hAnsi="Times New Roman"/>
        </w:rPr>
        <w:t xml:space="preserve">sa </w:t>
      </w:r>
      <w:r w:rsidRPr="000A69DF" w:rsidR="00517F65">
        <w:rPr>
          <w:rFonts w:ascii="Times New Roman" w:hAnsi="Times New Roman"/>
        </w:rPr>
        <w:t xml:space="preserve">predávajúci </w:t>
      </w:r>
      <w:r w:rsidRPr="000A69DF" w:rsidR="000C52A4">
        <w:rPr>
          <w:rFonts w:ascii="Times New Roman" w:hAnsi="Times New Roman"/>
        </w:rPr>
        <w:t>v priebehu 12 mesiacov odo dňa právoplatnosti predchádzajúceho rozhodnutia o uložení pokuty za konanie, ktorým porušil kolektívne záujmy spotrebiteľov,</w:t>
      </w:r>
      <w:r w:rsidRPr="000A69DF" w:rsidR="00517F65">
        <w:rPr>
          <w:rFonts w:ascii="Times New Roman" w:hAnsi="Times New Roman"/>
        </w:rPr>
        <w:t xml:space="preserve"> </w:t>
      </w:r>
      <w:r w:rsidRPr="000A69DF" w:rsidR="000C52A4">
        <w:rPr>
          <w:rFonts w:ascii="Times New Roman" w:hAnsi="Times New Roman"/>
        </w:rPr>
        <w:t xml:space="preserve">opakovane </w:t>
      </w:r>
      <w:r w:rsidRPr="000A69DF" w:rsidR="00F5274C">
        <w:rPr>
          <w:rFonts w:ascii="Times New Roman" w:hAnsi="Times New Roman"/>
        </w:rPr>
        <w:t>dopustí</w:t>
      </w:r>
      <w:r w:rsidRPr="000A69DF" w:rsidR="005F32B7">
        <w:rPr>
          <w:rFonts w:ascii="Times New Roman" w:hAnsi="Times New Roman"/>
        </w:rPr>
        <w:t xml:space="preserve"> </w:t>
      </w:r>
      <w:r w:rsidRPr="000A69DF" w:rsidR="000C52A4">
        <w:rPr>
          <w:rFonts w:ascii="Times New Roman" w:hAnsi="Times New Roman"/>
        </w:rPr>
        <w:t xml:space="preserve">takého </w:t>
      </w:r>
      <w:r w:rsidRPr="000A69DF" w:rsidR="005F32B7">
        <w:rPr>
          <w:rFonts w:ascii="Times New Roman" w:hAnsi="Times New Roman"/>
        </w:rPr>
        <w:t>konania</w:t>
      </w:r>
      <w:r w:rsidRPr="000A69DF" w:rsidR="000C52A4">
        <w:rPr>
          <w:rFonts w:ascii="Times New Roman" w:hAnsi="Times New Roman"/>
        </w:rPr>
        <w:t>.</w:t>
      </w:r>
      <w:r w:rsidR="00A770F1">
        <w:rPr>
          <w:rFonts w:ascii="Times New Roman" w:hAnsi="Times New Roman"/>
        </w:rPr>
        <w:t>“.</w:t>
      </w:r>
      <w:r w:rsidRPr="000A69DF" w:rsidR="00517F65">
        <w:rPr>
          <w:rFonts w:ascii="Times New Roman" w:hAnsi="Times New Roman"/>
        </w:rPr>
        <w:t xml:space="preserve"> </w:t>
      </w:r>
    </w:p>
    <w:p w:rsidR="00504BAA" w:rsidRPr="000A69DF" w:rsidP="008F312B">
      <w:pPr>
        <w:bidi w:val="0"/>
        <w:spacing w:after="240" w:line="276" w:lineRule="auto"/>
        <w:jc w:val="both"/>
        <w:rPr>
          <w:rFonts w:ascii="Times New Roman" w:hAnsi="Times New Roman"/>
        </w:rPr>
      </w:pPr>
      <w:r w:rsidR="00E13706">
        <w:rPr>
          <w:rFonts w:ascii="Times New Roman" w:hAnsi="Times New Roman"/>
          <w:b/>
        </w:rPr>
        <w:t>23</w:t>
      </w:r>
      <w:r w:rsidRPr="000A69DF">
        <w:rPr>
          <w:rFonts w:ascii="Times New Roman" w:hAnsi="Times New Roman"/>
          <w:b/>
        </w:rPr>
        <w:t>.</w:t>
      </w:r>
      <w:r w:rsidRPr="000A69DF" w:rsidR="00765861">
        <w:rPr>
          <w:rFonts w:ascii="Times New Roman" w:hAnsi="Times New Roman"/>
          <w:b/>
        </w:rPr>
        <w:tab/>
      </w:r>
      <w:r w:rsidRPr="000A69DF">
        <w:rPr>
          <w:rFonts w:ascii="Times New Roman" w:hAnsi="Times New Roman"/>
        </w:rPr>
        <w:t>V § 21 ods. 2 prvej vete sa slová „zistí porušenie“ nahrádzajú slovami „získa podozrenie o porušovaní“.</w:t>
      </w:r>
    </w:p>
    <w:p w:rsidR="005A75F9" w:rsidRPr="000A69DF" w:rsidP="008F312B">
      <w:pPr>
        <w:bidi w:val="0"/>
        <w:spacing w:line="276" w:lineRule="auto"/>
        <w:jc w:val="both"/>
        <w:rPr>
          <w:rFonts w:ascii="Times New Roman" w:hAnsi="Times New Roman"/>
        </w:rPr>
      </w:pPr>
    </w:p>
    <w:p w:rsidR="00EA72A9" w:rsidRPr="000A69DF" w:rsidP="008F312B">
      <w:pPr>
        <w:pStyle w:val="Heading3"/>
        <w:shd w:val="clear" w:color="auto" w:fill="FFFFFF"/>
        <w:bidi w:val="0"/>
        <w:spacing w:before="60" w:after="60" w:line="276" w:lineRule="auto"/>
        <w:rPr>
          <w:rFonts w:ascii="Times New Roman" w:hAnsi="Times New Roman" w:hint="default"/>
          <w:b w:val="0"/>
          <w:color w:val="auto"/>
          <w:lang w:val="sk-SK"/>
        </w:rPr>
      </w:pPr>
      <w:r w:rsidR="00E13706">
        <w:rPr>
          <w:rFonts w:ascii="Times New Roman" w:hAnsi="Times New Roman"/>
          <w:color w:val="auto"/>
        </w:rPr>
        <w:t>2</w:t>
      </w:r>
      <w:r w:rsidR="00E13706">
        <w:rPr>
          <w:rFonts w:ascii="Times New Roman" w:hAnsi="Times New Roman"/>
          <w:color w:val="auto"/>
          <w:lang w:val="sk-SK"/>
        </w:rPr>
        <w:t>4</w:t>
      </w:r>
      <w:r w:rsidRPr="000A69DF">
        <w:rPr>
          <w:rFonts w:ascii="Times New Roman" w:hAnsi="Times New Roman"/>
          <w:color w:val="auto"/>
        </w:rPr>
        <w:t>.</w:t>
      </w:r>
      <w:r w:rsidRPr="000A69DF">
        <w:rPr>
          <w:rFonts w:ascii="Times New Roman" w:hAnsi="Times New Roman"/>
          <w:b w:val="0"/>
          <w:color w:val="auto"/>
        </w:rPr>
        <w:tab/>
      </w:r>
      <w:r w:rsidRPr="000A69DF">
        <w:rPr>
          <w:rFonts w:ascii="Times New Roman" w:hAnsi="Times New Roman" w:hint="default"/>
          <w:b w:val="0"/>
          <w:color w:val="auto"/>
          <w:lang w:val="sk-SK"/>
        </w:rPr>
        <w:t>Za §</w:t>
      </w:r>
      <w:r w:rsidRPr="000A69DF">
        <w:rPr>
          <w:rFonts w:ascii="Times New Roman" w:hAnsi="Times New Roman" w:hint="default"/>
          <w:b w:val="0"/>
          <w:color w:val="auto"/>
          <w:lang w:val="sk-SK"/>
        </w:rPr>
        <w:t xml:space="preserve"> 29a sa vkladá</w:t>
      </w:r>
      <w:r w:rsidRPr="000A69DF">
        <w:rPr>
          <w:rFonts w:ascii="Times New Roman" w:hAnsi="Times New Roman" w:hint="default"/>
          <w:b w:val="0"/>
          <w:color w:val="auto"/>
          <w:lang w:val="sk-SK"/>
        </w:rPr>
        <w:t xml:space="preserve"> §</w:t>
      </w:r>
      <w:r w:rsidRPr="000A69DF">
        <w:rPr>
          <w:rFonts w:ascii="Times New Roman" w:hAnsi="Times New Roman" w:hint="default"/>
          <w:b w:val="0"/>
          <w:color w:val="auto"/>
          <w:lang w:val="sk-SK"/>
        </w:rPr>
        <w:t xml:space="preserve"> 29b, ktorý</w:t>
      </w:r>
      <w:r w:rsidRPr="000A69DF">
        <w:rPr>
          <w:rFonts w:ascii="Times New Roman" w:hAnsi="Times New Roman" w:hint="default"/>
          <w:b w:val="0"/>
          <w:color w:val="auto"/>
          <w:lang w:val="sk-SK"/>
        </w:rPr>
        <w:t xml:space="preserve"> vrá</w:t>
      </w:r>
      <w:r w:rsidRPr="000A69DF">
        <w:rPr>
          <w:rFonts w:ascii="Times New Roman" w:hAnsi="Times New Roman" w:hint="default"/>
          <w:b w:val="0"/>
          <w:color w:val="auto"/>
          <w:lang w:val="sk-SK"/>
        </w:rPr>
        <w:t>tane nadpisu znie:</w:t>
      </w:r>
    </w:p>
    <w:p w:rsidR="002121B3" w:rsidRPr="000A69DF" w:rsidP="008F312B">
      <w:pPr>
        <w:bidi w:val="0"/>
        <w:spacing w:line="276" w:lineRule="auto"/>
        <w:rPr>
          <w:rFonts w:ascii="Times New Roman" w:hAnsi="Times New Roman"/>
        </w:rPr>
      </w:pPr>
    </w:p>
    <w:p w:rsidR="00EA72A9" w:rsidRPr="000A69DF" w:rsidP="008F312B">
      <w:pPr>
        <w:bidi w:val="0"/>
        <w:spacing w:line="276" w:lineRule="auto"/>
        <w:jc w:val="center"/>
        <w:rPr>
          <w:rFonts w:ascii="Times New Roman" w:hAnsi="Times New Roman"/>
        </w:rPr>
      </w:pPr>
      <w:r w:rsidRPr="000A69DF">
        <w:rPr>
          <w:rFonts w:ascii="Times New Roman" w:hAnsi="Times New Roman"/>
        </w:rPr>
        <w:t>„29b</w:t>
      </w:r>
    </w:p>
    <w:p w:rsidR="00EA72A9" w:rsidRPr="000A69DF" w:rsidP="008F312B">
      <w:pPr>
        <w:pStyle w:val="Heading3"/>
        <w:shd w:val="clear" w:color="auto" w:fill="FFFFFF"/>
        <w:bidi w:val="0"/>
        <w:spacing w:before="60" w:after="60" w:line="276" w:lineRule="auto"/>
        <w:jc w:val="center"/>
        <w:rPr>
          <w:rFonts w:ascii="Times New Roman" w:hAnsi="Times New Roman"/>
          <w:b w:val="0"/>
          <w:color w:val="auto"/>
          <w:szCs w:val="24"/>
          <w:lang w:val="sk-SK"/>
        </w:rPr>
      </w:pPr>
      <w:r w:rsidRPr="000A69DF">
        <w:rPr>
          <w:rFonts w:ascii="Times New Roman" w:hAnsi="Times New Roman" w:hint="default"/>
          <w:b w:val="0"/>
          <w:color w:val="auto"/>
          <w:szCs w:val="24"/>
        </w:rPr>
        <w:t>Prechodné</w:t>
      </w:r>
      <w:r w:rsidRPr="000A69DF">
        <w:rPr>
          <w:rFonts w:ascii="Times New Roman" w:hAnsi="Times New Roman" w:hint="default"/>
          <w:b w:val="0"/>
          <w:color w:val="auto"/>
          <w:szCs w:val="24"/>
        </w:rPr>
        <w:t xml:space="preserve"> ustanovenie k ú</w:t>
      </w:r>
      <w:r w:rsidRPr="000A69DF">
        <w:rPr>
          <w:rFonts w:ascii="Times New Roman" w:hAnsi="Times New Roman" w:hint="default"/>
          <w:b w:val="0"/>
          <w:color w:val="auto"/>
          <w:szCs w:val="24"/>
        </w:rPr>
        <w:t>pravá</w:t>
      </w:r>
      <w:r w:rsidRPr="000A69DF">
        <w:rPr>
          <w:rFonts w:ascii="Times New Roman" w:hAnsi="Times New Roman" w:hint="default"/>
          <w:b w:val="0"/>
          <w:color w:val="auto"/>
          <w:szCs w:val="24"/>
        </w:rPr>
        <w:t>m úč</w:t>
      </w:r>
      <w:r w:rsidRPr="000A69DF">
        <w:rPr>
          <w:rFonts w:ascii="Times New Roman" w:hAnsi="Times New Roman" w:hint="default"/>
          <w:b w:val="0"/>
          <w:color w:val="auto"/>
          <w:szCs w:val="24"/>
        </w:rPr>
        <w:t>inný</w:t>
      </w:r>
      <w:r w:rsidRPr="000A69DF">
        <w:rPr>
          <w:rFonts w:ascii="Times New Roman" w:hAnsi="Times New Roman" w:hint="default"/>
          <w:b w:val="0"/>
          <w:color w:val="auto"/>
          <w:szCs w:val="24"/>
        </w:rPr>
        <w:t xml:space="preserve">m od </w:t>
      </w:r>
      <w:r w:rsidRPr="000A69DF">
        <w:rPr>
          <w:rFonts w:ascii="Times New Roman" w:hAnsi="Times New Roman"/>
          <w:b w:val="0"/>
          <w:color w:val="auto"/>
          <w:szCs w:val="24"/>
          <w:lang w:val="sk-SK"/>
        </w:rPr>
        <w:t>1</w:t>
      </w:r>
      <w:r w:rsidRPr="000A69DF">
        <w:rPr>
          <w:rFonts w:ascii="Times New Roman" w:hAnsi="Times New Roman"/>
          <w:b w:val="0"/>
          <w:color w:val="auto"/>
          <w:szCs w:val="24"/>
        </w:rPr>
        <w:t xml:space="preserve">. </w:t>
      </w:r>
      <w:r w:rsidR="00855470">
        <w:rPr>
          <w:rFonts w:ascii="Times New Roman" w:hAnsi="Times New Roman" w:hint="default"/>
          <w:b w:val="0"/>
          <w:color w:val="auto"/>
          <w:szCs w:val="24"/>
          <w:lang w:val="sk-SK"/>
        </w:rPr>
        <w:t>aprí</w:t>
      </w:r>
      <w:r w:rsidR="00855470">
        <w:rPr>
          <w:rFonts w:ascii="Times New Roman" w:hAnsi="Times New Roman" w:hint="default"/>
          <w:b w:val="0"/>
          <w:color w:val="auto"/>
          <w:szCs w:val="24"/>
          <w:lang w:val="sk-SK"/>
        </w:rPr>
        <w:t>la</w:t>
      </w:r>
      <w:r w:rsidRPr="000A69DF">
        <w:rPr>
          <w:rFonts w:ascii="Times New Roman" w:hAnsi="Times New Roman"/>
          <w:b w:val="0"/>
          <w:color w:val="auto"/>
          <w:szCs w:val="24"/>
        </w:rPr>
        <w:t xml:space="preserve"> 201</w:t>
      </w:r>
      <w:r w:rsidRPr="000A69DF">
        <w:rPr>
          <w:rFonts w:ascii="Times New Roman" w:hAnsi="Times New Roman"/>
          <w:b w:val="0"/>
          <w:color w:val="auto"/>
          <w:szCs w:val="24"/>
          <w:lang w:val="sk-SK"/>
        </w:rPr>
        <w:t>4</w:t>
      </w:r>
    </w:p>
    <w:p w:rsidR="00EA72A9" w:rsidRPr="000A69DF" w:rsidP="008F312B">
      <w:pPr>
        <w:bidi w:val="0"/>
        <w:spacing w:line="276" w:lineRule="auto"/>
        <w:rPr>
          <w:rFonts w:ascii="Times New Roman" w:hAnsi="Times New Roman"/>
        </w:rPr>
      </w:pPr>
    </w:p>
    <w:p w:rsidR="00921BBD" w:rsidRPr="00770398" w:rsidP="00921BBD">
      <w:pPr>
        <w:pStyle w:val="l51"/>
        <w:bidi w:val="0"/>
        <w:spacing w:line="276" w:lineRule="auto"/>
        <w:rPr>
          <w:rFonts w:ascii="Times New Roman" w:hAnsi="Times New Roman"/>
        </w:rPr>
      </w:pPr>
      <w:r w:rsidRPr="00770398">
        <w:rPr>
          <w:rFonts w:ascii="Times New Roman" w:hAnsi="Times New Roman"/>
        </w:rPr>
        <w:t xml:space="preserve">Ustanoveniami </w:t>
      </w:r>
      <w:r>
        <w:rPr>
          <w:rFonts w:ascii="Times New Roman" w:hAnsi="Times New Roman"/>
        </w:rPr>
        <w:t>§ 5a ods. 1 písm. b)</w:t>
      </w:r>
      <w:r w:rsidRPr="00770398">
        <w:rPr>
          <w:rFonts w:ascii="Times New Roman" w:hAnsi="Times New Roman"/>
        </w:rPr>
        <w:t xml:space="preserve"> </w:t>
      </w:r>
      <w:r>
        <w:rPr>
          <w:rFonts w:ascii="Times New Roman" w:hAnsi="Times New Roman"/>
        </w:rPr>
        <w:t xml:space="preserve">a ods. 2 až 4 </w:t>
      </w:r>
      <w:r w:rsidRPr="00770398">
        <w:rPr>
          <w:rFonts w:ascii="Times New Roman" w:hAnsi="Times New Roman"/>
        </w:rPr>
        <w:t xml:space="preserve">sa spravujú aj právne vzťahy vzniknuté pred 1. </w:t>
      </w:r>
      <w:r>
        <w:rPr>
          <w:rFonts w:ascii="Times New Roman" w:hAnsi="Times New Roman"/>
        </w:rPr>
        <w:t>aprílom</w:t>
      </w:r>
      <w:r w:rsidRPr="00770398">
        <w:rPr>
          <w:rFonts w:ascii="Times New Roman" w:hAnsi="Times New Roman"/>
        </w:rPr>
        <w:t xml:space="preserve"> 201</w:t>
      </w:r>
      <w:r>
        <w:rPr>
          <w:rFonts w:ascii="Times New Roman" w:hAnsi="Times New Roman"/>
        </w:rPr>
        <w:t>4</w:t>
      </w:r>
      <w:r w:rsidRPr="00770398">
        <w:rPr>
          <w:rFonts w:ascii="Times New Roman" w:hAnsi="Times New Roman"/>
        </w:rPr>
        <w:t xml:space="preserve">; vznik týchto právnych vzťahov, ako aj nároky z nich vzniknuté pred 1. </w:t>
      </w:r>
      <w:r>
        <w:rPr>
          <w:rFonts w:ascii="Times New Roman" w:hAnsi="Times New Roman"/>
        </w:rPr>
        <w:t>aprílom</w:t>
      </w:r>
      <w:r w:rsidRPr="00770398">
        <w:rPr>
          <w:rFonts w:ascii="Times New Roman" w:hAnsi="Times New Roman"/>
        </w:rPr>
        <w:t xml:space="preserve"> 201</w:t>
      </w:r>
      <w:r>
        <w:rPr>
          <w:rFonts w:ascii="Times New Roman" w:hAnsi="Times New Roman"/>
        </w:rPr>
        <w:t>4</w:t>
      </w:r>
      <w:r w:rsidRPr="00770398">
        <w:rPr>
          <w:rFonts w:ascii="Times New Roman" w:hAnsi="Times New Roman"/>
        </w:rPr>
        <w:t xml:space="preserve"> sa však posudzujú podľa predpisov účinných do 31. m</w:t>
      </w:r>
      <w:r>
        <w:rPr>
          <w:rFonts w:ascii="Times New Roman" w:hAnsi="Times New Roman"/>
        </w:rPr>
        <w:t>arca 2014</w:t>
      </w:r>
      <w:r w:rsidRPr="00770398">
        <w:rPr>
          <w:rFonts w:ascii="Times New Roman" w:hAnsi="Times New Roman"/>
        </w:rPr>
        <w:t>.</w:t>
      </w:r>
      <w:r w:rsidR="00D2597B">
        <w:rPr>
          <w:rFonts w:ascii="Times New Roman" w:hAnsi="Times New Roman"/>
        </w:rPr>
        <w:t>“.</w:t>
      </w:r>
    </w:p>
    <w:p w:rsidR="00855470" w:rsidP="008F312B">
      <w:pPr>
        <w:bidi w:val="0"/>
        <w:spacing w:line="276" w:lineRule="auto"/>
        <w:rPr>
          <w:rFonts w:ascii="Times New Roman" w:hAnsi="Times New Roman"/>
        </w:rPr>
      </w:pPr>
    </w:p>
    <w:p w:rsidR="00D2597B" w:rsidP="00855470">
      <w:pPr>
        <w:bidi w:val="0"/>
        <w:spacing w:line="276" w:lineRule="auto"/>
        <w:jc w:val="center"/>
        <w:rPr>
          <w:rFonts w:ascii="Times New Roman" w:hAnsi="Times New Roman"/>
        </w:rPr>
      </w:pPr>
    </w:p>
    <w:p w:rsidR="00D2597B" w:rsidP="00D2597B">
      <w:pPr>
        <w:bidi w:val="0"/>
        <w:spacing w:line="276" w:lineRule="auto"/>
        <w:rPr>
          <w:rFonts w:ascii="Times New Roman" w:hAnsi="Times New Roman"/>
        </w:rPr>
      </w:pPr>
      <w:r w:rsidR="00E13706">
        <w:rPr>
          <w:rFonts w:ascii="Times New Roman" w:hAnsi="Times New Roman"/>
          <w:b/>
        </w:rPr>
        <w:t>25</w:t>
      </w:r>
      <w:r w:rsidRPr="00D2597B">
        <w:rPr>
          <w:rFonts w:ascii="Times New Roman" w:hAnsi="Times New Roman"/>
          <w:b/>
        </w:rPr>
        <w:t>.</w:t>
      </w:r>
      <w:r w:rsidRPr="00D2597B">
        <w:rPr>
          <w:rFonts w:ascii="Times New Roman" w:hAnsi="Times New Roman"/>
        </w:rPr>
        <w:tab/>
        <w:t>Za § 29</w:t>
      </w:r>
      <w:r>
        <w:rPr>
          <w:rFonts w:ascii="Times New Roman" w:hAnsi="Times New Roman"/>
        </w:rPr>
        <w:t>b</w:t>
      </w:r>
      <w:r w:rsidRPr="00D2597B">
        <w:rPr>
          <w:rFonts w:ascii="Times New Roman" w:hAnsi="Times New Roman"/>
        </w:rPr>
        <w:t xml:space="preserve"> sa vkladá § 29</w:t>
      </w:r>
      <w:r>
        <w:rPr>
          <w:rFonts w:ascii="Times New Roman" w:hAnsi="Times New Roman"/>
        </w:rPr>
        <w:t>c</w:t>
      </w:r>
      <w:r w:rsidRPr="00D2597B">
        <w:rPr>
          <w:rFonts w:ascii="Times New Roman" w:hAnsi="Times New Roman"/>
        </w:rPr>
        <w:t>, ktorý vrátane nadpisu znie:</w:t>
      </w:r>
    </w:p>
    <w:p w:rsidR="00D2597B" w:rsidP="00855470">
      <w:pPr>
        <w:bidi w:val="0"/>
        <w:spacing w:line="276" w:lineRule="auto"/>
        <w:jc w:val="center"/>
        <w:rPr>
          <w:rFonts w:ascii="Times New Roman" w:hAnsi="Times New Roman"/>
        </w:rPr>
      </w:pPr>
    </w:p>
    <w:p w:rsidR="00855470" w:rsidRPr="000A69DF" w:rsidP="00855470">
      <w:pPr>
        <w:bidi w:val="0"/>
        <w:spacing w:line="276" w:lineRule="auto"/>
        <w:jc w:val="center"/>
        <w:rPr>
          <w:rFonts w:ascii="Times New Roman" w:hAnsi="Times New Roman"/>
        </w:rPr>
      </w:pPr>
      <w:r w:rsidR="00D2597B">
        <w:rPr>
          <w:rFonts w:ascii="Times New Roman" w:hAnsi="Times New Roman"/>
        </w:rPr>
        <w:t>„</w:t>
      </w:r>
      <w:r w:rsidRPr="000A69DF">
        <w:rPr>
          <w:rFonts w:ascii="Times New Roman" w:hAnsi="Times New Roman"/>
        </w:rPr>
        <w:t>29</w:t>
      </w:r>
      <w:r>
        <w:rPr>
          <w:rFonts w:ascii="Times New Roman" w:hAnsi="Times New Roman"/>
        </w:rPr>
        <w:t>c</w:t>
      </w:r>
    </w:p>
    <w:p w:rsidR="00855470" w:rsidP="00855470">
      <w:pPr>
        <w:pStyle w:val="Heading3"/>
        <w:shd w:val="clear" w:color="auto" w:fill="FFFFFF"/>
        <w:bidi w:val="0"/>
        <w:spacing w:before="60" w:after="60" w:line="276" w:lineRule="auto"/>
        <w:jc w:val="center"/>
        <w:rPr>
          <w:rFonts w:ascii="Times New Roman" w:hAnsi="Times New Roman"/>
          <w:b w:val="0"/>
          <w:color w:val="auto"/>
          <w:szCs w:val="24"/>
          <w:lang w:val="sk-SK"/>
        </w:rPr>
      </w:pPr>
      <w:r w:rsidRPr="000A69DF">
        <w:rPr>
          <w:rFonts w:ascii="Times New Roman" w:hAnsi="Times New Roman" w:hint="default"/>
          <w:b w:val="0"/>
          <w:color w:val="auto"/>
          <w:szCs w:val="24"/>
        </w:rPr>
        <w:t>Prechodné</w:t>
      </w:r>
      <w:r w:rsidRPr="000A69DF">
        <w:rPr>
          <w:rFonts w:ascii="Times New Roman" w:hAnsi="Times New Roman" w:hint="default"/>
          <w:b w:val="0"/>
          <w:color w:val="auto"/>
          <w:szCs w:val="24"/>
        </w:rPr>
        <w:t xml:space="preserve"> ustanovenie k ú</w:t>
      </w:r>
      <w:r w:rsidRPr="000A69DF">
        <w:rPr>
          <w:rFonts w:ascii="Times New Roman" w:hAnsi="Times New Roman" w:hint="default"/>
          <w:b w:val="0"/>
          <w:color w:val="auto"/>
          <w:szCs w:val="24"/>
        </w:rPr>
        <w:t>pravá</w:t>
      </w:r>
      <w:r w:rsidRPr="000A69DF">
        <w:rPr>
          <w:rFonts w:ascii="Times New Roman" w:hAnsi="Times New Roman" w:hint="default"/>
          <w:b w:val="0"/>
          <w:color w:val="auto"/>
          <w:szCs w:val="24"/>
        </w:rPr>
        <w:t>m úč</w:t>
      </w:r>
      <w:r w:rsidRPr="000A69DF">
        <w:rPr>
          <w:rFonts w:ascii="Times New Roman" w:hAnsi="Times New Roman" w:hint="default"/>
          <w:b w:val="0"/>
          <w:color w:val="auto"/>
          <w:szCs w:val="24"/>
        </w:rPr>
        <w:t>inný</w:t>
      </w:r>
      <w:r w:rsidRPr="000A69DF">
        <w:rPr>
          <w:rFonts w:ascii="Times New Roman" w:hAnsi="Times New Roman" w:hint="default"/>
          <w:b w:val="0"/>
          <w:color w:val="auto"/>
          <w:szCs w:val="24"/>
        </w:rPr>
        <w:t xml:space="preserve">m od </w:t>
      </w:r>
      <w:r w:rsidRPr="000A69DF">
        <w:rPr>
          <w:rFonts w:ascii="Times New Roman" w:hAnsi="Times New Roman"/>
          <w:b w:val="0"/>
          <w:color w:val="auto"/>
          <w:szCs w:val="24"/>
          <w:lang w:val="sk-SK"/>
        </w:rPr>
        <w:t>13</w:t>
      </w:r>
      <w:r w:rsidRPr="000A69DF">
        <w:rPr>
          <w:rFonts w:ascii="Times New Roman" w:hAnsi="Times New Roman"/>
          <w:b w:val="0"/>
          <w:color w:val="auto"/>
          <w:szCs w:val="24"/>
        </w:rPr>
        <w:t xml:space="preserve">. </w:t>
      </w:r>
      <w:r w:rsidRPr="000A69DF">
        <w:rPr>
          <w:rFonts w:ascii="Times New Roman" w:hAnsi="Times New Roman" w:hint="default"/>
          <w:b w:val="0"/>
          <w:color w:val="auto"/>
          <w:szCs w:val="24"/>
          <w:lang w:val="sk-SK"/>
        </w:rPr>
        <w:t>jú</w:t>
      </w:r>
      <w:r w:rsidRPr="000A69DF">
        <w:rPr>
          <w:rFonts w:ascii="Times New Roman" w:hAnsi="Times New Roman" w:hint="default"/>
          <w:b w:val="0"/>
          <w:color w:val="auto"/>
          <w:szCs w:val="24"/>
          <w:lang w:val="sk-SK"/>
        </w:rPr>
        <w:t>na</w:t>
      </w:r>
      <w:r w:rsidRPr="000A69DF">
        <w:rPr>
          <w:rFonts w:ascii="Times New Roman" w:hAnsi="Times New Roman"/>
          <w:b w:val="0"/>
          <w:color w:val="auto"/>
          <w:szCs w:val="24"/>
        </w:rPr>
        <w:t xml:space="preserve"> 201</w:t>
      </w:r>
      <w:r w:rsidRPr="000A69DF">
        <w:rPr>
          <w:rFonts w:ascii="Times New Roman" w:hAnsi="Times New Roman"/>
          <w:b w:val="0"/>
          <w:color w:val="auto"/>
          <w:szCs w:val="24"/>
          <w:lang w:val="sk-SK"/>
        </w:rPr>
        <w:t>4</w:t>
      </w:r>
    </w:p>
    <w:p w:rsidR="00855470" w:rsidRPr="00855470" w:rsidP="00855470">
      <w:pPr>
        <w:bidi w:val="0"/>
        <w:rPr>
          <w:rFonts w:ascii="Times New Roman" w:hAnsi="Times New Roman"/>
        </w:rPr>
      </w:pPr>
    </w:p>
    <w:p w:rsidR="00EA72A9" w:rsidRPr="000A69DF" w:rsidP="00D2597B">
      <w:pPr>
        <w:pStyle w:val="l51"/>
        <w:bidi w:val="0"/>
        <w:spacing w:line="276" w:lineRule="auto"/>
        <w:rPr>
          <w:rFonts w:ascii="Times New Roman" w:hAnsi="Times New Roman"/>
        </w:rPr>
      </w:pPr>
      <w:r w:rsidRPr="00770398" w:rsidR="00855470">
        <w:rPr>
          <w:rFonts w:ascii="Times New Roman" w:hAnsi="Times New Roman"/>
        </w:rPr>
        <w:t xml:space="preserve">Ustanoveniami </w:t>
      </w:r>
      <w:r w:rsidR="00855470">
        <w:rPr>
          <w:rFonts w:ascii="Times New Roman" w:hAnsi="Times New Roman"/>
        </w:rPr>
        <w:t xml:space="preserve">§ 4a ods. 1 a 2 </w:t>
      </w:r>
      <w:r w:rsidRPr="00770398" w:rsidR="00855470">
        <w:rPr>
          <w:rFonts w:ascii="Times New Roman" w:hAnsi="Times New Roman"/>
        </w:rPr>
        <w:t>sa spravujú aj právne vzťahy vzniknuté pred 1</w:t>
      </w:r>
      <w:r w:rsidR="00855470">
        <w:rPr>
          <w:rFonts w:ascii="Times New Roman" w:hAnsi="Times New Roman"/>
        </w:rPr>
        <w:t>3</w:t>
      </w:r>
      <w:r w:rsidRPr="00770398" w:rsidR="00855470">
        <w:rPr>
          <w:rFonts w:ascii="Times New Roman" w:hAnsi="Times New Roman"/>
        </w:rPr>
        <w:t xml:space="preserve">. </w:t>
      </w:r>
      <w:r w:rsidR="00855470">
        <w:rPr>
          <w:rFonts w:ascii="Times New Roman" w:hAnsi="Times New Roman"/>
        </w:rPr>
        <w:t>júnom</w:t>
      </w:r>
      <w:r w:rsidRPr="00770398" w:rsidR="00855470">
        <w:rPr>
          <w:rFonts w:ascii="Times New Roman" w:hAnsi="Times New Roman"/>
        </w:rPr>
        <w:t xml:space="preserve"> 201</w:t>
      </w:r>
      <w:r w:rsidR="00855470">
        <w:rPr>
          <w:rFonts w:ascii="Times New Roman" w:hAnsi="Times New Roman"/>
        </w:rPr>
        <w:t>4</w:t>
      </w:r>
      <w:r w:rsidRPr="00770398" w:rsidR="00855470">
        <w:rPr>
          <w:rFonts w:ascii="Times New Roman" w:hAnsi="Times New Roman"/>
        </w:rPr>
        <w:t>; vznik týchto právnych vzťahov, ako a</w:t>
      </w:r>
      <w:r w:rsidR="00855470">
        <w:rPr>
          <w:rFonts w:ascii="Times New Roman" w:hAnsi="Times New Roman"/>
        </w:rPr>
        <w:t>j nároky z nich vzniknuté pred 13</w:t>
      </w:r>
      <w:r w:rsidRPr="00770398" w:rsidR="00855470">
        <w:rPr>
          <w:rFonts w:ascii="Times New Roman" w:hAnsi="Times New Roman"/>
        </w:rPr>
        <w:t xml:space="preserve">. </w:t>
      </w:r>
      <w:r w:rsidR="00855470">
        <w:rPr>
          <w:rFonts w:ascii="Times New Roman" w:hAnsi="Times New Roman"/>
        </w:rPr>
        <w:t>júnom</w:t>
      </w:r>
      <w:r w:rsidRPr="00770398" w:rsidR="00855470">
        <w:rPr>
          <w:rFonts w:ascii="Times New Roman" w:hAnsi="Times New Roman"/>
        </w:rPr>
        <w:t xml:space="preserve"> 201</w:t>
      </w:r>
      <w:r w:rsidR="00855470">
        <w:rPr>
          <w:rFonts w:ascii="Times New Roman" w:hAnsi="Times New Roman"/>
        </w:rPr>
        <w:t>4</w:t>
      </w:r>
      <w:r w:rsidRPr="00770398" w:rsidR="00855470">
        <w:rPr>
          <w:rFonts w:ascii="Times New Roman" w:hAnsi="Times New Roman"/>
        </w:rPr>
        <w:t xml:space="preserve"> sa však posudzuj</w:t>
      </w:r>
      <w:r w:rsidR="00855470">
        <w:rPr>
          <w:rFonts w:ascii="Times New Roman" w:hAnsi="Times New Roman"/>
        </w:rPr>
        <w:t>ú podľa predpisov účinných do 12</w:t>
      </w:r>
      <w:r w:rsidRPr="00770398" w:rsidR="00855470">
        <w:rPr>
          <w:rFonts w:ascii="Times New Roman" w:hAnsi="Times New Roman"/>
        </w:rPr>
        <w:t xml:space="preserve">. </w:t>
      </w:r>
      <w:r w:rsidR="00855470">
        <w:rPr>
          <w:rFonts w:ascii="Times New Roman" w:hAnsi="Times New Roman"/>
        </w:rPr>
        <w:t>júna 2014</w:t>
      </w:r>
      <w:r w:rsidRPr="00770398" w:rsidR="00855470">
        <w:rPr>
          <w:rFonts w:ascii="Times New Roman" w:hAnsi="Times New Roman"/>
        </w:rPr>
        <w:t>.</w:t>
      </w:r>
      <w:r w:rsidR="00855470">
        <w:rPr>
          <w:rFonts w:ascii="Times New Roman" w:hAnsi="Times New Roman"/>
        </w:rPr>
        <w:t>“.</w:t>
      </w:r>
    </w:p>
    <w:p w:rsidR="00EA72A9" w:rsidRPr="000A69DF" w:rsidP="008F312B">
      <w:pPr>
        <w:bidi w:val="0"/>
        <w:spacing w:line="276" w:lineRule="auto"/>
        <w:jc w:val="both"/>
        <w:rPr>
          <w:rFonts w:ascii="Times New Roman" w:hAnsi="Times New Roman"/>
          <w:b/>
        </w:rPr>
      </w:pPr>
    </w:p>
    <w:p w:rsidR="00FB6B34" w:rsidRPr="000A69DF" w:rsidP="008F312B">
      <w:pPr>
        <w:bidi w:val="0"/>
        <w:spacing w:line="276" w:lineRule="auto"/>
        <w:jc w:val="both"/>
        <w:rPr>
          <w:rFonts w:ascii="Times New Roman" w:hAnsi="Times New Roman"/>
        </w:rPr>
      </w:pPr>
      <w:r w:rsidRPr="000A69DF" w:rsidR="008C59AC">
        <w:rPr>
          <w:rFonts w:ascii="Times New Roman" w:hAnsi="Times New Roman"/>
          <w:b/>
        </w:rPr>
        <w:t>2</w:t>
      </w:r>
      <w:r w:rsidR="00E13706">
        <w:rPr>
          <w:rFonts w:ascii="Times New Roman" w:hAnsi="Times New Roman"/>
          <w:b/>
        </w:rPr>
        <w:t>6</w:t>
      </w:r>
      <w:r w:rsidRPr="000A69DF">
        <w:rPr>
          <w:rFonts w:ascii="Times New Roman" w:hAnsi="Times New Roman"/>
          <w:b/>
        </w:rPr>
        <w:t>.</w:t>
      </w:r>
      <w:r w:rsidRPr="000A69DF" w:rsidR="005A75F9">
        <w:rPr>
          <w:rFonts w:ascii="Times New Roman" w:hAnsi="Times New Roman"/>
        </w:rPr>
        <w:tab/>
      </w:r>
      <w:r w:rsidRPr="000A69DF">
        <w:rPr>
          <w:rFonts w:ascii="Times New Roman" w:hAnsi="Times New Roman"/>
        </w:rPr>
        <w:t xml:space="preserve">V prílohe č. 1 </w:t>
      </w:r>
      <w:r w:rsidRPr="000A69DF" w:rsidR="00A75BA5">
        <w:rPr>
          <w:rFonts w:ascii="Times New Roman" w:hAnsi="Times New Roman"/>
        </w:rPr>
        <w:t xml:space="preserve">šiesty </w:t>
      </w:r>
      <w:r w:rsidRPr="000A69DF">
        <w:rPr>
          <w:rFonts w:ascii="Times New Roman" w:hAnsi="Times New Roman"/>
        </w:rPr>
        <w:t xml:space="preserve">bod </w:t>
      </w:r>
      <w:r w:rsidRPr="000A69DF" w:rsidR="00DC1152">
        <w:rPr>
          <w:rFonts w:ascii="Times New Roman" w:hAnsi="Times New Roman"/>
        </w:rPr>
        <w:t>zn</w:t>
      </w:r>
      <w:r w:rsidRPr="000A69DF" w:rsidR="00A33940">
        <w:rPr>
          <w:rFonts w:ascii="Times New Roman" w:hAnsi="Times New Roman"/>
        </w:rPr>
        <w:t>ie</w:t>
      </w:r>
      <w:r w:rsidRPr="000A69DF" w:rsidR="005A75F9">
        <w:rPr>
          <w:rFonts w:ascii="Times New Roman" w:hAnsi="Times New Roman"/>
        </w:rPr>
        <w:t>:</w:t>
      </w:r>
    </w:p>
    <w:p w:rsidR="005A75F9" w:rsidRPr="000A69DF" w:rsidP="008F312B">
      <w:pPr>
        <w:bidi w:val="0"/>
        <w:spacing w:line="276" w:lineRule="auto"/>
        <w:jc w:val="both"/>
        <w:rPr>
          <w:rFonts w:ascii="Times New Roman" w:hAnsi="Times New Roman"/>
        </w:rPr>
      </w:pPr>
      <w:r w:rsidRPr="000A69DF">
        <w:rPr>
          <w:rFonts w:ascii="Times New Roman" w:hAnsi="Times New Roman"/>
        </w:rPr>
        <w:t xml:space="preserve">„6. </w:t>
      </w:r>
      <w:r w:rsidRPr="000A69DF" w:rsidR="00314D64">
        <w:rPr>
          <w:rFonts w:ascii="Times New Roman" w:hAnsi="Times New Roman"/>
        </w:rPr>
        <w:t xml:space="preserve">Reklama typu nalákať a zmeniť, ktorou </w:t>
      </w:r>
      <w:r w:rsidRPr="000A69DF" w:rsidR="00FC64C9">
        <w:rPr>
          <w:rFonts w:ascii="Times New Roman" w:hAnsi="Times New Roman"/>
        </w:rPr>
        <w:t>sa rozumie</w:t>
      </w:r>
      <w:r w:rsidRPr="000A69DF" w:rsidR="00314D64">
        <w:rPr>
          <w:rFonts w:ascii="Times New Roman" w:hAnsi="Times New Roman"/>
        </w:rPr>
        <w:t xml:space="preserve"> </w:t>
      </w:r>
      <w:r w:rsidR="003E3271">
        <w:rPr>
          <w:rFonts w:ascii="Times New Roman" w:hAnsi="Times New Roman"/>
        </w:rPr>
        <w:t xml:space="preserve">reklama s úmyslom podporiť predaj iného produktu </w:t>
      </w:r>
      <w:r w:rsidRPr="000A69DF" w:rsidR="00314D64">
        <w:rPr>
          <w:rFonts w:ascii="Times New Roman" w:hAnsi="Times New Roman"/>
        </w:rPr>
        <w:t>v</w:t>
      </w:r>
      <w:r w:rsidRPr="000A69DF">
        <w:rPr>
          <w:rFonts w:ascii="Times New Roman" w:hAnsi="Times New Roman"/>
        </w:rPr>
        <w:t>ýzv</w:t>
      </w:r>
      <w:r w:rsidR="003E3271">
        <w:rPr>
          <w:rFonts w:ascii="Times New Roman" w:hAnsi="Times New Roman"/>
        </w:rPr>
        <w:t>ou</w:t>
      </w:r>
      <w:r w:rsidRPr="000A69DF">
        <w:rPr>
          <w:rFonts w:ascii="Times New Roman" w:hAnsi="Times New Roman"/>
        </w:rPr>
        <w:t xml:space="preserve"> na kúpu </w:t>
      </w:r>
      <w:r w:rsidRPr="000A69DF" w:rsidR="00650826">
        <w:rPr>
          <w:rFonts w:ascii="Times New Roman" w:hAnsi="Times New Roman"/>
        </w:rPr>
        <w:t>produktov</w:t>
      </w:r>
      <w:r w:rsidRPr="000A69DF">
        <w:rPr>
          <w:rFonts w:ascii="Times New Roman" w:hAnsi="Times New Roman"/>
        </w:rPr>
        <w:t xml:space="preserve"> za stanovenú cenu a následné</w:t>
      </w:r>
    </w:p>
    <w:p w:rsidR="005A75F9" w:rsidRPr="000A69DF" w:rsidP="008F312B">
      <w:pPr>
        <w:bidi w:val="0"/>
        <w:spacing w:line="276" w:lineRule="auto"/>
        <w:jc w:val="both"/>
        <w:rPr>
          <w:rFonts w:ascii="Times New Roman" w:hAnsi="Times New Roman"/>
        </w:rPr>
      </w:pPr>
      <w:r w:rsidRPr="000A69DF">
        <w:rPr>
          <w:rFonts w:ascii="Times New Roman" w:hAnsi="Times New Roman"/>
        </w:rPr>
        <w:t>a) odmietnutie ukázať tovar z reklamy spotrebiteľom,</w:t>
      </w:r>
    </w:p>
    <w:p w:rsidR="005A75F9" w:rsidRPr="000A69DF" w:rsidP="008F312B">
      <w:pPr>
        <w:bidi w:val="0"/>
        <w:spacing w:line="276" w:lineRule="auto"/>
        <w:jc w:val="both"/>
        <w:rPr>
          <w:rFonts w:ascii="Times New Roman" w:hAnsi="Times New Roman"/>
        </w:rPr>
      </w:pPr>
      <w:r w:rsidRPr="000A69DF">
        <w:rPr>
          <w:rFonts w:ascii="Times New Roman" w:hAnsi="Times New Roman"/>
        </w:rPr>
        <w:t>b) odmietnutie prevziať objednávky na tento tovar alebo jeho dodanie v rozumnom čase,</w:t>
      </w:r>
      <w:r w:rsidRPr="000A69DF" w:rsidR="00DC1152">
        <w:rPr>
          <w:rFonts w:ascii="Times New Roman" w:hAnsi="Times New Roman"/>
        </w:rPr>
        <w:t xml:space="preserve"> alebo</w:t>
      </w:r>
    </w:p>
    <w:p w:rsidR="00A33940" w:rsidRPr="000A69DF" w:rsidP="008E2324">
      <w:pPr>
        <w:bidi w:val="0"/>
        <w:spacing w:line="276" w:lineRule="auto"/>
        <w:jc w:val="both"/>
        <w:rPr>
          <w:rFonts w:ascii="Times New Roman" w:hAnsi="Times New Roman"/>
        </w:rPr>
      </w:pPr>
      <w:r w:rsidRPr="000A69DF" w:rsidR="005A75F9">
        <w:rPr>
          <w:rFonts w:ascii="Times New Roman" w:hAnsi="Times New Roman"/>
        </w:rPr>
        <w:t xml:space="preserve">c) </w:t>
      </w:r>
      <w:r w:rsidRPr="000A69DF" w:rsidR="00750251">
        <w:rPr>
          <w:rFonts w:ascii="Times New Roman" w:hAnsi="Times New Roman"/>
        </w:rPr>
        <w:t>predvedenie jeho vzorky</w:t>
      </w:r>
      <w:r w:rsidRPr="000A69DF" w:rsidR="00FC64C9">
        <w:rPr>
          <w:rFonts w:ascii="Times New Roman" w:hAnsi="Times New Roman"/>
        </w:rPr>
        <w:t>, ktorá má vady.“.</w:t>
      </w:r>
    </w:p>
    <w:p w:rsidR="00650826" w:rsidRPr="000A69DF" w:rsidP="008F312B">
      <w:pPr>
        <w:bidi w:val="0"/>
        <w:spacing w:line="276" w:lineRule="auto"/>
        <w:jc w:val="both"/>
        <w:rPr>
          <w:rFonts w:ascii="Times New Roman" w:hAnsi="Times New Roman"/>
        </w:rPr>
      </w:pPr>
    </w:p>
    <w:p w:rsidR="00650826" w:rsidRPr="000A69DF" w:rsidP="008F312B">
      <w:pPr>
        <w:bidi w:val="0"/>
        <w:spacing w:line="276" w:lineRule="auto"/>
        <w:jc w:val="both"/>
        <w:rPr>
          <w:rFonts w:ascii="Times New Roman" w:hAnsi="Times New Roman"/>
        </w:rPr>
      </w:pPr>
      <w:r w:rsidRPr="000A69DF" w:rsidR="008C59AC">
        <w:rPr>
          <w:rFonts w:ascii="Times New Roman" w:hAnsi="Times New Roman"/>
          <w:b/>
        </w:rPr>
        <w:t>2</w:t>
      </w:r>
      <w:r w:rsidR="00E13706">
        <w:rPr>
          <w:rFonts w:ascii="Times New Roman" w:hAnsi="Times New Roman"/>
          <w:b/>
        </w:rPr>
        <w:t>7</w:t>
      </w:r>
      <w:r w:rsidRPr="000A69DF">
        <w:rPr>
          <w:rFonts w:ascii="Times New Roman" w:hAnsi="Times New Roman"/>
          <w:b/>
        </w:rPr>
        <w:t>.</w:t>
      </w:r>
      <w:r w:rsidRPr="000A69DF">
        <w:rPr>
          <w:rFonts w:ascii="Times New Roman" w:hAnsi="Times New Roman"/>
        </w:rPr>
        <w:tab/>
        <w:t xml:space="preserve">V prílohe č. 1 </w:t>
      </w:r>
      <w:r w:rsidRPr="000A69DF" w:rsidR="008C59AC">
        <w:rPr>
          <w:rFonts w:ascii="Times New Roman" w:hAnsi="Times New Roman"/>
        </w:rPr>
        <w:t xml:space="preserve">siedmom bode </w:t>
      </w:r>
      <w:r w:rsidRPr="000A69DF">
        <w:rPr>
          <w:rFonts w:ascii="Times New Roman" w:hAnsi="Times New Roman"/>
        </w:rPr>
        <w:t>sa vypúšťajú slová „alebo službu“.</w:t>
      </w:r>
    </w:p>
    <w:p w:rsidR="00FC64C9" w:rsidRPr="000A69DF" w:rsidP="008F312B">
      <w:pPr>
        <w:bidi w:val="0"/>
        <w:spacing w:line="276" w:lineRule="auto"/>
        <w:jc w:val="both"/>
        <w:rPr>
          <w:rFonts w:ascii="Times New Roman" w:hAnsi="Times New Roman"/>
        </w:rPr>
      </w:pPr>
    </w:p>
    <w:p w:rsidR="00A33940" w:rsidRPr="000A69DF" w:rsidP="008F312B">
      <w:pPr>
        <w:bidi w:val="0"/>
        <w:spacing w:line="276" w:lineRule="auto"/>
        <w:jc w:val="both"/>
        <w:rPr>
          <w:rFonts w:ascii="Times New Roman" w:hAnsi="Times New Roman"/>
        </w:rPr>
      </w:pPr>
      <w:r w:rsidRPr="000A69DF" w:rsidR="009E6A84">
        <w:rPr>
          <w:rFonts w:ascii="Times New Roman" w:hAnsi="Times New Roman"/>
          <w:b/>
        </w:rPr>
        <w:t>2</w:t>
      </w:r>
      <w:r w:rsidR="00E13706">
        <w:rPr>
          <w:rFonts w:ascii="Times New Roman" w:hAnsi="Times New Roman"/>
          <w:b/>
        </w:rPr>
        <w:t>8</w:t>
      </w:r>
      <w:r w:rsidRPr="000A69DF">
        <w:rPr>
          <w:rFonts w:ascii="Times New Roman" w:hAnsi="Times New Roman"/>
          <w:b/>
        </w:rPr>
        <w:t>.</w:t>
      </w:r>
      <w:r w:rsidRPr="000A69DF">
        <w:rPr>
          <w:rFonts w:ascii="Times New Roman" w:hAnsi="Times New Roman"/>
        </w:rPr>
        <w:tab/>
        <w:t xml:space="preserve">V prílohe č. 1 </w:t>
      </w:r>
      <w:r w:rsidRPr="000A69DF" w:rsidR="00BF72BE">
        <w:rPr>
          <w:rFonts w:ascii="Times New Roman" w:hAnsi="Times New Roman"/>
        </w:rPr>
        <w:t>ôsmom</w:t>
      </w:r>
      <w:r w:rsidRPr="000A69DF" w:rsidR="008C59AC">
        <w:rPr>
          <w:rFonts w:ascii="Times New Roman" w:hAnsi="Times New Roman"/>
        </w:rPr>
        <w:t xml:space="preserve"> </w:t>
      </w:r>
      <w:r w:rsidRPr="000A69DF">
        <w:rPr>
          <w:rFonts w:ascii="Times New Roman" w:hAnsi="Times New Roman"/>
        </w:rPr>
        <w:t>bod</w:t>
      </w:r>
      <w:r w:rsidRPr="000A69DF" w:rsidR="00BF72BE">
        <w:rPr>
          <w:rFonts w:ascii="Times New Roman" w:hAnsi="Times New Roman"/>
        </w:rPr>
        <w:t>e sa slová „v štátnom jazyku“ nahrádzajú slovami „v jazyku, ktorý</w:t>
      </w:r>
      <w:r w:rsidRPr="000A69DF" w:rsidR="008C59AC">
        <w:rPr>
          <w:rFonts w:ascii="Times New Roman" w:hAnsi="Times New Roman"/>
        </w:rPr>
        <w:t xml:space="preserve"> </w:t>
      </w:r>
      <w:r w:rsidRPr="000A69DF" w:rsidR="00BF72BE">
        <w:rPr>
          <w:rFonts w:ascii="Times New Roman" w:hAnsi="Times New Roman"/>
        </w:rPr>
        <w:t>nie je úradným jazykom členského štátu, v ktorom má</w:t>
      </w:r>
      <w:r w:rsidRPr="000A69DF" w:rsidR="008C59AC">
        <w:rPr>
          <w:rFonts w:ascii="Times New Roman" w:hAnsi="Times New Roman"/>
        </w:rPr>
        <w:t xml:space="preserve"> </w:t>
      </w:r>
      <w:r w:rsidRPr="000A69DF" w:rsidR="00BF72BE">
        <w:rPr>
          <w:rFonts w:ascii="Times New Roman" w:hAnsi="Times New Roman"/>
        </w:rPr>
        <w:t>predávajúci sídlo alebo miesto podnikania“.</w:t>
      </w:r>
    </w:p>
    <w:p w:rsidR="00650826" w:rsidRPr="000A69DF" w:rsidP="008F312B">
      <w:pPr>
        <w:bidi w:val="0"/>
        <w:spacing w:line="276" w:lineRule="auto"/>
        <w:jc w:val="both"/>
        <w:rPr>
          <w:rFonts w:ascii="Times New Roman" w:hAnsi="Times New Roman"/>
        </w:rPr>
      </w:pPr>
    </w:p>
    <w:p w:rsidR="00650826" w:rsidRPr="000A69DF" w:rsidP="008F312B">
      <w:pPr>
        <w:bidi w:val="0"/>
        <w:spacing w:line="276" w:lineRule="auto"/>
        <w:jc w:val="both"/>
        <w:rPr>
          <w:rFonts w:ascii="Times New Roman" w:hAnsi="Times New Roman"/>
        </w:rPr>
      </w:pPr>
      <w:r w:rsidRPr="000A69DF" w:rsidR="008C59AC">
        <w:rPr>
          <w:rFonts w:ascii="Times New Roman" w:hAnsi="Times New Roman"/>
          <w:b/>
        </w:rPr>
        <w:t>2</w:t>
      </w:r>
      <w:r w:rsidR="00E13706">
        <w:rPr>
          <w:rFonts w:ascii="Times New Roman" w:hAnsi="Times New Roman"/>
          <w:b/>
        </w:rPr>
        <w:t>9</w:t>
      </w:r>
      <w:r w:rsidRPr="000A69DF">
        <w:rPr>
          <w:rFonts w:ascii="Times New Roman" w:hAnsi="Times New Roman"/>
          <w:b/>
        </w:rPr>
        <w:t>.</w:t>
      </w:r>
      <w:r w:rsidRPr="000A69DF">
        <w:rPr>
          <w:rFonts w:ascii="Times New Roman" w:hAnsi="Times New Roman"/>
        </w:rPr>
        <w:tab/>
        <w:t>Slovo „výrobok“ vo všetkých tvaroch sa v celom texte prílohy č. 1 nahrádza slovom „produkt“ v príslušnom tvare.</w:t>
      </w:r>
    </w:p>
    <w:p w:rsidR="00135A79" w:rsidRPr="000A69DF" w:rsidP="008F312B">
      <w:pPr>
        <w:bidi w:val="0"/>
        <w:spacing w:line="276" w:lineRule="auto"/>
        <w:jc w:val="both"/>
        <w:rPr>
          <w:rFonts w:ascii="Times New Roman" w:hAnsi="Times New Roman"/>
        </w:rPr>
      </w:pPr>
    </w:p>
    <w:p w:rsidR="00135A79" w:rsidRPr="000A69DF" w:rsidP="008F312B">
      <w:pPr>
        <w:pStyle w:val="l51"/>
        <w:bidi w:val="0"/>
        <w:spacing w:line="276" w:lineRule="auto"/>
        <w:rPr>
          <w:rFonts w:ascii="Times New Roman" w:hAnsi="Times New Roman"/>
        </w:rPr>
      </w:pPr>
      <w:r w:rsidR="00E13706">
        <w:rPr>
          <w:rFonts w:ascii="Times New Roman" w:hAnsi="Times New Roman"/>
          <w:b/>
        </w:rPr>
        <w:t>30</w:t>
      </w:r>
      <w:r w:rsidRPr="000A69DF">
        <w:rPr>
          <w:rFonts w:ascii="Times New Roman" w:hAnsi="Times New Roman"/>
          <w:b/>
        </w:rPr>
        <w:t>.</w:t>
      </w:r>
      <w:r w:rsidRPr="000A69DF">
        <w:rPr>
          <w:rFonts w:ascii="Times New Roman" w:hAnsi="Times New Roman"/>
        </w:rPr>
        <w:tab/>
        <w:t>Príloha č. 2 sa dopĺňa deviatym bodom, ktorý znie:</w:t>
      </w:r>
    </w:p>
    <w:p w:rsidR="00135A79" w:rsidRPr="000A69DF" w:rsidP="008F312B">
      <w:pPr>
        <w:pStyle w:val="l2"/>
        <w:shd w:val="clear" w:color="auto" w:fill="FFFFFF"/>
        <w:bidi w:val="0"/>
        <w:spacing w:before="0" w:beforeAutospacing="0" w:after="0" w:afterAutospacing="0" w:line="276" w:lineRule="auto"/>
        <w:jc w:val="both"/>
        <w:rPr>
          <w:rFonts w:hint="default"/>
        </w:rPr>
      </w:pPr>
      <w:r w:rsidRPr="000A69DF">
        <w:rPr>
          <w:rFonts w:hint="default"/>
        </w:rPr>
        <w:t>„</w:t>
      </w:r>
      <w:r w:rsidRPr="000A69DF">
        <w:rPr>
          <w:rFonts w:hint="default"/>
        </w:rPr>
        <w:t>9. Smernica Euró</w:t>
      </w:r>
      <w:r w:rsidRPr="000A69DF">
        <w:rPr>
          <w:rFonts w:hint="default"/>
        </w:rPr>
        <w:t>pskeho parlamentu a </w:t>
      </w:r>
      <w:r w:rsidRPr="000A69DF">
        <w:rPr>
          <w:rFonts w:hint="default"/>
        </w:rPr>
        <w:t>Rady 2011/83/EÚ</w:t>
      </w:r>
      <w:r w:rsidRPr="000A69DF">
        <w:rPr>
          <w:rFonts w:hint="default"/>
        </w:rPr>
        <w:t xml:space="preserve"> z  25. </w:t>
      </w:r>
      <w:r w:rsidRPr="000A69DF">
        <w:rPr>
          <w:rFonts w:hint="default"/>
        </w:rPr>
        <w:t>októ</w:t>
      </w:r>
      <w:r w:rsidRPr="000A69DF">
        <w:rPr>
          <w:rFonts w:hint="default"/>
        </w:rPr>
        <w:t>bra 2011 o </w:t>
      </w:r>
      <w:r w:rsidRPr="000A69DF">
        <w:rPr>
          <w:rFonts w:hint="default"/>
        </w:rPr>
        <w:t>prá</w:t>
      </w:r>
      <w:r w:rsidRPr="000A69DF">
        <w:rPr>
          <w:rFonts w:hint="default"/>
        </w:rPr>
        <w:t>vach spotrebiteľ</w:t>
      </w:r>
      <w:r w:rsidRPr="000A69DF">
        <w:rPr>
          <w:rFonts w:hint="default"/>
        </w:rPr>
        <w:t xml:space="preserve">ov, ktorou </w:t>
      </w:r>
      <w:r w:rsidRPr="000A69DF">
        <w:rPr>
          <w:rFonts w:hint="default"/>
        </w:rPr>
        <w:t>sa mení</w:t>
      </w:r>
      <w:r w:rsidRPr="000A69DF">
        <w:rPr>
          <w:rFonts w:hint="default"/>
        </w:rPr>
        <w:t xml:space="preserve"> a </w:t>
      </w:r>
      <w:r w:rsidRPr="000A69DF">
        <w:rPr>
          <w:rFonts w:hint="default"/>
        </w:rPr>
        <w:t>dopĺň</w:t>
      </w:r>
      <w:r w:rsidRPr="000A69DF">
        <w:rPr>
          <w:rFonts w:hint="default"/>
        </w:rPr>
        <w:t>a smernica Rady 93/13/EHS a </w:t>
      </w:r>
      <w:r w:rsidRPr="000A69DF">
        <w:rPr>
          <w:rFonts w:hint="default"/>
        </w:rPr>
        <w:t>smernica Euró</w:t>
      </w:r>
      <w:r w:rsidRPr="000A69DF">
        <w:rPr>
          <w:rFonts w:hint="default"/>
        </w:rPr>
        <w:t>pskeho parlamentu a Rady 1999/44/ES a </w:t>
      </w:r>
      <w:r w:rsidRPr="000A69DF">
        <w:rPr>
          <w:rFonts w:hint="default"/>
        </w:rPr>
        <w:t>ktorou sa zruš</w:t>
      </w:r>
      <w:r w:rsidRPr="000A69DF">
        <w:rPr>
          <w:rFonts w:hint="default"/>
        </w:rPr>
        <w:t>uje smernica Rady 85/577/EHS a </w:t>
      </w:r>
      <w:r w:rsidRPr="000A69DF">
        <w:rPr>
          <w:rFonts w:hint="default"/>
        </w:rPr>
        <w:t>smernica Euró</w:t>
      </w:r>
      <w:r w:rsidRPr="000A69DF">
        <w:rPr>
          <w:rFonts w:hint="default"/>
        </w:rPr>
        <w:t>pskeho parlamentu a </w:t>
      </w:r>
      <w:r w:rsidRPr="000A69DF">
        <w:rPr>
          <w:rFonts w:hint="default"/>
        </w:rPr>
        <w:t>Rady 97/7/ES(Ú</w:t>
      </w:r>
      <w:r w:rsidRPr="000A69DF">
        <w:rPr>
          <w:rFonts w:hint="default"/>
        </w:rPr>
        <w:t>. v. EÚ</w:t>
      </w:r>
      <w:r w:rsidRPr="000A69DF">
        <w:rPr>
          <w:rFonts w:hint="default"/>
        </w:rPr>
        <w:t xml:space="preserve"> L 304, 22. 11. 2011).“.</w:t>
      </w:r>
    </w:p>
    <w:p w:rsidR="00B646F7" w:rsidRPr="000A69DF" w:rsidP="008F312B">
      <w:pPr>
        <w:bidi w:val="0"/>
        <w:spacing w:after="240" w:line="276" w:lineRule="auto"/>
        <w:jc w:val="both"/>
        <w:rPr>
          <w:rFonts w:ascii="Times New Roman" w:hAnsi="Times New Roman"/>
        </w:rPr>
      </w:pPr>
    </w:p>
    <w:p w:rsidR="0009195D" w:rsidRPr="000A69DF" w:rsidP="008F312B">
      <w:pPr>
        <w:bidi w:val="0"/>
        <w:spacing w:line="276" w:lineRule="auto"/>
        <w:jc w:val="center"/>
        <w:rPr>
          <w:rFonts w:ascii="Times New Roman" w:hAnsi="Times New Roman"/>
          <w:b/>
          <w:bCs/>
          <w:shd w:val="clear" w:color="auto" w:fill="FFFFFF"/>
        </w:rPr>
      </w:pPr>
      <w:r w:rsidRPr="000A69DF">
        <w:rPr>
          <w:rFonts w:ascii="Times New Roman" w:hAnsi="Times New Roman"/>
          <w:b/>
          <w:bCs/>
          <w:shd w:val="clear" w:color="auto" w:fill="FFFFFF"/>
        </w:rPr>
        <w:t>Čl. I</w:t>
      </w:r>
      <w:r w:rsidR="0043664A">
        <w:rPr>
          <w:rFonts w:ascii="Times New Roman" w:hAnsi="Times New Roman"/>
          <w:b/>
          <w:bCs/>
          <w:shd w:val="clear" w:color="auto" w:fill="FFFFFF"/>
        </w:rPr>
        <w:t>X</w:t>
      </w:r>
    </w:p>
    <w:p w:rsidR="0009195D" w:rsidRPr="000A69DF" w:rsidP="008F312B">
      <w:pPr>
        <w:bidi w:val="0"/>
        <w:spacing w:line="276" w:lineRule="auto"/>
        <w:jc w:val="center"/>
        <w:rPr>
          <w:rFonts w:ascii="Times New Roman" w:hAnsi="Times New Roman"/>
          <w:b/>
          <w:bCs/>
          <w:shd w:val="clear" w:color="auto" w:fill="FFFFFF"/>
        </w:rPr>
      </w:pPr>
    </w:p>
    <w:p w:rsidR="0009195D" w:rsidRPr="000A69DF" w:rsidP="008F312B">
      <w:pPr>
        <w:bidi w:val="0"/>
        <w:spacing w:line="276" w:lineRule="auto"/>
        <w:ind w:firstLine="709"/>
        <w:jc w:val="both"/>
        <w:rPr>
          <w:rFonts w:ascii="Times New Roman" w:hAnsi="Times New Roman"/>
        </w:rPr>
      </w:pPr>
      <w:r w:rsidRPr="000A69DF">
        <w:rPr>
          <w:rFonts w:ascii="Times New Roman" w:hAnsi="Times New Roman"/>
          <w:bCs/>
          <w:shd w:val="clear" w:color="auto" w:fill="FFFFFF"/>
        </w:rPr>
        <w:t xml:space="preserve">Zákon č. 129/2010 Z. z. o spotrebiteľských úveroch a o iných úveroch a pôžičkách pre spotrebiteľov a o zmene a doplnení niektorých zákonov v znení zákona </w:t>
      </w:r>
      <w:r w:rsidRPr="000A69DF">
        <w:rPr>
          <w:rFonts w:ascii="Times New Roman" w:hAnsi="Times New Roman"/>
        </w:rPr>
        <w:t>č. 394/2011 Z. z., zákona č. 352/2012 Z. z. a</w:t>
      </w:r>
      <w:r w:rsidR="00E22476">
        <w:rPr>
          <w:rFonts w:ascii="Times New Roman" w:hAnsi="Times New Roman"/>
        </w:rPr>
        <w:t xml:space="preserve"> zákona </w:t>
      </w:r>
      <w:r w:rsidRPr="000A69DF">
        <w:rPr>
          <w:rFonts w:ascii="Times New Roman" w:hAnsi="Times New Roman"/>
        </w:rPr>
        <w:t>č. 132/2013 Z. z. sa mení takto:</w:t>
      </w:r>
    </w:p>
    <w:p w:rsidR="0009195D" w:rsidRPr="000A69DF" w:rsidP="008F312B">
      <w:pPr>
        <w:bidi w:val="0"/>
        <w:spacing w:line="276" w:lineRule="auto"/>
        <w:rPr>
          <w:rFonts w:ascii="Times New Roman" w:hAnsi="Times New Roman"/>
        </w:rPr>
      </w:pPr>
    </w:p>
    <w:p w:rsidR="0009195D" w:rsidRPr="000A69DF" w:rsidP="008F312B">
      <w:pPr>
        <w:bidi w:val="0"/>
        <w:spacing w:line="276" w:lineRule="auto"/>
        <w:rPr>
          <w:rFonts w:ascii="Times New Roman" w:hAnsi="Times New Roman"/>
          <w:b/>
          <w:bCs/>
          <w:shd w:val="clear" w:color="auto" w:fill="FFFFFF"/>
        </w:rPr>
      </w:pPr>
      <w:r w:rsidRPr="000A69DF" w:rsidR="007F3010">
        <w:rPr>
          <w:rFonts w:ascii="Times New Roman" w:hAnsi="Times New Roman"/>
        </w:rPr>
        <w:t>V § 17 sa vypúšťa</w:t>
      </w:r>
      <w:r w:rsidR="00B90360">
        <w:rPr>
          <w:rFonts w:ascii="Times New Roman" w:hAnsi="Times New Roman"/>
        </w:rPr>
        <w:t>jú</w:t>
      </w:r>
      <w:r w:rsidRPr="000A69DF" w:rsidR="004F6923">
        <w:rPr>
          <w:rFonts w:ascii="Times New Roman" w:hAnsi="Times New Roman"/>
        </w:rPr>
        <w:t xml:space="preserve"> odsek</w:t>
      </w:r>
      <w:r w:rsidR="00B90360">
        <w:rPr>
          <w:rFonts w:ascii="Times New Roman" w:hAnsi="Times New Roman"/>
        </w:rPr>
        <w:t>y</w:t>
      </w:r>
      <w:r w:rsidRPr="000A69DF" w:rsidR="004F6923">
        <w:rPr>
          <w:rFonts w:ascii="Times New Roman" w:hAnsi="Times New Roman"/>
        </w:rPr>
        <w:t xml:space="preserve"> 3</w:t>
      </w:r>
      <w:r w:rsidR="00B90360">
        <w:rPr>
          <w:rFonts w:ascii="Times New Roman" w:hAnsi="Times New Roman"/>
        </w:rPr>
        <w:t xml:space="preserve"> a 4</w:t>
      </w:r>
      <w:r w:rsidRPr="000A69DF" w:rsidR="004F6923">
        <w:rPr>
          <w:rFonts w:ascii="Times New Roman" w:hAnsi="Times New Roman"/>
        </w:rPr>
        <w:t xml:space="preserve">. </w:t>
      </w:r>
    </w:p>
    <w:p w:rsidR="0009195D" w:rsidRPr="000A69DF" w:rsidP="008F312B">
      <w:pPr>
        <w:bidi w:val="0"/>
        <w:spacing w:line="276" w:lineRule="auto"/>
        <w:rPr>
          <w:rFonts w:ascii="Times New Roman" w:hAnsi="Times New Roman"/>
          <w:shd w:val="clear" w:color="auto" w:fill="FFFFFF"/>
        </w:rPr>
      </w:pPr>
    </w:p>
    <w:p w:rsidR="0009195D" w:rsidRPr="000A69DF" w:rsidP="008F312B">
      <w:pPr>
        <w:bidi w:val="0"/>
        <w:spacing w:line="276" w:lineRule="auto"/>
        <w:jc w:val="center"/>
        <w:rPr>
          <w:rFonts w:ascii="Times New Roman" w:hAnsi="Times New Roman"/>
          <w:b/>
          <w:bCs/>
          <w:shd w:val="clear" w:color="auto" w:fill="FFFFFF"/>
        </w:rPr>
      </w:pPr>
      <w:r w:rsidRPr="000A69DF">
        <w:rPr>
          <w:rFonts w:ascii="Times New Roman" w:hAnsi="Times New Roman"/>
          <w:b/>
          <w:bCs/>
          <w:shd w:val="clear" w:color="auto" w:fill="FFFFFF"/>
        </w:rPr>
        <w:t>Čl. X</w:t>
      </w:r>
    </w:p>
    <w:p w:rsidR="00AB3AB0" w:rsidRPr="000A69DF" w:rsidP="008F312B">
      <w:pPr>
        <w:bidi w:val="0"/>
        <w:spacing w:line="276" w:lineRule="auto"/>
        <w:jc w:val="center"/>
        <w:rPr>
          <w:rFonts w:ascii="Times New Roman" w:hAnsi="Times New Roman"/>
          <w:b/>
          <w:bCs/>
          <w:shd w:val="clear" w:color="auto" w:fill="FFFFFF"/>
        </w:rPr>
      </w:pPr>
    </w:p>
    <w:p w:rsidR="00AB3AB0" w:rsidRPr="000A69DF" w:rsidP="008F312B">
      <w:pPr>
        <w:bidi w:val="0"/>
        <w:spacing w:line="276" w:lineRule="auto"/>
        <w:ind w:firstLine="709"/>
        <w:jc w:val="both"/>
        <w:rPr>
          <w:rFonts w:ascii="Times New Roman" w:hAnsi="Times New Roman"/>
          <w:bCs/>
          <w:shd w:val="clear" w:color="auto" w:fill="FFFFFF"/>
        </w:rPr>
      </w:pPr>
      <w:r w:rsidRPr="000A69DF">
        <w:rPr>
          <w:rFonts w:ascii="Times New Roman" w:hAnsi="Times New Roman"/>
          <w:bCs/>
          <w:shd w:val="clear" w:color="auto" w:fill="FFFFFF"/>
        </w:rPr>
        <w:t xml:space="preserve">Zákon č. 161/2011 Z. z. o ochrane spotrebiteľa pri poskytovaní niektorých služieb cestovného ruchu a o zmene a doplnení niektorých zákonov v znení zákona č. 301/2012 Z. z. sa mení </w:t>
      </w:r>
      <w:r w:rsidRPr="000A69DF" w:rsidR="000B2B9F">
        <w:rPr>
          <w:rFonts w:ascii="Times New Roman" w:hAnsi="Times New Roman"/>
          <w:bCs/>
          <w:shd w:val="clear" w:color="auto" w:fill="FFFFFF"/>
        </w:rPr>
        <w:t xml:space="preserve">a dopĺňa </w:t>
      </w:r>
      <w:r w:rsidRPr="000A69DF">
        <w:rPr>
          <w:rFonts w:ascii="Times New Roman" w:hAnsi="Times New Roman"/>
          <w:bCs/>
          <w:shd w:val="clear" w:color="auto" w:fill="FFFFFF"/>
        </w:rPr>
        <w:t>takto:</w:t>
      </w:r>
    </w:p>
    <w:p w:rsidR="00D530C0" w:rsidRPr="000A69DF" w:rsidP="008F312B">
      <w:pPr>
        <w:bidi w:val="0"/>
        <w:spacing w:line="276" w:lineRule="auto"/>
        <w:rPr>
          <w:rFonts w:ascii="Times New Roman" w:hAnsi="Times New Roman"/>
          <w:bCs/>
          <w:shd w:val="clear" w:color="auto" w:fill="FFFFFF"/>
        </w:rPr>
      </w:pPr>
    </w:p>
    <w:p w:rsidR="00D2083B" w:rsidP="008F312B">
      <w:pPr>
        <w:bidi w:val="0"/>
        <w:spacing w:line="276" w:lineRule="auto"/>
        <w:rPr>
          <w:rFonts w:ascii="Times New Roman" w:hAnsi="Times New Roman"/>
          <w:bCs/>
          <w:shd w:val="clear" w:color="auto" w:fill="FFFFFF"/>
        </w:rPr>
      </w:pPr>
      <w:r w:rsidRPr="000A69DF" w:rsidR="00AB3AB0">
        <w:rPr>
          <w:rFonts w:ascii="Times New Roman" w:hAnsi="Times New Roman"/>
          <w:b/>
          <w:bCs/>
          <w:shd w:val="clear" w:color="auto" w:fill="FFFFFF"/>
        </w:rPr>
        <w:t xml:space="preserve">1. </w:t>
        <w:tab/>
      </w:r>
      <w:r w:rsidRPr="00D2083B">
        <w:rPr>
          <w:rFonts w:ascii="Times New Roman" w:hAnsi="Times New Roman"/>
          <w:bCs/>
          <w:shd w:val="clear" w:color="auto" w:fill="FFFFFF"/>
        </w:rPr>
        <w:t>V</w:t>
      </w:r>
      <w:r>
        <w:rPr>
          <w:rFonts w:ascii="Times New Roman" w:hAnsi="Times New Roman"/>
          <w:bCs/>
          <w:shd w:val="clear" w:color="auto" w:fill="FFFFFF"/>
        </w:rPr>
        <w:t xml:space="preserve"> § 1 ods. 1 sa nad slovo „spotrebiteľa“ umiestňuje odkaz </w:t>
      </w:r>
      <w:r w:rsidR="00614DA6">
        <w:rPr>
          <w:rFonts w:ascii="Times New Roman" w:hAnsi="Times New Roman"/>
          <w:bCs/>
          <w:shd w:val="clear" w:color="auto" w:fill="FFFFFF"/>
        </w:rPr>
        <w:t>1</w:t>
      </w:r>
      <w:r>
        <w:rPr>
          <w:rFonts w:ascii="Times New Roman" w:hAnsi="Times New Roman"/>
          <w:bCs/>
          <w:shd w:val="clear" w:color="auto" w:fill="FFFFFF"/>
        </w:rPr>
        <w:t>.</w:t>
      </w:r>
    </w:p>
    <w:p w:rsidR="00614DA6" w:rsidP="008F312B">
      <w:pPr>
        <w:bidi w:val="0"/>
        <w:spacing w:line="276" w:lineRule="auto"/>
        <w:rPr>
          <w:rFonts w:ascii="Times New Roman" w:hAnsi="Times New Roman"/>
          <w:bCs/>
          <w:shd w:val="clear" w:color="auto" w:fill="FFFFFF"/>
        </w:rPr>
      </w:pPr>
    </w:p>
    <w:p w:rsidR="00614DA6" w:rsidP="008F312B">
      <w:pPr>
        <w:bidi w:val="0"/>
        <w:spacing w:line="276" w:lineRule="auto"/>
        <w:rPr>
          <w:rFonts w:ascii="Times New Roman" w:hAnsi="Times New Roman"/>
          <w:bCs/>
          <w:shd w:val="clear" w:color="auto" w:fill="FFFFFF"/>
        </w:rPr>
      </w:pPr>
      <w:r>
        <w:rPr>
          <w:rFonts w:ascii="Times New Roman" w:hAnsi="Times New Roman"/>
          <w:bCs/>
          <w:shd w:val="clear" w:color="auto" w:fill="FFFFFF"/>
        </w:rPr>
        <w:t>Poznámka pod čiarou k odkazu 1 znie:</w:t>
      </w:r>
    </w:p>
    <w:p w:rsidR="00614DA6" w:rsidRPr="00D2083B" w:rsidP="008F312B">
      <w:pPr>
        <w:bidi w:val="0"/>
        <w:spacing w:line="276" w:lineRule="auto"/>
        <w:rPr>
          <w:rFonts w:ascii="Times New Roman" w:hAnsi="Times New Roman"/>
          <w:bCs/>
          <w:shd w:val="clear" w:color="auto" w:fill="FFFFFF"/>
        </w:rPr>
      </w:pPr>
      <w:r>
        <w:rPr>
          <w:rFonts w:ascii="Times New Roman" w:hAnsi="Times New Roman"/>
          <w:bCs/>
          <w:shd w:val="clear" w:color="auto" w:fill="FFFFFF"/>
        </w:rPr>
        <w:t>„</w:t>
      </w:r>
      <w:r w:rsidRPr="00614DA6">
        <w:rPr>
          <w:rFonts w:ascii="Times New Roman" w:hAnsi="Times New Roman"/>
          <w:bCs/>
          <w:shd w:val="clear" w:color="auto" w:fill="FFFFFF"/>
          <w:vertAlign w:val="superscript"/>
        </w:rPr>
        <w:t>1</w:t>
      </w:r>
      <w:r>
        <w:rPr>
          <w:rFonts w:ascii="Times New Roman" w:hAnsi="Times New Roman"/>
          <w:bCs/>
          <w:shd w:val="clear" w:color="auto" w:fill="FFFFFF"/>
        </w:rPr>
        <w:t xml:space="preserve">) § 2 písm. a) </w:t>
      </w:r>
      <w:r>
        <w:rPr>
          <w:rFonts w:ascii="Times New Roman" w:hAnsi="Times New Roman"/>
        </w:rPr>
        <w:t xml:space="preserve">zákona č.  250/2007 Z. z. o ochrane spotrebiteľa a o zmene zákona Slovenskej národnej rady č. 372/1990 Zb. o priestupkoch v znení neskorších predpisov v znení </w:t>
      </w:r>
      <w:r w:rsidR="00FE1AC7">
        <w:rPr>
          <w:rFonts w:ascii="Times New Roman" w:hAnsi="Times New Roman"/>
        </w:rPr>
        <w:t>zákona č. .../2014 Z. z</w:t>
      </w:r>
      <w:r>
        <w:rPr>
          <w:rFonts w:ascii="Times New Roman" w:hAnsi="Times New Roman"/>
        </w:rPr>
        <w:t>.“.</w:t>
      </w:r>
      <w:r>
        <w:rPr>
          <w:rFonts w:ascii="Times New Roman" w:hAnsi="Times New Roman"/>
          <w:bCs/>
          <w:shd w:val="clear" w:color="auto" w:fill="FFFFFF"/>
        </w:rPr>
        <w:t xml:space="preserve">  </w:t>
      </w:r>
    </w:p>
    <w:p w:rsidR="00D2083B" w:rsidP="008F312B">
      <w:pPr>
        <w:bidi w:val="0"/>
        <w:spacing w:line="276" w:lineRule="auto"/>
        <w:rPr>
          <w:rFonts w:ascii="Times New Roman" w:hAnsi="Times New Roman"/>
          <w:b/>
          <w:bCs/>
          <w:shd w:val="clear" w:color="auto" w:fill="FFFFFF"/>
        </w:rPr>
      </w:pPr>
    </w:p>
    <w:p w:rsidR="00614DA6" w:rsidP="00614DA6">
      <w:pPr>
        <w:tabs>
          <w:tab w:val="num" w:pos="720"/>
        </w:tabs>
        <w:bidi w:val="0"/>
        <w:spacing w:line="276" w:lineRule="auto"/>
        <w:jc w:val="both"/>
        <w:rPr>
          <w:rFonts w:ascii="Times New Roman" w:hAnsi="Times New Roman"/>
        </w:rPr>
      </w:pPr>
      <w:r w:rsidRPr="000A69DF">
        <w:rPr>
          <w:rFonts w:ascii="Times New Roman" w:hAnsi="Times New Roman"/>
        </w:rPr>
        <w:t>Doterajší odkaz 1 sa označuje ako odkaz 1a.</w:t>
      </w:r>
    </w:p>
    <w:p w:rsidR="00614DA6" w:rsidP="00614DA6">
      <w:pPr>
        <w:tabs>
          <w:tab w:val="num" w:pos="720"/>
        </w:tabs>
        <w:bidi w:val="0"/>
        <w:spacing w:line="276" w:lineRule="auto"/>
        <w:jc w:val="both"/>
        <w:rPr>
          <w:rFonts w:ascii="Times New Roman" w:hAnsi="Times New Roman"/>
        </w:rPr>
      </w:pPr>
    </w:p>
    <w:p w:rsidR="00614DA6" w:rsidP="00614DA6">
      <w:pPr>
        <w:tabs>
          <w:tab w:val="num" w:pos="720"/>
        </w:tabs>
        <w:bidi w:val="0"/>
        <w:spacing w:line="276" w:lineRule="auto"/>
        <w:jc w:val="both"/>
        <w:rPr>
          <w:rFonts w:ascii="Times New Roman" w:hAnsi="Times New Roman"/>
        </w:rPr>
      </w:pPr>
      <w:r w:rsidR="00DA78F4">
        <w:rPr>
          <w:rFonts w:ascii="Times New Roman" w:hAnsi="Times New Roman"/>
        </w:rPr>
        <w:t>Poznámka pod čiarou k odkazu 1a znie:</w:t>
      </w:r>
    </w:p>
    <w:p w:rsidR="00DA78F4" w:rsidRPr="000A69DF" w:rsidP="00614DA6">
      <w:pPr>
        <w:tabs>
          <w:tab w:val="num" w:pos="720"/>
        </w:tabs>
        <w:bidi w:val="0"/>
        <w:spacing w:line="276" w:lineRule="auto"/>
        <w:jc w:val="both"/>
        <w:rPr>
          <w:rFonts w:ascii="Times New Roman" w:hAnsi="Times New Roman"/>
        </w:rPr>
      </w:pPr>
      <w:r>
        <w:rPr>
          <w:rFonts w:ascii="Times New Roman" w:hAnsi="Times New Roman"/>
        </w:rPr>
        <w:t>„</w:t>
      </w:r>
      <w:r w:rsidRPr="00E718E5">
        <w:rPr>
          <w:rFonts w:ascii="Times New Roman" w:hAnsi="Times New Roman"/>
          <w:vertAlign w:val="superscript"/>
        </w:rPr>
        <w:t>1a</w:t>
      </w:r>
      <w:r>
        <w:rPr>
          <w:rFonts w:ascii="Times New Roman" w:hAnsi="Times New Roman"/>
        </w:rPr>
        <w:t xml:space="preserve">) </w:t>
      </w:r>
      <w:r>
        <w:rPr>
          <w:rFonts w:ascii="Times New Roman" w:hAnsi="Times New Roman"/>
          <w:bCs/>
          <w:shd w:val="clear" w:color="auto" w:fill="FFFFFF"/>
        </w:rPr>
        <w:t xml:space="preserve">§ 2 písm. b) </w:t>
      </w:r>
      <w:r>
        <w:rPr>
          <w:rFonts w:ascii="Times New Roman" w:hAnsi="Times New Roman"/>
        </w:rPr>
        <w:t xml:space="preserve">zákona č.  250/2007 Z. z. v znení </w:t>
      </w:r>
      <w:r w:rsidR="00D168F3">
        <w:rPr>
          <w:rFonts w:ascii="Times New Roman" w:hAnsi="Times New Roman"/>
        </w:rPr>
        <w:t>zákona č. .../2014 Z. z</w:t>
      </w:r>
      <w:r>
        <w:rPr>
          <w:rFonts w:ascii="Times New Roman" w:hAnsi="Times New Roman"/>
        </w:rPr>
        <w:t>.“.</w:t>
      </w:r>
      <w:r>
        <w:rPr>
          <w:rFonts w:ascii="Times New Roman" w:hAnsi="Times New Roman"/>
          <w:bCs/>
          <w:shd w:val="clear" w:color="auto" w:fill="FFFFFF"/>
        </w:rPr>
        <w:t xml:space="preserve">  </w:t>
      </w:r>
    </w:p>
    <w:p w:rsidR="00614DA6" w:rsidP="008F312B">
      <w:pPr>
        <w:bidi w:val="0"/>
        <w:spacing w:line="276" w:lineRule="auto"/>
        <w:rPr>
          <w:rFonts w:ascii="Times New Roman" w:hAnsi="Times New Roman"/>
          <w:b/>
          <w:bCs/>
          <w:shd w:val="clear" w:color="auto" w:fill="FFFFFF"/>
        </w:rPr>
      </w:pPr>
    </w:p>
    <w:p w:rsidR="00614DA6" w:rsidP="008F312B">
      <w:pPr>
        <w:bidi w:val="0"/>
        <w:spacing w:line="276" w:lineRule="auto"/>
        <w:rPr>
          <w:rFonts w:ascii="Times New Roman" w:hAnsi="Times New Roman"/>
        </w:rPr>
      </w:pPr>
      <w:r w:rsidRPr="00614DA6">
        <w:rPr>
          <w:rFonts w:ascii="Times New Roman" w:hAnsi="Times New Roman"/>
          <w:b/>
          <w:bCs/>
          <w:shd w:val="clear" w:color="auto" w:fill="FFFFFF"/>
        </w:rPr>
        <w:t>2.</w:t>
      </w:r>
      <w:r>
        <w:rPr>
          <w:rFonts w:ascii="Times New Roman" w:hAnsi="Times New Roman"/>
          <w:bCs/>
          <w:shd w:val="clear" w:color="auto" w:fill="FFFFFF"/>
        </w:rPr>
        <w:tab/>
      </w:r>
      <w:r w:rsidRPr="000A69DF" w:rsidR="00AB3AB0">
        <w:rPr>
          <w:rFonts w:ascii="Times New Roman" w:hAnsi="Times New Roman"/>
          <w:bCs/>
          <w:shd w:val="clear" w:color="auto" w:fill="FFFFFF"/>
        </w:rPr>
        <w:t>V §</w:t>
      </w:r>
      <w:r w:rsidRPr="000A69DF" w:rsidR="00E70B01">
        <w:rPr>
          <w:rFonts w:ascii="Times New Roman" w:hAnsi="Times New Roman"/>
          <w:bCs/>
          <w:shd w:val="clear" w:color="auto" w:fill="FFFFFF"/>
        </w:rPr>
        <w:t xml:space="preserve"> 2 </w:t>
      </w:r>
      <w:r>
        <w:rPr>
          <w:rFonts w:ascii="Times New Roman" w:hAnsi="Times New Roman"/>
          <w:bCs/>
          <w:shd w:val="clear" w:color="auto" w:fill="FFFFFF"/>
        </w:rPr>
        <w:t xml:space="preserve"> sa vypúšťa </w:t>
      </w:r>
      <w:r w:rsidRPr="000A69DF" w:rsidR="00E70B01">
        <w:rPr>
          <w:rFonts w:ascii="Times New Roman" w:hAnsi="Times New Roman"/>
          <w:bCs/>
          <w:shd w:val="clear" w:color="auto" w:fill="FFFFFF"/>
        </w:rPr>
        <w:t>písmeno a)</w:t>
      </w:r>
      <w:r>
        <w:rPr>
          <w:rFonts w:ascii="Times New Roman" w:hAnsi="Times New Roman"/>
          <w:bCs/>
          <w:shd w:val="clear" w:color="auto" w:fill="FFFFFF"/>
        </w:rPr>
        <w:t>.</w:t>
      </w:r>
      <w:r w:rsidRPr="000A69DF" w:rsidR="00E70B01">
        <w:rPr>
          <w:rFonts w:ascii="Times New Roman" w:hAnsi="Times New Roman"/>
          <w:bCs/>
          <w:shd w:val="clear" w:color="auto" w:fill="FFFFFF"/>
        </w:rPr>
        <w:t xml:space="preserve"> </w:t>
      </w:r>
      <w:r w:rsidRPr="000A69DF">
        <w:rPr>
          <w:rFonts w:ascii="Times New Roman" w:hAnsi="Times New Roman"/>
        </w:rPr>
        <w:t xml:space="preserve">Doterajšie </w:t>
      </w:r>
      <w:r>
        <w:rPr>
          <w:rFonts w:ascii="Times New Roman" w:hAnsi="Times New Roman"/>
        </w:rPr>
        <w:t>písmená</w:t>
      </w:r>
      <w:r w:rsidRPr="000A69DF">
        <w:rPr>
          <w:rFonts w:ascii="Times New Roman" w:hAnsi="Times New Roman"/>
        </w:rPr>
        <w:t xml:space="preserve"> </w:t>
      </w:r>
      <w:r>
        <w:rPr>
          <w:rFonts w:ascii="Times New Roman" w:hAnsi="Times New Roman"/>
        </w:rPr>
        <w:t>b) až d)</w:t>
      </w:r>
      <w:r w:rsidRPr="000A69DF">
        <w:rPr>
          <w:rFonts w:ascii="Times New Roman" w:hAnsi="Times New Roman"/>
        </w:rPr>
        <w:t xml:space="preserve"> sa označujú ako </w:t>
      </w:r>
      <w:r>
        <w:rPr>
          <w:rFonts w:ascii="Times New Roman" w:hAnsi="Times New Roman"/>
        </w:rPr>
        <w:t>písmená a) až c).</w:t>
      </w:r>
    </w:p>
    <w:p w:rsidR="00E70B01" w:rsidRPr="000A69DF" w:rsidP="008F312B">
      <w:pPr>
        <w:bidi w:val="0"/>
        <w:spacing w:line="276" w:lineRule="auto"/>
        <w:jc w:val="both"/>
        <w:rPr>
          <w:rFonts w:ascii="Times New Roman" w:hAnsi="Times New Roman"/>
          <w:bCs/>
          <w:shd w:val="clear" w:color="auto" w:fill="FFFFFF"/>
        </w:rPr>
      </w:pPr>
      <w:r w:rsidRPr="000A69DF" w:rsidR="00614DA6">
        <w:rPr>
          <w:rFonts w:ascii="Times New Roman" w:hAnsi="Times New Roman"/>
          <w:bCs/>
          <w:shd w:val="clear" w:color="auto" w:fill="FFFFFF"/>
        </w:rPr>
        <w:t xml:space="preserve"> </w:t>
      </w:r>
    </w:p>
    <w:p w:rsidR="00AB3AB0" w:rsidRPr="000A69DF" w:rsidP="008F312B">
      <w:pPr>
        <w:bidi w:val="0"/>
        <w:spacing w:line="276" w:lineRule="auto"/>
        <w:jc w:val="both"/>
        <w:rPr>
          <w:rFonts w:ascii="Times New Roman" w:hAnsi="Times New Roman"/>
          <w:bCs/>
          <w:shd w:val="clear" w:color="auto" w:fill="FFFFFF"/>
        </w:rPr>
      </w:pPr>
      <w:r w:rsidR="00DA78F4">
        <w:rPr>
          <w:rFonts w:ascii="Times New Roman" w:hAnsi="Times New Roman"/>
          <w:b/>
          <w:bCs/>
          <w:shd w:val="clear" w:color="auto" w:fill="FFFFFF"/>
        </w:rPr>
        <w:t>3</w:t>
      </w:r>
      <w:r w:rsidRPr="000A69DF" w:rsidR="00F40ABF">
        <w:rPr>
          <w:rFonts w:ascii="Times New Roman" w:hAnsi="Times New Roman"/>
          <w:b/>
          <w:bCs/>
          <w:shd w:val="clear" w:color="auto" w:fill="FFFFFF"/>
        </w:rPr>
        <w:t>.</w:t>
      </w:r>
      <w:r w:rsidRPr="000A69DF" w:rsidR="00F40ABF">
        <w:rPr>
          <w:rFonts w:ascii="Times New Roman" w:hAnsi="Times New Roman"/>
          <w:bCs/>
          <w:shd w:val="clear" w:color="auto" w:fill="FFFFFF"/>
        </w:rPr>
        <w:tab/>
        <w:t>V § 6 ods. 5 druhá veta znie:</w:t>
      </w:r>
    </w:p>
    <w:p w:rsidR="00F40ABF" w:rsidRPr="000A69DF" w:rsidP="008F312B">
      <w:pPr>
        <w:bidi w:val="0"/>
        <w:spacing w:line="276" w:lineRule="auto"/>
        <w:jc w:val="both"/>
        <w:rPr>
          <w:rFonts w:ascii="Times New Roman" w:hAnsi="Times New Roman"/>
          <w:bCs/>
          <w:shd w:val="clear" w:color="auto" w:fill="FFFFFF"/>
        </w:rPr>
      </w:pPr>
      <w:r w:rsidRPr="000A69DF">
        <w:rPr>
          <w:rFonts w:ascii="Times New Roman" w:hAnsi="Times New Roman"/>
          <w:bCs/>
          <w:shd w:val="clear" w:color="auto" w:fill="FFFFFF"/>
        </w:rPr>
        <w:t>„Lehota na odstúpenie od zmluvy sa považuj</w:t>
      </w:r>
      <w:r w:rsidRPr="000A69DF" w:rsidR="00F5274C">
        <w:rPr>
          <w:rFonts w:ascii="Times New Roman" w:hAnsi="Times New Roman"/>
          <w:bCs/>
          <w:shd w:val="clear" w:color="auto" w:fill="FFFFFF"/>
        </w:rPr>
        <w:t>e za zachovanú, ak oznámenie o </w:t>
      </w:r>
      <w:r w:rsidRPr="000A69DF">
        <w:rPr>
          <w:rFonts w:ascii="Times New Roman" w:hAnsi="Times New Roman"/>
          <w:bCs/>
          <w:shd w:val="clear" w:color="auto" w:fill="FFFFFF"/>
        </w:rPr>
        <w:t>o</w:t>
      </w:r>
      <w:r w:rsidRPr="000A69DF" w:rsidR="00F5274C">
        <w:rPr>
          <w:rFonts w:ascii="Times New Roman" w:hAnsi="Times New Roman"/>
          <w:bCs/>
          <w:shd w:val="clear" w:color="auto" w:fill="FFFFFF"/>
        </w:rPr>
        <w:t>d</w:t>
      </w:r>
      <w:r w:rsidRPr="000A69DF">
        <w:rPr>
          <w:rFonts w:ascii="Times New Roman" w:hAnsi="Times New Roman"/>
          <w:bCs/>
          <w:shd w:val="clear" w:color="auto" w:fill="FFFFFF"/>
        </w:rPr>
        <w:t>stúpení od zmluvy podľa § 4 ods. 1 až 4 bolo odoslané predávajúcemu najneskôr v posledný deň lehoty.“.</w:t>
      </w:r>
    </w:p>
    <w:p w:rsidR="00F40ABF" w:rsidRPr="000A69DF" w:rsidP="008F312B">
      <w:pPr>
        <w:bidi w:val="0"/>
        <w:spacing w:line="276" w:lineRule="auto"/>
        <w:jc w:val="both"/>
        <w:rPr>
          <w:rFonts w:ascii="Times New Roman" w:hAnsi="Times New Roman"/>
          <w:bCs/>
          <w:shd w:val="clear" w:color="auto" w:fill="FFFFFF"/>
        </w:rPr>
      </w:pPr>
    </w:p>
    <w:p w:rsidR="00F40ABF" w:rsidRPr="000A69DF" w:rsidP="008F312B">
      <w:pPr>
        <w:bidi w:val="0"/>
        <w:spacing w:line="276" w:lineRule="auto"/>
        <w:jc w:val="both"/>
        <w:rPr>
          <w:rFonts w:ascii="Times New Roman" w:hAnsi="Times New Roman"/>
          <w:bCs/>
          <w:shd w:val="clear" w:color="auto" w:fill="FFFFFF"/>
        </w:rPr>
      </w:pPr>
      <w:r w:rsidR="00DA78F4">
        <w:rPr>
          <w:rFonts w:ascii="Times New Roman" w:hAnsi="Times New Roman"/>
          <w:b/>
          <w:bCs/>
          <w:shd w:val="clear" w:color="auto" w:fill="FFFFFF"/>
        </w:rPr>
        <w:t>4</w:t>
      </w:r>
      <w:r w:rsidRPr="000A69DF">
        <w:rPr>
          <w:rFonts w:ascii="Times New Roman" w:hAnsi="Times New Roman"/>
          <w:b/>
          <w:bCs/>
          <w:shd w:val="clear" w:color="auto" w:fill="FFFFFF"/>
        </w:rPr>
        <w:t>.</w:t>
      </w:r>
      <w:r w:rsidRPr="000A69DF">
        <w:rPr>
          <w:rFonts w:ascii="Times New Roman" w:hAnsi="Times New Roman"/>
          <w:bCs/>
          <w:shd w:val="clear" w:color="auto" w:fill="FFFFFF"/>
        </w:rPr>
        <w:tab/>
        <w:t>V § 7 odsek 2 znie:</w:t>
      </w:r>
    </w:p>
    <w:p w:rsidR="000B2B9F" w:rsidRPr="000A69DF" w:rsidP="008F312B">
      <w:pPr>
        <w:bidi w:val="0"/>
        <w:spacing w:line="276" w:lineRule="auto"/>
        <w:jc w:val="both"/>
        <w:rPr>
          <w:rFonts w:ascii="Times New Roman" w:hAnsi="Times New Roman"/>
          <w:bCs/>
          <w:shd w:val="clear" w:color="auto" w:fill="FFFFFF"/>
        </w:rPr>
      </w:pPr>
      <w:r w:rsidRPr="000A69DF" w:rsidR="00F40ABF">
        <w:rPr>
          <w:rFonts w:ascii="Times New Roman" w:hAnsi="Times New Roman"/>
          <w:bCs/>
          <w:shd w:val="clear" w:color="auto" w:fill="FFFFFF"/>
        </w:rPr>
        <w:t>„</w:t>
      </w:r>
      <w:r w:rsidRPr="000A69DF">
        <w:rPr>
          <w:rFonts w:ascii="Times New Roman" w:hAnsi="Times New Roman"/>
          <w:bCs/>
          <w:shd w:val="clear" w:color="auto" w:fill="FFFFFF"/>
        </w:rPr>
        <w:t>(2) Na základe zmluvy o sprostredkovaní ďalšieho predaja nie je možné od spotrebiteľa požadovať plnenie podľa odseku 1 skôr, ako dôjde k uzavretiu zmluvy, ktor</w:t>
      </w:r>
      <w:r w:rsidR="00874A7A">
        <w:rPr>
          <w:rFonts w:ascii="Times New Roman" w:hAnsi="Times New Roman"/>
          <w:bCs/>
          <w:shd w:val="clear" w:color="auto" w:fill="FFFFFF"/>
        </w:rPr>
        <w:t>ej uzavretie sa má sprostredkovať</w:t>
      </w:r>
      <w:r w:rsidRPr="000A69DF">
        <w:rPr>
          <w:rFonts w:ascii="Times New Roman" w:hAnsi="Times New Roman"/>
          <w:bCs/>
          <w:shd w:val="clear" w:color="auto" w:fill="FFFFFF"/>
        </w:rPr>
        <w:t>, alebo skôr, ako dôjde k skončeniu zmluvy iným spôsobom.“.</w:t>
      </w:r>
    </w:p>
    <w:p w:rsidR="000B2B9F" w:rsidRPr="000A69DF" w:rsidP="008F312B">
      <w:pPr>
        <w:bidi w:val="0"/>
        <w:spacing w:line="276" w:lineRule="auto"/>
        <w:jc w:val="both"/>
        <w:rPr>
          <w:rFonts w:ascii="Times New Roman" w:hAnsi="Times New Roman"/>
          <w:bCs/>
          <w:shd w:val="clear" w:color="auto" w:fill="FFFFFF"/>
        </w:rPr>
      </w:pPr>
    </w:p>
    <w:p w:rsidR="00AB3AB0" w:rsidRPr="000A69DF" w:rsidP="00907F71">
      <w:pPr>
        <w:bidi w:val="0"/>
        <w:spacing w:line="276" w:lineRule="auto"/>
        <w:jc w:val="center"/>
        <w:rPr>
          <w:rFonts w:ascii="Times New Roman" w:hAnsi="Times New Roman"/>
          <w:b/>
          <w:bCs/>
          <w:shd w:val="clear" w:color="auto" w:fill="FFFFFF"/>
        </w:rPr>
      </w:pPr>
      <w:r w:rsidRPr="000A69DF">
        <w:rPr>
          <w:rFonts w:ascii="Times New Roman" w:hAnsi="Times New Roman"/>
          <w:b/>
          <w:bCs/>
          <w:shd w:val="clear" w:color="auto" w:fill="FFFFFF"/>
        </w:rPr>
        <w:t>Čl. X</w:t>
      </w:r>
      <w:r w:rsidR="0043664A">
        <w:rPr>
          <w:rFonts w:ascii="Times New Roman" w:hAnsi="Times New Roman"/>
          <w:b/>
          <w:bCs/>
          <w:shd w:val="clear" w:color="auto" w:fill="FFFFFF"/>
        </w:rPr>
        <w:t>I</w:t>
      </w:r>
    </w:p>
    <w:p w:rsidR="0009195D" w:rsidRPr="000A69DF" w:rsidP="00166425">
      <w:pPr>
        <w:bidi w:val="0"/>
        <w:spacing w:line="276" w:lineRule="auto"/>
        <w:jc w:val="both"/>
        <w:rPr>
          <w:rFonts w:ascii="Times New Roman" w:hAnsi="Times New Roman"/>
          <w:shd w:val="clear" w:color="auto" w:fill="FFFFFF"/>
        </w:rPr>
      </w:pPr>
    </w:p>
    <w:p w:rsidR="00BB52C7" w:rsidRPr="00250792" w:rsidP="00A73012">
      <w:pPr>
        <w:bidi w:val="0"/>
        <w:spacing w:line="276" w:lineRule="auto"/>
        <w:ind w:firstLine="709"/>
        <w:jc w:val="both"/>
        <w:rPr>
          <w:rStyle w:val="num"/>
          <w:rFonts w:ascii="Times New Roman" w:hAnsi="Times New Roman"/>
          <w:shd w:val="clear" w:color="auto" w:fill="FFFFFF"/>
        </w:rPr>
      </w:pPr>
      <w:r w:rsidRPr="00250792">
        <w:rPr>
          <w:rFonts w:ascii="Times New Roman" w:hAnsi="Times New Roman"/>
          <w:shd w:val="clear" w:color="auto" w:fill="FFFFFF"/>
        </w:rPr>
        <w:t>Zákon č. 251/2012 Z. z. o energetike a o zmene a doplnení niektorých zákonov v znení zákona č. 391/2012 Z. z., zákona č. 352/2013 Z. z. a zákona č. 382/2013 Z. z. sa mení a dopĺňa takto:</w:t>
      </w:r>
    </w:p>
    <w:p w:rsidR="00BB52C7" w:rsidRPr="00250792" w:rsidP="00A73012">
      <w:pPr>
        <w:bidi w:val="0"/>
        <w:spacing w:line="276" w:lineRule="auto"/>
        <w:jc w:val="both"/>
        <w:rPr>
          <w:rStyle w:val="num"/>
          <w:rFonts w:ascii="Times New Roman" w:hAnsi="Times New Roman"/>
          <w:shd w:val="clear" w:color="auto" w:fill="FFFFFF"/>
        </w:rPr>
      </w:pPr>
    </w:p>
    <w:p w:rsidR="00BB52C7" w:rsidRPr="00250792" w:rsidP="00A73012">
      <w:pPr>
        <w:bidi w:val="0"/>
        <w:spacing w:line="276" w:lineRule="auto"/>
        <w:rPr>
          <w:rFonts w:ascii="Times New Roman" w:eastAsia="Calibri" w:hAnsi="Times New Roman" w:hint="default"/>
          <w:shd w:val="clear" w:color="auto" w:fill="FFFFFF"/>
          <w:lang w:eastAsia="en-US"/>
        </w:rPr>
      </w:pPr>
      <w:r w:rsidRPr="00250792">
        <w:rPr>
          <w:rFonts w:ascii="Times New Roman" w:eastAsia="Calibri" w:hAnsi="Times New Roman"/>
          <w:b/>
          <w:shd w:val="clear" w:color="auto" w:fill="FFFFFF"/>
          <w:lang w:eastAsia="en-US"/>
        </w:rPr>
        <w:t>1.</w:t>
      </w:r>
      <w:r w:rsidRPr="00250792">
        <w:rPr>
          <w:rFonts w:ascii="Times New Roman" w:eastAsia="Calibri" w:hAnsi="Times New Roman"/>
          <w:shd w:val="clear" w:color="auto" w:fill="FFFFFF"/>
          <w:lang w:eastAsia="en-US"/>
        </w:rPr>
        <w:tab/>
      </w:r>
      <w:r w:rsidRPr="00250792">
        <w:rPr>
          <w:rFonts w:ascii="Times New Roman" w:eastAsia="Calibri" w:hAnsi="Times New Roman" w:hint="default"/>
          <w:shd w:val="clear" w:color="auto" w:fill="FFFFFF"/>
          <w:lang w:eastAsia="en-US"/>
        </w:rPr>
        <w:t>V §</w:t>
      </w:r>
      <w:r w:rsidRPr="00250792">
        <w:rPr>
          <w:rFonts w:ascii="Times New Roman" w:eastAsia="Calibri" w:hAnsi="Times New Roman" w:hint="default"/>
          <w:shd w:val="clear" w:color="auto" w:fill="FFFFFF"/>
          <w:lang w:eastAsia="en-US"/>
        </w:rPr>
        <w:t xml:space="preserve"> 17 ods. 1 pí</w:t>
      </w:r>
      <w:r w:rsidRPr="00250792">
        <w:rPr>
          <w:rFonts w:ascii="Times New Roman" w:eastAsia="Calibri" w:hAnsi="Times New Roman" w:hint="default"/>
          <w:shd w:val="clear" w:color="auto" w:fill="FFFFFF"/>
          <w:lang w:eastAsia="en-US"/>
        </w:rPr>
        <w:t>sm. d) sa za slovo „</w:t>
      </w:r>
      <w:r w:rsidRPr="00250792">
        <w:rPr>
          <w:rFonts w:ascii="Times New Roman" w:eastAsia="Calibri" w:hAnsi="Times New Roman" w:hint="default"/>
          <w:shd w:val="clear" w:color="auto" w:fill="FFFFFF"/>
          <w:lang w:eastAsia="en-US"/>
        </w:rPr>
        <w:t>poskytnutie“</w:t>
      </w:r>
      <w:r w:rsidRPr="00250792">
        <w:rPr>
          <w:rFonts w:ascii="Times New Roman" w:eastAsia="Calibri" w:hAnsi="Times New Roman" w:hint="default"/>
          <w:shd w:val="clear" w:color="auto" w:fill="FFFFFF"/>
          <w:lang w:eastAsia="en-US"/>
        </w:rPr>
        <w:t xml:space="preserve"> vkladá</w:t>
      </w:r>
      <w:r w:rsidRPr="00250792">
        <w:rPr>
          <w:rFonts w:ascii="Times New Roman" w:eastAsia="Calibri" w:hAnsi="Times New Roman" w:hint="default"/>
          <w:shd w:val="clear" w:color="auto" w:fill="FFFFFF"/>
          <w:lang w:eastAsia="en-US"/>
        </w:rPr>
        <w:t xml:space="preserve"> slovo „</w:t>
      </w:r>
      <w:r w:rsidRPr="00250792">
        <w:rPr>
          <w:rFonts w:ascii="Times New Roman" w:eastAsia="Calibri" w:hAnsi="Times New Roman" w:hint="default"/>
          <w:shd w:val="clear" w:color="auto" w:fill="FFFFFF"/>
          <w:lang w:eastAsia="en-US"/>
        </w:rPr>
        <w:t>pí</w:t>
      </w:r>
      <w:r w:rsidRPr="00250792">
        <w:rPr>
          <w:rFonts w:ascii="Times New Roman" w:eastAsia="Calibri" w:hAnsi="Times New Roman" w:hint="default"/>
          <w:shd w:val="clear" w:color="auto" w:fill="FFFFFF"/>
          <w:lang w:eastAsia="en-US"/>
        </w:rPr>
        <w:t>somnej“</w:t>
      </w:r>
      <w:r w:rsidRPr="00250792">
        <w:rPr>
          <w:rFonts w:ascii="Times New Roman" w:eastAsia="Calibri" w:hAnsi="Times New Roman" w:hint="default"/>
          <w:shd w:val="clear" w:color="auto" w:fill="FFFFFF"/>
          <w:lang w:eastAsia="en-US"/>
        </w:rPr>
        <w:t xml:space="preserve"> a slovo </w:t>
      </w:r>
      <w:r w:rsidRPr="00250792">
        <w:rPr>
          <w:rFonts w:ascii="Times New Roman" w:eastAsia="Calibri" w:hAnsi="Times New Roman" w:hint="default"/>
          <w:shd w:val="clear" w:color="auto" w:fill="FFFFFF"/>
          <w:lang w:eastAsia="en-US"/>
        </w:rPr>
        <w:t>„</w:t>
      </w:r>
      <w:r w:rsidRPr="00250792">
        <w:rPr>
          <w:rFonts w:ascii="Times New Roman" w:eastAsia="Calibri" w:hAnsi="Times New Roman" w:hint="default"/>
          <w:shd w:val="clear" w:color="auto" w:fill="FFFFFF"/>
          <w:lang w:eastAsia="en-US"/>
        </w:rPr>
        <w:t>informá</w:t>
      </w:r>
      <w:r w:rsidRPr="00250792">
        <w:rPr>
          <w:rFonts w:ascii="Times New Roman" w:eastAsia="Calibri" w:hAnsi="Times New Roman" w:hint="default"/>
          <w:shd w:val="clear" w:color="auto" w:fill="FFFFFF"/>
          <w:lang w:eastAsia="en-US"/>
        </w:rPr>
        <w:t>cií“</w:t>
      </w:r>
      <w:r w:rsidRPr="00250792">
        <w:rPr>
          <w:rFonts w:ascii="Times New Roman" w:eastAsia="Calibri" w:hAnsi="Times New Roman" w:hint="default"/>
          <w:shd w:val="clear" w:color="auto" w:fill="FFFFFF"/>
          <w:lang w:eastAsia="en-US"/>
        </w:rPr>
        <w:t xml:space="preserve"> sa nahrá</w:t>
      </w:r>
      <w:r w:rsidRPr="00250792">
        <w:rPr>
          <w:rFonts w:ascii="Times New Roman" w:eastAsia="Calibri" w:hAnsi="Times New Roman" w:hint="default"/>
          <w:shd w:val="clear" w:color="auto" w:fill="FFFFFF"/>
          <w:lang w:eastAsia="en-US"/>
        </w:rPr>
        <w:t>dza slovom „</w:t>
      </w:r>
      <w:r w:rsidRPr="00250792">
        <w:rPr>
          <w:rFonts w:ascii="Times New Roman" w:eastAsia="Calibri" w:hAnsi="Times New Roman" w:hint="default"/>
          <w:shd w:val="clear" w:color="auto" w:fill="FFFFFF"/>
          <w:lang w:eastAsia="en-US"/>
        </w:rPr>
        <w:t>informá</w:t>
      </w:r>
      <w:r w:rsidRPr="00250792">
        <w:rPr>
          <w:rFonts w:ascii="Times New Roman" w:eastAsia="Calibri" w:hAnsi="Times New Roman" w:hint="default"/>
          <w:shd w:val="clear" w:color="auto" w:fill="FFFFFF"/>
          <w:lang w:eastAsia="en-US"/>
        </w:rPr>
        <w:t>cie“.</w:t>
      </w:r>
    </w:p>
    <w:p w:rsidR="00BB52C7" w:rsidP="00A73012">
      <w:pPr>
        <w:bidi w:val="0"/>
        <w:spacing w:line="276" w:lineRule="auto"/>
        <w:rPr>
          <w:rFonts w:ascii="Times New Roman" w:eastAsia="Calibri" w:hAnsi="Times New Roman"/>
          <w:b/>
          <w:shd w:val="clear" w:color="auto" w:fill="FFFFFF"/>
          <w:lang w:eastAsia="en-US"/>
        </w:rPr>
      </w:pPr>
    </w:p>
    <w:p w:rsidR="00BB52C7" w:rsidRPr="00250792" w:rsidP="00A73012">
      <w:pPr>
        <w:bidi w:val="0"/>
        <w:spacing w:line="276" w:lineRule="auto"/>
        <w:rPr>
          <w:rFonts w:ascii="Times New Roman" w:eastAsia="Calibri" w:hAnsi="Times New Roman" w:hint="default"/>
          <w:shd w:val="clear" w:color="auto" w:fill="FFFFFF"/>
          <w:lang w:eastAsia="en-US"/>
        </w:rPr>
      </w:pPr>
      <w:r w:rsidRPr="00A06FB9">
        <w:rPr>
          <w:rFonts w:ascii="Times New Roman" w:eastAsia="Calibri" w:hAnsi="Times New Roman"/>
          <w:b/>
          <w:shd w:val="clear" w:color="auto" w:fill="FFFFFF"/>
          <w:lang w:eastAsia="en-US"/>
        </w:rPr>
        <w:t>2.</w:t>
      </w:r>
      <w:r w:rsidRPr="00250792">
        <w:rPr>
          <w:rFonts w:ascii="Times New Roman" w:eastAsia="Calibri" w:hAnsi="Times New Roman"/>
          <w:shd w:val="clear" w:color="auto" w:fill="FFFFFF"/>
          <w:lang w:eastAsia="en-US"/>
        </w:rPr>
        <w:t xml:space="preserve"> </w:t>
        <w:tab/>
      </w:r>
      <w:r w:rsidRPr="00250792">
        <w:rPr>
          <w:rFonts w:ascii="Times New Roman" w:eastAsia="Calibri" w:hAnsi="Times New Roman" w:hint="default"/>
          <w:shd w:val="clear" w:color="auto" w:fill="FFFFFF"/>
          <w:lang w:eastAsia="en-US"/>
        </w:rPr>
        <w:t>V §</w:t>
      </w:r>
      <w:r w:rsidRPr="00250792">
        <w:rPr>
          <w:rFonts w:ascii="Times New Roman" w:eastAsia="Calibri" w:hAnsi="Times New Roman" w:hint="default"/>
          <w:shd w:val="clear" w:color="auto" w:fill="FFFFFF"/>
          <w:lang w:eastAsia="en-US"/>
        </w:rPr>
        <w:t xml:space="preserve"> 17 ods. 1 pí</w:t>
      </w:r>
      <w:r w:rsidRPr="00250792">
        <w:rPr>
          <w:rFonts w:ascii="Times New Roman" w:eastAsia="Calibri" w:hAnsi="Times New Roman" w:hint="default"/>
          <w:shd w:val="clear" w:color="auto" w:fill="FFFFFF"/>
          <w:lang w:eastAsia="en-US"/>
        </w:rPr>
        <w:t>smeno e) znie:</w:t>
      </w:r>
    </w:p>
    <w:p w:rsidR="00BB52C7" w:rsidRPr="00250792" w:rsidP="00A73012">
      <w:pPr>
        <w:bidi w:val="0"/>
        <w:spacing w:after="200" w:line="276" w:lineRule="auto"/>
        <w:rPr>
          <w:rFonts w:ascii="Times New Roman" w:eastAsia="Calibri" w:hAnsi="Times New Roman"/>
          <w:shd w:val="clear" w:color="auto" w:fill="FFFFFF"/>
          <w:lang w:eastAsia="en-US"/>
        </w:rPr>
      </w:pPr>
      <w:r w:rsidRPr="00250792">
        <w:rPr>
          <w:rFonts w:ascii="Times New Roman" w:eastAsia="Calibri" w:hAnsi="Times New Roman" w:hint="default"/>
          <w:shd w:val="clear" w:color="auto" w:fill="FFFFFF"/>
          <w:lang w:eastAsia="en-US"/>
        </w:rPr>
        <w:t>„</w:t>
      </w:r>
      <w:r w:rsidRPr="00250792">
        <w:rPr>
          <w:rFonts w:ascii="Times New Roman" w:eastAsia="Calibri" w:hAnsi="Times New Roman"/>
          <w:bCs/>
          <w:shd w:val="clear" w:color="auto" w:fill="FFFFFF"/>
          <w:lang w:eastAsia="en-US"/>
        </w:rPr>
        <w:t>e)</w:t>
      </w:r>
      <w:r w:rsidRPr="00250792">
        <w:rPr>
          <w:rFonts w:ascii="Times New Roman" w:eastAsia="Calibri" w:hAnsi="Times New Roman"/>
          <w:shd w:val="clear" w:color="auto" w:fill="FFFFFF"/>
          <w:lang w:eastAsia="en-US"/>
        </w:rPr>
        <w:t> </w:t>
      </w:r>
      <w:r w:rsidRPr="00250792">
        <w:rPr>
          <w:rFonts w:ascii="Times New Roman" w:eastAsia="Calibri" w:hAnsi="Times New Roman" w:hint="default"/>
          <w:shd w:val="clear" w:color="auto" w:fill="FFFFFF"/>
          <w:lang w:eastAsia="en-US"/>
        </w:rPr>
        <w:t>na poskytnutie informá</w:t>
      </w:r>
      <w:r w:rsidRPr="00250792">
        <w:rPr>
          <w:rFonts w:ascii="Times New Roman" w:eastAsia="Calibri" w:hAnsi="Times New Roman" w:hint="default"/>
          <w:shd w:val="clear" w:color="auto" w:fill="FFFFFF"/>
          <w:lang w:eastAsia="en-US"/>
        </w:rPr>
        <w:t>ci</w:t>
      </w:r>
      <w:r>
        <w:rPr>
          <w:rFonts w:ascii="Times New Roman" w:eastAsia="Calibri" w:hAnsi="Times New Roman"/>
          <w:shd w:val="clear" w:color="auto" w:fill="FFFFFF"/>
          <w:lang w:eastAsia="en-US"/>
        </w:rPr>
        <w:t>e</w:t>
      </w:r>
      <w:r w:rsidRPr="00250792">
        <w:rPr>
          <w:rFonts w:ascii="Times New Roman" w:eastAsia="Calibri" w:hAnsi="Times New Roman"/>
          <w:shd w:val="clear" w:color="auto" w:fill="FFFFFF"/>
          <w:lang w:eastAsia="en-US"/>
        </w:rPr>
        <w:t xml:space="preserve"> o </w:t>
      </w:r>
    </w:p>
    <w:p w:rsidR="00BB52C7" w:rsidRPr="00250792" w:rsidP="009469EE">
      <w:pPr>
        <w:numPr>
          <w:numId w:val="51"/>
        </w:numPr>
        <w:bidi w:val="0"/>
        <w:spacing w:after="200" w:line="276" w:lineRule="auto"/>
        <w:jc w:val="both"/>
        <w:rPr>
          <w:rFonts w:ascii="Times New Roman" w:eastAsia="Calibri" w:hAnsi="Times New Roman" w:hint="default"/>
          <w:shd w:val="clear" w:color="auto" w:fill="FFFFFF"/>
          <w:lang w:eastAsia="en-US"/>
        </w:rPr>
      </w:pPr>
      <w:r w:rsidRPr="00250792">
        <w:rPr>
          <w:rFonts w:ascii="Times New Roman" w:eastAsia="Calibri" w:hAnsi="Times New Roman" w:hint="default"/>
          <w:shd w:val="clear" w:color="auto" w:fill="FFFFFF"/>
          <w:lang w:eastAsia="en-US"/>
        </w:rPr>
        <w:t>prá</w:t>
      </w:r>
      <w:r w:rsidRPr="00250792">
        <w:rPr>
          <w:rFonts w:ascii="Times New Roman" w:eastAsia="Calibri" w:hAnsi="Times New Roman" w:hint="default"/>
          <w:shd w:val="clear" w:color="auto" w:fill="FFFFFF"/>
          <w:lang w:eastAsia="en-US"/>
        </w:rPr>
        <w:t>ve pí</w:t>
      </w:r>
      <w:r w:rsidRPr="00250792">
        <w:rPr>
          <w:rFonts w:ascii="Times New Roman" w:eastAsia="Calibri" w:hAnsi="Times New Roman" w:hint="default"/>
          <w:shd w:val="clear" w:color="auto" w:fill="FFFFFF"/>
          <w:lang w:eastAsia="en-US"/>
        </w:rPr>
        <w:t>somne odstú</w:t>
      </w:r>
      <w:r w:rsidRPr="00250792">
        <w:rPr>
          <w:rFonts w:ascii="Times New Roman" w:eastAsia="Calibri" w:hAnsi="Times New Roman" w:hint="default"/>
          <w:shd w:val="clear" w:color="auto" w:fill="FFFFFF"/>
          <w:lang w:eastAsia="en-US"/>
        </w:rPr>
        <w:t>piť</w:t>
      </w:r>
      <w:r w:rsidRPr="00250792">
        <w:rPr>
          <w:rFonts w:ascii="Times New Roman" w:eastAsia="Calibri" w:hAnsi="Times New Roman" w:hint="default"/>
          <w:shd w:val="clear" w:color="auto" w:fill="FFFFFF"/>
          <w:lang w:eastAsia="en-US"/>
        </w:rPr>
        <w:t xml:space="preserve"> od zmluvy o združ</w:t>
      </w:r>
      <w:r w:rsidRPr="00250792">
        <w:rPr>
          <w:rFonts w:ascii="Times New Roman" w:eastAsia="Calibri" w:hAnsi="Times New Roman" w:hint="default"/>
          <w:shd w:val="clear" w:color="auto" w:fill="FFFFFF"/>
          <w:lang w:eastAsia="en-US"/>
        </w:rPr>
        <w:t>enej dodá</w:t>
      </w:r>
      <w:r w:rsidRPr="00250792">
        <w:rPr>
          <w:rFonts w:ascii="Times New Roman" w:eastAsia="Calibri" w:hAnsi="Times New Roman" w:hint="default"/>
          <w:shd w:val="clear" w:color="auto" w:fill="FFFFFF"/>
          <w:lang w:eastAsia="en-US"/>
        </w:rPr>
        <w:t>vke elektriny alebo zmluvy o združ</w:t>
      </w:r>
      <w:r w:rsidRPr="00250792">
        <w:rPr>
          <w:rFonts w:ascii="Times New Roman" w:eastAsia="Calibri" w:hAnsi="Times New Roman" w:hint="default"/>
          <w:shd w:val="clear" w:color="auto" w:fill="FFFFFF"/>
          <w:lang w:eastAsia="en-US"/>
        </w:rPr>
        <w:t>enej dodá</w:t>
      </w:r>
      <w:r w:rsidRPr="00250792">
        <w:rPr>
          <w:rFonts w:ascii="Times New Roman" w:eastAsia="Calibri" w:hAnsi="Times New Roman" w:hint="default"/>
          <w:shd w:val="clear" w:color="auto" w:fill="FFFFFF"/>
          <w:lang w:eastAsia="en-US"/>
        </w:rPr>
        <w:t>vke plynu do 14 dní</w:t>
      </w:r>
      <w:r w:rsidRPr="00250792">
        <w:rPr>
          <w:rFonts w:ascii="Times New Roman" w:eastAsia="Calibri" w:hAnsi="Times New Roman" w:hint="default"/>
          <w:shd w:val="clear" w:color="auto" w:fill="FFFFFF"/>
          <w:lang w:eastAsia="en-US"/>
        </w:rPr>
        <w:t xml:space="preserve"> odo dň</w:t>
      </w:r>
      <w:r w:rsidRPr="00250792">
        <w:rPr>
          <w:rFonts w:ascii="Times New Roman" w:eastAsia="Calibri" w:hAnsi="Times New Roman" w:hint="default"/>
          <w:shd w:val="clear" w:color="auto" w:fill="FFFFFF"/>
          <w:lang w:eastAsia="en-US"/>
        </w:rPr>
        <w:t>a uzavretia takej zmluv</w:t>
      </w:r>
      <w:r w:rsidRPr="00250792">
        <w:rPr>
          <w:rFonts w:ascii="Times New Roman" w:eastAsia="Calibri" w:hAnsi="Times New Roman" w:hint="default"/>
          <w:shd w:val="clear" w:color="auto" w:fill="FFFFFF"/>
          <w:lang w:eastAsia="en-US"/>
        </w:rPr>
        <w:t>y; takú</w:t>
      </w:r>
      <w:r w:rsidRPr="00250792">
        <w:rPr>
          <w:rFonts w:ascii="Times New Roman" w:eastAsia="Calibri" w:hAnsi="Times New Roman" w:hint="default"/>
          <w:shd w:val="clear" w:color="auto" w:fill="FFFFFF"/>
          <w:lang w:eastAsia="en-US"/>
        </w:rPr>
        <w:t xml:space="preserve"> informá</w:t>
      </w:r>
      <w:r w:rsidRPr="00250792">
        <w:rPr>
          <w:rFonts w:ascii="Times New Roman" w:eastAsia="Calibri" w:hAnsi="Times New Roman" w:hint="default"/>
          <w:shd w:val="clear" w:color="auto" w:fill="FFFFFF"/>
          <w:lang w:eastAsia="en-US"/>
        </w:rPr>
        <w:t>ciu je dodá</w:t>
      </w:r>
      <w:r w:rsidRPr="00250792">
        <w:rPr>
          <w:rFonts w:ascii="Times New Roman" w:eastAsia="Calibri" w:hAnsi="Times New Roman" w:hint="default"/>
          <w:shd w:val="clear" w:color="auto" w:fill="FFFFFF"/>
          <w:lang w:eastAsia="en-US"/>
        </w:rPr>
        <w:t>vateľ</w:t>
      </w:r>
      <w:r w:rsidRPr="00250792">
        <w:rPr>
          <w:rFonts w:ascii="Times New Roman" w:eastAsia="Calibri" w:hAnsi="Times New Roman" w:hint="default"/>
          <w:shd w:val="clear" w:color="auto" w:fill="FFFFFF"/>
          <w:lang w:eastAsia="en-US"/>
        </w:rPr>
        <w:t xml:space="preserve"> elektriny alebo dodá</w:t>
      </w:r>
      <w:r w:rsidRPr="00250792">
        <w:rPr>
          <w:rFonts w:ascii="Times New Roman" w:eastAsia="Calibri" w:hAnsi="Times New Roman" w:hint="default"/>
          <w:shd w:val="clear" w:color="auto" w:fill="FFFFFF"/>
          <w:lang w:eastAsia="en-US"/>
        </w:rPr>
        <w:t>vateľ</w:t>
      </w:r>
      <w:r w:rsidRPr="00250792">
        <w:rPr>
          <w:rFonts w:ascii="Times New Roman" w:eastAsia="Calibri" w:hAnsi="Times New Roman" w:hint="default"/>
          <w:shd w:val="clear" w:color="auto" w:fill="FFFFFF"/>
          <w:lang w:eastAsia="en-US"/>
        </w:rPr>
        <w:t xml:space="preserve"> plynu povinný</w:t>
      </w:r>
      <w:r w:rsidRPr="00250792">
        <w:rPr>
          <w:rFonts w:ascii="Times New Roman" w:eastAsia="Calibri" w:hAnsi="Times New Roman" w:hint="default"/>
          <w:shd w:val="clear" w:color="auto" w:fill="FFFFFF"/>
          <w:lang w:eastAsia="en-US"/>
        </w:rPr>
        <w:t xml:space="preserve"> poskytnúť</w:t>
      </w:r>
      <w:r w:rsidRPr="00250792">
        <w:rPr>
          <w:rFonts w:ascii="Times New Roman" w:eastAsia="Calibri" w:hAnsi="Times New Roman" w:hint="default"/>
          <w:shd w:val="clear" w:color="auto" w:fill="FFFFFF"/>
          <w:lang w:eastAsia="en-US"/>
        </w:rPr>
        <w:t xml:space="preserve"> odberateľ</w:t>
      </w:r>
      <w:r w:rsidRPr="00250792">
        <w:rPr>
          <w:rFonts w:ascii="Times New Roman" w:eastAsia="Calibri" w:hAnsi="Times New Roman" w:hint="default"/>
          <w:shd w:val="clear" w:color="auto" w:fill="FFFFFF"/>
          <w:lang w:eastAsia="en-US"/>
        </w:rPr>
        <w:t>ovi elektriny v domá</w:t>
      </w:r>
      <w:r w:rsidRPr="00250792">
        <w:rPr>
          <w:rFonts w:ascii="Times New Roman" w:eastAsia="Calibri" w:hAnsi="Times New Roman" w:hint="default"/>
          <w:shd w:val="clear" w:color="auto" w:fill="FFFFFF"/>
          <w:lang w:eastAsia="en-US"/>
        </w:rPr>
        <w:t>cnosti alebo odberateľ</w:t>
      </w:r>
      <w:r w:rsidRPr="00250792">
        <w:rPr>
          <w:rFonts w:ascii="Times New Roman" w:eastAsia="Calibri" w:hAnsi="Times New Roman" w:hint="default"/>
          <w:shd w:val="clear" w:color="auto" w:fill="FFFFFF"/>
          <w:lang w:eastAsia="en-US"/>
        </w:rPr>
        <w:t>ovi plynu v domá</w:t>
      </w:r>
      <w:r w:rsidRPr="00250792">
        <w:rPr>
          <w:rFonts w:ascii="Times New Roman" w:eastAsia="Calibri" w:hAnsi="Times New Roman" w:hint="default"/>
          <w:shd w:val="clear" w:color="auto" w:fill="FFFFFF"/>
          <w:lang w:eastAsia="en-US"/>
        </w:rPr>
        <w:t>cnosti formou samostatné</w:t>
      </w:r>
      <w:r w:rsidRPr="00250792">
        <w:rPr>
          <w:rFonts w:ascii="Times New Roman" w:eastAsia="Calibri" w:hAnsi="Times New Roman" w:hint="default"/>
          <w:shd w:val="clear" w:color="auto" w:fill="FFFFFF"/>
          <w:lang w:eastAsia="en-US"/>
        </w:rPr>
        <w:t>ho pí</w:t>
      </w:r>
      <w:r w:rsidRPr="00250792">
        <w:rPr>
          <w:rFonts w:ascii="Times New Roman" w:eastAsia="Calibri" w:hAnsi="Times New Roman" w:hint="default"/>
          <w:shd w:val="clear" w:color="auto" w:fill="FFFFFF"/>
          <w:lang w:eastAsia="en-US"/>
        </w:rPr>
        <w:t>somné</w:t>
      </w:r>
      <w:r w:rsidRPr="00250792">
        <w:rPr>
          <w:rFonts w:ascii="Times New Roman" w:eastAsia="Calibri" w:hAnsi="Times New Roman" w:hint="default"/>
          <w:shd w:val="clear" w:color="auto" w:fill="FFFFFF"/>
          <w:lang w:eastAsia="en-US"/>
        </w:rPr>
        <w:t>ho pouč</w:t>
      </w:r>
      <w:r w:rsidRPr="00250792">
        <w:rPr>
          <w:rFonts w:ascii="Times New Roman" w:eastAsia="Calibri" w:hAnsi="Times New Roman" w:hint="default"/>
          <w:shd w:val="clear" w:color="auto" w:fill="FFFFFF"/>
          <w:lang w:eastAsia="en-US"/>
        </w:rPr>
        <w:t>enia spolu s </w:t>
      </w:r>
      <w:r w:rsidRPr="00250792">
        <w:rPr>
          <w:rFonts w:ascii="Times New Roman" w:eastAsia="Calibri" w:hAnsi="Times New Roman" w:hint="default"/>
          <w:shd w:val="clear" w:color="auto" w:fill="FFFFFF"/>
          <w:lang w:eastAsia="en-US"/>
        </w:rPr>
        <w:t>formulá</w:t>
      </w:r>
      <w:r w:rsidRPr="00250792">
        <w:rPr>
          <w:rFonts w:ascii="Times New Roman" w:eastAsia="Calibri" w:hAnsi="Times New Roman" w:hint="default"/>
          <w:shd w:val="clear" w:color="auto" w:fill="FFFFFF"/>
          <w:lang w:eastAsia="en-US"/>
        </w:rPr>
        <w:t>rom na odstú</w:t>
      </w:r>
      <w:r w:rsidRPr="00250792">
        <w:rPr>
          <w:rFonts w:ascii="Times New Roman" w:eastAsia="Calibri" w:hAnsi="Times New Roman" w:hint="default"/>
          <w:shd w:val="clear" w:color="auto" w:fill="FFFFFF"/>
          <w:lang w:eastAsia="en-US"/>
        </w:rPr>
        <w:t>penie od zmluvy podľ</w:t>
      </w:r>
      <w:r w:rsidRPr="00250792">
        <w:rPr>
          <w:rFonts w:ascii="Times New Roman" w:eastAsia="Calibri" w:hAnsi="Times New Roman" w:hint="default"/>
          <w:shd w:val="clear" w:color="auto" w:fill="FFFFFF"/>
          <w:lang w:eastAsia="en-US"/>
        </w:rPr>
        <w:t>a prí</w:t>
      </w:r>
      <w:r w:rsidRPr="00250792">
        <w:rPr>
          <w:rFonts w:ascii="Times New Roman" w:eastAsia="Calibri" w:hAnsi="Times New Roman" w:hint="default"/>
          <w:shd w:val="clear" w:color="auto" w:fill="FFFFFF"/>
          <w:lang w:eastAsia="en-US"/>
        </w:rPr>
        <w:t>lohy č</w:t>
      </w:r>
      <w:r w:rsidRPr="00250792">
        <w:rPr>
          <w:rFonts w:ascii="Times New Roman" w:eastAsia="Calibri" w:hAnsi="Times New Roman" w:hint="default"/>
          <w:shd w:val="clear" w:color="auto" w:fill="FFFFFF"/>
          <w:lang w:eastAsia="en-US"/>
        </w:rPr>
        <w:t xml:space="preserve">. </w:t>
      </w:r>
      <w:r w:rsidRPr="00250792">
        <w:rPr>
          <w:rFonts w:ascii="Times New Roman" w:eastAsia="Calibri" w:hAnsi="Times New Roman" w:hint="default"/>
          <w:shd w:val="clear" w:color="auto" w:fill="FFFFFF"/>
          <w:lang w:eastAsia="en-US"/>
        </w:rPr>
        <w:t>1</w:t>
      </w:r>
      <w:r w:rsidRPr="00250792">
        <w:rPr>
          <w:rFonts w:ascii="Times New Roman" w:eastAsia="Calibri" w:hAnsi="Times New Roman" w:hint="default"/>
          <w:shd w:val="clear" w:color="auto" w:fill="FFFFFF"/>
          <w:lang w:eastAsia="en-US"/>
        </w:rPr>
        <w:t xml:space="preserve"> najneskô</w:t>
      </w:r>
      <w:r w:rsidRPr="00250792">
        <w:rPr>
          <w:rFonts w:ascii="Times New Roman" w:eastAsia="Calibri" w:hAnsi="Times New Roman" w:hint="default"/>
          <w:shd w:val="clear" w:color="auto" w:fill="FFFFFF"/>
          <w:lang w:eastAsia="en-US"/>
        </w:rPr>
        <w:t>r pri uzavretí</w:t>
      </w:r>
      <w:r w:rsidRPr="00250792">
        <w:rPr>
          <w:rFonts w:ascii="Times New Roman" w:eastAsia="Calibri" w:hAnsi="Times New Roman" w:hint="default"/>
          <w:shd w:val="clear" w:color="auto" w:fill="FFFFFF"/>
          <w:lang w:eastAsia="en-US"/>
        </w:rPr>
        <w:t xml:space="preserve"> zmluvy o združ</w:t>
      </w:r>
      <w:r w:rsidRPr="00250792">
        <w:rPr>
          <w:rFonts w:ascii="Times New Roman" w:eastAsia="Calibri" w:hAnsi="Times New Roman" w:hint="default"/>
          <w:shd w:val="clear" w:color="auto" w:fill="FFFFFF"/>
          <w:lang w:eastAsia="en-US"/>
        </w:rPr>
        <w:t>enej dodá</w:t>
      </w:r>
      <w:r w:rsidRPr="00250792">
        <w:rPr>
          <w:rFonts w:ascii="Times New Roman" w:eastAsia="Calibri" w:hAnsi="Times New Roman" w:hint="default"/>
          <w:shd w:val="clear" w:color="auto" w:fill="FFFFFF"/>
          <w:lang w:eastAsia="en-US"/>
        </w:rPr>
        <w:t>vke elektriny alebo zmluvy o združ</w:t>
      </w:r>
      <w:r w:rsidRPr="00250792">
        <w:rPr>
          <w:rFonts w:ascii="Times New Roman" w:eastAsia="Calibri" w:hAnsi="Times New Roman" w:hint="default"/>
          <w:shd w:val="clear" w:color="auto" w:fill="FFFFFF"/>
          <w:lang w:eastAsia="en-US"/>
        </w:rPr>
        <w:t>enej dodá</w:t>
      </w:r>
      <w:r w:rsidRPr="00250792">
        <w:rPr>
          <w:rFonts w:ascii="Times New Roman" w:eastAsia="Calibri" w:hAnsi="Times New Roman" w:hint="default"/>
          <w:shd w:val="clear" w:color="auto" w:fill="FFFFFF"/>
          <w:lang w:eastAsia="en-US"/>
        </w:rPr>
        <w:t>vke plynu,</w:t>
      </w:r>
    </w:p>
    <w:p w:rsidR="00BB52C7" w:rsidRPr="00250792" w:rsidP="009469EE">
      <w:pPr>
        <w:numPr>
          <w:numId w:val="51"/>
        </w:numPr>
        <w:bidi w:val="0"/>
        <w:spacing w:after="200" w:line="276" w:lineRule="auto"/>
        <w:jc w:val="both"/>
        <w:rPr>
          <w:rFonts w:ascii="Times New Roman" w:eastAsia="Calibri" w:hAnsi="Times New Roman"/>
          <w:shd w:val="clear" w:color="auto" w:fill="FFFFFF"/>
          <w:lang w:eastAsia="en-US"/>
        </w:rPr>
      </w:pPr>
      <w:r w:rsidRPr="00250792">
        <w:rPr>
          <w:rFonts w:ascii="Times New Roman" w:eastAsia="Calibri" w:hAnsi="Times New Roman" w:hint="default"/>
        </w:rPr>
        <w:t>prí</w:t>
      </w:r>
      <w:r w:rsidRPr="00250792">
        <w:rPr>
          <w:rFonts w:ascii="Times New Roman" w:eastAsia="Calibri" w:hAnsi="Times New Roman" w:hint="default"/>
        </w:rPr>
        <w:t>padnej povinnosti odberateľ</w:t>
      </w:r>
      <w:r w:rsidRPr="00250792">
        <w:rPr>
          <w:rFonts w:ascii="Times New Roman" w:eastAsia="Calibri" w:hAnsi="Times New Roman" w:hint="default"/>
        </w:rPr>
        <w:t>a elektriny v domá</w:t>
      </w:r>
      <w:r w:rsidRPr="00250792">
        <w:rPr>
          <w:rFonts w:ascii="Times New Roman" w:eastAsia="Calibri" w:hAnsi="Times New Roman" w:hint="default"/>
        </w:rPr>
        <w:t>cnosti alebo odberateľ</w:t>
      </w:r>
      <w:r w:rsidRPr="00250792">
        <w:rPr>
          <w:rFonts w:ascii="Times New Roman" w:eastAsia="Calibri" w:hAnsi="Times New Roman" w:hint="default"/>
        </w:rPr>
        <w:t>a plynu v </w:t>
      </w:r>
      <w:r w:rsidRPr="00250792">
        <w:rPr>
          <w:rFonts w:ascii="Times New Roman" w:eastAsia="Calibri" w:hAnsi="Times New Roman" w:hint="default"/>
        </w:rPr>
        <w:t>domá</w:t>
      </w:r>
      <w:r w:rsidRPr="00250792">
        <w:rPr>
          <w:rFonts w:ascii="Times New Roman" w:eastAsia="Calibri" w:hAnsi="Times New Roman" w:hint="default"/>
        </w:rPr>
        <w:t>cnosti uhradiť</w:t>
      </w:r>
      <w:r w:rsidRPr="00250792">
        <w:rPr>
          <w:rFonts w:ascii="Times New Roman" w:eastAsia="Calibri" w:hAnsi="Times New Roman" w:hint="default"/>
        </w:rPr>
        <w:t xml:space="preserve"> dodá</w:t>
      </w:r>
      <w:r w:rsidRPr="00250792">
        <w:rPr>
          <w:rFonts w:ascii="Times New Roman" w:eastAsia="Calibri" w:hAnsi="Times New Roman" w:hint="default"/>
        </w:rPr>
        <w:t>vateľ</w:t>
      </w:r>
      <w:r w:rsidRPr="00250792">
        <w:rPr>
          <w:rFonts w:ascii="Times New Roman" w:eastAsia="Calibri" w:hAnsi="Times New Roman" w:hint="default"/>
        </w:rPr>
        <w:t>ovi elektriny alebo dodá</w:t>
      </w:r>
      <w:r w:rsidRPr="00250792">
        <w:rPr>
          <w:rFonts w:ascii="Times New Roman" w:eastAsia="Calibri" w:hAnsi="Times New Roman" w:hint="default"/>
        </w:rPr>
        <w:t>vateľ</w:t>
      </w:r>
      <w:r w:rsidRPr="00250792">
        <w:rPr>
          <w:rFonts w:ascii="Times New Roman" w:eastAsia="Calibri" w:hAnsi="Times New Roman" w:hint="default"/>
        </w:rPr>
        <w:t xml:space="preserve">ovi plynu cenu za </w:t>
      </w:r>
      <w:r w:rsidRPr="00250792">
        <w:rPr>
          <w:rFonts w:ascii="Times New Roman" w:eastAsia="Calibri" w:hAnsi="Times New Roman" w:hint="default"/>
        </w:rPr>
        <w:t>skutoč</w:t>
      </w:r>
      <w:r w:rsidRPr="00250792">
        <w:rPr>
          <w:rFonts w:ascii="Times New Roman" w:eastAsia="Calibri" w:hAnsi="Times New Roman" w:hint="default"/>
        </w:rPr>
        <w:t>ne poskytnuté</w:t>
      </w:r>
      <w:r w:rsidRPr="00250792">
        <w:rPr>
          <w:rFonts w:ascii="Times New Roman" w:eastAsia="Calibri" w:hAnsi="Times New Roman" w:hint="default"/>
        </w:rPr>
        <w:t xml:space="preserve"> plnenie, ak odberateľ</w:t>
      </w:r>
      <w:r w:rsidRPr="00250792">
        <w:rPr>
          <w:rFonts w:ascii="Times New Roman" w:eastAsia="Calibri" w:hAnsi="Times New Roman" w:hint="default"/>
        </w:rPr>
        <w:t xml:space="preserve"> elektriny v domá</w:t>
      </w:r>
      <w:r w:rsidRPr="00250792">
        <w:rPr>
          <w:rFonts w:ascii="Times New Roman" w:eastAsia="Calibri" w:hAnsi="Times New Roman" w:hint="default"/>
        </w:rPr>
        <w:t>cnosti alebo odberateľ</w:t>
      </w:r>
      <w:r w:rsidRPr="00250792">
        <w:rPr>
          <w:rFonts w:ascii="Times New Roman" w:eastAsia="Calibri" w:hAnsi="Times New Roman" w:hint="default"/>
        </w:rPr>
        <w:t xml:space="preserve"> plynu v </w:t>
      </w:r>
      <w:r w:rsidRPr="00250792">
        <w:rPr>
          <w:rFonts w:ascii="Times New Roman" w:eastAsia="Calibri" w:hAnsi="Times New Roman" w:hint="default"/>
        </w:rPr>
        <w:t>domá</w:t>
      </w:r>
      <w:r w:rsidRPr="00250792">
        <w:rPr>
          <w:rFonts w:ascii="Times New Roman" w:eastAsia="Calibri" w:hAnsi="Times New Roman" w:hint="default"/>
        </w:rPr>
        <w:t>cnosti odstú</w:t>
      </w:r>
      <w:r w:rsidRPr="00250792">
        <w:rPr>
          <w:rFonts w:ascii="Times New Roman" w:eastAsia="Calibri" w:hAnsi="Times New Roman" w:hint="default"/>
        </w:rPr>
        <w:t>pi od zmluvy o združ</w:t>
      </w:r>
      <w:r w:rsidRPr="00250792">
        <w:rPr>
          <w:rFonts w:ascii="Times New Roman" w:eastAsia="Calibri" w:hAnsi="Times New Roman" w:hint="default"/>
        </w:rPr>
        <w:t>enej dodá</w:t>
      </w:r>
      <w:r w:rsidRPr="00250792">
        <w:rPr>
          <w:rFonts w:ascii="Times New Roman" w:eastAsia="Calibri" w:hAnsi="Times New Roman" w:hint="default"/>
        </w:rPr>
        <w:t>vke elektriny alebo zmluvy o združ</w:t>
      </w:r>
      <w:r w:rsidRPr="00250792">
        <w:rPr>
          <w:rFonts w:ascii="Times New Roman" w:eastAsia="Calibri" w:hAnsi="Times New Roman" w:hint="default"/>
        </w:rPr>
        <w:t>enej dodá</w:t>
      </w:r>
      <w:r w:rsidRPr="00250792">
        <w:rPr>
          <w:rFonts w:ascii="Times New Roman" w:eastAsia="Calibri" w:hAnsi="Times New Roman" w:hint="default"/>
        </w:rPr>
        <w:t>vke plynu po tom, č</w:t>
      </w:r>
      <w:r w:rsidRPr="00250792">
        <w:rPr>
          <w:rFonts w:ascii="Times New Roman" w:eastAsia="Calibri" w:hAnsi="Times New Roman" w:hint="default"/>
        </w:rPr>
        <w:t>o udelil vý</w:t>
      </w:r>
      <w:r w:rsidRPr="00250792">
        <w:rPr>
          <w:rFonts w:ascii="Times New Roman" w:eastAsia="Calibri" w:hAnsi="Times New Roman" w:hint="default"/>
        </w:rPr>
        <w:t>slovný</w:t>
      </w:r>
      <w:r w:rsidRPr="00250792">
        <w:rPr>
          <w:rFonts w:ascii="Times New Roman" w:eastAsia="Calibri" w:hAnsi="Times New Roman" w:hint="default"/>
        </w:rPr>
        <w:t xml:space="preserve"> sú</w:t>
      </w:r>
      <w:r w:rsidRPr="00250792">
        <w:rPr>
          <w:rFonts w:ascii="Times New Roman" w:eastAsia="Calibri" w:hAnsi="Times New Roman" w:hint="default"/>
        </w:rPr>
        <w:t>hlas podľ</w:t>
      </w:r>
      <w:r w:rsidRPr="00250792">
        <w:rPr>
          <w:rFonts w:ascii="Times New Roman" w:eastAsia="Calibri" w:hAnsi="Times New Roman" w:hint="default"/>
        </w:rPr>
        <w:t xml:space="preserve">a </w:t>
      </w:r>
      <w:r w:rsidRPr="00A06FB9">
        <w:rPr>
          <w:rFonts w:ascii="Times New Roman" w:eastAsia="Calibri" w:hAnsi="Times New Roman"/>
        </w:rPr>
        <w:t xml:space="preserve">odseku </w:t>
      </w:r>
      <w:r w:rsidRPr="00250792">
        <w:rPr>
          <w:rFonts w:ascii="Times New Roman" w:eastAsia="Calibri" w:hAnsi="Times New Roman" w:hint="default"/>
        </w:rPr>
        <w:t>19.“.</w:t>
      </w:r>
    </w:p>
    <w:p w:rsidR="00BB52C7" w:rsidP="00A73012">
      <w:pPr>
        <w:bidi w:val="0"/>
        <w:spacing w:line="276" w:lineRule="auto"/>
        <w:rPr>
          <w:rFonts w:ascii="Times New Roman" w:eastAsia="Calibri" w:hAnsi="Times New Roman"/>
          <w:b/>
          <w:lang w:eastAsia="en-US"/>
        </w:rPr>
      </w:pPr>
    </w:p>
    <w:p w:rsidR="00BB52C7" w:rsidRPr="00A06FB9" w:rsidP="00A73012">
      <w:pPr>
        <w:bidi w:val="0"/>
        <w:spacing w:line="276" w:lineRule="auto"/>
        <w:rPr>
          <w:rFonts w:ascii="Times New Roman" w:eastAsia="Calibri" w:hAnsi="Times New Roman"/>
          <w:lang w:eastAsia="en-US"/>
        </w:rPr>
      </w:pPr>
      <w:r w:rsidRPr="00A06FB9">
        <w:rPr>
          <w:rFonts w:ascii="Times New Roman" w:eastAsia="Calibri" w:hAnsi="Times New Roman"/>
          <w:b/>
          <w:lang w:eastAsia="en-US"/>
        </w:rPr>
        <w:t>3.</w:t>
      </w:r>
      <w:r w:rsidRPr="00A06FB9">
        <w:rPr>
          <w:rFonts w:ascii="Times New Roman" w:eastAsia="Calibri" w:hAnsi="Times New Roman"/>
          <w:lang w:eastAsia="en-US"/>
        </w:rPr>
        <w:t xml:space="preserve"> </w:t>
        <w:tab/>
      </w:r>
      <w:r w:rsidRPr="00A06FB9">
        <w:rPr>
          <w:rFonts w:ascii="Times New Roman" w:eastAsia="Calibri" w:hAnsi="Times New Roman" w:hint="default"/>
          <w:lang w:eastAsia="en-US"/>
        </w:rPr>
        <w:t>V §</w:t>
      </w:r>
      <w:r w:rsidRPr="00A06FB9">
        <w:rPr>
          <w:rFonts w:ascii="Times New Roman" w:eastAsia="Calibri" w:hAnsi="Times New Roman" w:hint="default"/>
          <w:lang w:eastAsia="en-US"/>
        </w:rPr>
        <w:t xml:space="preserve"> 17 odse</w:t>
      </w:r>
      <w:r w:rsidRPr="00A06FB9">
        <w:rPr>
          <w:rFonts w:ascii="Times New Roman" w:eastAsia="Calibri" w:hAnsi="Times New Roman" w:hint="default"/>
          <w:lang w:eastAsia="en-US"/>
        </w:rPr>
        <w:t>k</w:t>
      </w:r>
      <w:r>
        <w:rPr>
          <w:rFonts w:ascii="Times New Roman" w:eastAsia="Calibri" w:hAnsi="Times New Roman"/>
          <w:lang w:eastAsia="en-US"/>
        </w:rPr>
        <w:t xml:space="preserve"> 3 </w:t>
      </w:r>
      <w:r w:rsidRPr="00A06FB9">
        <w:rPr>
          <w:rFonts w:ascii="Times New Roman" w:eastAsia="Calibri" w:hAnsi="Times New Roman"/>
          <w:lang w:eastAsia="en-US"/>
        </w:rPr>
        <w:t>znie:</w:t>
      </w:r>
    </w:p>
    <w:p w:rsidR="00BB52C7" w:rsidRPr="00A06FB9" w:rsidP="00A73012">
      <w:pPr>
        <w:bidi w:val="0"/>
        <w:spacing w:after="200" w:line="276" w:lineRule="auto"/>
        <w:jc w:val="both"/>
        <w:rPr>
          <w:rFonts w:ascii="Times New Roman" w:eastAsia="Calibri" w:hAnsi="Times New Roman"/>
          <w:lang w:eastAsia="en-US"/>
        </w:rPr>
      </w:pPr>
      <w:r w:rsidRPr="00A06FB9">
        <w:rPr>
          <w:rFonts w:ascii="Times New Roman" w:eastAsia="Calibri" w:hAnsi="Times New Roman" w:hint="default"/>
          <w:lang w:eastAsia="en-US"/>
        </w:rPr>
        <w:t>„</w:t>
      </w:r>
      <w:r w:rsidRPr="00A06FB9">
        <w:rPr>
          <w:rFonts w:ascii="Times New Roman" w:eastAsia="Calibri" w:hAnsi="Times New Roman" w:hint="default"/>
          <w:lang w:eastAsia="en-US"/>
        </w:rPr>
        <w:t>(3) Odberateľ</w:t>
      </w:r>
      <w:r w:rsidRPr="00A06FB9">
        <w:rPr>
          <w:rFonts w:ascii="Times New Roman" w:eastAsia="Calibri" w:hAnsi="Times New Roman" w:hint="default"/>
          <w:lang w:eastAsia="en-US"/>
        </w:rPr>
        <w:t xml:space="preserve"> elektriny v domá</w:t>
      </w:r>
      <w:r w:rsidRPr="00A06FB9">
        <w:rPr>
          <w:rFonts w:ascii="Times New Roman" w:eastAsia="Calibri" w:hAnsi="Times New Roman" w:hint="default"/>
          <w:lang w:eastAsia="en-US"/>
        </w:rPr>
        <w:t>cnosti alebo odberateľ</w:t>
      </w:r>
      <w:r w:rsidRPr="00A06FB9">
        <w:rPr>
          <w:rFonts w:ascii="Times New Roman" w:eastAsia="Calibri" w:hAnsi="Times New Roman" w:hint="default"/>
          <w:lang w:eastAsia="en-US"/>
        </w:rPr>
        <w:t xml:space="preserve"> plynu v domá</w:t>
      </w:r>
      <w:r w:rsidRPr="00A06FB9">
        <w:rPr>
          <w:rFonts w:ascii="Times New Roman" w:eastAsia="Calibri" w:hAnsi="Times New Roman" w:hint="default"/>
          <w:lang w:eastAsia="en-US"/>
        </w:rPr>
        <w:t>cnosti je oprá</w:t>
      </w:r>
      <w:r w:rsidRPr="00A06FB9">
        <w:rPr>
          <w:rFonts w:ascii="Times New Roman" w:eastAsia="Calibri" w:hAnsi="Times New Roman" w:hint="default"/>
          <w:lang w:eastAsia="en-US"/>
        </w:rPr>
        <w:t>vnený</w:t>
      </w:r>
      <w:r w:rsidRPr="00A06FB9">
        <w:rPr>
          <w:rFonts w:ascii="Times New Roman" w:eastAsia="Calibri" w:hAnsi="Times New Roman" w:hint="default"/>
          <w:lang w:eastAsia="en-US"/>
        </w:rPr>
        <w:t xml:space="preserve"> bez uvedenia dô</w:t>
      </w:r>
      <w:r w:rsidRPr="00A06FB9">
        <w:rPr>
          <w:rFonts w:ascii="Times New Roman" w:eastAsia="Calibri" w:hAnsi="Times New Roman" w:hint="default"/>
          <w:lang w:eastAsia="en-US"/>
        </w:rPr>
        <w:t>vodu odstú</w:t>
      </w:r>
      <w:r w:rsidRPr="00A06FB9">
        <w:rPr>
          <w:rFonts w:ascii="Times New Roman" w:eastAsia="Calibri" w:hAnsi="Times New Roman" w:hint="default"/>
          <w:lang w:eastAsia="en-US"/>
        </w:rPr>
        <w:t>piť</w:t>
      </w:r>
      <w:r w:rsidRPr="00A06FB9">
        <w:rPr>
          <w:rFonts w:ascii="Times New Roman" w:eastAsia="Calibri" w:hAnsi="Times New Roman" w:hint="default"/>
          <w:lang w:eastAsia="en-US"/>
        </w:rPr>
        <w:t xml:space="preserve"> od zmluvy o združ</w:t>
      </w:r>
      <w:r w:rsidRPr="00A06FB9">
        <w:rPr>
          <w:rFonts w:ascii="Times New Roman" w:eastAsia="Calibri" w:hAnsi="Times New Roman" w:hint="default"/>
          <w:lang w:eastAsia="en-US"/>
        </w:rPr>
        <w:t>enej dodá</w:t>
      </w:r>
      <w:r w:rsidRPr="00A06FB9">
        <w:rPr>
          <w:rFonts w:ascii="Times New Roman" w:eastAsia="Calibri" w:hAnsi="Times New Roman" w:hint="default"/>
          <w:lang w:eastAsia="en-US"/>
        </w:rPr>
        <w:t>vke elektriny alebo zmluvy o združ</w:t>
      </w:r>
      <w:r w:rsidRPr="00A06FB9">
        <w:rPr>
          <w:rFonts w:ascii="Times New Roman" w:eastAsia="Calibri" w:hAnsi="Times New Roman" w:hint="default"/>
          <w:lang w:eastAsia="en-US"/>
        </w:rPr>
        <w:t>enej dodá</w:t>
      </w:r>
      <w:r w:rsidRPr="00A06FB9">
        <w:rPr>
          <w:rFonts w:ascii="Times New Roman" w:eastAsia="Calibri" w:hAnsi="Times New Roman" w:hint="default"/>
          <w:lang w:eastAsia="en-US"/>
        </w:rPr>
        <w:t>vke plynu v lehote podľ</w:t>
      </w:r>
      <w:r w:rsidRPr="00A06FB9">
        <w:rPr>
          <w:rFonts w:ascii="Times New Roman" w:eastAsia="Calibri" w:hAnsi="Times New Roman" w:hint="default"/>
          <w:lang w:eastAsia="en-US"/>
        </w:rPr>
        <w:t>a odseku 1 pí</w:t>
      </w:r>
      <w:r w:rsidRPr="00A06FB9">
        <w:rPr>
          <w:rFonts w:ascii="Times New Roman" w:eastAsia="Calibri" w:hAnsi="Times New Roman" w:hint="default"/>
          <w:lang w:eastAsia="en-US"/>
        </w:rPr>
        <w:t xml:space="preserve">sm. e) </w:t>
      </w:r>
      <w:r>
        <w:rPr>
          <w:rFonts w:ascii="Times New Roman" w:eastAsia="Calibri" w:hAnsi="Times New Roman" w:hint="default"/>
          <w:lang w:eastAsia="en-US"/>
        </w:rPr>
        <w:t>prvé</w:t>
      </w:r>
      <w:r>
        <w:rPr>
          <w:rFonts w:ascii="Times New Roman" w:eastAsia="Calibri" w:hAnsi="Times New Roman" w:hint="default"/>
          <w:lang w:eastAsia="en-US"/>
        </w:rPr>
        <w:t xml:space="preserve">ho bodu </w:t>
      </w:r>
      <w:r w:rsidRPr="00A06FB9">
        <w:rPr>
          <w:rFonts w:ascii="Times New Roman" w:eastAsia="Calibri" w:hAnsi="Times New Roman"/>
          <w:lang w:eastAsia="en-US"/>
        </w:rPr>
        <w:t>alebo v </w:t>
      </w:r>
      <w:r w:rsidRPr="00A06FB9">
        <w:rPr>
          <w:rFonts w:ascii="Times New Roman" w:eastAsia="Calibri" w:hAnsi="Times New Roman" w:hint="default"/>
          <w:lang w:eastAsia="en-US"/>
        </w:rPr>
        <w:t>lehote podľ</w:t>
      </w:r>
      <w:r w:rsidRPr="00A06FB9">
        <w:rPr>
          <w:rFonts w:ascii="Times New Roman" w:eastAsia="Calibri" w:hAnsi="Times New Roman" w:hint="default"/>
          <w:lang w:eastAsia="en-US"/>
        </w:rPr>
        <w:t>a odseku 20. Lehota na odstú</w:t>
      </w:r>
      <w:r w:rsidRPr="00A06FB9">
        <w:rPr>
          <w:rFonts w:ascii="Times New Roman" w:eastAsia="Calibri" w:hAnsi="Times New Roman" w:hint="default"/>
          <w:lang w:eastAsia="en-US"/>
        </w:rPr>
        <w:t>penie od zmluvy o </w:t>
      </w:r>
      <w:r w:rsidRPr="00A06FB9">
        <w:rPr>
          <w:rFonts w:ascii="Times New Roman" w:eastAsia="Calibri" w:hAnsi="Times New Roman" w:hint="default"/>
          <w:lang w:eastAsia="en-US"/>
        </w:rPr>
        <w:t>združ</w:t>
      </w:r>
      <w:r w:rsidRPr="00A06FB9">
        <w:rPr>
          <w:rFonts w:ascii="Times New Roman" w:eastAsia="Calibri" w:hAnsi="Times New Roman" w:hint="default"/>
          <w:lang w:eastAsia="en-US"/>
        </w:rPr>
        <w:t>enej dodá</w:t>
      </w:r>
      <w:r w:rsidRPr="00A06FB9">
        <w:rPr>
          <w:rFonts w:ascii="Times New Roman" w:eastAsia="Calibri" w:hAnsi="Times New Roman" w:hint="default"/>
          <w:lang w:eastAsia="en-US"/>
        </w:rPr>
        <w:t xml:space="preserve">vke </w:t>
      </w:r>
      <w:r w:rsidRPr="00A06FB9">
        <w:rPr>
          <w:rFonts w:ascii="Times New Roman" w:eastAsia="Calibri" w:hAnsi="Times New Roman" w:hint="default"/>
        </w:rPr>
        <w:t>elektriny alebo zmluvy o združ</w:t>
      </w:r>
      <w:r w:rsidRPr="00A06FB9">
        <w:rPr>
          <w:rFonts w:ascii="Times New Roman" w:eastAsia="Calibri" w:hAnsi="Times New Roman" w:hint="default"/>
        </w:rPr>
        <w:t>enej dodá</w:t>
      </w:r>
      <w:r w:rsidRPr="00A06FB9">
        <w:rPr>
          <w:rFonts w:ascii="Times New Roman" w:eastAsia="Calibri" w:hAnsi="Times New Roman" w:hint="default"/>
        </w:rPr>
        <w:t>vke plynu</w:t>
      </w:r>
      <w:r w:rsidRPr="00A06FB9">
        <w:rPr>
          <w:rFonts w:ascii="Times New Roman" w:eastAsia="Calibri" w:hAnsi="Times New Roman" w:hint="default"/>
          <w:lang w:eastAsia="en-US"/>
        </w:rPr>
        <w:t xml:space="preserve"> je zachovaná</w:t>
      </w:r>
      <w:r w:rsidRPr="00A06FB9">
        <w:rPr>
          <w:rFonts w:ascii="Times New Roman" w:eastAsia="Calibri" w:hAnsi="Times New Roman" w:hint="default"/>
          <w:lang w:eastAsia="en-US"/>
        </w:rPr>
        <w:t>, ak odberateľ</w:t>
      </w:r>
      <w:r w:rsidRPr="00A06FB9">
        <w:rPr>
          <w:rFonts w:ascii="Times New Roman" w:eastAsia="Calibri" w:hAnsi="Times New Roman" w:hint="default"/>
          <w:lang w:eastAsia="en-US"/>
        </w:rPr>
        <w:t xml:space="preserve"> elektriny v </w:t>
      </w:r>
      <w:r w:rsidRPr="00A06FB9">
        <w:rPr>
          <w:rFonts w:ascii="Times New Roman" w:eastAsia="Calibri" w:hAnsi="Times New Roman" w:hint="default"/>
          <w:lang w:eastAsia="en-US"/>
        </w:rPr>
        <w:t>domá</w:t>
      </w:r>
      <w:r w:rsidRPr="00A06FB9">
        <w:rPr>
          <w:rFonts w:ascii="Times New Roman" w:eastAsia="Calibri" w:hAnsi="Times New Roman" w:hint="default"/>
          <w:lang w:eastAsia="en-US"/>
        </w:rPr>
        <w:t>cnosti alebo odberateľ</w:t>
      </w:r>
      <w:r w:rsidRPr="00A06FB9">
        <w:rPr>
          <w:rFonts w:ascii="Times New Roman" w:eastAsia="Calibri" w:hAnsi="Times New Roman" w:hint="default"/>
          <w:lang w:eastAsia="en-US"/>
        </w:rPr>
        <w:t xml:space="preserve"> plynu v </w:t>
      </w:r>
      <w:r w:rsidRPr="00A06FB9">
        <w:rPr>
          <w:rFonts w:ascii="Times New Roman" w:eastAsia="Calibri" w:hAnsi="Times New Roman" w:hint="default"/>
          <w:lang w:eastAsia="en-US"/>
        </w:rPr>
        <w:t>domá</w:t>
      </w:r>
      <w:r w:rsidRPr="00A06FB9">
        <w:rPr>
          <w:rFonts w:ascii="Times New Roman" w:eastAsia="Calibri" w:hAnsi="Times New Roman" w:hint="default"/>
          <w:lang w:eastAsia="en-US"/>
        </w:rPr>
        <w:t xml:space="preserve">cnosti </w:t>
      </w:r>
      <w:r w:rsidRPr="00DF3491">
        <w:rPr>
          <w:rFonts w:ascii="Times New Roman" w:eastAsia="Calibri" w:hAnsi="Times New Roman" w:hint="default"/>
          <w:lang w:eastAsia="en-US"/>
        </w:rPr>
        <w:t>odoš</w:t>
      </w:r>
      <w:r w:rsidRPr="00DF3491">
        <w:rPr>
          <w:rFonts w:ascii="Times New Roman" w:eastAsia="Calibri" w:hAnsi="Times New Roman" w:hint="default"/>
          <w:lang w:eastAsia="en-US"/>
        </w:rPr>
        <w:t>le</w:t>
      </w:r>
      <w:r w:rsidRPr="00A06FB9">
        <w:rPr>
          <w:rFonts w:ascii="Times New Roman" w:eastAsia="Calibri" w:hAnsi="Times New Roman" w:hint="default"/>
          <w:lang w:eastAsia="en-US"/>
        </w:rPr>
        <w:t xml:space="preserve"> odstú</w:t>
      </w:r>
      <w:r w:rsidRPr="00A06FB9">
        <w:rPr>
          <w:rFonts w:ascii="Times New Roman" w:eastAsia="Calibri" w:hAnsi="Times New Roman" w:hint="default"/>
          <w:lang w:eastAsia="en-US"/>
        </w:rPr>
        <w:t>penie od zmluvy o </w:t>
      </w:r>
      <w:r w:rsidRPr="00A06FB9">
        <w:rPr>
          <w:rFonts w:ascii="Times New Roman" w:eastAsia="Calibri" w:hAnsi="Times New Roman" w:hint="default"/>
          <w:lang w:eastAsia="en-US"/>
        </w:rPr>
        <w:t>združ</w:t>
      </w:r>
      <w:r w:rsidRPr="00A06FB9">
        <w:rPr>
          <w:rFonts w:ascii="Times New Roman" w:eastAsia="Calibri" w:hAnsi="Times New Roman" w:hint="default"/>
          <w:lang w:eastAsia="en-US"/>
        </w:rPr>
        <w:t>enej dodá</w:t>
      </w:r>
      <w:r w:rsidRPr="00A06FB9">
        <w:rPr>
          <w:rFonts w:ascii="Times New Roman" w:eastAsia="Calibri" w:hAnsi="Times New Roman" w:hint="default"/>
          <w:lang w:eastAsia="en-US"/>
        </w:rPr>
        <w:t>vk</w:t>
      </w:r>
      <w:r w:rsidRPr="00A06FB9">
        <w:rPr>
          <w:rFonts w:ascii="Times New Roman" w:eastAsia="Calibri" w:hAnsi="Times New Roman" w:hint="default"/>
          <w:lang w:eastAsia="en-US"/>
        </w:rPr>
        <w:t xml:space="preserve">e </w:t>
      </w:r>
      <w:r w:rsidRPr="00A06FB9">
        <w:rPr>
          <w:rFonts w:ascii="Times New Roman" w:eastAsia="Calibri" w:hAnsi="Times New Roman" w:hint="default"/>
        </w:rPr>
        <w:t>elektriny alebo zmluvy o združ</w:t>
      </w:r>
      <w:r w:rsidRPr="00A06FB9">
        <w:rPr>
          <w:rFonts w:ascii="Times New Roman" w:eastAsia="Calibri" w:hAnsi="Times New Roman" w:hint="default"/>
        </w:rPr>
        <w:t>enej dodá</w:t>
      </w:r>
      <w:r w:rsidRPr="00A06FB9">
        <w:rPr>
          <w:rFonts w:ascii="Times New Roman" w:eastAsia="Calibri" w:hAnsi="Times New Roman" w:hint="default"/>
        </w:rPr>
        <w:t>vke plynu v </w:t>
      </w:r>
      <w:r w:rsidRPr="00A06FB9">
        <w:rPr>
          <w:rFonts w:ascii="Times New Roman" w:eastAsia="Calibri" w:hAnsi="Times New Roman" w:hint="default"/>
        </w:rPr>
        <w:t>posledný</w:t>
      </w:r>
      <w:r w:rsidRPr="00A06FB9">
        <w:rPr>
          <w:rFonts w:ascii="Times New Roman" w:eastAsia="Calibri" w:hAnsi="Times New Roman" w:hint="default"/>
        </w:rPr>
        <w:t xml:space="preserve"> deň</w:t>
      </w:r>
      <w:r w:rsidRPr="00A06FB9">
        <w:rPr>
          <w:rFonts w:ascii="Times New Roman" w:eastAsia="Calibri" w:hAnsi="Times New Roman" w:hint="default"/>
        </w:rPr>
        <w:t xml:space="preserve"> lehoty podľ</w:t>
      </w:r>
      <w:r w:rsidRPr="00A06FB9">
        <w:rPr>
          <w:rFonts w:ascii="Times New Roman" w:eastAsia="Calibri" w:hAnsi="Times New Roman" w:hint="default"/>
        </w:rPr>
        <w:t>a odseku 1 pí</w:t>
      </w:r>
      <w:r w:rsidRPr="00A06FB9">
        <w:rPr>
          <w:rFonts w:ascii="Times New Roman" w:eastAsia="Calibri" w:hAnsi="Times New Roman" w:hint="default"/>
        </w:rPr>
        <w:t>sm. e)</w:t>
      </w:r>
      <w:r>
        <w:rPr>
          <w:rFonts w:ascii="Times New Roman" w:eastAsia="Calibri" w:hAnsi="Times New Roman" w:hint="default"/>
        </w:rPr>
        <w:t xml:space="preserve"> prvé</w:t>
      </w:r>
      <w:r>
        <w:rPr>
          <w:rFonts w:ascii="Times New Roman" w:eastAsia="Calibri" w:hAnsi="Times New Roman" w:hint="default"/>
        </w:rPr>
        <w:t>ho bodu alebo podľ</w:t>
      </w:r>
      <w:r>
        <w:rPr>
          <w:rFonts w:ascii="Times New Roman" w:eastAsia="Calibri" w:hAnsi="Times New Roman" w:hint="default"/>
        </w:rPr>
        <w:t>a odseku 20</w:t>
      </w:r>
      <w:r w:rsidRPr="00A06FB9">
        <w:rPr>
          <w:rFonts w:ascii="Times New Roman" w:eastAsia="Calibri" w:hAnsi="Times New Roman" w:hint="default"/>
        </w:rPr>
        <w:t>. Odberateľ</w:t>
      </w:r>
      <w:r w:rsidRPr="00A06FB9">
        <w:rPr>
          <w:rFonts w:ascii="Times New Roman" w:eastAsia="Calibri" w:hAnsi="Times New Roman" w:hint="default"/>
        </w:rPr>
        <w:t xml:space="preserve"> elektriny v domá</w:t>
      </w:r>
      <w:r w:rsidRPr="00A06FB9">
        <w:rPr>
          <w:rFonts w:ascii="Times New Roman" w:eastAsia="Calibri" w:hAnsi="Times New Roman" w:hint="default"/>
        </w:rPr>
        <w:t>cnosti alebo odberateľ</w:t>
      </w:r>
      <w:r w:rsidRPr="00A06FB9">
        <w:rPr>
          <w:rFonts w:ascii="Times New Roman" w:eastAsia="Calibri" w:hAnsi="Times New Roman" w:hint="default"/>
        </w:rPr>
        <w:t xml:space="preserve"> plynu v domá</w:t>
      </w:r>
      <w:r w:rsidRPr="00A06FB9">
        <w:rPr>
          <w:rFonts w:ascii="Times New Roman" w:eastAsia="Calibri" w:hAnsi="Times New Roman" w:hint="default"/>
        </w:rPr>
        <w:t>cnosti môž</w:t>
      </w:r>
      <w:r w:rsidRPr="00A06FB9">
        <w:rPr>
          <w:rFonts w:ascii="Times New Roman" w:eastAsia="Calibri" w:hAnsi="Times New Roman" w:hint="default"/>
        </w:rPr>
        <w:t>e uplatniť</w:t>
      </w:r>
      <w:r w:rsidRPr="00A06FB9">
        <w:rPr>
          <w:rFonts w:ascii="Times New Roman" w:eastAsia="Calibri" w:hAnsi="Times New Roman" w:hint="default"/>
        </w:rPr>
        <w:t xml:space="preserve"> prá</w:t>
      </w:r>
      <w:r w:rsidRPr="00A06FB9">
        <w:rPr>
          <w:rFonts w:ascii="Times New Roman" w:eastAsia="Calibri" w:hAnsi="Times New Roman" w:hint="default"/>
        </w:rPr>
        <w:t>vo na odstú</w:t>
      </w:r>
      <w:r w:rsidRPr="00A06FB9">
        <w:rPr>
          <w:rFonts w:ascii="Times New Roman" w:eastAsia="Calibri" w:hAnsi="Times New Roman" w:hint="default"/>
        </w:rPr>
        <w:t>penie od zmluvy o združ</w:t>
      </w:r>
      <w:r w:rsidRPr="00A06FB9">
        <w:rPr>
          <w:rFonts w:ascii="Times New Roman" w:eastAsia="Calibri" w:hAnsi="Times New Roman" w:hint="default"/>
        </w:rPr>
        <w:t xml:space="preserve">enej </w:t>
      </w:r>
      <w:r w:rsidRPr="00A06FB9">
        <w:rPr>
          <w:rFonts w:ascii="Times New Roman" w:eastAsia="Calibri" w:hAnsi="Times New Roman" w:hint="default"/>
        </w:rPr>
        <w:t>dodá</w:t>
      </w:r>
      <w:r w:rsidRPr="00A06FB9">
        <w:rPr>
          <w:rFonts w:ascii="Times New Roman" w:eastAsia="Calibri" w:hAnsi="Times New Roman" w:hint="default"/>
        </w:rPr>
        <w:t>vke elektriny alebo zmluvy o združ</w:t>
      </w:r>
      <w:r w:rsidRPr="00A06FB9">
        <w:rPr>
          <w:rFonts w:ascii="Times New Roman" w:eastAsia="Calibri" w:hAnsi="Times New Roman" w:hint="default"/>
        </w:rPr>
        <w:t>enej dodá</w:t>
      </w:r>
      <w:r w:rsidRPr="00A06FB9">
        <w:rPr>
          <w:rFonts w:ascii="Times New Roman" w:eastAsia="Calibri" w:hAnsi="Times New Roman" w:hint="default"/>
        </w:rPr>
        <w:t>vke plynu v listinnej podobe, v </w:t>
      </w:r>
      <w:r w:rsidRPr="00A06FB9">
        <w:rPr>
          <w:rFonts w:ascii="Times New Roman" w:eastAsia="Calibri" w:hAnsi="Times New Roman" w:hint="default"/>
        </w:rPr>
        <w:t>podobe zá</w:t>
      </w:r>
      <w:r w:rsidRPr="00A06FB9">
        <w:rPr>
          <w:rFonts w:ascii="Times New Roman" w:eastAsia="Calibri" w:hAnsi="Times New Roman" w:hint="default"/>
        </w:rPr>
        <w:t>pisu na inom trvanlivom nosič</w:t>
      </w:r>
      <w:r w:rsidRPr="00A06FB9">
        <w:rPr>
          <w:rFonts w:ascii="Times New Roman" w:eastAsia="Calibri" w:hAnsi="Times New Roman" w:hint="default"/>
        </w:rPr>
        <w:t>i</w:t>
      </w:r>
      <w:r w:rsidRPr="00A06FB9">
        <w:rPr>
          <w:rFonts w:ascii="Times New Roman" w:eastAsia="Calibri" w:hAnsi="Times New Roman"/>
          <w:vertAlign w:val="superscript"/>
        </w:rPr>
        <w:t>34a</w:t>
      </w:r>
      <w:r w:rsidRPr="00A06FB9">
        <w:rPr>
          <w:rFonts w:ascii="Times New Roman" w:eastAsia="Calibri" w:hAnsi="Times New Roman" w:hint="default"/>
        </w:rPr>
        <w:t>) alebo použ</w:t>
      </w:r>
      <w:r w:rsidRPr="00A06FB9">
        <w:rPr>
          <w:rFonts w:ascii="Times New Roman" w:eastAsia="Calibri" w:hAnsi="Times New Roman" w:hint="default"/>
        </w:rPr>
        <w:t>ití</w:t>
      </w:r>
      <w:r w:rsidRPr="00A06FB9">
        <w:rPr>
          <w:rFonts w:ascii="Times New Roman" w:eastAsia="Calibri" w:hAnsi="Times New Roman" w:hint="default"/>
        </w:rPr>
        <w:t>m formulá</w:t>
      </w:r>
      <w:r w:rsidRPr="00A06FB9">
        <w:rPr>
          <w:rFonts w:ascii="Times New Roman" w:eastAsia="Calibri" w:hAnsi="Times New Roman" w:hint="default"/>
        </w:rPr>
        <w:t>ra na odstú</w:t>
      </w:r>
      <w:r w:rsidRPr="00A06FB9">
        <w:rPr>
          <w:rFonts w:ascii="Times New Roman" w:eastAsia="Calibri" w:hAnsi="Times New Roman" w:hint="default"/>
        </w:rPr>
        <w:t>penie od zmluvy podľ</w:t>
      </w:r>
      <w:r w:rsidRPr="00A06FB9">
        <w:rPr>
          <w:rFonts w:ascii="Times New Roman" w:eastAsia="Calibri" w:hAnsi="Times New Roman" w:hint="default"/>
        </w:rPr>
        <w:t>a prí</w:t>
      </w:r>
      <w:r w:rsidRPr="00A06FB9">
        <w:rPr>
          <w:rFonts w:ascii="Times New Roman" w:eastAsia="Calibri" w:hAnsi="Times New Roman" w:hint="default"/>
        </w:rPr>
        <w:t>lohy č</w:t>
      </w:r>
      <w:r w:rsidRPr="00A06FB9">
        <w:rPr>
          <w:rFonts w:ascii="Times New Roman" w:eastAsia="Calibri" w:hAnsi="Times New Roman" w:hint="default"/>
        </w:rPr>
        <w:t>. 1.“.</w:t>
      </w:r>
    </w:p>
    <w:p w:rsidR="00BB52C7" w:rsidRPr="00A06FB9" w:rsidP="00A73012">
      <w:pPr>
        <w:bidi w:val="0"/>
        <w:spacing w:line="276" w:lineRule="auto"/>
        <w:rPr>
          <w:rFonts w:ascii="Times New Roman" w:hAnsi="Times New Roman"/>
        </w:rPr>
      </w:pPr>
      <w:r w:rsidRPr="00A06FB9">
        <w:rPr>
          <w:rFonts w:ascii="Times New Roman" w:hAnsi="Times New Roman"/>
        </w:rPr>
        <w:t>Poznámka pod čiarou k odkazu 34a znie:</w:t>
      </w:r>
    </w:p>
    <w:p w:rsidR="00BB52C7" w:rsidRPr="00A06FB9" w:rsidP="00A73012">
      <w:pPr>
        <w:bidi w:val="0"/>
        <w:spacing w:line="276" w:lineRule="auto"/>
        <w:rPr>
          <w:rFonts w:ascii="Times New Roman" w:hAnsi="Times New Roman"/>
        </w:rPr>
      </w:pPr>
      <w:r w:rsidRPr="00A06FB9">
        <w:rPr>
          <w:rFonts w:ascii="Times New Roman" w:hAnsi="Times New Roman"/>
        </w:rPr>
        <w:t>„</w:t>
      </w:r>
      <w:r w:rsidRPr="00BB52C7">
        <w:rPr>
          <w:rFonts w:ascii="Times New Roman" w:hAnsi="Times New Roman"/>
          <w:vertAlign w:val="superscript"/>
        </w:rPr>
        <w:t>34a</w:t>
      </w:r>
      <w:r w:rsidRPr="00A06FB9">
        <w:rPr>
          <w:rFonts w:ascii="Times New Roman" w:hAnsi="Times New Roman"/>
        </w:rPr>
        <w:t xml:space="preserve">) </w:t>
      </w:r>
      <w:r w:rsidRPr="00A06FB9">
        <w:rPr>
          <w:rFonts w:ascii="Times New Roman" w:eastAsia="Calibri" w:hAnsi="Times New Roman" w:hint="default"/>
        </w:rPr>
        <w:t>§</w:t>
      </w:r>
      <w:r w:rsidRPr="00A06FB9">
        <w:rPr>
          <w:rFonts w:ascii="Times New Roman" w:eastAsia="Calibri" w:hAnsi="Times New Roman" w:hint="default"/>
        </w:rPr>
        <w:t xml:space="preserve"> 2 ods. 6 z</w:t>
      </w:r>
      <w:r w:rsidRPr="00A06FB9">
        <w:rPr>
          <w:rFonts w:ascii="Times New Roman" w:eastAsia="Calibri" w:hAnsi="Times New Roman" w:hint="default"/>
          <w:shd w:val="clear" w:color="auto" w:fill="FFFFFF"/>
        </w:rPr>
        <w:t>á</w:t>
      </w:r>
      <w:r w:rsidRPr="00A06FB9">
        <w:rPr>
          <w:rFonts w:ascii="Times New Roman" w:eastAsia="Calibri" w:hAnsi="Times New Roman" w:hint="default"/>
          <w:shd w:val="clear" w:color="auto" w:fill="FFFFFF"/>
        </w:rPr>
        <w:t>kona</w:t>
      </w:r>
      <w:r w:rsidRPr="00A06FB9">
        <w:rPr>
          <w:rFonts w:ascii="Times New Roman" w:eastAsia="Calibri" w:hAnsi="Times New Roman" w:hint="default"/>
          <w:shd w:val="clear" w:color="auto" w:fill="FFFFFF"/>
        </w:rPr>
        <w:t xml:space="preserve"> č</w:t>
      </w:r>
      <w:r w:rsidRPr="00A06FB9">
        <w:rPr>
          <w:rFonts w:ascii="Times New Roman" w:eastAsia="Calibri" w:hAnsi="Times New Roman" w:hint="default"/>
          <w:shd w:val="clear" w:color="auto" w:fill="FFFFFF"/>
        </w:rPr>
        <w:t>. .../2014 Z. z. o </w:t>
      </w:r>
      <w:r w:rsidRPr="00A06FB9">
        <w:rPr>
          <w:rFonts w:ascii="Times New Roman" w:eastAsia="Calibri" w:hAnsi="Times New Roman" w:hint="default"/>
          <w:shd w:val="clear" w:color="auto" w:fill="FFFFFF"/>
        </w:rPr>
        <w:t>ochrane spotrebiteľ</w:t>
      </w:r>
      <w:r w:rsidRPr="00A06FB9">
        <w:rPr>
          <w:rFonts w:ascii="Times New Roman" w:eastAsia="Calibri" w:hAnsi="Times New Roman" w:hint="default"/>
          <w:shd w:val="clear" w:color="auto" w:fill="FFFFFF"/>
        </w:rPr>
        <w:t>a pri predaji tovaru alebo poskytovaní</w:t>
      </w:r>
      <w:r w:rsidRPr="00A06FB9">
        <w:rPr>
          <w:rFonts w:ascii="Times New Roman" w:eastAsia="Calibri" w:hAnsi="Times New Roman" w:hint="default"/>
          <w:shd w:val="clear" w:color="auto" w:fill="FFFFFF"/>
        </w:rPr>
        <w:t xml:space="preserve"> služ</w:t>
      </w:r>
      <w:r w:rsidRPr="00A06FB9">
        <w:rPr>
          <w:rFonts w:ascii="Times New Roman" w:eastAsia="Calibri" w:hAnsi="Times New Roman" w:hint="default"/>
          <w:shd w:val="clear" w:color="auto" w:fill="FFFFFF"/>
        </w:rPr>
        <w:t>ieb na zá</w:t>
      </w:r>
      <w:r w:rsidRPr="00A06FB9">
        <w:rPr>
          <w:rFonts w:ascii="Times New Roman" w:eastAsia="Calibri" w:hAnsi="Times New Roman" w:hint="default"/>
          <w:shd w:val="clear" w:color="auto" w:fill="FFFFFF"/>
        </w:rPr>
        <w:t>klade zmluvy uzavretej na diaľ</w:t>
      </w:r>
      <w:r w:rsidRPr="00A06FB9">
        <w:rPr>
          <w:rFonts w:ascii="Times New Roman" w:eastAsia="Calibri" w:hAnsi="Times New Roman" w:hint="default"/>
          <w:shd w:val="clear" w:color="auto" w:fill="FFFFFF"/>
        </w:rPr>
        <w:t>ku alebo zmluvy uzavretej mimo prevá</w:t>
      </w:r>
      <w:r w:rsidRPr="00A06FB9">
        <w:rPr>
          <w:rFonts w:ascii="Times New Roman" w:eastAsia="Calibri" w:hAnsi="Times New Roman" w:hint="default"/>
          <w:shd w:val="clear" w:color="auto" w:fill="FFFFFF"/>
        </w:rPr>
        <w:t>dzkový</w:t>
      </w:r>
      <w:r w:rsidRPr="00A06FB9">
        <w:rPr>
          <w:rFonts w:ascii="Times New Roman" w:eastAsia="Calibri" w:hAnsi="Times New Roman" w:hint="default"/>
          <w:shd w:val="clear" w:color="auto" w:fill="FFFFFF"/>
        </w:rPr>
        <w:t xml:space="preserve">ch priestorov </w:t>
      </w:r>
      <w:r w:rsidRPr="00A06FB9">
        <w:rPr>
          <w:rFonts w:ascii="Times New Roman" w:eastAsia="Calibri" w:hAnsi="Times New Roman" w:hint="default"/>
          <w:bCs/>
        </w:rPr>
        <w:t>predá</w:t>
      </w:r>
      <w:r w:rsidRPr="00A06FB9">
        <w:rPr>
          <w:rFonts w:ascii="Times New Roman" w:eastAsia="Calibri" w:hAnsi="Times New Roman" w:hint="default"/>
          <w:bCs/>
        </w:rPr>
        <w:t>vajú</w:t>
      </w:r>
      <w:r w:rsidRPr="00A06FB9">
        <w:rPr>
          <w:rFonts w:ascii="Times New Roman" w:eastAsia="Calibri" w:hAnsi="Times New Roman" w:hint="default"/>
          <w:bCs/>
        </w:rPr>
        <w:t xml:space="preserve">ceho </w:t>
      </w:r>
      <w:r w:rsidRPr="00A06FB9">
        <w:rPr>
          <w:rFonts w:ascii="Times New Roman" w:eastAsia="Calibri" w:hAnsi="Times New Roman"/>
          <w:shd w:val="clear" w:color="auto" w:fill="FFFFFF"/>
        </w:rPr>
        <w:t>a o zmene a </w:t>
      </w:r>
      <w:r w:rsidRPr="00A06FB9">
        <w:rPr>
          <w:rFonts w:ascii="Times New Roman" w:eastAsia="Calibri" w:hAnsi="Times New Roman" w:hint="default"/>
          <w:shd w:val="clear" w:color="auto" w:fill="FFFFFF"/>
        </w:rPr>
        <w:t>doplnení</w:t>
      </w:r>
      <w:r w:rsidRPr="00A06FB9">
        <w:rPr>
          <w:rFonts w:ascii="Times New Roman" w:eastAsia="Calibri" w:hAnsi="Times New Roman" w:hint="default"/>
          <w:shd w:val="clear" w:color="auto" w:fill="FFFFFF"/>
        </w:rPr>
        <w:t xml:space="preserve"> niektorý</w:t>
      </w:r>
      <w:r w:rsidRPr="00A06FB9">
        <w:rPr>
          <w:rFonts w:ascii="Times New Roman" w:eastAsia="Calibri" w:hAnsi="Times New Roman" w:hint="default"/>
          <w:shd w:val="clear" w:color="auto" w:fill="FFFFFF"/>
        </w:rPr>
        <w:t>ch zá</w:t>
      </w:r>
      <w:r w:rsidRPr="00A06FB9">
        <w:rPr>
          <w:rFonts w:ascii="Times New Roman" w:eastAsia="Calibri" w:hAnsi="Times New Roman" w:hint="default"/>
          <w:shd w:val="clear" w:color="auto" w:fill="FFFFFF"/>
        </w:rPr>
        <w:t>konov.“.</w:t>
      </w:r>
    </w:p>
    <w:p w:rsidR="00BB52C7" w:rsidRPr="00A06FB9" w:rsidP="00A73012">
      <w:pPr>
        <w:bidi w:val="0"/>
        <w:spacing w:line="276" w:lineRule="auto"/>
        <w:rPr>
          <w:rFonts w:ascii="Times New Roman" w:eastAsia="Calibri" w:hAnsi="Times New Roman"/>
          <w:lang w:eastAsia="en-US"/>
        </w:rPr>
      </w:pPr>
    </w:p>
    <w:p w:rsidR="00BB52C7" w:rsidRPr="00A06FB9" w:rsidP="00A73012">
      <w:pPr>
        <w:bidi w:val="0"/>
        <w:spacing w:line="276" w:lineRule="auto"/>
        <w:rPr>
          <w:rFonts w:ascii="Times New Roman" w:eastAsia="Calibri" w:hAnsi="Times New Roman" w:hint="default"/>
          <w:lang w:eastAsia="en-US"/>
        </w:rPr>
      </w:pPr>
      <w:r w:rsidRPr="00A06FB9">
        <w:rPr>
          <w:rFonts w:ascii="Times New Roman" w:eastAsia="Calibri" w:hAnsi="Times New Roman"/>
          <w:b/>
          <w:shd w:val="clear" w:color="auto" w:fill="FFFFFF"/>
          <w:lang w:eastAsia="en-US"/>
        </w:rPr>
        <w:t>4</w:t>
      </w:r>
      <w:r w:rsidRPr="00A06FB9">
        <w:rPr>
          <w:rFonts w:ascii="Times New Roman" w:eastAsia="Calibri" w:hAnsi="Times New Roman"/>
          <w:shd w:val="clear" w:color="auto" w:fill="FFFFFF"/>
          <w:lang w:eastAsia="en-US"/>
        </w:rPr>
        <w:t xml:space="preserve">. </w:t>
        <w:tab/>
      </w:r>
      <w:r w:rsidRPr="00A06FB9">
        <w:rPr>
          <w:rFonts w:ascii="Times New Roman" w:eastAsia="Calibri" w:hAnsi="Times New Roman" w:hint="default"/>
          <w:lang w:eastAsia="en-US"/>
        </w:rPr>
        <w:t>§</w:t>
      </w:r>
      <w:r w:rsidRPr="00A06FB9">
        <w:rPr>
          <w:rFonts w:ascii="Times New Roman" w:eastAsia="Calibri" w:hAnsi="Times New Roman" w:hint="default"/>
          <w:lang w:eastAsia="en-US"/>
        </w:rPr>
        <w:t xml:space="preserve"> 17 sa dopĺň</w:t>
      </w:r>
      <w:r w:rsidRPr="00A06FB9">
        <w:rPr>
          <w:rFonts w:ascii="Times New Roman" w:eastAsia="Calibri" w:hAnsi="Times New Roman" w:hint="default"/>
          <w:lang w:eastAsia="en-US"/>
        </w:rPr>
        <w:t>a o</w:t>
      </w:r>
      <w:r w:rsidRPr="00A06FB9">
        <w:rPr>
          <w:rFonts w:ascii="Times New Roman" w:eastAsia="Calibri" w:hAnsi="Times New Roman" w:hint="default"/>
          <w:lang w:eastAsia="en-US"/>
        </w:rPr>
        <w:t>dsekmi 18 až</w:t>
      </w:r>
      <w:r w:rsidRPr="00A06FB9">
        <w:rPr>
          <w:rFonts w:ascii="Times New Roman" w:eastAsia="Calibri" w:hAnsi="Times New Roman" w:hint="default"/>
          <w:lang w:eastAsia="en-US"/>
        </w:rPr>
        <w:t xml:space="preserve"> 23, ktoré</w:t>
      </w:r>
      <w:r w:rsidRPr="00A06FB9">
        <w:rPr>
          <w:rFonts w:ascii="Times New Roman" w:eastAsia="Calibri" w:hAnsi="Times New Roman" w:hint="default"/>
          <w:lang w:eastAsia="en-US"/>
        </w:rPr>
        <w:t xml:space="preserve"> znejú</w:t>
      </w:r>
      <w:r w:rsidRPr="00A06FB9">
        <w:rPr>
          <w:rFonts w:ascii="Times New Roman" w:eastAsia="Calibri" w:hAnsi="Times New Roman" w:hint="default"/>
          <w:lang w:eastAsia="en-US"/>
        </w:rPr>
        <w:t>:</w:t>
      </w:r>
    </w:p>
    <w:p w:rsidR="00BB52C7" w:rsidRPr="00A06FB9" w:rsidP="00A73012">
      <w:pPr>
        <w:shd w:val="clear" w:color="auto" w:fill="FFFFFF"/>
        <w:bidi w:val="0"/>
        <w:spacing w:line="276" w:lineRule="auto"/>
        <w:jc w:val="both"/>
        <w:rPr>
          <w:rFonts w:ascii="Times New Roman" w:eastAsia="Calibri" w:hAnsi="Times New Roman" w:hint="default"/>
        </w:rPr>
      </w:pPr>
      <w:r w:rsidRPr="00A06FB9">
        <w:rPr>
          <w:rFonts w:ascii="Times New Roman" w:eastAsia="Calibri" w:hAnsi="Times New Roman" w:hint="default"/>
          <w:lang w:eastAsia="en-US"/>
        </w:rPr>
        <w:t>„</w:t>
      </w:r>
      <w:r w:rsidRPr="00A06FB9">
        <w:rPr>
          <w:rFonts w:ascii="Times New Roman" w:eastAsia="Calibri" w:hAnsi="Times New Roman" w:hint="default"/>
          <w:lang w:eastAsia="en-US"/>
        </w:rPr>
        <w:t xml:space="preserve">(18) </w:t>
      </w:r>
      <w:r w:rsidRPr="00A06FB9">
        <w:rPr>
          <w:rFonts w:ascii="Times New Roman" w:eastAsia="Calibri" w:hAnsi="Times New Roman" w:hint="default"/>
        </w:rPr>
        <w:t>Ustanovenia zmluvy o združ</w:t>
      </w:r>
      <w:r w:rsidRPr="00A06FB9">
        <w:rPr>
          <w:rFonts w:ascii="Times New Roman" w:eastAsia="Calibri" w:hAnsi="Times New Roman" w:hint="default"/>
        </w:rPr>
        <w:t>enej dodá</w:t>
      </w:r>
      <w:r w:rsidRPr="00A06FB9">
        <w:rPr>
          <w:rFonts w:ascii="Times New Roman" w:eastAsia="Calibri" w:hAnsi="Times New Roman" w:hint="default"/>
        </w:rPr>
        <w:t>vke elektriny alebo zmluvy o združ</w:t>
      </w:r>
      <w:r w:rsidRPr="00A06FB9">
        <w:rPr>
          <w:rFonts w:ascii="Times New Roman" w:eastAsia="Calibri" w:hAnsi="Times New Roman" w:hint="default"/>
        </w:rPr>
        <w:t>enej dodá</w:t>
      </w:r>
      <w:r w:rsidRPr="00A06FB9">
        <w:rPr>
          <w:rFonts w:ascii="Times New Roman" w:eastAsia="Calibri" w:hAnsi="Times New Roman" w:hint="default"/>
        </w:rPr>
        <w:t>vke plynu sa môž</w:t>
      </w:r>
      <w:r w:rsidRPr="00A06FB9">
        <w:rPr>
          <w:rFonts w:ascii="Times New Roman" w:eastAsia="Calibri" w:hAnsi="Times New Roman" w:hint="default"/>
        </w:rPr>
        <w:t>u odchý</w:t>
      </w:r>
      <w:r w:rsidRPr="00A06FB9">
        <w:rPr>
          <w:rFonts w:ascii="Times New Roman" w:eastAsia="Calibri" w:hAnsi="Times New Roman" w:hint="default"/>
        </w:rPr>
        <w:t>liť</w:t>
      </w:r>
      <w:r w:rsidRPr="00A06FB9">
        <w:rPr>
          <w:rFonts w:ascii="Times New Roman" w:eastAsia="Calibri" w:hAnsi="Times New Roman" w:hint="default"/>
        </w:rPr>
        <w:t xml:space="preserve"> od informá</w:t>
      </w:r>
      <w:r w:rsidRPr="00A06FB9">
        <w:rPr>
          <w:rFonts w:ascii="Times New Roman" w:eastAsia="Calibri" w:hAnsi="Times New Roman" w:hint="default"/>
        </w:rPr>
        <w:t>cií</w:t>
      </w:r>
      <w:r w:rsidRPr="00A06FB9">
        <w:rPr>
          <w:rFonts w:ascii="Times New Roman" w:eastAsia="Calibri" w:hAnsi="Times New Roman" w:hint="default"/>
        </w:rPr>
        <w:t xml:space="preserve"> poskytnutý</w:t>
      </w:r>
      <w:r w:rsidRPr="00A06FB9">
        <w:rPr>
          <w:rFonts w:ascii="Times New Roman" w:eastAsia="Calibri" w:hAnsi="Times New Roman" w:hint="default"/>
        </w:rPr>
        <w:t>ch odberateľ</w:t>
      </w:r>
      <w:r w:rsidRPr="00A06FB9">
        <w:rPr>
          <w:rFonts w:ascii="Times New Roman" w:eastAsia="Calibri" w:hAnsi="Times New Roman" w:hint="default"/>
        </w:rPr>
        <w:t>ovi elektriny v domá</w:t>
      </w:r>
      <w:r w:rsidRPr="00A06FB9">
        <w:rPr>
          <w:rFonts w:ascii="Times New Roman" w:eastAsia="Calibri" w:hAnsi="Times New Roman" w:hint="default"/>
        </w:rPr>
        <w:t>cnosti alebo odberateľ</w:t>
      </w:r>
      <w:r w:rsidRPr="00A06FB9">
        <w:rPr>
          <w:rFonts w:ascii="Times New Roman" w:eastAsia="Calibri" w:hAnsi="Times New Roman" w:hint="default"/>
        </w:rPr>
        <w:t>ovi plynu v domá</w:t>
      </w:r>
      <w:r w:rsidRPr="00A06FB9">
        <w:rPr>
          <w:rFonts w:ascii="Times New Roman" w:eastAsia="Calibri" w:hAnsi="Times New Roman" w:hint="default"/>
        </w:rPr>
        <w:t>cnosti pred uzavretí</w:t>
      </w:r>
      <w:r w:rsidRPr="00A06FB9">
        <w:rPr>
          <w:rFonts w:ascii="Times New Roman" w:eastAsia="Calibri" w:hAnsi="Times New Roman" w:hint="default"/>
        </w:rPr>
        <w:t>m</w:t>
      </w:r>
      <w:r w:rsidRPr="00A06FB9">
        <w:rPr>
          <w:rFonts w:ascii="Times New Roman" w:eastAsia="Calibri" w:hAnsi="Times New Roman" w:hint="default"/>
        </w:rPr>
        <w:t xml:space="preserve"> zmluvy o združ</w:t>
      </w:r>
      <w:r w:rsidRPr="00A06FB9">
        <w:rPr>
          <w:rFonts w:ascii="Times New Roman" w:eastAsia="Calibri" w:hAnsi="Times New Roman" w:hint="default"/>
        </w:rPr>
        <w:t>enej dodá</w:t>
      </w:r>
      <w:r w:rsidRPr="00A06FB9">
        <w:rPr>
          <w:rFonts w:ascii="Times New Roman" w:eastAsia="Calibri" w:hAnsi="Times New Roman" w:hint="default"/>
        </w:rPr>
        <w:t>vke elektriny alebo zmluvy o združ</w:t>
      </w:r>
      <w:r w:rsidRPr="00A06FB9">
        <w:rPr>
          <w:rFonts w:ascii="Times New Roman" w:eastAsia="Calibri" w:hAnsi="Times New Roman" w:hint="default"/>
        </w:rPr>
        <w:t>enej dodá</w:t>
      </w:r>
      <w:r w:rsidRPr="00A06FB9">
        <w:rPr>
          <w:rFonts w:ascii="Times New Roman" w:eastAsia="Calibri" w:hAnsi="Times New Roman" w:hint="default"/>
        </w:rPr>
        <w:t>vke plynu podľ</w:t>
      </w:r>
      <w:r w:rsidRPr="00A06FB9">
        <w:rPr>
          <w:rFonts w:ascii="Times New Roman" w:eastAsia="Calibri" w:hAnsi="Times New Roman" w:hint="default"/>
        </w:rPr>
        <w:t>a odseku 1 pí</w:t>
      </w:r>
      <w:r w:rsidRPr="00A06FB9">
        <w:rPr>
          <w:rFonts w:ascii="Times New Roman" w:eastAsia="Calibri" w:hAnsi="Times New Roman" w:hint="default"/>
        </w:rPr>
        <w:t>sm. a) alebo §</w:t>
      </w:r>
      <w:r w:rsidRPr="00A06FB9">
        <w:rPr>
          <w:rFonts w:ascii="Times New Roman" w:eastAsia="Calibri" w:hAnsi="Times New Roman" w:hint="default"/>
        </w:rPr>
        <w:t xml:space="preserve"> 17</w:t>
      </w:r>
      <w:r>
        <w:rPr>
          <w:rFonts w:ascii="Times New Roman" w:eastAsia="Calibri" w:hAnsi="Times New Roman"/>
        </w:rPr>
        <w:t>a</w:t>
      </w:r>
      <w:r w:rsidRPr="00A06FB9">
        <w:rPr>
          <w:rFonts w:ascii="Times New Roman" w:eastAsia="Calibri" w:hAnsi="Times New Roman" w:hint="default"/>
        </w:rPr>
        <w:t xml:space="preserve"> ods. 4 iba na zá</w:t>
      </w:r>
      <w:r w:rsidRPr="00A06FB9">
        <w:rPr>
          <w:rFonts w:ascii="Times New Roman" w:eastAsia="Calibri" w:hAnsi="Times New Roman" w:hint="default"/>
        </w:rPr>
        <w:t>klade vý</w:t>
      </w:r>
      <w:r w:rsidRPr="00A06FB9">
        <w:rPr>
          <w:rFonts w:ascii="Times New Roman" w:eastAsia="Calibri" w:hAnsi="Times New Roman" w:hint="default"/>
        </w:rPr>
        <w:t>slovné</w:t>
      </w:r>
      <w:r w:rsidRPr="00A06FB9">
        <w:rPr>
          <w:rFonts w:ascii="Times New Roman" w:eastAsia="Calibri" w:hAnsi="Times New Roman" w:hint="default"/>
        </w:rPr>
        <w:t>ho sú</w:t>
      </w:r>
      <w:r w:rsidRPr="00A06FB9">
        <w:rPr>
          <w:rFonts w:ascii="Times New Roman" w:eastAsia="Calibri" w:hAnsi="Times New Roman" w:hint="default"/>
        </w:rPr>
        <w:t>hlasu oboch zmluvný</w:t>
      </w:r>
      <w:r w:rsidRPr="00A06FB9">
        <w:rPr>
          <w:rFonts w:ascii="Times New Roman" w:eastAsia="Calibri" w:hAnsi="Times New Roman" w:hint="default"/>
        </w:rPr>
        <w:t>ch strá</w:t>
      </w:r>
      <w:r w:rsidRPr="00A06FB9">
        <w:rPr>
          <w:rFonts w:ascii="Times New Roman" w:eastAsia="Calibri" w:hAnsi="Times New Roman" w:hint="default"/>
        </w:rPr>
        <w:t>n.</w:t>
      </w:r>
    </w:p>
    <w:p w:rsidR="00BB52C7" w:rsidRPr="00A06FB9" w:rsidP="00A73012">
      <w:pPr>
        <w:shd w:val="clear" w:color="auto" w:fill="FFFFFF"/>
        <w:bidi w:val="0"/>
        <w:spacing w:line="276" w:lineRule="auto"/>
        <w:jc w:val="both"/>
        <w:rPr>
          <w:rFonts w:ascii="Times New Roman" w:eastAsia="Calibri" w:hAnsi="Times New Roman" w:hint="default"/>
        </w:rPr>
      </w:pPr>
    </w:p>
    <w:p w:rsidR="00BB52C7" w:rsidRPr="00A06FB9" w:rsidP="00A73012">
      <w:pPr>
        <w:shd w:val="clear" w:color="auto" w:fill="FFFFFF"/>
        <w:bidi w:val="0"/>
        <w:spacing w:line="276" w:lineRule="auto"/>
        <w:jc w:val="both"/>
        <w:rPr>
          <w:rFonts w:ascii="Times New Roman" w:eastAsia="Calibri" w:hAnsi="Times New Roman"/>
          <w:lang w:eastAsia="en-US"/>
        </w:rPr>
      </w:pPr>
      <w:r w:rsidRPr="00A06FB9">
        <w:rPr>
          <w:rFonts w:ascii="Times New Roman" w:eastAsia="Calibri" w:hAnsi="Times New Roman" w:hint="default"/>
        </w:rPr>
        <w:t>(19) Ak sa má</w:t>
      </w:r>
      <w:r w:rsidRPr="00A06FB9">
        <w:rPr>
          <w:rFonts w:ascii="Times New Roman" w:eastAsia="Calibri" w:hAnsi="Times New Roman" w:hint="default"/>
        </w:rPr>
        <w:t xml:space="preserve"> dodá</w:t>
      </w:r>
      <w:r w:rsidRPr="00A06FB9">
        <w:rPr>
          <w:rFonts w:ascii="Times New Roman" w:eastAsia="Calibri" w:hAnsi="Times New Roman" w:hint="default"/>
        </w:rPr>
        <w:t>vka elektriny alebo dodá</w:t>
      </w:r>
      <w:r w:rsidRPr="00A06FB9">
        <w:rPr>
          <w:rFonts w:ascii="Times New Roman" w:eastAsia="Calibri" w:hAnsi="Times New Roman" w:hint="default"/>
        </w:rPr>
        <w:t>vka plynu na zá</w:t>
      </w:r>
      <w:r w:rsidRPr="00A06FB9">
        <w:rPr>
          <w:rFonts w:ascii="Times New Roman" w:eastAsia="Calibri" w:hAnsi="Times New Roman" w:hint="default"/>
        </w:rPr>
        <w:t>klade zmluvy o združ</w:t>
      </w:r>
      <w:r w:rsidRPr="00A06FB9">
        <w:rPr>
          <w:rFonts w:ascii="Times New Roman" w:eastAsia="Calibri" w:hAnsi="Times New Roman" w:hint="default"/>
        </w:rPr>
        <w:t>e</w:t>
      </w:r>
      <w:r w:rsidRPr="00A06FB9">
        <w:rPr>
          <w:rFonts w:ascii="Times New Roman" w:eastAsia="Calibri" w:hAnsi="Times New Roman" w:hint="default"/>
        </w:rPr>
        <w:t>nej dodá</w:t>
      </w:r>
      <w:r w:rsidRPr="00A06FB9">
        <w:rPr>
          <w:rFonts w:ascii="Times New Roman" w:eastAsia="Calibri" w:hAnsi="Times New Roman" w:hint="default"/>
        </w:rPr>
        <w:t>vke elektriny alebo zmluvy o združ</w:t>
      </w:r>
      <w:r w:rsidRPr="00A06FB9">
        <w:rPr>
          <w:rFonts w:ascii="Times New Roman" w:eastAsia="Calibri" w:hAnsi="Times New Roman" w:hint="default"/>
        </w:rPr>
        <w:t>enej dodá</w:t>
      </w:r>
      <w:r w:rsidRPr="00A06FB9">
        <w:rPr>
          <w:rFonts w:ascii="Times New Roman" w:eastAsia="Calibri" w:hAnsi="Times New Roman" w:hint="default"/>
        </w:rPr>
        <w:t>vke plynu zač</w:t>
      </w:r>
      <w:r w:rsidRPr="00A06FB9">
        <w:rPr>
          <w:rFonts w:ascii="Times New Roman" w:eastAsia="Calibri" w:hAnsi="Times New Roman" w:hint="default"/>
        </w:rPr>
        <w:t>ať</w:t>
      </w:r>
      <w:r w:rsidRPr="00A06FB9">
        <w:rPr>
          <w:rFonts w:ascii="Times New Roman" w:eastAsia="Calibri" w:hAnsi="Times New Roman" w:hint="default"/>
        </w:rPr>
        <w:t xml:space="preserve"> pred uplynutí</w:t>
      </w:r>
      <w:r w:rsidRPr="00A06FB9">
        <w:rPr>
          <w:rFonts w:ascii="Times New Roman" w:eastAsia="Calibri" w:hAnsi="Times New Roman" w:hint="default"/>
        </w:rPr>
        <w:t>m lehoty na odstú</w:t>
      </w:r>
      <w:r w:rsidRPr="00A06FB9">
        <w:rPr>
          <w:rFonts w:ascii="Times New Roman" w:eastAsia="Calibri" w:hAnsi="Times New Roman" w:hint="default"/>
        </w:rPr>
        <w:t>penie od zmluvy podľ</w:t>
      </w:r>
      <w:r w:rsidRPr="00A06FB9">
        <w:rPr>
          <w:rFonts w:ascii="Times New Roman" w:eastAsia="Calibri" w:hAnsi="Times New Roman" w:hint="default"/>
        </w:rPr>
        <w:t>a odseku 1 pí</w:t>
      </w:r>
      <w:r w:rsidRPr="00A06FB9">
        <w:rPr>
          <w:rFonts w:ascii="Times New Roman" w:eastAsia="Calibri" w:hAnsi="Times New Roman" w:hint="default"/>
        </w:rPr>
        <w:t>sm. e)</w:t>
      </w:r>
      <w:r>
        <w:rPr>
          <w:rFonts w:ascii="Times New Roman" w:eastAsia="Calibri" w:hAnsi="Times New Roman" w:hint="default"/>
        </w:rPr>
        <w:t xml:space="preserve"> prvé</w:t>
      </w:r>
      <w:r>
        <w:rPr>
          <w:rFonts w:ascii="Times New Roman" w:eastAsia="Calibri" w:hAnsi="Times New Roman" w:hint="default"/>
        </w:rPr>
        <w:t>ho bodu</w:t>
      </w:r>
      <w:r w:rsidRPr="00A06FB9">
        <w:rPr>
          <w:rFonts w:ascii="Times New Roman" w:eastAsia="Calibri" w:hAnsi="Times New Roman" w:hint="default"/>
        </w:rPr>
        <w:t xml:space="preserve"> alebo ak odberateľ</w:t>
      </w:r>
      <w:r w:rsidRPr="00A06FB9">
        <w:rPr>
          <w:rFonts w:ascii="Times New Roman" w:eastAsia="Calibri" w:hAnsi="Times New Roman" w:hint="default"/>
        </w:rPr>
        <w:t xml:space="preserve"> elektriny v </w:t>
      </w:r>
      <w:r w:rsidRPr="00A06FB9">
        <w:rPr>
          <w:rFonts w:ascii="Times New Roman" w:eastAsia="Calibri" w:hAnsi="Times New Roman" w:hint="default"/>
        </w:rPr>
        <w:t>domá</w:t>
      </w:r>
      <w:r w:rsidRPr="00A06FB9">
        <w:rPr>
          <w:rFonts w:ascii="Times New Roman" w:eastAsia="Calibri" w:hAnsi="Times New Roman" w:hint="default"/>
        </w:rPr>
        <w:t>cnosti alebo odberateľ</w:t>
      </w:r>
      <w:r w:rsidRPr="00A06FB9">
        <w:rPr>
          <w:rFonts w:ascii="Times New Roman" w:eastAsia="Calibri" w:hAnsi="Times New Roman" w:hint="default"/>
        </w:rPr>
        <w:t xml:space="preserve"> plynu v domá</w:t>
      </w:r>
      <w:r w:rsidRPr="00A06FB9">
        <w:rPr>
          <w:rFonts w:ascii="Times New Roman" w:eastAsia="Calibri" w:hAnsi="Times New Roman" w:hint="default"/>
        </w:rPr>
        <w:t>cnosti pož</w:t>
      </w:r>
      <w:r w:rsidRPr="00A06FB9">
        <w:rPr>
          <w:rFonts w:ascii="Times New Roman" w:eastAsia="Calibri" w:hAnsi="Times New Roman" w:hint="default"/>
        </w:rPr>
        <w:t>iada o </w:t>
      </w:r>
      <w:r w:rsidRPr="00A06FB9">
        <w:rPr>
          <w:rFonts w:ascii="Times New Roman" w:eastAsia="Calibri" w:hAnsi="Times New Roman" w:hint="default"/>
        </w:rPr>
        <w:t>zač</w:t>
      </w:r>
      <w:r w:rsidRPr="00A06FB9">
        <w:rPr>
          <w:rFonts w:ascii="Times New Roman" w:eastAsia="Calibri" w:hAnsi="Times New Roman" w:hint="default"/>
        </w:rPr>
        <w:t>atie dodá</w:t>
      </w:r>
      <w:r w:rsidRPr="00A06FB9">
        <w:rPr>
          <w:rFonts w:ascii="Times New Roman" w:eastAsia="Calibri" w:hAnsi="Times New Roman" w:hint="default"/>
        </w:rPr>
        <w:t>vky elek</w:t>
      </w:r>
      <w:r w:rsidRPr="00A06FB9">
        <w:rPr>
          <w:rFonts w:ascii="Times New Roman" w:eastAsia="Calibri" w:hAnsi="Times New Roman" w:hint="default"/>
        </w:rPr>
        <w:t>triny alebo o </w:t>
      </w:r>
      <w:r w:rsidRPr="00A06FB9">
        <w:rPr>
          <w:rFonts w:ascii="Times New Roman" w:eastAsia="Calibri" w:hAnsi="Times New Roman" w:hint="default"/>
        </w:rPr>
        <w:t>zač</w:t>
      </w:r>
      <w:r w:rsidRPr="00A06FB9">
        <w:rPr>
          <w:rFonts w:ascii="Times New Roman" w:eastAsia="Calibri" w:hAnsi="Times New Roman" w:hint="default"/>
        </w:rPr>
        <w:t>atie dodá</w:t>
      </w:r>
      <w:r w:rsidRPr="00A06FB9">
        <w:rPr>
          <w:rFonts w:ascii="Times New Roman" w:eastAsia="Calibri" w:hAnsi="Times New Roman" w:hint="default"/>
        </w:rPr>
        <w:t>vky plynu pred uplynutí</w:t>
      </w:r>
      <w:r w:rsidRPr="00A06FB9">
        <w:rPr>
          <w:rFonts w:ascii="Times New Roman" w:eastAsia="Calibri" w:hAnsi="Times New Roman" w:hint="default"/>
        </w:rPr>
        <w:t>m lehoty na odstú</w:t>
      </w:r>
      <w:r w:rsidRPr="00A06FB9">
        <w:rPr>
          <w:rFonts w:ascii="Times New Roman" w:eastAsia="Calibri" w:hAnsi="Times New Roman" w:hint="default"/>
        </w:rPr>
        <w:t>penie od zmluvy podľ</w:t>
      </w:r>
      <w:r w:rsidRPr="00A06FB9">
        <w:rPr>
          <w:rFonts w:ascii="Times New Roman" w:eastAsia="Calibri" w:hAnsi="Times New Roman" w:hint="default"/>
        </w:rPr>
        <w:t>a odseku 1 pí</w:t>
      </w:r>
      <w:r w:rsidRPr="00A06FB9">
        <w:rPr>
          <w:rFonts w:ascii="Times New Roman" w:eastAsia="Calibri" w:hAnsi="Times New Roman" w:hint="default"/>
        </w:rPr>
        <w:t>sm. e)</w:t>
      </w:r>
      <w:r>
        <w:rPr>
          <w:rFonts w:ascii="Times New Roman" w:eastAsia="Calibri" w:hAnsi="Times New Roman" w:hint="default"/>
        </w:rPr>
        <w:t xml:space="preserve"> prvé</w:t>
      </w:r>
      <w:r>
        <w:rPr>
          <w:rFonts w:ascii="Times New Roman" w:eastAsia="Calibri" w:hAnsi="Times New Roman" w:hint="default"/>
        </w:rPr>
        <w:t>ho bodu</w:t>
      </w:r>
      <w:r w:rsidRPr="00A06FB9">
        <w:rPr>
          <w:rFonts w:ascii="Times New Roman" w:eastAsia="Calibri" w:hAnsi="Times New Roman" w:hint="default"/>
        </w:rPr>
        <w:t>, dodá</w:t>
      </w:r>
      <w:r w:rsidRPr="00A06FB9">
        <w:rPr>
          <w:rFonts w:ascii="Times New Roman" w:eastAsia="Calibri" w:hAnsi="Times New Roman" w:hint="default"/>
        </w:rPr>
        <w:t>vateľ</w:t>
      </w:r>
      <w:r w:rsidRPr="00A06FB9">
        <w:rPr>
          <w:rFonts w:ascii="Times New Roman" w:eastAsia="Calibri" w:hAnsi="Times New Roman" w:hint="default"/>
        </w:rPr>
        <w:t xml:space="preserve"> elektriny alebo dodá</w:t>
      </w:r>
      <w:r w:rsidRPr="00A06FB9">
        <w:rPr>
          <w:rFonts w:ascii="Times New Roman" w:eastAsia="Calibri" w:hAnsi="Times New Roman" w:hint="default"/>
        </w:rPr>
        <w:t>vateľ</w:t>
      </w:r>
      <w:r w:rsidRPr="00A06FB9">
        <w:rPr>
          <w:rFonts w:ascii="Times New Roman" w:eastAsia="Calibri" w:hAnsi="Times New Roman" w:hint="default"/>
        </w:rPr>
        <w:t xml:space="preserve"> plynu je povinný</w:t>
      </w:r>
      <w:r w:rsidRPr="00A06FB9">
        <w:rPr>
          <w:rFonts w:ascii="Times New Roman" w:eastAsia="Calibri" w:hAnsi="Times New Roman" w:hint="default"/>
        </w:rPr>
        <w:t xml:space="preserve"> vyž</w:t>
      </w:r>
      <w:r w:rsidRPr="00A06FB9">
        <w:rPr>
          <w:rFonts w:ascii="Times New Roman" w:eastAsia="Calibri" w:hAnsi="Times New Roman" w:hint="default"/>
        </w:rPr>
        <w:t>iadať</w:t>
      </w:r>
      <w:r w:rsidRPr="00A06FB9">
        <w:rPr>
          <w:rFonts w:ascii="Times New Roman" w:eastAsia="Calibri" w:hAnsi="Times New Roman" w:hint="default"/>
        </w:rPr>
        <w:t xml:space="preserve"> od odberateľ</w:t>
      </w:r>
      <w:r w:rsidRPr="00A06FB9">
        <w:rPr>
          <w:rFonts w:ascii="Times New Roman" w:eastAsia="Calibri" w:hAnsi="Times New Roman" w:hint="default"/>
        </w:rPr>
        <w:t>a elektriny v domá</w:t>
      </w:r>
      <w:r w:rsidRPr="00A06FB9">
        <w:rPr>
          <w:rFonts w:ascii="Times New Roman" w:eastAsia="Calibri" w:hAnsi="Times New Roman" w:hint="default"/>
        </w:rPr>
        <w:t>cnosti alebo od odberateľ</w:t>
      </w:r>
      <w:r w:rsidRPr="00A06FB9">
        <w:rPr>
          <w:rFonts w:ascii="Times New Roman" w:eastAsia="Calibri" w:hAnsi="Times New Roman" w:hint="default"/>
        </w:rPr>
        <w:t>a plynu v domá</w:t>
      </w:r>
      <w:r w:rsidRPr="00A06FB9">
        <w:rPr>
          <w:rFonts w:ascii="Times New Roman" w:eastAsia="Calibri" w:hAnsi="Times New Roman" w:hint="default"/>
        </w:rPr>
        <w:t>cnosti</w:t>
      </w:r>
      <w:r w:rsidRPr="00A06FB9">
        <w:rPr>
          <w:rFonts w:ascii="Times New Roman" w:eastAsia="Calibri" w:hAnsi="Times New Roman" w:hint="default"/>
        </w:rPr>
        <w:t xml:space="preserve"> vý</w:t>
      </w:r>
      <w:r w:rsidRPr="00A06FB9">
        <w:rPr>
          <w:rFonts w:ascii="Times New Roman" w:eastAsia="Calibri" w:hAnsi="Times New Roman" w:hint="default"/>
        </w:rPr>
        <w:t>slovný</w:t>
      </w:r>
      <w:r w:rsidRPr="00A06FB9">
        <w:rPr>
          <w:rFonts w:ascii="Times New Roman" w:eastAsia="Calibri" w:hAnsi="Times New Roman" w:hint="default"/>
        </w:rPr>
        <w:t xml:space="preserve"> sú</w:t>
      </w:r>
      <w:r w:rsidRPr="00A06FB9">
        <w:rPr>
          <w:rFonts w:ascii="Times New Roman" w:eastAsia="Calibri" w:hAnsi="Times New Roman" w:hint="default"/>
        </w:rPr>
        <w:t>hlas</w:t>
      </w:r>
      <w:r w:rsidRPr="00250792">
        <w:rPr>
          <w:rFonts w:ascii="Times New Roman" w:eastAsia="Calibri" w:hAnsi="Times New Roman" w:hint="default"/>
        </w:rPr>
        <w:t xml:space="preserve"> so zač</w:t>
      </w:r>
      <w:r w:rsidRPr="00250792">
        <w:rPr>
          <w:rFonts w:ascii="Times New Roman" w:eastAsia="Calibri" w:hAnsi="Times New Roman" w:hint="default"/>
        </w:rPr>
        <w:t>atí</w:t>
      </w:r>
      <w:r w:rsidRPr="00250792">
        <w:rPr>
          <w:rFonts w:ascii="Times New Roman" w:eastAsia="Calibri" w:hAnsi="Times New Roman" w:hint="default"/>
        </w:rPr>
        <w:t>m dodá</w:t>
      </w:r>
      <w:r w:rsidRPr="00250792">
        <w:rPr>
          <w:rFonts w:ascii="Times New Roman" w:eastAsia="Calibri" w:hAnsi="Times New Roman" w:hint="default"/>
        </w:rPr>
        <w:t>vky elektriny alebo dodá</w:t>
      </w:r>
      <w:r w:rsidRPr="00250792">
        <w:rPr>
          <w:rFonts w:ascii="Times New Roman" w:eastAsia="Calibri" w:hAnsi="Times New Roman" w:hint="default"/>
        </w:rPr>
        <w:t>vky plynu pred uplynutí</w:t>
      </w:r>
      <w:r w:rsidRPr="00250792">
        <w:rPr>
          <w:rFonts w:ascii="Times New Roman" w:eastAsia="Calibri" w:hAnsi="Times New Roman" w:hint="default"/>
        </w:rPr>
        <w:t>m lehoty na odstú</w:t>
      </w:r>
      <w:r w:rsidRPr="00250792">
        <w:rPr>
          <w:rFonts w:ascii="Times New Roman" w:eastAsia="Calibri" w:hAnsi="Times New Roman" w:hint="default"/>
        </w:rPr>
        <w:t>penie od zmluvy. Ak je zmluva o združ</w:t>
      </w:r>
      <w:r w:rsidRPr="00250792">
        <w:rPr>
          <w:rFonts w:ascii="Times New Roman" w:eastAsia="Calibri" w:hAnsi="Times New Roman" w:hint="default"/>
        </w:rPr>
        <w:t>enej dodá</w:t>
      </w:r>
      <w:r w:rsidRPr="00250792">
        <w:rPr>
          <w:rFonts w:ascii="Times New Roman" w:eastAsia="Calibri" w:hAnsi="Times New Roman" w:hint="default"/>
        </w:rPr>
        <w:t>vke elektriny alebo zmluva o združ</w:t>
      </w:r>
      <w:r w:rsidRPr="00250792">
        <w:rPr>
          <w:rFonts w:ascii="Times New Roman" w:eastAsia="Calibri" w:hAnsi="Times New Roman" w:hint="default"/>
        </w:rPr>
        <w:t>enej dodá</w:t>
      </w:r>
      <w:r w:rsidRPr="00250792">
        <w:rPr>
          <w:rFonts w:ascii="Times New Roman" w:eastAsia="Calibri" w:hAnsi="Times New Roman" w:hint="default"/>
        </w:rPr>
        <w:t>vke plynu zmluvou uzavretou mimo prevá</w:t>
      </w:r>
      <w:r w:rsidRPr="00250792">
        <w:rPr>
          <w:rFonts w:ascii="Times New Roman" w:eastAsia="Calibri" w:hAnsi="Times New Roman" w:hint="default"/>
        </w:rPr>
        <w:t>dzkový</w:t>
      </w:r>
      <w:r w:rsidRPr="00250792">
        <w:rPr>
          <w:rFonts w:ascii="Times New Roman" w:eastAsia="Calibri" w:hAnsi="Times New Roman" w:hint="default"/>
        </w:rPr>
        <w:t xml:space="preserve">ch priestorov </w:t>
      </w:r>
      <w:r w:rsidRPr="00A06FB9">
        <w:rPr>
          <w:rFonts w:ascii="Times New Roman" w:eastAsia="Calibri" w:hAnsi="Times New Roman" w:hint="default"/>
          <w:lang w:eastAsia="en-US"/>
        </w:rPr>
        <w:t>dodá</w:t>
      </w:r>
      <w:r w:rsidRPr="00A06FB9">
        <w:rPr>
          <w:rFonts w:ascii="Times New Roman" w:eastAsia="Calibri" w:hAnsi="Times New Roman" w:hint="default"/>
          <w:lang w:eastAsia="en-US"/>
        </w:rPr>
        <w:t>vateľ</w:t>
      </w:r>
      <w:r w:rsidRPr="00A06FB9">
        <w:rPr>
          <w:rFonts w:ascii="Times New Roman" w:eastAsia="Calibri" w:hAnsi="Times New Roman" w:hint="default"/>
          <w:lang w:eastAsia="en-US"/>
        </w:rPr>
        <w:t>a el</w:t>
      </w:r>
      <w:r w:rsidRPr="00A06FB9">
        <w:rPr>
          <w:rFonts w:ascii="Times New Roman" w:eastAsia="Calibri" w:hAnsi="Times New Roman" w:hint="default"/>
          <w:lang w:eastAsia="en-US"/>
        </w:rPr>
        <w:t>ektriny alebo dodá</w:t>
      </w:r>
      <w:r w:rsidRPr="00A06FB9">
        <w:rPr>
          <w:rFonts w:ascii="Times New Roman" w:eastAsia="Calibri" w:hAnsi="Times New Roman" w:hint="default"/>
          <w:lang w:eastAsia="en-US"/>
        </w:rPr>
        <w:t>vateľ</w:t>
      </w:r>
      <w:r w:rsidRPr="00A06FB9">
        <w:rPr>
          <w:rFonts w:ascii="Times New Roman" w:eastAsia="Calibri" w:hAnsi="Times New Roman" w:hint="default"/>
          <w:lang w:eastAsia="en-US"/>
        </w:rPr>
        <w:t>a plynu</w:t>
      </w:r>
      <w:r w:rsidRPr="00A06FB9">
        <w:rPr>
          <w:rFonts w:ascii="Times New Roman" w:eastAsia="Calibri" w:hAnsi="Times New Roman" w:hint="default"/>
        </w:rPr>
        <w:t>, musí</w:t>
      </w:r>
      <w:r w:rsidRPr="00A06FB9">
        <w:rPr>
          <w:rFonts w:ascii="Times New Roman" w:eastAsia="Calibri" w:hAnsi="Times New Roman" w:hint="default"/>
        </w:rPr>
        <w:t xml:space="preserve"> byť</w:t>
      </w:r>
      <w:r w:rsidRPr="00A06FB9">
        <w:rPr>
          <w:rFonts w:ascii="Times New Roman" w:eastAsia="Calibri" w:hAnsi="Times New Roman" w:hint="default"/>
        </w:rPr>
        <w:t xml:space="preserve"> tento sú</w:t>
      </w:r>
      <w:r w:rsidRPr="00A06FB9">
        <w:rPr>
          <w:rFonts w:ascii="Times New Roman" w:eastAsia="Calibri" w:hAnsi="Times New Roman" w:hint="default"/>
        </w:rPr>
        <w:t>hlas zaznamenaný</w:t>
      </w:r>
      <w:r w:rsidRPr="00A06FB9">
        <w:rPr>
          <w:rFonts w:ascii="Times New Roman" w:eastAsia="Calibri" w:hAnsi="Times New Roman" w:hint="default"/>
        </w:rPr>
        <w:t xml:space="preserve"> na trvanlivom nosič</w:t>
      </w:r>
      <w:r w:rsidRPr="00A06FB9">
        <w:rPr>
          <w:rFonts w:ascii="Times New Roman" w:eastAsia="Calibri" w:hAnsi="Times New Roman" w:hint="default"/>
        </w:rPr>
        <w:t>i.</w:t>
      </w:r>
    </w:p>
    <w:p w:rsidR="00BB52C7" w:rsidRPr="00A06FB9" w:rsidP="00A73012">
      <w:pPr>
        <w:shd w:val="clear" w:color="auto" w:fill="FFFFFF"/>
        <w:bidi w:val="0"/>
        <w:spacing w:line="276" w:lineRule="auto"/>
        <w:jc w:val="both"/>
        <w:rPr>
          <w:rFonts w:ascii="Times New Roman" w:eastAsia="Calibri" w:hAnsi="Times New Roman"/>
        </w:rPr>
      </w:pPr>
    </w:p>
    <w:p w:rsidR="00BB52C7" w:rsidRPr="00A06FB9" w:rsidP="00A73012">
      <w:pPr>
        <w:shd w:val="clear" w:color="auto" w:fill="FFFFFF"/>
        <w:bidi w:val="0"/>
        <w:spacing w:line="276" w:lineRule="auto"/>
        <w:jc w:val="both"/>
        <w:rPr>
          <w:rFonts w:ascii="Times New Roman" w:eastAsia="Calibri" w:hAnsi="Times New Roman" w:hint="default"/>
        </w:rPr>
      </w:pPr>
      <w:r w:rsidRPr="00A06FB9">
        <w:rPr>
          <w:rFonts w:ascii="Times New Roman" w:eastAsia="Calibri" w:hAnsi="Times New Roman"/>
          <w:lang w:eastAsia="en-US"/>
        </w:rPr>
        <w:t xml:space="preserve">(20) </w:t>
      </w:r>
      <w:r w:rsidRPr="00A06FB9">
        <w:rPr>
          <w:rFonts w:ascii="Times New Roman" w:eastAsia="Calibri" w:hAnsi="Times New Roman" w:hint="default"/>
        </w:rPr>
        <w:t>Ak dodá</w:t>
      </w:r>
      <w:r w:rsidRPr="00A06FB9">
        <w:rPr>
          <w:rFonts w:ascii="Times New Roman" w:eastAsia="Calibri" w:hAnsi="Times New Roman" w:hint="default"/>
        </w:rPr>
        <w:t>vateľ</w:t>
      </w:r>
      <w:r w:rsidRPr="00A06FB9">
        <w:rPr>
          <w:rFonts w:ascii="Times New Roman" w:eastAsia="Calibri" w:hAnsi="Times New Roman" w:hint="default"/>
        </w:rPr>
        <w:t xml:space="preserve"> elektriny alebo dodá</w:t>
      </w:r>
      <w:r w:rsidRPr="00A06FB9">
        <w:rPr>
          <w:rFonts w:ascii="Times New Roman" w:eastAsia="Calibri" w:hAnsi="Times New Roman" w:hint="default"/>
        </w:rPr>
        <w:t>vateľ</w:t>
      </w:r>
      <w:r w:rsidRPr="00A06FB9">
        <w:rPr>
          <w:rFonts w:ascii="Times New Roman" w:eastAsia="Calibri" w:hAnsi="Times New Roman" w:hint="default"/>
        </w:rPr>
        <w:t xml:space="preserve"> plynu neinformoval odberateľ</w:t>
      </w:r>
      <w:r w:rsidRPr="00A06FB9">
        <w:rPr>
          <w:rFonts w:ascii="Times New Roman" w:eastAsia="Calibri" w:hAnsi="Times New Roman" w:hint="default"/>
        </w:rPr>
        <w:t>a elektriny</w:t>
      </w:r>
      <w:r>
        <w:rPr>
          <w:rFonts w:ascii="Times New Roman" w:eastAsia="Calibri" w:hAnsi="Times New Roman" w:hint="default"/>
        </w:rPr>
        <w:t xml:space="preserve"> v domá</w:t>
      </w:r>
      <w:r>
        <w:rPr>
          <w:rFonts w:ascii="Times New Roman" w:eastAsia="Calibri" w:hAnsi="Times New Roman" w:hint="default"/>
        </w:rPr>
        <w:t>cnosti</w:t>
      </w:r>
      <w:r w:rsidRPr="00A06FB9">
        <w:rPr>
          <w:rFonts w:ascii="Times New Roman" w:eastAsia="Calibri" w:hAnsi="Times New Roman" w:hint="default"/>
        </w:rPr>
        <w:t xml:space="preserve"> alebo odberateľ</w:t>
      </w:r>
      <w:r w:rsidRPr="00A06FB9">
        <w:rPr>
          <w:rFonts w:ascii="Times New Roman" w:eastAsia="Calibri" w:hAnsi="Times New Roman" w:hint="default"/>
        </w:rPr>
        <w:t>a plynu</w:t>
      </w:r>
      <w:r>
        <w:rPr>
          <w:rFonts w:ascii="Times New Roman" w:eastAsia="Calibri" w:hAnsi="Times New Roman" w:hint="default"/>
        </w:rPr>
        <w:t xml:space="preserve"> v domá</w:t>
      </w:r>
      <w:r>
        <w:rPr>
          <w:rFonts w:ascii="Times New Roman" w:eastAsia="Calibri" w:hAnsi="Times New Roman" w:hint="default"/>
        </w:rPr>
        <w:t>cnosti</w:t>
      </w:r>
      <w:r w:rsidRPr="00A06FB9">
        <w:rPr>
          <w:rFonts w:ascii="Times New Roman" w:eastAsia="Calibri" w:hAnsi="Times New Roman"/>
        </w:rPr>
        <w:t xml:space="preserve"> o </w:t>
      </w:r>
      <w:r w:rsidRPr="00A06FB9">
        <w:rPr>
          <w:rFonts w:ascii="Times New Roman" w:eastAsia="Calibri" w:hAnsi="Times New Roman" w:hint="default"/>
        </w:rPr>
        <w:t>prá</w:t>
      </w:r>
      <w:r w:rsidRPr="00A06FB9">
        <w:rPr>
          <w:rFonts w:ascii="Times New Roman" w:eastAsia="Calibri" w:hAnsi="Times New Roman" w:hint="default"/>
        </w:rPr>
        <w:t>ve na odstú</w:t>
      </w:r>
      <w:r w:rsidRPr="00A06FB9">
        <w:rPr>
          <w:rFonts w:ascii="Times New Roman" w:eastAsia="Calibri" w:hAnsi="Times New Roman" w:hint="default"/>
        </w:rPr>
        <w:t xml:space="preserve">penie od zmluvy o </w:t>
      </w:r>
      <w:r w:rsidRPr="00A06FB9">
        <w:rPr>
          <w:rFonts w:ascii="Times New Roman" w:eastAsia="Calibri" w:hAnsi="Times New Roman" w:hint="default"/>
        </w:rPr>
        <w:t>združ</w:t>
      </w:r>
      <w:r w:rsidRPr="00A06FB9">
        <w:rPr>
          <w:rFonts w:ascii="Times New Roman" w:eastAsia="Calibri" w:hAnsi="Times New Roman" w:hint="default"/>
        </w:rPr>
        <w:t>enej dodá</w:t>
      </w:r>
      <w:r w:rsidRPr="00A06FB9">
        <w:rPr>
          <w:rFonts w:ascii="Times New Roman" w:eastAsia="Calibri" w:hAnsi="Times New Roman" w:hint="default"/>
        </w:rPr>
        <w:t>vke elektriny alebo zmluvy o združ</w:t>
      </w:r>
      <w:r w:rsidRPr="00A06FB9">
        <w:rPr>
          <w:rFonts w:ascii="Times New Roman" w:eastAsia="Calibri" w:hAnsi="Times New Roman" w:hint="default"/>
        </w:rPr>
        <w:t>enej dodá</w:t>
      </w:r>
      <w:r w:rsidRPr="00A06FB9">
        <w:rPr>
          <w:rFonts w:ascii="Times New Roman" w:eastAsia="Calibri" w:hAnsi="Times New Roman" w:hint="default"/>
        </w:rPr>
        <w:t>vke plynu podľ</w:t>
      </w:r>
      <w:r w:rsidRPr="00A06FB9">
        <w:rPr>
          <w:rFonts w:ascii="Times New Roman" w:eastAsia="Calibri" w:hAnsi="Times New Roman" w:hint="default"/>
        </w:rPr>
        <w:t>a odseku 1 pí</w:t>
      </w:r>
      <w:r w:rsidRPr="00A06FB9">
        <w:rPr>
          <w:rFonts w:ascii="Times New Roman" w:eastAsia="Calibri" w:hAnsi="Times New Roman" w:hint="default"/>
        </w:rPr>
        <w:t xml:space="preserve">sm. e) </w:t>
      </w:r>
      <w:r>
        <w:rPr>
          <w:rFonts w:ascii="Times New Roman" w:eastAsia="Calibri" w:hAnsi="Times New Roman" w:hint="default"/>
        </w:rPr>
        <w:t>prvé</w:t>
      </w:r>
      <w:r>
        <w:rPr>
          <w:rFonts w:ascii="Times New Roman" w:eastAsia="Calibri" w:hAnsi="Times New Roman" w:hint="default"/>
        </w:rPr>
        <w:t xml:space="preserve">ho </w:t>
      </w:r>
      <w:r w:rsidRPr="00A06FB9">
        <w:rPr>
          <w:rFonts w:ascii="Times New Roman" w:eastAsia="Calibri" w:hAnsi="Times New Roman"/>
        </w:rPr>
        <w:t>bod</w:t>
      </w:r>
      <w:r>
        <w:rPr>
          <w:rFonts w:ascii="Times New Roman" w:eastAsia="Calibri" w:hAnsi="Times New Roman"/>
        </w:rPr>
        <w:t>u</w:t>
      </w:r>
      <w:r w:rsidRPr="00A06FB9">
        <w:rPr>
          <w:rFonts w:ascii="Times New Roman" w:eastAsia="Calibri" w:hAnsi="Times New Roman"/>
        </w:rPr>
        <w:t xml:space="preserve">, </w:t>
      </w:r>
      <w:r w:rsidRPr="00250792">
        <w:rPr>
          <w:rFonts w:ascii="Times New Roman" w:eastAsia="Calibri" w:hAnsi="Times New Roman" w:hint="default"/>
        </w:rPr>
        <w:t>odberateľ</w:t>
      </w:r>
      <w:r w:rsidRPr="00250792">
        <w:rPr>
          <w:rFonts w:ascii="Times New Roman" w:eastAsia="Calibri" w:hAnsi="Times New Roman" w:hint="default"/>
        </w:rPr>
        <w:t xml:space="preserve"> elektriny v</w:t>
      </w:r>
      <w:r w:rsidRPr="00A06FB9">
        <w:rPr>
          <w:rFonts w:ascii="Times New Roman" w:eastAsia="Calibri" w:hAnsi="Times New Roman" w:hint="default"/>
        </w:rPr>
        <w:t xml:space="preserve"> domá</w:t>
      </w:r>
      <w:r w:rsidRPr="00A06FB9">
        <w:rPr>
          <w:rFonts w:ascii="Times New Roman" w:eastAsia="Calibri" w:hAnsi="Times New Roman" w:hint="default"/>
        </w:rPr>
        <w:t>cnosti alebo odberateľ</w:t>
      </w:r>
      <w:r w:rsidRPr="00A06FB9">
        <w:rPr>
          <w:rFonts w:ascii="Times New Roman" w:eastAsia="Calibri" w:hAnsi="Times New Roman" w:hint="default"/>
        </w:rPr>
        <w:t xml:space="preserve"> plynu v </w:t>
      </w:r>
      <w:r w:rsidRPr="00A06FB9">
        <w:rPr>
          <w:rFonts w:ascii="Times New Roman" w:eastAsia="Calibri" w:hAnsi="Times New Roman" w:hint="default"/>
        </w:rPr>
        <w:t>domá</w:t>
      </w:r>
      <w:r w:rsidRPr="00A06FB9">
        <w:rPr>
          <w:rFonts w:ascii="Times New Roman" w:eastAsia="Calibri" w:hAnsi="Times New Roman" w:hint="default"/>
        </w:rPr>
        <w:t>cnosti môž</w:t>
      </w:r>
      <w:r w:rsidRPr="00A06FB9">
        <w:rPr>
          <w:rFonts w:ascii="Times New Roman" w:eastAsia="Calibri" w:hAnsi="Times New Roman" w:hint="default"/>
        </w:rPr>
        <w:t>e odstú</w:t>
      </w:r>
      <w:r w:rsidRPr="00A06FB9">
        <w:rPr>
          <w:rFonts w:ascii="Times New Roman" w:eastAsia="Calibri" w:hAnsi="Times New Roman" w:hint="default"/>
        </w:rPr>
        <w:t>piť</w:t>
      </w:r>
      <w:r w:rsidRPr="00A06FB9">
        <w:rPr>
          <w:rFonts w:ascii="Times New Roman" w:eastAsia="Calibri" w:hAnsi="Times New Roman" w:hint="default"/>
        </w:rPr>
        <w:t xml:space="preserve"> od zmluvy o združ</w:t>
      </w:r>
      <w:r w:rsidRPr="00A06FB9">
        <w:rPr>
          <w:rFonts w:ascii="Times New Roman" w:eastAsia="Calibri" w:hAnsi="Times New Roman" w:hint="default"/>
        </w:rPr>
        <w:t>enej dodá</w:t>
      </w:r>
      <w:r w:rsidRPr="00A06FB9">
        <w:rPr>
          <w:rFonts w:ascii="Times New Roman" w:eastAsia="Calibri" w:hAnsi="Times New Roman" w:hint="default"/>
        </w:rPr>
        <w:t>vke elektriny alebo zmluvy o združ</w:t>
      </w:r>
      <w:r w:rsidRPr="00A06FB9">
        <w:rPr>
          <w:rFonts w:ascii="Times New Roman" w:eastAsia="Calibri" w:hAnsi="Times New Roman" w:hint="default"/>
        </w:rPr>
        <w:t>enej dodá</w:t>
      </w:r>
      <w:r w:rsidRPr="00A06FB9">
        <w:rPr>
          <w:rFonts w:ascii="Times New Roman" w:eastAsia="Calibri" w:hAnsi="Times New Roman" w:hint="default"/>
        </w:rPr>
        <w:t>v</w:t>
      </w:r>
      <w:r w:rsidRPr="00A06FB9">
        <w:rPr>
          <w:rFonts w:ascii="Times New Roman" w:eastAsia="Calibri" w:hAnsi="Times New Roman" w:hint="default"/>
        </w:rPr>
        <w:t>ke plynu do</w:t>
      </w:r>
    </w:p>
    <w:p w:rsidR="00BB52C7" w:rsidRPr="00A06FB9" w:rsidP="009469EE">
      <w:pPr>
        <w:numPr>
          <w:numId w:val="46"/>
        </w:numPr>
        <w:tabs>
          <w:tab w:val="left" w:pos="709"/>
        </w:tabs>
        <w:bidi w:val="0"/>
        <w:spacing w:line="276" w:lineRule="auto"/>
        <w:ind w:left="709" w:hanging="567"/>
        <w:jc w:val="both"/>
        <w:rPr>
          <w:rFonts w:ascii="Times New Roman" w:eastAsia="Calibri" w:hAnsi="Times New Roman" w:hint="default"/>
          <w:lang w:eastAsia="en-US"/>
        </w:rPr>
      </w:pPr>
      <w:r w:rsidRPr="00A06FB9">
        <w:rPr>
          <w:rFonts w:ascii="Times New Roman" w:eastAsia="Calibri" w:hAnsi="Times New Roman" w:hint="default"/>
          <w:lang w:eastAsia="en-US"/>
        </w:rPr>
        <w:t>14 dní</w:t>
      </w:r>
      <w:r w:rsidRPr="00A06FB9">
        <w:rPr>
          <w:rFonts w:ascii="Times New Roman" w:eastAsia="Calibri" w:hAnsi="Times New Roman" w:hint="default"/>
          <w:lang w:eastAsia="en-US"/>
        </w:rPr>
        <w:t xml:space="preserve"> odo dň</w:t>
      </w:r>
      <w:r w:rsidRPr="00A06FB9">
        <w:rPr>
          <w:rFonts w:ascii="Times New Roman" w:eastAsia="Calibri" w:hAnsi="Times New Roman" w:hint="default"/>
          <w:lang w:eastAsia="en-US"/>
        </w:rPr>
        <w:t>a dodatoč</w:t>
      </w:r>
      <w:r w:rsidRPr="00A06FB9">
        <w:rPr>
          <w:rFonts w:ascii="Times New Roman" w:eastAsia="Calibri" w:hAnsi="Times New Roman" w:hint="default"/>
          <w:lang w:eastAsia="en-US"/>
        </w:rPr>
        <w:t>né</w:t>
      </w:r>
      <w:r w:rsidRPr="00A06FB9">
        <w:rPr>
          <w:rFonts w:ascii="Times New Roman" w:eastAsia="Calibri" w:hAnsi="Times New Roman" w:hint="default"/>
          <w:lang w:eastAsia="en-US"/>
        </w:rPr>
        <w:t>ho splnenia informač</w:t>
      </w:r>
      <w:r w:rsidRPr="00A06FB9">
        <w:rPr>
          <w:rFonts w:ascii="Times New Roman" w:eastAsia="Calibri" w:hAnsi="Times New Roman" w:hint="default"/>
          <w:lang w:eastAsia="en-US"/>
        </w:rPr>
        <w:t>nej povinnosti o </w:t>
      </w:r>
      <w:r w:rsidRPr="00A06FB9">
        <w:rPr>
          <w:rFonts w:ascii="Times New Roman" w:eastAsia="Calibri" w:hAnsi="Times New Roman" w:hint="default"/>
          <w:lang w:eastAsia="en-US"/>
        </w:rPr>
        <w:t>prá</w:t>
      </w:r>
      <w:r w:rsidRPr="00A06FB9">
        <w:rPr>
          <w:rFonts w:ascii="Times New Roman" w:eastAsia="Calibri" w:hAnsi="Times New Roman" w:hint="default"/>
          <w:lang w:eastAsia="en-US"/>
        </w:rPr>
        <w:t>ve odstú</w:t>
      </w:r>
      <w:r w:rsidRPr="00A06FB9">
        <w:rPr>
          <w:rFonts w:ascii="Times New Roman" w:eastAsia="Calibri" w:hAnsi="Times New Roman" w:hint="default"/>
          <w:lang w:eastAsia="en-US"/>
        </w:rPr>
        <w:t>piť</w:t>
      </w:r>
      <w:r w:rsidRPr="00A06FB9">
        <w:rPr>
          <w:rFonts w:ascii="Times New Roman" w:eastAsia="Calibri" w:hAnsi="Times New Roman" w:hint="default"/>
          <w:lang w:eastAsia="en-US"/>
        </w:rPr>
        <w:t xml:space="preserve"> od zmluvy o združ</w:t>
      </w:r>
      <w:r w:rsidRPr="00A06FB9">
        <w:rPr>
          <w:rFonts w:ascii="Times New Roman" w:eastAsia="Calibri" w:hAnsi="Times New Roman" w:hint="default"/>
          <w:lang w:eastAsia="en-US"/>
        </w:rPr>
        <w:t>enej dodá</w:t>
      </w:r>
      <w:r w:rsidRPr="00A06FB9">
        <w:rPr>
          <w:rFonts w:ascii="Times New Roman" w:eastAsia="Calibri" w:hAnsi="Times New Roman" w:hint="default"/>
          <w:lang w:eastAsia="en-US"/>
        </w:rPr>
        <w:t>vke elektriny alebo zmluvy o združ</w:t>
      </w:r>
      <w:r w:rsidRPr="00A06FB9">
        <w:rPr>
          <w:rFonts w:ascii="Times New Roman" w:eastAsia="Calibri" w:hAnsi="Times New Roman" w:hint="default"/>
          <w:lang w:eastAsia="en-US"/>
        </w:rPr>
        <w:t>enej dodá</w:t>
      </w:r>
      <w:r w:rsidRPr="00A06FB9">
        <w:rPr>
          <w:rFonts w:ascii="Times New Roman" w:eastAsia="Calibri" w:hAnsi="Times New Roman" w:hint="default"/>
          <w:lang w:eastAsia="en-US"/>
        </w:rPr>
        <w:t>vke plynu, ak dodá</w:t>
      </w:r>
      <w:r w:rsidRPr="00A06FB9">
        <w:rPr>
          <w:rFonts w:ascii="Times New Roman" w:eastAsia="Calibri" w:hAnsi="Times New Roman" w:hint="default"/>
          <w:lang w:eastAsia="en-US"/>
        </w:rPr>
        <w:t>vateľ</w:t>
      </w:r>
      <w:r w:rsidRPr="00A06FB9">
        <w:rPr>
          <w:rFonts w:ascii="Times New Roman" w:eastAsia="Calibri" w:hAnsi="Times New Roman" w:hint="default"/>
          <w:lang w:eastAsia="en-US"/>
        </w:rPr>
        <w:t xml:space="preserve"> elektriny alebo dodá</w:t>
      </w:r>
      <w:r w:rsidRPr="00A06FB9">
        <w:rPr>
          <w:rFonts w:ascii="Times New Roman" w:eastAsia="Calibri" w:hAnsi="Times New Roman" w:hint="default"/>
          <w:lang w:eastAsia="en-US"/>
        </w:rPr>
        <w:t>vateľ</w:t>
      </w:r>
      <w:r w:rsidRPr="00A06FB9">
        <w:rPr>
          <w:rFonts w:ascii="Times New Roman" w:eastAsia="Calibri" w:hAnsi="Times New Roman" w:hint="default"/>
          <w:lang w:eastAsia="en-US"/>
        </w:rPr>
        <w:t xml:space="preserve"> plynu dodatoč</w:t>
      </w:r>
      <w:r w:rsidRPr="00A06FB9">
        <w:rPr>
          <w:rFonts w:ascii="Times New Roman" w:eastAsia="Calibri" w:hAnsi="Times New Roman" w:hint="default"/>
          <w:lang w:eastAsia="en-US"/>
        </w:rPr>
        <w:t>ne splnil svoju informač</w:t>
      </w:r>
      <w:r w:rsidRPr="00A06FB9">
        <w:rPr>
          <w:rFonts w:ascii="Times New Roman" w:eastAsia="Calibri" w:hAnsi="Times New Roman" w:hint="default"/>
          <w:lang w:eastAsia="en-US"/>
        </w:rPr>
        <w:t>nú</w:t>
      </w:r>
      <w:r w:rsidRPr="00A06FB9">
        <w:rPr>
          <w:rFonts w:ascii="Times New Roman" w:eastAsia="Calibri" w:hAnsi="Times New Roman" w:hint="default"/>
          <w:lang w:eastAsia="en-US"/>
        </w:rPr>
        <w:t xml:space="preserve"> povinnosť</w:t>
      </w:r>
      <w:r w:rsidRPr="00A06FB9">
        <w:rPr>
          <w:rFonts w:ascii="Times New Roman" w:eastAsia="Calibri" w:hAnsi="Times New Roman" w:hint="default"/>
          <w:lang w:eastAsia="en-US"/>
        </w:rPr>
        <w:t>, najneskô</w:t>
      </w:r>
      <w:r w:rsidRPr="00A06FB9">
        <w:rPr>
          <w:rFonts w:ascii="Times New Roman" w:eastAsia="Calibri" w:hAnsi="Times New Roman" w:hint="default"/>
          <w:lang w:eastAsia="en-US"/>
        </w:rPr>
        <w:t>r vš</w:t>
      </w:r>
      <w:r w:rsidRPr="00A06FB9">
        <w:rPr>
          <w:rFonts w:ascii="Times New Roman" w:eastAsia="Calibri" w:hAnsi="Times New Roman" w:hint="default"/>
          <w:lang w:eastAsia="en-US"/>
        </w:rPr>
        <w:t>ak do 12 mesiacov odo dň</w:t>
      </w:r>
      <w:r w:rsidRPr="00A06FB9">
        <w:rPr>
          <w:rFonts w:ascii="Times New Roman" w:eastAsia="Calibri" w:hAnsi="Times New Roman" w:hint="default"/>
          <w:lang w:eastAsia="en-US"/>
        </w:rPr>
        <w:t>a uzavretia zmluvy o združ</w:t>
      </w:r>
      <w:r w:rsidRPr="00A06FB9">
        <w:rPr>
          <w:rFonts w:ascii="Times New Roman" w:eastAsia="Calibri" w:hAnsi="Times New Roman" w:hint="default"/>
          <w:lang w:eastAsia="en-US"/>
        </w:rPr>
        <w:t>enej dodá</w:t>
      </w:r>
      <w:r w:rsidRPr="00A06FB9">
        <w:rPr>
          <w:rFonts w:ascii="Times New Roman" w:eastAsia="Calibri" w:hAnsi="Times New Roman" w:hint="default"/>
          <w:lang w:eastAsia="en-US"/>
        </w:rPr>
        <w:t>vke elektriny alebo zmluvy o združ</w:t>
      </w:r>
      <w:r w:rsidRPr="00A06FB9">
        <w:rPr>
          <w:rFonts w:ascii="Times New Roman" w:eastAsia="Calibri" w:hAnsi="Times New Roman" w:hint="default"/>
          <w:lang w:eastAsia="en-US"/>
        </w:rPr>
        <w:t>enej dodá</w:t>
      </w:r>
      <w:r w:rsidRPr="00A06FB9">
        <w:rPr>
          <w:rFonts w:ascii="Times New Roman" w:eastAsia="Calibri" w:hAnsi="Times New Roman" w:hint="default"/>
          <w:lang w:eastAsia="en-US"/>
        </w:rPr>
        <w:t>vke plynu,</w:t>
      </w:r>
    </w:p>
    <w:p w:rsidR="00BB52C7" w:rsidRPr="00A06FB9" w:rsidP="009469EE">
      <w:pPr>
        <w:numPr>
          <w:numId w:val="46"/>
        </w:numPr>
        <w:tabs>
          <w:tab w:val="left" w:pos="709"/>
        </w:tabs>
        <w:bidi w:val="0"/>
        <w:spacing w:line="276" w:lineRule="auto"/>
        <w:ind w:left="709" w:hanging="567"/>
        <w:jc w:val="both"/>
        <w:rPr>
          <w:rFonts w:ascii="Times New Roman" w:eastAsia="Calibri" w:hAnsi="Times New Roman" w:hint="default"/>
          <w:lang w:eastAsia="en-US"/>
        </w:rPr>
      </w:pPr>
      <w:r w:rsidRPr="00A06FB9">
        <w:rPr>
          <w:rFonts w:ascii="Times New Roman" w:eastAsia="Calibri" w:hAnsi="Times New Roman" w:hint="default"/>
          <w:lang w:eastAsia="en-US"/>
        </w:rPr>
        <w:t>14 dní</w:t>
      </w:r>
      <w:r w:rsidRPr="00A06FB9">
        <w:rPr>
          <w:rFonts w:ascii="Times New Roman" w:eastAsia="Calibri" w:hAnsi="Times New Roman" w:hint="default"/>
          <w:lang w:eastAsia="en-US"/>
        </w:rPr>
        <w:t xml:space="preserve"> po uplynutí</w:t>
      </w:r>
      <w:r w:rsidRPr="00A06FB9">
        <w:rPr>
          <w:rFonts w:ascii="Times New Roman" w:eastAsia="Calibri" w:hAnsi="Times New Roman" w:hint="default"/>
          <w:lang w:eastAsia="en-US"/>
        </w:rPr>
        <w:t xml:space="preserve"> 12 mesiacov odo dň</w:t>
      </w:r>
      <w:r w:rsidRPr="00A06FB9">
        <w:rPr>
          <w:rFonts w:ascii="Times New Roman" w:eastAsia="Calibri" w:hAnsi="Times New Roman" w:hint="default"/>
          <w:lang w:eastAsia="en-US"/>
        </w:rPr>
        <w:t>a uzavretia zmluvy o združ</w:t>
      </w:r>
      <w:r w:rsidRPr="00A06FB9">
        <w:rPr>
          <w:rFonts w:ascii="Times New Roman" w:eastAsia="Calibri" w:hAnsi="Times New Roman" w:hint="default"/>
          <w:lang w:eastAsia="en-US"/>
        </w:rPr>
        <w:t>enej dodá</w:t>
      </w:r>
      <w:r w:rsidRPr="00A06FB9">
        <w:rPr>
          <w:rFonts w:ascii="Times New Roman" w:eastAsia="Calibri" w:hAnsi="Times New Roman" w:hint="default"/>
          <w:lang w:eastAsia="en-US"/>
        </w:rPr>
        <w:t>vke elektriny alebo zmluvy o združ</w:t>
      </w:r>
      <w:r w:rsidRPr="00A06FB9">
        <w:rPr>
          <w:rFonts w:ascii="Times New Roman" w:eastAsia="Calibri" w:hAnsi="Times New Roman" w:hint="default"/>
          <w:lang w:eastAsia="en-US"/>
        </w:rPr>
        <w:t>enej dodá</w:t>
      </w:r>
      <w:r w:rsidRPr="00A06FB9">
        <w:rPr>
          <w:rFonts w:ascii="Times New Roman" w:eastAsia="Calibri" w:hAnsi="Times New Roman" w:hint="default"/>
          <w:lang w:eastAsia="en-US"/>
        </w:rPr>
        <w:t xml:space="preserve">vke plynu, ak </w:t>
      </w:r>
      <w:r w:rsidRPr="00A06FB9">
        <w:rPr>
          <w:rFonts w:ascii="Times New Roman" w:eastAsia="Calibri" w:hAnsi="Times New Roman" w:hint="default"/>
          <w:lang w:eastAsia="en-US"/>
        </w:rPr>
        <w:t>dodá</w:t>
      </w:r>
      <w:r w:rsidRPr="00A06FB9">
        <w:rPr>
          <w:rFonts w:ascii="Times New Roman" w:eastAsia="Calibri" w:hAnsi="Times New Roman" w:hint="default"/>
          <w:lang w:eastAsia="en-US"/>
        </w:rPr>
        <w:t>vateľ</w:t>
      </w:r>
      <w:r w:rsidRPr="00A06FB9">
        <w:rPr>
          <w:rFonts w:ascii="Times New Roman" w:eastAsia="Calibri" w:hAnsi="Times New Roman" w:hint="default"/>
          <w:lang w:eastAsia="en-US"/>
        </w:rPr>
        <w:t xml:space="preserve"> elektriny alebo dodá</w:t>
      </w:r>
      <w:r w:rsidRPr="00A06FB9">
        <w:rPr>
          <w:rFonts w:ascii="Times New Roman" w:eastAsia="Calibri" w:hAnsi="Times New Roman" w:hint="default"/>
          <w:lang w:eastAsia="en-US"/>
        </w:rPr>
        <w:t>vateľ</w:t>
      </w:r>
      <w:r w:rsidRPr="00A06FB9">
        <w:rPr>
          <w:rFonts w:ascii="Times New Roman" w:eastAsia="Calibri" w:hAnsi="Times New Roman" w:hint="default"/>
          <w:lang w:eastAsia="en-US"/>
        </w:rPr>
        <w:t xml:space="preserve"> plynu neposkytol informá</w:t>
      </w:r>
      <w:r w:rsidRPr="00A06FB9">
        <w:rPr>
          <w:rFonts w:ascii="Times New Roman" w:eastAsia="Calibri" w:hAnsi="Times New Roman" w:hint="default"/>
          <w:lang w:eastAsia="en-US"/>
        </w:rPr>
        <w:t>ciu o </w:t>
      </w:r>
      <w:r w:rsidRPr="00A06FB9">
        <w:rPr>
          <w:rFonts w:ascii="Times New Roman" w:eastAsia="Calibri" w:hAnsi="Times New Roman" w:hint="default"/>
          <w:lang w:eastAsia="en-US"/>
        </w:rPr>
        <w:t>prá</w:t>
      </w:r>
      <w:r w:rsidRPr="00A06FB9">
        <w:rPr>
          <w:rFonts w:ascii="Times New Roman" w:eastAsia="Calibri" w:hAnsi="Times New Roman" w:hint="default"/>
          <w:lang w:eastAsia="en-US"/>
        </w:rPr>
        <w:t>ve odstú</w:t>
      </w:r>
      <w:r w:rsidRPr="00A06FB9">
        <w:rPr>
          <w:rFonts w:ascii="Times New Roman" w:eastAsia="Calibri" w:hAnsi="Times New Roman" w:hint="default"/>
          <w:lang w:eastAsia="en-US"/>
        </w:rPr>
        <w:t>piť</w:t>
      </w:r>
      <w:r w:rsidRPr="00A06FB9">
        <w:rPr>
          <w:rFonts w:ascii="Times New Roman" w:eastAsia="Calibri" w:hAnsi="Times New Roman" w:hint="default"/>
          <w:lang w:eastAsia="en-US"/>
        </w:rPr>
        <w:t xml:space="preserve"> od zmluvy o združ</w:t>
      </w:r>
      <w:r w:rsidRPr="00A06FB9">
        <w:rPr>
          <w:rFonts w:ascii="Times New Roman" w:eastAsia="Calibri" w:hAnsi="Times New Roman" w:hint="default"/>
          <w:lang w:eastAsia="en-US"/>
        </w:rPr>
        <w:t>enej dodá</w:t>
      </w:r>
      <w:r w:rsidRPr="00A06FB9">
        <w:rPr>
          <w:rFonts w:ascii="Times New Roman" w:eastAsia="Calibri" w:hAnsi="Times New Roman" w:hint="default"/>
          <w:lang w:eastAsia="en-US"/>
        </w:rPr>
        <w:t>vke elektriny alebo zmluvy o združ</w:t>
      </w:r>
      <w:r w:rsidRPr="00A06FB9">
        <w:rPr>
          <w:rFonts w:ascii="Times New Roman" w:eastAsia="Calibri" w:hAnsi="Times New Roman" w:hint="default"/>
          <w:lang w:eastAsia="en-US"/>
        </w:rPr>
        <w:t>enej dodá</w:t>
      </w:r>
      <w:r w:rsidRPr="00A06FB9">
        <w:rPr>
          <w:rFonts w:ascii="Times New Roman" w:eastAsia="Calibri" w:hAnsi="Times New Roman" w:hint="default"/>
          <w:lang w:eastAsia="en-US"/>
        </w:rPr>
        <w:t>vke plynu ani dodatoč</w:t>
      </w:r>
      <w:r w:rsidRPr="00A06FB9">
        <w:rPr>
          <w:rFonts w:ascii="Times New Roman" w:eastAsia="Calibri" w:hAnsi="Times New Roman" w:hint="default"/>
          <w:lang w:eastAsia="en-US"/>
        </w:rPr>
        <w:t>ne.</w:t>
      </w:r>
    </w:p>
    <w:p w:rsidR="00BB52C7" w:rsidRPr="00A06FB9" w:rsidP="00A73012">
      <w:pPr>
        <w:bidi w:val="0"/>
        <w:spacing w:line="276" w:lineRule="auto"/>
        <w:jc w:val="both"/>
        <w:rPr>
          <w:rFonts w:ascii="Times New Roman" w:eastAsia="Calibri" w:hAnsi="Times New Roman"/>
          <w:lang w:eastAsia="en-US"/>
        </w:rPr>
      </w:pPr>
    </w:p>
    <w:p w:rsidR="00BB52C7" w:rsidRPr="00A06FB9" w:rsidP="00A73012">
      <w:pPr>
        <w:shd w:val="clear" w:color="auto" w:fill="FFFFFF"/>
        <w:bidi w:val="0"/>
        <w:spacing w:line="276" w:lineRule="auto"/>
        <w:jc w:val="both"/>
        <w:rPr>
          <w:rFonts w:ascii="Times New Roman" w:eastAsia="Calibri" w:hAnsi="Times New Roman" w:hint="default"/>
        </w:rPr>
      </w:pPr>
      <w:r w:rsidRPr="00A06FB9">
        <w:rPr>
          <w:rFonts w:ascii="Times New Roman" w:eastAsia="Calibri" w:hAnsi="Times New Roman"/>
        </w:rPr>
        <w:t xml:space="preserve">(21) Ak </w:t>
      </w:r>
      <w:r w:rsidRPr="00250792">
        <w:rPr>
          <w:rFonts w:ascii="Times New Roman" w:eastAsia="Calibri" w:hAnsi="Times New Roman" w:hint="default"/>
        </w:rPr>
        <w:t>odberateľ</w:t>
      </w:r>
      <w:r w:rsidRPr="00250792">
        <w:rPr>
          <w:rFonts w:ascii="Times New Roman" w:eastAsia="Calibri" w:hAnsi="Times New Roman" w:hint="default"/>
        </w:rPr>
        <w:t xml:space="preserve"> elektriny v domá</w:t>
      </w:r>
      <w:r w:rsidRPr="00250792">
        <w:rPr>
          <w:rFonts w:ascii="Times New Roman" w:eastAsia="Calibri" w:hAnsi="Times New Roman" w:hint="default"/>
        </w:rPr>
        <w:t>cnosti alebo odberateľ</w:t>
      </w:r>
      <w:r w:rsidRPr="00250792">
        <w:rPr>
          <w:rFonts w:ascii="Times New Roman" w:eastAsia="Calibri" w:hAnsi="Times New Roman" w:hint="default"/>
        </w:rPr>
        <w:t xml:space="preserve"> plynu v </w:t>
      </w:r>
      <w:r w:rsidRPr="00250792">
        <w:rPr>
          <w:rFonts w:ascii="Times New Roman" w:eastAsia="Calibri" w:hAnsi="Times New Roman" w:hint="default"/>
        </w:rPr>
        <w:t>domá</w:t>
      </w:r>
      <w:r w:rsidRPr="00250792">
        <w:rPr>
          <w:rFonts w:ascii="Times New Roman" w:eastAsia="Calibri" w:hAnsi="Times New Roman" w:hint="default"/>
        </w:rPr>
        <w:t>cnosti odst</w:t>
      </w:r>
      <w:r w:rsidRPr="00250792">
        <w:rPr>
          <w:rFonts w:ascii="Times New Roman" w:eastAsia="Calibri" w:hAnsi="Times New Roman" w:hint="default"/>
        </w:rPr>
        <w:t>ú</w:t>
      </w:r>
      <w:r w:rsidRPr="00250792">
        <w:rPr>
          <w:rFonts w:ascii="Times New Roman" w:eastAsia="Calibri" w:hAnsi="Times New Roman" w:hint="default"/>
        </w:rPr>
        <w:t>pi od zmluvy o združ</w:t>
      </w:r>
      <w:r w:rsidRPr="00250792">
        <w:rPr>
          <w:rFonts w:ascii="Times New Roman" w:eastAsia="Calibri" w:hAnsi="Times New Roman" w:hint="default"/>
        </w:rPr>
        <w:t>enej dodá</w:t>
      </w:r>
      <w:r w:rsidRPr="00250792">
        <w:rPr>
          <w:rFonts w:ascii="Times New Roman" w:eastAsia="Calibri" w:hAnsi="Times New Roman" w:hint="default"/>
        </w:rPr>
        <w:t>vke elektriny alebo zmluvy o združ</w:t>
      </w:r>
      <w:r w:rsidRPr="00250792">
        <w:rPr>
          <w:rFonts w:ascii="Times New Roman" w:eastAsia="Calibri" w:hAnsi="Times New Roman" w:hint="default"/>
        </w:rPr>
        <w:t>enej dodá</w:t>
      </w:r>
      <w:r w:rsidRPr="00250792">
        <w:rPr>
          <w:rFonts w:ascii="Times New Roman" w:eastAsia="Calibri" w:hAnsi="Times New Roman" w:hint="default"/>
        </w:rPr>
        <w:t>vke plynu, nie je povinný</w:t>
      </w:r>
      <w:r w:rsidRPr="00250792">
        <w:rPr>
          <w:rFonts w:ascii="Times New Roman" w:eastAsia="Calibri" w:hAnsi="Times New Roman" w:hint="default"/>
        </w:rPr>
        <w:t xml:space="preserve"> platiť</w:t>
      </w:r>
      <w:r w:rsidRPr="00250792">
        <w:rPr>
          <w:rFonts w:ascii="Times New Roman" w:eastAsia="Calibri" w:hAnsi="Times New Roman" w:hint="default"/>
        </w:rPr>
        <w:t xml:space="preserve"> za  dodanú</w:t>
      </w:r>
      <w:r w:rsidRPr="00250792">
        <w:rPr>
          <w:rFonts w:ascii="Times New Roman" w:eastAsia="Calibri" w:hAnsi="Times New Roman" w:hint="default"/>
        </w:rPr>
        <w:t xml:space="preserve"> elektrinu alebo dodaný</w:t>
      </w:r>
      <w:r w:rsidRPr="00250792">
        <w:rPr>
          <w:rFonts w:ascii="Times New Roman" w:eastAsia="Calibri" w:hAnsi="Times New Roman" w:hint="default"/>
        </w:rPr>
        <w:t xml:space="preserve"> plyn poč</w:t>
      </w:r>
      <w:r w:rsidRPr="00250792">
        <w:rPr>
          <w:rFonts w:ascii="Times New Roman" w:eastAsia="Calibri" w:hAnsi="Times New Roman" w:hint="default"/>
        </w:rPr>
        <w:t>as plynutia lehoty na odstú</w:t>
      </w:r>
      <w:r w:rsidRPr="00250792">
        <w:rPr>
          <w:rFonts w:ascii="Times New Roman" w:eastAsia="Calibri" w:hAnsi="Times New Roman" w:hint="default"/>
        </w:rPr>
        <w:t>penie od zmluvy</w:t>
      </w:r>
      <w:r w:rsidRPr="00A06FB9">
        <w:rPr>
          <w:rFonts w:ascii="Times New Roman" w:eastAsia="Calibri" w:hAnsi="Times New Roman" w:hint="default"/>
        </w:rPr>
        <w:t xml:space="preserve"> podľ</w:t>
      </w:r>
      <w:r w:rsidRPr="00A06FB9">
        <w:rPr>
          <w:rFonts w:ascii="Times New Roman" w:eastAsia="Calibri" w:hAnsi="Times New Roman" w:hint="default"/>
        </w:rPr>
        <w:t>a odseku 1 pí</w:t>
      </w:r>
      <w:r w:rsidRPr="00A06FB9">
        <w:rPr>
          <w:rFonts w:ascii="Times New Roman" w:eastAsia="Calibri" w:hAnsi="Times New Roman" w:hint="default"/>
        </w:rPr>
        <w:t xml:space="preserve">sm. e) </w:t>
      </w:r>
      <w:r>
        <w:rPr>
          <w:rFonts w:ascii="Times New Roman" w:eastAsia="Calibri" w:hAnsi="Times New Roman" w:hint="default"/>
        </w:rPr>
        <w:t>prvé</w:t>
      </w:r>
      <w:r>
        <w:rPr>
          <w:rFonts w:ascii="Times New Roman" w:eastAsia="Calibri" w:hAnsi="Times New Roman" w:hint="default"/>
        </w:rPr>
        <w:t xml:space="preserve">ho </w:t>
      </w:r>
      <w:r w:rsidRPr="00A06FB9">
        <w:rPr>
          <w:rFonts w:ascii="Times New Roman" w:eastAsia="Calibri" w:hAnsi="Times New Roman"/>
        </w:rPr>
        <w:t>bod</w:t>
      </w:r>
      <w:r>
        <w:rPr>
          <w:rFonts w:ascii="Times New Roman" w:eastAsia="Calibri" w:hAnsi="Times New Roman"/>
        </w:rPr>
        <w:t>u</w:t>
      </w:r>
      <w:r w:rsidRPr="00A06FB9">
        <w:rPr>
          <w:rFonts w:ascii="Times New Roman" w:eastAsia="Calibri" w:hAnsi="Times New Roman" w:hint="default"/>
        </w:rPr>
        <w:t xml:space="preserve"> bez ohľ</w:t>
      </w:r>
      <w:r w:rsidRPr="00A06FB9">
        <w:rPr>
          <w:rFonts w:ascii="Times New Roman" w:eastAsia="Calibri" w:hAnsi="Times New Roman" w:hint="default"/>
        </w:rPr>
        <w:t>adu na rozsah poskytnu</w:t>
      </w:r>
      <w:r w:rsidRPr="00A06FB9">
        <w:rPr>
          <w:rFonts w:ascii="Times New Roman" w:eastAsia="Calibri" w:hAnsi="Times New Roman" w:hint="default"/>
        </w:rPr>
        <w:t>té</w:t>
      </w:r>
      <w:r w:rsidRPr="00A06FB9">
        <w:rPr>
          <w:rFonts w:ascii="Times New Roman" w:eastAsia="Calibri" w:hAnsi="Times New Roman" w:hint="default"/>
        </w:rPr>
        <w:t>ho plnenia, ak</w:t>
      </w:r>
    </w:p>
    <w:p w:rsidR="00BB52C7" w:rsidRPr="00A06FB9" w:rsidP="009469EE">
      <w:pPr>
        <w:numPr>
          <w:numId w:val="52"/>
        </w:numPr>
        <w:tabs>
          <w:tab w:val="left" w:pos="709"/>
        </w:tabs>
        <w:bidi w:val="0"/>
        <w:spacing w:line="276" w:lineRule="auto"/>
        <w:ind w:hanging="578"/>
        <w:jc w:val="both"/>
        <w:rPr>
          <w:rFonts w:ascii="Times New Roman" w:eastAsia="Calibri" w:hAnsi="Times New Roman" w:hint="default"/>
          <w:lang w:eastAsia="en-US"/>
        </w:rPr>
      </w:pPr>
      <w:r w:rsidRPr="00A06FB9">
        <w:rPr>
          <w:rFonts w:ascii="Times New Roman" w:eastAsia="Calibri" w:hAnsi="Times New Roman" w:hint="default"/>
          <w:lang w:eastAsia="en-US"/>
        </w:rPr>
        <w:t>mu dodá</w:t>
      </w:r>
      <w:r w:rsidRPr="00A06FB9">
        <w:rPr>
          <w:rFonts w:ascii="Times New Roman" w:eastAsia="Calibri" w:hAnsi="Times New Roman" w:hint="default"/>
          <w:lang w:eastAsia="en-US"/>
        </w:rPr>
        <w:t>vateľ</w:t>
      </w:r>
      <w:r w:rsidRPr="00A06FB9">
        <w:rPr>
          <w:rFonts w:ascii="Times New Roman" w:eastAsia="Calibri" w:hAnsi="Times New Roman" w:hint="default"/>
          <w:lang w:eastAsia="en-US"/>
        </w:rPr>
        <w:t xml:space="preserve"> elektriny alebo dodá</w:t>
      </w:r>
      <w:r w:rsidRPr="00A06FB9">
        <w:rPr>
          <w:rFonts w:ascii="Times New Roman" w:eastAsia="Calibri" w:hAnsi="Times New Roman" w:hint="default"/>
          <w:lang w:eastAsia="en-US"/>
        </w:rPr>
        <w:t>vateľ</w:t>
      </w:r>
      <w:r w:rsidRPr="00A06FB9">
        <w:rPr>
          <w:rFonts w:ascii="Times New Roman" w:eastAsia="Calibri" w:hAnsi="Times New Roman" w:hint="default"/>
          <w:lang w:eastAsia="en-US"/>
        </w:rPr>
        <w:t xml:space="preserve"> plynu neposkytol informá</w:t>
      </w:r>
      <w:r w:rsidRPr="00A06FB9">
        <w:rPr>
          <w:rFonts w:ascii="Times New Roman" w:eastAsia="Calibri" w:hAnsi="Times New Roman" w:hint="default"/>
          <w:lang w:eastAsia="en-US"/>
        </w:rPr>
        <w:t>cie podľ</w:t>
      </w:r>
      <w:r w:rsidRPr="00A06FB9">
        <w:rPr>
          <w:rFonts w:ascii="Times New Roman" w:eastAsia="Calibri" w:hAnsi="Times New Roman" w:hint="default"/>
          <w:lang w:eastAsia="en-US"/>
        </w:rPr>
        <w:t>a odseku 1 pí</w:t>
      </w:r>
      <w:r w:rsidRPr="00A06FB9">
        <w:rPr>
          <w:rFonts w:ascii="Times New Roman" w:eastAsia="Calibri" w:hAnsi="Times New Roman" w:hint="default"/>
          <w:lang w:eastAsia="en-US"/>
        </w:rPr>
        <w:t>sm. e) alebo</w:t>
      </w:r>
    </w:p>
    <w:p w:rsidR="00BB52C7" w:rsidRPr="00A06FB9" w:rsidP="009469EE">
      <w:pPr>
        <w:numPr>
          <w:numId w:val="52"/>
        </w:numPr>
        <w:tabs>
          <w:tab w:val="left" w:pos="709"/>
        </w:tabs>
        <w:bidi w:val="0"/>
        <w:spacing w:line="276" w:lineRule="auto"/>
        <w:ind w:left="709" w:hanging="567"/>
        <w:jc w:val="both"/>
        <w:rPr>
          <w:rFonts w:ascii="Times New Roman" w:eastAsia="Calibri" w:hAnsi="Times New Roman" w:hint="default"/>
          <w:lang w:eastAsia="en-US"/>
        </w:rPr>
      </w:pPr>
      <w:r w:rsidRPr="00A06FB9">
        <w:rPr>
          <w:rFonts w:ascii="Times New Roman" w:eastAsia="Calibri" w:hAnsi="Times New Roman" w:hint="default"/>
          <w:lang w:eastAsia="en-US"/>
        </w:rPr>
        <w:t>odberateľ</w:t>
      </w:r>
      <w:r w:rsidRPr="00A06FB9">
        <w:rPr>
          <w:rFonts w:ascii="Times New Roman" w:eastAsia="Calibri" w:hAnsi="Times New Roman" w:hint="default"/>
          <w:lang w:eastAsia="en-US"/>
        </w:rPr>
        <w:t xml:space="preserve"> elektriny v </w:t>
      </w:r>
      <w:r w:rsidRPr="00A06FB9">
        <w:rPr>
          <w:rFonts w:ascii="Times New Roman" w:eastAsia="Calibri" w:hAnsi="Times New Roman" w:hint="default"/>
          <w:lang w:eastAsia="en-US"/>
        </w:rPr>
        <w:t>domá</w:t>
      </w:r>
      <w:r w:rsidRPr="00A06FB9">
        <w:rPr>
          <w:rFonts w:ascii="Times New Roman" w:eastAsia="Calibri" w:hAnsi="Times New Roman" w:hint="default"/>
          <w:lang w:eastAsia="en-US"/>
        </w:rPr>
        <w:t>cnosti alebo odberateľ</w:t>
      </w:r>
      <w:r w:rsidRPr="00A06FB9">
        <w:rPr>
          <w:rFonts w:ascii="Times New Roman" w:eastAsia="Calibri" w:hAnsi="Times New Roman" w:hint="default"/>
          <w:lang w:eastAsia="en-US"/>
        </w:rPr>
        <w:t xml:space="preserve"> plynu v domá</w:t>
      </w:r>
      <w:r w:rsidRPr="00A06FB9">
        <w:rPr>
          <w:rFonts w:ascii="Times New Roman" w:eastAsia="Calibri" w:hAnsi="Times New Roman" w:hint="default"/>
          <w:lang w:eastAsia="en-US"/>
        </w:rPr>
        <w:t>cnosti neudelil sú</w:t>
      </w:r>
      <w:r w:rsidRPr="00A06FB9">
        <w:rPr>
          <w:rFonts w:ascii="Times New Roman" w:eastAsia="Calibri" w:hAnsi="Times New Roman" w:hint="default"/>
          <w:lang w:eastAsia="en-US"/>
        </w:rPr>
        <w:t>hlas podľ</w:t>
      </w:r>
      <w:r w:rsidRPr="00A06FB9">
        <w:rPr>
          <w:rFonts w:ascii="Times New Roman" w:eastAsia="Calibri" w:hAnsi="Times New Roman" w:hint="default"/>
          <w:lang w:eastAsia="en-US"/>
        </w:rPr>
        <w:t>a  odseku 19.</w:t>
      </w:r>
    </w:p>
    <w:p w:rsidR="00BB52C7" w:rsidRPr="00A06FB9" w:rsidP="00A73012">
      <w:pPr>
        <w:shd w:val="clear" w:color="auto" w:fill="FFFFFF"/>
        <w:bidi w:val="0"/>
        <w:spacing w:after="200" w:line="276" w:lineRule="auto"/>
        <w:jc w:val="both"/>
        <w:rPr>
          <w:rFonts w:ascii="Times New Roman" w:eastAsia="Calibri" w:hAnsi="Times New Roman"/>
          <w:lang w:eastAsia="en-US"/>
        </w:rPr>
      </w:pPr>
    </w:p>
    <w:p w:rsidR="00BB52C7" w:rsidRPr="00A06FB9" w:rsidP="00A73012">
      <w:pPr>
        <w:shd w:val="clear" w:color="auto" w:fill="FFFFFF"/>
        <w:bidi w:val="0"/>
        <w:spacing w:after="200" w:line="276" w:lineRule="auto"/>
        <w:jc w:val="both"/>
        <w:rPr>
          <w:rFonts w:ascii="Times New Roman" w:eastAsia="Calibri" w:hAnsi="Times New Roman" w:hint="default"/>
          <w:lang w:eastAsia="en-US"/>
        </w:rPr>
      </w:pPr>
      <w:r w:rsidRPr="00A06FB9">
        <w:rPr>
          <w:rFonts w:ascii="Times New Roman" w:eastAsia="Calibri" w:hAnsi="Times New Roman" w:hint="default"/>
          <w:lang w:eastAsia="en-US"/>
        </w:rPr>
        <w:t>(22) Dodá</w:t>
      </w:r>
      <w:r w:rsidRPr="00A06FB9">
        <w:rPr>
          <w:rFonts w:ascii="Times New Roman" w:eastAsia="Calibri" w:hAnsi="Times New Roman" w:hint="default"/>
          <w:lang w:eastAsia="en-US"/>
        </w:rPr>
        <w:t>vateľ</w:t>
      </w:r>
      <w:r w:rsidRPr="00A06FB9">
        <w:rPr>
          <w:rFonts w:ascii="Times New Roman" w:eastAsia="Calibri" w:hAnsi="Times New Roman" w:hint="default"/>
          <w:lang w:eastAsia="en-US"/>
        </w:rPr>
        <w:t xml:space="preserve"> elektriny alebo dodá</w:t>
      </w:r>
      <w:r w:rsidRPr="00A06FB9">
        <w:rPr>
          <w:rFonts w:ascii="Times New Roman" w:eastAsia="Calibri" w:hAnsi="Times New Roman" w:hint="default"/>
          <w:lang w:eastAsia="en-US"/>
        </w:rPr>
        <w:t>vate</w:t>
      </w:r>
      <w:r w:rsidRPr="00A06FB9">
        <w:rPr>
          <w:rFonts w:ascii="Times New Roman" w:eastAsia="Calibri" w:hAnsi="Times New Roman" w:hint="default"/>
          <w:lang w:eastAsia="en-US"/>
        </w:rPr>
        <w:t>ľ</w:t>
      </w:r>
      <w:r w:rsidRPr="00A06FB9">
        <w:rPr>
          <w:rFonts w:ascii="Times New Roman" w:eastAsia="Calibri" w:hAnsi="Times New Roman" w:hint="default"/>
          <w:lang w:eastAsia="en-US"/>
        </w:rPr>
        <w:t xml:space="preserve"> plynu nesmie od odberateľ</w:t>
      </w:r>
      <w:r w:rsidRPr="00A06FB9">
        <w:rPr>
          <w:rFonts w:ascii="Times New Roman" w:eastAsia="Calibri" w:hAnsi="Times New Roman" w:hint="default"/>
          <w:lang w:eastAsia="en-US"/>
        </w:rPr>
        <w:t>a elektriny v </w:t>
      </w:r>
      <w:r w:rsidRPr="00A06FB9">
        <w:rPr>
          <w:rFonts w:ascii="Times New Roman" w:eastAsia="Calibri" w:hAnsi="Times New Roman" w:hint="default"/>
          <w:lang w:eastAsia="en-US"/>
        </w:rPr>
        <w:t>domá</w:t>
      </w:r>
      <w:r w:rsidRPr="00A06FB9">
        <w:rPr>
          <w:rFonts w:ascii="Times New Roman" w:eastAsia="Calibri" w:hAnsi="Times New Roman" w:hint="default"/>
          <w:lang w:eastAsia="en-US"/>
        </w:rPr>
        <w:t>cnosti alebo odberateľ</w:t>
      </w:r>
      <w:r w:rsidRPr="00A06FB9">
        <w:rPr>
          <w:rFonts w:ascii="Times New Roman" w:eastAsia="Calibri" w:hAnsi="Times New Roman" w:hint="default"/>
          <w:lang w:eastAsia="en-US"/>
        </w:rPr>
        <w:t>a plynu v </w:t>
      </w:r>
      <w:r w:rsidRPr="00A06FB9">
        <w:rPr>
          <w:rFonts w:ascii="Times New Roman" w:eastAsia="Calibri" w:hAnsi="Times New Roman" w:hint="default"/>
          <w:lang w:eastAsia="en-US"/>
        </w:rPr>
        <w:t>domá</w:t>
      </w:r>
      <w:r w:rsidRPr="00A06FB9">
        <w:rPr>
          <w:rFonts w:ascii="Times New Roman" w:eastAsia="Calibri" w:hAnsi="Times New Roman" w:hint="default"/>
          <w:lang w:eastAsia="en-US"/>
        </w:rPr>
        <w:t>cnosti prijať</w:t>
      </w:r>
      <w:r w:rsidRPr="00A06FB9">
        <w:rPr>
          <w:rFonts w:ascii="Times New Roman" w:eastAsia="Calibri" w:hAnsi="Times New Roman" w:hint="default"/>
          <w:lang w:eastAsia="en-US"/>
        </w:rPr>
        <w:t xml:space="preserve"> alebo ž</w:t>
      </w:r>
      <w:r w:rsidRPr="00A06FB9">
        <w:rPr>
          <w:rFonts w:ascii="Times New Roman" w:eastAsia="Calibri" w:hAnsi="Times New Roman" w:hint="default"/>
          <w:lang w:eastAsia="en-US"/>
        </w:rPr>
        <w:t>iadať</w:t>
      </w:r>
      <w:r w:rsidRPr="00A06FB9">
        <w:rPr>
          <w:rFonts w:ascii="Times New Roman" w:eastAsia="Calibri" w:hAnsi="Times New Roman" w:hint="default"/>
          <w:lang w:eastAsia="en-US"/>
        </w:rPr>
        <w:t xml:space="preserve"> uhradenie finanč</w:t>
      </w:r>
      <w:r w:rsidRPr="00A06FB9">
        <w:rPr>
          <w:rFonts w:ascii="Times New Roman" w:eastAsia="Calibri" w:hAnsi="Times New Roman" w:hint="default"/>
          <w:lang w:eastAsia="en-US"/>
        </w:rPr>
        <w:t>nej zá</w:t>
      </w:r>
      <w:r w:rsidRPr="00A06FB9">
        <w:rPr>
          <w:rFonts w:ascii="Times New Roman" w:eastAsia="Calibri" w:hAnsi="Times New Roman" w:hint="default"/>
          <w:lang w:eastAsia="en-US"/>
        </w:rPr>
        <w:t>bezpeky na splnenie alebo zabezpeč</w:t>
      </w:r>
      <w:r w:rsidRPr="00A06FB9">
        <w:rPr>
          <w:rFonts w:ascii="Times New Roman" w:eastAsia="Calibri" w:hAnsi="Times New Roman" w:hint="default"/>
          <w:lang w:eastAsia="en-US"/>
        </w:rPr>
        <w:t>enie zá</w:t>
      </w:r>
      <w:r w:rsidRPr="00A06FB9">
        <w:rPr>
          <w:rFonts w:ascii="Times New Roman" w:eastAsia="Calibri" w:hAnsi="Times New Roman" w:hint="default"/>
          <w:lang w:eastAsia="en-US"/>
        </w:rPr>
        <w:t>vä</w:t>
      </w:r>
      <w:r w:rsidRPr="00A06FB9">
        <w:rPr>
          <w:rFonts w:ascii="Times New Roman" w:eastAsia="Calibri" w:hAnsi="Times New Roman" w:hint="default"/>
          <w:lang w:eastAsia="en-US"/>
        </w:rPr>
        <w:t>zkov odberateľ</w:t>
      </w:r>
      <w:r w:rsidRPr="00A06FB9">
        <w:rPr>
          <w:rFonts w:ascii="Times New Roman" w:eastAsia="Calibri" w:hAnsi="Times New Roman" w:hint="default"/>
          <w:lang w:eastAsia="en-US"/>
        </w:rPr>
        <w:t>a elektriny v </w:t>
      </w:r>
      <w:r w:rsidRPr="00A06FB9">
        <w:rPr>
          <w:rFonts w:ascii="Times New Roman" w:eastAsia="Calibri" w:hAnsi="Times New Roman" w:hint="default"/>
          <w:lang w:eastAsia="en-US"/>
        </w:rPr>
        <w:t>domá</w:t>
      </w:r>
      <w:r w:rsidRPr="00A06FB9">
        <w:rPr>
          <w:rFonts w:ascii="Times New Roman" w:eastAsia="Calibri" w:hAnsi="Times New Roman" w:hint="default"/>
          <w:lang w:eastAsia="en-US"/>
        </w:rPr>
        <w:t>cnosti alebo odberateľ</w:t>
      </w:r>
      <w:r w:rsidRPr="00A06FB9">
        <w:rPr>
          <w:rFonts w:ascii="Times New Roman" w:eastAsia="Calibri" w:hAnsi="Times New Roman" w:hint="default"/>
          <w:lang w:eastAsia="en-US"/>
        </w:rPr>
        <w:t>a plynu v </w:t>
      </w:r>
      <w:r w:rsidRPr="00A06FB9">
        <w:rPr>
          <w:rFonts w:ascii="Times New Roman" w:eastAsia="Calibri" w:hAnsi="Times New Roman" w:hint="default"/>
          <w:lang w:eastAsia="en-US"/>
        </w:rPr>
        <w:t>domá</w:t>
      </w:r>
      <w:r w:rsidRPr="00A06FB9">
        <w:rPr>
          <w:rFonts w:ascii="Times New Roman" w:eastAsia="Calibri" w:hAnsi="Times New Roman" w:hint="default"/>
          <w:lang w:eastAsia="en-US"/>
        </w:rPr>
        <w:t>cnosti.</w:t>
      </w:r>
    </w:p>
    <w:p w:rsidR="00BB52C7" w:rsidP="00A73012">
      <w:pPr>
        <w:shd w:val="clear" w:color="auto" w:fill="FFFFFF"/>
        <w:bidi w:val="0"/>
        <w:spacing w:after="200" w:line="276" w:lineRule="auto"/>
        <w:jc w:val="both"/>
        <w:rPr>
          <w:rFonts w:ascii="Times New Roman" w:eastAsia="Calibri" w:hAnsi="Times New Roman"/>
          <w:lang w:eastAsia="en-US"/>
        </w:rPr>
      </w:pPr>
      <w:r w:rsidRPr="00A06FB9">
        <w:rPr>
          <w:rFonts w:ascii="Times New Roman" w:eastAsia="Calibri" w:hAnsi="Times New Roman" w:hint="default"/>
          <w:lang w:eastAsia="en-US"/>
        </w:rPr>
        <w:t>(23) Ak</w:t>
      </w:r>
      <w:r w:rsidRPr="00A06FB9">
        <w:rPr>
          <w:rFonts w:ascii="Times New Roman" w:eastAsia="Calibri" w:hAnsi="Times New Roman" w:hint="default"/>
          <w:lang w:eastAsia="en-US"/>
        </w:rPr>
        <w:t xml:space="preserve"> dodá</w:t>
      </w:r>
      <w:r w:rsidRPr="00A06FB9">
        <w:rPr>
          <w:rFonts w:ascii="Times New Roman" w:eastAsia="Calibri" w:hAnsi="Times New Roman" w:hint="default"/>
          <w:lang w:eastAsia="en-US"/>
        </w:rPr>
        <w:t>vateľ</w:t>
      </w:r>
      <w:r w:rsidRPr="00A06FB9">
        <w:rPr>
          <w:rFonts w:ascii="Times New Roman" w:eastAsia="Calibri" w:hAnsi="Times New Roman" w:hint="default"/>
          <w:lang w:eastAsia="en-US"/>
        </w:rPr>
        <w:t xml:space="preserve"> elektriny alebo dodá</w:t>
      </w:r>
      <w:r w:rsidRPr="00A06FB9">
        <w:rPr>
          <w:rFonts w:ascii="Times New Roman" w:eastAsia="Calibri" w:hAnsi="Times New Roman" w:hint="default"/>
          <w:lang w:eastAsia="en-US"/>
        </w:rPr>
        <w:t>vateľ</w:t>
      </w:r>
      <w:r w:rsidRPr="00A06FB9">
        <w:rPr>
          <w:rFonts w:ascii="Times New Roman" w:eastAsia="Calibri" w:hAnsi="Times New Roman" w:hint="default"/>
          <w:lang w:eastAsia="en-US"/>
        </w:rPr>
        <w:t xml:space="preserve"> plynu telefonicky kontaktuje odberateľ</w:t>
      </w:r>
      <w:r w:rsidRPr="00A06FB9">
        <w:rPr>
          <w:rFonts w:ascii="Times New Roman" w:eastAsia="Calibri" w:hAnsi="Times New Roman" w:hint="default"/>
          <w:lang w:eastAsia="en-US"/>
        </w:rPr>
        <w:t>a elektriny v domá</w:t>
      </w:r>
      <w:r w:rsidRPr="00A06FB9">
        <w:rPr>
          <w:rFonts w:ascii="Times New Roman" w:eastAsia="Calibri" w:hAnsi="Times New Roman" w:hint="default"/>
          <w:lang w:eastAsia="en-US"/>
        </w:rPr>
        <w:t>cnosti alebo odberateľ</w:t>
      </w:r>
      <w:r w:rsidRPr="00A06FB9">
        <w:rPr>
          <w:rFonts w:ascii="Times New Roman" w:eastAsia="Calibri" w:hAnsi="Times New Roman" w:hint="default"/>
          <w:lang w:eastAsia="en-US"/>
        </w:rPr>
        <w:t>a plynu v domá</w:t>
      </w:r>
      <w:r w:rsidRPr="00A06FB9">
        <w:rPr>
          <w:rFonts w:ascii="Times New Roman" w:eastAsia="Calibri" w:hAnsi="Times New Roman" w:hint="default"/>
          <w:lang w:eastAsia="en-US"/>
        </w:rPr>
        <w:t>cnosti s </w:t>
      </w:r>
      <w:r w:rsidRPr="00A06FB9">
        <w:rPr>
          <w:rFonts w:ascii="Times New Roman" w:eastAsia="Calibri" w:hAnsi="Times New Roman" w:hint="default"/>
          <w:lang w:eastAsia="en-US"/>
        </w:rPr>
        <w:t>ponukou na uzavretie alebo zmenu zmluvy o združ</w:t>
      </w:r>
      <w:r w:rsidRPr="00A06FB9">
        <w:rPr>
          <w:rFonts w:ascii="Times New Roman" w:eastAsia="Calibri" w:hAnsi="Times New Roman" w:hint="default"/>
          <w:lang w:eastAsia="en-US"/>
        </w:rPr>
        <w:t>enej dodá</w:t>
      </w:r>
      <w:r w:rsidRPr="00A06FB9">
        <w:rPr>
          <w:rFonts w:ascii="Times New Roman" w:eastAsia="Calibri" w:hAnsi="Times New Roman" w:hint="default"/>
          <w:lang w:eastAsia="en-US"/>
        </w:rPr>
        <w:t>vke elektriny alebo zmluvy o združ</w:t>
      </w:r>
      <w:r w:rsidRPr="00A06FB9">
        <w:rPr>
          <w:rFonts w:ascii="Times New Roman" w:eastAsia="Calibri" w:hAnsi="Times New Roman" w:hint="default"/>
          <w:lang w:eastAsia="en-US"/>
        </w:rPr>
        <w:t>enej dodá</w:t>
      </w:r>
      <w:r w:rsidRPr="00A06FB9">
        <w:rPr>
          <w:rFonts w:ascii="Times New Roman" w:eastAsia="Calibri" w:hAnsi="Times New Roman" w:hint="default"/>
          <w:lang w:eastAsia="en-US"/>
        </w:rPr>
        <w:t>vke plynu, je povi</w:t>
      </w:r>
      <w:r w:rsidRPr="00A06FB9">
        <w:rPr>
          <w:rFonts w:ascii="Times New Roman" w:eastAsia="Calibri" w:hAnsi="Times New Roman" w:hint="default"/>
          <w:lang w:eastAsia="en-US"/>
        </w:rPr>
        <w:t>n</w:t>
      </w:r>
      <w:r w:rsidRPr="00A06FB9">
        <w:rPr>
          <w:rFonts w:ascii="Times New Roman" w:eastAsia="Calibri" w:hAnsi="Times New Roman" w:hint="default"/>
          <w:lang w:eastAsia="en-US"/>
        </w:rPr>
        <w:t>ný</w:t>
      </w:r>
      <w:r w:rsidRPr="00A06FB9">
        <w:rPr>
          <w:rFonts w:ascii="Times New Roman" w:eastAsia="Calibri" w:hAnsi="Times New Roman" w:hint="default"/>
          <w:lang w:eastAsia="en-US"/>
        </w:rPr>
        <w:t xml:space="preserve"> odberateľ</w:t>
      </w:r>
      <w:r w:rsidRPr="00A06FB9">
        <w:rPr>
          <w:rFonts w:ascii="Times New Roman" w:eastAsia="Calibri" w:hAnsi="Times New Roman" w:hint="default"/>
          <w:lang w:eastAsia="en-US"/>
        </w:rPr>
        <w:t>ovi elektriny v domá</w:t>
      </w:r>
      <w:r w:rsidRPr="00A06FB9">
        <w:rPr>
          <w:rFonts w:ascii="Times New Roman" w:eastAsia="Calibri" w:hAnsi="Times New Roman" w:hint="default"/>
          <w:lang w:eastAsia="en-US"/>
        </w:rPr>
        <w:t>cnosti alebo odberateľ</w:t>
      </w:r>
      <w:r w:rsidRPr="00A06FB9">
        <w:rPr>
          <w:rFonts w:ascii="Times New Roman" w:eastAsia="Calibri" w:hAnsi="Times New Roman" w:hint="default"/>
          <w:lang w:eastAsia="en-US"/>
        </w:rPr>
        <w:t>ovi plynu v domá</w:t>
      </w:r>
      <w:r w:rsidRPr="00A06FB9">
        <w:rPr>
          <w:rFonts w:ascii="Times New Roman" w:eastAsia="Calibri" w:hAnsi="Times New Roman" w:hint="default"/>
          <w:lang w:eastAsia="en-US"/>
        </w:rPr>
        <w:t>cnosti na zač</w:t>
      </w:r>
      <w:r w:rsidRPr="00A06FB9">
        <w:rPr>
          <w:rFonts w:ascii="Times New Roman" w:eastAsia="Calibri" w:hAnsi="Times New Roman" w:hint="default"/>
          <w:lang w:eastAsia="en-US"/>
        </w:rPr>
        <w:t>iatku kaž</w:t>
      </w:r>
      <w:r w:rsidRPr="00A06FB9">
        <w:rPr>
          <w:rFonts w:ascii="Times New Roman" w:eastAsia="Calibri" w:hAnsi="Times New Roman" w:hint="default"/>
          <w:lang w:eastAsia="en-US"/>
        </w:rPr>
        <w:t>dé</w:t>
      </w:r>
      <w:r w:rsidRPr="00A06FB9">
        <w:rPr>
          <w:rFonts w:ascii="Times New Roman" w:eastAsia="Calibri" w:hAnsi="Times New Roman" w:hint="default"/>
          <w:lang w:eastAsia="en-US"/>
        </w:rPr>
        <w:t>ho rozhovoru ozná</w:t>
      </w:r>
      <w:r w:rsidRPr="00A06FB9">
        <w:rPr>
          <w:rFonts w:ascii="Times New Roman" w:eastAsia="Calibri" w:hAnsi="Times New Roman" w:hint="default"/>
          <w:lang w:eastAsia="en-US"/>
        </w:rPr>
        <w:t>miť</w:t>
      </w:r>
      <w:r w:rsidRPr="00A06FB9">
        <w:rPr>
          <w:rFonts w:ascii="Times New Roman" w:eastAsia="Calibri" w:hAnsi="Times New Roman" w:hint="default"/>
          <w:lang w:eastAsia="en-US"/>
        </w:rPr>
        <w:t xml:space="preserve"> svoje identifikač</w:t>
      </w:r>
      <w:r w:rsidRPr="00A06FB9">
        <w:rPr>
          <w:rFonts w:ascii="Times New Roman" w:eastAsia="Calibri" w:hAnsi="Times New Roman" w:hint="default"/>
          <w:lang w:eastAsia="en-US"/>
        </w:rPr>
        <w:t>né</w:t>
      </w:r>
      <w:r w:rsidRPr="00A06FB9">
        <w:rPr>
          <w:rFonts w:ascii="Times New Roman" w:eastAsia="Calibri" w:hAnsi="Times New Roman" w:hint="default"/>
          <w:lang w:eastAsia="en-US"/>
        </w:rPr>
        <w:t xml:space="preserve"> ú</w:t>
      </w:r>
      <w:r w:rsidRPr="00A06FB9">
        <w:rPr>
          <w:rFonts w:ascii="Times New Roman" w:eastAsia="Calibri" w:hAnsi="Times New Roman" w:hint="default"/>
          <w:lang w:eastAsia="en-US"/>
        </w:rPr>
        <w:t>daje, ako aj obchodný</w:t>
      </w:r>
      <w:r w:rsidRPr="00A06FB9">
        <w:rPr>
          <w:rFonts w:ascii="Times New Roman" w:eastAsia="Calibri" w:hAnsi="Times New Roman" w:hint="default"/>
          <w:lang w:eastAsia="en-US"/>
        </w:rPr>
        <w:t xml:space="preserve"> zá</w:t>
      </w:r>
      <w:r w:rsidRPr="00A06FB9">
        <w:rPr>
          <w:rFonts w:ascii="Times New Roman" w:eastAsia="Calibri" w:hAnsi="Times New Roman" w:hint="default"/>
          <w:lang w:eastAsia="en-US"/>
        </w:rPr>
        <w:t>mer telefonickej komuniká</w:t>
      </w:r>
      <w:r w:rsidRPr="00A06FB9">
        <w:rPr>
          <w:rFonts w:ascii="Times New Roman" w:eastAsia="Calibri" w:hAnsi="Times New Roman" w:hint="default"/>
          <w:lang w:eastAsia="en-US"/>
        </w:rPr>
        <w:t>cie.“.</w:t>
      </w:r>
    </w:p>
    <w:p w:rsidR="00F70306" w:rsidP="00F70306">
      <w:pPr>
        <w:shd w:val="clear" w:color="auto" w:fill="FFFFFF"/>
        <w:bidi w:val="0"/>
        <w:spacing w:line="276" w:lineRule="auto"/>
        <w:jc w:val="both"/>
        <w:rPr>
          <w:rFonts w:ascii="Times New Roman" w:eastAsia="Calibri" w:hAnsi="Times New Roman"/>
          <w:lang w:eastAsia="en-US"/>
        </w:rPr>
      </w:pPr>
    </w:p>
    <w:p w:rsidR="00BB52C7" w:rsidP="00F70306">
      <w:pPr>
        <w:shd w:val="clear" w:color="auto" w:fill="FFFFFF"/>
        <w:bidi w:val="0"/>
        <w:spacing w:line="276" w:lineRule="auto"/>
        <w:jc w:val="both"/>
        <w:rPr>
          <w:rFonts w:ascii="Times New Roman" w:eastAsia="Calibri" w:hAnsi="Times New Roman"/>
          <w:lang w:eastAsia="en-US"/>
        </w:rPr>
      </w:pPr>
      <w:r w:rsidRPr="00A06FB9">
        <w:rPr>
          <w:rFonts w:ascii="Times New Roman" w:eastAsia="Calibri" w:hAnsi="Times New Roman"/>
          <w:b/>
          <w:shd w:val="clear" w:color="auto" w:fill="FFFFFF"/>
          <w:lang w:eastAsia="en-US"/>
        </w:rPr>
        <w:t>5.</w:t>
      </w:r>
      <w:r w:rsidRPr="00A06FB9">
        <w:rPr>
          <w:rFonts w:ascii="Times New Roman" w:eastAsia="Calibri" w:hAnsi="Times New Roman"/>
          <w:shd w:val="clear" w:color="auto" w:fill="FFFFFF"/>
          <w:lang w:eastAsia="en-US"/>
        </w:rPr>
        <w:tab/>
      </w:r>
      <w:r w:rsidRPr="00A06FB9">
        <w:rPr>
          <w:rFonts w:ascii="Times New Roman" w:eastAsia="Calibri" w:hAnsi="Times New Roman" w:hint="default"/>
          <w:lang w:eastAsia="en-US"/>
        </w:rPr>
        <w:t>Za §</w:t>
      </w:r>
      <w:r w:rsidRPr="00A06FB9">
        <w:rPr>
          <w:rFonts w:ascii="Times New Roman" w:eastAsia="Calibri" w:hAnsi="Times New Roman" w:hint="default"/>
          <w:lang w:eastAsia="en-US"/>
        </w:rPr>
        <w:t xml:space="preserve"> 17 sa vkladá</w:t>
      </w:r>
      <w:r w:rsidRPr="00A06FB9">
        <w:rPr>
          <w:rFonts w:ascii="Times New Roman" w:eastAsia="Calibri" w:hAnsi="Times New Roman" w:hint="default"/>
          <w:lang w:eastAsia="en-US"/>
        </w:rPr>
        <w:t xml:space="preserve"> §</w:t>
      </w:r>
      <w:r w:rsidRPr="00A06FB9">
        <w:rPr>
          <w:rFonts w:ascii="Times New Roman" w:eastAsia="Calibri" w:hAnsi="Times New Roman" w:hint="default"/>
          <w:lang w:eastAsia="en-US"/>
        </w:rPr>
        <w:t xml:space="preserve"> 17a, ktorý</w:t>
      </w:r>
      <w:r w:rsidRPr="00A06FB9">
        <w:rPr>
          <w:rFonts w:ascii="Times New Roman" w:eastAsia="Calibri" w:hAnsi="Times New Roman" w:hint="default"/>
          <w:lang w:eastAsia="en-US"/>
        </w:rPr>
        <w:t xml:space="preserve"> vrá</w:t>
      </w:r>
      <w:r w:rsidRPr="00A06FB9">
        <w:rPr>
          <w:rFonts w:ascii="Times New Roman" w:eastAsia="Calibri" w:hAnsi="Times New Roman" w:hint="default"/>
          <w:lang w:eastAsia="en-US"/>
        </w:rPr>
        <w:t>tane nadpisu znie:</w:t>
      </w:r>
    </w:p>
    <w:p w:rsidR="00F70306" w:rsidRPr="00A06FB9" w:rsidP="00F70306">
      <w:pPr>
        <w:shd w:val="clear" w:color="auto" w:fill="FFFFFF"/>
        <w:bidi w:val="0"/>
        <w:spacing w:line="276" w:lineRule="auto"/>
        <w:jc w:val="both"/>
        <w:rPr>
          <w:rFonts w:ascii="Times New Roman" w:eastAsia="Calibri" w:hAnsi="Times New Roman"/>
          <w:lang w:eastAsia="en-US"/>
        </w:rPr>
      </w:pPr>
    </w:p>
    <w:p w:rsidR="00BB52C7" w:rsidRPr="00A06FB9" w:rsidP="00A73012">
      <w:pPr>
        <w:bidi w:val="0"/>
        <w:spacing w:line="276" w:lineRule="auto"/>
        <w:jc w:val="center"/>
        <w:rPr>
          <w:rFonts w:ascii="Times New Roman" w:eastAsia="Calibri" w:hAnsi="Times New Roman" w:hint="default"/>
          <w:lang w:eastAsia="en-US"/>
        </w:rPr>
      </w:pPr>
      <w:r w:rsidRPr="00A06FB9">
        <w:rPr>
          <w:rFonts w:ascii="Times New Roman" w:eastAsia="Calibri" w:hAnsi="Times New Roman" w:hint="default"/>
          <w:lang w:eastAsia="en-US"/>
        </w:rPr>
        <w:t>„§</w:t>
      </w:r>
      <w:r w:rsidRPr="00A06FB9">
        <w:rPr>
          <w:rFonts w:ascii="Times New Roman" w:eastAsia="Calibri" w:hAnsi="Times New Roman" w:hint="default"/>
          <w:lang w:eastAsia="en-US"/>
        </w:rPr>
        <w:t xml:space="preserve"> 17a</w:t>
      </w:r>
    </w:p>
    <w:p w:rsidR="00BB52C7" w:rsidRPr="00A06FB9" w:rsidP="00A73012">
      <w:pPr>
        <w:bidi w:val="0"/>
        <w:spacing w:line="276" w:lineRule="auto"/>
        <w:jc w:val="center"/>
        <w:rPr>
          <w:rFonts w:ascii="Times New Roman" w:eastAsia="Calibri" w:hAnsi="Times New Roman" w:hint="default"/>
          <w:lang w:eastAsia="en-US"/>
        </w:rPr>
      </w:pPr>
      <w:r w:rsidRPr="00A06FB9">
        <w:rPr>
          <w:rFonts w:ascii="Times New Roman" w:eastAsia="Calibri" w:hAnsi="Times New Roman" w:hint="default"/>
          <w:lang w:eastAsia="en-US"/>
        </w:rPr>
        <w:t>Ochrana odberateľ</w:t>
      </w:r>
      <w:r w:rsidRPr="00A06FB9">
        <w:rPr>
          <w:rFonts w:ascii="Times New Roman" w:eastAsia="Calibri" w:hAnsi="Times New Roman" w:hint="default"/>
          <w:lang w:eastAsia="en-US"/>
        </w:rPr>
        <w:t>a elektriny v domá</w:t>
      </w:r>
      <w:r w:rsidRPr="00A06FB9">
        <w:rPr>
          <w:rFonts w:ascii="Times New Roman" w:eastAsia="Calibri" w:hAnsi="Times New Roman" w:hint="default"/>
          <w:lang w:eastAsia="en-US"/>
        </w:rPr>
        <w:t>cnosti alebo odberateľ</w:t>
      </w:r>
      <w:r w:rsidRPr="00A06FB9">
        <w:rPr>
          <w:rFonts w:ascii="Times New Roman" w:eastAsia="Calibri" w:hAnsi="Times New Roman" w:hint="default"/>
          <w:lang w:eastAsia="en-US"/>
        </w:rPr>
        <w:t>a plynu v domá</w:t>
      </w:r>
      <w:r w:rsidRPr="00A06FB9">
        <w:rPr>
          <w:rFonts w:ascii="Times New Roman" w:eastAsia="Calibri" w:hAnsi="Times New Roman" w:hint="default"/>
          <w:lang w:eastAsia="en-US"/>
        </w:rPr>
        <w:t>cnosti pri zmluvá</w:t>
      </w:r>
      <w:r w:rsidRPr="00A06FB9">
        <w:rPr>
          <w:rFonts w:ascii="Times New Roman" w:eastAsia="Calibri" w:hAnsi="Times New Roman" w:hint="default"/>
          <w:lang w:eastAsia="en-US"/>
        </w:rPr>
        <w:t>ch uzatvá</w:t>
      </w:r>
      <w:r w:rsidRPr="00A06FB9">
        <w:rPr>
          <w:rFonts w:ascii="Times New Roman" w:eastAsia="Calibri" w:hAnsi="Times New Roman" w:hint="default"/>
          <w:lang w:eastAsia="en-US"/>
        </w:rPr>
        <w:t>raný</w:t>
      </w:r>
      <w:r w:rsidRPr="00A06FB9">
        <w:rPr>
          <w:rFonts w:ascii="Times New Roman" w:eastAsia="Calibri" w:hAnsi="Times New Roman" w:hint="default"/>
          <w:lang w:eastAsia="en-US"/>
        </w:rPr>
        <w:t>ch na diaľ</w:t>
      </w:r>
      <w:r w:rsidRPr="00A06FB9">
        <w:rPr>
          <w:rFonts w:ascii="Times New Roman" w:eastAsia="Calibri" w:hAnsi="Times New Roman" w:hint="default"/>
          <w:lang w:eastAsia="en-US"/>
        </w:rPr>
        <w:t>ku a </w:t>
      </w:r>
      <w:r w:rsidRPr="00A06FB9">
        <w:rPr>
          <w:rFonts w:ascii="Times New Roman" w:eastAsia="Calibri" w:hAnsi="Times New Roman" w:hint="default"/>
          <w:lang w:eastAsia="en-US"/>
        </w:rPr>
        <w:t>pri zmluvá</w:t>
      </w:r>
      <w:r w:rsidRPr="00A06FB9">
        <w:rPr>
          <w:rFonts w:ascii="Times New Roman" w:eastAsia="Calibri" w:hAnsi="Times New Roman" w:hint="default"/>
          <w:lang w:eastAsia="en-US"/>
        </w:rPr>
        <w:t>ch uzatvá</w:t>
      </w:r>
      <w:r w:rsidRPr="00A06FB9">
        <w:rPr>
          <w:rFonts w:ascii="Times New Roman" w:eastAsia="Calibri" w:hAnsi="Times New Roman" w:hint="default"/>
          <w:lang w:eastAsia="en-US"/>
        </w:rPr>
        <w:t>raný</w:t>
      </w:r>
      <w:r w:rsidRPr="00A06FB9">
        <w:rPr>
          <w:rFonts w:ascii="Times New Roman" w:eastAsia="Calibri" w:hAnsi="Times New Roman" w:hint="default"/>
          <w:lang w:eastAsia="en-US"/>
        </w:rPr>
        <w:t>ch mimo prevá</w:t>
      </w:r>
      <w:r w:rsidRPr="00A06FB9">
        <w:rPr>
          <w:rFonts w:ascii="Times New Roman" w:eastAsia="Calibri" w:hAnsi="Times New Roman" w:hint="default"/>
          <w:lang w:eastAsia="en-US"/>
        </w:rPr>
        <w:t>dzkový</w:t>
      </w:r>
      <w:r w:rsidRPr="00A06FB9">
        <w:rPr>
          <w:rFonts w:ascii="Times New Roman" w:eastAsia="Calibri" w:hAnsi="Times New Roman" w:hint="default"/>
          <w:lang w:eastAsia="en-US"/>
        </w:rPr>
        <w:t>ch priestorov dodá</w:t>
      </w:r>
      <w:r w:rsidRPr="00A06FB9">
        <w:rPr>
          <w:rFonts w:ascii="Times New Roman" w:eastAsia="Calibri" w:hAnsi="Times New Roman" w:hint="default"/>
          <w:lang w:eastAsia="en-US"/>
        </w:rPr>
        <w:t>vateľ</w:t>
      </w:r>
      <w:r w:rsidRPr="00A06FB9">
        <w:rPr>
          <w:rFonts w:ascii="Times New Roman" w:eastAsia="Calibri" w:hAnsi="Times New Roman" w:hint="default"/>
          <w:lang w:eastAsia="en-US"/>
        </w:rPr>
        <w:t>a elektriny alebo dodá</w:t>
      </w:r>
      <w:r w:rsidRPr="00A06FB9">
        <w:rPr>
          <w:rFonts w:ascii="Times New Roman" w:eastAsia="Calibri" w:hAnsi="Times New Roman" w:hint="default"/>
          <w:lang w:eastAsia="en-US"/>
        </w:rPr>
        <w:t>vateľ</w:t>
      </w:r>
      <w:r w:rsidRPr="00A06FB9">
        <w:rPr>
          <w:rFonts w:ascii="Times New Roman" w:eastAsia="Calibri" w:hAnsi="Times New Roman" w:hint="default"/>
          <w:lang w:eastAsia="en-US"/>
        </w:rPr>
        <w:t>a plynu</w:t>
      </w:r>
    </w:p>
    <w:p w:rsidR="00BB52C7" w:rsidRPr="00A06FB9" w:rsidP="00A73012">
      <w:pPr>
        <w:bidi w:val="0"/>
        <w:spacing w:after="200" w:line="276" w:lineRule="auto"/>
        <w:jc w:val="center"/>
        <w:rPr>
          <w:rFonts w:ascii="Times New Roman" w:eastAsia="Calibri" w:hAnsi="Times New Roman"/>
          <w:lang w:eastAsia="en-US"/>
        </w:rPr>
      </w:pPr>
    </w:p>
    <w:p w:rsidR="00BB52C7" w:rsidRPr="00A06FB9" w:rsidP="009469EE">
      <w:pPr>
        <w:numPr>
          <w:numId w:val="47"/>
        </w:numPr>
        <w:shd w:val="clear" w:color="auto" w:fill="FFFFFF"/>
        <w:bidi w:val="0"/>
        <w:spacing w:line="276" w:lineRule="auto"/>
        <w:jc w:val="both"/>
        <w:rPr>
          <w:rFonts w:ascii="Times New Roman" w:eastAsia="Calibri" w:hAnsi="Times New Roman" w:hint="default"/>
        </w:rPr>
      </w:pPr>
      <w:r w:rsidRPr="00A06FB9">
        <w:rPr>
          <w:rFonts w:ascii="Times New Roman" w:eastAsia="Calibri" w:hAnsi="Times New Roman" w:hint="default"/>
        </w:rPr>
        <w:t>Ustanovenia odsekov 2 až</w:t>
      </w:r>
      <w:r w:rsidRPr="00A06FB9">
        <w:rPr>
          <w:rFonts w:ascii="Times New Roman" w:eastAsia="Calibri" w:hAnsi="Times New Roman" w:hint="default"/>
        </w:rPr>
        <w:t xml:space="preserve"> 5 sa použ</w:t>
      </w:r>
      <w:r w:rsidRPr="00A06FB9">
        <w:rPr>
          <w:rFonts w:ascii="Times New Roman" w:eastAsia="Calibri" w:hAnsi="Times New Roman" w:hint="default"/>
        </w:rPr>
        <w:t>ijú,</w:t>
      </w:r>
      <w:r w:rsidRPr="00A06FB9">
        <w:rPr>
          <w:rFonts w:ascii="Times New Roman" w:eastAsia="Calibri" w:hAnsi="Times New Roman" w:hint="default"/>
        </w:rPr>
        <w:t xml:space="preserve"> ak je zmluva o </w:t>
      </w:r>
      <w:r w:rsidRPr="00A06FB9">
        <w:rPr>
          <w:rFonts w:ascii="Times New Roman" w:eastAsia="Calibri" w:hAnsi="Times New Roman" w:hint="default"/>
        </w:rPr>
        <w:t>združ</w:t>
      </w:r>
      <w:r w:rsidRPr="00A06FB9">
        <w:rPr>
          <w:rFonts w:ascii="Times New Roman" w:eastAsia="Calibri" w:hAnsi="Times New Roman" w:hint="default"/>
        </w:rPr>
        <w:t>enej dodá</w:t>
      </w:r>
      <w:r w:rsidRPr="00A06FB9">
        <w:rPr>
          <w:rFonts w:ascii="Times New Roman" w:eastAsia="Calibri" w:hAnsi="Times New Roman" w:hint="default"/>
        </w:rPr>
        <w:t>vke elektriny alebo zmluva o </w:t>
      </w:r>
      <w:r w:rsidRPr="00A06FB9">
        <w:rPr>
          <w:rFonts w:ascii="Times New Roman" w:eastAsia="Calibri" w:hAnsi="Times New Roman" w:hint="default"/>
        </w:rPr>
        <w:t>združ</w:t>
      </w:r>
      <w:r w:rsidRPr="00A06FB9">
        <w:rPr>
          <w:rFonts w:ascii="Times New Roman" w:eastAsia="Calibri" w:hAnsi="Times New Roman" w:hint="default"/>
        </w:rPr>
        <w:t>enej dodá</w:t>
      </w:r>
      <w:r w:rsidRPr="00A06FB9">
        <w:rPr>
          <w:rFonts w:ascii="Times New Roman" w:eastAsia="Calibri" w:hAnsi="Times New Roman" w:hint="default"/>
        </w:rPr>
        <w:t>vke plynu zmluvou uzavretou na diaľ</w:t>
      </w:r>
      <w:r w:rsidRPr="00A06FB9">
        <w:rPr>
          <w:rFonts w:ascii="Times New Roman" w:eastAsia="Calibri" w:hAnsi="Times New Roman" w:hint="default"/>
        </w:rPr>
        <w:t>ku alebo zmluvou uzavretou mimo prevá</w:t>
      </w:r>
      <w:r w:rsidRPr="00A06FB9">
        <w:rPr>
          <w:rFonts w:ascii="Times New Roman" w:eastAsia="Calibri" w:hAnsi="Times New Roman" w:hint="default"/>
        </w:rPr>
        <w:t>dzkový</w:t>
      </w:r>
      <w:r w:rsidRPr="00A06FB9">
        <w:rPr>
          <w:rFonts w:ascii="Times New Roman" w:eastAsia="Calibri" w:hAnsi="Times New Roman" w:hint="default"/>
        </w:rPr>
        <w:t xml:space="preserve">ch priestorov </w:t>
      </w:r>
      <w:r w:rsidRPr="00A06FB9">
        <w:rPr>
          <w:rFonts w:ascii="Times New Roman" w:eastAsia="Calibri" w:hAnsi="Times New Roman" w:hint="default"/>
          <w:lang w:eastAsia="en-US"/>
        </w:rPr>
        <w:t>dodá</w:t>
      </w:r>
      <w:r w:rsidRPr="00A06FB9">
        <w:rPr>
          <w:rFonts w:ascii="Times New Roman" w:eastAsia="Calibri" w:hAnsi="Times New Roman" w:hint="default"/>
          <w:lang w:eastAsia="en-US"/>
        </w:rPr>
        <w:t>vateľ</w:t>
      </w:r>
      <w:r w:rsidRPr="00A06FB9">
        <w:rPr>
          <w:rFonts w:ascii="Times New Roman" w:eastAsia="Calibri" w:hAnsi="Times New Roman" w:hint="default"/>
          <w:lang w:eastAsia="en-US"/>
        </w:rPr>
        <w:t>a elektriny alebo dodá</w:t>
      </w:r>
      <w:r w:rsidRPr="00A06FB9">
        <w:rPr>
          <w:rFonts w:ascii="Times New Roman" w:eastAsia="Calibri" w:hAnsi="Times New Roman" w:hint="default"/>
          <w:lang w:eastAsia="en-US"/>
        </w:rPr>
        <w:t>vateľ</w:t>
      </w:r>
      <w:r w:rsidRPr="00A06FB9">
        <w:rPr>
          <w:rFonts w:ascii="Times New Roman" w:eastAsia="Calibri" w:hAnsi="Times New Roman" w:hint="default"/>
          <w:lang w:eastAsia="en-US"/>
        </w:rPr>
        <w:t>a plynu</w:t>
      </w:r>
      <w:r w:rsidRPr="00A06FB9">
        <w:rPr>
          <w:rFonts w:ascii="Times New Roman" w:eastAsia="Calibri" w:hAnsi="Times New Roman" w:hint="default"/>
        </w:rPr>
        <w:t>. Ustanovenia §</w:t>
      </w:r>
      <w:r w:rsidRPr="00A06FB9">
        <w:rPr>
          <w:rFonts w:ascii="Times New Roman" w:eastAsia="Calibri" w:hAnsi="Times New Roman" w:hint="default"/>
        </w:rPr>
        <w:t xml:space="preserve"> 17 sa na zmluvu o </w:t>
      </w:r>
      <w:r w:rsidRPr="00A06FB9">
        <w:rPr>
          <w:rFonts w:ascii="Times New Roman" w:eastAsia="Calibri" w:hAnsi="Times New Roman" w:hint="default"/>
        </w:rPr>
        <w:t>združ</w:t>
      </w:r>
      <w:r w:rsidRPr="00A06FB9">
        <w:rPr>
          <w:rFonts w:ascii="Times New Roman" w:eastAsia="Calibri" w:hAnsi="Times New Roman" w:hint="default"/>
        </w:rPr>
        <w:t>enej dodá</w:t>
      </w:r>
      <w:r w:rsidRPr="00A06FB9">
        <w:rPr>
          <w:rFonts w:ascii="Times New Roman" w:eastAsia="Calibri" w:hAnsi="Times New Roman" w:hint="default"/>
        </w:rPr>
        <w:t>vke elektriny alebo zmluvu o </w:t>
      </w:r>
      <w:r w:rsidRPr="00A06FB9">
        <w:rPr>
          <w:rFonts w:ascii="Times New Roman" w:eastAsia="Calibri" w:hAnsi="Times New Roman" w:hint="default"/>
        </w:rPr>
        <w:t>združ</w:t>
      </w:r>
      <w:r w:rsidRPr="00A06FB9">
        <w:rPr>
          <w:rFonts w:ascii="Times New Roman" w:eastAsia="Calibri" w:hAnsi="Times New Roman" w:hint="default"/>
        </w:rPr>
        <w:t>enej dodá</w:t>
      </w:r>
      <w:r w:rsidRPr="00A06FB9">
        <w:rPr>
          <w:rFonts w:ascii="Times New Roman" w:eastAsia="Calibri" w:hAnsi="Times New Roman" w:hint="default"/>
        </w:rPr>
        <w:t>vke plynu, ktorá</w:t>
      </w:r>
      <w:r w:rsidRPr="00A06FB9">
        <w:rPr>
          <w:rFonts w:ascii="Times New Roman" w:eastAsia="Calibri" w:hAnsi="Times New Roman" w:hint="default"/>
        </w:rPr>
        <w:t xml:space="preserve"> je zmluvou uzavretou na diaľ</w:t>
      </w:r>
      <w:r w:rsidRPr="00A06FB9">
        <w:rPr>
          <w:rFonts w:ascii="Times New Roman" w:eastAsia="Calibri" w:hAnsi="Times New Roman" w:hint="default"/>
        </w:rPr>
        <w:t>ku alebo zmluvou uzavretou mimo prevá</w:t>
      </w:r>
      <w:r w:rsidRPr="00A06FB9">
        <w:rPr>
          <w:rFonts w:ascii="Times New Roman" w:eastAsia="Calibri" w:hAnsi="Times New Roman" w:hint="default"/>
        </w:rPr>
        <w:t>dzkový</w:t>
      </w:r>
      <w:r w:rsidRPr="00A06FB9">
        <w:rPr>
          <w:rFonts w:ascii="Times New Roman" w:eastAsia="Calibri" w:hAnsi="Times New Roman" w:hint="default"/>
        </w:rPr>
        <w:t xml:space="preserve">ch priestorov </w:t>
      </w:r>
      <w:r w:rsidRPr="00A06FB9">
        <w:rPr>
          <w:rFonts w:ascii="Times New Roman" w:eastAsia="Calibri" w:hAnsi="Times New Roman" w:hint="default"/>
          <w:lang w:eastAsia="en-US"/>
        </w:rPr>
        <w:t>dodá</w:t>
      </w:r>
      <w:r w:rsidRPr="00A06FB9">
        <w:rPr>
          <w:rFonts w:ascii="Times New Roman" w:eastAsia="Calibri" w:hAnsi="Times New Roman" w:hint="default"/>
          <w:lang w:eastAsia="en-US"/>
        </w:rPr>
        <w:t>vateľ</w:t>
      </w:r>
      <w:r w:rsidRPr="00A06FB9">
        <w:rPr>
          <w:rFonts w:ascii="Times New Roman" w:eastAsia="Calibri" w:hAnsi="Times New Roman" w:hint="default"/>
          <w:lang w:eastAsia="en-US"/>
        </w:rPr>
        <w:t>a elektriny alebo dodá</w:t>
      </w:r>
      <w:r w:rsidRPr="00A06FB9">
        <w:rPr>
          <w:rFonts w:ascii="Times New Roman" w:eastAsia="Calibri" w:hAnsi="Times New Roman" w:hint="default"/>
          <w:lang w:eastAsia="en-US"/>
        </w:rPr>
        <w:t>vateľ</w:t>
      </w:r>
      <w:r w:rsidRPr="00A06FB9">
        <w:rPr>
          <w:rFonts w:ascii="Times New Roman" w:eastAsia="Calibri" w:hAnsi="Times New Roman" w:hint="default"/>
          <w:lang w:eastAsia="en-US"/>
        </w:rPr>
        <w:t>a plynu</w:t>
      </w:r>
      <w:r>
        <w:rPr>
          <w:rFonts w:ascii="Times New Roman" w:eastAsia="Calibri" w:hAnsi="Times New Roman"/>
          <w:lang w:eastAsia="en-US"/>
        </w:rPr>
        <w:t>,</w:t>
      </w:r>
      <w:r w:rsidRPr="00A06FB9">
        <w:rPr>
          <w:rFonts w:ascii="Times New Roman" w:eastAsia="Calibri" w:hAnsi="Times New Roman" w:hint="default"/>
        </w:rPr>
        <w:t xml:space="preserve"> použ</w:t>
      </w:r>
      <w:r w:rsidRPr="00A06FB9">
        <w:rPr>
          <w:rFonts w:ascii="Times New Roman" w:eastAsia="Calibri" w:hAnsi="Times New Roman" w:hint="default"/>
        </w:rPr>
        <w:t>ijú</w:t>
      </w:r>
      <w:r w:rsidRPr="00A06FB9">
        <w:rPr>
          <w:rFonts w:ascii="Times New Roman" w:eastAsia="Calibri" w:hAnsi="Times New Roman" w:hint="default"/>
        </w:rPr>
        <w:t>, ak tento paragraf neustanovuje inak.</w:t>
      </w:r>
    </w:p>
    <w:p w:rsidR="00BB52C7" w:rsidRPr="00A06FB9" w:rsidP="00A73012">
      <w:pPr>
        <w:shd w:val="clear" w:color="auto" w:fill="FFFFFF"/>
        <w:bidi w:val="0"/>
        <w:spacing w:line="276" w:lineRule="auto"/>
        <w:ind w:left="360"/>
        <w:jc w:val="both"/>
        <w:rPr>
          <w:rFonts w:ascii="Times New Roman" w:eastAsia="Calibri" w:hAnsi="Times New Roman"/>
        </w:rPr>
      </w:pPr>
    </w:p>
    <w:p w:rsidR="00BB52C7" w:rsidRPr="00A06FB9" w:rsidP="009469EE">
      <w:pPr>
        <w:numPr>
          <w:numId w:val="47"/>
        </w:numPr>
        <w:shd w:val="clear" w:color="auto" w:fill="FFFFFF"/>
        <w:bidi w:val="0"/>
        <w:spacing w:line="276" w:lineRule="auto"/>
        <w:jc w:val="both"/>
        <w:rPr>
          <w:rFonts w:ascii="Times New Roman" w:eastAsia="Calibri" w:hAnsi="Times New Roman"/>
        </w:rPr>
      </w:pPr>
      <w:r w:rsidRPr="00A06FB9">
        <w:rPr>
          <w:rFonts w:ascii="Times New Roman" w:eastAsia="Calibri" w:hAnsi="Times New Roman" w:hint="default"/>
        </w:rPr>
        <w:t>Na úč</w:t>
      </w:r>
      <w:r w:rsidRPr="00A06FB9">
        <w:rPr>
          <w:rFonts w:ascii="Times New Roman" w:eastAsia="Calibri" w:hAnsi="Times New Roman" w:hint="default"/>
        </w:rPr>
        <w:t>ely tohto zá</w:t>
      </w:r>
      <w:r w:rsidRPr="00A06FB9">
        <w:rPr>
          <w:rFonts w:ascii="Times New Roman" w:eastAsia="Calibri" w:hAnsi="Times New Roman" w:hint="default"/>
        </w:rPr>
        <w:t>ko</w:t>
      </w:r>
      <w:r w:rsidRPr="00A06FB9">
        <w:rPr>
          <w:rFonts w:ascii="Times New Roman" w:eastAsia="Calibri" w:hAnsi="Times New Roman" w:hint="default"/>
        </w:rPr>
        <w:t>na sa rozumie zmluvou uzavretou na diaľ</w:t>
      </w:r>
      <w:r w:rsidRPr="00A06FB9">
        <w:rPr>
          <w:rFonts w:ascii="Times New Roman" w:eastAsia="Calibri" w:hAnsi="Times New Roman" w:hint="default"/>
        </w:rPr>
        <w:t xml:space="preserve">ku </w:t>
      </w:r>
      <w:r w:rsidRPr="00A06FB9">
        <w:rPr>
          <w:rFonts w:ascii="Times New Roman" w:hAnsi="Times New Roman"/>
        </w:rPr>
        <w:t xml:space="preserve">zmluva medzi </w:t>
      </w:r>
      <w:r w:rsidRPr="00A06FB9">
        <w:rPr>
          <w:rFonts w:ascii="Times New Roman" w:eastAsia="Calibri" w:hAnsi="Times New Roman" w:hint="default"/>
          <w:lang w:eastAsia="en-US"/>
        </w:rPr>
        <w:t>dodá</w:t>
      </w:r>
      <w:r w:rsidRPr="00A06FB9">
        <w:rPr>
          <w:rFonts w:ascii="Times New Roman" w:eastAsia="Calibri" w:hAnsi="Times New Roman" w:hint="default"/>
          <w:lang w:eastAsia="en-US"/>
        </w:rPr>
        <w:t>vateľ</w:t>
      </w:r>
      <w:r w:rsidRPr="00A06FB9">
        <w:rPr>
          <w:rFonts w:ascii="Times New Roman" w:eastAsia="Calibri" w:hAnsi="Times New Roman" w:hint="default"/>
          <w:lang w:eastAsia="en-US"/>
        </w:rPr>
        <w:t>om elektriny alebo dodá</w:t>
      </w:r>
      <w:r w:rsidRPr="00A06FB9">
        <w:rPr>
          <w:rFonts w:ascii="Times New Roman" w:eastAsia="Calibri" w:hAnsi="Times New Roman" w:hint="default"/>
          <w:lang w:eastAsia="en-US"/>
        </w:rPr>
        <w:t>vateľ</w:t>
      </w:r>
      <w:r w:rsidRPr="00A06FB9">
        <w:rPr>
          <w:rFonts w:ascii="Times New Roman" w:eastAsia="Calibri" w:hAnsi="Times New Roman" w:hint="default"/>
          <w:lang w:eastAsia="en-US"/>
        </w:rPr>
        <w:t>om plynu</w:t>
      </w:r>
      <w:r w:rsidRPr="00A06FB9">
        <w:rPr>
          <w:rFonts w:ascii="Times New Roman" w:hAnsi="Times New Roman"/>
        </w:rPr>
        <w:t xml:space="preserve"> a </w:t>
      </w:r>
      <w:r w:rsidRPr="00A06FB9">
        <w:rPr>
          <w:rFonts w:ascii="Times New Roman" w:eastAsia="Calibri" w:hAnsi="Times New Roman" w:hint="default"/>
        </w:rPr>
        <w:t>odberateľ</w:t>
      </w:r>
      <w:r w:rsidRPr="00A06FB9">
        <w:rPr>
          <w:rFonts w:ascii="Times New Roman" w:eastAsia="Calibri" w:hAnsi="Times New Roman" w:hint="default"/>
        </w:rPr>
        <w:t>om elektriny v domá</w:t>
      </w:r>
      <w:r w:rsidRPr="00A06FB9">
        <w:rPr>
          <w:rFonts w:ascii="Times New Roman" w:eastAsia="Calibri" w:hAnsi="Times New Roman" w:hint="default"/>
        </w:rPr>
        <w:t>cnosti alebo odberateľ</w:t>
      </w:r>
      <w:r w:rsidRPr="00A06FB9">
        <w:rPr>
          <w:rFonts w:ascii="Times New Roman" w:eastAsia="Calibri" w:hAnsi="Times New Roman" w:hint="default"/>
        </w:rPr>
        <w:t>om plynu v domá</w:t>
      </w:r>
      <w:r w:rsidRPr="00A06FB9">
        <w:rPr>
          <w:rFonts w:ascii="Times New Roman" w:eastAsia="Calibri" w:hAnsi="Times New Roman" w:hint="default"/>
        </w:rPr>
        <w:t>cnosti</w:t>
      </w:r>
      <w:r w:rsidRPr="00A06FB9">
        <w:rPr>
          <w:rFonts w:ascii="Times New Roman" w:hAnsi="Times New Roman"/>
        </w:rPr>
        <w:t xml:space="preserve"> dohodnutá a uzavretá výlučne prostredníctvom jedného alebo viacerých prostriedkov diaľkovej komunikácie bez súčasnej fyzickej prítomnosti zmluvných strán, najmä využitím webového sídla, elektronickej pošty, telefónu, faxu alebo adresného listu.</w:t>
      </w:r>
    </w:p>
    <w:p w:rsidR="00BB52C7" w:rsidRPr="00A06FB9" w:rsidP="00A73012">
      <w:pPr>
        <w:shd w:val="clear" w:color="auto" w:fill="FFFFFF"/>
        <w:bidi w:val="0"/>
        <w:spacing w:line="276" w:lineRule="auto"/>
        <w:ind w:left="360"/>
        <w:jc w:val="both"/>
        <w:rPr>
          <w:rFonts w:ascii="Times New Roman" w:eastAsia="Calibri" w:hAnsi="Times New Roman"/>
        </w:rPr>
      </w:pPr>
    </w:p>
    <w:p w:rsidR="00BB52C7" w:rsidRPr="00A06FB9" w:rsidP="009469EE">
      <w:pPr>
        <w:pStyle w:val="zzz"/>
        <w:numPr>
          <w:numId w:val="48"/>
        </w:numPr>
        <w:bidi w:val="0"/>
        <w:rPr>
          <w:rFonts w:hint="default"/>
        </w:rPr>
      </w:pPr>
      <w:r w:rsidRPr="00A06FB9">
        <w:rPr>
          <w:rFonts w:hint="default"/>
        </w:rPr>
        <w:t>Na úč</w:t>
      </w:r>
      <w:r w:rsidRPr="00A06FB9">
        <w:rPr>
          <w:rFonts w:hint="default"/>
        </w:rPr>
        <w:t>ely tohto zá</w:t>
      </w:r>
      <w:r w:rsidRPr="00A06FB9">
        <w:rPr>
          <w:rFonts w:hint="default"/>
        </w:rPr>
        <w:t>kona sa rozumie zmluvou uzavretou mimo prevá</w:t>
      </w:r>
      <w:r w:rsidRPr="00A06FB9">
        <w:rPr>
          <w:rFonts w:hint="default"/>
        </w:rPr>
        <w:t>dzkový</w:t>
      </w:r>
      <w:r w:rsidRPr="00A06FB9">
        <w:rPr>
          <w:rFonts w:hint="default"/>
        </w:rPr>
        <w:t>ch priestorov dodá</w:t>
      </w:r>
      <w:r w:rsidRPr="00A06FB9">
        <w:rPr>
          <w:rFonts w:hint="default"/>
        </w:rPr>
        <w:t>vateľ</w:t>
      </w:r>
      <w:r w:rsidRPr="00A06FB9">
        <w:rPr>
          <w:rFonts w:hint="default"/>
        </w:rPr>
        <w:t>a</w:t>
      </w:r>
      <w:r w:rsidRPr="00A06FB9">
        <w:rPr>
          <w:rFonts w:hint="default"/>
        </w:rPr>
        <w:t xml:space="preserve"> elektriny alebo dodá</w:t>
      </w:r>
      <w:r w:rsidRPr="00A06FB9">
        <w:rPr>
          <w:rFonts w:hint="default"/>
        </w:rPr>
        <w:t>vateľ</w:t>
      </w:r>
      <w:r w:rsidRPr="00A06FB9">
        <w:rPr>
          <w:rFonts w:hint="default"/>
        </w:rPr>
        <w:t>a plynu zmluva medzi dodá</w:t>
      </w:r>
      <w:r w:rsidRPr="00A06FB9">
        <w:rPr>
          <w:rFonts w:hint="default"/>
        </w:rPr>
        <w:t>vateľ</w:t>
      </w:r>
      <w:r w:rsidRPr="00A06FB9">
        <w:rPr>
          <w:rFonts w:hint="default"/>
        </w:rPr>
        <w:t>om elektriny alebo dodá</w:t>
      </w:r>
      <w:r w:rsidRPr="00A06FB9">
        <w:rPr>
          <w:rFonts w:hint="default"/>
        </w:rPr>
        <w:t>vateľ</w:t>
      </w:r>
      <w:r w:rsidRPr="00A06FB9">
        <w:rPr>
          <w:rFonts w:hint="default"/>
        </w:rPr>
        <w:t>om plynu a </w:t>
      </w:r>
      <w:r w:rsidRPr="00A06FB9">
        <w:rPr>
          <w:rFonts w:hint="default"/>
        </w:rPr>
        <w:t>odberateľ</w:t>
      </w:r>
      <w:r w:rsidRPr="00A06FB9">
        <w:rPr>
          <w:rFonts w:hint="default"/>
        </w:rPr>
        <w:t>om elektriny v domá</w:t>
      </w:r>
      <w:r w:rsidRPr="00A06FB9">
        <w:rPr>
          <w:rFonts w:hint="default"/>
        </w:rPr>
        <w:t>cnosti alebo odberateľ</w:t>
      </w:r>
      <w:r w:rsidRPr="00A06FB9">
        <w:rPr>
          <w:rFonts w:hint="default"/>
        </w:rPr>
        <w:t>om plynu v domá</w:t>
      </w:r>
      <w:r w:rsidRPr="00A06FB9">
        <w:rPr>
          <w:rFonts w:hint="default"/>
        </w:rPr>
        <w:t>cnosti</w:t>
      </w:r>
    </w:p>
    <w:p w:rsidR="00BB52C7" w:rsidRPr="00A06FB9" w:rsidP="009469EE">
      <w:pPr>
        <w:pStyle w:val="kkk"/>
        <w:numPr>
          <w:ilvl w:val="1"/>
          <w:numId w:val="35"/>
        </w:numPr>
        <w:tabs>
          <w:tab w:val="left" w:pos="709"/>
        </w:tabs>
        <w:bidi w:val="0"/>
        <w:ind w:left="709" w:hanging="283"/>
      </w:pPr>
      <w:r w:rsidRPr="00A06FB9">
        <w:rPr>
          <w:rFonts w:hint="default"/>
        </w:rPr>
        <w:t>uzavretá</w:t>
      </w:r>
      <w:r w:rsidRPr="00A06FB9">
        <w:rPr>
          <w:rFonts w:hint="default"/>
        </w:rPr>
        <w:t xml:space="preserve"> za súč</w:t>
      </w:r>
      <w:r w:rsidRPr="00A06FB9">
        <w:rPr>
          <w:rFonts w:hint="default"/>
        </w:rPr>
        <w:t>asnej fyzickej prí</w:t>
      </w:r>
      <w:r w:rsidRPr="00A06FB9">
        <w:rPr>
          <w:rFonts w:hint="default"/>
        </w:rPr>
        <w:t>tomnosti zmluvný</w:t>
      </w:r>
      <w:r w:rsidRPr="00A06FB9">
        <w:rPr>
          <w:rFonts w:hint="default"/>
        </w:rPr>
        <w:t>ch strá</w:t>
      </w:r>
      <w:r w:rsidRPr="00A06FB9">
        <w:rPr>
          <w:rFonts w:hint="default"/>
        </w:rPr>
        <w:t>n na mieste, ktoré</w:t>
      </w:r>
      <w:r w:rsidRPr="00A06FB9">
        <w:rPr>
          <w:rFonts w:hint="default"/>
        </w:rPr>
        <w:t xml:space="preserve"> nie je prevá</w:t>
      </w:r>
      <w:r w:rsidRPr="00A06FB9">
        <w:rPr>
          <w:rFonts w:hint="default"/>
        </w:rPr>
        <w:t>dz</w:t>
      </w:r>
      <w:r w:rsidRPr="00A06FB9">
        <w:rPr>
          <w:rFonts w:hint="default"/>
        </w:rPr>
        <w:t>kový</w:t>
      </w:r>
      <w:r w:rsidRPr="00A06FB9">
        <w:rPr>
          <w:rFonts w:hint="default"/>
        </w:rPr>
        <w:t>m priestorom dodá</w:t>
      </w:r>
      <w:r w:rsidRPr="00A06FB9">
        <w:rPr>
          <w:rFonts w:hint="default"/>
        </w:rPr>
        <w:t>vateľ</w:t>
      </w:r>
      <w:r w:rsidRPr="00A06FB9">
        <w:rPr>
          <w:rFonts w:hint="default"/>
        </w:rPr>
        <w:t>a elektriny alebo dodá</w:t>
      </w:r>
      <w:r w:rsidRPr="00A06FB9">
        <w:rPr>
          <w:rFonts w:hint="default"/>
        </w:rPr>
        <w:t>vateľ</w:t>
      </w:r>
      <w:r w:rsidRPr="00A06FB9">
        <w:rPr>
          <w:rFonts w:hint="default"/>
        </w:rPr>
        <w:t xml:space="preserve">a plynu, </w:t>
      </w:r>
      <w:r>
        <w:t>alebo</w:t>
      </w:r>
    </w:p>
    <w:p w:rsidR="00BB52C7" w:rsidRPr="00A06FB9" w:rsidP="00A73012">
      <w:pPr>
        <w:shd w:val="clear" w:color="auto" w:fill="FFFFFF"/>
        <w:tabs>
          <w:tab w:val="left" w:pos="709"/>
        </w:tabs>
        <w:bidi w:val="0"/>
        <w:spacing w:line="276" w:lineRule="auto"/>
        <w:ind w:left="709" w:hanging="283"/>
        <w:jc w:val="both"/>
        <w:rPr>
          <w:rFonts w:ascii="Times New Roman" w:eastAsia="Calibri" w:hAnsi="Times New Roman" w:hint="default"/>
          <w:lang w:eastAsia="en-US"/>
        </w:rPr>
      </w:pPr>
      <w:r w:rsidRPr="00A06FB9">
        <w:rPr>
          <w:rFonts w:ascii="Times New Roman" w:eastAsia="Calibri" w:hAnsi="Times New Roman" w:hint="default"/>
          <w:lang w:eastAsia="en-US"/>
        </w:rPr>
        <w:t>b) na ktorej uzavretie dal ná</w:t>
      </w:r>
      <w:r w:rsidRPr="00A06FB9">
        <w:rPr>
          <w:rFonts w:ascii="Times New Roman" w:eastAsia="Calibri" w:hAnsi="Times New Roman" w:hint="default"/>
          <w:lang w:eastAsia="en-US"/>
        </w:rPr>
        <w:t>vrh dodá</w:t>
      </w:r>
      <w:r w:rsidRPr="00A06FB9">
        <w:rPr>
          <w:rFonts w:ascii="Times New Roman" w:eastAsia="Calibri" w:hAnsi="Times New Roman" w:hint="default"/>
          <w:lang w:eastAsia="en-US"/>
        </w:rPr>
        <w:t>vateľ</w:t>
      </w:r>
      <w:r w:rsidRPr="00A06FB9">
        <w:rPr>
          <w:rFonts w:ascii="Times New Roman" w:eastAsia="Calibri" w:hAnsi="Times New Roman" w:hint="default"/>
          <w:lang w:eastAsia="en-US"/>
        </w:rPr>
        <w:t>ovi elektriny alebo dodá</w:t>
      </w:r>
      <w:r w:rsidRPr="00A06FB9">
        <w:rPr>
          <w:rFonts w:ascii="Times New Roman" w:eastAsia="Calibri" w:hAnsi="Times New Roman" w:hint="default"/>
          <w:lang w:eastAsia="en-US"/>
        </w:rPr>
        <w:t>vateľ</w:t>
      </w:r>
      <w:r w:rsidRPr="00A06FB9">
        <w:rPr>
          <w:rFonts w:ascii="Times New Roman" w:eastAsia="Calibri" w:hAnsi="Times New Roman" w:hint="default"/>
          <w:lang w:eastAsia="en-US"/>
        </w:rPr>
        <w:t>ovi plynu odberateľ</w:t>
      </w:r>
      <w:r w:rsidRPr="00A06FB9">
        <w:rPr>
          <w:rFonts w:ascii="Times New Roman" w:eastAsia="Calibri" w:hAnsi="Times New Roman" w:hint="default"/>
          <w:lang w:eastAsia="en-US"/>
        </w:rPr>
        <w:t xml:space="preserve"> elektriny v domá</w:t>
      </w:r>
      <w:r w:rsidRPr="00A06FB9">
        <w:rPr>
          <w:rFonts w:ascii="Times New Roman" w:eastAsia="Calibri" w:hAnsi="Times New Roman" w:hint="default"/>
          <w:lang w:eastAsia="en-US"/>
        </w:rPr>
        <w:t>cnosti alebo odberateľ</w:t>
      </w:r>
      <w:r w:rsidRPr="00A06FB9">
        <w:rPr>
          <w:rFonts w:ascii="Times New Roman" w:eastAsia="Calibri" w:hAnsi="Times New Roman" w:hint="default"/>
          <w:lang w:eastAsia="en-US"/>
        </w:rPr>
        <w:t xml:space="preserve"> plynu v domá</w:t>
      </w:r>
      <w:r w:rsidRPr="00A06FB9">
        <w:rPr>
          <w:rFonts w:ascii="Times New Roman" w:eastAsia="Calibri" w:hAnsi="Times New Roman" w:hint="default"/>
          <w:lang w:eastAsia="en-US"/>
        </w:rPr>
        <w:t>cnosti na mieste, ktoré</w:t>
      </w:r>
      <w:r w:rsidRPr="00A06FB9">
        <w:rPr>
          <w:rFonts w:ascii="Times New Roman" w:eastAsia="Calibri" w:hAnsi="Times New Roman" w:hint="default"/>
          <w:lang w:eastAsia="en-US"/>
        </w:rPr>
        <w:t xml:space="preserve"> nie je prevá</w:t>
      </w:r>
      <w:r w:rsidRPr="00A06FB9">
        <w:rPr>
          <w:rFonts w:ascii="Times New Roman" w:eastAsia="Calibri" w:hAnsi="Times New Roman" w:hint="default"/>
          <w:lang w:eastAsia="en-US"/>
        </w:rPr>
        <w:t>dzkový</w:t>
      </w:r>
      <w:r w:rsidRPr="00A06FB9">
        <w:rPr>
          <w:rFonts w:ascii="Times New Roman" w:eastAsia="Calibri" w:hAnsi="Times New Roman" w:hint="default"/>
          <w:lang w:eastAsia="en-US"/>
        </w:rPr>
        <w:t>m pr</w:t>
      </w:r>
      <w:r w:rsidRPr="00A06FB9">
        <w:rPr>
          <w:rFonts w:ascii="Times New Roman" w:eastAsia="Calibri" w:hAnsi="Times New Roman" w:hint="default"/>
          <w:lang w:eastAsia="en-US"/>
        </w:rPr>
        <w:t>iestorom dodá</w:t>
      </w:r>
      <w:r w:rsidRPr="00A06FB9">
        <w:rPr>
          <w:rFonts w:ascii="Times New Roman" w:eastAsia="Calibri" w:hAnsi="Times New Roman" w:hint="default"/>
          <w:lang w:eastAsia="en-US"/>
        </w:rPr>
        <w:t>vateľ</w:t>
      </w:r>
      <w:r w:rsidRPr="00A06FB9">
        <w:rPr>
          <w:rFonts w:ascii="Times New Roman" w:eastAsia="Calibri" w:hAnsi="Times New Roman" w:hint="default"/>
          <w:lang w:eastAsia="en-US"/>
        </w:rPr>
        <w:t>a elektriny alebo dodá</w:t>
      </w:r>
      <w:r w:rsidRPr="00A06FB9">
        <w:rPr>
          <w:rFonts w:ascii="Times New Roman" w:eastAsia="Calibri" w:hAnsi="Times New Roman" w:hint="default"/>
          <w:lang w:eastAsia="en-US"/>
        </w:rPr>
        <w:t>vateľ</w:t>
      </w:r>
      <w:r w:rsidRPr="00A06FB9">
        <w:rPr>
          <w:rFonts w:ascii="Times New Roman" w:eastAsia="Calibri" w:hAnsi="Times New Roman" w:hint="default"/>
          <w:lang w:eastAsia="en-US"/>
        </w:rPr>
        <w:t>a plynu.</w:t>
      </w:r>
    </w:p>
    <w:p w:rsidR="00BB52C7" w:rsidRPr="00A06FB9" w:rsidP="00A73012">
      <w:pPr>
        <w:shd w:val="clear" w:color="auto" w:fill="FFFFFF"/>
        <w:bidi w:val="0"/>
        <w:spacing w:line="276" w:lineRule="auto"/>
        <w:ind w:left="720"/>
        <w:jc w:val="both"/>
        <w:rPr>
          <w:rFonts w:ascii="Times New Roman" w:eastAsia="Calibri" w:hAnsi="Times New Roman"/>
        </w:rPr>
      </w:pPr>
    </w:p>
    <w:p w:rsidR="00BB52C7" w:rsidRPr="00A06FB9" w:rsidP="009469EE">
      <w:pPr>
        <w:numPr>
          <w:numId w:val="49"/>
        </w:numPr>
        <w:shd w:val="clear" w:color="auto" w:fill="FFFFFF"/>
        <w:bidi w:val="0"/>
        <w:spacing w:line="276" w:lineRule="auto"/>
        <w:jc w:val="both"/>
        <w:rPr>
          <w:rFonts w:ascii="Times New Roman" w:eastAsia="Calibri" w:hAnsi="Times New Roman" w:hint="default"/>
        </w:rPr>
      </w:pPr>
      <w:r w:rsidRPr="00A06FB9">
        <w:rPr>
          <w:rFonts w:ascii="Times New Roman" w:eastAsia="Calibri" w:hAnsi="Times New Roman" w:hint="default"/>
        </w:rPr>
        <w:t>Dodá</w:t>
      </w:r>
      <w:r w:rsidRPr="00A06FB9">
        <w:rPr>
          <w:rFonts w:ascii="Times New Roman" w:eastAsia="Calibri" w:hAnsi="Times New Roman" w:hint="default"/>
        </w:rPr>
        <w:t>vateľ</w:t>
      </w:r>
      <w:r w:rsidRPr="00A06FB9">
        <w:rPr>
          <w:rFonts w:ascii="Times New Roman" w:eastAsia="Calibri" w:hAnsi="Times New Roman" w:hint="default"/>
        </w:rPr>
        <w:t xml:space="preserve"> elektriny alebo dodá</w:t>
      </w:r>
      <w:r w:rsidRPr="00A06FB9">
        <w:rPr>
          <w:rFonts w:ascii="Times New Roman" w:eastAsia="Calibri" w:hAnsi="Times New Roman" w:hint="default"/>
        </w:rPr>
        <w:t>vateľ</w:t>
      </w:r>
      <w:r w:rsidRPr="00A06FB9">
        <w:rPr>
          <w:rFonts w:ascii="Times New Roman" w:eastAsia="Calibri" w:hAnsi="Times New Roman" w:hint="default"/>
        </w:rPr>
        <w:t xml:space="preserve"> plynu je povinný</w:t>
      </w:r>
      <w:r w:rsidRPr="00A06FB9">
        <w:rPr>
          <w:rFonts w:ascii="Times New Roman" w:eastAsia="Calibri" w:hAnsi="Times New Roman" w:hint="default"/>
        </w:rPr>
        <w:t xml:space="preserve"> poskytnúť</w:t>
      </w:r>
      <w:r w:rsidRPr="00A06FB9">
        <w:rPr>
          <w:rFonts w:ascii="Times New Roman" w:eastAsia="Calibri" w:hAnsi="Times New Roman" w:hint="default"/>
        </w:rPr>
        <w:t xml:space="preserve"> odberateľ</w:t>
      </w:r>
      <w:r w:rsidRPr="00A06FB9">
        <w:rPr>
          <w:rFonts w:ascii="Times New Roman" w:eastAsia="Calibri" w:hAnsi="Times New Roman" w:hint="default"/>
        </w:rPr>
        <w:t>ovi elektriny v domá</w:t>
      </w:r>
      <w:r w:rsidRPr="00A06FB9">
        <w:rPr>
          <w:rFonts w:ascii="Times New Roman" w:eastAsia="Calibri" w:hAnsi="Times New Roman" w:hint="default"/>
        </w:rPr>
        <w:t>cnosti alebo odberateľ</w:t>
      </w:r>
      <w:r w:rsidRPr="00A06FB9">
        <w:rPr>
          <w:rFonts w:ascii="Times New Roman" w:eastAsia="Calibri" w:hAnsi="Times New Roman" w:hint="default"/>
        </w:rPr>
        <w:t>ovi plynu v domá</w:t>
      </w:r>
      <w:r w:rsidRPr="00A06FB9">
        <w:rPr>
          <w:rFonts w:ascii="Times New Roman" w:eastAsia="Calibri" w:hAnsi="Times New Roman" w:hint="default"/>
        </w:rPr>
        <w:t>cnosti pred uzavretí</w:t>
      </w:r>
      <w:r w:rsidRPr="00A06FB9">
        <w:rPr>
          <w:rFonts w:ascii="Times New Roman" w:eastAsia="Calibri" w:hAnsi="Times New Roman" w:hint="default"/>
        </w:rPr>
        <w:t>m zmluvy o združ</w:t>
      </w:r>
      <w:r w:rsidRPr="00A06FB9">
        <w:rPr>
          <w:rFonts w:ascii="Times New Roman" w:eastAsia="Calibri" w:hAnsi="Times New Roman" w:hint="default"/>
        </w:rPr>
        <w:t>enej dodá</w:t>
      </w:r>
      <w:r w:rsidRPr="00A06FB9">
        <w:rPr>
          <w:rFonts w:ascii="Times New Roman" w:eastAsia="Calibri" w:hAnsi="Times New Roman" w:hint="default"/>
        </w:rPr>
        <w:t>vke elektriny alebo zmluvy</w:t>
      </w:r>
      <w:r w:rsidRPr="00A06FB9">
        <w:rPr>
          <w:rFonts w:ascii="Times New Roman" w:eastAsia="Calibri" w:hAnsi="Times New Roman" w:hint="default"/>
        </w:rPr>
        <w:t xml:space="preserve"> o združ</w:t>
      </w:r>
      <w:r w:rsidRPr="00A06FB9">
        <w:rPr>
          <w:rFonts w:ascii="Times New Roman" w:eastAsia="Calibri" w:hAnsi="Times New Roman" w:hint="default"/>
        </w:rPr>
        <w:t>enej dodá</w:t>
      </w:r>
      <w:r w:rsidRPr="00A06FB9">
        <w:rPr>
          <w:rFonts w:ascii="Times New Roman" w:eastAsia="Calibri" w:hAnsi="Times New Roman" w:hint="default"/>
        </w:rPr>
        <w:t>vke plynu alebo ak sa tá</w:t>
      </w:r>
      <w:r w:rsidRPr="00A06FB9">
        <w:rPr>
          <w:rFonts w:ascii="Times New Roman" w:eastAsia="Calibri" w:hAnsi="Times New Roman" w:hint="default"/>
        </w:rPr>
        <w:t xml:space="preserve"> uzatvá</w:t>
      </w:r>
      <w:r w:rsidRPr="00A06FB9">
        <w:rPr>
          <w:rFonts w:ascii="Times New Roman" w:eastAsia="Calibri" w:hAnsi="Times New Roman" w:hint="default"/>
        </w:rPr>
        <w:t>ra na zá</w:t>
      </w:r>
      <w:r w:rsidRPr="00A06FB9">
        <w:rPr>
          <w:rFonts w:ascii="Times New Roman" w:eastAsia="Calibri" w:hAnsi="Times New Roman" w:hint="default"/>
        </w:rPr>
        <w:t>klade pož</w:t>
      </w:r>
      <w:r w:rsidRPr="00A06FB9">
        <w:rPr>
          <w:rFonts w:ascii="Times New Roman" w:eastAsia="Calibri" w:hAnsi="Times New Roman" w:hint="default"/>
        </w:rPr>
        <w:t>iadavky odberateľ</w:t>
      </w:r>
      <w:r w:rsidRPr="00A06FB9">
        <w:rPr>
          <w:rFonts w:ascii="Times New Roman" w:eastAsia="Calibri" w:hAnsi="Times New Roman" w:hint="default"/>
        </w:rPr>
        <w:t>a elektriny v domá</w:t>
      </w:r>
      <w:r w:rsidRPr="00A06FB9">
        <w:rPr>
          <w:rFonts w:ascii="Times New Roman" w:eastAsia="Calibri" w:hAnsi="Times New Roman" w:hint="default"/>
        </w:rPr>
        <w:t>cnosti alebo odberateľ</w:t>
      </w:r>
      <w:r w:rsidRPr="00A06FB9">
        <w:rPr>
          <w:rFonts w:ascii="Times New Roman" w:eastAsia="Calibri" w:hAnsi="Times New Roman" w:hint="default"/>
        </w:rPr>
        <w:t>a plynu v </w:t>
      </w:r>
      <w:r w:rsidRPr="00A06FB9">
        <w:rPr>
          <w:rFonts w:ascii="Times New Roman" w:eastAsia="Calibri" w:hAnsi="Times New Roman" w:hint="default"/>
        </w:rPr>
        <w:t>domá</w:t>
      </w:r>
      <w:r w:rsidRPr="00A06FB9">
        <w:rPr>
          <w:rFonts w:ascii="Times New Roman" w:eastAsia="Calibri" w:hAnsi="Times New Roman" w:hint="default"/>
        </w:rPr>
        <w:t>cnosti na uzavretie zmluvy,  pred tý</w:t>
      </w:r>
      <w:r w:rsidRPr="00A06FB9">
        <w:rPr>
          <w:rFonts w:ascii="Times New Roman" w:eastAsia="Calibri" w:hAnsi="Times New Roman" w:hint="default"/>
        </w:rPr>
        <w:t>m, ako odberateľ</w:t>
      </w:r>
      <w:r w:rsidRPr="00A06FB9">
        <w:rPr>
          <w:rFonts w:ascii="Times New Roman" w:eastAsia="Calibri" w:hAnsi="Times New Roman" w:hint="default"/>
        </w:rPr>
        <w:t xml:space="preserve"> elektriny v domá</w:t>
      </w:r>
      <w:r w:rsidRPr="00A06FB9">
        <w:rPr>
          <w:rFonts w:ascii="Times New Roman" w:eastAsia="Calibri" w:hAnsi="Times New Roman" w:hint="default"/>
        </w:rPr>
        <w:t>cnosti alebo odberateľ</w:t>
      </w:r>
      <w:r w:rsidRPr="00A06FB9">
        <w:rPr>
          <w:rFonts w:ascii="Times New Roman" w:eastAsia="Calibri" w:hAnsi="Times New Roman" w:hint="default"/>
        </w:rPr>
        <w:t xml:space="preserve"> plynu v domá</w:t>
      </w:r>
      <w:r w:rsidRPr="00A06FB9">
        <w:rPr>
          <w:rFonts w:ascii="Times New Roman" w:eastAsia="Calibri" w:hAnsi="Times New Roman" w:hint="default"/>
        </w:rPr>
        <w:t>cnosti odoš</w:t>
      </w:r>
      <w:r w:rsidRPr="00A06FB9">
        <w:rPr>
          <w:rFonts w:ascii="Times New Roman" w:eastAsia="Calibri" w:hAnsi="Times New Roman" w:hint="default"/>
        </w:rPr>
        <w:t xml:space="preserve">le  </w:t>
      </w:r>
      <w:r w:rsidRPr="00A06FB9">
        <w:rPr>
          <w:rFonts w:ascii="Times New Roman" w:eastAsia="Calibri" w:hAnsi="Times New Roman" w:hint="default"/>
        </w:rPr>
        <w:t>p</w:t>
      </w:r>
      <w:r w:rsidRPr="00A06FB9">
        <w:rPr>
          <w:rFonts w:ascii="Times New Roman" w:eastAsia="Calibri" w:hAnsi="Times New Roman" w:hint="default"/>
        </w:rPr>
        <w:t>ož</w:t>
      </w:r>
      <w:r w:rsidRPr="00A06FB9">
        <w:rPr>
          <w:rFonts w:ascii="Times New Roman" w:eastAsia="Calibri" w:hAnsi="Times New Roman" w:hint="default"/>
        </w:rPr>
        <w:t>iadavku na uzavretie zmluvy, okrem informá</w:t>
      </w:r>
      <w:r w:rsidRPr="00A06FB9">
        <w:rPr>
          <w:rFonts w:ascii="Times New Roman" w:eastAsia="Calibri" w:hAnsi="Times New Roman" w:hint="default"/>
        </w:rPr>
        <w:t>cií</w:t>
      </w:r>
      <w:r w:rsidRPr="00A06FB9">
        <w:rPr>
          <w:rFonts w:ascii="Times New Roman" w:eastAsia="Calibri" w:hAnsi="Times New Roman" w:hint="default"/>
        </w:rPr>
        <w:t xml:space="preserve"> podľ</w:t>
      </w:r>
      <w:r w:rsidRPr="00A06FB9">
        <w:rPr>
          <w:rFonts w:ascii="Times New Roman" w:eastAsia="Calibri" w:hAnsi="Times New Roman" w:hint="default"/>
        </w:rPr>
        <w:t>a §</w:t>
      </w:r>
      <w:r w:rsidRPr="00A06FB9">
        <w:rPr>
          <w:rFonts w:ascii="Times New Roman" w:eastAsia="Calibri" w:hAnsi="Times New Roman" w:hint="default"/>
        </w:rPr>
        <w:t xml:space="preserve"> 17 ods. 1 pí</w:t>
      </w:r>
      <w:r w:rsidRPr="00A06FB9">
        <w:rPr>
          <w:rFonts w:ascii="Times New Roman" w:eastAsia="Calibri" w:hAnsi="Times New Roman" w:hint="default"/>
        </w:rPr>
        <w:t>sm. a) aj informá</w:t>
      </w:r>
      <w:r w:rsidRPr="00A06FB9">
        <w:rPr>
          <w:rFonts w:ascii="Times New Roman" w:eastAsia="Calibri" w:hAnsi="Times New Roman" w:hint="default"/>
        </w:rPr>
        <w:t>ciu o</w:t>
      </w:r>
    </w:p>
    <w:p w:rsidR="00BB52C7" w:rsidRPr="00A06FB9" w:rsidP="00A73012">
      <w:pPr>
        <w:bidi w:val="0"/>
        <w:spacing w:line="276" w:lineRule="auto"/>
        <w:ind w:left="720"/>
        <w:contextualSpacing/>
        <w:rPr>
          <w:rFonts w:ascii="Times New Roman" w:eastAsia="Calibri" w:hAnsi="Times New Roman"/>
          <w:lang w:eastAsia="en-US"/>
        </w:rPr>
      </w:pPr>
    </w:p>
    <w:p w:rsidR="00BB52C7" w:rsidRPr="00A06FB9" w:rsidP="009469EE">
      <w:pPr>
        <w:numPr>
          <w:numId w:val="45"/>
        </w:numPr>
        <w:shd w:val="clear" w:color="auto" w:fill="FFFFFF"/>
        <w:bidi w:val="0"/>
        <w:spacing w:line="276" w:lineRule="auto"/>
        <w:jc w:val="both"/>
        <w:rPr>
          <w:rFonts w:ascii="Times New Roman" w:eastAsia="Calibri" w:hAnsi="Times New Roman" w:hint="default"/>
        </w:rPr>
      </w:pPr>
      <w:r w:rsidRPr="00A06FB9">
        <w:rPr>
          <w:rFonts w:ascii="Times New Roman" w:eastAsia="Calibri" w:hAnsi="Times New Roman" w:hint="default"/>
        </w:rPr>
        <w:t>cene za použ</w:t>
      </w:r>
      <w:r w:rsidRPr="00A06FB9">
        <w:rPr>
          <w:rFonts w:ascii="Times New Roman" w:eastAsia="Calibri" w:hAnsi="Times New Roman" w:hint="default"/>
        </w:rPr>
        <w:t>itie prostriedkov diaľ</w:t>
      </w:r>
      <w:r w:rsidRPr="00A06FB9">
        <w:rPr>
          <w:rFonts w:ascii="Times New Roman" w:eastAsia="Calibri" w:hAnsi="Times New Roman" w:hint="default"/>
        </w:rPr>
        <w:t>kovej komuniká</w:t>
      </w:r>
      <w:r w:rsidRPr="00A06FB9">
        <w:rPr>
          <w:rFonts w:ascii="Times New Roman" w:eastAsia="Calibri" w:hAnsi="Times New Roman" w:hint="default"/>
        </w:rPr>
        <w:t>cie, ktoré</w:t>
      </w:r>
      <w:r w:rsidRPr="00A06FB9">
        <w:rPr>
          <w:rFonts w:ascii="Times New Roman" w:eastAsia="Calibri" w:hAnsi="Times New Roman" w:hint="default"/>
        </w:rPr>
        <w:t xml:space="preserve"> je mož</w:t>
      </w:r>
      <w:r w:rsidRPr="00A06FB9">
        <w:rPr>
          <w:rFonts w:ascii="Times New Roman" w:eastAsia="Calibri" w:hAnsi="Times New Roman" w:hint="default"/>
        </w:rPr>
        <w:t>né</w:t>
      </w:r>
      <w:r w:rsidRPr="00A06FB9">
        <w:rPr>
          <w:rFonts w:ascii="Times New Roman" w:eastAsia="Calibri" w:hAnsi="Times New Roman" w:hint="default"/>
        </w:rPr>
        <w:t xml:space="preserve"> využ</w:t>
      </w:r>
      <w:r w:rsidRPr="00A06FB9">
        <w:rPr>
          <w:rFonts w:ascii="Times New Roman" w:eastAsia="Calibri" w:hAnsi="Times New Roman" w:hint="default"/>
        </w:rPr>
        <w:t>iť</w:t>
      </w:r>
      <w:r w:rsidRPr="00A06FB9">
        <w:rPr>
          <w:rFonts w:ascii="Times New Roman" w:eastAsia="Calibri" w:hAnsi="Times New Roman" w:hint="default"/>
        </w:rPr>
        <w:t xml:space="preserve"> za úč</w:t>
      </w:r>
      <w:r w:rsidRPr="00A06FB9">
        <w:rPr>
          <w:rFonts w:ascii="Times New Roman" w:eastAsia="Calibri" w:hAnsi="Times New Roman" w:hint="default"/>
        </w:rPr>
        <w:t>elom uzavretia zmluvy, ak ide o </w:t>
      </w:r>
      <w:r w:rsidRPr="00A06FB9">
        <w:rPr>
          <w:rFonts w:ascii="Times New Roman" w:eastAsia="Calibri" w:hAnsi="Times New Roman" w:hint="default"/>
        </w:rPr>
        <w:t>čí</w:t>
      </w:r>
      <w:r w:rsidRPr="00A06FB9">
        <w:rPr>
          <w:rFonts w:ascii="Times New Roman" w:eastAsia="Calibri" w:hAnsi="Times New Roman" w:hint="default"/>
        </w:rPr>
        <w:t>slo služ</w:t>
      </w:r>
      <w:r w:rsidRPr="00A06FB9">
        <w:rPr>
          <w:rFonts w:ascii="Times New Roman" w:eastAsia="Calibri" w:hAnsi="Times New Roman" w:hint="default"/>
        </w:rPr>
        <w:t>by so zvýš</w:t>
      </w:r>
      <w:r w:rsidRPr="00A06FB9">
        <w:rPr>
          <w:rFonts w:ascii="Times New Roman" w:eastAsia="Calibri" w:hAnsi="Times New Roman" w:hint="default"/>
        </w:rPr>
        <w:t>enou tarifou,</w:t>
      </w:r>
    </w:p>
    <w:p w:rsidR="00BB52C7" w:rsidRPr="00250792" w:rsidP="009469EE">
      <w:pPr>
        <w:numPr>
          <w:numId w:val="45"/>
        </w:numPr>
        <w:shd w:val="clear" w:color="auto" w:fill="FFFFFF"/>
        <w:bidi w:val="0"/>
        <w:spacing w:line="276" w:lineRule="auto"/>
        <w:jc w:val="both"/>
        <w:rPr>
          <w:rFonts w:ascii="Times New Roman" w:eastAsia="Calibri" w:hAnsi="Times New Roman"/>
        </w:rPr>
      </w:pPr>
      <w:r w:rsidRPr="00A06FB9">
        <w:rPr>
          <w:rFonts w:ascii="Times New Roman" w:eastAsia="Calibri" w:hAnsi="Times New Roman" w:hint="default"/>
        </w:rPr>
        <w:t>platobný</w:t>
      </w:r>
      <w:r w:rsidRPr="00A06FB9">
        <w:rPr>
          <w:rFonts w:ascii="Times New Roman" w:eastAsia="Calibri" w:hAnsi="Times New Roman" w:hint="default"/>
        </w:rPr>
        <w:t>ch podmien</w:t>
      </w:r>
      <w:r w:rsidRPr="00A06FB9">
        <w:rPr>
          <w:rFonts w:ascii="Times New Roman" w:eastAsia="Calibri" w:hAnsi="Times New Roman" w:hint="default"/>
        </w:rPr>
        <w:t>kach,</w:t>
      </w:r>
    </w:p>
    <w:p w:rsidR="00BB52C7" w:rsidRPr="00A06FB9" w:rsidP="009469EE">
      <w:pPr>
        <w:numPr>
          <w:numId w:val="45"/>
        </w:numPr>
        <w:shd w:val="clear" w:color="auto" w:fill="FFFFFF"/>
        <w:bidi w:val="0"/>
        <w:spacing w:line="276" w:lineRule="auto"/>
        <w:jc w:val="both"/>
        <w:rPr>
          <w:rFonts w:ascii="Times New Roman" w:eastAsia="Calibri" w:hAnsi="Times New Roman" w:hint="default"/>
        </w:rPr>
      </w:pPr>
      <w:r w:rsidRPr="00250792">
        <w:rPr>
          <w:rFonts w:ascii="Times New Roman" w:eastAsia="Calibri" w:hAnsi="Times New Roman" w:hint="default"/>
        </w:rPr>
        <w:t>telefó</w:t>
      </w:r>
      <w:r w:rsidRPr="00250792">
        <w:rPr>
          <w:rFonts w:ascii="Times New Roman" w:eastAsia="Calibri" w:hAnsi="Times New Roman" w:hint="default"/>
        </w:rPr>
        <w:t>nnom čí</w:t>
      </w:r>
      <w:r w:rsidRPr="00250792">
        <w:rPr>
          <w:rFonts w:ascii="Times New Roman" w:eastAsia="Calibri" w:hAnsi="Times New Roman" w:hint="default"/>
        </w:rPr>
        <w:t>sl</w:t>
      </w:r>
      <w:r w:rsidRPr="00A06FB9">
        <w:rPr>
          <w:rFonts w:ascii="Times New Roman" w:eastAsia="Calibri" w:hAnsi="Times New Roman" w:hint="default"/>
        </w:rPr>
        <w:t>e dodá</w:t>
      </w:r>
      <w:r w:rsidRPr="00A06FB9">
        <w:rPr>
          <w:rFonts w:ascii="Times New Roman" w:eastAsia="Calibri" w:hAnsi="Times New Roman" w:hint="default"/>
        </w:rPr>
        <w:t>vateľ</w:t>
      </w:r>
      <w:r w:rsidRPr="00A06FB9">
        <w:rPr>
          <w:rFonts w:ascii="Times New Roman" w:eastAsia="Calibri" w:hAnsi="Times New Roman" w:hint="default"/>
        </w:rPr>
        <w:t>a elektriny alebo dodá</w:t>
      </w:r>
      <w:r w:rsidRPr="00A06FB9">
        <w:rPr>
          <w:rFonts w:ascii="Times New Roman" w:eastAsia="Calibri" w:hAnsi="Times New Roman" w:hint="default"/>
        </w:rPr>
        <w:t>vateľ</w:t>
      </w:r>
      <w:r w:rsidRPr="00A06FB9">
        <w:rPr>
          <w:rFonts w:ascii="Times New Roman" w:eastAsia="Calibri" w:hAnsi="Times New Roman" w:hint="default"/>
        </w:rPr>
        <w:t>a plynu a ď</w:t>
      </w:r>
      <w:r w:rsidRPr="00A06FB9">
        <w:rPr>
          <w:rFonts w:ascii="Times New Roman" w:eastAsia="Calibri" w:hAnsi="Times New Roman" w:hint="default"/>
        </w:rPr>
        <w:t>alš</w:t>
      </w:r>
      <w:r w:rsidRPr="00A06FB9">
        <w:rPr>
          <w:rFonts w:ascii="Times New Roman" w:eastAsia="Calibri" w:hAnsi="Times New Roman" w:hint="default"/>
        </w:rPr>
        <w:t>ie ú</w:t>
      </w:r>
      <w:r w:rsidRPr="00A06FB9">
        <w:rPr>
          <w:rFonts w:ascii="Times New Roman" w:eastAsia="Calibri" w:hAnsi="Times New Roman" w:hint="default"/>
        </w:rPr>
        <w:t>daje, ktoré</w:t>
      </w:r>
      <w:r w:rsidRPr="00A06FB9">
        <w:rPr>
          <w:rFonts w:ascii="Times New Roman" w:eastAsia="Calibri" w:hAnsi="Times New Roman" w:hint="default"/>
        </w:rPr>
        <w:t xml:space="preserve"> sú</w:t>
      </w:r>
      <w:r w:rsidRPr="00A06FB9">
        <w:rPr>
          <w:rFonts w:ascii="Times New Roman" w:eastAsia="Calibri" w:hAnsi="Times New Roman" w:hint="default"/>
        </w:rPr>
        <w:t xml:space="preserve"> dô</w:t>
      </w:r>
      <w:r w:rsidRPr="00A06FB9">
        <w:rPr>
          <w:rFonts w:ascii="Times New Roman" w:eastAsia="Calibri" w:hAnsi="Times New Roman" w:hint="default"/>
        </w:rPr>
        <w:t>lež</w:t>
      </w:r>
      <w:r w:rsidRPr="00A06FB9">
        <w:rPr>
          <w:rFonts w:ascii="Times New Roman" w:eastAsia="Calibri" w:hAnsi="Times New Roman" w:hint="default"/>
        </w:rPr>
        <w:t>ité</w:t>
      </w:r>
      <w:r w:rsidRPr="00A06FB9">
        <w:rPr>
          <w:rFonts w:ascii="Times New Roman" w:eastAsia="Calibri" w:hAnsi="Times New Roman" w:hint="default"/>
        </w:rPr>
        <w:t xml:space="preserve"> pre kontakt odberateľ</w:t>
      </w:r>
      <w:r w:rsidRPr="00A06FB9">
        <w:rPr>
          <w:rFonts w:ascii="Times New Roman" w:eastAsia="Calibri" w:hAnsi="Times New Roman" w:hint="default"/>
        </w:rPr>
        <w:t>a elektriny v </w:t>
      </w:r>
      <w:r w:rsidRPr="00A06FB9">
        <w:rPr>
          <w:rFonts w:ascii="Times New Roman" w:eastAsia="Calibri" w:hAnsi="Times New Roman" w:hint="default"/>
        </w:rPr>
        <w:t>domá</w:t>
      </w:r>
      <w:r w:rsidRPr="00A06FB9">
        <w:rPr>
          <w:rFonts w:ascii="Times New Roman" w:eastAsia="Calibri" w:hAnsi="Times New Roman" w:hint="default"/>
        </w:rPr>
        <w:t>cnosti alebo odberateľ</w:t>
      </w:r>
      <w:r w:rsidRPr="00A06FB9">
        <w:rPr>
          <w:rFonts w:ascii="Times New Roman" w:eastAsia="Calibri" w:hAnsi="Times New Roman" w:hint="default"/>
        </w:rPr>
        <w:t>a plynu v </w:t>
      </w:r>
      <w:r w:rsidRPr="00A06FB9">
        <w:rPr>
          <w:rFonts w:ascii="Times New Roman" w:eastAsia="Calibri" w:hAnsi="Times New Roman" w:hint="default"/>
        </w:rPr>
        <w:t>domá</w:t>
      </w:r>
      <w:r w:rsidRPr="00A06FB9">
        <w:rPr>
          <w:rFonts w:ascii="Times New Roman" w:eastAsia="Calibri" w:hAnsi="Times New Roman" w:hint="default"/>
        </w:rPr>
        <w:t>cnosti s dodá</w:t>
      </w:r>
      <w:r w:rsidRPr="00A06FB9">
        <w:rPr>
          <w:rFonts w:ascii="Times New Roman" w:eastAsia="Calibri" w:hAnsi="Times New Roman" w:hint="default"/>
        </w:rPr>
        <w:t>vateľ</w:t>
      </w:r>
      <w:r w:rsidRPr="00A06FB9">
        <w:rPr>
          <w:rFonts w:ascii="Times New Roman" w:eastAsia="Calibri" w:hAnsi="Times New Roman" w:hint="default"/>
        </w:rPr>
        <w:t>om elektriny alebo dodá</w:t>
      </w:r>
      <w:r w:rsidRPr="00A06FB9">
        <w:rPr>
          <w:rFonts w:ascii="Times New Roman" w:eastAsia="Calibri" w:hAnsi="Times New Roman" w:hint="default"/>
        </w:rPr>
        <w:t>vateľ</w:t>
      </w:r>
      <w:r w:rsidRPr="00A06FB9">
        <w:rPr>
          <w:rFonts w:ascii="Times New Roman" w:eastAsia="Calibri" w:hAnsi="Times New Roman" w:hint="default"/>
        </w:rPr>
        <w:t>om plynu, najmä</w:t>
      </w:r>
      <w:r w:rsidRPr="00A06FB9">
        <w:rPr>
          <w:rFonts w:ascii="Times New Roman" w:eastAsia="Calibri" w:hAnsi="Times New Roman" w:hint="default"/>
        </w:rPr>
        <w:t xml:space="preserve"> adresu elektronick</w:t>
      </w:r>
      <w:r w:rsidRPr="00A06FB9">
        <w:rPr>
          <w:rFonts w:ascii="Times New Roman" w:eastAsia="Calibri" w:hAnsi="Times New Roman" w:hint="default"/>
        </w:rPr>
        <w:t>ej poš</w:t>
      </w:r>
      <w:r w:rsidRPr="00A06FB9">
        <w:rPr>
          <w:rFonts w:ascii="Times New Roman" w:eastAsia="Calibri" w:hAnsi="Times New Roman" w:hint="default"/>
        </w:rPr>
        <w:t>ty a </w:t>
      </w:r>
      <w:r w:rsidRPr="00A06FB9">
        <w:rPr>
          <w:rFonts w:ascii="Times New Roman" w:eastAsia="Calibri" w:hAnsi="Times New Roman" w:hint="default"/>
        </w:rPr>
        <w:t>čí</w:t>
      </w:r>
      <w:r w:rsidRPr="00A06FB9">
        <w:rPr>
          <w:rFonts w:ascii="Times New Roman" w:eastAsia="Calibri" w:hAnsi="Times New Roman" w:hint="default"/>
        </w:rPr>
        <w:t>slo faxu,</w:t>
      </w:r>
    </w:p>
    <w:p w:rsidR="00BB52C7" w:rsidRPr="00A06FB9" w:rsidP="009469EE">
      <w:pPr>
        <w:numPr>
          <w:numId w:val="45"/>
        </w:numPr>
        <w:shd w:val="clear" w:color="auto" w:fill="FFFFFF"/>
        <w:bidi w:val="0"/>
        <w:spacing w:line="276" w:lineRule="auto"/>
        <w:jc w:val="both"/>
        <w:rPr>
          <w:rFonts w:ascii="Times New Roman" w:eastAsia="Calibri" w:hAnsi="Times New Roman" w:hint="default"/>
        </w:rPr>
      </w:pPr>
      <w:r w:rsidRPr="00A06FB9">
        <w:rPr>
          <w:rFonts w:ascii="Times New Roman" w:eastAsia="Calibri" w:hAnsi="Times New Roman" w:hint="default"/>
        </w:rPr>
        <w:t>postupoch uplatň</w:t>
      </w:r>
      <w:r w:rsidRPr="00A06FB9">
        <w:rPr>
          <w:rFonts w:ascii="Times New Roman" w:eastAsia="Calibri" w:hAnsi="Times New Roman" w:hint="default"/>
        </w:rPr>
        <w:t>ovania a vybavovania reklamá</w:t>
      </w:r>
      <w:r w:rsidRPr="00A06FB9">
        <w:rPr>
          <w:rFonts w:ascii="Times New Roman" w:eastAsia="Calibri" w:hAnsi="Times New Roman" w:hint="default"/>
        </w:rPr>
        <w:t>cií</w:t>
      </w:r>
      <w:r w:rsidRPr="00A06FB9">
        <w:rPr>
          <w:rFonts w:ascii="Times New Roman" w:eastAsia="Calibri" w:hAnsi="Times New Roman" w:hint="default"/>
        </w:rPr>
        <w:t>, sť</w:t>
      </w:r>
      <w:r w:rsidRPr="00A06FB9">
        <w:rPr>
          <w:rFonts w:ascii="Times New Roman" w:eastAsia="Calibri" w:hAnsi="Times New Roman" w:hint="default"/>
        </w:rPr>
        <w:t>až</w:t>
      </w:r>
      <w:r w:rsidRPr="00A06FB9">
        <w:rPr>
          <w:rFonts w:ascii="Times New Roman" w:eastAsia="Calibri" w:hAnsi="Times New Roman" w:hint="default"/>
        </w:rPr>
        <w:t>ností</w:t>
      </w:r>
      <w:r w:rsidRPr="00A06FB9">
        <w:rPr>
          <w:rFonts w:ascii="Times New Roman" w:eastAsia="Calibri" w:hAnsi="Times New Roman" w:hint="default"/>
        </w:rPr>
        <w:t xml:space="preserve"> a </w:t>
      </w:r>
      <w:r w:rsidRPr="00A06FB9">
        <w:rPr>
          <w:rFonts w:ascii="Times New Roman" w:eastAsia="Calibri" w:hAnsi="Times New Roman" w:hint="default"/>
        </w:rPr>
        <w:t>podnetov odberateľ</w:t>
      </w:r>
      <w:r>
        <w:rPr>
          <w:rFonts w:ascii="Times New Roman" w:eastAsia="Calibri" w:hAnsi="Times New Roman"/>
        </w:rPr>
        <w:t>ov</w:t>
      </w:r>
      <w:r w:rsidRPr="00A06FB9">
        <w:rPr>
          <w:rFonts w:ascii="Times New Roman" w:eastAsia="Calibri" w:hAnsi="Times New Roman" w:hint="default"/>
        </w:rPr>
        <w:t xml:space="preserve"> elektriny v domá</w:t>
      </w:r>
      <w:r w:rsidRPr="00A06FB9">
        <w:rPr>
          <w:rFonts w:ascii="Times New Roman" w:eastAsia="Calibri" w:hAnsi="Times New Roman" w:hint="default"/>
        </w:rPr>
        <w:t>cnosti alebo odberateľ</w:t>
      </w:r>
      <w:r>
        <w:rPr>
          <w:rFonts w:ascii="Times New Roman" w:eastAsia="Calibri" w:hAnsi="Times New Roman"/>
        </w:rPr>
        <w:t>ov</w:t>
      </w:r>
      <w:r w:rsidRPr="00A06FB9">
        <w:rPr>
          <w:rFonts w:ascii="Times New Roman" w:eastAsia="Calibri" w:hAnsi="Times New Roman"/>
        </w:rPr>
        <w:t xml:space="preserve"> plynu v </w:t>
      </w:r>
      <w:r w:rsidRPr="00A06FB9">
        <w:rPr>
          <w:rFonts w:ascii="Times New Roman" w:eastAsia="Calibri" w:hAnsi="Times New Roman" w:hint="default"/>
        </w:rPr>
        <w:t>domá</w:t>
      </w:r>
      <w:r w:rsidRPr="00A06FB9">
        <w:rPr>
          <w:rFonts w:ascii="Times New Roman" w:eastAsia="Calibri" w:hAnsi="Times New Roman" w:hint="default"/>
        </w:rPr>
        <w:t>cnosti,</w:t>
      </w:r>
    </w:p>
    <w:p w:rsidR="00BB52C7" w:rsidRPr="00A06FB9" w:rsidP="009469EE">
      <w:pPr>
        <w:numPr>
          <w:numId w:val="45"/>
        </w:numPr>
        <w:shd w:val="clear" w:color="auto" w:fill="FFFFFF"/>
        <w:bidi w:val="0"/>
        <w:spacing w:line="276" w:lineRule="auto"/>
        <w:jc w:val="both"/>
        <w:rPr>
          <w:rFonts w:ascii="Times New Roman" w:eastAsia="Calibri" w:hAnsi="Times New Roman" w:hint="default"/>
        </w:rPr>
      </w:pPr>
      <w:r w:rsidRPr="00250792">
        <w:rPr>
          <w:rFonts w:ascii="Times New Roman" w:eastAsia="Calibri" w:hAnsi="Times New Roman" w:hint="default"/>
        </w:rPr>
        <w:t>existencii prí</w:t>
      </w:r>
      <w:r w:rsidRPr="00250792">
        <w:rPr>
          <w:rFonts w:ascii="Times New Roman" w:eastAsia="Calibri" w:hAnsi="Times New Roman" w:hint="default"/>
        </w:rPr>
        <w:t>sluš</w:t>
      </w:r>
      <w:r w:rsidRPr="00250792">
        <w:rPr>
          <w:rFonts w:ascii="Times New Roman" w:eastAsia="Calibri" w:hAnsi="Times New Roman" w:hint="default"/>
        </w:rPr>
        <w:t>ný</w:t>
      </w:r>
      <w:r w:rsidRPr="00250792">
        <w:rPr>
          <w:rFonts w:ascii="Times New Roman" w:eastAsia="Calibri" w:hAnsi="Times New Roman" w:hint="default"/>
        </w:rPr>
        <w:t>ch kó</w:t>
      </w:r>
      <w:r w:rsidRPr="00250792">
        <w:rPr>
          <w:rFonts w:ascii="Times New Roman" w:eastAsia="Calibri" w:hAnsi="Times New Roman" w:hint="default"/>
        </w:rPr>
        <w:t>dexov sprá</w:t>
      </w:r>
      <w:r w:rsidRPr="00250792">
        <w:rPr>
          <w:rFonts w:ascii="Times New Roman" w:eastAsia="Calibri" w:hAnsi="Times New Roman" w:hint="default"/>
        </w:rPr>
        <w:t>vania,</w:t>
      </w:r>
      <w:r w:rsidRPr="00250792">
        <w:rPr>
          <w:rFonts w:ascii="Times New Roman" w:eastAsia="Calibri" w:hAnsi="Times New Roman"/>
          <w:vertAlign w:val="superscript"/>
        </w:rPr>
        <w:t>38a</w:t>
      </w:r>
      <w:r w:rsidRPr="00A06FB9">
        <w:rPr>
          <w:rFonts w:ascii="Times New Roman" w:eastAsia="Calibri" w:hAnsi="Times New Roman" w:hint="default"/>
        </w:rPr>
        <w:t>) ktoré</w:t>
      </w:r>
      <w:r w:rsidRPr="00A06FB9">
        <w:rPr>
          <w:rFonts w:ascii="Times New Roman" w:eastAsia="Calibri" w:hAnsi="Times New Roman" w:hint="default"/>
        </w:rPr>
        <w:t xml:space="preserve"> sa dodá</w:t>
      </w:r>
      <w:r w:rsidRPr="00A06FB9">
        <w:rPr>
          <w:rFonts w:ascii="Times New Roman" w:eastAsia="Calibri" w:hAnsi="Times New Roman" w:hint="default"/>
        </w:rPr>
        <w:t>vateľ</w:t>
      </w:r>
      <w:r w:rsidRPr="00A06FB9">
        <w:rPr>
          <w:rFonts w:ascii="Times New Roman" w:eastAsia="Calibri" w:hAnsi="Times New Roman" w:hint="default"/>
        </w:rPr>
        <w:t xml:space="preserve"> elektriny alebo dodá</w:t>
      </w:r>
      <w:r w:rsidRPr="00A06FB9">
        <w:rPr>
          <w:rFonts w:ascii="Times New Roman" w:eastAsia="Calibri" w:hAnsi="Times New Roman" w:hint="default"/>
        </w:rPr>
        <w:t>vateľ</w:t>
      </w:r>
      <w:r w:rsidRPr="00A06FB9">
        <w:rPr>
          <w:rFonts w:ascii="Times New Roman" w:eastAsia="Calibri" w:hAnsi="Times New Roman" w:hint="default"/>
        </w:rPr>
        <w:t xml:space="preserve"> plynu zaviazal dodrž</w:t>
      </w:r>
      <w:r w:rsidRPr="00A06FB9">
        <w:rPr>
          <w:rFonts w:ascii="Times New Roman" w:eastAsia="Calibri" w:hAnsi="Times New Roman" w:hint="default"/>
        </w:rPr>
        <w:t>iavať</w:t>
      </w:r>
      <w:r w:rsidRPr="00A06FB9">
        <w:rPr>
          <w:rFonts w:ascii="Times New Roman" w:eastAsia="Calibri" w:hAnsi="Times New Roman" w:hint="default"/>
        </w:rPr>
        <w:t>, a o </w:t>
      </w:r>
      <w:r w:rsidRPr="00A06FB9">
        <w:rPr>
          <w:rFonts w:ascii="Times New Roman" w:eastAsia="Calibri" w:hAnsi="Times New Roman" w:hint="default"/>
        </w:rPr>
        <w:t>spô</w:t>
      </w:r>
      <w:r w:rsidRPr="00A06FB9">
        <w:rPr>
          <w:rFonts w:ascii="Times New Roman" w:eastAsia="Calibri" w:hAnsi="Times New Roman" w:hint="default"/>
        </w:rPr>
        <w:t>sobe, aký</w:t>
      </w:r>
      <w:r w:rsidRPr="00A06FB9">
        <w:rPr>
          <w:rFonts w:ascii="Times New Roman" w:eastAsia="Calibri" w:hAnsi="Times New Roman" w:hint="default"/>
        </w:rPr>
        <w:t>m sa môž</w:t>
      </w:r>
      <w:r w:rsidRPr="00A06FB9">
        <w:rPr>
          <w:rFonts w:ascii="Times New Roman" w:eastAsia="Calibri" w:hAnsi="Times New Roman" w:hint="default"/>
        </w:rPr>
        <w:t>e odberateľ</w:t>
      </w:r>
      <w:r w:rsidRPr="00A06FB9">
        <w:rPr>
          <w:rFonts w:ascii="Times New Roman" w:eastAsia="Calibri" w:hAnsi="Times New Roman" w:hint="default"/>
        </w:rPr>
        <w:t xml:space="preserve"> elektriny v </w:t>
      </w:r>
      <w:r w:rsidRPr="00A06FB9">
        <w:rPr>
          <w:rFonts w:ascii="Times New Roman" w:eastAsia="Calibri" w:hAnsi="Times New Roman" w:hint="default"/>
        </w:rPr>
        <w:t>domá</w:t>
      </w:r>
      <w:r w:rsidRPr="00A06FB9">
        <w:rPr>
          <w:rFonts w:ascii="Times New Roman" w:eastAsia="Calibri" w:hAnsi="Times New Roman" w:hint="default"/>
        </w:rPr>
        <w:t>cnosti alebo odberateľ</w:t>
      </w:r>
      <w:r w:rsidRPr="00A06FB9">
        <w:rPr>
          <w:rFonts w:ascii="Times New Roman" w:eastAsia="Calibri" w:hAnsi="Times New Roman" w:hint="default"/>
        </w:rPr>
        <w:t xml:space="preserve"> plynu v domá</w:t>
      </w:r>
      <w:r w:rsidRPr="00A06FB9">
        <w:rPr>
          <w:rFonts w:ascii="Times New Roman" w:eastAsia="Calibri" w:hAnsi="Times New Roman" w:hint="default"/>
        </w:rPr>
        <w:t>cnosti s </w:t>
      </w:r>
      <w:r w:rsidRPr="00A06FB9">
        <w:rPr>
          <w:rFonts w:ascii="Times New Roman" w:eastAsia="Calibri" w:hAnsi="Times New Roman" w:hint="default"/>
        </w:rPr>
        <w:t>nimi obozná</w:t>
      </w:r>
      <w:r w:rsidRPr="00A06FB9">
        <w:rPr>
          <w:rFonts w:ascii="Times New Roman" w:eastAsia="Calibri" w:hAnsi="Times New Roman" w:hint="default"/>
        </w:rPr>
        <w:t>miť</w:t>
      </w:r>
      <w:r w:rsidRPr="00A06FB9">
        <w:rPr>
          <w:rFonts w:ascii="Times New Roman" w:eastAsia="Calibri" w:hAnsi="Times New Roman" w:hint="default"/>
        </w:rPr>
        <w:t xml:space="preserve"> alebo </w:t>
      </w:r>
      <w:r w:rsidRPr="00A06FB9">
        <w:rPr>
          <w:rFonts w:ascii="Times New Roman" w:eastAsia="Calibri" w:hAnsi="Times New Roman" w:hint="default"/>
        </w:rPr>
        <w:t>zí</w:t>
      </w:r>
      <w:r w:rsidRPr="00A06FB9">
        <w:rPr>
          <w:rFonts w:ascii="Times New Roman" w:eastAsia="Calibri" w:hAnsi="Times New Roman" w:hint="default"/>
        </w:rPr>
        <w:t>skať</w:t>
      </w:r>
      <w:r w:rsidRPr="00A06FB9">
        <w:rPr>
          <w:rFonts w:ascii="Times New Roman" w:eastAsia="Calibri" w:hAnsi="Times New Roman" w:hint="default"/>
        </w:rPr>
        <w:t xml:space="preserve"> ich znenie,</w:t>
      </w:r>
    </w:p>
    <w:p w:rsidR="00BB52C7" w:rsidRPr="00A06FB9" w:rsidP="009469EE">
      <w:pPr>
        <w:numPr>
          <w:numId w:val="45"/>
        </w:numPr>
        <w:shd w:val="clear" w:color="auto" w:fill="FFFFFF"/>
        <w:bidi w:val="0"/>
        <w:spacing w:line="276" w:lineRule="auto"/>
        <w:jc w:val="both"/>
        <w:rPr>
          <w:rFonts w:ascii="Times New Roman" w:eastAsia="Calibri" w:hAnsi="Times New Roman" w:hint="default"/>
        </w:rPr>
      </w:pPr>
      <w:r w:rsidRPr="00A06FB9">
        <w:rPr>
          <w:rFonts w:ascii="Times New Roman" w:eastAsia="Calibri" w:hAnsi="Times New Roman" w:hint="default"/>
        </w:rPr>
        <w:t>minimá</w:t>
      </w:r>
      <w:r w:rsidRPr="00A06FB9">
        <w:rPr>
          <w:rFonts w:ascii="Times New Roman" w:eastAsia="Calibri" w:hAnsi="Times New Roman" w:hint="default"/>
        </w:rPr>
        <w:t>lnej dĺž</w:t>
      </w:r>
      <w:r w:rsidRPr="00A06FB9">
        <w:rPr>
          <w:rFonts w:ascii="Times New Roman" w:eastAsia="Calibri" w:hAnsi="Times New Roman" w:hint="default"/>
        </w:rPr>
        <w:t>ke trvania zá</w:t>
      </w:r>
      <w:r w:rsidRPr="00A06FB9">
        <w:rPr>
          <w:rFonts w:ascii="Times New Roman" w:eastAsia="Calibri" w:hAnsi="Times New Roman" w:hint="default"/>
        </w:rPr>
        <w:t>vä</w:t>
      </w:r>
      <w:r w:rsidRPr="00A06FB9">
        <w:rPr>
          <w:rFonts w:ascii="Times New Roman" w:eastAsia="Calibri" w:hAnsi="Times New Roman" w:hint="default"/>
        </w:rPr>
        <w:t>zkov odberateľ</w:t>
      </w:r>
      <w:r w:rsidRPr="00A06FB9">
        <w:rPr>
          <w:rFonts w:ascii="Times New Roman" w:eastAsia="Calibri" w:hAnsi="Times New Roman" w:hint="default"/>
        </w:rPr>
        <w:t xml:space="preserve">a elektriny </w:t>
      </w:r>
      <w:r w:rsidRPr="00250792">
        <w:rPr>
          <w:rFonts w:ascii="Times New Roman" w:eastAsia="Calibri" w:hAnsi="Times New Roman"/>
        </w:rPr>
        <w:t>v </w:t>
      </w:r>
      <w:r w:rsidRPr="00250792">
        <w:rPr>
          <w:rFonts w:ascii="Times New Roman" w:eastAsia="Calibri" w:hAnsi="Times New Roman" w:hint="default"/>
        </w:rPr>
        <w:t>domá</w:t>
      </w:r>
      <w:r w:rsidRPr="00250792">
        <w:rPr>
          <w:rFonts w:ascii="Times New Roman" w:eastAsia="Calibri" w:hAnsi="Times New Roman" w:hint="default"/>
        </w:rPr>
        <w:t>cnosti alebo odberateľ</w:t>
      </w:r>
      <w:r w:rsidRPr="00250792">
        <w:rPr>
          <w:rFonts w:ascii="Times New Roman" w:eastAsia="Calibri" w:hAnsi="Times New Roman" w:hint="default"/>
        </w:rPr>
        <w:t>a plynu v </w:t>
      </w:r>
      <w:r w:rsidRPr="00250792">
        <w:rPr>
          <w:rFonts w:ascii="Times New Roman" w:eastAsia="Calibri" w:hAnsi="Times New Roman" w:hint="default"/>
        </w:rPr>
        <w:t>domá</w:t>
      </w:r>
      <w:r w:rsidRPr="00250792">
        <w:rPr>
          <w:rFonts w:ascii="Times New Roman" w:eastAsia="Calibri" w:hAnsi="Times New Roman" w:hint="default"/>
        </w:rPr>
        <w:t>cnosti vyplý</w:t>
      </w:r>
      <w:r w:rsidRPr="00250792">
        <w:rPr>
          <w:rFonts w:ascii="Times New Roman" w:eastAsia="Calibri" w:hAnsi="Times New Roman" w:hint="default"/>
        </w:rPr>
        <w:t>vajú</w:t>
      </w:r>
      <w:r w:rsidRPr="00250792">
        <w:rPr>
          <w:rFonts w:ascii="Times New Roman" w:eastAsia="Calibri" w:hAnsi="Times New Roman" w:hint="default"/>
        </w:rPr>
        <w:t>cich zo zmluvy o združ</w:t>
      </w:r>
      <w:r w:rsidRPr="00250792">
        <w:rPr>
          <w:rFonts w:ascii="Times New Roman" w:eastAsia="Calibri" w:hAnsi="Times New Roman" w:hint="default"/>
        </w:rPr>
        <w:t>enej dodá</w:t>
      </w:r>
      <w:r w:rsidRPr="00250792">
        <w:rPr>
          <w:rFonts w:ascii="Times New Roman" w:eastAsia="Calibri" w:hAnsi="Times New Roman" w:hint="default"/>
        </w:rPr>
        <w:t>vke elektriny alebo zmluvy o združ</w:t>
      </w:r>
      <w:r w:rsidRPr="00250792">
        <w:rPr>
          <w:rFonts w:ascii="Times New Roman" w:eastAsia="Calibri" w:hAnsi="Times New Roman" w:hint="default"/>
        </w:rPr>
        <w:t>enej dodá</w:t>
      </w:r>
      <w:r w:rsidRPr="00250792">
        <w:rPr>
          <w:rFonts w:ascii="Times New Roman" w:eastAsia="Calibri" w:hAnsi="Times New Roman" w:hint="default"/>
        </w:rPr>
        <w:t>vke plynu, ak zo zmluvy o združ</w:t>
      </w:r>
      <w:r w:rsidRPr="00250792">
        <w:rPr>
          <w:rFonts w:ascii="Times New Roman" w:eastAsia="Calibri" w:hAnsi="Times New Roman" w:hint="default"/>
        </w:rPr>
        <w:t>enej dodá</w:t>
      </w:r>
      <w:r w:rsidRPr="00250792">
        <w:rPr>
          <w:rFonts w:ascii="Times New Roman" w:eastAsia="Calibri" w:hAnsi="Times New Roman" w:hint="default"/>
        </w:rPr>
        <w:t>vke elektriny alebo zmluvy o združ</w:t>
      </w:r>
      <w:r w:rsidRPr="00250792">
        <w:rPr>
          <w:rFonts w:ascii="Times New Roman" w:eastAsia="Calibri" w:hAnsi="Times New Roman" w:hint="default"/>
        </w:rPr>
        <w:t>enej dodá</w:t>
      </w:r>
      <w:r w:rsidRPr="00250792">
        <w:rPr>
          <w:rFonts w:ascii="Times New Roman" w:eastAsia="Calibri" w:hAnsi="Times New Roman" w:hint="default"/>
        </w:rPr>
        <w:t>vke plynu vyplý</w:t>
      </w:r>
      <w:r w:rsidRPr="00250792">
        <w:rPr>
          <w:rFonts w:ascii="Times New Roman" w:eastAsia="Calibri" w:hAnsi="Times New Roman" w:hint="default"/>
        </w:rPr>
        <w:t>va pre odberateľ</w:t>
      </w:r>
      <w:r w:rsidRPr="00250792">
        <w:rPr>
          <w:rFonts w:ascii="Times New Roman" w:eastAsia="Calibri" w:hAnsi="Times New Roman" w:hint="default"/>
        </w:rPr>
        <w:t>a elektriny v </w:t>
      </w:r>
      <w:r w:rsidRPr="00250792">
        <w:rPr>
          <w:rFonts w:ascii="Times New Roman" w:eastAsia="Calibri" w:hAnsi="Times New Roman" w:hint="default"/>
        </w:rPr>
        <w:t>domá</w:t>
      </w:r>
      <w:r w:rsidRPr="00250792">
        <w:rPr>
          <w:rFonts w:ascii="Times New Roman" w:eastAsia="Calibri" w:hAnsi="Times New Roman" w:hint="default"/>
        </w:rPr>
        <w:t>cnosti alebo odberateľ</w:t>
      </w:r>
      <w:r w:rsidRPr="00250792">
        <w:rPr>
          <w:rFonts w:ascii="Times New Roman" w:eastAsia="Calibri" w:hAnsi="Times New Roman" w:hint="default"/>
        </w:rPr>
        <w:t>a plyn</w:t>
      </w:r>
      <w:r w:rsidRPr="00250792">
        <w:rPr>
          <w:rFonts w:ascii="Times New Roman" w:eastAsia="Calibri" w:hAnsi="Times New Roman" w:hint="default"/>
        </w:rPr>
        <w:t>u</w:t>
      </w:r>
      <w:r w:rsidRPr="00250792">
        <w:rPr>
          <w:rFonts w:ascii="Times New Roman" w:eastAsia="Calibri" w:hAnsi="Times New Roman" w:hint="default"/>
        </w:rPr>
        <w:t xml:space="preserve"> v domá</w:t>
      </w:r>
      <w:r w:rsidRPr="00250792">
        <w:rPr>
          <w:rFonts w:ascii="Times New Roman" w:eastAsia="Calibri" w:hAnsi="Times New Roman" w:hint="default"/>
        </w:rPr>
        <w:t>cnosti</w:t>
      </w:r>
      <w:r w:rsidRPr="00A06FB9">
        <w:rPr>
          <w:rFonts w:ascii="Times New Roman" w:eastAsia="Calibri" w:hAnsi="Times New Roman" w:hint="default"/>
        </w:rPr>
        <w:t xml:space="preserve"> taký</w:t>
      </w:r>
      <w:r w:rsidRPr="00A06FB9">
        <w:rPr>
          <w:rFonts w:ascii="Times New Roman" w:eastAsia="Calibri" w:hAnsi="Times New Roman" w:hint="default"/>
        </w:rPr>
        <w:t xml:space="preserve"> zá</w:t>
      </w:r>
      <w:r w:rsidRPr="00A06FB9">
        <w:rPr>
          <w:rFonts w:ascii="Times New Roman" w:eastAsia="Calibri" w:hAnsi="Times New Roman" w:hint="default"/>
        </w:rPr>
        <w:t>vä</w:t>
      </w:r>
      <w:r w:rsidRPr="00A06FB9">
        <w:rPr>
          <w:rFonts w:ascii="Times New Roman" w:eastAsia="Calibri" w:hAnsi="Times New Roman" w:hint="default"/>
        </w:rPr>
        <w:t>zok.</w:t>
      </w:r>
    </w:p>
    <w:p w:rsidR="00BB52C7" w:rsidRPr="00A06FB9" w:rsidP="00A73012">
      <w:pPr>
        <w:tabs>
          <w:tab w:val="right" w:pos="567"/>
        </w:tabs>
        <w:bidi w:val="0"/>
        <w:spacing w:line="276" w:lineRule="auto"/>
        <w:ind w:left="360"/>
        <w:jc w:val="both"/>
        <w:rPr>
          <w:rFonts w:ascii="Times New Roman" w:eastAsia="Calibri" w:hAnsi="Times New Roman"/>
          <w:lang w:eastAsia="en-US"/>
        </w:rPr>
      </w:pPr>
    </w:p>
    <w:p w:rsidR="00BB52C7" w:rsidRPr="00250792" w:rsidP="009469EE">
      <w:pPr>
        <w:numPr>
          <w:numId w:val="50"/>
        </w:numPr>
        <w:tabs>
          <w:tab w:val="right" w:pos="567"/>
        </w:tabs>
        <w:bidi w:val="0"/>
        <w:spacing w:line="276" w:lineRule="auto"/>
        <w:jc w:val="both"/>
        <w:rPr>
          <w:rFonts w:ascii="Times New Roman" w:eastAsia="Calibri" w:hAnsi="Times New Roman" w:hint="default"/>
          <w:lang w:eastAsia="en-US"/>
        </w:rPr>
      </w:pPr>
      <w:r w:rsidRPr="00A06FB9">
        <w:rPr>
          <w:rFonts w:ascii="Times New Roman" w:eastAsia="Calibri" w:hAnsi="Times New Roman" w:hint="default"/>
          <w:lang w:eastAsia="en-US"/>
        </w:rPr>
        <w:t>Informá</w:t>
      </w:r>
      <w:r w:rsidRPr="00A06FB9">
        <w:rPr>
          <w:rFonts w:ascii="Times New Roman" w:eastAsia="Calibri" w:hAnsi="Times New Roman" w:hint="default"/>
          <w:lang w:eastAsia="en-US"/>
        </w:rPr>
        <w:t>cie podľ</w:t>
      </w:r>
      <w:r w:rsidRPr="00A06FB9">
        <w:rPr>
          <w:rFonts w:ascii="Times New Roman" w:eastAsia="Calibri" w:hAnsi="Times New Roman" w:hint="default"/>
          <w:lang w:eastAsia="en-US"/>
        </w:rPr>
        <w:t>a §</w:t>
      </w:r>
      <w:r w:rsidRPr="00A06FB9">
        <w:rPr>
          <w:rFonts w:ascii="Times New Roman" w:eastAsia="Calibri" w:hAnsi="Times New Roman" w:hint="default"/>
          <w:lang w:eastAsia="en-US"/>
        </w:rPr>
        <w:t xml:space="preserve"> 17 ods. 1 pí</w:t>
      </w:r>
      <w:r w:rsidRPr="00A06FB9">
        <w:rPr>
          <w:rFonts w:ascii="Times New Roman" w:eastAsia="Calibri" w:hAnsi="Times New Roman" w:hint="default"/>
          <w:lang w:eastAsia="en-US"/>
        </w:rPr>
        <w:t>sm. a) a odseku 4 sa o</w:t>
      </w:r>
      <w:r w:rsidRPr="00250792">
        <w:rPr>
          <w:rFonts w:ascii="Times New Roman" w:eastAsia="Calibri" w:hAnsi="Times New Roman" w:hint="default"/>
          <w:lang w:eastAsia="en-US"/>
        </w:rPr>
        <w:t>dberateľ</w:t>
      </w:r>
      <w:r w:rsidRPr="00250792">
        <w:rPr>
          <w:rFonts w:ascii="Times New Roman" w:eastAsia="Calibri" w:hAnsi="Times New Roman" w:hint="default"/>
          <w:lang w:eastAsia="en-US"/>
        </w:rPr>
        <w:t>ovi elektriny v domá</w:t>
      </w:r>
      <w:r w:rsidRPr="00250792">
        <w:rPr>
          <w:rFonts w:ascii="Times New Roman" w:eastAsia="Calibri" w:hAnsi="Times New Roman" w:hint="default"/>
          <w:lang w:eastAsia="en-US"/>
        </w:rPr>
        <w:t>cnosti alebo odberateľ</w:t>
      </w:r>
      <w:r w:rsidRPr="00250792">
        <w:rPr>
          <w:rFonts w:ascii="Times New Roman" w:eastAsia="Calibri" w:hAnsi="Times New Roman" w:hint="default"/>
          <w:lang w:eastAsia="en-US"/>
        </w:rPr>
        <w:t>ovi plynu v domá</w:t>
      </w:r>
      <w:r w:rsidRPr="00250792">
        <w:rPr>
          <w:rFonts w:ascii="Times New Roman" w:eastAsia="Calibri" w:hAnsi="Times New Roman" w:hint="default"/>
          <w:lang w:eastAsia="en-US"/>
        </w:rPr>
        <w:t>cnosti musia poskytnúť</w:t>
      </w:r>
      <w:r w:rsidRPr="00250792">
        <w:rPr>
          <w:rFonts w:ascii="Times New Roman" w:eastAsia="Calibri" w:hAnsi="Times New Roman" w:hint="default"/>
          <w:lang w:eastAsia="en-US"/>
        </w:rPr>
        <w:t xml:space="preserve"> v prí</w:t>
      </w:r>
      <w:r w:rsidRPr="00250792">
        <w:rPr>
          <w:rFonts w:ascii="Times New Roman" w:eastAsia="Calibri" w:hAnsi="Times New Roman" w:hint="default"/>
          <w:lang w:eastAsia="en-US"/>
        </w:rPr>
        <w:t>pade</w:t>
      </w:r>
    </w:p>
    <w:p w:rsidR="00BB52C7" w:rsidRPr="00A06FB9" w:rsidP="009469EE">
      <w:pPr>
        <w:numPr>
          <w:numId w:val="53"/>
        </w:numPr>
        <w:bidi w:val="0"/>
        <w:spacing w:line="276" w:lineRule="auto"/>
        <w:jc w:val="both"/>
        <w:rPr>
          <w:rFonts w:ascii="Times New Roman" w:eastAsia="Calibri" w:hAnsi="Times New Roman" w:hint="default"/>
          <w:lang w:eastAsia="en-US"/>
        </w:rPr>
      </w:pPr>
      <w:r w:rsidRPr="00250792">
        <w:rPr>
          <w:rFonts w:ascii="Times New Roman" w:eastAsia="Calibri" w:hAnsi="Times New Roman" w:hint="default"/>
          <w:lang w:eastAsia="en-US"/>
        </w:rPr>
        <w:t>zmluvy uzavretej na diaľ</w:t>
      </w:r>
      <w:r w:rsidRPr="00250792">
        <w:rPr>
          <w:rFonts w:ascii="Times New Roman" w:eastAsia="Calibri" w:hAnsi="Times New Roman" w:hint="default"/>
          <w:lang w:eastAsia="en-US"/>
        </w:rPr>
        <w:t>ku spô</w:t>
      </w:r>
      <w:r w:rsidRPr="00250792">
        <w:rPr>
          <w:rFonts w:ascii="Times New Roman" w:eastAsia="Calibri" w:hAnsi="Times New Roman" w:hint="default"/>
          <w:lang w:eastAsia="en-US"/>
        </w:rPr>
        <w:t>sobom primeraný</w:t>
      </w:r>
      <w:r w:rsidRPr="00250792">
        <w:rPr>
          <w:rFonts w:ascii="Times New Roman" w:eastAsia="Calibri" w:hAnsi="Times New Roman" w:hint="default"/>
          <w:lang w:eastAsia="en-US"/>
        </w:rPr>
        <w:t>m použ</w:t>
      </w:r>
      <w:r w:rsidRPr="00250792">
        <w:rPr>
          <w:rFonts w:ascii="Times New Roman" w:eastAsia="Calibri" w:hAnsi="Times New Roman" w:hint="default"/>
          <w:lang w:eastAsia="en-US"/>
        </w:rPr>
        <w:t>ité</w:t>
      </w:r>
      <w:r w:rsidRPr="00250792">
        <w:rPr>
          <w:rFonts w:ascii="Times New Roman" w:eastAsia="Calibri" w:hAnsi="Times New Roman" w:hint="default"/>
          <w:lang w:eastAsia="en-US"/>
        </w:rPr>
        <w:t>mu prostriedku diaľ</w:t>
      </w:r>
      <w:r w:rsidRPr="00250792">
        <w:rPr>
          <w:rFonts w:ascii="Times New Roman" w:eastAsia="Calibri" w:hAnsi="Times New Roman" w:hint="default"/>
          <w:lang w:eastAsia="en-US"/>
        </w:rPr>
        <w:t>ko</w:t>
      </w:r>
      <w:r w:rsidRPr="00250792">
        <w:rPr>
          <w:rFonts w:ascii="Times New Roman" w:eastAsia="Calibri" w:hAnsi="Times New Roman" w:hint="default"/>
          <w:lang w:eastAsia="en-US"/>
        </w:rPr>
        <w:t>vej komuniká</w:t>
      </w:r>
      <w:r w:rsidRPr="00250792">
        <w:rPr>
          <w:rFonts w:ascii="Times New Roman" w:eastAsia="Calibri" w:hAnsi="Times New Roman" w:hint="default"/>
          <w:lang w:eastAsia="en-US"/>
        </w:rPr>
        <w:t>cie; ak sa tieto informá</w:t>
      </w:r>
      <w:r w:rsidRPr="00250792">
        <w:rPr>
          <w:rFonts w:ascii="Times New Roman" w:eastAsia="Calibri" w:hAnsi="Times New Roman" w:hint="default"/>
          <w:lang w:eastAsia="en-US"/>
        </w:rPr>
        <w:t>cie poskytujú</w:t>
      </w:r>
      <w:r w:rsidRPr="00250792">
        <w:rPr>
          <w:rFonts w:ascii="Times New Roman" w:eastAsia="Calibri" w:hAnsi="Times New Roman" w:hint="default"/>
          <w:lang w:eastAsia="en-US"/>
        </w:rPr>
        <w:t xml:space="preserve"> na trvanlivom nosič</w:t>
      </w:r>
      <w:r w:rsidRPr="00250792">
        <w:rPr>
          <w:rFonts w:ascii="Times New Roman" w:eastAsia="Calibri" w:hAnsi="Times New Roman" w:hint="default"/>
          <w:lang w:eastAsia="en-US"/>
        </w:rPr>
        <w:t>i, musia byť</w:t>
      </w:r>
      <w:r w:rsidRPr="00250792">
        <w:rPr>
          <w:rFonts w:ascii="Times New Roman" w:eastAsia="Calibri" w:hAnsi="Times New Roman" w:hint="default"/>
          <w:lang w:eastAsia="en-US"/>
        </w:rPr>
        <w:t xml:space="preserve"> pre </w:t>
      </w:r>
      <w:r w:rsidRPr="00A06FB9">
        <w:rPr>
          <w:rFonts w:ascii="Times New Roman" w:eastAsia="Calibri" w:hAnsi="Times New Roman" w:hint="default"/>
        </w:rPr>
        <w:t>odberateľ</w:t>
      </w:r>
      <w:r w:rsidRPr="00A06FB9">
        <w:rPr>
          <w:rFonts w:ascii="Times New Roman" w:eastAsia="Calibri" w:hAnsi="Times New Roman" w:hint="default"/>
        </w:rPr>
        <w:t>a elektriny v </w:t>
      </w:r>
      <w:r w:rsidRPr="00A06FB9">
        <w:rPr>
          <w:rFonts w:ascii="Times New Roman" w:eastAsia="Calibri" w:hAnsi="Times New Roman" w:hint="default"/>
        </w:rPr>
        <w:t>domá</w:t>
      </w:r>
      <w:r w:rsidRPr="00A06FB9">
        <w:rPr>
          <w:rFonts w:ascii="Times New Roman" w:eastAsia="Calibri" w:hAnsi="Times New Roman" w:hint="default"/>
        </w:rPr>
        <w:t>cnosti alebo odberateľ</w:t>
      </w:r>
      <w:r w:rsidRPr="00A06FB9">
        <w:rPr>
          <w:rFonts w:ascii="Times New Roman" w:eastAsia="Calibri" w:hAnsi="Times New Roman" w:hint="default"/>
        </w:rPr>
        <w:t>a plynu v domá</w:t>
      </w:r>
      <w:r w:rsidRPr="00A06FB9">
        <w:rPr>
          <w:rFonts w:ascii="Times New Roman" w:eastAsia="Calibri" w:hAnsi="Times New Roman" w:hint="default"/>
        </w:rPr>
        <w:t>cnosti</w:t>
      </w:r>
      <w:r w:rsidRPr="00A06FB9">
        <w:rPr>
          <w:rFonts w:ascii="Times New Roman" w:eastAsia="Calibri" w:hAnsi="Times New Roman" w:hint="default"/>
          <w:lang w:eastAsia="en-US"/>
        </w:rPr>
        <w:t xml:space="preserve"> č</w:t>
      </w:r>
      <w:r w:rsidRPr="00A06FB9">
        <w:rPr>
          <w:rFonts w:ascii="Times New Roman" w:eastAsia="Calibri" w:hAnsi="Times New Roman" w:hint="default"/>
          <w:lang w:eastAsia="en-US"/>
        </w:rPr>
        <w:t>itateľ</w:t>
      </w:r>
      <w:r w:rsidRPr="00A06FB9">
        <w:rPr>
          <w:rFonts w:ascii="Times New Roman" w:eastAsia="Calibri" w:hAnsi="Times New Roman" w:hint="default"/>
          <w:lang w:eastAsia="en-US"/>
        </w:rPr>
        <w:t>né,</w:t>
      </w:r>
    </w:p>
    <w:p w:rsidR="00BB52C7" w:rsidRPr="00A06FB9" w:rsidP="009469EE">
      <w:pPr>
        <w:numPr>
          <w:numId w:val="53"/>
        </w:numPr>
        <w:shd w:val="clear" w:color="auto" w:fill="FFFFFF"/>
        <w:bidi w:val="0"/>
        <w:spacing w:line="276" w:lineRule="auto"/>
        <w:jc w:val="both"/>
        <w:rPr>
          <w:rFonts w:ascii="Times New Roman" w:eastAsia="Calibri" w:hAnsi="Times New Roman" w:hint="default"/>
        </w:rPr>
      </w:pPr>
      <w:r w:rsidRPr="00A06FB9">
        <w:rPr>
          <w:rFonts w:ascii="Times New Roman" w:eastAsia="Calibri" w:hAnsi="Times New Roman"/>
        </w:rPr>
        <w:t>zmluvy uzavrete</w:t>
      </w:r>
      <w:r>
        <w:rPr>
          <w:rFonts w:ascii="Times New Roman" w:eastAsia="Calibri" w:hAnsi="Times New Roman" w:hint="default"/>
        </w:rPr>
        <w:t>j mimo prevá</w:t>
      </w:r>
      <w:r>
        <w:rPr>
          <w:rFonts w:ascii="Times New Roman" w:eastAsia="Calibri" w:hAnsi="Times New Roman" w:hint="default"/>
        </w:rPr>
        <w:t>dzkový</w:t>
      </w:r>
      <w:r>
        <w:rPr>
          <w:rFonts w:ascii="Times New Roman" w:eastAsia="Calibri" w:hAnsi="Times New Roman" w:hint="default"/>
        </w:rPr>
        <w:t>ch priestorov</w:t>
      </w:r>
      <w:r w:rsidRPr="00A06FB9">
        <w:rPr>
          <w:rFonts w:ascii="Times New Roman" w:eastAsia="Calibri" w:hAnsi="Times New Roman" w:hint="default"/>
          <w:lang w:eastAsia="en-US"/>
        </w:rPr>
        <w:t xml:space="preserve"> dodá</w:t>
      </w:r>
      <w:r w:rsidRPr="00A06FB9">
        <w:rPr>
          <w:rFonts w:ascii="Times New Roman" w:eastAsia="Calibri" w:hAnsi="Times New Roman" w:hint="default"/>
          <w:lang w:eastAsia="en-US"/>
        </w:rPr>
        <w:t>vateľ</w:t>
      </w:r>
      <w:r w:rsidRPr="00A06FB9">
        <w:rPr>
          <w:rFonts w:ascii="Times New Roman" w:eastAsia="Calibri" w:hAnsi="Times New Roman" w:hint="default"/>
          <w:lang w:eastAsia="en-US"/>
        </w:rPr>
        <w:t>a elektriny alebo dodá</w:t>
      </w:r>
      <w:r w:rsidRPr="00A06FB9">
        <w:rPr>
          <w:rFonts w:ascii="Times New Roman" w:eastAsia="Calibri" w:hAnsi="Times New Roman" w:hint="default"/>
          <w:lang w:eastAsia="en-US"/>
        </w:rPr>
        <w:t>vateľ</w:t>
      </w:r>
      <w:r w:rsidRPr="00A06FB9">
        <w:rPr>
          <w:rFonts w:ascii="Times New Roman" w:eastAsia="Calibri" w:hAnsi="Times New Roman" w:hint="default"/>
          <w:lang w:eastAsia="en-US"/>
        </w:rPr>
        <w:t>a plyn</w:t>
      </w:r>
      <w:r w:rsidRPr="00A06FB9">
        <w:rPr>
          <w:rFonts w:ascii="Times New Roman" w:eastAsia="Calibri" w:hAnsi="Times New Roman" w:hint="default"/>
          <w:lang w:eastAsia="en-US"/>
        </w:rPr>
        <w:t xml:space="preserve">u </w:t>
      </w:r>
      <w:r w:rsidRPr="00A06FB9">
        <w:rPr>
          <w:rFonts w:ascii="Times New Roman" w:eastAsia="Calibri" w:hAnsi="Times New Roman"/>
        </w:rPr>
        <w:t>v </w:t>
      </w:r>
      <w:r w:rsidRPr="00A06FB9">
        <w:rPr>
          <w:rFonts w:ascii="Times New Roman" w:eastAsia="Calibri" w:hAnsi="Times New Roman" w:hint="default"/>
        </w:rPr>
        <w:t>listinnej podobe alebo so sú</w:t>
      </w:r>
      <w:r w:rsidRPr="00A06FB9">
        <w:rPr>
          <w:rFonts w:ascii="Times New Roman" w:eastAsia="Calibri" w:hAnsi="Times New Roman" w:hint="default"/>
        </w:rPr>
        <w:t>hlasom odberateľ</w:t>
      </w:r>
      <w:r w:rsidRPr="00A06FB9">
        <w:rPr>
          <w:rFonts w:ascii="Times New Roman" w:eastAsia="Calibri" w:hAnsi="Times New Roman" w:hint="default"/>
        </w:rPr>
        <w:t>a elektriny v </w:t>
      </w:r>
      <w:r w:rsidRPr="00A06FB9">
        <w:rPr>
          <w:rFonts w:ascii="Times New Roman" w:eastAsia="Calibri" w:hAnsi="Times New Roman" w:hint="default"/>
        </w:rPr>
        <w:t>domá</w:t>
      </w:r>
      <w:r w:rsidRPr="00A06FB9">
        <w:rPr>
          <w:rFonts w:ascii="Times New Roman" w:eastAsia="Calibri" w:hAnsi="Times New Roman" w:hint="default"/>
        </w:rPr>
        <w:t>cnosti alebo odberateľ</w:t>
      </w:r>
      <w:r w:rsidRPr="00A06FB9">
        <w:rPr>
          <w:rFonts w:ascii="Times New Roman" w:eastAsia="Calibri" w:hAnsi="Times New Roman" w:hint="default"/>
        </w:rPr>
        <w:t>a plynu v domá</w:t>
      </w:r>
      <w:r w:rsidRPr="00A06FB9">
        <w:rPr>
          <w:rFonts w:ascii="Times New Roman" w:eastAsia="Calibri" w:hAnsi="Times New Roman" w:hint="default"/>
        </w:rPr>
        <w:t>cnosti v </w:t>
      </w:r>
      <w:r w:rsidRPr="00A06FB9">
        <w:rPr>
          <w:rFonts w:ascii="Times New Roman" w:eastAsia="Calibri" w:hAnsi="Times New Roman" w:hint="default"/>
        </w:rPr>
        <w:t>podobe zá</w:t>
      </w:r>
      <w:r w:rsidRPr="00A06FB9">
        <w:rPr>
          <w:rFonts w:ascii="Times New Roman" w:eastAsia="Calibri" w:hAnsi="Times New Roman" w:hint="default"/>
        </w:rPr>
        <w:t>pisu na inom trvanlivom nosič</w:t>
      </w:r>
      <w:r w:rsidRPr="00A06FB9">
        <w:rPr>
          <w:rFonts w:ascii="Times New Roman" w:eastAsia="Calibri" w:hAnsi="Times New Roman" w:hint="default"/>
        </w:rPr>
        <w:t>i.“.</w:t>
      </w:r>
    </w:p>
    <w:p w:rsidR="00BB52C7" w:rsidRPr="00A06FB9" w:rsidP="00A73012">
      <w:pPr>
        <w:bidi w:val="0"/>
        <w:spacing w:line="276" w:lineRule="auto"/>
        <w:ind w:left="720"/>
        <w:contextualSpacing/>
        <w:rPr>
          <w:rFonts w:ascii="Times New Roman" w:eastAsia="Calibri" w:hAnsi="Times New Roman"/>
          <w:lang w:eastAsia="en-US"/>
        </w:rPr>
      </w:pPr>
    </w:p>
    <w:p w:rsidR="00BB52C7" w:rsidRPr="00A06FB9" w:rsidP="00A73012">
      <w:pPr>
        <w:shd w:val="clear" w:color="auto" w:fill="FFFFFF"/>
        <w:bidi w:val="0"/>
        <w:spacing w:line="276" w:lineRule="auto"/>
        <w:jc w:val="both"/>
        <w:rPr>
          <w:rFonts w:ascii="Times New Roman" w:eastAsia="Calibri" w:hAnsi="Times New Roman" w:hint="default"/>
        </w:rPr>
      </w:pPr>
      <w:r w:rsidRPr="00A06FB9">
        <w:rPr>
          <w:rFonts w:ascii="Times New Roman" w:eastAsia="Calibri" w:hAnsi="Times New Roman" w:hint="default"/>
        </w:rPr>
        <w:t>Pozná</w:t>
      </w:r>
      <w:r w:rsidRPr="00A06FB9">
        <w:rPr>
          <w:rFonts w:ascii="Times New Roman" w:eastAsia="Calibri" w:hAnsi="Times New Roman" w:hint="default"/>
        </w:rPr>
        <w:t>mka pod č</w:t>
      </w:r>
      <w:r w:rsidRPr="00A06FB9">
        <w:rPr>
          <w:rFonts w:ascii="Times New Roman" w:eastAsia="Calibri" w:hAnsi="Times New Roman" w:hint="default"/>
        </w:rPr>
        <w:t>iarou k odkazu 38a znie:</w:t>
      </w:r>
    </w:p>
    <w:p w:rsidR="00BB52C7" w:rsidRPr="00A06FB9" w:rsidP="00A73012">
      <w:pPr>
        <w:shd w:val="clear" w:color="auto" w:fill="FFFFFF"/>
        <w:bidi w:val="0"/>
        <w:spacing w:line="276" w:lineRule="auto"/>
        <w:jc w:val="both"/>
        <w:rPr>
          <w:rFonts w:ascii="Times New Roman" w:eastAsia="Calibri" w:hAnsi="Times New Roman"/>
          <w:vertAlign w:val="superscript"/>
        </w:rPr>
      </w:pPr>
      <w:r w:rsidRPr="00A06FB9">
        <w:rPr>
          <w:rFonts w:ascii="Times New Roman" w:eastAsia="Calibri" w:hAnsi="Times New Roman" w:hint="default"/>
        </w:rPr>
        <w:t>„</w:t>
      </w:r>
      <w:r w:rsidRPr="00A06FB9">
        <w:rPr>
          <w:rFonts w:ascii="Times New Roman" w:eastAsia="Calibri" w:hAnsi="Times New Roman"/>
          <w:vertAlign w:val="superscript"/>
        </w:rPr>
        <w:t>38a</w:t>
      </w:r>
      <w:r w:rsidRPr="00BC07E2">
        <w:rPr>
          <w:rFonts w:ascii="Times New Roman" w:eastAsia="Calibri" w:hAnsi="Times New Roman"/>
        </w:rPr>
        <w:t>)</w:t>
      </w:r>
      <w:r w:rsidRPr="00A06FB9">
        <w:rPr>
          <w:rFonts w:ascii="Times New Roman" w:eastAsia="Calibri" w:hAnsi="Times New Roman"/>
          <w:vertAlign w:val="superscript"/>
        </w:rPr>
        <w:t xml:space="preserve"> </w:t>
      </w:r>
      <w:r w:rsidRPr="00A06FB9">
        <w:rPr>
          <w:rFonts w:ascii="Times New Roman" w:eastAsia="Calibri" w:hAnsi="Times New Roman" w:hint="default"/>
        </w:rPr>
        <w:t>§</w:t>
      </w:r>
      <w:r w:rsidRPr="00A06FB9">
        <w:rPr>
          <w:rFonts w:ascii="Times New Roman" w:eastAsia="Calibri" w:hAnsi="Times New Roman" w:hint="default"/>
        </w:rPr>
        <w:t xml:space="preserve"> 2 pí</w:t>
      </w:r>
      <w:r w:rsidRPr="00A06FB9">
        <w:rPr>
          <w:rFonts w:ascii="Times New Roman" w:eastAsia="Calibri" w:hAnsi="Times New Roman" w:hint="default"/>
        </w:rPr>
        <w:t>sm. s) zá</w:t>
      </w:r>
      <w:r w:rsidRPr="00A06FB9">
        <w:rPr>
          <w:rFonts w:ascii="Times New Roman" w:eastAsia="Calibri" w:hAnsi="Times New Roman" w:hint="default"/>
        </w:rPr>
        <w:t>kona č</w:t>
      </w:r>
      <w:r w:rsidRPr="00A06FB9">
        <w:rPr>
          <w:rFonts w:ascii="Times New Roman" w:eastAsia="Calibri" w:hAnsi="Times New Roman" w:hint="default"/>
        </w:rPr>
        <w:t>.  250/2007 Z. z. v </w:t>
      </w:r>
      <w:r w:rsidRPr="00A06FB9">
        <w:rPr>
          <w:rFonts w:ascii="Times New Roman" w:eastAsia="Calibri" w:hAnsi="Times New Roman" w:hint="default"/>
        </w:rPr>
        <w:t>znení</w:t>
      </w:r>
      <w:r w:rsidRPr="00A06FB9">
        <w:rPr>
          <w:rFonts w:ascii="Times New Roman" w:eastAsia="Calibri" w:hAnsi="Times New Roman" w:hint="default"/>
        </w:rPr>
        <w:t xml:space="preserve"> neskorší</w:t>
      </w:r>
      <w:r w:rsidRPr="00A06FB9">
        <w:rPr>
          <w:rFonts w:ascii="Times New Roman" w:eastAsia="Calibri" w:hAnsi="Times New Roman" w:hint="default"/>
        </w:rPr>
        <w:t>c</w:t>
      </w:r>
      <w:r w:rsidRPr="00A06FB9">
        <w:rPr>
          <w:rFonts w:ascii="Times New Roman" w:eastAsia="Calibri" w:hAnsi="Times New Roman" w:hint="default"/>
        </w:rPr>
        <w:t>h predpisov.“.</w:t>
      </w:r>
    </w:p>
    <w:p w:rsidR="00BB52C7" w:rsidRPr="00A06FB9" w:rsidP="00A73012">
      <w:pPr>
        <w:shd w:val="clear" w:color="auto" w:fill="FFFFFF"/>
        <w:bidi w:val="0"/>
        <w:spacing w:line="276" w:lineRule="auto"/>
        <w:jc w:val="both"/>
        <w:rPr>
          <w:rFonts w:ascii="Times New Roman" w:eastAsia="Calibri" w:hAnsi="Times New Roman"/>
        </w:rPr>
      </w:pPr>
    </w:p>
    <w:p w:rsidR="00232984" w:rsidRPr="00A06FB9" w:rsidP="00A73012">
      <w:pPr>
        <w:bidi w:val="0"/>
        <w:spacing w:after="200" w:line="276" w:lineRule="auto"/>
        <w:contextualSpacing/>
        <w:jc w:val="both"/>
        <w:rPr>
          <w:rFonts w:ascii="Times New Roman" w:eastAsia="Calibri" w:hAnsi="Times New Roman" w:hint="default"/>
          <w:lang w:eastAsia="en-US"/>
        </w:rPr>
      </w:pPr>
      <w:r w:rsidRPr="00A06FB9">
        <w:rPr>
          <w:rFonts w:ascii="Times New Roman" w:eastAsia="Calibri" w:hAnsi="Times New Roman"/>
          <w:b/>
          <w:lang w:eastAsia="en-US"/>
        </w:rPr>
        <w:t>6.</w:t>
      </w:r>
      <w:r w:rsidRPr="00A06FB9">
        <w:rPr>
          <w:rFonts w:ascii="Times New Roman" w:eastAsia="Calibri" w:hAnsi="Times New Roman"/>
          <w:lang w:eastAsia="en-US"/>
        </w:rPr>
        <w:tab/>
      </w:r>
      <w:r w:rsidRPr="00A06FB9">
        <w:rPr>
          <w:rFonts w:ascii="Times New Roman" w:eastAsia="Calibri" w:hAnsi="Times New Roman" w:hint="default"/>
          <w:lang w:eastAsia="en-US"/>
        </w:rPr>
        <w:t xml:space="preserve"> V §</w:t>
      </w:r>
      <w:r w:rsidRPr="00A06FB9">
        <w:rPr>
          <w:rFonts w:ascii="Times New Roman" w:eastAsia="Calibri" w:hAnsi="Times New Roman" w:hint="default"/>
          <w:lang w:eastAsia="en-US"/>
        </w:rPr>
        <w:t xml:space="preserve"> 89 sa vypúšť</w:t>
      </w:r>
      <w:r w:rsidRPr="00A06FB9">
        <w:rPr>
          <w:rFonts w:ascii="Times New Roman" w:eastAsia="Calibri" w:hAnsi="Times New Roman" w:hint="default"/>
          <w:lang w:eastAsia="en-US"/>
        </w:rPr>
        <w:t>ajú</w:t>
      </w:r>
      <w:r w:rsidRPr="00A06FB9">
        <w:rPr>
          <w:rFonts w:ascii="Times New Roman" w:eastAsia="Calibri" w:hAnsi="Times New Roman" w:hint="default"/>
          <w:lang w:eastAsia="en-US"/>
        </w:rPr>
        <w:t xml:space="preserve"> odseky 2 až</w:t>
      </w:r>
      <w:r w:rsidRPr="00A06FB9">
        <w:rPr>
          <w:rFonts w:ascii="Times New Roman" w:eastAsia="Calibri" w:hAnsi="Times New Roman" w:hint="default"/>
          <w:lang w:eastAsia="en-US"/>
        </w:rPr>
        <w:t xml:space="preserve"> 6. Doterajš</w:t>
      </w:r>
      <w:r w:rsidRPr="00A06FB9">
        <w:rPr>
          <w:rFonts w:ascii="Times New Roman" w:eastAsia="Calibri" w:hAnsi="Times New Roman" w:hint="default"/>
          <w:lang w:eastAsia="en-US"/>
        </w:rPr>
        <w:t>ie odseky 7 až</w:t>
      </w:r>
      <w:r w:rsidRPr="00A06FB9">
        <w:rPr>
          <w:rFonts w:ascii="Times New Roman" w:eastAsia="Calibri" w:hAnsi="Times New Roman" w:hint="default"/>
          <w:lang w:eastAsia="en-US"/>
        </w:rPr>
        <w:t xml:space="preserve"> 18 sa označ</w:t>
      </w:r>
      <w:r w:rsidRPr="00A06FB9">
        <w:rPr>
          <w:rFonts w:ascii="Times New Roman" w:eastAsia="Calibri" w:hAnsi="Times New Roman" w:hint="default"/>
          <w:lang w:eastAsia="en-US"/>
        </w:rPr>
        <w:t>ujú</w:t>
      </w:r>
      <w:r w:rsidRPr="00A06FB9">
        <w:rPr>
          <w:rFonts w:ascii="Times New Roman" w:eastAsia="Calibri" w:hAnsi="Times New Roman" w:hint="default"/>
          <w:lang w:eastAsia="en-US"/>
        </w:rPr>
        <w:t xml:space="preserve"> ako odseky 2 až</w:t>
      </w:r>
      <w:r w:rsidRPr="00A06FB9">
        <w:rPr>
          <w:rFonts w:ascii="Times New Roman" w:eastAsia="Calibri" w:hAnsi="Times New Roman" w:hint="default"/>
          <w:lang w:eastAsia="en-US"/>
        </w:rPr>
        <w:t xml:space="preserve"> 13.  </w:t>
      </w:r>
    </w:p>
    <w:p w:rsidR="00232984" w:rsidRPr="00A06FB9" w:rsidP="00A73012">
      <w:pPr>
        <w:bidi w:val="0"/>
        <w:spacing w:after="200" w:line="276" w:lineRule="auto"/>
        <w:contextualSpacing/>
        <w:jc w:val="both"/>
        <w:rPr>
          <w:rFonts w:ascii="Times New Roman" w:eastAsia="Calibri" w:hAnsi="Times New Roman" w:hint="default"/>
          <w:lang w:eastAsia="en-US"/>
        </w:rPr>
      </w:pPr>
    </w:p>
    <w:p w:rsidR="00232984" w:rsidRPr="00A06FB9" w:rsidP="00A73012">
      <w:pPr>
        <w:bidi w:val="0"/>
        <w:spacing w:after="200" w:line="276" w:lineRule="auto"/>
        <w:contextualSpacing/>
        <w:jc w:val="both"/>
        <w:rPr>
          <w:rFonts w:ascii="Times New Roman" w:eastAsia="Calibri" w:hAnsi="Times New Roman" w:hint="default"/>
          <w:lang w:eastAsia="en-US"/>
        </w:rPr>
      </w:pPr>
      <w:r w:rsidRPr="00A06FB9">
        <w:rPr>
          <w:rFonts w:ascii="Times New Roman" w:eastAsia="Calibri" w:hAnsi="Times New Roman"/>
          <w:b/>
          <w:lang w:eastAsia="en-US"/>
        </w:rPr>
        <w:t>7.</w:t>
      </w:r>
      <w:r w:rsidRPr="00A06FB9">
        <w:rPr>
          <w:rFonts w:ascii="Times New Roman" w:eastAsia="Calibri" w:hAnsi="Times New Roman"/>
          <w:lang w:eastAsia="en-US"/>
        </w:rPr>
        <w:t xml:space="preserve"> </w:t>
        <w:tab/>
      </w:r>
      <w:r w:rsidRPr="00A06FB9">
        <w:rPr>
          <w:rFonts w:ascii="Times New Roman" w:eastAsia="Calibri" w:hAnsi="Times New Roman" w:hint="default"/>
          <w:lang w:eastAsia="en-US"/>
        </w:rPr>
        <w:t>V §</w:t>
      </w:r>
      <w:r w:rsidRPr="00A06FB9">
        <w:rPr>
          <w:rFonts w:ascii="Times New Roman" w:eastAsia="Calibri" w:hAnsi="Times New Roman" w:hint="default"/>
          <w:lang w:eastAsia="en-US"/>
        </w:rPr>
        <w:t xml:space="preserve"> 89 ods. 4 sa vypúšť</w:t>
      </w:r>
      <w:r w:rsidRPr="00A06FB9">
        <w:rPr>
          <w:rFonts w:ascii="Times New Roman" w:eastAsia="Calibri" w:hAnsi="Times New Roman" w:hint="default"/>
          <w:lang w:eastAsia="en-US"/>
        </w:rPr>
        <w:t>a druhá</w:t>
      </w:r>
      <w:r w:rsidRPr="00A06FB9">
        <w:rPr>
          <w:rFonts w:ascii="Times New Roman" w:eastAsia="Calibri" w:hAnsi="Times New Roman" w:hint="default"/>
          <w:lang w:eastAsia="en-US"/>
        </w:rPr>
        <w:t xml:space="preserve"> veta.</w:t>
      </w:r>
    </w:p>
    <w:p w:rsidR="00232984" w:rsidRPr="00A06FB9" w:rsidP="00A73012">
      <w:pPr>
        <w:bidi w:val="0"/>
        <w:spacing w:after="200" w:line="276" w:lineRule="auto"/>
        <w:contextualSpacing/>
        <w:jc w:val="both"/>
        <w:rPr>
          <w:rFonts w:ascii="Times New Roman" w:eastAsia="Calibri" w:hAnsi="Times New Roman" w:hint="default"/>
          <w:lang w:eastAsia="en-US"/>
        </w:rPr>
      </w:pPr>
    </w:p>
    <w:p w:rsidR="00232984" w:rsidRPr="00A06FB9" w:rsidP="00A73012">
      <w:pPr>
        <w:bidi w:val="0"/>
        <w:spacing w:after="200" w:line="276" w:lineRule="auto"/>
        <w:contextualSpacing/>
        <w:jc w:val="both"/>
        <w:rPr>
          <w:rFonts w:ascii="Times New Roman" w:eastAsia="Calibri" w:hAnsi="Times New Roman" w:hint="default"/>
          <w:lang w:eastAsia="en-US"/>
        </w:rPr>
      </w:pPr>
      <w:r>
        <w:rPr>
          <w:rFonts w:ascii="Times New Roman" w:eastAsia="Calibri" w:hAnsi="Times New Roman"/>
          <w:b/>
          <w:lang w:eastAsia="en-US"/>
        </w:rPr>
        <w:t>8</w:t>
      </w:r>
      <w:r w:rsidRPr="00A06FB9">
        <w:rPr>
          <w:rFonts w:ascii="Times New Roman" w:eastAsia="Calibri" w:hAnsi="Times New Roman"/>
          <w:b/>
          <w:lang w:eastAsia="en-US"/>
        </w:rPr>
        <w:t>.</w:t>
        <w:tab/>
      </w:r>
      <w:r w:rsidRPr="00A06FB9">
        <w:rPr>
          <w:rFonts w:ascii="Times New Roman" w:eastAsia="Calibri" w:hAnsi="Times New Roman" w:hint="default"/>
          <w:lang w:eastAsia="en-US"/>
        </w:rPr>
        <w:t>V §</w:t>
      </w:r>
      <w:r w:rsidRPr="00A06FB9">
        <w:rPr>
          <w:rFonts w:ascii="Times New Roman" w:eastAsia="Calibri" w:hAnsi="Times New Roman" w:hint="default"/>
          <w:lang w:eastAsia="en-US"/>
        </w:rPr>
        <w:t xml:space="preserve"> 89 sa vypúšť</w:t>
      </w:r>
      <w:r w:rsidRPr="00A06FB9">
        <w:rPr>
          <w:rFonts w:ascii="Times New Roman" w:eastAsia="Calibri" w:hAnsi="Times New Roman" w:hint="default"/>
          <w:lang w:eastAsia="en-US"/>
        </w:rPr>
        <w:t>ajú</w:t>
      </w:r>
      <w:r w:rsidRPr="00A06FB9">
        <w:rPr>
          <w:rFonts w:ascii="Times New Roman" w:eastAsia="Calibri" w:hAnsi="Times New Roman" w:hint="default"/>
          <w:lang w:eastAsia="en-US"/>
        </w:rPr>
        <w:t xml:space="preserve"> odseky 10 až</w:t>
      </w:r>
      <w:r w:rsidRPr="00A06FB9">
        <w:rPr>
          <w:rFonts w:ascii="Times New Roman" w:eastAsia="Calibri" w:hAnsi="Times New Roman" w:hint="default"/>
          <w:lang w:eastAsia="en-US"/>
        </w:rPr>
        <w:t xml:space="preserve"> 11. Doterajš</w:t>
      </w:r>
      <w:r w:rsidRPr="00A06FB9">
        <w:rPr>
          <w:rFonts w:ascii="Times New Roman" w:eastAsia="Calibri" w:hAnsi="Times New Roman" w:hint="default"/>
          <w:lang w:eastAsia="en-US"/>
        </w:rPr>
        <w:t>ie odseky 12 a </w:t>
      </w:r>
      <w:r w:rsidRPr="00A06FB9">
        <w:rPr>
          <w:rFonts w:ascii="Times New Roman" w:eastAsia="Calibri" w:hAnsi="Times New Roman" w:hint="default"/>
          <w:lang w:eastAsia="en-US"/>
        </w:rPr>
        <w:t>13 sa označ</w:t>
      </w:r>
      <w:r w:rsidRPr="00A06FB9">
        <w:rPr>
          <w:rFonts w:ascii="Times New Roman" w:eastAsia="Calibri" w:hAnsi="Times New Roman" w:hint="default"/>
          <w:lang w:eastAsia="en-US"/>
        </w:rPr>
        <w:t>ujú</w:t>
      </w:r>
      <w:r w:rsidRPr="00A06FB9">
        <w:rPr>
          <w:rFonts w:ascii="Times New Roman" w:eastAsia="Calibri" w:hAnsi="Times New Roman" w:hint="default"/>
          <w:lang w:eastAsia="en-US"/>
        </w:rPr>
        <w:t xml:space="preserve"> ako odseky 10 a 11. </w:t>
      </w:r>
    </w:p>
    <w:p w:rsidR="00232984" w:rsidRPr="00A06FB9" w:rsidP="00A73012">
      <w:pPr>
        <w:bidi w:val="0"/>
        <w:spacing w:after="200" w:line="276" w:lineRule="auto"/>
        <w:contextualSpacing/>
        <w:jc w:val="both"/>
        <w:rPr>
          <w:rFonts w:ascii="Times New Roman" w:eastAsia="Calibri" w:hAnsi="Times New Roman" w:hint="default"/>
          <w:lang w:eastAsia="en-US"/>
        </w:rPr>
      </w:pPr>
    </w:p>
    <w:p w:rsidR="00232984" w:rsidRPr="00A06FB9" w:rsidP="00A73012">
      <w:pPr>
        <w:bidi w:val="0"/>
        <w:spacing w:after="200" w:line="276" w:lineRule="auto"/>
        <w:contextualSpacing/>
        <w:jc w:val="both"/>
        <w:rPr>
          <w:rFonts w:ascii="Times New Roman" w:eastAsia="Calibri" w:hAnsi="Times New Roman" w:hint="default"/>
          <w:lang w:eastAsia="en-US"/>
        </w:rPr>
      </w:pPr>
      <w:r>
        <w:rPr>
          <w:rFonts w:ascii="Times New Roman" w:eastAsia="Calibri" w:hAnsi="Times New Roman"/>
          <w:b/>
          <w:lang w:eastAsia="en-US"/>
        </w:rPr>
        <w:t>9</w:t>
      </w:r>
      <w:r w:rsidRPr="00A06FB9">
        <w:rPr>
          <w:rFonts w:ascii="Times New Roman" w:eastAsia="Calibri" w:hAnsi="Times New Roman"/>
          <w:b/>
          <w:lang w:eastAsia="en-US"/>
        </w:rPr>
        <w:t>.</w:t>
        <w:tab/>
      </w:r>
      <w:r w:rsidRPr="00A06FB9">
        <w:rPr>
          <w:rFonts w:ascii="Times New Roman" w:eastAsia="Calibri" w:hAnsi="Times New Roman" w:hint="default"/>
          <w:lang w:eastAsia="en-US"/>
        </w:rPr>
        <w:t>V §</w:t>
      </w:r>
      <w:r w:rsidRPr="00A06FB9">
        <w:rPr>
          <w:rFonts w:ascii="Times New Roman" w:eastAsia="Calibri" w:hAnsi="Times New Roman" w:hint="default"/>
          <w:lang w:eastAsia="en-US"/>
        </w:rPr>
        <w:t xml:space="preserve"> 91 ods. 1 pí</w:t>
      </w:r>
      <w:r w:rsidRPr="00A06FB9">
        <w:rPr>
          <w:rFonts w:ascii="Times New Roman" w:eastAsia="Calibri" w:hAnsi="Times New Roman" w:hint="default"/>
          <w:lang w:eastAsia="en-US"/>
        </w:rPr>
        <w:t>sm. c) sa slová</w:t>
      </w:r>
      <w:r w:rsidRPr="00A06FB9">
        <w:rPr>
          <w:rFonts w:ascii="Times New Roman" w:eastAsia="Calibri" w:hAnsi="Times New Roman" w:hint="default"/>
          <w:lang w:eastAsia="en-US"/>
        </w:rPr>
        <w:t xml:space="preserve"> „§</w:t>
      </w:r>
      <w:r w:rsidRPr="00A06FB9">
        <w:rPr>
          <w:rFonts w:ascii="Times New Roman" w:eastAsia="Calibri" w:hAnsi="Times New Roman" w:hint="default"/>
          <w:lang w:eastAsia="en-US"/>
        </w:rPr>
        <w:t xml:space="preserve"> 89 ods. 7 pí</w:t>
      </w:r>
      <w:r w:rsidRPr="00A06FB9">
        <w:rPr>
          <w:rFonts w:ascii="Times New Roman" w:eastAsia="Calibri" w:hAnsi="Times New Roman" w:hint="default"/>
          <w:lang w:eastAsia="en-US"/>
        </w:rPr>
        <w:t>sm. b) a ods. 8 pí</w:t>
      </w:r>
      <w:r w:rsidRPr="00A06FB9">
        <w:rPr>
          <w:rFonts w:ascii="Times New Roman" w:eastAsia="Calibri" w:hAnsi="Times New Roman" w:hint="default"/>
          <w:lang w:eastAsia="en-US"/>
        </w:rPr>
        <w:t>sm. b)“</w:t>
      </w:r>
      <w:r w:rsidRPr="00A06FB9">
        <w:rPr>
          <w:rFonts w:ascii="Times New Roman" w:eastAsia="Calibri" w:hAnsi="Times New Roman" w:hint="default"/>
          <w:lang w:eastAsia="en-US"/>
        </w:rPr>
        <w:t xml:space="preserve"> nahrá</w:t>
      </w:r>
      <w:r w:rsidRPr="00A06FB9">
        <w:rPr>
          <w:rFonts w:ascii="Times New Roman" w:eastAsia="Calibri" w:hAnsi="Times New Roman" w:hint="default"/>
          <w:lang w:eastAsia="en-US"/>
        </w:rPr>
        <w:t>dzajú</w:t>
      </w:r>
      <w:r w:rsidRPr="00A06FB9">
        <w:rPr>
          <w:rFonts w:ascii="Times New Roman" w:eastAsia="Calibri" w:hAnsi="Times New Roman" w:hint="default"/>
          <w:lang w:eastAsia="en-US"/>
        </w:rPr>
        <w:t xml:space="preserve"> slovami „§</w:t>
      </w:r>
      <w:r w:rsidRPr="00A06FB9">
        <w:rPr>
          <w:rFonts w:ascii="Times New Roman" w:eastAsia="Calibri" w:hAnsi="Times New Roman" w:hint="default"/>
          <w:lang w:eastAsia="en-US"/>
        </w:rPr>
        <w:t xml:space="preserve"> 89 ods. 2 pí</w:t>
      </w:r>
      <w:r w:rsidRPr="00A06FB9">
        <w:rPr>
          <w:rFonts w:ascii="Times New Roman" w:eastAsia="Calibri" w:hAnsi="Times New Roman" w:hint="default"/>
          <w:lang w:eastAsia="en-US"/>
        </w:rPr>
        <w:t>sm. b) a </w:t>
      </w:r>
      <w:r w:rsidRPr="00A06FB9">
        <w:rPr>
          <w:rFonts w:ascii="Times New Roman" w:eastAsia="Calibri" w:hAnsi="Times New Roman" w:hint="default"/>
          <w:lang w:eastAsia="en-US"/>
        </w:rPr>
        <w:t>ods. 3 pí</w:t>
      </w:r>
      <w:r w:rsidRPr="00A06FB9">
        <w:rPr>
          <w:rFonts w:ascii="Times New Roman" w:eastAsia="Calibri" w:hAnsi="Times New Roman" w:hint="default"/>
          <w:lang w:eastAsia="en-US"/>
        </w:rPr>
        <w:t>sm. b)“.</w:t>
      </w:r>
    </w:p>
    <w:p w:rsidR="00232984" w:rsidRPr="00A06FB9" w:rsidP="00F70306">
      <w:pPr>
        <w:bidi w:val="0"/>
        <w:spacing w:line="276" w:lineRule="auto"/>
        <w:contextualSpacing/>
        <w:jc w:val="both"/>
        <w:rPr>
          <w:rFonts w:ascii="Times New Roman" w:eastAsia="Calibri" w:hAnsi="Times New Roman"/>
          <w:lang w:eastAsia="en-US"/>
        </w:rPr>
      </w:pPr>
    </w:p>
    <w:p w:rsidR="00232984" w:rsidRPr="00A06FB9" w:rsidP="00F70306">
      <w:pPr>
        <w:pStyle w:val="ListParagraph"/>
        <w:bidi w:val="0"/>
        <w:spacing w:line="276" w:lineRule="auto"/>
        <w:ind w:left="0"/>
        <w:jc w:val="both"/>
        <w:rPr>
          <w:rFonts w:ascii="Times New Roman" w:hAnsi="Times New Roman"/>
        </w:rPr>
      </w:pPr>
      <w:r w:rsidRPr="00A06FB9">
        <w:rPr>
          <w:rFonts w:ascii="Times New Roman" w:hAnsi="Times New Roman"/>
          <w:b/>
          <w:bCs/>
        </w:rPr>
        <w:t>1</w:t>
      </w:r>
      <w:r>
        <w:rPr>
          <w:rFonts w:ascii="Times New Roman" w:hAnsi="Times New Roman"/>
          <w:b/>
          <w:bCs/>
        </w:rPr>
        <w:t>0</w:t>
      </w:r>
      <w:r w:rsidR="00BC07E2">
        <w:rPr>
          <w:rFonts w:ascii="Times New Roman" w:hAnsi="Times New Roman"/>
          <w:b/>
          <w:bCs/>
        </w:rPr>
        <w:t>.</w:t>
        <w:tab/>
      </w:r>
      <w:r w:rsidRPr="00A06FB9">
        <w:rPr>
          <w:rFonts w:ascii="Times New Roman" w:hAnsi="Times New Roman"/>
        </w:rPr>
        <w:t>V § 91 ods. 2 písm. d) sa za slová „§ 17“ vkladajú slová „§ 17a“.</w:t>
      </w:r>
    </w:p>
    <w:p w:rsidR="00232984" w:rsidRPr="00A06FB9" w:rsidP="00A73012">
      <w:pPr>
        <w:bidi w:val="0"/>
        <w:spacing w:after="200" w:line="276" w:lineRule="auto"/>
        <w:contextualSpacing/>
        <w:jc w:val="both"/>
        <w:rPr>
          <w:rFonts w:ascii="Times New Roman" w:eastAsia="Calibri" w:hAnsi="Times New Roman"/>
          <w:lang w:eastAsia="en-US"/>
        </w:rPr>
      </w:pPr>
    </w:p>
    <w:p w:rsidR="00232984" w:rsidRPr="00A06FB9" w:rsidP="00A73012">
      <w:pPr>
        <w:bidi w:val="0"/>
        <w:spacing w:after="200" w:line="276" w:lineRule="auto"/>
        <w:contextualSpacing/>
        <w:jc w:val="both"/>
        <w:rPr>
          <w:rFonts w:ascii="Times New Roman" w:eastAsia="Calibri" w:hAnsi="Times New Roman" w:hint="default"/>
          <w:lang w:eastAsia="en-US"/>
        </w:rPr>
      </w:pPr>
      <w:r w:rsidRPr="00A06FB9">
        <w:rPr>
          <w:rFonts w:ascii="Times New Roman" w:eastAsia="Calibri" w:hAnsi="Times New Roman"/>
          <w:b/>
          <w:lang w:eastAsia="en-US"/>
        </w:rPr>
        <w:t>1</w:t>
      </w:r>
      <w:r>
        <w:rPr>
          <w:rFonts w:ascii="Times New Roman" w:eastAsia="Calibri" w:hAnsi="Times New Roman"/>
          <w:b/>
          <w:lang w:eastAsia="en-US"/>
        </w:rPr>
        <w:t>1</w:t>
      </w:r>
      <w:r w:rsidRPr="00A06FB9">
        <w:rPr>
          <w:rFonts w:ascii="Times New Roman" w:eastAsia="Calibri" w:hAnsi="Times New Roman"/>
          <w:b/>
          <w:lang w:eastAsia="en-US"/>
        </w:rPr>
        <w:t>.</w:t>
        <w:tab/>
      </w:r>
      <w:r w:rsidRPr="00A06FB9">
        <w:rPr>
          <w:rFonts w:ascii="Times New Roman" w:eastAsia="Calibri" w:hAnsi="Times New Roman" w:hint="default"/>
          <w:lang w:eastAsia="en-US"/>
        </w:rPr>
        <w:t>Za §</w:t>
      </w:r>
      <w:r w:rsidRPr="00A06FB9">
        <w:rPr>
          <w:rFonts w:ascii="Times New Roman" w:eastAsia="Calibri" w:hAnsi="Times New Roman" w:hint="default"/>
          <w:lang w:eastAsia="en-US"/>
        </w:rPr>
        <w:t xml:space="preserve"> 96 sa vkladá</w:t>
      </w:r>
      <w:r w:rsidRPr="00A06FB9">
        <w:rPr>
          <w:rFonts w:ascii="Times New Roman" w:eastAsia="Calibri" w:hAnsi="Times New Roman" w:hint="default"/>
          <w:lang w:eastAsia="en-US"/>
        </w:rPr>
        <w:t xml:space="preserve"> §</w:t>
      </w:r>
      <w:r w:rsidRPr="00A06FB9">
        <w:rPr>
          <w:rFonts w:ascii="Times New Roman" w:eastAsia="Calibri" w:hAnsi="Times New Roman" w:hint="default"/>
          <w:lang w:eastAsia="en-US"/>
        </w:rPr>
        <w:t xml:space="preserve"> 96a, ktorý</w:t>
      </w:r>
      <w:r w:rsidRPr="00A06FB9">
        <w:rPr>
          <w:rFonts w:ascii="Times New Roman" w:eastAsia="Calibri" w:hAnsi="Times New Roman" w:hint="default"/>
          <w:lang w:eastAsia="en-US"/>
        </w:rPr>
        <w:t xml:space="preserve"> vrá</w:t>
      </w:r>
      <w:r w:rsidRPr="00A06FB9">
        <w:rPr>
          <w:rFonts w:ascii="Times New Roman" w:eastAsia="Calibri" w:hAnsi="Times New Roman" w:hint="default"/>
          <w:lang w:eastAsia="en-US"/>
        </w:rPr>
        <w:t>tane na</w:t>
      </w:r>
      <w:r w:rsidRPr="00A06FB9">
        <w:rPr>
          <w:rFonts w:ascii="Times New Roman" w:eastAsia="Calibri" w:hAnsi="Times New Roman" w:hint="default"/>
          <w:lang w:eastAsia="en-US"/>
        </w:rPr>
        <w:t>dpisu znie:</w:t>
      </w:r>
    </w:p>
    <w:p w:rsidR="00232984" w:rsidRPr="00A06FB9" w:rsidP="00A73012">
      <w:pPr>
        <w:bidi w:val="0"/>
        <w:spacing w:after="200" w:line="276" w:lineRule="auto"/>
        <w:contextualSpacing/>
        <w:rPr>
          <w:rFonts w:ascii="Times New Roman" w:eastAsia="Calibri" w:hAnsi="Times New Roman"/>
          <w:lang w:eastAsia="en-US"/>
        </w:rPr>
      </w:pPr>
    </w:p>
    <w:p w:rsidR="00232984" w:rsidRPr="00A06FB9" w:rsidP="00A73012">
      <w:pPr>
        <w:bidi w:val="0"/>
        <w:spacing w:after="200" w:line="276" w:lineRule="auto"/>
        <w:ind w:left="360"/>
        <w:contextualSpacing/>
        <w:jc w:val="center"/>
        <w:rPr>
          <w:rFonts w:ascii="Times New Roman" w:eastAsia="Calibri" w:hAnsi="Times New Roman" w:hint="default"/>
          <w:lang w:eastAsia="en-US"/>
        </w:rPr>
      </w:pPr>
      <w:r w:rsidRPr="00A06FB9">
        <w:rPr>
          <w:rFonts w:ascii="Times New Roman" w:eastAsia="Calibri" w:hAnsi="Times New Roman" w:hint="default"/>
          <w:lang w:eastAsia="en-US"/>
        </w:rPr>
        <w:t>„§</w:t>
      </w:r>
      <w:r w:rsidRPr="00A06FB9">
        <w:rPr>
          <w:rFonts w:ascii="Times New Roman" w:eastAsia="Calibri" w:hAnsi="Times New Roman" w:hint="default"/>
          <w:lang w:eastAsia="en-US"/>
        </w:rPr>
        <w:t xml:space="preserve"> 96a </w:t>
      </w:r>
    </w:p>
    <w:p w:rsidR="00232984" w:rsidRPr="00A06FB9" w:rsidP="00A73012">
      <w:pPr>
        <w:bidi w:val="0"/>
        <w:spacing w:after="200" w:line="276" w:lineRule="auto"/>
        <w:ind w:left="360"/>
        <w:contextualSpacing/>
        <w:jc w:val="center"/>
        <w:rPr>
          <w:rFonts w:ascii="Times New Roman" w:eastAsia="Calibri" w:hAnsi="Times New Roman" w:hint="default"/>
          <w:lang w:eastAsia="en-US"/>
        </w:rPr>
      </w:pPr>
      <w:r w:rsidRPr="00A06FB9">
        <w:rPr>
          <w:rFonts w:ascii="Times New Roman" w:eastAsia="Calibri" w:hAnsi="Times New Roman" w:hint="default"/>
          <w:lang w:eastAsia="en-US"/>
        </w:rPr>
        <w:t>Prechodné</w:t>
      </w:r>
      <w:r w:rsidRPr="00A06FB9">
        <w:rPr>
          <w:rFonts w:ascii="Times New Roman" w:eastAsia="Calibri" w:hAnsi="Times New Roman" w:hint="default"/>
          <w:lang w:eastAsia="en-US"/>
        </w:rPr>
        <w:t xml:space="preserve"> ustanovenia úč</w:t>
      </w:r>
      <w:r w:rsidRPr="00A06FB9">
        <w:rPr>
          <w:rFonts w:ascii="Times New Roman" w:eastAsia="Calibri" w:hAnsi="Times New Roman" w:hint="default"/>
          <w:lang w:eastAsia="en-US"/>
        </w:rPr>
        <w:t>inné</w:t>
      </w:r>
      <w:r w:rsidRPr="00A06FB9">
        <w:rPr>
          <w:rFonts w:ascii="Times New Roman" w:eastAsia="Calibri" w:hAnsi="Times New Roman" w:hint="default"/>
          <w:lang w:eastAsia="en-US"/>
        </w:rPr>
        <w:t xml:space="preserve"> od 1. aprí</w:t>
      </w:r>
      <w:r w:rsidRPr="00A06FB9">
        <w:rPr>
          <w:rFonts w:ascii="Times New Roman" w:eastAsia="Calibri" w:hAnsi="Times New Roman" w:hint="default"/>
          <w:lang w:eastAsia="en-US"/>
        </w:rPr>
        <w:t>la 2014</w:t>
      </w:r>
    </w:p>
    <w:p w:rsidR="00232984" w:rsidRPr="00A06FB9" w:rsidP="00A73012">
      <w:pPr>
        <w:bidi w:val="0"/>
        <w:spacing w:after="200" w:line="276" w:lineRule="auto"/>
        <w:ind w:left="360"/>
        <w:contextualSpacing/>
        <w:jc w:val="center"/>
        <w:rPr>
          <w:rFonts w:ascii="Times New Roman" w:eastAsia="Calibri" w:hAnsi="Times New Roman"/>
          <w:b/>
          <w:lang w:eastAsia="en-US"/>
        </w:rPr>
      </w:pPr>
    </w:p>
    <w:p w:rsidR="00232984" w:rsidRPr="00A06FB9" w:rsidP="00A73012">
      <w:pPr>
        <w:bidi w:val="0"/>
        <w:spacing w:after="200" w:line="276" w:lineRule="auto"/>
        <w:jc w:val="both"/>
        <w:rPr>
          <w:rFonts w:ascii="Times New Roman" w:eastAsia="Calibri" w:hAnsi="Times New Roman" w:hint="default"/>
          <w:lang w:eastAsia="en-US"/>
        </w:rPr>
      </w:pPr>
      <w:r w:rsidRPr="00A06FB9">
        <w:rPr>
          <w:rFonts w:ascii="Times New Roman" w:eastAsia="Calibri" w:hAnsi="Times New Roman" w:hint="default"/>
          <w:lang w:eastAsia="en-US"/>
        </w:rPr>
        <w:t>(1) Pô</w:t>
      </w:r>
      <w:r w:rsidRPr="00A06FB9">
        <w:rPr>
          <w:rFonts w:ascii="Times New Roman" w:eastAsia="Calibri" w:hAnsi="Times New Roman" w:hint="default"/>
          <w:lang w:eastAsia="en-US"/>
        </w:rPr>
        <w:t>sobnosť</w:t>
      </w:r>
      <w:r w:rsidRPr="00A06FB9">
        <w:rPr>
          <w:rFonts w:ascii="Times New Roman" w:eastAsia="Calibri" w:hAnsi="Times New Roman" w:hint="default"/>
          <w:lang w:eastAsia="en-US"/>
        </w:rPr>
        <w:t xml:space="preserve"> Š</w:t>
      </w:r>
      <w:r w:rsidRPr="00A06FB9">
        <w:rPr>
          <w:rFonts w:ascii="Times New Roman" w:eastAsia="Calibri" w:hAnsi="Times New Roman" w:hint="default"/>
          <w:lang w:eastAsia="en-US"/>
        </w:rPr>
        <w:t>tá</w:t>
      </w:r>
      <w:r w:rsidRPr="00A06FB9">
        <w:rPr>
          <w:rFonts w:ascii="Times New Roman" w:eastAsia="Calibri" w:hAnsi="Times New Roman" w:hint="default"/>
          <w:lang w:eastAsia="en-US"/>
        </w:rPr>
        <w:t>tnej energetickej inš</w:t>
      </w:r>
      <w:r w:rsidRPr="00A06FB9">
        <w:rPr>
          <w:rFonts w:ascii="Times New Roman" w:eastAsia="Calibri" w:hAnsi="Times New Roman" w:hint="default"/>
          <w:lang w:eastAsia="en-US"/>
        </w:rPr>
        <w:t>pekcie podľ</w:t>
      </w:r>
      <w:r w:rsidRPr="00A06FB9">
        <w:rPr>
          <w:rFonts w:ascii="Times New Roman" w:eastAsia="Calibri" w:hAnsi="Times New Roman" w:hint="default"/>
          <w:lang w:eastAsia="en-US"/>
        </w:rPr>
        <w:t>a prá</w:t>
      </w:r>
      <w:r w:rsidRPr="00A06FB9">
        <w:rPr>
          <w:rFonts w:ascii="Times New Roman" w:eastAsia="Calibri" w:hAnsi="Times New Roman" w:hint="default"/>
          <w:lang w:eastAsia="en-US"/>
        </w:rPr>
        <w:t>vnych predpisov úč</w:t>
      </w:r>
      <w:r w:rsidRPr="00A06FB9">
        <w:rPr>
          <w:rFonts w:ascii="Times New Roman" w:eastAsia="Calibri" w:hAnsi="Times New Roman" w:hint="default"/>
          <w:lang w:eastAsia="en-US"/>
        </w:rPr>
        <w:t>inný</w:t>
      </w:r>
      <w:r w:rsidRPr="00A06FB9">
        <w:rPr>
          <w:rFonts w:ascii="Times New Roman" w:eastAsia="Calibri" w:hAnsi="Times New Roman" w:hint="default"/>
          <w:lang w:eastAsia="en-US"/>
        </w:rPr>
        <w:t>ch do 31. marca 2014 prechá</w:t>
      </w:r>
      <w:r w:rsidRPr="00A06FB9">
        <w:rPr>
          <w:rFonts w:ascii="Times New Roman" w:eastAsia="Calibri" w:hAnsi="Times New Roman" w:hint="default"/>
          <w:lang w:eastAsia="en-US"/>
        </w:rPr>
        <w:t>dza dň</w:t>
      </w:r>
      <w:r w:rsidRPr="00A06FB9">
        <w:rPr>
          <w:rFonts w:ascii="Times New Roman" w:eastAsia="Calibri" w:hAnsi="Times New Roman" w:hint="default"/>
          <w:lang w:eastAsia="en-US"/>
        </w:rPr>
        <w:t>om 1. aprí</w:t>
      </w:r>
      <w:r w:rsidRPr="00A06FB9">
        <w:rPr>
          <w:rFonts w:ascii="Times New Roman" w:eastAsia="Calibri" w:hAnsi="Times New Roman" w:hint="default"/>
          <w:lang w:eastAsia="en-US"/>
        </w:rPr>
        <w:t>la 2014 na Slovenskú</w:t>
      </w:r>
      <w:r w:rsidRPr="00A06FB9">
        <w:rPr>
          <w:rFonts w:ascii="Times New Roman" w:eastAsia="Calibri" w:hAnsi="Times New Roman" w:hint="default"/>
          <w:lang w:eastAsia="en-US"/>
        </w:rPr>
        <w:t xml:space="preserve">  obchodnú</w:t>
      </w:r>
      <w:r w:rsidRPr="00A06FB9">
        <w:rPr>
          <w:rFonts w:ascii="Times New Roman" w:eastAsia="Calibri" w:hAnsi="Times New Roman" w:hint="default"/>
          <w:lang w:eastAsia="en-US"/>
        </w:rPr>
        <w:t xml:space="preserve"> inš</w:t>
      </w:r>
      <w:r w:rsidRPr="00A06FB9">
        <w:rPr>
          <w:rFonts w:ascii="Times New Roman" w:eastAsia="Calibri" w:hAnsi="Times New Roman" w:hint="default"/>
          <w:lang w:eastAsia="en-US"/>
        </w:rPr>
        <w:t>pekciu.</w:t>
      </w:r>
    </w:p>
    <w:p w:rsidR="00232984" w:rsidRPr="00A06FB9" w:rsidP="00A73012">
      <w:pPr>
        <w:bidi w:val="0"/>
        <w:spacing w:after="200" w:line="276" w:lineRule="auto"/>
        <w:jc w:val="both"/>
        <w:rPr>
          <w:rFonts w:ascii="Times New Roman" w:eastAsia="Calibri" w:hAnsi="Times New Roman" w:hint="default"/>
          <w:lang w:eastAsia="en-US"/>
        </w:rPr>
      </w:pPr>
      <w:r w:rsidRPr="00A06FB9">
        <w:rPr>
          <w:rFonts w:ascii="Times New Roman" w:eastAsia="Calibri" w:hAnsi="Times New Roman" w:hint="default"/>
          <w:lang w:eastAsia="en-US"/>
        </w:rPr>
        <w:t>(2) Ak sa v </w:t>
      </w:r>
      <w:r w:rsidRPr="00A06FB9">
        <w:rPr>
          <w:rFonts w:ascii="Times New Roman" w:eastAsia="Calibri" w:hAnsi="Times New Roman" w:hint="default"/>
          <w:lang w:eastAsia="en-US"/>
        </w:rPr>
        <w:t>prá</w:t>
      </w:r>
      <w:r w:rsidRPr="00A06FB9">
        <w:rPr>
          <w:rFonts w:ascii="Times New Roman" w:eastAsia="Calibri" w:hAnsi="Times New Roman" w:hint="default"/>
          <w:lang w:eastAsia="en-US"/>
        </w:rPr>
        <w:t>vnych predp</w:t>
      </w:r>
      <w:r w:rsidRPr="00A06FB9">
        <w:rPr>
          <w:rFonts w:ascii="Times New Roman" w:eastAsia="Calibri" w:hAnsi="Times New Roman" w:hint="default"/>
          <w:lang w:eastAsia="en-US"/>
        </w:rPr>
        <w:t>isoch úč</w:t>
      </w:r>
      <w:r w:rsidRPr="00A06FB9">
        <w:rPr>
          <w:rFonts w:ascii="Times New Roman" w:eastAsia="Calibri" w:hAnsi="Times New Roman" w:hint="default"/>
          <w:lang w:eastAsia="en-US"/>
        </w:rPr>
        <w:t>inný</w:t>
      </w:r>
      <w:r w:rsidRPr="00A06FB9">
        <w:rPr>
          <w:rFonts w:ascii="Times New Roman" w:eastAsia="Calibri" w:hAnsi="Times New Roman" w:hint="default"/>
          <w:lang w:eastAsia="en-US"/>
        </w:rPr>
        <w:t>ch do 31. marca 2014 použí</w:t>
      </w:r>
      <w:r w:rsidRPr="00A06FB9">
        <w:rPr>
          <w:rFonts w:ascii="Times New Roman" w:eastAsia="Calibri" w:hAnsi="Times New Roman" w:hint="default"/>
          <w:lang w:eastAsia="en-US"/>
        </w:rPr>
        <w:t>va pojem „Š</w:t>
      </w:r>
      <w:r w:rsidRPr="00A06FB9">
        <w:rPr>
          <w:rFonts w:ascii="Times New Roman" w:eastAsia="Calibri" w:hAnsi="Times New Roman" w:hint="default"/>
          <w:lang w:eastAsia="en-US"/>
        </w:rPr>
        <w:t>tá</w:t>
      </w:r>
      <w:r w:rsidRPr="00A06FB9">
        <w:rPr>
          <w:rFonts w:ascii="Times New Roman" w:eastAsia="Calibri" w:hAnsi="Times New Roman" w:hint="default"/>
          <w:lang w:eastAsia="en-US"/>
        </w:rPr>
        <w:t>tna energetická</w:t>
      </w:r>
      <w:r w:rsidRPr="00A06FB9">
        <w:rPr>
          <w:rFonts w:ascii="Times New Roman" w:eastAsia="Calibri" w:hAnsi="Times New Roman" w:hint="default"/>
          <w:lang w:eastAsia="en-US"/>
        </w:rPr>
        <w:t xml:space="preserve"> inš</w:t>
      </w:r>
      <w:r w:rsidRPr="00A06FB9">
        <w:rPr>
          <w:rFonts w:ascii="Times New Roman" w:eastAsia="Calibri" w:hAnsi="Times New Roman" w:hint="default"/>
          <w:lang w:eastAsia="en-US"/>
        </w:rPr>
        <w:t>pekcia“</w:t>
      </w:r>
      <w:r w:rsidRPr="00A06FB9">
        <w:rPr>
          <w:rFonts w:ascii="Times New Roman" w:eastAsia="Calibri" w:hAnsi="Times New Roman" w:hint="default"/>
          <w:lang w:eastAsia="en-US"/>
        </w:rPr>
        <w:t xml:space="preserve"> vo vš</w:t>
      </w:r>
      <w:r w:rsidRPr="00A06FB9">
        <w:rPr>
          <w:rFonts w:ascii="Times New Roman" w:eastAsia="Calibri" w:hAnsi="Times New Roman" w:hint="default"/>
          <w:lang w:eastAsia="en-US"/>
        </w:rPr>
        <w:t>etký</w:t>
      </w:r>
      <w:r w:rsidRPr="00A06FB9">
        <w:rPr>
          <w:rFonts w:ascii="Times New Roman" w:eastAsia="Calibri" w:hAnsi="Times New Roman" w:hint="default"/>
          <w:lang w:eastAsia="en-US"/>
        </w:rPr>
        <w:t>ch tvaroch, rozumie sa tý</w:t>
      </w:r>
      <w:r w:rsidRPr="00A06FB9">
        <w:rPr>
          <w:rFonts w:ascii="Times New Roman" w:eastAsia="Calibri" w:hAnsi="Times New Roman" w:hint="default"/>
          <w:lang w:eastAsia="en-US"/>
        </w:rPr>
        <w:t>m „</w:t>
      </w:r>
      <w:r w:rsidRPr="00A06FB9">
        <w:rPr>
          <w:rFonts w:ascii="Times New Roman" w:eastAsia="Calibri" w:hAnsi="Times New Roman" w:hint="default"/>
          <w:lang w:eastAsia="en-US"/>
        </w:rPr>
        <w:t>Slovenská</w:t>
      </w:r>
      <w:r w:rsidRPr="00A06FB9">
        <w:rPr>
          <w:rFonts w:ascii="Times New Roman" w:eastAsia="Calibri" w:hAnsi="Times New Roman" w:hint="default"/>
          <w:lang w:eastAsia="en-US"/>
        </w:rPr>
        <w:t xml:space="preserve"> obchodná</w:t>
      </w:r>
      <w:r w:rsidRPr="00A06FB9">
        <w:rPr>
          <w:rFonts w:ascii="Times New Roman" w:eastAsia="Calibri" w:hAnsi="Times New Roman" w:hint="default"/>
          <w:lang w:eastAsia="en-US"/>
        </w:rPr>
        <w:t xml:space="preserve"> inš</w:t>
      </w:r>
      <w:r w:rsidRPr="00A06FB9">
        <w:rPr>
          <w:rFonts w:ascii="Times New Roman" w:eastAsia="Calibri" w:hAnsi="Times New Roman" w:hint="default"/>
          <w:lang w:eastAsia="en-US"/>
        </w:rPr>
        <w:t>pekcia“</w:t>
      </w:r>
      <w:r w:rsidRPr="00A06FB9">
        <w:rPr>
          <w:rFonts w:ascii="Times New Roman" w:eastAsia="Calibri" w:hAnsi="Times New Roman" w:hint="default"/>
          <w:lang w:eastAsia="en-US"/>
        </w:rPr>
        <w:t xml:space="preserve"> v </w:t>
      </w:r>
      <w:r w:rsidRPr="00A06FB9">
        <w:rPr>
          <w:rFonts w:ascii="Times New Roman" w:eastAsia="Calibri" w:hAnsi="Times New Roman" w:hint="default"/>
          <w:lang w:eastAsia="en-US"/>
        </w:rPr>
        <w:t>prí</w:t>
      </w:r>
      <w:r w:rsidRPr="00A06FB9">
        <w:rPr>
          <w:rFonts w:ascii="Times New Roman" w:eastAsia="Calibri" w:hAnsi="Times New Roman" w:hint="default"/>
          <w:lang w:eastAsia="en-US"/>
        </w:rPr>
        <w:t>sluš</w:t>
      </w:r>
      <w:r w:rsidRPr="00A06FB9">
        <w:rPr>
          <w:rFonts w:ascii="Times New Roman" w:eastAsia="Calibri" w:hAnsi="Times New Roman" w:hint="default"/>
          <w:lang w:eastAsia="en-US"/>
        </w:rPr>
        <w:t xml:space="preserve">nom tvare. </w:t>
      </w:r>
    </w:p>
    <w:p w:rsidR="00232984" w:rsidRPr="00A06FB9" w:rsidP="00A73012">
      <w:pPr>
        <w:bidi w:val="0"/>
        <w:spacing w:after="200" w:line="276" w:lineRule="auto"/>
        <w:jc w:val="both"/>
        <w:rPr>
          <w:rFonts w:ascii="Times New Roman" w:eastAsia="Calibri" w:hAnsi="Times New Roman" w:hint="default"/>
          <w:lang w:eastAsia="en-US"/>
        </w:rPr>
      </w:pPr>
      <w:r w:rsidRPr="00A06FB9">
        <w:rPr>
          <w:rFonts w:ascii="Times New Roman" w:eastAsia="Calibri" w:hAnsi="Times New Roman" w:hint="default"/>
          <w:lang w:eastAsia="en-US"/>
        </w:rPr>
        <w:t>(3) Ak sa v </w:t>
      </w:r>
      <w:r w:rsidRPr="00A06FB9">
        <w:rPr>
          <w:rFonts w:ascii="Times New Roman" w:eastAsia="Calibri" w:hAnsi="Times New Roman" w:hint="default"/>
          <w:lang w:eastAsia="en-US"/>
        </w:rPr>
        <w:t>prá</w:t>
      </w:r>
      <w:r w:rsidRPr="00A06FB9">
        <w:rPr>
          <w:rFonts w:ascii="Times New Roman" w:eastAsia="Calibri" w:hAnsi="Times New Roman" w:hint="default"/>
          <w:lang w:eastAsia="en-US"/>
        </w:rPr>
        <w:t>vnych predpisoch úč</w:t>
      </w:r>
      <w:r w:rsidRPr="00A06FB9">
        <w:rPr>
          <w:rFonts w:ascii="Times New Roman" w:eastAsia="Calibri" w:hAnsi="Times New Roman" w:hint="default"/>
          <w:lang w:eastAsia="en-US"/>
        </w:rPr>
        <w:t>inný</w:t>
      </w:r>
      <w:r w:rsidRPr="00A06FB9">
        <w:rPr>
          <w:rFonts w:ascii="Times New Roman" w:eastAsia="Calibri" w:hAnsi="Times New Roman" w:hint="default"/>
          <w:lang w:eastAsia="en-US"/>
        </w:rPr>
        <w:t>ch do 31. marca 2014 použí</w:t>
      </w:r>
      <w:r w:rsidRPr="00A06FB9">
        <w:rPr>
          <w:rFonts w:ascii="Times New Roman" w:eastAsia="Calibri" w:hAnsi="Times New Roman" w:hint="default"/>
          <w:lang w:eastAsia="en-US"/>
        </w:rPr>
        <w:t>va pojem „</w:t>
      </w:r>
      <w:r w:rsidRPr="00A06FB9">
        <w:rPr>
          <w:rFonts w:ascii="Times New Roman" w:eastAsia="Calibri" w:hAnsi="Times New Roman" w:hint="default"/>
          <w:lang w:eastAsia="en-US"/>
        </w:rPr>
        <w:t>krajský</w:t>
      </w:r>
      <w:r w:rsidRPr="00A06FB9">
        <w:rPr>
          <w:rFonts w:ascii="Times New Roman" w:eastAsia="Calibri" w:hAnsi="Times New Roman" w:hint="default"/>
          <w:lang w:eastAsia="en-US"/>
        </w:rPr>
        <w:t xml:space="preserve"> inš</w:t>
      </w:r>
      <w:r w:rsidRPr="00A06FB9">
        <w:rPr>
          <w:rFonts w:ascii="Times New Roman" w:eastAsia="Calibri" w:hAnsi="Times New Roman" w:hint="default"/>
          <w:lang w:eastAsia="en-US"/>
        </w:rPr>
        <w:t>pekto</w:t>
      </w:r>
      <w:r w:rsidRPr="00A06FB9">
        <w:rPr>
          <w:rFonts w:ascii="Times New Roman" w:eastAsia="Calibri" w:hAnsi="Times New Roman" w:hint="default"/>
          <w:lang w:eastAsia="en-US"/>
        </w:rPr>
        <w:t>rá</w:t>
      </w:r>
      <w:r w:rsidRPr="00A06FB9">
        <w:rPr>
          <w:rFonts w:ascii="Times New Roman" w:eastAsia="Calibri" w:hAnsi="Times New Roman" w:hint="default"/>
          <w:lang w:eastAsia="en-US"/>
        </w:rPr>
        <w:t>t“</w:t>
      </w:r>
      <w:r w:rsidRPr="00A06FB9">
        <w:rPr>
          <w:rFonts w:ascii="Times New Roman" w:eastAsia="Calibri" w:hAnsi="Times New Roman" w:hint="default"/>
          <w:lang w:eastAsia="en-US"/>
        </w:rPr>
        <w:t xml:space="preserve"> vo vš</w:t>
      </w:r>
      <w:r w:rsidRPr="00A06FB9">
        <w:rPr>
          <w:rFonts w:ascii="Times New Roman" w:eastAsia="Calibri" w:hAnsi="Times New Roman" w:hint="default"/>
          <w:lang w:eastAsia="en-US"/>
        </w:rPr>
        <w:t>etký</w:t>
      </w:r>
      <w:r w:rsidRPr="00A06FB9">
        <w:rPr>
          <w:rFonts w:ascii="Times New Roman" w:eastAsia="Calibri" w:hAnsi="Times New Roman" w:hint="default"/>
          <w:lang w:eastAsia="en-US"/>
        </w:rPr>
        <w:t>ch tvaroch, rozumie sa tý</w:t>
      </w:r>
      <w:r w:rsidRPr="00A06FB9">
        <w:rPr>
          <w:rFonts w:ascii="Times New Roman" w:eastAsia="Calibri" w:hAnsi="Times New Roman" w:hint="default"/>
          <w:lang w:eastAsia="en-US"/>
        </w:rPr>
        <w:t>m „</w:t>
      </w:r>
      <w:r w:rsidRPr="00A06FB9">
        <w:rPr>
          <w:rFonts w:ascii="Times New Roman" w:eastAsia="Calibri" w:hAnsi="Times New Roman" w:hint="default"/>
          <w:lang w:eastAsia="en-US"/>
        </w:rPr>
        <w:t>inš</w:t>
      </w:r>
      <w:r w:rsidRPr="00A06FB9">
        <w:rPr>
          <w:rFonts w:ascii="Times New Roman" w:eastAsia="Calibri" w:hAnsi="Times New Roman" w:hint="default"/>
          <w:lang w:eastAsia="en-US"/>
        </w:rPr>
        <w:t>pektorá</w:t>
      </w:r>
      <w:r w:rsidRPr="00A06FB9">
        <w:rPr>
          <w:rFonts w:ascii="Times New Roman" w:eastAsia="Calibri" w:hAnsi="Times New Roman" w:hint="default"/>
          <w:lang w:eastAsia="en-US"/>
        </w:rPr>
        <w:t>t“</w:t>
      </w:r>
      <w:r w:rsidRPr="00A06FB9">
        <w:rPr>
          <w:rFonts w:ascii="Times New Roman" w:eastAsia="Calibri" w:hAnsi="Times New Roman" w:hint="default"/>
          <w:lang w:eastAsia="en-US"/>
        </w:rPr>
        <w:t xml:space="preserve"> v </w:t>
      </w:r>
      <w:r w:rsidRPr="00A06FB9">
        <w:rPr>
          <w:rFonts w:ascii="Times New Roman" w:eastAsia="Calibri" w:hAnsi="Times New Roman" w:hint="default"/>
          <w:lang w:eastAsia="en-US"/>
        </w:rPr>
        <w:t>prí</w:t>
      </w:r>
      <w:r w:rsidRPr="00A06FB9">
        <w:rPr>
          <w:rFonts w:ascii="Times New Roman" w:eastAsia="Calibri" w:hAnsi="Times New Roman" w:hint="default"/>
          <w:lang w:eastAsia="en-US"/>
        </w:rPr>
        <w:t>sluš</w:t>
      </w:r>
      <w:r w:rsidRPr="00A06FB9">
        <w:rPr>
          <w:rFonts w:ascii="Times New Roman" w:eastAsia="Calibri" w:hAnsi="Times New Roman" w:hint="default"/>
          <w:lang w:eastAsia="en-US"/>
        </w:rPr>
        <w:t>nom tvare.</w:t>
      </w:r>
    </w:p>
    <w:p w:rsidR="00232984" w:rsidRPr="00A06FB9" w:rsidP="00A73012">
      <w:pPr>
        <w:bidi w:val="0"/>
        <w:spacing w:after="200" w:line="276" w:lineRule="auto"/>
        <w:jc w:val="both"/>
        <w:rPr>
          <w:rFonts w:ascii="Times New Roman" w:eastAsia="Calibri" w:hAnsi="Times New Roman" w:hint="default"/>
          <w:lang w:eastAsia="en-US"/>
        </w:rPr>
      </w:pPr>
      <w:r w:rsidRPr="00A06FB9">
        <w:rPr>
          <w:rFonts w:ascii="Times New Roman" w:eastAsia="Calibri" w:hAnsi="Times New Roman" w:hint="default"/>
          <w:lang w:eastAsia="en-US"/>
        </w:rPr>
        <w:t>(4) Prá</w:t>
      </w:r>
      <w:r w:rsidRPr="00A06FB9">
        <w:rPr>
          <w:rFonts w:ascii="Times New Roman" w:eastAsia="Calibri" w:hAnsi="Times New Roman" w:hint="default"/>
          <w:lang w:eastAsia="en-US"/>
        </w:rPr>
        <w:t>va a povinnosti vyplý</w:t>
      </w:r>
      <w:r w:rsidRPr="00A06FB9">
        <w:rPr>
          <w:rFonts w:ascii="Times New Roman" w:eastAsia="Calibri" w:hAnsi="Times New Roman" w:hint="default"/>
          <w:lang w:eastAsia="en-US"/>
        </w:rPr>
        <w:t>vajú</w:t>
      </w:r>
      <w:r w:rsidRPr="00A06FB9">
        <w:rPr>
          <w:rFonts w:ascii="Times New Roman" w:eastAsia="Calibri" w:hAnsi="Times New Roman" w:hint="default"/>
          <w:lang w:eastAsia="en-US"/>
        </w:rPr>
        <w:t>ce zo š</w:t>
      </w:r>
      <w:r w:rsidRPr="00A06FB9">
        <w:rPr>
          <w:rFonts w:ascii="Times New Roman" w:eastAsia="Calibri" w:hAnsi="Times New Roman" w:hint="default"/>
          <w:lang w:eastAsia="en-US"/>
        </w:rPr>
        <w:t>tá</w:t>
      </w:r>
      <w:r w:rsidRPr="00A06FB9">
        <w:rPr>
          <w:rFonts w:ascii="Times New Roman" w:eastAsia="Calibri" w:hAnsi="Times New Roman" w:hint="default"/>
          <w:lang w:eastAsia="en-US"/>
        </w:rPr>
        <w:t>tnozamestnanecký</w:t>
      </w:r>
      <w:r w:rsidRPr="00A06FB9">
        <w:rPr>
          <w:rFonts w:ascii="Times New Roman" w:eastAsia="Calibri" w:hAnsi="Times New Roman" w:hint="default"/>
          <w:lang w:eastAsia="en-US"/>
        </w:rPr>
        <w:t>ch vzť</w:t>
      </w:r>
      <w:r w:rsidRPr="00A06FB9">
        <w:rPr>
          <w:rFonts w:ascii="Times New Roman" w:eastAsia="Calibri" w:hAnsi="Times New Roman" w:hint="default"/>
          <w:lang w:eastAsia="en-US"/>
        </w:rPr>
        <w:t>ahov, pracovnoprá</w:t>
      </w:r>
      <w:r w:rsidRPr="00A06FB9">
        <w:rPr>
          <w:rFonts w:ascii="Times New Roman" w:eastAsia="Calibri" w:hAnsi="Times New Roman" w:hint="default"/>
          <w:lang w:eastAsia="en-US"/>
        </w:rPr>
        <w:t>vnych vzť</w:t>
      </w:r>
      <w:r w:rsidRPr="00A06FB9">
        <w:rPr>
          <w:rFonts w:ascii="Times New Roman" w:eastAsia="Calibri" w:hAnsi="Times New Roman" w:hint="default"/>
          <w:lang w:eastAsia="en-US"/>
        </w:rPr>
        <w:t>ahov, majetkovoprá</w:t>
      </w:r>
      <w:r w:rsidRPr="00A06FB9">
        <w:rPr>
          <w:rFonts w:ascii="Times New Roman" w:eastAsia="Calibri" w:hAnsi="Times New Roman" w:hint="default"/>
          <w:lang w:eastAsia="en-US"/>
        </w:rPr>
        <w:t>vnych vzť</w:t>
      </w:r>
      <w:r w:rsidRPr="00A06FB9">
        <w:rPr>
          <w:rFonts w:ascii="Times New Roman" w:eastAsia="Calibri" w:hAnsi="Times New Roman" w:hint="default"/>
          <w:lang w:eastAsia="en-US"/>
        </w:rPr>
        <w:t>ahov a iný</w:t>
      </w:r>
      <w:r w:rsidRPr="00A06FB9">
        <w:rPr>
          <w:rFonts w:ascii="Times New Roman" w:eastAsia="Calibri" w:hAnsi="Times New Roman" w:hint="default"/>
          <w:lang w:eastAsia="en-US"/>
        </w:rPr>
        <w:t>ch prá</w:t>
      </w:r>
      <w:r w:rsidRPr="00A06FB9">
        <w:rPr>
          <w:rFonts w:ascii="Times New Roman" w:eastAsia="Calibri" w:hAnsi="Times New Roman" w:hint="default"/>
          <w:lang w:eastAsia="en-US"/>
        </w:rPr>
        <w:t>vnych vzť</w:t>
      </w:r>
      <w:r w:rsidRPr="00A06FB9">
        <w:rPr>
          <w:rFonts w:ascii="Times New Roman" w:eastAsia="Calibri" w:hAnsi="Times New Roman" w:hint="default"/>
          <w:lang w:eastAsia="en-US"/>
        </w:rPr>
        <w:t>ahov prechá</w:t>
      </w:r>
      <w:r w:rsidRPr="00A06FB9">
        <w:rPr>
          <w:rFonts w:ascii="Times New Roman" w:eastAsia="Calibri" w:hAnsi="Times New Roman" w:hint="default"/>
          <w:lang w:eastAsia="en-US"/>
        </w:rPr>
        <w:t>dzajú</w:t>
      </w:r>
      <w:r w:rsidRPr="00A06FB9">
        <w:rPr>
          <w:rFonts w:ascii="Times New Roman" w:eastAsia="Calibri" w:hAnsi="Times New Roman" w:hint="default"/>
          <w:lang w:eastAsia="en-US"/>
        </w:rPr>
        <w:t xml:space="preserve"> od 1. aprí</w:t>
      </w:r>
      <w:r w:rsidRPr="00A06FB9">
        <w:rPr>
          <w:rFonts w:ascii="Times New Roman" w:eastAsia="Calibri" w:hAnsi="Times New Roman" w:hint="default"/>
          <w:lang w:eastAsia="en-US"/>
        </w:rPr>
        <w:t>la 2014 zo Š</w:t>
      </w:r>
      <w:r w:rsidRPr="00A06FB9">
        <w:rPr>
          <w:rFonts w:ascii="Times New Roman" w:eastAsia="Calibri" w:hAnsi="Times New Roman" w:hint="default"/>
          <w:lang w:eastAsia="en-US"/>
        </w:rPr>
        <w:t>t</w:t>
      </w:r>
      <w:r w:rsidRPr="00A06FB9">
        <w:rPr>
          <w:rFonts w:ascii="Times New Roman" w:eastAsia="Calibri" w:hAnsi="Times New Roman" w:hint="default"/>
          <w:lang w:eastAsia="en-US"/>
        </w:rPr>
        <w:t>á</w:t>
      </w:r>
      <w:r w:rsidRPr="00A06FB9">
        <w:rPr>
          <w:rFonts w:ascii="Times New Roman" w:eastAsia="Calibri" w:hAnsi="Times New Roman" w:hint="default"/>
          <w:lang w:eastAsia="en-US"/>
        </w:rPr>
        <w:t>tnej energetickej inš</w:t>
      </w:r>
      <w:r w:rsidRPr="00A06FB9">
        <w:rPr>
          <w:rFonts w:ascii="Times New Roman" w:eastAsia="Calibri" w:hAnsi="Times New Roman" w:hint="default"/>
          <w:lang w:eastAsia="en-US"/>
        </w:rPr>
        <w:t>pekcie na Slovenskú</w:t>
      </w:r>
      <w:r w:rsidRPr="00A06FB9">
        <w:rPr>
          <w:rFonts w:ascii="Times New Roman" w:eastAsia="Calibri" w:hAnsi="Times New Roman" w:hint="default"/>
          <w:lang w:eastAsia="en-US"/>
        </w:rPr>
        <w:t xml:space="preserve"> obchodnú</w:t>
      </w:r>
      <w:r w:rsidRPr="00A06FB9">
        <w:rPr>
          <w:rFonts w:ascii="Times New Roman" w:eastAsia="Calibri" w:hAnsi="Times New Roman" w:hint="default"/>
          <w:lang w:eastAsia="en-US"/>
        </w:rPr>
        <w:t xml:space="preserve"> inš</w:t>
      </w:r>
      <w:r w:rsidRPr="00A06FB9">
        <w:rPr>
          <w:rFonts w:ascii="Times New Roman" w:eastAsia="Calibri" w:hAnsi="Times New Roman" w:hint="default"/>
          <w:lang w:eastAsia="en-US"/>
        </w:rPr>
        <w:t>pekciu.</w:t>
      </w:r>
    </w:p>
    <w:p w:rsidR="00232984" w:rsidRPr="00A06FB9" w:rsidP="00A73012">
      <w:pPr>
        <w:bidi w:val="0"/>
        <w:spacing w:after="200" w:line="276" w:lineRule="auto"/>
        <w:jc w:val="both"/>
        <w:rPr>
          <w:rFonts w:ascii="Times New Roman" w:eastAsia="Calibri" w:hAnsi="Times New Roman"/>
          <w:lang w:eastAsia="en-US"/>
        </w:rPr>
      </w:pPr>
      <w:r w:rsidRPr="00A06FB9">
        <w:rPr>
          <w:rFonts w:ascii="Times New Roman" w:eastAsia="Calibri" w:hAnsi="Times New Roman" w:hint="default"/>
          <w:lang w:eastAsia="en-US"/>
        </w:rPr>
        <w:t>(5) V </w:t>
      </w:r>
      <w:r w:rsidRPr="00A06FB9">
        <w:rPr>
          <w:rFonts w:ascii="Times New Roman" w:eastAsia="Calibri" w:hAnsi="Times New Roman" w:hint="default"/>
          <w:lang w:eastAsia="en-US"/>
        </w:rPr>
        <w:t>sú</w:t>
      </w:r>
      <w:r w:rsidRPr="00A06FB9">
        <w:rPr>
          <w:rFonts w:ascii="Times New Roman" w:eastAsia="Calibri" w:hAnsi="Times New Roman" w:hint="default"/>
          <w:lang w:eastAsia="en-US"/>
        </w:rPr>
        <w:t>vislosti s </w:t>
      </w:r>
      <w:r w:rsidRPr="00A06FB9">
        <w:rPr>
          <w:rFonts w:ascii="Times New Roman" w:eastAsia="Calibri" w:hAnsi="Times New Roman" w:hint="default"/>
          <w:lang w:eastAsia="en-US"/>
        </w:rPr>
        <w:t>prechodom kompetencií</w:t>
      </w:r>
      <w:r w:rsidRPr="00A06FB9">
        <w:rPr>
          <w:rFonts w:ascii="Times New Roman" w:eastAsia="Calibri" w:hAnsi="Times New Roman" w:hint="default"/>
          <w:lang w:eastAsia="en-US"/>
        </w:rPr>
        <w:t xml:space="preserve"> na ú</w:t>
      </w:r>
      <w:r w:rsidRPr="00A06FB9">
        <w:rPr>
          <w:rFonts w:ascii="Times New Roman" w:eastAsia="Calibri" w:hAnsi="Times New Roman" w:hint="default"/>
          <w:lang w:eastAsia="en-US"/>
        </w:rPr>
        <w:t>seku energetiky, vykoná</w:t>
      </w:r>
      <w:r w:rsidRPr="00A06FB9">
        <w:rPr>
          <w:rFonts w:ascii="Times New Roman" w:eastAsia="Calibri" w:hAnsi="Times New Roman" w:hint="default"/>
          <w:lang w:eastAsia="en-US"/>
        </w:rPr>
        <w:t>va Slovenská</w:t>
      </w:r>
      <w:r w:rsidRPr="00A06FB9">
        <w:rPr>
          <w:rFonts w:ascii="Times New Roman" w:eastAsia="Calibri" w:hAnsi="Times New Roman" w:hint="default"/>
          <w:lang w:eastAsia="en-US"/>
        </w:rPr>
        <w:t xml:space="preserve"> obchodná</w:t>
      </w:r>
      <w:r w:rsidRPr="00A06FB9">
        <w:rPr>
          <w:rFonts w:ascii="Times New Roman" w:eastAsia="Calibri" w:hAnsi="Times New Roman" w:hint="default"/>
          <w:lang w:eastAsia="en-US"/>
        </w:rPr>
        <w:t xml:space="preserve"> inš</w:t>
      </w:r>
      <w:r w:rsidRPr="00A06FB9">
        <w:rPr>
          <w:rFonts w:ascii="Times New Roman" w:eastAsia="Calibri" w:hAnsi="Times New Roman" w:hint="default"/>
          <w:lang w:eastAsia="en-US"/>
        </w:rPr>
        <w:t>pekcia š</w:t>
      </w:r>
      <w:r w:rsidRPr="00A06FB9">
        <w:rPr>
          <w:rFonts w:ascii="Times New Roman" w:eastAsia="Calibri" w:hAnsi="Times New Roman" w:hint="default"/>
          <w:lang w:eastAsia="en-US"/>
        </w:rPr>
        <w:t>tá</w:t>
      </w:r>
      <w:r w:rsidRPr="00A06FB9">
        <w:rPr>
          <w:rFonts w:ascii="Times New Roman" w:eastAsia="Calibri" w:hAnsi="Times New Roman" w:hint="default"/>
          <w:lang w:eastAsia="en-US"/>
        </w:rPr>
        <w:t>tny dozor a </w:t>
      </w:r>
      <w:r w:rsidRPr="00A06FB9">
        <w:rPr>
          <w:rFonts w:ascii="Times New Roman" w:eastAsia="Calibri" w:hAnsi="Times New Roman" w:hint="default"/>
          <w:lang w:eastAsia="en-US"/>
        </w:rPr>
        <w:t>kontrolu nad podnikaní</w:t>
      </w:r>
      <w:r w:rsidRPr="00A06FB9">
        <w:rPr>
          <w:rFonts w:ascii="Times New Roman" w:eastAsia="Calibri" w:hAnsi="Times New Roman" w:hint="default"/>
          <w:lang w:eastAsia="en-US"/>
        </w:rPr>
        <w:t>m v </w:t>
      </w:r>
      <w:r w:rsidRPr="00A06FB9">
        <w:rPr>
          <w:rFonts w:ascii="Times New Roman" w:eastAsia="Calibri" w:hAnsi="Times New Roman" w:hint="default"/>
          <w:lang w:eastAsia="en-US"/>
        </w:rPr>
        <w:t>energetike podľ</w:t>
      </w:r>
      <w:r w:rsidRPr="00A06FB9">
        <w:rPr>
          <w:rFonts w:ascii="Times New Roman" w:eastAsia="Calibri" w:hAnsi="Times New Roman" w:hint="default"/>
          <w:lang w:eastAsia="en-US"/>
        </w:rPr>
        <w:t>a osobitné</w:t>
      </w:r>
      <w:r w:rsidRPr="00A06FB9">
        <w:rPr>
          <w:rFonts w:ascii="Times New Roman" w:eastAsia="Calibri" w:hAnsi="Times New Roman" w:hint="default"/>
          <w:lang w:eastAsia="en-US"/>
        </w:rPr>
        <w:t>ho predpisu.</w:t>
      </w:r>
      <w:r w:rsidRPr="00A06FB9">
        <w:rPr>
          <w:rFonts w:ascii="Times New Roman" w:eastAsia="Calibri" w:hAnsi="Times New Roman"/>
          <w:vertAlign w:val="superscript"/>
          <w:lang w:eastAsia="en-US"/>
        </w:rPr>
        <w:t>97</w:t>
      </w:r>
      <w:r w:rsidRPr="00A06FB9">
        <w:rPr>
          <w:rFonts w:ascii="Times New Roman" w:eastAsia="Calibri" w:hAnsi="Times New Roman"/>
          <w:lang w:eastAsia="en-US"/>
        </w:rPr>
        <w:t>)</w:t>
      </w:r>
    </w:p>
    <w:p w:rsidR="00232984" w:rsidRPr="00A06FB9" w:rsidP="00A73012">
      <w:pPr>
        <w:bidi w:val="0"/>
        <w:spacing w:line="276" w:lineRule="auto"/>
        <w:jc w:val="both"/>
        <w:rPr>
          <w:rFonts w:ascii="Times New Roman" w:eastAsia="Calibri" w:hAnsi="Times New Roman" w:hint="default"/>
          <w:lang w:eastAsia="en-US"/>
        </w:rPr>
      </w:pPr>
      <w:r w:rsidRPr="00A06FB9">
        <w:rPr>
          <w:rFonts w:ascii="Times New Roman" w:eastAsia="Calibri" w:hAnsi="Times New Roman"/>
          <w:lang w:eastAsia="en-US"/>
        </w:rPr>
        <w:t>(6) Konanie,</w:t>
      </w:r>
      <w:r w:rsidRPr="00A06FB9">
        <w:rPr>
          <w:rFonts w:ascii="Times New Roman" w:eastAsia="Calibri" w:hAnsi="Times New Roman" w:hint="default"/>
          <w:lang w:eastAsia="en-US"/>
        </w:rPr>
        <w:t xml:space="preserve"> v ktorom sa rozhoduje o prá</w:t>
      </w:r>
      <w:r w:rsidRPr="00A06FB9">
        <w:rPr>
          <w:rFonts w:ascii="Times New Roman" w:eastAsia="Calibri" w:hAnsi="Times New Roman" w:hint="default"/>
          <w:lang w:eastAsia="en-US"/>
        </w:rPr>
        <w:t>vach, prá</w:t>
      </w:r>
      <w:r w:rsidRPr="00A06FB9">
        <w:rPr>
          <w:rFonts w:ascii="Times New Roman" w:eastAsia="Calibri" w:hAnsi="Times New Roman" w:hint="default"/>
          <w:lang w:eastAsia="en-US"/>
        </w:rPr>
        <w:t>vom chrá</w:t>
      </w:r>
      <w:r w:rsidRPr="00A06FB9">
        <w:rPr>
          <w:rFonts w:ascii="Times New Roman" w:eastAsia="Calibri" w:hAnsi="Times New Roman" w:hint="default"/>
          <w:lang w:eastAsia="en-US"/>
        </w:rPr>
        <w:t>nený</w:t>
      </w:r>
      <w:r w:rsidRPr="00A06FB9">
        <w:rPr>
          <w:rFonts w:ascii="Times New Roman" w:eastAsia="Calibri" w:hAnsi="Times New Roman" w:hint="default"/>
          <w:lang w:eastAsia="en-US"/>
        </w:rPr>
        <w:t>ch zá</w:t>
      </w:r>
      <w:r w:rsidRPr="00A06FB9">
        <w:rPr>
          <w:rFonts w:ascii="Times New Roman" w:eastAsia="Calibri" w:hAnsi="Times New Roman" w:hint="default"/>
          <w:lang w:eastAsia="en-US"/>
        </w:rPr>
        <w:t>ujmoch alebo povinnostiach fyzický</w:t>
      </w:r>
      <w:r w:rsidRPr="00A06FB9">
        <w:rPr>
          <w:rFonts w:ascii="Times New Roman" w:eastAsia="Calibri" w:hAnsi="Times New Roman" w:hint="default"/>
          <w:lang w:eastAsia="en-US"/>
        </w:rPr>
        <w:t>ch osô</w:t>
      </w:r>
      <w:r w:rsidRPr="00A06FB9">
        <w:rPr>
          <w:rFonts w:ascii="Times New Roman" w:eastAsia="Calibri" w:hAnsi="Times New Roman" w:hint="default"/>
          <w:lang w:eastAsia="en-US"/>
        </w:rPr>
        <w:t>b a prá</w:t>
      </w:r>
      <w:r w:rsidRPr="00A06FB9">
        <w:rPr>
          <w:rFonts w:ascii="Times New Roman" w:eastAsia="Calibri" w:hAnsi="Times New Roman" w:hint="default"/>
          <w:lang w:eastAsia="en-US"/>
        </w:rPr>
        <w:t>vnický</w:t>
      </w:r>
      <w:r w:rsidRPr="00A06FB9">
        <w:rPr>
          <w:rFonts w:ascii="Times New Roman" w:eastAsia="Calibri" w:hAnsi="Times New Roman" w:hint="default"/>
          <w:lang w:eastAsia="en-US"/>
        </w:rPr>
        <w:t>ch osô</w:t>
      </w:r>
      <w:r w:rsidRPr="00A06FB9">
        <w:rPr>
          <w:rFonts w:ascii="Times New Roman" w:eastAsia="Calibri" w:hAnsi="Times New Roman" w:hint="default"/>
          <w:lang w:eastAsia="en-US"/>
        </w:rPr>
        <w:t>b v pô</w:t>
      </w:r>
      <w:r w:rsidRPr="00A06FB9">
        <w:rPr>
          <w:rFonts w:ascii="Times New Roman" w:eastAsia="Calibri" w:hAnsi="Times New Roman" w:hint="default"/>
          <w:lang w:eastAsia="en-US"/>
        </w:rPr>
        <w:t>sobnosti Š</w:t>
      </w:r>
      <w:r w:rsidRPr="00A06FB9">
        <w:rPr>
          <w:rFonts w:ascii="Times New Roman" w:eastAsia="Calibri" w:hAnsi="Times New Roman" w:hint="default"/>
          <w:lang w:eastAsia="en-US"/>
        </w:rPr>
        <w:t>tá</w:t>
      </w:r>
      <w:r w:rsidRPr="00A06FB9">
        <w:rPr>
          <w:rFonts w:ascii="Times New Roman" w:eastAsia="Calibri" w:hAnsi="Times New Roman" w:hint="default"/>
          <w:lang w:eastAsia="en-US"/>
        </w:rPr>
        <w:t>tnej energetickej inš</w:t>
      </w:r>
      <w:r w:rsidRPr="00A06FB9">
        <w:rPr>
          <w:rFonts w:ascii="Times New Roman" w:eastAsia="Calibri" w:hAnsi="Times New Roman" w:hint="default"/>
          <w:lang w:eastAsia="en-US"/>
        </w:rPr>
        <w:t>pekcie zač</w:t>
      </w:r>
      <w:r w:rsidRPr="00A06FB9">
        <w:rPr>
          <w:rFonts w:ascii="Times New Roman" w:eastAsia="Calibri" w:hAnsi="Times New Roman" w:hint="default"/>
          <w:lang w:eastAsia="en-US"/>
        </w:rPr>
        <w:t>até</w:t>
      </w:r>
      <w:r w:rsidRPr="00A06FB9">
        <w:rPr>
          <w:rFonts w:ascii="Times New Roman" w:eastAsia="Calibri" w:hAnsi="Times New Roman" w:hint="default"/>
          <w:lang w:eastAsia="en-US"/>
        </w:rPr>
        <w:t xml:space="preserve"> do 31. marca 2014, dokončí</w:t>
      </w:r>
      <w:r w:rsidRPr="00A06FB9">
        <w:rPr>
          <w:rFonts w:ascii="Times New Roman" w:eastAsia="Calibri" w:hAnsi="Times New Roman" w:hint="default"/>
          <w:lang w:eastAsia="en-US"/>
        </w:rPr>
        <w:t xml:space="preserve"> prí</w:t>
      </w:r>
      <w:r w:rsidRPr="00A06FB9">
        <w:rPr>
          <w:rFonts w:ascii="Times New Roman" w:eastAsia="Calibri" w:hAnsi="Times New Roman" w:hint="default"/>
          <w:lang w:eastAsia="en-US"/>
        </w:rPr>
        <w:t>sluš</w:t>
      </w:r>
      <w:r w:rsidRPr="00A06FB9">
        <w:rPr>
          <w:rFonts w:ascii="Times New Roman" w:eastAsia="Calibri" w:hAnsi="Times New Roman" w:hint="default"/>
          <w:lang w:eastAsia="en-US"/>
        </w:rPr>
        <w:t>ný</w:t>
      </w:r>
      <w:r w:rsidRPr="00A06FB9">
        <w:rPr>
          <w:rFonts w:ascii="Times New Roman" w:eastAsia="Calibri" w:hAnsi="Times New Roman" w:hint="default"/>
          <w:lang w:eastAsia="en-US"/>
        </w:rPr>
        <w:t xml:space="preserve"> inš</w:t>
      </w:r>
      <w:r w:rsidRPr="00A06FB9">
        <w:rPr>
          <w:rFonts w:ascii="Times New Roman" w:eastAsia="Calibri" w:hAnsi="Times New Roman" w:hint="default"/>
          <w:lang w:eastAsia="en-US"/>
        </w:rPr>
        <w:t>pektorá</w:t>
      </w:r>
      <w:r w:rsidRPr="00A06FB9">
        <w:rPr>
          <w:rFonts w:ascii="Times New Roman" w:eastAsia="Calibri" w:hAnsi="Times New Roman" w:hint="default"/>
          <w:lang w:eastAsia="en-US"/>
        </w:rPr>
        <w:t>t Slovenskej obchodnej inš</w:t>
      </w:r>
      <w:r w:rsidRPr="00A06FB9">
        <w:rPr>
          <w:rFonts w:ascii="Times New Roman" w:eastAsia="Calibri" w:hAnsi="Times New Roman" w:hint="default"/>
          <w:lang w:eastAsia="en-US"/>
        </w:rPr>
        <w:t>pekcie.“.</w:t>
      </w:r>
    </w:p>
    <w:p w:rsidR="00232984" w:rsidRPr="00A06FB9" w:rsidP="00A73012">
      <w:pPr>
        <w:bidi w:val="0"/>
        <w:spacing w:line="276" w:lineRule="auto"/>
        <w:jc w:val="both"/>
        <w:rPr>
          <w:rFonts w:ascii="Times New Roman" w:eastAsia="Calibri" w:hAnsi="Times New Roman" w:hint="default"/>
          <w:lang w:eastAsia="en-US"/>
        </w:rPr>
      </w:pPr>
    </w:p>
    <w:p w:rsidR="00232984" w:rsidRPr="00A06FB9" w:rsidP="00A73012">
      <w:pPr>
        <w:bidi w:val="0"/>
        <w:spacing w:line="276" w:lineRule="auto"/>
        <w:jc w:val="both"/>
        <w:rPr>
          <w:rFonts w:ascii="Times New Roman" w:eastAsia="Calibri" w:hAnsi="Times New Roman" w:hint="default"/>
          <w:lang w:eastAsia="en-US"/>
        </w:rPr>
      </w:pPr>
      <w:r w:rsidRPr="00A06FB9">
        <w:rPr>
          <w:rFonts w:ascii="Times New Roman" w:eastAsia="Calibri" w:hAnsi="Times New Roman" w:hint="default"/>
          <w:lang w:eastAsia="en-US"/>
        </w:rPr>
        <w:t>Pozná</w:t>
      </w:r>
      <w:r w:rsidRPr="00A06FB9">
        <w:rPr>
          <w:rFonts w:ascii="Times New Roman" w:eastAsia="Calibri" w:hAnsi="Times New Roman" w:hint="default"/>
          <w:lang w:eastAsia="en-US"/>
        </w:rPr>
        <w:t>m</w:t>
      </w:r>
      <w:r w:rsidRPr="00A06FB9">
        <w:rPr>
          <w:rFonts w:ascii="Times New Roman" w:eastAsia="Calibri" w:hAnsi="Times New Roman" w:hint="default"/>
          <w:lang w:eastAsia="en-US"/>
        </w:rPr>
        <w:t>ka pod č</w:t>
      </w:r>
      <w:r w:rsidRPr="00A06FB9">
        <w:rPr>
          <w:rFonts w:ascii="Times New Roman" w:eastAsia="Calibri" w:hAnsi="Times New Roman" w:hint="default"/>
          <w:lang w:eastAsia="en-US"/>
        </w:rPr>
        <w:t>iarou k odkazu 97 znie:</w:t>
      </w:r>
    </w:p>
    <w:p w:rsidR="00232984" w:rsidRPr="00A06FB9" w:rsidP="00A73012">
      <w:pPr>
        <w:tabs>
          <w:tab w:val="num" w:pos="720"/>
        </w:tabs>
        <w:bidi w:val="0"/>
        <w:spacing w:line="276" w:lineRule="auto"/>
        <w:jc w:val="both"/>
        <w:rPr>
          <w:rFonts w:ascii="Times New Roman" w:eastAsia="Calibri" w:hAnsi="Times New Roman" w:hint="default"/>
          <w:lang w:eastAsia="en-US"/>
        </w:rPr>
      </w:pPr>
      <w:r w:rsidRPr="00A06FB9">
        <w:rPr>
          <w:rFonts w:ascii="Times New Roman" w:eastAsia="Calibri" w:hAnsi="Times New Roman" w:hint="default"/>
          <w:lang w:eastAsia="en-US"/>
        </w:rPr>
        <w:t>„</w:t>
      </w:r>
      <w:r w:rsidRPr="00A06FB9">
        <w:rPr>
          <w:rFonts w:ascii="Times New Roman" w:eastAsia="Calibri" w:hAnsi="Times New Roman"/>
          <w:vertAlign w:val="superscript"/>
          <w:lang w:eastAsia="en-US"/>
        </w:rPr>
        <w:t>97</w:t>
      </w:r>
      <w:r w:rsidRPr="00A06FB9">
        <w:rPr>
          <w:rFonts w:ascii="Times New Roman" w:eastAsia="Calibri" w:hAnsi="Times New Roman" w:hint="default"/>
          <w:lang w:eastAsia="en-US"/>
        </w:rPr>
        <w:t>) Zá</w:t>
      </w:r>
      <w:r w:rsidRPr="00A06FB9">
        <w:rPr>
          <w:rFonts w:ascii="Times New Roman" w:eastAsia="Calibri" w:hAnsi="Times New Roman" w:hint="default"/>
          <w:lang w:eastAsia="en-US"/>
        </w:rPr>
        <w:t>kon č</w:t>
      </w:r>
      <w:r w:rsidRPr="00A06FB9">
        <w:rPr>
          <w:rFonts w:ascii="Times New Roman" w:eastAsia="Calibri" w:hAnsi="Times New Roman" w:hint="default"/>
          <w:lang w:eastAsia="en-US"/>
        </w:rPr>
        <w:t>. 657/2004 Z. z. o tepelnej energetike v </w:t>
      </w:r>
      <w:r w:rsidRPr="00A06FB9">
        <w:rPr>
          <w:rFonts w:ascii="Times New Roman" w:eastAsia="Calibri" w:hAnsi="Times New Roman" w:hint="default"/>
          <w:lang w:eastAsia="en-US"/>
        </w:rPr>
        <w:t>znení</w:t>
      </w:r>
      <w:r w:rsidRPr="00A06FB9">
        <w:rPr>
          <w:rFonts w:ascii="Times New Roman" w:eastAsia="Calibri" w:hAnsi="Times New Roman" w:hint="default"/>
          <w:lang w:eastAsia="en-US"/>
        </w:rPr>
        <w:t xml:space="preserve"> neskorší</w:t>
      </w:r>
      <w:r w:rsidRPr="00A06FB9">
        <w:rPr>
          <w:rFonts w:ascii="Times New Roman" w:eastAsia="Calibri" w:hAnsi="Times New Roman" w:hint="default"/>
          <w:lang w:eastAsia="en-US"/>
        </w:rPr>
        <w:t>ch predpisov.</w:t>
      </w:r>
    </w:p>
    <w:p w:rsidR="00232984" w:rsidRPr="00A06FB9" w:rsidP="00A73012">
      <w:pPr>
        <w:tabs>
          <w:tab w:val="num" w:pos="720"/>
        </w:tabs>
        <w:bidi w:val="0"/>
        <w:spacing w:line="276" w:lineRule="auto"/>
        <w:jc w:val="both"/>
        <w:rPr>
          <w:rFonts w:ascii="Times New Roman" w:eastAsia="Calibri" w:hAnsi="Times New Roman" w:hint="default"/>
          <w:lang w:eastAsia="en-US"/>
        </w:rPr>
      </w:pPr>
      <w:r w:rsidRPr="00A06FB9">
        <w:rPr>
          <w:rFonts w:ascii="Times New Roman" w:eastAsia="Calibri" w:hAnsi="Times New Roman" w:hint="default"/>
          <w:lang w:eastAsia="en-US"/>
        </w:rPr>
        <w:t>Zá</w:t>
      </w:r>
      <w:r w:rsidRPr="00A06FB9">
        <w:rPr>
          <w:rFonts w:ascii="Times New Roman" w:eastAsia="Calibri" w:hAnsi="Times New Roman" w:hint="default"/>
          <w:lang w:eastAsia="en-US"/>
        </w:rPr>
        <w:t>kon č</w:t>
      </w:r>
      <w:r w:rsidRPr="00A06FB9">
        <w:rPr>
          <w:rFonts w:ascii="Times New Roman" w:eastAsia="Calibri" w:hAnsi="Times New Roman" w:hint="default"/>
          <w:lang w:eastAsia="en-US"/>
        </w:rPr>
        <w:t>. 555/2005 Z. z. o energetickej hospodá</w:t>
      </w:r>
      <w:r w:rsidRPr="00A06FB9">
        <w:rPr>
          <w:rFonts w:ascii="Times New Roman" w:eastAsia="Calibri" w:hAnsi="Times New Roman" w:hint="default"/>
          <w:lang w:eastAsia="en-US"/>
        </w:rPr>
        <w:t>rnosti budov a o zmene a doplnení</w:t>
      </w:r>
      <w:r w:rsidRPr="00A06FB9">
        <w:rPr>
          <w:rFonts w:ascii="Times New Roman" w:eastAsia="Calibri" w:hAnsi="Times New Roman" w:hint="default"/>
          <w:lang w:eastAsia="en-US"/>
        </w:rPr>
        <w:t xml:space="preserve"> niektorý</w:t>
      </w:r>
      <w:r w:rsidRPr="00A06FB9">
        <w:rPr>
          <w:rFonts w:ascii="Times New Roman" w:eastAsia="Calibri" w:hAnsi="Times New Roman" w:hint="default"/>
          <w:lang w:eastAsia="en-US"/>
        </w:rPr>
        <w:t>ch zá</w:t>
      </w:r>
      <w:r w:rsidRPr="00A06FB9">
        <w:rPr>
          <w:rFonts w:ascii="Times New Roman" w:eastAsia="Calibri" w:hAnsi="Times New Roman" w:hint="default"/>
          <w:lang w:eastAsia="en-US"/>
        </w:rPr>
        <w:t>konov v </w:t>
      </w:r>
      <w:r w:rsidRPr="00A06FB9">
        <w:rPr>
          <w:rFonts w:ascii="Times New Roman" w:eastAsia="Calibri" w:hAnsi="Times New Roman" w:hint="default"/>
          <w:lang w:eastAsia="en-US"/>
        </w:rPr>
        <w:t>znení</w:t>
      </w:r>
      <w:r w:rsidRPr="00A06FB9">
        <w:rPr>
          <w:rFonts w:ascii="Times New Roman" w:eastAsia="Calibri" w:hAnsi="Times New Roman" w:hint="default"/>
          <w:lang w:eastAsia="en-US"/>
        </w:rPr>
        <w:t xml:space="preserve"> neskorší</w:t>
      </w:r>
      <w:r w:rsidRPr="00A06FB9">
        <w:rPr>
          <w:rFonts w:ascii="Times New Roman" w:eastAsia="Calibri" w:hAnsi="Times New Roman" w:hint="default"/>
          <w:lang w:eastAsia="en-US"/>
        </w:rPr>
        <w:t>ch predpisov.“.</w:t>
      </w:r>
    </w:p>
    <w:p w:rsidR="00232984" w:rsidRPr="00A06FB9" w:rsidP="00A73012">
      <w:pPr>
        <w:tabs>
          <w:tab w:val="num" w:pos="720"/>
        </w:tabs>
        <w:bidi w:val="0"/>
        <w:spacing w:line="276" w:lineRule="auto"/>
        <w:jc w:val="both"/>
        <w:rPr>
          <w:rFonts w:ascii="Times New Roman" w:eastAsia="Calibri" w:hAnsi="Times New Roman"/>
          <w:b/>
          <w:lang w:eastAsia="en-US"/>
        </w:rPr>
      </w:pPr>
    </w:p>
    <w:p w:rsidR="00232984" w:rsidRPr="00A06FB9" w:rsidP="00A73012">
      <w:pPr>
        <w:tabs>
          <w:tab w:val="num" w:pos="720"/>
        </w:tabs>
        <w:bidi w:val="0"/>
        <w:spacing w:line="276" w:lineRule="auto"/>
        <w:jc w:val="both"/>
        <w:rPr>
          <w:rFonts w:ascii="Times New Roman" w:eastAsia="Calibri" w:hAnsi="Times New Roman" w:hint="default"/>
          <w:lang w:eastAsia="en-US"/>
        </w:rPr>
      </w:pPr>
      <w:r w:rsidRPr="00A06FB9">
        <w:rPr>
          <w:rFonts w:ascii="Times New Roman" w:eastAsia="Calibri" w:hAnsi="Times New Roman"/>
          <w:b/>
          <w:lang w:eastAsia="en-US"/>
        </w:rPr>
        <w:t>1</w:t>
      </w:r>
      <w:r>
        <w:rPr>
          <w:rFonts w:ascii="Times New Roman" w:eastAsia="Calibri" w:hAnsi="Times New Roman"/>
          <w:b/>
          <w:lang w:eastAsia="en-US"/>
        </w:rPr>
        <w:t>2</w:t>
      </w:r>
      <w:r w:rsidRPr="00A06FB9">
        <w:rPr>
          <w:rFonts w:ascii="Times New Roman" w:eastAsia="Calibri" w:hAnsi="Times New Roman"/>
          <w:b/>
          <w:lang w:eastAsia="en-US"/>
        </w:rPr>
        <w:t>.</w:t>
      </w:r>
      <w:r w:rsidRPr="00A06FB9">
        <w:rPr>
          <w:rFonts w:ascii="Times New Roman" w:eastAsia="Calibri" w:hAnsi="Times New Roman"/>
          <w:lang w:eastAsia="en-US"/>
        </w:rPr>
        <w:tab/>
      </w:r>
      <w:r w:rsidRPr="00A06FB9">
        <w:rPr>
          <w:rFonts w:ascii="Times New Roman" w:eastAsia="Calibri" w:hAnsi="Times New Roman" w:hint="default"/>
          <w:lang w:eastAsia="en-US"/>
        </w:rPr>
        <w:t>Slová</w:t>
      </w:r>
      <w:r w:rsidRPr="00A06FB9">
        <w:rPr>
          <w:rFonts w:ascii="Times New Roman" w:eastAsia="Calibri" w:hAnsi="Times New Roman" w:hint="default"/>
          <w:lang w:eastAsia="en-US"/>
        </w:rPr>
        <w:t xml:space="preserve"> „</w:t>
      </w:r>
      <w:r w:rsidRPr="00A06FB9">
        <w:rPr>
          <w:rFonts w:ascii="Times New Roman" w:eastAsia="Calibri" w:hAnsi="Times New Roman" w:hint="default"/>
          <w:lang w:eastAsia="en-US"/>
        </w:rPr>
        <w:t>generá</w:t>
      </w:r>
      <w:r w:rsidRPr="00A06FB9">
        <w:rPr>
          <w:rFonts w:ascii="Times New Roman" w:eastAsia="Calibri" w:hAnsi="Times New Roman" w:hint="default"/>
          <w:lang w:eastAsia="en-US"/>
        </w:rPr>
        <w:t>lny riaditeľ“</w:t>
      </w:r>
      <w:r w:rsidRPr="00A06FB9">
        <w:rPr>
          <w:rFonts w:ascii="Times New Roman" w:eastAsia="Calibri" w:hAnsi="Times New Roman" w:hint="default"/>
          <w:lang w:eastAsia="en-US"/>
        </w:rPr>
        <w:t xml:space="preserve"> vo vš</w:t>
      </w:r>
      <w:r w:rsidRPr="00A06FB9">
        <w:rPr>
          <w:rFonts w:ascii="Times New Roman" w:eastAsia="Calibri" w:hAnsi="Times New Roman" w:hint="default"/>
          <w:lang w:eastAsia="en-US"/>
        </w:rPr>
        <w:t>etký</w:t>
      </w:r>
      <w:r w:rsidRPr="00A06FB9">
        <w:rPr>
          <w:rFonts w:ascii="Times New Roman" w:eastAsia="Calibri" w:hAnsi="Times New Roman" w:hint="default"/>
          <w:lang w:eastAsia="en-US"/>
        </w:rPr>
        <w:t>ch tvaroch sa v </w:t>
      </w:r>
      <w:r w:rsidRPr="00A06FB9">
        <w:rPr>
          <w:rFonts w:ascii="Times New Roman" w:eastAsia="Calibri" w:hAnsi="Times New Roman" w:hint="default"/>
          <w:lang w:eastAsia="en-US"/>
        </w:rPr>
        <w:t>celom texte zá</w:t>
      </w:r>
      <w:r w:rsidRPr="00A06FB9">
        <w:rPr>
          <w:rFonts w:ascii="Times New Roman" w:eastAsia="Calibri" w:hAnsi="Times New Roman" w:hint="default"/>
          <w:lang w:eastAsia="en-US"/>
        </w:rPr>
        <w:t>kona nahrá</w:t>
      </w:r>
      <w:r w:rsidRPr="00A06FB9">
        <w:rPr>
          <w:rFonts w:ascii="Times New Roman" w:eastAsia="Calibri" w:hAnsi="Times New Roman" w:hint="default"/>
          <w:lang w:eastAsia="en-US"/>
        </w:rPr>
        <w:t>dzajú</w:t>
      </w:r>
      <w:r w:rsidRPr="00A06FB9">
        <w:rPr>
          <w:rFonts w:ascii="Times New Roman" w:eastAsia="Calibri" w:hAnsi="Times New Roman" w:hint="default"/>
          <w:lang w:eastAsia="en-US"/>
        </w:rPr>
        <w:t xml:space="preserve"> slovami „ú</w:t>
      </w:r>
      <w:r w:rsidRPr="00A06FB9">
        <w:rPr>
          <w:rFonts w:ascii="Times New Roman" w:eastAsia="Calibri" w:hAnsi="Times New Roman" w:hint="default"/>
          <w:lang w:eastAsia="en-US"/>
        </w:rPr>
        <w:t>stredný</w:t>
      </w:r>
      <w:r w:rsidRPr="00A06FB9">
        <w:rPr>
          <w:rFonts w:ascii="Times New Roman" w:eastAsia="Calibri" w:hAnsi="Times New Roman" w:hint="default"/>
          <w:lang w:eastAsia="en-US"/>
        </w:rPr>
        <w:t xml:space="preserve"> riaditeľ“</w:t>
      </w:r>
      <w:r w:rsidRPr="00A06FB9">
        <w:rPr>
          <w:rFonts w:ascii="Times New Roman" w:eastAsia="Calibri" w:hAnsi="Times New Roman" w:hint="default"/>
          <w:lang w:eastAsia="en-US"/>
        </w:rPr>
        <w:t xml:space="preserve"> v </w:t>
      </w:r>
      <w:r w:rsidRPr="00A06FB9">
        <w:rPr>
          <w:rFonts w:ascii="Times New Roman" w:eastAsia="Calibri" w:hAnsi="Times New Roman" w:hint="default"/>
          <w:lang w:eastAsia="en-US"/>
        </w:rPr>
        <w:t>prí</w:t>
      </w:r>
      <w:r w:rsidRPr="00A06FB9">
        <w:rPr>
          <w:rFonts w:ascii="Times New Roman" w:eastAsia="Calibri" w:hAnsi="Times New Roman" w:hint="default"/>
          <w:lang w:eastAsia="en-US"/>
        </w:rPr>
        <w:t>sluš</w:t>
      </w:r>
      <w:r w:rsidRPr="00A06FB9">
        <w:rPr>
          <w:rFonts w:ascii="Times New Roman" w:eastAsia="Calibri" w:hAnsi="Times New Roman" w:hint="default"/>
          <w:lang w:eastAsia="en-US"/>
        </w:rPr>
        <w:t>nom tvare.</w:t>
      </w:r>
    </w:p>
    <w:p w:rsidR="00232984" w:rsidRPr="00A06FB9" w:rsidP="00A73012">
      <w:pPr>
        <w:tabs>
          <w:tab w:val="num" w:pos="720"/>
        </w:tabs>
        <w:bidi w:val="0"/>
        <w:spacing w:line="276" w:lineRule="auto"/>
        <w:jc w:val="both"/>
        <w:rPr>
          <w:rFonts w:ascii="Times New Roman" w:eastAsia="Calibri" w:hAnsi="Times New Roman" w:hint="default"/>
          <w:lang w:eastAsia="en-US"/>
        </w:rPr>
      </w:pPr>
    </w:p>
    <w:p w:rsidR="00232984" w:rsidRPr="00A06FB9" w:rsidP="00A73012">
      <w:pPr>
        <w:tabs>
          <w:tab w:val="num" w:pos="720"/>
        </w:tabs>
        <w:bidi w:val="0"/>
        <w:spacing w:line="276" w:lineRule="auto"/>
        <w:jc w:val="both"/>
        <w:rPr>
          <w:rFonts w:ascii="Times New Roman" w:eastAsia="Calibri" w:hAnsi="Times New Roman" w:hint="default"/>
          <w:lang w:eastAsia="en-US"/>
        </w:rPr>
      </w:pPr>
      <w:r w:rsidRPr="00A06FB9">
        <w:rPr>
          <w:rFonts w:ascii="Times New Roman" w:eastAsia="Calibri" w:hAnsi="Times New Roman"/>
          <w:b/>
          <w:lang w:eastAsia="en-US"/>
        </w:rPr>
        <w:t>1</w:t>
      </w:r>
      <w:r>
        <w:rPr>
          <w:rFonts w:ascii="Times New Roman" w:eastAsia="Calibri" w:hAnsi="Times New Roman"/>
          <w:b/>
          <w:lang w:eastAsia="en-US"/>
        </w:rPr>
        <w:t>3</w:t>
      </w:r>
      <w:r w:rsidRPr="00A06FB9">
        <w:rPr>
          <w:rFonts w:ascii="Times New Roman" w:eastAsia="Calibri" w:hAnsi="Times New Roman"/>
          <w:b/>
          <w:lang w:eastAsia="en-US"/>
        </w:rPr>
        <w:t>.</w:t>
      </w:r>
      <w:r w:rsidRPr="00A06FB9">
        <w:rPr>
          <w:rFonts w:ascii="Times New Roman" w:eastAsia="Calibri" w:hAnsi="Times New Roman"/>
          <w:lang w:eastAsia="en-US"/>
        </w:rPr>
        <w:t xml:space="preserve"> </w:t>
        <w:tab/>
      </w:r>
      <w:r w:rsidRPr="00A06FB9">
        <w:rPr>
          <w:rFonts w:ascii="Times New Roman" w:eastAsia="Calibri" w:hAnsi="Times New Roman" w:hint="default"/>
          <w:lang w:eastAsia="en-US"/>
        </w:rPr>
        <w:t>Prí</w:t>
      </w:r>
      <w:r w:rsidRPr="00A06FB9">
        <w:rPr>
          <w:rFonts w:ascii="Times New Roman" w:eastAsia="Calibri" w:hAnsi="Times New Roman" w:hint="default"/>
          <w:lang w:eastAsia="en-US"/>
        </w:rPr>
        <w:t>loha č</w:t>
      </w:r>
      <w:r w:rsidRPr="00A06FB9">
        <w:rPr>
          <w:rFonts w:ascii="Times New Roman" w:eastAsia="Calibri" w:hAnsi="Times New Roman" w:hint="default"/>
          <w:lang w:eastAsia="en-US"/>
        </w:rPr>
        <w:t>. 1 sa vypúšť</w:t>
      </w:r>
      <w:r w:rsidRPr="00A06FB9">
        <w:rPr>
          <w:rFonts w:ascii="Times New Roman" w:eastAsia="Calibri" w:hAnsi="Times New Roman" w:hint="default"/>
          <w:lang w:eastAsia="en-US"/>
        </w:rPr>
        <w:t>a. Doterajš</w:t>
      </w:r>
      <w:r w:rsidRPr="00A06FB9">
        <w:rPr>
          <w:rFonts w:ascii="Times New Roman" w:eastAsia="Calibri" w:hAnsi="Times New Roman" w:hint="default"/>
          <w:lang w:eastAsia="en-US"/>
        </w:rPr>
        <w:t>ia prí</w:t>
      </w:r>
      <w:r w:rsidRPr="00A06FB9">
        <w:rPr>
          <w:rFonts w:ascii="Times New Roman" w:eastAsia="Calibri" w:hAnsi="Times New Roman" w:hint="default"/>
          <w:lang w:eastAsia="en-US"/>
        </w:rPr>
        <w:t>loha č</w:t>
      </w:r>
      <w:r w:rsidRPr="00A06FB9">
        <w:rPr>
          <w:rFonts w:ascii="Times New Roman" w:eastAsia="Calibri" w:hAnsi="Times New Roman" w:hint="default"/>
          <w:lang w:eastAsia="en-US"/>
        </w:rPr>
        <w:t>. 2 sa označ</w:t>
      </w:r>
      <w:r w:rsidRPr="00A06FB9">
        <w:rPr>
          <w:rFonts w:ascii="Times New Roman" w:eastAsia="Calibri" w:hAnsi="Times New Roman" w:hint="default"/>
          <w:lang w:eastAsia="en-US"/>
        </w:rPr>
        <w:t>uje ako prí</w:t>
      </w:r>
      <w:r w:rsidRPr="00A06FB9">
        <w:rPr>
          <w:rFonts w:ascii="Times New Roman" w:eastAsia="Calibri" w:hAnsi="Times New Roman" w:hint="default"/>
          <w:lang w:eastAsia="en-US"/>
        </w:rPr>
        <w:t>loha.</w:t>
      </w:r>
    </w:p>
    <w:p w:rsidR="00232984" w:rsidRPr="00A06FB9" w:rsidP="00A73012">
      <w:pPr>
        <w:tabs>
          <w:tab w:val="num" w:pos="720"/>
        </w:tabs>
        <w:bidi w:val="0"/>
        <w:spacing w:line="276" w:lineRule="auto"/>
        <w:jc w:val="both"/>
        <w:rPr>
          <w:rFonts w:ascii="Times New Roman" w:eastAsia="Calibri" w:hAnsi="Times New Roman" w:hint="default"/>
          <w:lang w:eastAsia="en-US"/>
        </w:rPr>
      </w:pPr>
    </w:p>
    <w:p w:rsidR="00232984" w:rsidRPr="00A06FB9" w:rsidP="00A73012">
      <w:pPr>
        <w:tabs>
          <w:tab w:val="num" w:pos="720"/>
        </w:tabs>
        <w:bidi w:val="0"/>
        <w:spacing w:line="276" w:lineRule="auto"/>
        <w:jc w:val="both"/>
        <w:rPr>
          <w:rFonts w:ascii="Times New Roman" w:eastAsia="Calibri" w:hAnsi="Times New Roman" w:hint="default"/>
          <w:lang w:eastAsia="en-US"/>
        </w:rPr>
      </w:pPr>
      <w:r w:rsidRPr="00A06FB9">
        <w:rPr>
          <w:rFonts w:ascii="Times New Roman" w:eastAsia="Calibri" w:hAnsi="Times New Roman"/>
          <w:b/>
          <w:lang w:eastAsia="en-US"/>
        </w:rPr>
        <w:t>1</w:t>
      </w:r>
      <w:r>
        <w:rPr>
          <w:rFonts w:ascii="Times New Roman" w:eastAsia="Calibri" w:hAnsi="Times New Roman"/>
          <w:b/>
          <w:lang w:eastAsia="en-US"/>
        </w:rPr>
        <w:t>4</w:t>
      </w:r>
      <w:r w:rsidRPr="00A06FB9">
        <w:rPr>
          <w:rFonts w:ascii="Times New Roman" w:eastAsia="Calibri" w:hAnsi="Times New Roman"/>
          <w:b/>
          <w:lang w:eastAsia="en-US"/>
        </w:rPr>
        <w:t>.</w:t>
      </w:r>
      <w:r w:rsidRPr="00A06FB9">
        <w:rPr>
          <w:rFonts w:ascii="Times New Roman" w:eastAsia="Calibri" w:hAnsi="Times New Roman"/>
          <w:lang w:eastAsia="en-US"/>
        </w:rPr>
        <w:t xml:space="preserve"> </w:t>
        <w:tab/>
      </w:r>
      <w:r w:rsidRPr="00A06FB9">
        <w:rPr>
          <w:rFonts w:ascii="Times New Roman" w:eastAsia="Calibri" w:hAnsi="Times New Roman" w:hint="default"/>
          <w:lang w:eastAsia="en-US"/>
        </w:rPr>
        <w:t>Prí</w:t>
      </w:r>
      <w:r w:rsidRPr="00A06FB9">
        <w:rPr>
          <w:rFonts w:ascii="Times New Roman" w:eastAsia="Calibri" w:hAnsi="Times New Roman" w:hint="default"/>
          <w:lang w:eastAsia="en-US"/>
        </w:rPr>
        <w:t>loha č</w:t>
      </w:r>
      <w:r w:rsidRPr="00A06FB9">
        <w:rPr>
          <w:rFonts w:ascii="Times New Roman" w:eastAsia="Calibri" w:hAnsi="Times New Roman" w:hint="default"/>
          <w:lang w:eastAsia="en-US"/>
        </w:rPr>
        <w:t>. 1 znie:</w:t>
      </w:r>
    </w:p>
    <w:p w:rsidR="00BB52C7" w:rsidRPr="00A06FB9" w:rsidP="00232984">
      <w:pPr>
        <w:bidi w:val="0"/>
        <w:spacing w:before="240" w:after="200" w:line="276" w:lineRule="auto"/>
        <w:ind w:left="-567"/>
        <w:jc w:val="right"/>
        <w:rPr>
          <w:rFonts w:ascii="Times New Roman" w:eastAsia="Calibri" w:hAnsi="Times New Roman" w:hint="default"/>
          <w:b/>
          <w:bCs/>
          <w:lang w:eastAsia="en-US"/>
        </w:rPr>
      </w:pPr>
      <w:r w:rsidRPr="00A06FB9" w:rsidR="00232984">
        <w:rPr>
          <w:rFonts w:ascii="Times New Roman" w:eastAsia="Calibri" w:hAnsi="Times New Roman"/>
          <w:lang w:eastAsia="en-US"/>
        </w:rPr>
        <w:t xml:space="preserve"> </w:t>
      </w:r>
      <w:r w:rsidRPr="00A06FB9">
        <w:rPr>
          <w:rFonts w:ascii="Times New Roman" w:eastAsia="Calibri" w:hAnsi="Times New Roman" w:hint="default"/>
          <w:lang w:eastAsia="en-US"/>
        </w:rPr>
        <w:t>„</w:t>
      </w:r>
      <w:r w:rsidRPr="00A06FB9">
        <w:rPr>
          <w:rFonts w:ascii="Times New Roman" w:eastAsia="Calibri" w:hAnsi="Times New Roman" w:hint="default"/>
          <w:b/>
          <w:bCs/>
          <w:lang w:eastAsia="en-US"/>
        </w:rPr>
        <w:t>Prí</w:t>
      </w:r>
      <w:r w:rsidRPr="00A06FB9">
        <w:rPr>
          <w:rFonts w:ascii="Times New Roman" w:eastAsia="Calibri" w:hAnsi="Times New Roman" w:hint="default"/>
          <w:b/>
          <w:bCs/>
          <w:lang w:eastAsia="en-US"/>
        </w:rPr>
        <w:t>loha č</w:t>
      </w:r>
      <w:r w:rsidRPr="00A06FB9">
        <w:rPr>
          <w:rFonts w:ascii="Times New Roman" w:eastAsia="Calibri" w:hAnsi="Times New Roman" w:hint="default"/>
          <w:b/>
          <w:bCs/>
          <w:lang w:eastAsia="en-US"/>
        </w:rPr>
        <w:t>. 1 k </w:t>
      </w:r>
      <w:r w:rsidRPr="00A06FB9">
        <w:rPr>
          <w:rFonts w:ascii="Times New Roman" w:eastAsia="Calibri" w:hAnsi="Times New Roman" w:hint="default"/>
          <w:b/>
          <w:bCs/>
          <w:lang w:eastAsia="en-US"/>
        </w:rPr>
        <w:t>zá</w:t>
      </w:r>
      <w:r w:rsidRPr="00A06FB9">
        <w:rPr>
          <w:rFonts w:ascii="Times New Roman" w:eastAsia="Calibri" w:hAnsi="Times New Roman" w:hint="default"/>
          <w:b/>
          <w:bCs/>
          <w:lang w:eastAsia="en-US"/>
        </w:rPr>
        <w:t>konu č</w:t>
      </w:r>
      <w:r w:rsidRPr="00A06FB9">
        <w:rPr>
          <w:rFonts w:ascii="Times New Roman" w:eastAsia="Calibri" w:hAnsi="Times New Roman" w:hint="default"/>
          <w:b/>
          <w:bCs/>
          <w:lang w:eastAsia="en-US"/>
        </w:rPr>
        <w:t>. 2</w:t>
      </w:r>
      <w:r w:rsidRPr="00A06FB9">
        <w:rPr>
          <w:rFonts w:ascii="Times New Roman" w:eastAsia="Calibri" w:hAnsi="Times New Roman" w:hint="default"/>
          <w:b/>
          <w:bCs/>
          <w:lang w:eastAsia="en-US"/>
        </w:rPr>
        <w:t>51/2012 Z. z.</w:t>
      </w:r>
    </w:p>
    <w:p w:rsidR="00BB52C7" w:rsidRPr="00A06FB9" w:rsidP="00BB52C7">
      <w:pPr>
        <w:bidi w:val="0"/>
        <w:spacing w:before="240" w:after="200" w:line="276" w:lineRule="auto"/>
        <w:ind w:left="-567"/>
        <w:jc w:val="both"/>
        <w:rPr>
          <w:rFonts w:ascii="Times New Roman" w:eastAsia="Calibri" w:hAnsi="Times New Roman"/>
          <w:lang w:eastAsia="en-US"/>
        </w:rPr>
      </w:pPr>
    </w:p>
    <w:p w:rsidR="00BB52C7" w:rsidRPr="00A06FB9" w:rsidP="00BB52C7">
      <w:pPr>
        <w:bidi w:val="0"/>
        <w:spacing w:before="240" w:after="200" w:line="276" w:lineRule="auto"/>
        <w:ind w:left="-567"/>
        <w:jc w:val="center"/>
        <w:rPr>
          <w:rFonts w:ascii="Times New Roman" w:eastAsia="Calibri" w:hAnsi="Times New Roman" w:hint="default"/>
          <w:b/>
          <w:bCs/>
          <w:lang w:eastAsia="en-US"/>
        </w:rPr>
      </w:pPr>
      <w:r w:rsidRPr="00A06FB9">
        <w:rPr>
          <w:rFonts w:ascii="Times New Roman" w:eastAsia="Calibri" w:hAnsi="Times New Roman" w:hint="default"/>
          <w:b/>
          <w:bCs/>
          <w:lang w:eastAsia="en-US"/>
        </w:rPr>
        <w:t>Vzorový</w:t>
      </w:r>
      <w:r w:rsidRPr="00A06FB9">
        <w:rPr>
          <w:rFonts w:ascii="Times New Roman" w:eastAsia="Calibri" w:hAnsi="Times New Roman" w:hint="default"/>
          <w:b/>
          <w:bCs/>
          <w:lang w:eastAsia="en-US"/>
        </w:rPr>
        <w:t xml:space="preserve"> formulá</w:t>
      </w:r>
      <w:r w:rsidRPr="00A06FB9">
        <w:rPr>
          <w:rFonts w:ascii="Times New Roman" w:eastAsia="Calibri" w:hAnsi="Times New Roman" w:hint="default"/>
          <w:b/>
          <w:bCs/>
          <w:lang w:eastAsia="en-US"/>
        </w:rPr>
        <w:t>r na odstú</w:t>
      </w:r>
      <w:r w:rsidRPr="00A06FB9">
        <w:rPr>
          <w:rFonts w:ascii="Times New Roman" w:eastAsia="Calibri" w:hAnsi="Times New Roman" w:hint="default"/>
          <w:b/>
          <w:bCs/>
          <w:lang w:eastAsia="en-US"/>
        </w:rPr>
        <w:t>penie od zmluvy</w:t>
      </w:r>
    </w:p>
    <w:p w:rsidR="00BB52C7" w:rsidRPr="00A06FB9" w:rsidP="00BB52C7">
      <w:pPr>
        <w:bidi w:val="0"/>
        <w:spacing w:before="240" w:after="200" w:line="276" w:lineRule="auto"/>
        <w:ind w:left="-567"/>
        <w:jc w:val="both"/>
        <w:rPr>
          <w:rFonts w:ascii="Times New Roman" w:eastAsia="Calibri" w:hAnsi="Times New Roman"/>
          <w:lang w:eastAsia="en-US"/>
        </w:rPr>
      </w:pPr>
    </w:p>
    <w:p w:rsidR="00BB52C7" w:rsidRPr="00A06FB9" w:rsidP="00BB52C7">
      <w:pPr>
        <w:bidi w:val="0"/>
        <w:spacing w:before="240" w:after="200" w:line="276" w:lineRule="auto"/>
        <w:ind w:left="-567"/>
        <w:jc w:val="both"/>
        <w:rPr>
          <w:rFonts w:ascii="Times New Roman" w:eastAsia="Calibri" w:hAnsi="Times New Roman" w:hint="default"/>
          <w:lang w:eastAsia="en-US"/>
        </w:rPr>
      </w:pPr>
      <w:r w:rsidRPr="00A06FB9">
        <w:rPr>
          <w:rFonts w:ascii="Times New Roman" w:eastAsia="Calibri" w:hAnsi="Times New Roman" w:hint="default"/>
          <w:lang w:eastAsia="en-US"/>
        </w:rPr>
        <w:t>(vyplň</w:t>
      </w:r>
      <w:r w:rsidRPr="00A06FB9">
        <w:rPr>
          <w:rFonts w:ascii="Times New Roman" w:eastAsia="Calibri" w:hAnsi="Times New Roman" w:hint="default"/>
          <w:lang w:eastAsia="en-US"/>
        </w:rPr>
        <w:t>te a zaš</w:t>
      </w:r>
      <w:r w:rsidRPr="00A06FB9">
        <w:rPr>
          <w:rFonts w:ascii="Times New Roman" w:eastAsia="Calibri" w:hAnsi="Times New Roman" w:hint="default"/>
          <w:lang w:eastAsia="en-US"/>
        </w:rPr>
        <w:t>lite tento formulá</w:t>
      </w:r>
      <w:r w:rsidRPr="00A06FB9">
        <w:rPr>
          <w:rFonts w:ascii="Times New Roman" w:eastAsia="Calibri" w:hAnsi="Times New Roman" w:hint="default"/>
          <w:lang w:eastAsia="en-US"/>
        </w:rPr>
        <w:t>r len v prí</w:t>
      </w:r>
      <w:r w:rsidRPr="00A06FB9">
        <w:rPr>
          <w:rFonts w:ascii="Times New Roman" w:eastAsia="Calibri" w:hAnsi="Times New Roman" w:hint="default"/>
          <w:lang w:eastAsia="en-US"/>
        </w:rPr>
        <w:t>pade, ž</w:t>
      </w:r>
      <w:r w:rsidRPr="00A06FB9">
        <w:rPr>
          <w:rFonts w:ascii="Times New Roman" w:eastAsia="Calibri" w:hAnsi="Times New Roman" w:hint="default"/>
          <w:lang w:eastAsia="en-US"/>
        </w:rPr>
        <w:t>e si ž</w:t>
      </w:r>
      <w:r w:rsidRPr="00A06FB9">
        <w:rPr>
          <w:rFonts w:ascii="Times New Roman" w:eastAsia="Calibri" w:hAnsi="Times New Roman" w:hint="default"/>
          <w:lang w:eastAsia="en-US"/>
        </w:rPr>
        <w:t>elá</w:t>
      </w:r>
      <w:r w:rsidRPr="00A06FB9">
        <w:rPr>
          <w:rFonts w:ascii="Times New Roman" w:eastAsia="Calibri" w:hAnsi="Times New Roman" w:hint="default"/>
          <w:lang w:eastAsia="en-US"/>
        </w:rPr>
        <w:t>te odstú</w:t>
      </w:r>
      <w:r w:rsidRPr="00A06FB9">
        <w:rPr>
          <w:rFonts w:ascii="Times New Roman" w:eastAsia="Calibri" w:hAnsi="Times New Roman" w:hint="default"/>
          <w:lang w:eastAsia="en-US"/>
        </w:rPr>
        <w:t>piť</w:t>
      </w:r>
      <w:r w:rsidRPr="00A06FB9">
        <w:rPr>
          <w:rFonts w:ascii="Times New Roman" w:eastAsia="Calibri" w:hAnsi="Times New Roman" w:hint="default"/>
          <w:lang w:eastAsia="en-US"/>
        </w:rPr>
        <w:t xml:space="preserve"> od zmluvy) </w:t>
      </w:r>
    </w:p>
    <w:p w:rsidR="00BB52C7" w:rsidRPr="00A06FB9" w:rsidP="00BB52C7">
      <w:pPr>
        <w:bidi w:val="0"/>
        <w:spacing w:before="240" w:after="200" w:line="276" w:lineRule="auto"/>
        <w:ind w:left="-567"/>
        <w:jc w:val="both"/>
        <w:rPr>
          <w:rFonts w:ascii="Times New Roman" w:eastAsia="Calibri" w:hAnsi="Times New Roman"/>
          <w:lang w:eastAsia="en-US"/>
        </w:rPr>
      </w:pPr>
      <w:r w:rsidRPr="00A06FB9">
        <w:rPr>
          <w:rFonts w:ascii="Times New Roman" w:eastAsia="Calibri" w:hAnsi="Times New Roman" w:hint="default"/>
          <w:lang w:eastAsia="en-US"/>
        </w:rPr>
        <w:t>—</w:t>
      </w:r>
      <w:r w:rsidRPr="00A06FB9">
        <w:rPr>
          <w:rFonts w:ascii="Times New Roman" w:eastAsia="Calibri" w:hAnsi="Times New Roman" w:hint="default"/>
          <w:lang w:eastAsia="en-US"/>
        </w:rPr>
        <w:t xml:space="preserve"> Komu .............. </w:t>
      </w:r>
      <w:r w:rsidRPr="00A06FB9">
        <w:rPr>
          <w:rFonts w:ascii="Times New Roman" w:eastAsia="Calibri" w:hAnsi="Times New Roman" w:hint="default"/>
          <w:i/>
          <w:iCs/>
          <w:lang w:eastAsia="en-US"/>
        </w:rPr>
        <w:t>[Dodá</w:t>
      </w:r>
      <w:r w:rsidRPr="00A06FB9">
        <w:rPr>
          <w:rFonts w:ascii="Times New Roman" w:eastAsia="Calibri" w:hAnsi="Times New Roman" w:hint="default"/>
          <w:i/>
          <w:iCs/>
          <w:lang w:eastAsia="en-US"/>
        </w:rPr>
        <w:t>vateľ</w:t>
      </w:r>
      <w:r w:rsidRPr="00A06FB9">
        <w:rPr>
          <w:rFonts w:ascii="Times New Roman" w:eastAsia="Calibri" w:hAnsi="Times New Roman" w:hint="default"/>
          <w:i/>
          <w:iCs/>
          <w:lang w:eastAsia="en-US"/>
        </w:rPr>
        <w:t xml:space="preserve"> elektriny alebo dodá</w:t>
      </w:r>
      <w:r w:rsidRPr="00A06FB9">
        <w:rPr>
          <w:rFonts w:ascii="Times New Roman" w:eastAsia="Calibri" w:hAnsi="Times New Roman" w:hint="default"/>
          <w:i/>
          <w:iCs/>
          <w:lang w:eastAsia="en-US"/>
        </w:rPr>
        <w:t>vateľ</w:t>
      </w:r>
      <w:r w:rsidRPr="00A06FB9">
        <w:rPr>
          <w:rFonts w:ascii="Times New Roman" w:eastAsia="Calibri" w:hAnsi="Times New Roman" w:hint="default"/>
          <w:i/>
          <w:iCs/>
          <w:lang w:eastAsia="en-US"/>
        </w:rPr>
        <w:t xml:space="preserve"> plynu doplní</w:t>
      </w:r>
      <w:r w:rsidRPr="00A06FB9">
        <w:rPr>
          <w:rFonts w:ascii="Times New Roman" w:eastAsia="Calibri" w:hAnsi="Times New Roman" w:hint="default"/>
          <w:i/>
          <w:iCs/>
          <w:lang w:eastAsia="en-US"/>
        </w:rPr>
        <w:t xml:space="preserve"> svoje obchodné</w:t>
      </w:r>
      <w:r w:rsidRPr="00A06FB9">
        <w:rPr>
          <w:rFonts w:ascii="Times New Roman" w:eastAsia="Calibri" w:hAnsi="Times New Roman" w:hint="default"/>
          <w:i/>
          <w:iCs/>
          <w:lang w:eastAsia="en-US"/>
        </w:rPr>
        <w:t xml:space="preserve"> meno a </w:t>
      </w:r>
      <w:r w:rsidRPr="00A06FB9">
        <w:rPr>
          <w:rFonts w:ascii="Times New Roman" w:eastAsia="Calibri" w:hAnsi="Times New Roman" w:hint="default"/>
          <w:i/>
          <w:iCs/>
          <w:lang w:eastAsia="en-US"/>
        </w:rPr>
        <w:t>sí</w:t>
      </w:r>
      <w:r w:rsidRPr="00A06FB9">
        <w:rPr>
          <w:rFonts w:ascii="Times New Roman" w:eastAsia="Calibri" w:hAnsi="Times New Roman" w:hint="default"/>
          <w:i/>
          <w:iCs/>
          <w:lang w:eastAsia="en-US"/>
        </w:rPr>
        <w:t>dlo alebo miesto pod</w:t>
      </w:r>
      <w:r w:rsidRPr="00A06FB9">
        <w:rPr>
          <w:rFonts w:ascii="Times New Roman" w:eastAsia="Calibri" w:hAnsi="Times New Roman" w:hint="default"/>
          <w:i/>
          <w:iCs/>
          <w:lang w:eastAsia="en-US"/>
        </w:rPr>
        <w:t>nikania, prí</w:t>
      </w:r>
      <w:r w:rsidRPr="00A06FB9">
        <w:rPr>
          <w:rFonts w:ascii="Times New Roman" w:eastAsia="Calibri" w:hAnsi="Times New Roman" w:hint="default"/>
          <w:i/>
          <w:iCs/>
          <w:lang w:eastAsia="en-US"/>
        </w:rPr>
        <w:t>padne faxové</w:t>
      </w:r>
      <w:r w:rsidRPr="00A06FB9">
        <w:rPr>
          <w:rFonts w:ascii="Times New Roman" w:eastAsia="Calibri" w:hAnsi="Times New Roman" w:hint="default"/>
          <w:i/>
          <w:iCs/>
          <w:lang w:eastAsia="en-US"/>
        </w:rPr>
        <w:t xml:space="preserve"> čí</w:t>
      </w:r>
      <w:r w:rsidRPr="00A06FB9">
        <w:rPr>
          <w:rFonts w:ascii="Times New Roman" w:eastAsia="Calibri" w:hAnsi="Times New Roman" w:hint="default"/>
          <w:i/>
          <w:iCs/>
          <w:lang w:eastAsia="en-US"/>
        </w:rPr>
        <w:t>slo a e-mailovú</w:t>
      </w:r>
      <w:r w:rsidRPr="00A06FB9">
        <w:rPr>
          <w:rFonts w:ascii="Times New Roman" w:eastAsia="Calibri" w:hAnsi="Times New Roman" w:hint="default"/>
          <w:i/>
          <w:iCs/>
          <w:lang w:eastAsia="en-US"/>
        </w:rPr>
        <w:t xml:space="preserve"> adresu]</w:t>
      </w:r>
      <w:r w:rsidRPr="00A06FB9">
        <w:rPr>
          <w:rFonts w:ascii="Times New Roman" w:eastAsia="Calibri" w:hAnsi="Times New Roman"/>
          <w:lang w:eastAsia="en-US"/>
        </w:rPr>
        <w:t xml:space="preserve">: </w:t>
      </w:r>
    </w:p>
    <w:p w:rsidR="00BB52C7" w:rsidRPr="00A06FB9" w:rsidP="00BB52C7">
      <w:pPr>
        <w:bidi w:val="0"/>
        <w:spacing w:before="240" w:after="200" w:line="276" w:lineRule="auto"/>
        <w:ind w:left="-567"/>
        <w:jc w:val="both"/>
        <w:rPr>
          <w:rFonts w:ascii="Times New Roman" w:eastAsia="Calibri" w:hAnsi="Times New Roman"/>
          <w:lang w:eastAsia="en-US"/>
        </w:rPr>
      </w:pPr>
      <w:r w:rsidRPr="00A06FB9">
        <w:rPr>
          <w:rFonts w:ascii="Times New Roman" w:eastAsia="Calibri" w:hAnsi="Times New Roman" w:hint="default"/>
          <w:lang w:eastAsia="en-US"/>
        </w:rPr>
        <w:t>—</w:t>
      </w:r>
      <w:r w:rsidRPr="00A06FB9">
        <w:rPr>
          <w:rFonts w:ascii="Times New Roman" w:eastAsia="Calibri" w:hAnsi="Times New Roman" w:hint="default"/>
          <w:lang w:eastAsia="en-US"/>
        </w:rPr>
        <w:t xml:space="preserve"> Tý</w:t>
      </w:r>
      <w:r w:rsidRPr="00A06FB9">
        <w:rPr>
          <w:rFonts w:ascii="Times New Roman" w:eastAsia="Calibri" w:hAnsi="Times New Roman" w:hint="default"/>
          <w:lang w:eastAsia="en-US"/>
        </w:rPr>
        <w:t>mto oznamujem, ž</w:t>
      </w:r>
      <w:r w:rsidRPr="00A06FB9">
        <w:rPr>
          <w:rFonts w:ascii="Times New Roman" w:eastAsia="Calibri" w:hAnsi="Times New Roman" w:hint="default"/>
          <w:lang w:eastAsia="en-US"/>
        </w:rPr>
        <w:t>e odstupujem od zmluvy o združ</w:t>
      </w:r>
      <w:r w:rsidRPr="00A06FB9">
        <w:rPr>
          <w:rFonts w:ascii="Times New Roman" w:eastAsia="Calibri" w:hAnsi="Times New Roman" w:hint="default"/>
          <w:lang w:eastAsia="en-US"/>
        </w:rPr>
        <w:t>enej dodá</w:t>
      </w:r>
      <w:r w:rsidRPr="00A06FB9">
        <w:rPr>
          <w:rFonts w:ascii="Times New Roman" w:eastAsia="Calibri" w:hAnsi="Times New Roman" w:hint="default"/>
          <w:lang w:eastAsia="en-US"/>
        </w:rPr>
        <w:t>vke elektriny</w:t>
      </w:r>
      <w:r w:rsidR="009340C8">
        <w:rPr>
          <w:rFonts w:ascii="Times New Roman" w:eastAsia="Calibri" w:hAnsi="Times New Roman"/>
          <w:lang w:eastAsia="en-US"/>
        </w:rPr>
        <w:t>*</w:t>
      </w:r>
      <w:r w:rsidRPr="00A06FB9">
        <w:rPr>
          <w:rFonts w:ascii="Times New Roman" w:eastAsia="Calibri" w:hAnsi="Times New Roman" w:hint="default"/>
          <w:lang w:eastAsia="en-US"/>
        </w:rPr>
        <w:t xml:space="preserve"> alebo zmluvy o združ</w:t>
      </w:r>
      <w:r w:rsidRPr="00A06FB9">
        <w:rPr>
          <w:rFonts w:ascii="Times New Roman" w:eastAsia="Calibri" w:hAnsi="Times New Roman" w:hint="default"/>
          <w:lang w:eastAsia="en-US"/>
        </w:rPr>
        <w:t>enej dodá</w:t>
      </w:r>
      <w:r w:rsidRPr="00A06FB9">
        <w:rPr>
          <w:rFonts w:ascii="Times New Roman" w:eastAsia="Calibri" w:hAnsi="Times New Roman" w:hint="default"/>
          <w:lang w:eastAsia="en-US"/>
        </w:rPr>
        <w:t>vke plynu</w:t>
      </w:r>
      <w:r w:rsidR="009340C8">
        <w:rPr>
          <w:rFonts w:ascii="Times New Roman" w:eastAsia="Calibri" w:hAnsi="Times New Roman"/>
          <w:lang w:eastAsia="en-US"/>
        </w:rPr>
        <w:t>*</w:t>
      </w:r>
      <w:r w:rsidRPr="00A06FB9">
        <w:rPr>
          <w:rFonts w:ascii="Times New Roman" w:eastAsia="Calibri" w:hAnsi="Times New Roman"/>
          <w:lang w:eastAsia="en-US"/>
        </w:rPr>
        <w:t xml:space="preserve">:   </w:t>
      </w:r>
    </w:p>
    <w:p w:rsidR="00BB52C7" w:rsidRPr="00A06FB9" w:rsidP="00BB52C7">
      <w:pPr>
        <w:bidi w:val="0"/>
        <w:spacing w:before="240" w:after="200" w:line="276" w:lineRule="auto"/>
        <w:ind w:left="284" w:hanging="284"/>
        <w:jc w:val="both"/>
        <w:rPr>
          <w:rFonts w:ascii="Times New Roman" w:eastAsia="Calibri" w:hAnsi="Times New Roman"/>
          <w:lang w:eastAsia="en-US"/>
        </w:rPr>
      </w:pPr>
      <w:r w:rsidRPr="00A06FB9">
        <w:rPr>
          <w:rFonts w:ascii="Times New Roman" w:eastAsia="Calibri" w:hAnsi="Times New Roman" w:hint="default"/>
          <w:lang w:eastAsia="en-US"/>
        </w:rPr>
        <w:t>—</w:t>
      </w:r>
      <w:r w:rsidRPr="00A06FB9">
        <w:rPr>
          <w:rFonts w:ascii="Times New Roman" w:eastAsia="Calibri" w:hAnsi="Times New Roman" w:hint="default"/>
          <w:lang w:eastAsia="en-US"/>
        </w:rPr>
        <w:t xml:space="preserve"> Čí</w:t>
      </w:r>
      <w:r w:rsidRPr="00A06FB9">
        <w:rPr>
          <w:rFonts w:ascii="Times New Roman" w:eastAsia="Calibri" w:hAnsi="Times New Roman" w:hint="default"/>
          <w:lang w:eastAsia="en-US"/>
        </w:rPr>
        <w:t>slo zmluvy o združ</w:t>
      </w:r>
      <w:r w:rsidRPr="00A06FB9">
        <w:rPr>
          <w:rFonts w:ascii="Times New Roman" w:eastAsia="Calibri" w:hAnsi="Times New Roman" w:hint="default"/>
          <w:lang w:eastAsia="en-US"/>
        </w:rPr>
        <w:t>enej dodá</w:t>
      </w:r>
      <w:r w:rsidRPr="00A06FB9">
        <w:rPr>
          <w:rFonts w:ascii="Times New Roman" w:eastAsia="Calibri" w:hAnsi="Times New Roman" w:hint="default"/>
          <w:lang w:eastAsia="en-US"/>
        </w:rPr>
        <w:t>vke elektriny</w:t>
      </w:r>
      <w:r w:rsidR="009340C8">
        <w:rPr>
          <w:rFonts w:ascii="Times New Roman" w:eastAsia="Calibri" w:hAnsi="Times New Roman"/>
          <w:lang w:eastAsia="en-US"/>
        </w:rPr>
        <w:t>*</w:t>
      </w:r>
      <w:r w:rsidRPr="00A06FB9">
        <w:rPr>
          <w:rFonts w:ascii="Times New Roman" w:eastAsia="Calibri" w:hAnsi="Times New Roman" w:hint="default"/>
          <w:lang w:eastAsia="en-US"/>
        </w:rPr>
        <w:t xml:space="preserve"> alebo zmluvy o združ</w:t>
      </w:r>
      <w:r w:rsidRPr="00A06FB9">
        <w:rPr>
          <w:rFonts w:ascii="Times New Roman" w:eastAsia="Calibri" w:hAnsi="Times New Roman" w:hint="default"/>
          <w:lang w:eastAsia="en-US"/>
        </w:rPr>
        <w:t>enej dodá</w:t>
      </w:r>
      <w:r w:rsidRPr="00A06FB9">
        <w:rPr>
          <w:rFonts w:ascii="Times New Roman" w:eastAsia="Calibri" w:hAnsi="Times New Roman" w:hint="default"/>
          <w:lang w:eastAsia="en-US"/>
        </w:rPr>
        <w:t>vke plynu</w:t>
      </w:r>
      <w:r w:rsidR="009340C8">
        <w:rPr>
          <w:rFonts w:ascii="Times New Roman" w:eastAsia="Calibri" w:hAnsi="Times New Roman"/>
          <w:lang w:eastAsia="en-US"/>
        </w:rPr>
        <w:t>*</w:t>
      </w:r>
      <w:r w:rsidRPr="00A06FB9">
        <w:rPr>
          <w:rFonts w:ascii="Times New Roman" w:eastAsia="Calibri" w:hAnsi="Times New Roman"/>
          <w:lang w:eastAsia="en-US"/>
        </w:rPr>
        <w:t xml:space="preserve">: ...............  </w:t>
      </w:r>
    </w:p>
    <w:p w:rsidR="00BB52C7" w:rsidRPr="00A06FB9" w:rsidP="00BB52C7">
      <w:pPr>
        <w:bidi w:val="0"/>
        <w:spacing w:before="240" w:after="200" w:line="276" w:lineRule="auto"/>
        <w:ind w:left="284" w:hanging="284"/>
        <w:jc w:val="both"/>
        <w:rPr>
          <w:rFonts w:ascii="Times New Roman" w:eastAsia="Calibri" w:hAnsi="Times New Roman"/>
          <w:lang w:eastAsia="en-US"/>
        </w:rPr>
      </w:pPr>
      <w:r w:rsidRPr="00A06FB9">
        <w:rPr>
          <w:rFonts w:ascii="Times New Roman" w:eastAsia="Calibri" w:hAnsi="Times New Roman" w:hint="default"/>
          <w:lang w:eastAsia="en-US"/>
        </w:rPr>
        <w:t>—</w:t>
      </w:r>
      <w:r w:rsidRPr="00A06FB9">
        <w:rPr>
          <w:rFonts w:ascii="Times New Roman" w:eastAsia="Calibri" w:hAnsi="Times New Roman" w:hint="default"/>
          <w:lang w:eastAsia="en-US"/>
        </w:rPr>
        <w:t xml:space="preserve"> Čí</w:t>
      </w:r>
      <w:r w:rsidRPr="00A06FB9">
        <w:rPr>
          <w:rFonts w:ascii="Times New Roman" w:eastAsia="Calibri" w:hAnsi="Times New Roman" w:hint="default"/>
          <w:lang w:eastAsia="en-US"/>
        </w:rPr>
        <w:t>slo odberné</w:t>
      </w:r>
      <w:r w:rsidRPr="00A06FB9">
        <w:rPr>
          <w:rFonts w:ascii="Times New Roman" w:eastAsia="Calibri" w:hAnsi="Times New Roman" w:hint="default"/>
          <w:lang w:eastAsia="en-US"/>
        </w:rPr>
        <w:t xml:space="preserve">ho miesta (POD </w:t>
      </w:r>
      <w:r w:rsidRPr="00A06FB9">
        <w:rPr>
          <w:rFonts w:ascii="Times New Roman" w:eastAsia="Calibri" w:hAnsi="Times New Roman" w:hint="default"/>
          <w:lang w:eastAsia="en-US"/>
        </w:rPr>
        <w:t>–</w:t>
      </w:r>
      <w:r w:rsidRPr="00A06FB9">
        <w:rPr>
          <w:rFonts w:ascii="Times New Roman" w:eastAsia="Calibri" w:hAnsi="Times New Roman" w:hint="default"/>
          <w:lang w:eastAsia="en-US"/>
        </w:rPr>
        <w:t xml:space="preserve"> plyn)</w:t>
      </w:r>
      <w:r w:rsidR="001706D2">
        <w:rPr>
          <w:rFonts w:ascii="Times New Roman" w:eastAsia="Calibri" w:hAnsi="Times New Roman"/>
          <w:lang w:eastAsia="en-US"/>
        </w:rPr>
        <w:t>*</w:t>
      </w:r>
      <w:r w:rsidRPr="00A06FB9">
        <w:rPr>
          <w:rFonts w:ascii="Times New Roman" w:eastAsia="Calibri" w:hAnsi="Times New Roman"/>
          <w:lang w:eastAsia="en-US"/>
        </w:rPr>
        <w:t xml:space="preserve"> / (EIC </w:t>
      </w:r>
      <w:r w:rsidRPr="00A06FB9">
        <w:rPr>
          <w:rFonts w:ascii="Times New Roman" w:eastAsia="Calibri" w:hAnsi="Times New Roman" w:hint="default"/>
          <w:lang w:eastAsia="en-US"/>
        </w:rPr>
        <w:t>–</w:t>
      </w:r>
      <w:r w:rsidRPr="00A06FB9">
        <w:rPr>
          <w:rFonts w:ascii="Times New Roman" w:eastAsia="Calibri" w:hAnsi="Times New Roman" w:hint="default"/>
          <w:lang w:eastAsia="en-US"/>
        </w:rPr>
        <w:t xml:space="preserve"> elektrina)</w:t>
      </w:r>
      <w:r w:rsidR="001706D2">
        <w:rPr>
          <w:rFonts w:ascii="Times New Roman" w:eastAsia="Calibri" w:hAnsi="Times New Roman"/>
          <w:lang w:eastAsia="en-US"/>
        </w:rPr>
        <w:t>*</w:t>
      </w:r>
      <w:r w:rsidRPr="00A06FB9">
        <w:rPr>
          <w:rFonts w:ascii="Times New Roman" w:eastAsia="Calibri" w:hAnsi="Times New Roman"/>
          <w:lang w:eastAsia="en-US"/>
        </w:rPr>
        <w:t xml:space="preserve"> </w:t>
      </w:r>
      <w:r w:rsidRPr="00A06FB9">
        <w:rPr>
          <w:rFonts w:ascii="Times New Roman" w:eastAsia="Calibri" w:hAnsi="Times New Roman" w:hint="default"/>
          <w:lang w:eastAsia="en-US"/>
        </w:rPr>
        <w:t>—</w:t>
      </w:r>
      <w:r w:rsidRPr="00A06FB9">
        <w:rPr>
          <w:rFonts w:ascii="Times New Roman" w:eastAsia="Calibri" w:hAnsi="Times New Roman" w:hint="default"/>
          <w:lang w:eastAsia="en-US"/>
        </w:rPr>
        <w:t xml:space="preserve"> Dá</w:t>
      </w:r>
      <w:r w:rsidRPr="00A06FB9">
        <w:rPr>
          <w:rFonts w:ascii="Times New Roman" w:eastAsia="Calibri" w:hAnsi="Times New Roman" w:hint="default"/>
          <w:lang w:eastAsia="en-US"/>
        </w:rPr>
        <w:t>tum uzavretia zmluvy o združ</w:t>
      </w:r>
      <w:r w:rsidRPr="00A06FB9">
        <w:rPr>
          <w:rFonts w:ascii="Times New Roman" w:eastAsia="Calibri" w:hAnsi="Times New Roman" w:hint="default"/>
          <w:lang w:eastAsia="en-US"/>
        </w:rPr>
        <w:t>enej dodá</w:t>
      </w:r>
      <w:r w:rsidRPr="00A06FB9">
        <w:rPr>
          <w:rFonts w:ascii="Times New Roman" w:eastAsia="Calibri" w:hAnsi="Times New Roman" w:hint="default"/>
          <w:lang w:eastAsia="en-US"/>
        </w:rPr>
        <w:t>vke elektriny</w:t>
      </w:r>
      <w:r w:rsidR="009340C8">
        <w:rPr>
          <w:rFonts w:ascii="Times New Roman" w:eastAsia="Calibri" w:hAnsi="Times New Roman"/>
          <w:lang w:eastAsia="en-US"/>
        </w:rPr>
        <w:t>*</w:t>
      </w:r>
      <w:r w:rsidRPr="00A06FB9">
        <w:rPr>
          <w:rFonts w:ascii="Times New Roman" w:eastAsia="Calibri" w:hAnsi="Times New Roman" w:hint="default"/>
          <w:lang w:eastAsia="en-US"/>
        </w:rPr>
        <w:t xml:space="preserve"> alebo zmluvy o združ</w:t>
      </w:r>
      <w:r w:rsidRPr="00A06FB9">
        <w:rPr>
          <w:rFonts w:ascii="Times New Roman" w:eastAsia="Calibri" w:hAnsi="Times New Roman" w:hint="default"/>
          <w:lang w:eastAsia="en-US"/>
        </w:rPr>
        <w:t>enej dodá</w:t>
      </w:r>
      <w:r w:rsidRPr="00A06FB9">
        <w:rPr>
          <w:rFonts w:ascii="Times New Roman" w:eastAsia="Calibri" w:hAnsi="Times New Roman" w:hint="default"/>
          <w:lang w:eastAsia="en-US"/>
        </w:rPr>
        <w:t>vke plynu</w:t>
      </w:r>
      <w:r w:rsidR="009340C8">
        <w:rPr>
          <w:rFonts w:ascii="Times New Roman" w:eastAsia="Calibri" w:hAnsi="Times New Roman"/>
          <w:lang w:eastAsia="en-US"/>
        </w:rPr>
        <w:t>*</w:t>
      </w:r>
      <w:r w:rsidRPr="00A06FB9">
        <w:rPr>
          <w:rFonts w:ascii="Times New Roman" w:eastAsia="Calibri" w:hAnsi="Times New Roman"/>
          <w:lang w:eastAsia="en-US"/>
        </w:rPr>
        <w:t xml:space="preserve"> ..............    </w:t>
      </w:r>
    </w:p>
    <w:p w:rsidR="00BB52C7" w:rsidRPr="00A06FB9" w:rsidP="00BB52C7">
      <w:pPr>
        <w:bidi w:val="0"/>
        <w:spacing w:before="240" w:after="200" w:line="276" w:lineRule="auto"/>
        <w:ind w:left="284" w:hanging="284"/>
        <w:jc w:val="both"/>
        <w:rPr>
          <w:rFonts w:ascii="Times New Roman" w:eastAsia="Calibri" w:hAnsi="Times New Roman"/>
          <w:lang w:eastAsia="en-US"/>
        </w:rPr>
      </w:pPr>
      <w:r w:rsidRPr="00A06FB9">
        <w:rPr>
          <w:rFonts w:ascii="Times New Roman" w:eastAsia="Calibri" w:hAnsi="Times New Roman" w:hint="default"/>
          <w:lang w:eastAsia="en-US"/>
        </w:rPr>
        <w:t>—</w:t>
      </w:r>
      <w:r w:rsidRPr="00A06FB9">
        <w:rPr>
          <w:rFonts w:ascii="Times New Roman" w:eastAsia="Calibri" w:hAnsi="Times New Roman" w:hint="default"/>
          <w:lang w:eastAsia="en-US"/>
        </w:rPr>
        <w:t xml:space="preserve"> Meno  odberateľ</w:t>
      </w:r>
      <w:r w:rsidRPr="00A06FB9">
        <w:rPr>
          <w:rFonts w:ascii="Times New Roman" w:eastAsia="Calibri" w:hAnsi="Times New Roman" w:hint="default"/>
          <w:lang w:eastAsia="en-US"/>
        </w:rPr>
        <w:t>a elektriny v</w:t>
      </w:r>
      <w:r w:rsidR="009340C8">
        <w:rPr>
          <w:rFonts w:ascii="Times New Roman" w:eastAsia="Calibri" w:hAnsi="Times New Roman"/>
          <w:lang w:eastAsia="en-US"/>
        </w:rPr>
        <w:t> </w:t>
      </w:r>
      <w:r w:rsidRPr="00A06FB9">
        <w:rPr>
          <w:rFonts w:ascii="Times New Roman" w:eastAsia="Calibri" w:hAnsi="Times New Roman" w:hint="default"/>
          <w:lang w:eastAsia="en-US"/>
        </w:rPr>
        <w:t>domá</w:t>
      </w:r>
      <w:r w:rsidRPr="00A06FB9">
        <w:rPr>
          <w:rFonts w:ascii="Times New Roman" w:eastAsia="Calibri" w:hAnsi="Times New Roman" w:hint="default"/>
          <w:lang w:eastAsia="en-US"/>
        </w:rPr>
        <w:t>cnosti</w:t>
      </w:r>
      <w:r w:rsidR="009340C8">
        <w:rPr>
          <w:rFonts w:ascii="Times New Roman" w:eastAsia="Calibri" w:hAnsi="Times New Roman"/>
          <w:lang w:eastAsia="en-US"/>
        </w:rPr>
        <w:t>*</w:t>
      </w:r>
      <w:r w:rsidRPr="00A06FB9">
        <w:rPr>
          <w:rFonts w:ascii="Times New Roman" w:eastAsia="Calibri" w:hAnsi="Times New Roman" w:hint="default"/>
          <w:lang w:eastAsia="en-US"/>
        </w:rPr>
        <w:t xml:space="preserve"> alebo odberateľ</w:t>
      </w:r>
      <w:r w:rsidRPr="00A06FB9">
        <w:rPr>
          <w:rFonts w:ascii="Times New Roman" w:eastAsia="Calibri" w:hAnsi="Times New Roman" w:hint="default"/>
          <w:lang w:eastAsia="en-US"/>
        </w:rPr>
        <w:t>a p</w:t>
      </w:r>
      <w:r w:rsidRPr="00A06FB9">
        <w:rPr>
          <w:rFonts w:ascii="Times New Roman" w:eastAsia="Calibri" w:hAnsi="Times New Roman" w:hint="default"/>
          <w:lang w:eastAsia="en-US"/>
        </w:rPr>
        <w:t>lynu v</w:t>
      </w:r>
      <w:r w:rsidR="009340C8">
        <w:rPr>
          <w:rFonts w:ascii="Times New Roman" w:eastAsia="Calibri" w:hAnsi="Times New Roman"/>
          <w:lang w:eastAsia="en-US"/>
        </w:rPr>
        <w:t> </w:t>
      </w:r>
      <w:r w:rsidRPr="00A06FB9">
        <w:rPr>
          <w:rFonts w:ascii="Times New Roman" w:eastAsia="Calibri" w:hAnsi="Times New Roman" w:hint="default"/>
          <w:lang w:eastAsia="en-US"/>
        </w:rPr>
        <w:t>domá</w:t>
      </w:r>
      <w:r w:rsidRPr="00A06FB9">
        <w:rPr>
          <w:rFonts w:ascii="Times New Roman" w:eastAsia="Calibri" w:hAnsi="Times New Roman" w:hint="default"/>
          <w:lang w:eastAsia="en-US"/>
        </w:rPr>
        <w:t>cnosti</w:t>
      </w:r>
      <w:r w:rsidR="009340C8">
        <w:rPr>
          <w:rFonts w:ascii="Times New Roman" w:eastAsia="Calibri" w:hAnsi="Times New Roman"/>
          <w:lang w:eastAsia="en-US"/>
        </w:rPr>
        <w:t>*</w:t>
      </w:r>
      <w:r w:rsidRPr="00A06FB9">
        <w:rPr>
          <w:rFonts w:ascii="Times New Roman" w:eastAsia="Calibri" w:hAnsi="Times New Roman"/>
          <w:lang w:eastAsia="en-US"/>
        </w:rPr>
        <w:t xml:space="preserve"> ..............    </w:t>
      </w:r>
    </w:p>
    <w:p w:rsidR="00BB52C7" w:rsidRPr="00A06FB9" w:rsidP="00BB52C7">
      <w:pPr>
        <w:bidi w:val="0"/>
        <w:spacing w:before="240" w:after="200" w:line="276" w:lineRule="auto"/>
        <w:ind w:left="284" w:hanging="284"/>
        <w:jc w:val="both"/>
        <w:rPr>
          <w:rFonts w:ascii="Times New Roman" w:eastAsia="Calibri" w:hAnsi="Times New Roman"/>
          <w:lang w:eastAsia="en-US"/>
        </w:rPr>
      </w:pPr>
      <w:r w:rsidRPr="00A06FB9">
        <w:rPr>
          <w:rFonts w:ascii="Times New Roman" w:eastAsia="Calibri" w:hAnsi="Times New Roman" w:hint="default"/>
          <w:lang w:eastAsia="en-US"/>
        </w:rPr>
        <w:t>—</w:t>
      </w:r>
      <w:r w:rsidRPr="00A06FB9">
        <w:rPr>
          <w:rFonts w:ascii="Times New Roman" w:eastAsia="Calibri" w:hAnsi="Times New Roman" w:hint="default"/>
          <w:lang w:eastAsia="en-US"/>
        </w:rPr>
        <w:t xml:space="preserve"> Adresa odberateľ</w:t>
      </w:r>
      <w:r w:rsidRPr="00A06FB9">
        <w:rPr>
          <w:rFonts w:ascii="Times New Roman" w:eastAsia="Calibri" w:hAnsi="Times New Roman" w:hint="default"/>
          <w:lang w:eastAsia="en-US"/>
        </w:rPr>
        <w:t>a elektriny v</w:t>
      </w:r>
      <w:r w:rsidR="009340C8">
        <w:rPr>
          <w:rFonts w:ascii="Times New Roman" w:eastAsia="Calibri" w:hAnsi="Times New Roman"/>
          <w:lang w:eastAsia="en-US"/>
        </w:rPr>
        <w:t> </w:t>
      </w:r>
      <w:r w:rsidRPr="00A06FB9">
        <w:rPr>
          <w:rFonts w:ascii="Times New Roman" w:eastAsia="Calibri" w:hAnsi="Times New Roman" w:hint="default"/>
          <w:lang w:eastAsia="en-US"/>
        </w:rPr>
        <w:t>domá</w:t>
      </w:r>
      <w:r w:rsidRPr="00A06FB9">
        <w:rPr>
          <w:rFonts w:ascii="Times New Roman" w:eastAsia="Calibri" w:hAnsi="Times New Roman" w:hint="default"/>
          <w:lang w:eastAsia="en-US"/>
        </w:rPr>
        <w:t>cnosti</w:t>
      </w:r>
      <w:r w:rsidR="009340C8">
        <w:rPr>
          <w:rFonts w:ascii="Times New Roman" w:eastAsia="Calibri" w:hAnsi="Times New Roman"/>
          <w:lang w:eastAsia="en-US"/>
        </w:rPr>
        <w:t>*</w:t>
      </w:r>
      <w:r w:rsidRPr="00A06FB9">
        <w:rPr>
          <w:rFonts w:ascii="Times New Roman" w:eastAsia="Calibri" w:hAnsi="Times New Roman" w:hint="default"/>
          <w:lang w:eastAsia="en-US"/>
        </w:rPr>
        <w:t xml:space="preserve"> alebo odberateľ</w:t>
      </w:r>
      <w:r w:rsidRPr="00A06FB9">
        <w:rPr>
          <w:rFonts w:ascii="Times New Roman" w:eastAsia="Calibri" w:hAnsi="Times New Roman" w:hint="default"/>
          <w:lang w:eastAsia="en-US"/>
        </w:rPr>
        <w:t>a plynu v</w:t>
      </w:r>
      <w:r w:rsidR="009340C8">
        <w:rPr>
          <w:rFonts w:ascii="Times New Roman" w:eastAsia="Calibri" w:hAnsi="Times New Roman"/>
          <w:lang w:eastAsia="en-US"/>
        </w:rPr>
        <w:t> </w:t>
      </w:r>
      <w:r w:rsidRPr="00A06FB9">
        <w:rPr>
          <w:rFonts w:ascii="Times New Roman" w:eastAsia="Calibri" w:hAnsi="Times New Roman" w:hint="default"/>
          <w:lang w:eastAsia="en-US"/>
        </w:rPr>
        <w:t>domá</w:t>
      </w:r>
      <w:r w:rsidRPr="00A06FB9">
        <w:rPr>
          <w:rFonts w:ascii="Times New Roman" w:eastAsia="Calibri" w:hAnsi="Times New Roman" w:hint="default"/>
          <w:lang w:eastAsia="en-US"/>
        </w:rPr>
        <w:t>cnosti</w:t>
      </w:r>
      <w:r w:rsidR="009340C8">
        <w:rPr>
          <w:rFonts w:ascii="Times New Roman" w:eastAsia="Calibri" w:hAnsi="Times New Roman"/>
          <w:lang w:eastAsia="en-US"/>
        </w:rPr>
        <w:t>*</w:t>
      </w:r>
      <w:r w:rsidRPr="00A06FB9">
        <w:rPr>
          <w:rFonts w:ascii="Times New Roman" w:eastAsia="Calibri" w:hAnsi="Times New Roman"/>
          <w:lang w:eastAsia="en-US"/>
        </w:rPr>
        <w:t xml:space="preserve"> ..............    </w:t>
      </w:r>
    </w:p>
    <w:p w:rsidR="00BB52C7" w:rsidRPr="00A06FB9" w:rsidP="00BB52C7">
      <w:pPr>
        <w:bidi w:val="0"/>
        <w:spacing w:before="240" w:after="200" w:line="276" w:lineRule="auto"/>
        <w:ind w:left="284" w:hanging="284"/>
        <w:jc w:val="both"/>
        <w:rPr>
          <w:rFonts w:ascii="Times New Roman" w:eastAsia="Calibri" w:hAnsi="Times New Roman" w:hint="default"/>
          <w:lang w:eastAsia="en-US"/>
        </w:rPr>
      </w:pPr>
      <w:r w:rsidRPr="00A06FB9">
        <w:rPr>
          <w:rFonts w:ascii="Times New Roman" w:eastAsia="Calibri" w:hAnsi="Times New Roman" w:hint="default"/>
          <w:lang w:eastAsia="en-US"/>
        </w:rPr>
        <w:t>—</w:t>
      </w:r>
      <w:r w:rsidRPr="00A06FB9">
        <w:rPr>
          <w:rFonts w:ascii="Times New Roman" w:eastAsia="Calibri" w:hAnsi="Times New Roman" w:hint="default"/>
          <w:lang w:eastAsia="en-US"/>
        </w:rPr>
        <w:t xml:space="preserve"> Podpis odberateľ</w:t>
      </w:r>
      <w:r w:rsidRPr="00A06FB9">
        <w:rPr>
          <w:rFonts w:ascii="Times New Roman" w:eastAsia="Calibri" w:hAnsi="Times New Roman" w:hint="default"/>
          <w:lang w:eastAsia="en-US"/>
        </w:rPr>
        <w:t>a elektriny v</w:t>
      </w:r>
      <w:r w:rsidR="009340C8">
        <w:rPr>
          <w:rFonts w:ascii="Times New Roman" w:eastAsia="Calibri" w:hAnsi="Times New Roman"/>
          <w:lang w:eastAsia="en-US"/>
        </w:rPr>
        <w:t> </w:t>
      </w:r>
      <w:r w:rsidRPr="00A06FB9">
        <w:rPr>
          <w:rFonts w:ascii="Times New Roman" w:eastAsia="Calibri" w:hAnsi="Times New Roman" w:hint="default"/>
          <w:lang w:eastAsia="en-US"/>
        </w:rPr>
        <w:t>domá</w:t>
      </w:r>
      <w:r w:rsidRPr="00A06FB9">
        <w:rPr>
          <w:rFonts w:ascii="Times New Roman" w:eastAsia="Calibri" w:hAnsi="Times New Roman" w:hint="default"/>
          <w:lang w:eastAsia="en-US"/>
        </w:rPr>
        <w:t>cnosti</w:t>
      </w:r>
      <w:r w:rsidR="009340C8">
        <w:rPr>
          <w:rFonts w:ascii="Times New Roman" w:eastAsia="Calibri" w:hAnsi="Times New Roman"/>
          <w:lang w:eastAsia="en-US"/>
        </w:rPr>
        <w:t>*</w:t>
      </w:r>
      <w:r w:rsidRPr="00A06FB9">
        <w:rPr>
          <w:rFonts w:ascii="Times New Roman" w:eastAsia="Calibri" w:hAnsi="Times New Roman" w:hint="default"/>
          <w:lang w:eastAsia="en-US"/>
        </w:rPr>
        <w:t xml:space="preserve"> alebo odberateľ</w:t>
      </w:r>
      <w:r w:rsidRPr="00A06FB9">
        <w:rPr>
          <w:rFonts w:ascii="Times New Roman" w:eastAsia="Calibri" w:hAnsi="Times New Roman" w:hint="default"/>
          <w:lang w:eastAsia="en-US"/>
        </w:rPr>
        <w:t>a plynu v</w:t>
      </w:r>
      <w:r w:rsidR="009340C8">
        <w:rPr>
          <w:rFonts w:ascii="Times New Roman" w:eastAsia="Calibri" w:hAnsi="Times New Roman"/>
          <w:lang w:eastAsia="en-US"/>
        </w:rPr>
        <w:t> </w:t>
      </w:r>
      <w:r w:rsidRPr="00A06FB9">
        <w:rPr>
          <w:rFonts w:ascii="Times New Roman" w:eastAsia="Calibri" w:hAnsi="Times New Roman" w:hint="default"/>
          <w:lang w:eastAsia="en-US"/>
        </w:rPr>
        <w:t>domá</w:t>
      </w:r>
      <w:r w:rsidRPr="00A06FB9">
        <w:rPr>
          <w:rFonts w:ascii="Times New Roman" w:eastAsia="Calibri" w:hAnsi="Times New Roman" w:hint="default"/>
          <w:lang w:eastAsia="en-US"/>
        </w:rPr>
        <w:t>cnosti</w:t>
      </w:r>
      <w:r w:rsidR="009340C8">
        <w:rPr>
          <w:rFonts w:ascii="Times New Roman" w:eastAsia="Calibri" w:hAnsi="Times New Roman"/>
          <w:lang w:eastAsia="en-US"/>
        </w:rPr>
        <w:t>*</w:t>
      </w:r>
      <w:r w:rsidRPr="00A06FB9">
        <w:rPr>
          <w:rFonts w:ascii="Times New Roman" w:eastAsia="Calibri" w:hAnsi="Times New Roman" w:hint="default"/>
          <w:lang w:eastAsia="en-US"/>
        </w:rPr>
        <w:t xml:space="preserve"> (iba ak sa tento formulá</w:t>
      </w:r>
      <w:r w:rsidRPr="00A06FB9">
        <w:rPr>
          <w:rFonts w:ascii="Times New Roman" w:eastAsia="Calibri" w:hAnsi="Times New Roman" w:hint="default"/>
          <w:lang w:eastAsia="en-US"/>
        </w:rPr>
        <w:t>r podá</w:t>
      </w:r>
      <w:r w:rsidRPr="00A06FB9">
        <w:rPr>
          <w:rFonts w:ascii="Times New Roman" w:eastAsia="Calibri" w:hAnsi="Times New Roman" w:hint="default"/>
          <w:lang w:eastAsia="en-US"/>
        </w:rPr>
        <w:t>va v li</w:t>
      </w:r>
      <w:r w:rsidRPr="00A06FB9">
        <w:rPr>
          <w:rFonts w:ascii="Times New Roman" w:eastAsia="Calibri" w:hAnsi="Times New Roman" w:hint="default"/>
          <w:lang w:eastAsia="en-US"/>
        </w:rPr>
        <w:t xml:space="preserve">stinnej podobe) ..............    </w:t>
      </w:r>
    </w:p>
    <w:p w:rsidR="00BB52C7" w:rsidRPr="00A06FB9" w:rsidP="00BB52C7">
      <w:pPr>
        <w:bidi w:val="0"/>
        <w:spacing w:before="240" w:after="200" w:line="276" w:lineRule="auto"/>
        <w:ind w:left="284" w:hanging="284"/>
        <w:jc w:val="both"/>
        <w:rPr>
          <w:rFonts w:ascii="Times New Roman" w:eastAsia="Calibri" w:hAnsi="Times New Roman" w:hint="default"/>
          <w:lang w:eastAsia="en-US"/>
        </w:rPr>
      </w:pPr>
      <w:r w:rsidRPr="00A06FB9">
        <w:rPr>
          <w:rFonts w:ascii="Times New Roman" w:eastAsia="Calibri" w:hAnsi="Times New Roman" w:hint="default"/>
          <w:lang w:eastAsia="en-US"/>
        </w:rPr>
        <w:t>—</w:t>
      </w:r>
      <w:r w:rsidRPr="00A06FB9">
        <w:rPr>
          <w:rFonts w:ascii="Times New Roman" w:eastAsia="Calibri" w:hAnsi="Times New Roman" w:hint="default"/>
          <w:lang w:eastAsia="en-US"/>
        </w:rPr>
        <w:t xml:space="preserve"> Dá</w:t>
      </w:r>
      <w:r w:rsidRPr="00A06FB9">
        <w:rPr>
          <w:rFonts w:ascii="Times New Roman" w:eastAsia="Calibri" w:hAnsi="Times New Roman" w:hint="default"/>
          <w:lang w:eastAsia="en-US"/>
        </w:rPr>
        <w:t xml:space="preserve">tum ..............    </w:t>
      </w:r>
    </w:p>
    <w:p w:rsidR="00BB52C7" w:rsidRPr="00A06FB9" w:rsidP="00BB52C7">
      <w:pPr>
        <w:tabs>
          <w:tab w:val="num" w:pos="720"/>
        </w:tabs>
        <w:bidi w:val="0"/>
        <w:spacing w:after="200" w:line="276" w:lineRule="auto"/>
        <w:jc w:val="both"/>
        <w:rPr>
          <w:rFonts w:ascii="Times New Roman" w:eastAsia="Calibri" w:hAnsi="Times New Roman" w:hint="default"/>
          <w:lang w:eastAsia="en-US"/>
        </w:rPr>
      </w:pPr>
      <w:r w:rsidRPr="00A06FB9">
        <w:rPr>
          <w:rFonts w:ascii="Times New Roman" w:eastAsia="Calibri" w:hAnsi="Times New Roman" w:hint="default"/>
          <w:lang w:eastAsia="en-US"/>
        </w:rPr>
        <w:t>(*) Nehodiace sa preč</w:t>
      </w:r>
      <w:r w:rsidRPr="00A06FB9">
        <w:rPr>
          <w:rFonts w:ascii="Times New Roman" w:eastAsia="Calibri" w:hAnsi="Times New Roman" w:hint="default"/>
          <w:lang w:eastAsia="en-US"/>
        </w:rPr>
        <w:t>iarknite.“.</w:t>
      </w:r>
    </w:p>
    <w:p w:rsidR="00BB52C7" w:rsidRPr="00A06FB9" w:rsidP="00BB52C7">
      <w:pPr>
        <w:tabs>
          <w:tab w:val="num" w:pos="720"/>
        </w:tabs>
        <w:bidi w:val="0"/>
        <w:spacing w:after="200" w:line="276" w:lineRule="auto"/>
        <w:jc w:val="both"/>
        <w:rPr>
          <w:rFonts w:ascii="Times New Roman" w:eastAsia="Calibri" w:hAnsi="Times New Roman" w:hint="default"/>
          <w:lang w:eastAsia="en-US"/>
        </w:rPr>
      </w:pPr>
      <w:r w:rsidRPr="00A06FB9">
        <w:rPr>
          <w:rFonts w:ascii="Times New Roman" w:eastAsia="Calibri" w:hAnsi="Times New Roman" w:hint="default"/>
          <w:lang w:eastAsia="en-US"/>
        </w:rPr>
        <w:t>Doterajš</w:t>
      </w:r>
      <w:r w:rsidRPr="00A06FB9">
        <w:rPr>
          <w:rFonts w:ascii="Times New Roman" w:eastAsia="Calibri" w:hAnsi="Times New Roman" w:hint="default"/>
          <w:lang w:eastAsia="en-US"/>
        </w:rPr>
        <w:t>ia prí</w:t>
      </w:r>
      <w:r w:rsidRPr="00A06FB9">
        <w:rPr>
          <w:rFonts w:ascii="Times New Roman" w:eastAsia="Calibri" w:hAnsi="Times New Roman" w:hint="default"/>
          <w:lang w:eastAsia="en-US"/>
        </w:rPr>
        <w:t>loha sa označ</w:t>
      </w:r>
      <w:r w:rsidRPr="00A06FB9">
        <w:rPr>
          <w:rFonts w:ascii="Times New Roman" w:eastAsia="Calibri" w:hAnsi="Times New Roman" w:hint="default"/>
          <w:lang w:eastAsia="en-US"/>
        </w:rPr>
        <w:t>uje ako prí</w:t>
      </w:r>
      <w:r w:rsidRPr="00A06FB9">
        <w:rPr>
          <w:rFonts w:ascii="Times New Roman" w:eastAsia="Calibri" w:hAnsi="Times New Roman" w:hint="default"/>
          <w:lang w:eastAsia="en-US"/>
        </w:rPr>
        <w:t>loha č</w:t>
      </w:r>
      <w:r w:rsidRPr="00A06FB9">
        <w:rPr>
          <w:rFonts w:ascii="Times New Roman" w:eastAsia="Calibri" w:hAnsi="Times New Roman" w:hint="default"/>
          <w:lang w:eastAsia="en-US"/>
        </w:rPr>
        <w:t>. 2.</w:t>
      </w:r>
    </w:p>
    <w:p w:rsidR="00BB52C7" w:rsidRPr="00A06FB9" w:rsidP="00BB52C7">
      <w:pPr>
        <w:bidi w:val="0"/>
        <w:spacing w:after="200" w:line="276" w:lineRule="auto"/>
        <w:contextualSpacing/>
        <w:jc w:val="both"/>
        <w:rPr>
          <w:rFonts w:ascii="Times New Roman" w:eastAsia="Calibri" w:hAnsi="Times New Roman"/>
          <w:lang w:eastAsia="en-US"/>
        </w:rPr>
      </w:pPr>
    </w:p>
    <w:p w:rsidR="00BB52C7" w:rsidRPr="00A06FB9" w:rsidP="00BB52C7">
      <w:pPr>
        <w:bidi w:val="0"/>
        <w:spacing w:line="276" w:lineRule="auto"/>
        <w:jc w:val="both"/>
        <w:rPr>
          <w:rFonts w:ascii="Times New Roman" w:hAnsi="Times New Roman"/>
        </w:rPr>
      </w:pPr>
      <w:r w:rsidR="00A73012">
        <w:rPr>
          <w:rFonts w:ascii="Times New Roman" w:hAnsi="Times New Roman"/>
          <w:b/>
        </w:rPr>
        <w:t>15</w:t>
      </w:r>
      <w:r w:rsidRPr="00A06FB9">
        <w:rPr>
          <w:rFonts w:ascii="Times New Roman" w:hAnsi="Times New Roman"/>
          <w:b/>
        </w:rPr>
        <w:t>.</w:t>
      </w:r>
      <w:r w:rsidRPr="00A06FB9">
        <w:rPr>
          <w:rFonts w:ascii="Times New Roman" w:hAnsi="Times New Roman"/>
        </w:rPr>
        <w:tab/>
        <w:t>Príloha č. 2 sa dopĺňa štvrtým bodom, ktorý znie:</w:t>
      </w:r>
    </w:p>
    <w:p w:rsidR="00BB52C7" w:rsidRPr="00A06FB9" w:rsidP="00BB52C7">
      <w:pPr>
        <w:shd w:val="clear" w:color="auto" w:fill="FFFFFF"/>
        <w:bidi w:val="0"/>
        <w:spacing w:line="276" w:lineRule="auto"/>
        <w:jc w:val="both"/>
        <w:rPr>
          <w:rFonts w:ascii="Times New Roman" w:eastAsia="Calibri" w:hAnsi="Times New Roman" w:hint="default"/>
        </w:rPr>
      </w:pPr>
      <w:r w:rsidRPr="00A06FB9">
        <w:rPr>
          <w:rFonts w:ascii="Times New Roman" w:eastAsia="Calibri" w:hAnsi="Times New Roman" w:hint="default"/>
        </w:rPr>
        <w:t>„</w:t>
      </w:r>
      <w:r w:rsidRPr="00A06FB9">
        <w:rPr>
          <w:rFonts w:ascii="Times New Roman" w:eastAsia="Calibri" w:hAnsi="Times New Roman" w:hint="default"/>
        </w:rPr>
        <w:t>4. Smernica Euró</w:t>
      </w:r>
      <w:r w:rsidRPr="00A06FB9">
        <w:rPr>
          <w:rFonts w:ascii="Times New Roman" w:eastAsia="Calibri" w:hAnsi="Times New Roman" w:hint="default"/>
        </w:rPr>
        <w:t>pskeho parlamentu a </w:t>
      </w:r>
      <w:r w:rsidRPr="00A06FB9">
        <w:rPr>
          <w:rFonts w:ascii="Times New Roman" w:eastAsia="Calibri" w:hAnsi="Times New Roman" w:hint="default"/>
        </w:rPr>
        <w:t>Rady 2011/83/EÚ</w:t>
      </w:r>
      <w:r w:rsidRPr="00A06FB9">
        <w:rPr>
          <w:rFonts w:ascii="Times New Roman" w:eastAsia="Calibri" w:hAnsi="Times New Roman" w:hint="default"/>
        </w:rPr>
        <w:t xml:space="preserve"> z  2</w:t>
      </w:r>
      <w:r w:rsidRPr="00A06FB9">
        <w:rPr>
          <w:rFonts w:ascii="Times New Roman" w:eastAsia="Calibri" w:hAnsi="Times New Roman" w:hint="default"/>
        </w:rPr>
        <w:t>5. </w:t>
      </w:r>
      <w:r w:rsidRPr="00A06FB9">
        <w:rPr>
          <w:rFonts w:ascii="Times New Roman" w:eastAsia="Calibri" w:hAnsi="Times New Roman" w:hint="default"/>
        </w:rPr>
        <w:t>októ</w:t>
      </w:r>
      <w:r w:rsidRPr="00A06FB9">
        <w:rPr>
          <w:rFonts w:ascii="Times New Roman" w:eastAsia="Calibri" w:hAnsi="Times New Roman" w:hint="default"/>
        </w:rPr>
        <w:t>bra 2011 o </w:t>
      </w:r>
      <w:r w:rsidRPr="00A06FB9">
        <w:rPr>
          <w:rFonts w:ascii="Times New Roman" w:eastAsia="Calibri" w:hAnsi="Times New Roman" w:hint="default"/>
        </w:rPr>
        <w:t>prá</w:t>
      </w:r>
      <w:r w:rsidRPr="00A06FB9">
        <w:rPr>
          <w:rFonts w:ascii="Times New Roman" w:eastAsia="Calibri" w:hAnsi="Times New Roman" w:hint="default"/>
        </w:rPr>
        <w:t>vach spotrebiteľ</w:t>
      </w:r>
      <w:r w:rsidRPr="00A06FB9">
        <w:rPr>
          <w:rFonts w:ascii="Times New Roman" w:eastAsia="Calibri" w:hAnsi="Times New Roman" w:hint="default"/>
        </w:rPr>
        <w:t>ov, ktorou sa mení</w:t>
      </w:r>
      <w:r w:rsidRPr="00A06FB9">
        <w:rPr>
          <w:rFonts w:ascii="Times New Roman" w:eastAsia="Calibri" w:hAnsi="Times New Roman" w:hint="default"/>
        </w:rPr>
        <w:t xml:space="preserve"> a </w:t>
      </w:r>
      <w:r w:rsidRPr="00A06FB9">
        <w:rPr>
          <w:rFonts w:ascii="Times New Roman" w:eastAsia="Calibri" w:hAnsi="Times New Roman" w:hint="default"/>
        </w:rPr>
        <w:t>dopĺň</w:t>
      </w:r>
      <w:r w:rsidRPr="00A06FB9">
        <w:rPr>
          <w:rFonts w:ascii="Times New Roman" w:eastAsia="Calibri" w:hAnsi="Times New Roman" w:hint="default"/>
        </w:rPr>
        <w:t>a smernica Rady 93/13/EHS a </w:t>
      </w:r>
      <w:r w:rsidRPr="00A06FB9">
        <w:rPr>
          <w:rFonts w:ascii="Times New Roman" w:eastAsia="Calibri" w:hAnsi="Times New Roman" w:hint="default"/>
        </w:rPr>
        <w:t>smernica Euró</w:t>
      </w:r>
      <w:r w:rsidRPr="00A06FB9">
        <w:rPr>
          <w:rFonts w:ascii="Times New Roman" w:eastAsia="Calibri" w:hAnsi="Times New Roman" w:hint="default"/>
        </w:rPr>
        <w:t>pskeho parlamentu a Rady 1999/44/ES a </w:t>
      </w:r>
      <w:r w:rsidRPr="00A06FB9">
        <w:rPr>
          <w:rFonts w:ascii="Times New Roman" w:eastAsia="Calibri" w:hAnsi="Times New Roman" w:hint="default"/>
        </w:rPr>
        <w:t>ktorou sa zruš</w:t>
      </w:r>
      <w:r w:rsidRPr="00A06FB9">
        <w:rPr>
          <w:rFonts w:ascii="Times New Roman" w:eastAsia="Calibri" w:hAnsi="Times New Roman" w:hint="default"/>
        </w:rPr>
        <w:t>uje smernica Rady 85/577/EHS a </w:t>
      </w:r>
      <w:r w:rsidRPr="00A06FB9">
        <w:rPr>
          <w:rFonts w:ascii="Times New Roman" w:eastAsia="Calibri" w:hAnsi="Times New Roman" w:hint="default"/>
        </w:rPr>
        <w:t>smernica Euró</w:t>
      </w:r>
      <w:r w:rsidRPr="00A06FB9">
        <w:rPr>
          <w:rFonts w:ascii="Times New Roman" w:eastAsia="Calibri" w:hAnsi="Times New Roman" w:hint="default"/>
        </w:rPr>
        <w:t>pskeho parlamentu a </w:t>
      </w:r>
      <w:r w:rsidRPr="00A06FB9">
        <w:rPr>
          <w:rFonts w:ascii="Times New Roman" w:eastAsia="Calibri" w:hAnsi="Times New Roman" w:hint="default"/>
        </w:rPr>
        <w:t>Rady 97/7/ES(Ú</w:t>
      </w:r>
      <w:r w:rsidRPr="00A06FB9">
        <w:rPr>
          <w:rFonts w:ascii="Times New Roman" w:eastAsia="Calibri" w:hAnsi="Times New Roman" w:hint="default"/>
        </w:rPr>
        <w:t>. v. EÚ</w:t>
      </w:r>
      <w:r w:rsidRPr="00A06FB9">
        <w:rPr>
          <w:rFonts w:ascii="Times New Roman" w:eastAsia="Calibri" w:hAnsi="Times New Roman" w:hint="default"/>
        </w:rPr>
        <w:t xml:space="preserve"> L 304, 22. 11.</w:t>
      </w:r>
      <w:r w:rsidRPr="00A06FB9">
        <w:rPr>
          <w:rFonts w:ascii="Times New Roman" w:eastAsia="Calibri" w:hAnsi="Times New Roman" w:hint="default"/>
        </w:rPr>
        <w:t xml:space="preserve"> 2011).“.</w:t>
      </w:r>
    </w:p>
    <w:p w:rsidR="00BB52C7" w:rsidRPr="00A06FB9" w:rsidP="00BB52C7">
      <w:pPr>
        <w:shd w:val="clear" w:color="auto" w:fill="FFFFFF"/>
        <w:bidi w:val="0"/>
        <w:spacing w:line="276" w:lineRule="auto"/>
        <w:jc w:val="both"/>
        <w:rPr>
          <w:rFonts w:ascii="Times New Roman" w:eastAsia="Calibri" w:hAnsi="Times New Roman" w:hint="default"/>
        </w:rPr>
      </w:pPr>
    </w:p>
    <w:p w:rsidR="00E4432C" w:rsidRPr="000A69DF" w:rsidP="008F312B">
      <w:pPr>
        <w:bidi w:val="0"/>
        <w:spacing w:line="276" w:lineRule="auto"/>
        <w:rPr>
          <w:rStyle w:val="num"/>
          <w:rFonts w:ascii="Times New Roman" w:hAnsi="Times New Roman"/>
          <w:shd w:val="clear" w:color="auto" w:fill="FFFFFF"/>
        </w:rPr>
      </w:pPr>
    </w:p>
    <w:p w:rsidR="00AB3AB0" w:rsidP="008F312B">
      <w:pPr>
        <w:pStyle w:val="l51"/>
        <w:bidi w:val="0"/>
        <w:spacing w:line="276" w:lineRule="auto"/>
        <w:jc w:val="center"/>
        <w:rPr>
          <w:rFonts w:ascii="Times New Roman" w:hAnsi="Times New Roman"/>
          <w:b/>
          <w:bCs/>
        </w:rPr>
      </w:pPr>
      <w:r w:rsidRPr="000A69DF" w:rsidR="00B646F7">
        <w:rPr>
          <w:rFonts w:ascii="Times New Roman" w:hAnsi="Times New Roman"/>
          <w:b/>
          <w:bCs/>
        </w:rPr>
        <w:t>Čl. X</w:t>
      </w:r>
      <w:r w:rsidRPr="000A69DF">
        <w:rPr>
          <w:rFonts w:ascii="Times New Roman" w:hAnsi="Times New Roman"/>
          <w:b/>
          <w:bCs/>
        </w:rPr>
        <w:t>I</w:t>
      </w:r>
      <w:r w:rsidR="0043664A">
        <w:rPr>
          <w:rFonts w:ascii="Times New Roman" w:hAnsi="Times New Roman"/>
          <w:b/>
          <w:bCs/>
        </w:rPr>
        <w:t>I</w:t>
      </w:r>
    </w:p>
    <w:p w:rsidR="00333A43" w:rsidP="00333A43">
      <w:pPr>
        <w:pStyle w:val="l51"/>
        <w:bidi w:val="0"/>
        <w:spacing w:line="276" w:lineRule="auto"/>
        <w:rPr>
          <w:rFonts w:ascii="Times New Roman" w:hAnsi="Times New Roman"/>
          <w:b/>
          <w:bCs/>
        </w:rPr>
      </w:pPr>
    </w:p>
    <w:p w:rsidR="00333A43" w:rsidP="00333A43">
      <w:pPr>
        <w:pStyle w:val="l51"/>
        <w:bidi w:val="0"/>
        <w:spacing w:line="276" w:lineRule="auto"/>
        <w:rPr>
          <w:rFonts w:ascii="Times New Roman" w:hAnsi="Times New Roman"/>
        </w:rPr>
      </w:pPr>
      <w:r w:rsidRPr="00333A43">
        <w:rPr>
          <w:rFonts w:ascii="Times New Roman" w:hAnsi="Times New Roman"/>
          <w:bCs/>
        </w:rPr>
        <w:t xml:space="preserve">Predseda </w:t>
      </w:r>
      <w:r>
        <w:rPr>
          <w:rFonts w:ascii="Times New Roman" w:hAnsi="Times New Roman"/>
          <w:bCs/>
        </w:rPr>
        <w:t>Národnej rady Slovenskej republiky sa splnomocňuje, aby v Zbierke zákonov Slovenskej republiky vyhlásil úplné znenie zákona č. 250/2007 Z. z.</w:t>
      </w:r>
      <w:r w:rsidR="00A80844">
        <w:rPr>
          <w:rFonts w:ascii="Times New Roman" w:hAnsi="Times New Roman"/>
          <w:bCs/>
        </w:rPr>
        <w:t xml:space="preserve"> </w:t>
      </w:r>
      <w:r w:rsidRPr="000A69DF" w:rsidR="00A80844">
        <w:rPr>
          <w:rFonts w:ascii="Times New Roman" w:hAnsi="Times New Roman"/>
        </w:rPr>
        <w:t>o ochrane spotrebiteľa a o zmene zákona Slovenskej národnej rady č. 372/1990 Zb. o priestupkoch v znení neskorších predpisov</w:t>
      </w:r>
      <w:r>
        <w:rPr>
          <w:rFonts w:ascii="Times New Roman" w:hAnsi="Times New Roman"/>
          <w:bCs/>
        </w:rPr>
        <w:t xml:space="preserve">, ako vyplýva zo zmien a doplnení vykonaných  </w:t>
      </w:r>
      <w:r w:rsidRPr="000A69DF">
        <w:rPr>
          <w:rFonts w:ascii="Times New Roman" w:hAnsi="Times New Roman"/>
        </w:rPr>
        <w:t>zákon</w:t>
      </w:r>
      <w:r>
        <w:rPr>
          <w:rFonts w:ascii="Times New Roman" w:hAnsi="Times New Roman"/>
        </w:rPr>
        <w:t>om</w:t>
      </w:r>
      <w:r w:rsidRPr="000A69DF">
        <w:rPr>
          <w:rFonts w:ascii="Times New Roman" w:hAnsi="Times New Roman"/>
        </w:rPr>
        <w:t xml:space="preserve"> č. 397/2008 Z. z., zákon</w:t>
      </w:r>
      <w:r>
        <w:rPr>
          <w:rFonts w:ascii="Times New Roman" w:hAnsi="Times New Roman"/>
        </w:rPr>
        <w:t>om</w:t>
      </w:r>
      <w:r w:rsidRPr="000A69DF">
        <w:rPr>
          <w:rFonts w:ascii="Times New Roman" w:hAnsi="Times New Roman"/>
        </w:rPr>
        <w:t xml:space="preserve"> č. 318/2009 Z. z., zákon</w:t>
      </w:r>
      <w:r>
        <w:rPr>
          <w:rFonts w:ascii="Times New Roman" w:hAnsi="Times New Roman"/>
        </w:rPr>
        <w:t>om</w:t>
      </w:r>
      <w:r w:rsidRPr="000A69DF">
        <w:rPr>
          <w:rFonts w:ascii="Times New Roman" w:hAnsi="Times New Roman"/>
        </w:rPr>
        <w:t xml:space="preserve"> č. 575/2009 Z. z., zákon</w:t>
      </w:r>
      <w:r>
        <w:rPr>
          <w:rFonts w:ascii="Times New Roman" w:hAnsi="Times New Roman"/>
        </w:rPr>
        <w:t>om</w:t>
      </w:r>
      <w:r w:rsidRPr="000A69DF">
        <w:rPr>
          <w:rFonts w:ascii="Times New Roman" w:hAnsi="Times New Roman"/>
        </w:rPr>
        <w:t xml:space="preserve"> č. 508/2010 Z. z., zákon</w:t>
      </w:r>
      <w:r>
        <w:rPr>
          <w:rFonts w:ascii="Times New Roman" w:hAnsi="Times New Roman"/>
        </w:rPr>
        <w:t>om</w:t>
      </w:r>
      <w:r w:rsidRPr="000A69DF">
        <w:rPr>
          <w:rFonts w:ascii="Times New Roman" w:hAnsi="Times New Roman"/>
        </w:rPr>
        <w:t xml:space="preserve"> č. 301/2012 Z. z.</w:t>
      </w:r>
      <w:r>
        <w:rPr>
          <w:rFonts w:ascii="Times New Roman" w:hAnsi="Times New Roman"/>
        </w:rPr>
        <w:t>, zákonom</w:t>
      </w:r>
      <w:r w:rsidRPr="000A69DF">
        <w:rPr>
          <w:rFonts w:ascii="Times New Roman" w:hAnsi="Times New Roman"/>
        </w:rPr>
        <w:t xml:space="preserve"> č. 132/2013 Z. z.</w:t>
      </w:r>
      <w:r>
        <w:rPr>
          <w:rFonts w:ascii="Times New Roman" w:hAnsi="Times New Roman"/>
        </w:rPr>
        <w:t xml:space="preserve"> a týmto zákonom.</w:t>
      </w:r>
    </w:p>
    <w:p w:rsidR="00A80844" w:rsidP="00333A43">
      <w:pPr>
        <w:pStyle w:val="l51"/>
        <w:bidi w:val="0"/>
        <w:spacing w:line="276" w:lineRule="auto"/>
        <w:rPr>
          <w:rFonts w:ascii="Times New Roman" w:hAnsi="Times New Roman"/>
          <w:bCs/>
        </w:rPr>
      </w:pPr>
    </w:p>
    <w:p w:rsidR="00333A43" w:rsidRPr="000A69DF" w:rsidP="00333A43">
      <w:pPr>
        <w:pStyle w:val="l51"/>
        <w:bidi w:val="0"/>
        <w:spacing w:line="276" w:lineRule="auto"/>
        <w:jc w:val="center"/>
        <w:rPr>
          <w:rFonts w:ascii="Times New Roman" w:hAnsi="Times New Roman"/>
          <w:b/>
          <w:bCs/>
        </w:rPr>
      </w:pPr>
      <w:r w:rsidRPr="000A69DF">
        <w:rPr>
          <w:rFonts w:ascii="Times New Roman" w:hAnsi="Times New Roman"/>
          <w:b/>
          <w:bCs/>
        </w:rPr>
        <w:t>Čl. XI</w:t>
      </w:r>
      <w:r>
        <w:rPr>
          <w:rFonts w:ascii="Times New Roman" w:hAnsi="Times New Roman"/>
          <w:b/>
          <w:bCs/>
        </w:rPr>
        <w:t>II</w:t>
      </w:r>
    </w:p>
    <w:p w:rsidR="00B646F7" w:rsidRPr="000A69DF" w:rsidP="008F312B">
      <w:pPr>
        <w:pStyle w:val="l51"/>
        <w:bidi w:val="0"/>
        <w:spacing w:line="276" w:lineRule="auto"/>
        <w:jc w:val="center"/>
        <w:rPr>
          <w:rFonts w:ascii="Times New Roman" w:hAnsi="Times New Roman"/>
          <w:b/>
          <w:bCs/>
        </w:rPr>
      </w:pPr>
    </w:p>
    <w:p w:rsidR="00B646F7" w:rsidRPr="000A69DF" w:rsidP="008F312B">
      <w:pPr>
        <w:pStyle w:val="l51"/>
        <w:bidi w:val="0"/>
        <w:spacing w:line="276" w:lineRule="auto"/>
        <w:jc w:val="center"/>
        <w:rPr>
          <w:rFonts w:ascii="Times New Roman" w:hAnsi="Times New Roman"/>
        </w:rPr>
      </w:pPr>
      <w:r w:rsidRPr="000A69DF">
        <w:rPr>
          <w:rFonts w:ascii="Times New Roman" w:hAnsi="Times New Roman"/>
        </w:rPr>
        <w:t>Účinnosť</w:t>
      </w:r>
    </w:p>
    <w:p w:rsidR="00B646F7" w:rsidRPr="000A69DF" w:rsidP="008F312B">
      <w:pPr>
        <w:pStyle w:val="l51"/>
        <w:bidi w:val="0"/>
        <w:spacing w:line="276" w:lineRule="auto"/>
        <w:jc w:val="center"/>
        <w:rPr>
          <w:rFonts w:ascii="Times New Roman" w:hAnsi="Times New Roman"/>
        </w:rPr>
      </w:pPr>
    </w:p>
    <w:p w:rsidR="00D259F9" w:rsidP="008F312B">
      <w:pPr>
        <w:pStyle w:val="l51"/>
        <w:bidi w:val="0"/>
        <w:spacing w:line="276" w:lineRule="auto"/>
        <w:rPr>
          <w:rFonts w:ascii="Times New Roman" w:hAnsi="Times New Roman"/>
        </w:rPr>
      </w:pPr>
      <w:r w:rsidRPr="000A69DF" w:rsidR="00B646F7">
        <w:rPr>
          <w:rFonts w:ascii="Times New Roman" w:hAnsi="Times New Roman"/>
        </w:rPr>
        <w:t xml:space="preserve">Tento zákon nadobúda účinnosť </w:t>
      </w:r>
      <w:r>
        <w:rPr>
          <w:rFonts w:ascii="Times New Roman" w:hAnsi="Times New Roman"/>
        </w:rPr>
        <w:t>1. apríla 2014, okrem čl. I, čl. II bod</w:t>
      </w:r>
      <w:r w:rsidR="006E03CC">
        <w:rPr>
          <w:rFonts w:ascii="Times New Roman" w:hAnsi="Times New Roman"/>
        </w:rPr>
        <w:t>ov</w:t>
      </w:r>
      <w:r>
        <w:rPr>
          <w:rFonts w:ascii="Times New Roman" w:hAnsi="Times New Roman"/>
        </w:rPr>
        <w:t xml:space="preserve"> 4</w:t>
      </w:r>
      <w:r w:rsidR="006E03CC">
        <w:rPr>
          <w:rFonts w:ascii="Times New Roman" w:hAnsi="Times New Roman"/>
        </w:rPr>
        <w:t xml:space="preserve"> a 7</w:t>
      </w:r>
      <w:r w:rsidR="00D2597B">
        <w:rPr>
          <w:rFonts w:ascii="Times New Roman" w:hAnsi="Times New Roman"/>
        </w:rPr>
        <w:t xml:space="preserve">, </w:t>
      </w:r>
      <w:r w:rsidR="00C54554">
        <w:rPr>
          <w:rFonts w:ascii="Times New Roman" w:hAnsi="Times New Roman"/>
        </w:rPr>
        <w:t xml:space="preserve">čl. V bodu 2, </w:t>
      </w:r>
      <w:r w:rsidR="00D2597B">
        <w:rPr>
          <w:rFonts w:ascii="Times New Roman" w:hAnsi="Times New Roman"/>
        </w:rPr>
        <w:t>čl. VI, čl. VIII bodov</w:t>
      </w:r>
      <w:r w:rsidR="00E80E78">
        <w:rPr>
          <w:rFonts w:ascii="Times New Roman" w:hAnsi="Times New Roman"/>
        </w:rPr>
        <w:t xml:space="preserve"> </w:t>
      </w:r>
      <w:r w:rsidR="00145F13">
        <w:rPr>
          <w:rFonts w:ascii="Times New Roman" w:hAnsi="Times New Roman"/>
        </w:rPr>
        <w:t>9, 17</w:t>
      </w:r>
      <w:r w:rsidR="006E03CC">
        <w:rPr>
          <w:rFonts w:ascii="Times New Roman" w:hAnsi="Times New Roman"/>
        </w:rPr>
        <w:t>, </w:t>
      </w:r>
      <w:r w:rsidR="00145F13">
        <w:rPr>
          <w:rFonts w:ascii="Times New Roman" w:hAnsi="Times New Roman"/>
        </w:rPr>
        <w:t>25</w:t>
      </w:r>
      <w:r w:rsidR="006E03CC">
        <w:rPr>
          <w:rFonts w:ascii="Times New Roman" w:hAnsi="Times New Roman"/>
        </w:rPr>
        <w:t xml:space="preserve"> a 30</w:t>
      </w:r>
      <w:r w:rsidR="00D2597B">
        <w:rPr>
          <w:rFonts w:ascii="Times New Roman" w:hAnsi="Times New Roman"/>
        </w:rPr>
        <w:t xml:space="preserve">, </w:t>
      </w:r>
      <w:r w:rsidRPr="00A06FB9" w:rsidR="00232984">
        <w:rPr>
          <w:rFonts w:ascii="Times New Roman" w:hAnsi="Times New Roman"/>
        </w:rPr>
        <w:t>čl. XI bodov 1 až 5, 1</w:t>
      </w:r>
      <w:r w:rsidR="00232984">
        <w:rPr>
          <w:rFonts w:ascii="Times New Roman" w:hAnsi="Times New Roman"/>
        </w:rPr>
        <w:t>0</w:t>
      </w:r>
      <w:r w:rsidRPr="00A06FB9" w:rsidR="00232984">
        <w:rPr>
          <w:rFonts w:ascii="Times New Roman" w:hAnsi="Times New Roman"/>
        </w:rPr>
        <w:t>, 1</w:t>
      </w:r>
      <w:r w:rsidR="00232984">
        <w:rPr>
          <w:rFonts w:ascii="Times New Roman" w:hAnsi="Times New Roman"/>
        </w:rPr>
        <w:t>4</w:t>
      </w:r>
      <w:r w:rsidRPr="00A06FB9" w:rsidR="00232984">
        <w:rPr>
          <w:rFonts w:ascii="Times New Roman" w:hAnsi="Times New Roman"/>
        </w:rPr>
        <w:t xml:space="preserve"> a 1</w:t>
      </w:r>
      <w:r w:rsidR="00232984">
        <w:rPr>
          <w:rFonts w:ascii="Times New Roman" w:hAnsi="Times New Roman"/>
        </w:rPr>
        <w:t>5</w:t>
      </w:r>
      <w:r w:rsidRPr="009C5D69" w:rsidR="00D2597B">
        <w:rPr>
          <w:rFonts w:ascii="Times New Roman" w:hAnsi="Times New Roman"/>
        </w:rPr>
        <w:t>,</w:t>
      </w:r>
      <w:r w:rsidR="00D2597B">
        <w:rPr>
          <w:rFonts w:ascii="Times New Roman" w:hAnsi="Times New Roman"/>
        </w:rPr>
        <w:t xml:space="preserve"> ktoré nadobúdajú účinnosť 13. júna 201</w:t>
      </w:r>
      <w:r w:rsidR="006E0B06">
        <w:rPr>
          <w:rFonts w:ascii="Times New Roman" w:hAnsi="Times New Roman"/>
        </w:rPr>
        <w:t>4</w:t>
      </w:r>
      <w:r w:rsidR="00D2597B">
        <w:rPr>
          <w:rFonts w:ascii="Times New Roman" w:hAnsi="Times New Roman"/>
        </w:rPr>
        <w:t>.</w:t>
      </w:r>
    </w:p>
    <w:p w:rsidR="00B646F7" w:rsidRPr="000A69DF" w:rsidP="008F312B">
      <w:pPr>
        <w:pStyle w:val="l51"/>
        <w:bidi w:val="0"/>
        <w:spacing w:line="276" w:lineRule="auto"/>
        <w:rPr>
          <w:rFonts w:ascii="Times New Roman" w:hAnsi="Times New Roman"/>
        </w:rPr>
      </w:pPr>
    </w:p>
    <w:p w:rsidR="00E80E78" w:rsidRPr="000A69DF" w:rsidP="008F312B">
      <w:pPr>
        <w:bidi w:val="0"/>
        <w:spacing w:before="240" w:line="276" w:lineRule="auto"/>
        <w:jc w:val="both"/>
        <w:rPr>
          <w:rFonts w:ascii="Times New Roman" w:hAnsi="Times New Roman"/>
        </w:rPr>
        <w:sectPr w:rsidSect="00D37D57">
          <w:pgSz w:w="11907" w:h="16839" w:code="9"/>
          <w:pgMar w:top="1304" w:right="1134" w:bottom="1304" w:left="1418" w:header="709" w:footer="567" w:gutter="0"/>
          <w:lnNumType w:distance="0"/>
          <w:cols w:space="708"/>
          <w:bidi w:val="0"/>
          <w:docGrid w:linePitch="326"/>
        </w:sectPr>
      </w:pPr>
    </w:p>
    <w:p w:rsidR="00B646F7" w:rsidRPr="000A69DF" w:rsidP="008F312B">
      <w:pPr>
        <w:bidi w:val="0"/>
        <w:spacing w:before="240" w:line="276" w:lineRule="auto"/>
        <w:ind w:left="-567"/>
        <w:jc w:val="right"/>
        <w:rPr>
          <w:rFonts w:ascii="Times New Roman" w:hAnsi="Times New Roman"/>
          <w:b/>
          <w:bCs/>
        </w:rPr>
      </w:pPr>
      <w:r w:rsidRPr="000A69DF">
        <w:rPr>
          <w:rFonts w:ascii="Times New Roman" w:hAnsi="Times New Roman"/>
          <w:b/>
          <w:bCs/>
        </w:rPr>
        <w:t>Príloha č. 1 k zákonu č. .../201</w:t>
      </w:r>
      <w:r w:rsidR="001D6249">
        <w:rPr>
          <w:rFonts w:ascii="Times New Roman" w:hAnsi="Times New Roman"/>
          <w:b/>
          <w:bCs/>
        </w:rPr>
        <w:t>4</w:t>
      </w:r>
      <w:r w:rsidRPr="000A69DF">
        <w:rPr>
          <w:rFonts w:ascii="Times New Roman" w:hAnsi="Times New Roman"/>
          <w:b/>
          <w:bCs/>
        </w:rPr>
        <w:t xml:space="preserve"> Z. z.</w:t>
      </w:r>
    </w:p>
    <w:p w:rsidR="00B646F7" w:rsidP="008F312B">
      <w:pPr>
        <w:pStyle w:val="l2"/>
        <w:shd w:val="clear" w:color="auto" w:fill="FFFFFF"/>
        <w:bidi w:val="0"/>
        <w:spacing w:before="0" w:beforeAutospacing="0" w:after="0" w:afterAutospacing="0" w:line="276" w:lineRule="auto"/>
        <w:jc w:val="both"/>
        <w:rPr>
          <w:sz w:val="20"/>
          <w:szCs w:val="20"/>
        </w:rPr>
      </w:pPr>
    </w:p>
    <w:p w:rsidR="00E80E78" w:rsidRPr="000A69DF" w:rsidP="008F312B">
      <w:pPr>
        <w:pStyle w:val="l2"/>
        <w:shd w:val="clear" w:color="auto" w:fill="FFFFFF"/>
        <w:bidi w:val="0"/>
        <w:spacing w:before="0" w:beforeAutospacing="0" w:after="0" w:afterAutospacing="0" w:line="276" w:lineRule="auto"/>
        <w:jc w:val="both"/>
        <w:rPr>
          <w:sz w:val="20"/>
          <w:szCs w:val="20"/>
        </w:rPr>
      </w:pPr>
    </w:p>
    <w:p w:rsidR="00B646F7" w:rsidRPr="000A69DF" w:rsidP="008F312B">
      <w:pPr>
        <w:pStyle w:val="l2"/>
        <w:shd w:val="clear" w:color="auto" w:fill="FFFFFF"/>
        <w:bidi w:val="0"/>
        <w:spacing w:before="0" w:beforeAutospacing="0" w:after="0" w:afterAutospacing="0" w:line="276" w:lineRule="auto"/>
        <w:jc w:val="both"/>
        <w:rPr>
          <w:rFonts w:hint="default"/>
        </w:rPr>
      </w:pPr>
      <w:r w:rsidRPr="000A69DF">
        <w:rPr>
          <w:rFonts w:hint="default"/>
        </w:rPr>
        <w:t>ZOZNAM PREBERANÝ</w:t>
      </w:r>
      <w:r w:rsidRPr="000A69DF">
        <w:rPr>
          <w:rFonts w:hint="default"/>
        </w:rPr>
        <w:t>CH PRÁ</w:t>
      </w:r>
      <w:r w:rsidRPr="000A69DF">
        <w:rPr>
          <w:rFonts w:hint="default"/>
        </w:rPr>
        <w:t>VNE ZÁ</w:t>
      </w:r>
      <w:r w:rsidRPr="000A69DF">
        <w:rPr>
          <w:rFonts w:hint="default"/>
        </w:rPr>
        <w:t>VÄ</w:t>
      </w:r>
      <w:r w:rsidRPr="000A69DF">
        <w:rPr>
          <w:rFonts w:hint="default"/>
        </w:rPr>
        <w:t>ZNÝ</w:t>
      </w:r>
      <w:r w:rsidRPr="000A69DF">
        <w:rPr>
          <w:rFonts w:hint="default"/>
        </w:rPr>
        <w:t>CH </w:t>
      </w:r>
      <w:r w:rsidRPr="000A69DF">
        <w:rPr>
          <w:rFonts w:hint="default"/>
        </w:rPr>
        <w:t>AKTOV EURÓ</w:t>
      </w:r>
      <w:r w:rsidRPr="000A69DF">
        <w:rPr>
          <w:rFonts w:hint="default"/>
        </w:rPr>
        <w:t>PSKEJ Ú</w:t>
      </w:r>
      <w:r w:rsidRPr="000A69DF">
        <w:rPr>
          <w:rFonts w:hint="default"/>
        </w:rPr>
        <w:t>NIE</w:t>
      </w:r>
    </w:p>
    <w:p w:rsidR="00B646F7" w:rsidRPr="000A69DF" w:rsidP="008F312B">
      <w:pPr>
        <w:pStyle w:val="l2"/>
        <w:shd w:val="clear" w:color="auto" w:fill="FFFFFF"/>
        <w:bidi w:val="0"/>
        <w:spacing w:before="0" w:beforeAutospacing="0" w:after="0" w:afterAutospacing="0" w:line="276" w:lineRule="auto"/>
        <w:jc w:val="both"/>
        <w:rPr>
          <w:rFonts w:hint="default"/>
        </w:rPr>
      </w:pPr>
    </w:p>
    <w:p w:rsidR="00B646F7" w:rsidRPr="000A69DF" w:rsidP="008F312B">
      <w:pPr>
        <w:pStyle w:val="l2"/>
        <w:shd w:val="clear" w:color="auto" w:fill="FFFFFF"/>
        <w:bidi w:val="0"/>
        <w:spacing w:before="0" w:beforeAutospacing="0" w:after="0" w:afterAutospacing="0" w:line="276" w:lineRule="auto"/>
        <w:jc w:val="both"/>
        <w:rPr>
          <w:rFonts w:hint="default"/>
        </w:rPr>
      </w:pPr>
      <w:r w:rsidRPr="000A69DF">
        <w:rPr>
          <w:rFonts w:hint="default"/>
        </w:rPr>
        <w:t>Smernica Euró</w:t>
      </w:r>
      <w:r w:rsidRPr="000A69DF">
        <w:rPr>
          <w:rFonts w:hint="default"/>
        </w:rPr>
        <w:t>pskeho parlamentu a </w:t>
      </w:r>
      <w:r w:rsidRPr="000A69DF">
        <w:rPr>
          <w:rFonts w:hint="default"/>
        </w:rPr>
        <w:t>Rady 2011/83/EÚ</w:t>
      </w:r>
      <w:r w:rsidRPr="000A69DF">
        <w:rPr>
          <w:rFonts w:hint="default"/>
        </w:rPr>
        <w:t xml:space="preserve"> z  25. </w:t>
      </w:r>
      <w:r w:rsidRPr="000A69DF">
        <w:rPr>
          <w:rFonts w:hint="default"/>
        </w:rPr>
        <w:t>októ</w:t>
      </w:r>
      <w:r w:rsidRPr="000A69DF">
        <w:rPr>
          <w:rFonts w:hint="default"/>
        </w:rPr>
        <w:t>bra 2011 o </w:t>
      </w:r>
      <w:r w:rsidRPr="000A69DF">
        <w:rPr>
          <w:rFonts w:hint="default"/>
        </w:rPr>
        <w:t>prá</w:t>
      </w:r>
      <w:r w:rsidRPr="000A69DF">
        <w:rPr>
          <w:rFonts w:hint="default"/>
        </w:rPr>
        <w:t>vach spotrebiteľ</w:t>
      </w:r>
      <w:r w:rsidRPr="000A69DF">
        <w:rPr>
          <w:rFonts w:hint="default"/>
        </w:rPr>
        <w:t>ov, ktorou sa mení</w:t>
      </w:r>
      <w:r w:rsidRPr="000A69DF">
        <w:rPr>
          <w:rFonts w:hint="default"/>
        </w:rPr>
        <w:t xml:space="preserve"> a </w:t>
      </w:r>
      <w:r w:rsidRPr="000A69DF">
        <w:rPr>
          <w:rFonts w:hint="default"/>
        </w:rPr>
        <w:t>dopĺň</w:t>
      </w:r>
      <w:r w:rsidRPr="000A69DF">
        <w:rPr>
          <w:rFonts w:hint="default"/>
        </w:rPr>
        <w:t>a smernica Rady 93/13/EHS a </w:t>
      </w:r>
      <w:r w:rsidRPr="000A69DF">
        <w:rPr>
          <w:rFonts w:hint="default"/>
        </w:rPr>
        <w:t>smernica Euró</w:t>
      </w:r>
      <w:r w:rsidRPr="000A69DF">
        <w:rPr>
          <w:rFonts w:hint="default"/>
        </w:rPr>
        <w:t>pskeho parlamentu</w:t>
      </w:r>
      <w:r w:rsidRPr="000A69DF">
        <w:rPr>
          <w:rFonts w:hint="default"/>
        </w:rPr>
        <w:t xml:space="preserve"> a Rady 1999/44/ES a </w:t>
      </w:r>
      <w:r w:rsidRPr="000A69DF">
        <w:rPr>
          <w:rFonts w:hint="default"/>
        </w:rPr>
        <w:t>ktorou sa zruš</w:t>
      </w:r>
      <w:r w:rsidRPr="000A69DF">
        <w:rPr>
          <w:rFonts w:hint="default"/>
        </w:rPr>
        <w:t>uje smernica Rady 85/577/EHS a </w:t>
      </w:r>
      <w:r w:rsidRPr="000A69DF">
        <w:rPr>
          <w:rFonts w:hint="default"/>
        </w:rPr>
        <w:t>smernica Euró</w:t>
      </w:r>
      <w:r w:rsidRPr="000A69DF">
        <w:rPr>
          <w:rFonts w:hint="default"/>
        </w:rPr>
        <w:t>pskeho parlamentu a </w:t>
      </w:r>
      <w:r w:rsidRPr="000A69DF">
        <w:rPr>
          <w:rFonts w:hint="default"/>
        </w:rPr>
        <w:t>Rady 97/7/ES(Ú</w:t>
      </w:r>
      <w:r w:rsidRPr="000A69DF">
        <w:rPr>
          <w:rFonts w:hint="default"/>
        </w:rPr>
        <w:t>. v. EÚ</w:t>
      </w:r>
      <w:r w:rsidRPr="000A69DF">
        <w:rPr>
          <w:rFonts w:hint="default"/>
        </w:rPr>
        <w:t xml:space="preserve"> L 304, 22. 11. 2011).</w:t>
      </w:r>
    </w:p>
    <w:p w:rsidR="00B646F7" w:rsidRPr="000A69DF" w:rsidP="008F312B">
      <w:pPr>
        <w:bidi w:val="0"/>
        <w:spacing w:before="240" w:line="276" w:lineRule="auto"/>
        <w:ind w:left="-567"/>
        <w:jc w:val="right"/>
        <w:rPr>
          <w:rFonts w:ascii="Times New Roman" w:hAnsi="Times New Roman"/>
          <w:b/>
          <w:bCs/>
        </w:rPr>
      </w:pPr>
    </w:p>
    <w:p w:rsidR="00B646F7" w:rsidRPr="000A69DF" w:rsidP="008F312B">
      <w:pPr>
        <w:bidi w:val="0"/>
        <w:spacing w:before="240" w:line="276" w:lineRule="auto"/>
        <w:ind w:left="-567"/>
        <w:jc w:val="right"/>
        <w:rPr>
          <w:rFonts w:ascii="Times New Roman" w:hAnsi="Times New Roman"/>
          <w:b/>
          <w:bCs/>
        </w:rPr>
      </w:pPr>
      <w:r w:rsidRPr="000A69DF">
        <w:rPr>
          <w:rFonts w:ascii="Times New Roman" w:hAnsi="Times New Roman"/>
          <w:b/>
          <w:bCs/>
        </w:rPr>
        <w:br w:type="page"/>
        <w:t>Príloha č. 2 k zákonu č. .../201</w:t>
      </w:r>
      <w:r w:rsidR="001D6249">
        <w:rPr>
          <w:rFonts w:ascii="Times New Roman" w:hAnsi="Times New Roman"/>
          <w:b/>
          <w:bCs/>
        </w:rPr>
        <w:t>4</w:t>
      </w:r>
      <w:r w:rsidRPr="000A69DF">
        <w:rPr>
          <w:rFonts w:ascii="Times New Roman" w:hAnsi="Times New Roman"/>
          <w:b/>
          <w:bCs/>
        </w:rPr>
        <w:t xml:space="preserve"> Z. z.</w:t>
      </w:r>
    </w:p>
    <w:p w:rsidR="00E80E78" w:rsidP="00E80E78">
      <w:pPr>
        <w:bidi w:val="0"/>
        <w:spacing w:line="276" w:lineRule="auto"/>
        <w:ind w:left="-567"/>
        <w:jc w:val="center"/>
        <w:rPr>
          <w:rFonts w:ascii="Times New Roman" w:hAnsi="Times New Roman"/>
          <w:b/>
          <w:bCs/>
        </w:rPr>
      </w:pPr>
    </w:p>
    <w:p w:rsidR="00E80E78" w:rsidP="00E80E78">
      <w:pPr>
        <w:bidi w:val="0"/>
        <w:spacing w:line="276" w:lineRule="auto"/>
        <w:ind w:left="-567"/>
        <w:jc w:val="center"/>
        <w:rPr>
          <w:rFonts w:ascii="Times New Roman" w:hAnsi="Times New Roman"/>
          <w:b/>
          <w:bCs/>
        </w:rPr>
      </w:pPr>
    </w:p>
    <w:p w:rsidR="00B646F7" w:rsidRPr="000A69DF" w:rsidP="00E80E78">
      <w:pPr>
        <w:bidi w:val="0"/>
        <w:spacing w:line="276" w:lineRule="auto"/>
        <w:ind w:left="-567"/>
        <w:jc w:val="center"/>
        <w:rPr>
          <w:rFonts w:ascii="Times New Roman" w:hAnsi="Times New Roman"/>
          <w:b/>
          <w:bCs/>
        </w:rPr>
      </w:pPr>
      <w:r w:rsidR="00C45157">
        <w:rPr>
          <w:rFonts w:ascii="Times New Roman" w:hAnsi="Times New Roman"/>
          <w:b/>
          <w:bCs/>
        </w:rPr>
        <w:t xml:space="preserve">Poučenie o uplatnení práva spotrebiteľa na </w:t>
      </w:r>
      <w:r w:rsidRPr="000A69DF">
        <w:rPr>
          <w:rFonts w:ascii="Times New Roman" w:hAnsi="Times New Roman"/>
          <w:b/>
          <w:bCs/>
        </w:rPr>
        <w:t>odstúpenie od zmluvy</w:t>
      </w:r>
    </w:p>
    <w:p w:rsidR="00B646F7" w:rsidRPr="000A69DF" w:rsidP="008F312B">
      <w:pPr>
        <w:bidi w:val="0"/>
        <w:spacing w:before="240" w:line="276" w:lineRule="auto"/>
        <w:ind w:left="-567"/>
        <w:jc w:val="both"/>
        <w:rPr>
          <w:rFonts w:ascii="Times New Roman" w:hAnsi="Times New Roman"/>
        </w:rPr>
      </w:pP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1. Právo na odstúpenie od zmluvy </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Máte právo odstúpiť od tejto zmluvy bez uvedenia dôvodu v lehote 14 dní. </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Lehota na odstúpenie od zmluvy uplynie 14 dní odo dňa ..............  </w:t>
      </w:r>
      <w:r w:rsidRPr="000A69DF">
        <w:rPr>
          <w:rFonts w:ascii="Times New Roman" w:hAnsi="Times New Roman"/>
          <w:i/>
          <w:iCs/>
        </w:rPr>
        <w:t>(doplňte podľa pokynov v bode 1)</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Pri uplatnení práva na odstúpenie od zmluvy nás informujte o svojom rozhodnutí odstúpiť od tejto zmluvy jednoznačným vyhlásením (napríklad listom zaslaným poštou, faxom alebo e-mailom) na adrese ..............</w:t>
      </w:r>
      <w:r w:rsidRPr="000A69DF">
        <w:rPr>
          <w:rFonts w:ascii="Times New Roman" w:hAnsi="Times New Roman"/>
          <w:i/>
          <w:iCs/>
        </w:rPr>
        <w:t xml:space="preserve"> (doplňte podľa pokynov v bode 2)</w:t>
      </w:r>
      <w:r w:rsidRPr="000A69DF">
        <w:rPr>
          <w:rFonts w:ascii="Times New Roman" w:hAnsi="Times New Roman"/>
        </w:rPr>
        <w:t xml:space="preserve">. Na tento účel môžete použiť vzorový formulár na odstúpenie od zmluvy, ktorý sme Vám odovzdali alebo zaslali. </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i/>
          <w:iCs/>
        </w:rPr>
        <w:t>(ak umožňujete spotrebiteľom odstúpiť od zmluvy prostredníctvom svoj</w:t>
      </w:r>
      <w:r w:rsidRPr="000A69DF" w:rsidR="00C31BC7">
        <w:rPr>
          <w:rFonts w:ascii="Times New Roman" w:hAnsi="Times New Roman"/>
          <w:i/>
          <w:iCs/>
        </w:rPr>
        <w:t>ho webového sídla</w:t>
      </w:r>
      <w:r w:rsidRPr="000A69DF">
        <w:rPr>
          <w:rFonts w:ascii="Times New Roman" w:hAnsi="Times New Roman"/>
          <w:i/>
          <w:iCs/>
        </w:rPr>
        <w:t>, doplňte text podľa pokynov v bode 3)</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Lehota na odstúpenie od zmluvy je </w:t>
      </w:r>
      <w:r w:rsidR="000702BA">
        <w:rPr>
          <w:rFonts w:ascii="Times New Roman" w:hAnsi="Times New Roman"/>
        </w:rPr>
        <w:t>zachovaná</w:t>
      </w:r>
      <w:r w:rsidRPr="000A69DF">
        <w:rPr>
          <w:rFonts w:ascii="Times New Roman" w:hAnsi="Times New Roman"/>
        </w:rPr>
        <w:t xml:space="preserve">, ak zašlete oznámenie o uplatnení práva na odstúpenie od zmluvy pred tým, ako uplynie lehota na odstúpenie od zmluvy. </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2. Dôsledky odstúpenia od zmluvy </w:t>
      </w:r>
    </w:p>
    <w:p w:rsidR="00B646F7" w:rsidRPr="000A69DF" w:rsidP="008F312B">
      <w:pPr>
        <w:bidi w:val="0"/>
        <w:spacing w:before="240" w:line="276" w:lineRule="auto"/>
        <w:ind w:left="-567"/>
        <w:jc w:val="both"/>
        <w:rPr>
          <w:rFonts w:ascii="Times New Roman" w:hAnsi="Times New Roman"/>
        </w:rPr>
      </w:pPr>
      <w:r w:rsidR="00B47F9F">
        <w:rPr>
          <w:rFonts w:ascii="Times New Roman" w:hAnsi="Times New Roman"/>
        </w:rPr>
        <w:t>Po</w:t>
      </w:r>
      <w:r w:rsidRPr="000A69DF">
        <w:rPr>
          <w:rFonts w:ascii="Times New Roman" w:hAnsi="Times New Roman"/>
        </w:rPr>
        <w:t xml:space="preserve"> odstúpen</w:t>
      </w:r>
      <w:r w:rsidR="00B47F9F">
        <w:rPr>
          <w:rFonts w:ascii="Times New Roman" w:hAnsi="Times New Roman"/>
        </w:rPr>
        <w:t>í</w:t>
      </w:r>
      <w:r w:rsidRPr="000A69DF">
        <w:rPr>
          <w:rFonts w:ascii="Times New Roman" w:hAnsi="Times New Roman"/>
        </w:rPr>
        <w:t xml:space="preserve"> od zmluvy Vám vrátime všetky platby, ktoré ste uhradili v súvislosti s uzavretím zmluvy, najmä kúpnu cenu vrátane nákladov na doručenie tovaru k Vám. To sa nevzťahuje na dodatočné náklady, ak ste si zvolili iný druh doručenia, ako je najlacnejší bežný spôsob doručenia, ktorý ponúkame. Platby Vám budú vrátené najneskôr do 14 dní odo dňa, keď nám bude doručené Vaše oznámenie o odstúpení od tejto zmluvy. Ich úhrada bude uskutočnená rovnakým spôsobom, aký ste použili pri Vašej platbe, pokiaľ ste výslovne nesúhlasili s iným spôsobom platby, a to bez účtovania akýchkoľvek ďalších poplatkov. </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Platba za zakúpený tovar Vám bude uhradená až po doručení vráteného tovaru späť na našu adresu alebo po predložení dokladu preukazujúceho zaslanie tovaru späť, podľa toho, čo nastane skôr </w:t>
      </w:r>
      <w:r w:rsidRPr="000A69DF">
        <w:rPr>
          <w:rFonts w:ascii="Times New Roman" w:hAnsi="Times New Roman"/>
          <w:i/>
          <w:iCs/>
        </w:rPr>
        <w:t>(tento text neuvádzajte v prípade kúpnych zmlúv, pri ktorých ponúkate vyzdvihnutie tovaru v prípade odstúpenia od zmluvy)</w:t>
      </w:r>
      <w:r w:rsidRPr="000A69DF">
        <w:rPr>
          <w:rFonts w:ascii="Times New Roman" w:hAnsi="Times New Roman"/>
        </w:rPr>
        <w:t xml:space="preserve">. </w:t>
      </w:r>
    </w:p>
    <w:p w:rsidR="00B646F7" w:rsidRPr="000A69DF" w:rsidP="008F312B">
      <w:pPr>
        <w:bidi w:val="0"/>
        <w:spacing w:before="240" w:line="276" w:lineRule="auto"/>
        <w:ind w:left="-567"/>
        <w:jc w:val="both"/>
        <w:rPr>
          <w:rFonts w:ascii="Times New Roman" w:hAnsi="Times New Roman"/>
          <w:i/>
          <w:iCs/>
        </w:rPr>
      </w:pPr>
      <w:r w:rsidRPr="000A69DF">
        <w:rPr>
          <w:rFonts w:ascii="Times New Roman" w:hAnsi="Times New Roman"/>
          <w:i/>
          <w:iCs/>
        </w:rPr>
        <w:t xml:space="preserve">(doplňte podľa pokynov v bode </w:t>
      </w:r>
      <w:r w:rsidRPr="000A69DF" w:rsidR="00C508E3">
        <w:rPr>
          <w:rFonts w:ascii="Times New Roman" w:hAnsi="Times New Roman"/>
          <w:i/>
          <w:iCs/>
        </w:rPr>
        <w:t>4</w:t>
      </w:r>
      <w:r w:rsidRPr="000A69DF">
        <w:rPr>
          <w:rFonts w:ascii="Times New Roman" w:hAnsi="Times New Roman"/>
          <w:i/>
          <w:iCs/>
        </w:rPr>
        <w:t>)</w:t>
      </w:r>
    </w:p>
    <w:p w:rsidR="00B646F7" w:rsidRPr="000A69DF" w:rsidP="008F312B">
      <w:pPr>
        <w:bidi w:val="0"/>
        <w:spacing w:before="240" w:line="276" w:lineRule="auto"/>
        <w:ind w:left="-567"/>
        <w:jc w:val="both"/>
        <w:rPr>
          <w:rFonts w:ascii="Times New Roman" w:hAnsi="Times New Roman"/>
        </w:rPr>
      </w:pPr>
      <w:r w:rsidRPr="000A69DF" w:rsidR="00C508E3">
        <w:rPr>
          <w:rFonts w:ascii="Times New Roman" w:hAnsi="Times New Roman"/>
          <w:i/>
          <w:iCs/>
        </w:rPr>
        <w:t>(doplňte podľa pokynov v bode 5</w:t>
      </w:r>
      <w:r w:rsidRPr="000A69DF">
        <w:rPr>
          <w:rFonts w:ascii="Times New Roman" w:hAnsi="Times New Roman"/>
          <w:i/>
          <w:iCs/>
        </w:rPr>
        <w:t>)</w:t>
      </w:r>
    </w:p>
    <w:p w:rsidR="00B646F7" w:rsidRPr="000A69DF" w:rsidP="008F312B">
      <w:pPr>
        <w:bidi w:val="0"/>
        <w:spacing w:before="240" w:line="276" w:lineRule="auto"/>
        <w:ind w:left="-567"/>
        <w:jc w:val="both"/>
        <w:rPr>
          <w:rFonts w:ascii="Times New Roman" w:hAnsi="Times New Roman"/>
        </w:rPr>
      </w:pPr>
    </w:p>
    <w:p w:rsidR="00B646F7" w:rsidRPr="000A69DF" w:rsidP="008F312B">
      <w:pPr>
        <w:bidi w:val="0"/>
        <w:spacing w:before="240" w:line="276" w:lineRule="auto"/>
        <w:ind w:left="-567"/>
        <w:jc w:val="both"/>
        <w:rPr>
          <w:rFonts w:ascii="Times New Roman" w:hAnsi="Times New Roman"/>
        </w:rPr>
      </w:pPr>
    </w:p>
    <w:p w:rsidR="00B646F7" w:rsidRPr="000A69DF" w:rsidP="008F312B">
      <w:pPr>
        <w:bidi w:val="0"/>
        <w:spacing w:before="240" w:line="276" w:lineRule="auto"/>
        <w:ind w:left="-567"/>
        <w:jc w:val="both"/>
        <w:rPr>
          <w:rFonts w:ascii="Times New Roman" w:hAnsi="Times New Roman"/>
          <w:b/>
          <w:bCs/>
        </w:rPr>
      </w:pPr>
      <w:r w:rsidRPr="000A69DF">
        <w:rPr>
          <w:rFonts w:ascii="Times New Roman" w:hAnsi="Times New Roman"/>
          <w:b/>
          <w:bCs/>
        </w:rPr>
        <w:t xml:space="preserve">Pokyny na vyplnenie: </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1. Doplňte jeden z textov uvedených nižšie v úvodzovkách: </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a) v prípade zmluvy o službách alebo zmluvy o poskytovaní </w:t>
      </w:r>
      <w:r w:rsidRPr="000A69DF" w:rsidR="0033010C">
        <w:rPr>
          <w:rFonts w:ascii="Times New Roman" w:hAnsi="Times New Roman"/>
        </w:rPr>
        <w:t>elektronického</w:t>
      </w:r>
      <w:r w:rsidRPr="000A69DF">
        <w:rPr>
          <w:rFonts w:ascii="Times New Roman" w:hAnsi="Times New Roman"/>
        </w:rPr>
        <w:t xml:space="preserve"> obsahu nedodávaného na hmotnom nosiči: </w:t>
      </w:r>
      <w:r w:rsidRPr="000A69DF">
        <w:rPr>
          <w:rFonts w:ascii="Times New Roman" w:hAnsi="Times New Roman"/>
          <w:i/>
          <w:iCs/>
        </w:rPr>
        <w:t>„uzavretia zmluvy.“</w:t>
      </w:r>
      <w:r w:rsidRPr="000A69DF">
        <w:rPr>
          <w:rFonts w:ascii="Times New Roman" w:hAnsi="Times New Roman"/>
        </w:rPr>
        <w:t xml:space="preserve">; </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b) v prípade kúpnej zmluvy: </w:t>
      </w:r>
      <w:r w:rsidRPr="000A69DF">
        <w:rPr>
          <w:rFonts w:ascii="Times New Roman" w:hAnsi="Times New Roman"/>
          <w:i/>
          <w:iCs/>
        </w:rPr>
        <w:t>„keď Vy alebo Vami určená tretia osoba s výnimkou dopravcu prevezmete tovar.“</w:t>
      </w:r>
      <w:r w:rsidRPr="000A69DF">
        <w:rPr>
          <w:rFonts w:ascii="Times New Roman" w:hAnsi="Times New Roman"/>
        </w:rPr>
        <w:t xml:space="preserve">; </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c) v prípade zmluvy podľa § </w:t>
      </w:r>
      <w:r w:rsidR="00E937E3">
        <w:rPr>
          <w:rFonts w:ascii="Times New Roman" w:hAnsi="Times New Roman"/>
        </w:rPr>
        <w:t>7</w:t>
      </w:r>
      <w:r w:rsidRPr="000A69DF" w:rsidR="000F2F7D">
        <w:rPr>
          <w:rFonts w:ascii="Times New Roman" w:hAnsi="Times New Roman"/>
        </w:rPr>
        <w:t xml:space="preserve"> ods. 2 písm. b) bodu 1 tohto zákona</w:t>
      </w:r>
      <w:r w:rsidRPr="000A69DF">
        <w:rPr>
          <w:rFonts w:ascii="Times New Roman" w:hAnsi="Times New Roman"/>
        </w:rPr>
        <w:t xml:space="preserve"> : </w:t>
      </w:r>
      <w:r w:rsidRPr="000A69DF">
        <w:rPr>
          <w:rFonts w:ascii="Times New Roman" w:hAnsi="Times New Roman"/>
          <w:i/>
          <w:iCs/>
        </w:rPr>
        <w:t>„keď Vy alebo Vami určená tretia osoba s výnimkou dopravcu prevezmete tovar, ktorý bol dodaný ako posledný.“</w:t>
      </w:r>
      <w:r w:rsidRPr="000A69DF">
        <w:rPr>
          <w:rFonts w:ascii="Times New Roman" w:hAnsi="Times New Roman"/>
        </w:rPr>
        <w:t xml:space="preserve">; </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d) v prípade zmluvy podľa § </w:t>
      </w:r>
      <w:r w:rsidR="00E937E3">
        <w:rPr>
          <w:rFonts w:ascii="Times New Roman" w:hAnsi="Times New Roman"/>
        </w:rPr>
        <w:t>7</w:t>
      </w:r>
      <w:r w:rsidRPr="000A69DF" w:rsidR="000F2F7D">
        <w:rPr>
          <w:rFonts w:ascii="Times New Roman" w:hAnsi="Times New Roman"/>
        </w:rPr>
        <w:t xml:space="preserve"> ods. 2 písm. b) bodu 2 tohto zákona</w:t>
      </w:r>
      <w:r w:rsidRPr="000A69DF">
        <w:rPr>
          <w:rFonts w:ascii="Times New Roman" w:hAnsi="Times New Roman"/>
        </w:rPr>
        <w:t xml:space="preserve"> : </w:t>
      </w:r>
      <w:r w:rsidRPr="000A69DF">
        <w:rPr>
          <w:rFonts w:ascii="Times New Roman" w:hAnsi="Times New Roman"/>
          <w:i/>
          <w:iCs/>
        </w:rPr>
        <w:t>„keď Vy alebo Vami určená tretia osoba s výnimkou dopravcu prevezmete posledný diel alebo kus.“</w:t>
      </w:r>
      <w:r w:rsidRPr="000A69DF">
        <w:rPr>
          <w:rFonts w:ascii="Times New Roman" w:hAnsi="Times New Roman"/>
        </w:rPr>
        <w:t xml:space="preserve">; </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e) v prípade zmlúv podľa § </w:t>
      </w:r>
      <w:r w:rsidR="00E937E3">
        <w:rPr>
          <w:rFonts w:ascii="Times New Roman" w:hAnsi="Times New Roman"/>
        </w:rPr>
        <w:t>7</w:t>
      </w:r>
      <w:r w:rsidRPr="000A69DF" w:rsidR="003E04B2">
        <w:rPr>
          <w:rFonts w:ascii="Times New Roman" w:hAnsi="Times New Roman"/>
        </w:rPr>
        <w:t xml:space="preserve"> ods. 2 písm. b) bodu 3 tohto zákona</w:t>
      </w:r>
      <w:r w:rsidRPr="000A69DF">
        <w:rPr>
          <w:rFonts w:ascii="Times New Roman" w:hAnsi="Times New Roman"/>
        </w:rPr>
        <w:t xml:space="preserve"> : </w:t>
      </w:r>
      <w:r w:rsidRPr="000A69DF">
        <w:rPr>
          <w:rFonts w:ascii="Times New Roman" w:hAnsi="Times New Roman"/>
          <w:i/>
          <w:iCs/>
        </w:rPr>
        <w:t>„keď Vy alebo Vami určená tretia osoba s výnimkou dopravcu prevezmete prvý dodaný tovar.“</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2. Doplňte Vaše obchodné meno a sídlo </w:t>
      </w:r>
      <w:r w:rsidRPr="000A69DF" w:rsidR="00566D3D">
        <w:rPr>
          <w:rFonts w:ascii="Times New Roman" w:hAnsi="Times New Roman"/>
        </w:rPr>
        <w:t>alebo miesto podnikania,</w:t>
      </w:r>
      <w:r w:rsidRPr="000A69DF" w:rsidR="00A6102C">
        <w:rPr>
          <w:rFonts w:ascii="Times New Roman" w:hAnsi="Times New Roman"/>
        </w:rPr>
        <w:t xml:space="preserve"> </w:t>
      </w:r>
      <w:r w:rsidRPr="000A69DF">
        <w:rPr>
          <w:rFonts w:ascii="Times New Roman" w:hAnsi="Times New Roman"/>
        </w:rPr>
        <w:t xml:space="preserve">prípadne aj telefónne číslo, faxové číslo a e-mailovú adresu. </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3. Ak umožníte spotrebiteľovi vyplniť a zaslať oznámenie o odstúpení od zmluvy</w:t>
      </w:r>
      <w:r w:rsidRPr="000A69DF" w:rsidR="004F2846">
        <w:rPr>
          <w:rFonts w:ascii="Times New Roman" w:hAnsi="Times New Roman"/>
        </w:rPr>
        <w:t xml:space="preserve"> </w:t>
      </w:r>
      <w:r w:rsidRPr="000A69DF" w:rsidR="00C31BC7">
        <w:rPr>
          <w:rFonts w:ascii="Times New Roman" w:hAnsi="Times New Roman"/>
        </w:rPr>
        <w:t xml:space="preserve">prostredníctvom </w:t>
      </w:r>
      <w:r w:rsidRPr="000A69DF">
        <w:rPr>
          <w:rFonts w:ascii="Times New Roman" w:hAnsi="Times New Roman"/>
        </w:rPr>
        <w:t>svoj</w:t>
      </w:r>
      <w:r w:rsidRPr="000A69DF" w:rsidR="00C31BC7">
        <w:rPr>
          <w:rFonts w:ascii="Times New Roman" w:hAnsi="Times New Roman"/>
        </w:rPr>
        <w:t>ho webového sídla</w:t>
      </w:r>
      <w:r w:rsidRPr="000A69DF">
        <w:rPr>
          <w:rFonts w:ascii="Times New Roman" w:hAnsi="Times New Roman"/>
        </w:rPr>
        <w:t xml:space="preserve">, doplňte nasledujúci text: </w:t>
      </w:r>
      <w:r w:rsidRPr="000A69DF">
        <w:rPr>
          <w:rFonts w:ascii="Times New Roman" w:hAnsi="Times New Roman"/>
          <w:i/>
          <w:iCs/>
        </w:rPr>
        <w:t>„</w:t>
      </w:r>
      <w:r w:rsidR="00023697">
        <w:rPr>
          <w:rFonts w:ascii="Times New Roman" w:hAnsi="Times New Roman"/>
          <w:i/>
          <w:iCs/>
        </w:rPr>
        <w:t>Ak máte záujem, môžete</w:t>
      </w:r>
      <w:r w:rsidRPr="000A69DF">
        <w:rPr>
          <w:rFonts w:ascii="Times New Roman" w:hAnsi="Times New Roman"/>
          <w:i/>
          <w:iCs/>
        </w:rPr>
        <w:t xml:space="preserve"> vyplniť a zaslať vzorový formulár na odstúpenie od zmluvy alebo akékoľvek iné jednoznačné vyhlásenie o odstúpení od zmluvy </w:t>
      </w:r>
      <w:r w:rsidRPr="000A69DF" w:rsidR="00C31BC7">
        <w:rPr>
          <w:rFonts w:ascii="Times New Roman" w:hAnsi="Times New Roman"/>
          <w:i/>
          <w:iCs/>
        </w:rPr>
        <w:t>aj elektronicky prostredníctvom</w:t>
      </w:r>
      <w:r w:rsidRPr="000A69DF">
        <w:rPr>
          <w:rFonts w:ascii="Times New Roman" w:hAnsi="Times New Roman"/>
          <w:i/>
          <w:iCs/>
        </w:rPr>
        <w:t xml:space="preserve"> našej internetovej stránky </w:t>
      </w:r>
      <w:r w:rsidRPr="000A69DF">
        <w:rPr>
          <w:rFonts w:ascii="Times New Roman" w:hAnsi="Times New Roman"/>
        </w:rPr>
        <w:t>[vložte adresu</w:t>
      </w:r>
      <w:r w:rsidRPr="000A69DF" w:rsidR="00C31BC7">
        <w:rPr>
          <w:rFonts w:ascii="Times New Roman" w:hAnsi="Times New Roman"/>
        </w:rPr>
        <w:t xml:space="preserve"> webového sídla</w:t>
      </w:r>
      <w:r w:rsidRPr="000A69DF">
        <w:rPr>
          <w:rFonts w:ascii="Times New Roman" w:hAnsi="Times New Roman"/>
        </w:rPr>
        <w:t>]</w:t>
      </w:r>
      <w:r w:rsidRPr="000A69DF">
        <w:rPr>
          <w:rFonts w:ascii="Times New Roman" w:hAnsi="Times New Roman"/>
          <w:i/>
          <w:iCs/>
        </w:rPr>
        <w:t>. Ak využijete túto možnosť, prijatie odstúpenia od zmluvy Vám bezodkladne potvrdíme na trvanlivom nosiči (napríklad e-mailom).“</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4. V súvislosti s dodaním tovaru informujte spotrebiteľa ako možno vrátiť tovar v prípade odstúpenia od zmluvy: </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a) doplňte spôsob vrátenia tovaru  </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 </w:t>
      </w:r>
      <w:r w:rsidRPr="000A69DF">
        <w:rPr>
          <w:rFonts w:ascii="Times New Roman" w:hAnsi="Times New Roman"/>
          <w:i/>
          <w:iCs/>
        </w:rPr>
        <w:t>„Tovar vyzdvihneme.“</w:t>
      </w:r>
      <w:r w:rsidRPr="000A69DF">
        <w:rPr>
          <w:rFonts w:ascii="Times New Roman" w:hAnsi="Times New Roman"/>
        </w:rPr>
        <w:t xml:space="preserve"> alebo </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 </w:t>
      </w:r>
      <w:r w:rsidRPr="000A69DF">
        <w:rPr>
          <w:rFonts w:ascii="Times New Roman" w:hAnsi="Times New Roman"/>
          <w:i/>
          <w:iCs/>
        </w:rPr>
        <w:t xml:space="preserve">„Zašlite nám tovar späť alebo ho prineste na našu adresu alebo odovzdajte </w:t>
      </w:r>
      <w:r w:rsidR="00BC07E2">
        <w:rPr>
          <w:rFonts w:ascii="Times New Roman" w:hAnsi="Times New Roman"/>
          <w:i/>
          <w:iCs/>
        </w:rPr>
        <w:t>....</w:t>
      </w:r>
      <w:r w:rsidRPr="000A69DF">
        <w:rPr>
          <w:rFonts w:ascii="Times New Roman" w:hAnsi="Times New Roman"/>
          <w:i/>
          <w:iCs/>
        </w:rPr>
        <w:t xml:space="preserve">.. </w:t>
      </w:r>
      <w:r w:rsidRPr="000A69DF">
        <w:rPr>
          <w:rFonts w:ascii="Times New Roman" w:hAnsi="Times New Roman"/>
        </w:rPr>
        <w:t>[</w:t>
      </w:r>
      <w:r w:rsidR="00A47392">
        <w:rPr>
          <w:rFonts w:ascii="Times New Roman" w:hAnsi="Times New Roman"/>
        </w:rPr>
        <w:t xml:space="preserve">ak ste na prevzatie tovaru splnomocnili určitú osobu, </w:t>
      </w:r>
      <w:r w:rsidRPr="000A69DF">
        <w:rPr>
          <w:rFonts w:ascii="Times New Roman" w:hAnsi="Times New Roman"/>
        </w:rPr>
        <w:t xml:space="preserve">doplňte </w:t>
      </w:r>
      <w:r w:rsidR="00A47392">
        <w:rPr>
          <w:rFonts w:ascii="Times New Roman" w:hAnsi="Times New Roman"/>
        </w:rPr>
        <w:t xml:space="preserve">jej </w:t>
      </w:r>
      <w:r w:rsidRPr="000A69DF">
        <w:rPr>
          <w:rFonts w:ascii="Times New Roman" w:hAnsi="Times New Roman"/>
        </w:rPr>
        <w:t>meno a</w:t>
      </w:r>
      <w:r w:rsidRPr="000A69DF" w:rsidR="004F2846">
        <w:rPr>
          <w:rFonts w:ascii="Times New Roman" w:hAnsi="Times New Roman"/>
        </w:rPr>
        <w:t xml:space="preserve"> </w:t>
      </w:r>
      <w:r w:rsidRPr="000A69DF">
        <w:rPr>
          <w:rFonts w:ascii="Times New Roman" w:hAnsi="Times New Roman"/>
        </w:rPr>
        <w:t>adresu osoby]</w:t>
      </w:r>
      <w:r w:rsidRPr="000A69DF">
        <w:rPr>
          <w:rFonts w:ascii="Times New Roman" w:hAnsi="Times New Roman"/>
          <w:i/>
          <w:iCs/>
        </w:rPr>
        <w:t xml:space="preserve"> najneskôr do 14 dní odo dňa uplatnenia práva na odstúpenie od zmluvy. Lehota sa považuje za zachovanú, ak tovar odošlete späť pred uplynutím 14-dňovej lehoty.“</w:t>
      </w:r>
      <w:r w:rsidRPr="000A69DF">
        <w:rPr>
          <w:rFonts w:ascii="Times New Roman" w:hAnsi="Times New Roman"/>
        </w:rPr>
        <w:t xml:space="preserve">; </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b) doplňte informáciu o úhrade nákladov na vrátenie tovaru </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 </w:t>
      </w:r>
      <w:r w:rsidRPr="000A69DF">
        <w:rPr>
          <w:rFonts w:ascii="Times New Roman" w:hAnsi="Times New Roman"/>
          <w:i/>
          <w:iCs/>
        </w:rPr>
        <w:t>„Náklady na vrátenie tovaru znášame my.“</w:t>
      </w:r>
      <w:r w:rsidRPr="000A69DF">
        <w:rPr>
          <w:rFonts w:ascii="Times New Roman" w:hAnsi="Times New Roman"/>
        </w:rPr>
        <w:t xml:space="preserve">; </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 </w:t>
      </w:r>
      <w:r w:rsidRPr="000A69DF">
        <w:rPr>
          <w:rFonts w:ascii="Times New Roman" w:hAnsi="Times New Roman"/>
          <w:i/>
          <w:iCs/>
        </w:rPr>
        <w:t>„Priame náklady na vrátenie tovaru znášate Vy.“</w:t>
      </w:r>
      <w:r w:rsidRPr="000A69DF">
        <w:rPr>
          <w:rFonts w:ascii="Times New Roman" w:hAnsi="Times New Roman"/>
        </w:rPr>
        <w:t xml:space="preserve">; </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 Ak pri zmluve </w:t>
      </w:r>
      <w:r w:rsidRPr="000A69DF" w:rsidR="003E2898">
        <w:rPr>
          <w:rFonts w:ascii="Times New Roman" w:hAnsi="Times New Roman"/>
        </w:rPr>
        <w:t xml:space="preserve">uzavretej </w:t>
      </w:r>
      <w:r w:rsidRPr="000A69DF">
        <w:rPr>
          <w:rFonts w:ascii="Times New Roman" w:hAnsi="Times New Roman"/>
        </w:rPr>
        <w:t xml:space="preserve">na diaľku neponúkate, že budete znášať náklady na vrátenie tovaru, a tovar vzhľadom na jeho povahu nemožno vrátiť poštou: </w:t>
      </w:r>
      <w:r w:rsidRPr="000A69DF">
        <w:rPr>
          <w:rFonts w:ascii="Times New Roman" w:hAnsi="Times New Roman"/>
          <w:i/>
          <w:iCs/>
        </w:rPr>
        <w:t xml:space="preserve">„Priame náklady na vrátenie tovaru vo výške … EUR </w:t>
      </w:r>
      <w:r w:rsidRPr="000A69DF">
        <w:rPr>
          <w:rFonts w:ascii="Times New Roman" w:hAnsi="Times New Roman"/>
        </w:rPr>
        <w:t>[doplňte sumu]</w:t>
      </w:r>
      <w:r w:rsidRPr="000A69DF">
        <w:rPr>
          <w:rFonts w:ascii="Times New Roman" w:hAnsi="Times New Roman"/>
          <w:i/>
          <w:iCs/>
        </w:rPr>
        <w:t xml:space="preserve"> znášate Vy.“</w:t>
      </w:r>
      <w:r w:rsidRPr="000A69DF">
        <w:rPr>
          <w:rFonts w:ascii="Times New Roman" w:hAnsi="Times New Roman"/>
        </w:rPr>
        <w:t xml:space="preserve">; alebo ak náklady spojené s vrátením tovaru nemožno primerane vypočítať vopred: </w:t>
      </w:r>
      <w:r w:rsidRPr="000A69DF">
        <w:rPr>
          <w:rFonts w:ascii="Times New Roman" w:hAnsi="Times New Roman"/>
          <w:i/>
          <w:iCs/>
        </w:rPr>
        <w:t>„Priame náklady na vrátenie tovaru znášate Vy. Predpokladaný odhad týchto nákladov je ..</w:t>
      </w:r>
      <w:r w:rsidR="00BC07E2">
        <w:rPr>
          <w:rFonts w:ascii="Times New Roman" w:hAnsi="Times New Roman"/>
          <w:i/>
          <w:iCs/>
        </w:rPr>
        <w:t>...</w:t>
      </w:r>
      <w:r w:rsidRPr="000A69DF">
        <w:rPr>
          <w:rFonts w:ascii="Times New Roman" w:hAnsi="Times New Roman"/>
          <w:i/>
          <w:iCs/>
        </w:rPr>
        <w:t xml:space="preserve">. EUR </w:t>
      </w:r>
      <w:r w:rsidRPr="000A69DF">
        <w:rPr>
          <w:rFonts w:ascii="Times New Roman" w:hAnsi="Times New Roman"/>
        </w:rPr>
        <w:t>[doplňte sumu]</w:t>
      </w:r>
      <w:r w:rsidRPr="000A69DF">
        <w:rPr>
          <w:rFonts w:ascii="Times New Roman" w:hAnsi="Times New Roman"/>
          <w:i/>
          <w:iCs/>
        </w:rPr>
        <w:t>.“</w:t>
      </w:r>
      <w:r w:rsidRPr="000A69DF">
        <w:rPr>
          <w:rFonts w:ascii="Times New Roman" w:hAnsi="Times New Roman"/>
        </w:rPr>
        <w:t xml:space="preserve">; alebo </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 Ak tovar v prípade zmlúv uzavretých mimo prevádzkových priestorov </w:t>
      </w:r>
      <w:r w:rsidRPr="000A69DF" w:rsidR="000838A5">
        <w:rPr>
          <w:rFonts w:ascii="Times New Roman" w:hAnsi="Times New Roman"/>
        </w:rPr>
        <w:t xml:space="preserve">predávajúceho </w:t>
      </w:r>
      <w:r w:rsidRPr="000A69DF">
        <w:rPr>
          <w:rFonts w:ascii="Times New Roman" w:hAnsi="Times New Roman"/>
        </w:rPr>
        <w:t>vzhľadom na jeho povahu nemôže byť odoslaný späť predávajúcemu poštou a bol dodaný spotrebiteľovi domov</w:t>
      </w:r>
      <w:r w:rsidR="00BC7359">
        <w:rPr>
          <w:rFonts w:ascii="Times New Roman" w:hAnsi="Times New Roman"/>
        </w:rPr>
        <w:t xml:space="preserve"> v čase uzavretia zmluvy</w:t>
      </w:r>
      <w:r w:rsidRPr="000A69DF">
        <w:rPr>
          <w:rFonts w:ascii="Times New Roman" w:hAnsi="Times New Roman"/>
        </w:rPr>
        <w:t xml:space="preserve">: </w:t>
      </w:r>
      <w:r w:rsidRPr="000A69DF">
        <w:rPr>
          <w:rFonts w:ascii="Times New Roman" w:hAnsi="Times New Roman"/>
          <w:i/>
          <w:iCs/>
        </w:rPr>
        <w:t>„Tovar vyzdvihneme na vlastné náklady.“</w:t>
      </w:r>
      <w:r w:rsidRPr="000A69DF">
        <w:rPr>
          <w:rFonts w:ascii="Times New Roman" w:hAnsi="Times New Roman"/>
        </w:rPr>
        <w:t xml:space="preserve"> a </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c) doplňte informáciu o zodpovednosti spotrebiteľa za škodu vzniknutú na vrátenom tovare: </w:t>
      </w:r>
      <w:r w:rsidRPr="000A69DF">
        <w:rPr>
          <w:rFonts w:ascii="Times New Roman" w:hAnsi="Times New Roman"/>
          <w:i/>
          <w:iCs/>
        </w:rPr>
        <w:t>„Zodpovedáte iba za akékoľvek zníženie hodnoty tovaru v dôsledku zaobchádzania s ním iným spôsobom, než aký je potrebný na zistenie povahy, vlastností a funkčnosti tovaru.“</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5. V prípade zmluvy o službách doplňte toto: </w:t>
      </w:r>
      <w:r w:rsidRPr="000A69DF">
        <w:rPr>
          <w:rFonts w:ascii="Times New Roman" w:hAnsi="Times New Roman"/>
          <w:i/>
          <w:iCs/>
        </w:rPr>
        <w:t>„Ak ste požiadali o začatie poskytovania služieb počas lehoty na odstúpenie od zmluvy, máte povinnosť uhradiť  nám  cenu za skutočne poskytnuté plnenia do dňa, kedy ste nám oznámili Vaše rozhodnutie odstúpiť od tejto zmluvy..“</w:t>
      </w:r>
    </w:p>
    <w:p w:rsidR="00B646F7" w:rsidRPr="000A69DF" w:rsidP="008F312B">
      <w:pPr>
        <w:bidi w:val="0"/>
        <w:spacing w:before="240" w:line="276" w:lineRule="auto"/>
        <w:ind w:left="-567"/>
        <w:jc w:val="both"/>
        <w:rPr>
          <w:rFonts w:ascii="Times New Roman" w:hAnsi="Times New Roman"/>
        </w:rPr>
      </w:pPr>
    </w:p>
    <w:p w:rsidR="00B646F7" w:rsidRPr="000A69DF" w:rsidP="00E80E78">
      <w:pPr>
        <w:bidi w:val="0"/>
        <w:spacing w:line="276" w:lineRule="auto"/>
        <w:ind w:left="-567"/>
        <w:jc w:val="right"/>
        <w:rPr>
          <w:rFonts w:ascii="Times New Roman" w:hAnsi="Times New Roman"/>
          <w:b/>
          <w:bCs/>
        </w:rPr>
      </w:pPr>
      <w:r w:rsidRPr="000A69DF">
        <w:rPr>
          <w:rFonts w:ascii="Times New Roman" w:hAnsi="Times New Roman"/>
          <w:b/>
          <w:bCs/>
        </w:rPr>
        <w:br w:type="page"/>
        <w:t>Príloha č. 3 k zákonu č. .../201</w:t>
      </w:r>
      <w:r w:rsidR="001D6249">
        <w:rPr>
          <w:rFonts w:ascii="Times New Roman" w:hAnsi="Times New Roman"/>
          <w:b/>
          <w:bCs/>
        </w:rPr>
        <w:t>4</w:t>
      </w:r>
      <w:r w:rsidRPr="000A69DF">
        <w:rPr>
          <w:rFonts w:ascii="Times New Roman" w:hAnsi="Times New Roman"/>
          <w:b/>
          <w:bCs/>
        </w:rPr>
        <w:t xml:space="preserve"> Z. z.</w:t>
      </w:r>
    </w:p>
    <w:p w:rsidR="00B646F7" w:rsidP="00E80E78">
      <w:pPr>
        <w:bidi w:val="0"/>
        <w:spacing w:line="276" w:lineRule="auto"/>
        <w:ind w:left="-567"/>
        <w:jc w:val="both"/>
        <w:rPr>
          <w:rFonts w:ascii="Times New Roman" w:hAnsi="Times New Roman"/>
        </w:rPr>
      </w:pPr>
    </w:p>
    <w:p w:rsidR="00E80E78" w:rsidRPr="000A69DF" w:rsidP="00E80E78">
      <w:pPr>
        <w:bidi w:val="0"/>
        <w:spacing w:line="276" w:lineRule="auto"/>
        <w:ind w:left="-567"/>
        <w:jc w:val="both"/>
        <w:rPr>
          <w:rFonts w:ascii="Times New Roman" w:hAnsi="Times New Roman"/>
        </w:rPr>
      </w:pPr>
    </w:p>
    <w:p w:rsidR="00B646F7" w:rsidRPr="000A69DF" w:rsidP="00E80E78">
      <w:pPr>
        <w:bidi w:val="0"/>
        <w:spacing w:line="276" w:lineRule="auto"/>
        <w:ind w:left="-567"/>
        <w:jc w:val="center"/>
        <w:rPr>
          <w:rFonts w:ascii="Times New Roman" w:hAnsi="Times New Roman"/>
          <w:b/>
          <w:bCs/>
        </w:rPr>
      </w:pPr>
      <w:r w:rsidRPr="000A69DF">
        <w:rPr>
          <w:rFonts w:ascii="Times New Roman" w:hAnsi="Times New Roman"/>
          <w:b/>
          <w:bCs/>
        </w:rPr>
        <w:t>Vzorový formulár na odstúpenie od zmluvy</w:t>
      </w:r>
    </w:p>
    <w:p w:rsidR="00B646F7" w:rsidRPr="000A69DF" w:rsidP="008F312B">
      <w:pPr>
        <w:bidi w:val="0"/>
        <w:spacing w:before="240" w:line="276" w:lineRule="auto"/>
        <w:ind w:left="-567"/>
        <w:jc w:val="both"/>
        <w:rPr>
          <w:rFonts w:ascii="Times New Roman" w:hAnsi="Times New Roman"/>
        </w:rPr>
      </w:pP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(vyplňte a zašlite tento formulár len v prípade, že si želáte odstúpiť od zmluvy) </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 Komu .............. </w:t>
      </w:r>
      <w:r w:rsidRPr="000A69DF">
        <w:rPr>
          <w:rFonts w:ascii="Times New Roman" w:hAnsi="Times New Roman"/>
          <w:i/>
          <w:iCs/>
        </w:rPr>
        <w:t>[Predávajúci doplní svoje obchodné meno a</w:t>
      </w:r>
      <w:r w:rsidRPr="000A69DF" w:rsidR="00566D3D">
        <w:rPr>
          <w:rFonts w:ascii="Times New Roman" w:hAnsi="Times New Roman"/>
          <w:i/>
          <w:iCs/>
        </w:rPr>
        <w:t> </w:t>
      </w:r>
      <w:r w:rsidRPr="000A69DF">
        <w:rPr>
          <w:rFonts w:ascii="Times New Roman" w:hAnsi="Times New Roman"/>
          <w:i/>
          <w:iCs/>
        </w:rPr>
        <w:t>sídlo</w:t>
      </w:r>
      <w:r w:rsidRPr="000A69DF" w:rsidR="00566D3D">
        <w:rPr>
          <w:rFonts w:ascii="Times New Roman" w:hAnsi="Times New Roman"/>
          <w:i/>
          <w:iCs/>
        </w:rPr>
        <w:t xml:space="preserve"> alebo miesto podnikania</w:t>
      </w:r>
      <w:r w:rsidRPr="000A69DF">
        <w:rPr>
          <w:rFonts w:ascii="Times New Roman" w:hAnsi="Times New Roman"/>
          <w:i/>
          <w:iCs/>
        </w:rPr>
        <w:t>, prípadne faxové číslo a e-mailovú adresu]</w:t>
      </w:r>
      <w:r w:rsidRPr="000A69DF">
        <w:rPr>
          <w:rFonts w:ascii="Times New Roman" w:hAnsi="Times New Roman"/>
        </w:rPr>
        <w:t xml:space="preserve">: </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 Týmto oznamujem/oznamujeme (*), že odstupujem/odstupujeme (*) od kúpnej zmluvy na tento tovar/od zmluvy o poskytnutí tejto služby (*) : ..............    </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 Dátum objednania/dátum prijatia (*) ..............    </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 Meno spotrebiteľa/spotrebiteľov (*) ..............    </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 Adresa spotrebiteľa/spotrebiteľov (*) ..............    </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Podpis spotrebiteľa/spotrebiteľov (*) (iba ak sa tento formulár podáva v </w:t>
      </w:r>
      <w:r w:rsidRPr="000A69DF" w:rsidR="00E70B8A">
        <w:rPr>
          <w:rFonts w:ascii="Times New Roman" w:hAnsi="Times New Roman"/>
        </w:rPr>
        <w:t>listinnej</w:t>
      </w:r>
      <w:r w:rsidRPr="000A69DF">
        <w:rPr>
          <w:rFonts w:ascii="Times New Roman" w:hAnsi="Times New Roman"/>
        </w:rPr>
        <w:t xml:space="preserve"> </w:t>
      </w:r>
      <w:r w:rsidR="00FF48EB">
        <w:rPr>
          <w:rFonts w:ascii="Times New Roman" w:hAnsi="Times New Roman"/>
        </w:rPr>
        <w:t>podobe</w:t>
      </w:r>
      <w:r w:rsidRPr="000A69DF">
        <w:rPr>
          <w:rFonts w:ascii="Times New Roman" w:hAnsi="Times New Roman"/>
        </w:rPr>
        <w:t xml:space="preserve">) ..............    </w:t>
      </w:r>
    </w:p>
    <w:p w:rsidR="00B646F7" w:rsidRPr="000A69DF" w:rsidP="008F312B">
      <w:pPr>
        <w:bidi w:val="0"/>
        <w:spacing w:before="240" w:line="276" w:lineRule="auto"/>
        <w:ind w:left="-567"/>
        <w:jc w:val="both"/>
        <w:rPr>
          <w:rFonts w:ascii="Times New Roman" w:hAnsi="Times New Roman"/>
        </w:rPr>
      </w:pPr>
      <w:r w:rsidRPr="000A69DF">
        <w:rPr>
          <w:rFonts w:ascii="Times New Roman" w:hAnsi="Times New Roman"/>
        </w:rPr>
        <w:t xml:space="preserve">— Dátum ..............    </w:t>
      </w:r>
    </w:p>
    <w:p w:rsidR="00B646F7" w:rsidRPr="000A69DF" w:rsidP="008F312B">
      <w:pPr>
        <w:bidi w:val="0"/>
        <w:spacing w:before="240" w:line="276" w:lineRule="auto"/>
        <w:ind w:left="-567"/>
        <w:rPr>
          <w:rFonts w:ascii="Times New Roman" w:hAnsi="Times New Roman"/>
        </w:rPr>
      </w:pPr>
      <w:r w:rsidRPr="000A69DF">
        <w:rPr>
          <w:rFonts w:ascii="Times New Roman" w:hAnsi="Times New Roman"/>
        </w:rPr>
        <w:t>(*) Nehodiace sa prečiarknite.</w:t>
      </w:r>
    </w:p>
    <w:sectPr w:rsidSect="00AD0087">
      <w:pgSz w:w="11906" w:h="16838"/>
      <w:pgMar w:top="1079"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46C" w:rsidRPr="006E4556">
    <w:pPr>
      <w:pStyle w:val="Footer"/>
      <w:bidi w:val="0"/>
      <w:jc w:val="center"/>
      <w:rPr>
        <w:sz w:val="22"/>
        <w:szCs w:val="22"/>
      </w:rPr>
    </w:pPr>
    <w:r w:rsidRPr="006E4556">
      <w:rPr>
        <w:sz w:val="22"/>
        <w:szCs w:val="22"/>
      </w:rPr>
      <w:fldChar w:fldCharType="begin"/>
    </w:r>
    <w:r w:rsidRPr="006E4556">
      <w:rPr>
        <w:sz w:val="22"/>
        <w:szCs w:val="22"/>
      </w:rPr>
      <w:instrText>PAGE   \* MERGEFORMAT</w:instrText>
    </w:r>
    <w:r w:rsidRPr="006E4556">
      <w:rPr>
        <w:sz w:val="22"/>
        <w:szCs w:val="22"/>
      </w:rPr>
      <w:fldChar w:fldCharType="separate"/>
    </w:r>
    <w:r w:rsidR="00080569">
      <w:rPr>
        <w:noProof/>
        <w:sz w:val="22"/>
        <w:szCs w:val="22"/>
      </w:rPr>
      <w:t>1</w:t>
    </w:r>
    <w:r w:rsidRPr="006E4556">
      <w:rPr>
        <w:sz w:val="22"/>
        <w:szCs w:val="22"/>
      </w:rPr>
      <w:fldChar w:fldCharType="end"/>
    </w:r>
  </w:p>
  <w:p w:rsidR="00DF346C">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757">
      <w:pPr>
        <w:bidi w:val="0"/>
        <w:rPr>
          <w:rFonts w:ascii="Times New Roman" w:hAnsi="Times New Roman"/>
        </w:rPr>
      </w:pPr>
      <w:r>
        <w:rPr>
          <w:rFonts w:ascii="Times New Roman" w:hAnsi="Times New Roman"/>
        </w:rPr>
        <w:separator/>
      </w:r>
    </w:p>
  </w:footnote>
  <w:footnote w:type="continuationSeparator" w:id="1">
    <w:p w:rsidR="00704757">
      <w:pPr>
        <w:bidi w:val="0"/>
        <w:rPr>
          <w:rFonts w:ascii="Times New Roman" w:hAnsi="Times New Roman"/>
        </w:rPr>
      </w:pPr>
      <w:r>
        <w:rPr>
          <w:rFonts w:ascii="Times New Roman" w:hAnsi="Times New Roman"/>
        </w:rPr>
        <w:continuationSeparator/>
      </w:r>
    </w:p>
  </w:footnote>
  <w:footnote w:id="2">
    <w:p>
      <w:pPr>
        <w:pStyle w:val="FootnoteText"/>
        <w:bidi w:val="0"/>
      </w:pPr>
      <w:r w:rsidR="008A5A53">
        <w:rPr>
          <w:rStyle w:val="FootnoteReference"/>
        </w:rPr>
        <w:footnoteRef/>
      </w:r>
      <w:r w:rsidR="008A5A53">
        <w:rPr>
          <w:lang w:val="sk-SK"/>
        </w:rPr>
        <w:t>)</w:t>
      </w:r>
      <w:r w:rsidR="008A5A53">
        <w:t xml:space="preserve"> </w:t>
      </w:r>
      <w:r w:rsidR="008A5A53">
        <w:rPr>
          <w:rFonts w:hint="default"/>
          <w:lang w:val="sk-SK"/>
        </w:rPr>
        <w:t>§</w:t>
      </w:r>
      <w:r w:rsidR="008A5A53">
        <w:rPr>
          <w:rFonts w:hint="default"/>
          <w:lang w:val="sk-SK"/>
        </w:rPr>
        <w:t xml:space="preserve"> 2 pí</w:t>
      </w:r>
      <w:r w:rsidR="008A5A53">
        <w:rPr>
          <w:rFonts w:hint="default"/>
          <w:lang w:val="sk-SK"/>
        </w:rPr>
        <w:t xml:space="preserve">sm. a) </w:t>
      </w:r>
      <w:r w:rsidR="008A5A53">
        <w:rPr>
          <w:rFonts w:hint="default"/>
        </w:rPr>
        <w:t>zá</w:t>
      </w:r>
      <w:r w:rsidR="008A5A53">
        <w:rPr>
          <w:rFonts w:hint="default"/>
        </w:rPr>
        <w:t>kona č</w:t>
      </w:r>
      <w:r w:rsidR="008A5A53">
        <w:rPr>
          <w:rFonts w:hint="default"/>
        </w:rPr>
        <w:t>.  250/2007 Z. z. o ochrane spotrebiteľ</w:t>
      </w:r>
      <w:r w:rsidR="008A5A53">
        <w:rPr>
          <w:rFonts w:hint="default"/>
        </w:rPr>
        <w:t>a a o zmene zá</w:t>
      </w:r>
      <w:r w:rsidR="008A5A53">
        <w:rPr>
          <w:rFonts w:hint="default"/>
        </w:rPr>
        <w:t>kona Slovenskej ná</w:t>
      </w:r>
      <w:r w:rsidR="008A5A53">
        <w:rPr>
          <w:rFonts w:hint="default"/>
        </w:rPr>
        <w:t>rodnej rady č</w:t>
      </w:r>
      <w:r w:rsidR="008A5A53">
        <w:rPr>
          <w:rFonts w:hint="default"/>
        </w:rPr>
        <w:t>. 372/1990 Zb.</w:t>
      </w:r>
      <w:r w:rsidR="008A5A53">
        <w:rPr>
          <w:rFonts w:hint="default"/>
        </w:rPr>
        <w:t xml:space="preserve"> o priestupkoch v znení</w:t>
      </w:r>
      <w:r w:rsidR="008A5A53">
        <w:rPr>
          <w:rFonts w:hint="default"/>
        </w:rPr>
        <w:t xml:space="preserve"> neskorší</w:t>
      </w:r>
      <w:r w:rsidR="008A5A53">
        <w:rPr>
          <w:rFonts w:hint="default"/>
        </w:rPr>
        <w:t>ch predpisov v </w:t>
      </w:r>
      <w:r w:rsidR="008A5A53">
        <w:rPr>
          <w:rFonts w:hint="default"/>
        </w:rPr>
        <w:t>znení</w:t>
      </w:r>
      <w:r w:rsidR="008A5A53">
        <w:rPr>
          <w:rFonts w:hint="default"/>
        </w:rPr>
        <w:t xml:space="preserve"> neskorší</w:t>
      </w:r>
      <w:r w:rsidR="008A5A53">
        <w:rPr>
          <w:rFonts w:hint="default"/>
        </w:rPr>
        <w:t>ch predpisov.</w:t>
      </w:r>
    </w:p>
  </w:footnote>
  <w:footnote w:id="3">
    <w:p>
      <w:pPr>
        <w:pStyle w:val="FootnoteText"/>
        <w:bidi w:val="0"/>
      </w:pPr>
      <w:r w:rsidR="008A5A53">
        <w:rPr>
          <w:rStyle w:val="FootnoteReference"/>
        </w:rPr>
        <w:footnoteRef/>
      </w:r>
      <w:r w:rsidR="008A5A53">
        <w:rPr>
          <w:lang w:val="sk-SK"/>
        </w:rPr>
        <w:t>)</w:t>
      </w:r>
      <w:r w:rsidR="008A5A53">
        <w:t xml:space="preserve"> </w:t>
      </w:r>
      <w:r w:rsidR="008A5A53">
        <w:rPr>
          <w:rFonts w:hint="default"/>
          <w:lang w:val="sk-SK"/>
        </w:rPr>
        <w:t>§</w:t>
      </w:r>
      <w:r w:rsidR="008A5A53">
        <w:rPr>
          <w:rFonts w:hint="default"/>
          <w:lang w:val="sk-SK"/>
        </w:rPr>
        <w:t xml:space="preserve"> 2 pí</w:t>
      </w:r>
      <w:r w:rsidR="008A5A53">
        <w:rPr>
          <w:rFonts w:hint="default"/>
          <w:lang w:val="sk-SK"/>
        </w:rPr>
        <w:t>sm. b) zá</w:t>
      </w:r>
      <w:r w:rsidR="008A5A53">
        <w:rPr>
          <w:rFonts w:hint="default"/>
          <w:lang w:val="sk-SK"/>
        </w:rPr>
        <w:t>kona č</w:t>
      </w:r>
      <w:r w:rsidR="008A5A53">
        <w:rPr>
          <w:rFonts w:hint="default"/>
          <w:lang w:val="sk-SK"/>
        </w:rPr>
        <w:t>. 250/2007 Z. z.</w:t>
      </w:r>
      <w:r w:rsidRPr="008A5A53" w:rsidR="008A5A53">
        <w:rPr>
          <w:lang w:val="sk-SK"/>
        </w:rPr>
        <w:t xml:space="preserve"> </w:t>
      </w:r>
      <w:r w:rsidR="008A5A53">
        <w:rPr>
          <w:lang w:val="sk-SK"/>
        </w:rPr>
        <w:t>v </w:t>
      </w:r>
      <w:r w:rsidR="008A5A53">
        <w:rPr>
          <w:rFonts w:hint="default"/>
          <w:lang w:val="sk-SK"/>
        </w:rPr>
        <w:t>znení</w:t>
      </w:r>
      <w:r w:rsidR="008A5A53">
        <w:rPr>
          <w:rFonts w:hint="default"/>
          <w:lang w:val="sk-SK"/>
        </w:rPr>
        <w:t xml:space="preserve"> neskorší</w:t>
      </w:r>
      <w:r w:rsidR="008A5A53">
        <w:rPr>
          <w:rFonts w:hint="default"/>
          <w:lang w:val="sk-SK"/>
        </w:rPr>
        <w:t xml:space="preserve">ch predpisov. </w:t>
      </w:r>
    </w:p>
  </w:footnote>
  <w:footnote w:id="4">
    <w:p>
      <w:pPr>
        <w:pStyle w:val="FootnoteText"/>
        <w:bidi w:val="0"/>
      </w:pPr>
      <w:r w:rsidR="00DF346C">
        <w:rPr>
          <w:rStyle w:val="FootnoteReference"/>
        </w:rPr>
        <w:footnoteRef/>
      </w:r>
      <w:r w:rsidR="00DF346C">
        <w:rPr>
          <w:rFonts w:hint="default"/>
        </w:rPr>
        <w:t>) §</w:t>
      </w:r>
      <w:r w:rsidR="00DF346C">
        <w:rPr>
          <w:rFonts w:hint="default"/>
        </w:rPr>
        <w:t xml:space="preserve"> 2 pí</w:t>
      </w:r>
      <w:r w:rsidR="00DF346C">
        <w:rPr>
          <w:rFonts w:hint="default"/>
        </w:rPr>
        <w:t>sm. i) zá</w:t>
      </w:r>
      <w:r w:rsidR="00DF346C">
        <w:rPr>
          <w:rFonts w:hint="default"/>
        </w:rPr>
        <w:t>kona č</w:t>
      </w:r>
      <w:r w:rsidR="00DF346C">
        <w:rPr>
          <w:rFonts w:hint="default"/>
        </w:rPr>
        <w:t>.  250/2007 Z. z. v </w:t>
      </w:r>
      <w:r w:rsidR="00DF346C">
        <w:rPr>
          <w:rFonts w:hint="default"/>
        </w:rPr>
        <w:t>znení</w:t>
      </w:r>
      <w:r w:rsidR="00DF346C">
        <w:rPr>
          <w:rFonts w:hint="default"/>
        </w:rPr>
        <w:t xml:space="preserve"> neskorší</w:t>
      </w:r>
      <w:r w:rsidR="00DF346C">
        <w:rPr>
          <w:rFonts w:hint="default"/>
        </w:rPr>
        <w:t>ch predpisov.</w:t>
      </w:r>
    </w:p>
  </w:footnote>
  <w:footnote w:id="5">
    <w:p>
      <w:pPr>
        <w:pStyle w:val="FootnoteText"/>
        <w:bidi w:val="0"/>
      </w:pPr>
      <w:r w:rsidR="00DF346C">
        <w:rPr>
          <w:rStyle w:val="FootnoteReference"/>
        </w:rPr>
        <w:footnoteRef/>
      </w:r>
      <w:r w:rsidR="00DF346C">
        <w:t xml:space="preserve">) </w:t>
      </w:r>
      <w:r w:rsidRPr="00C63A08" w:rsidR="00DF346C">
        <w:rPr>
          <w:rFonts w:hint="default"/>
        </w:rPr>
        <w:t>Zá</w:t>
      </w:r>
      <w:r w:rsidRPr="00C63A08" w:rsidR="00DF346C">
        <w:rPr>
          <w:rFonts w:hint="default"/>
        </w:rPr>
        <w:t>kon č</w:t>
      </w:r>
      <w:r w:rsidRPr="00B36DB2" w:rsidR="00DF346C">
        <w:t xml:space="preserve">. </w:t>
      </w:r>
      <w:hyperlink r:id="rId1" w:history="1">
        <w:r w:rsidRPr="00B36DB2" w:rsidR="00DF346C">
          <w:rPr>
            <w:rStyle w:val="Hyperlink"/>
            <w:color w:val="auto"/>
            <w:u w:val="none"/>
          </w:rPr>
          <w:t>448/2008 Z. z.</w:t>
        </w:r>
      </w:hyperlink>
      <w:r w:rsidRPr="00B36DB2" w:rsidR="00DF346C">
        <w:rPr>
          <w:rFonts w:hint="default"/>
        </w:rPr>
        <w:t xml:space="preserve"> o sociá</w:t>
      </w:r>
      <w:r w:rsidRPr="00B36DB2" w:rsidR="00DF346C">
        <w:rPr>
          <w:rFonts w:hint="default"/>
        </w:rPr>
        <w:t>lnych služ</w:t>
      </w:r>
      <w:r w:rsidRPr="00B36DB2" w:rsidR="00DF346C">
        <w:rPr>
          <w:rFonts w:hint="default"/>
        </w:rPr>
        <w:t>bá</w:t>
      </w:r>
      <w:r w:rsidRPr="00B36DB2" w:rsidR="00DF346C">
        <w:rPr>
          <w:rFonts w:hint="default"/>
        </w:rPr>
        <w:t>ch a o zmene a doplnení</w:t>
      </w:r>
      <w:r w:rsidRPr="00B36DB2" w:rsidR="00DF346C">
        <w:rPr>
          <w:rFonts w:hint="default"/>
        </w:rPr>
        <w:t xml:space="preserve"> zá</w:t>
      </w:r>
      <w:r w:rsidRPr="00B36DB2" w:rsidR="00DF346C">
        <w:rPr>
          <w:rFonts w:hint="default"/>
        </w:rPr>
        <w:t>kona č</w:t>
      </w:r>
      <w:r w:rsidRPr="00B36DB2" w:rsidR="00DF346C">
        <w:rPr>
          <w:rFonts w:hint="default"/>
        </w:rPr>
        <w:t>. 455/1991 Zb. o ž</w:t>
      </w:r>
      <w:r w:rsidRPr="00B36DB2" w:rsidR="00DF346C">
        <w:rPr>
          <w:rFonts w:hint="default"/>
        </w:rPr>
        <w:t>ivnostenskom podnikaní</w:t>
      </w:r>
      <w:r w:rsidRPr="00B36DB2" w:rsidR="00DF346C">
        <w:rPr>
          <w:rFonts w:hint="default"/>
        </w:rPr>
        <w:t xml:space="preserve"> (ž</w:t>
      </w:r>
      <w:r w:rsidRPr="00B36DB2" w:rsidR="00DF346C">
        <w:rPr>
          <w:rFonts w:hint="default"/>
        </w:rPr>
        <w:t>ivnostenský</w:t>
      </w:r>
      <w:r w:rsidRPr="00B36DB2" w:rsidR="00DF346C">
        <w:rPr>
          <w:rFonts w:hint="default"/>
        </w:rPr>
        <w:t xml:space="preserve"> zá</w:t>
      </w:r>
      <w:r w:rsidRPr="00B36DB2" w:rsidR="00DF346C">
        <w:rPr>
          <w:rFonts w:hint="default"/>
        </w:rPr>
        <w:t>kon) v znení</w:t>
      </w:r>
      <w:r w:rsidRPr="00B36DB2" w:rsidR="00DF346C">
        <w:rPr>
          <w:rFonts w:hint="default"/>
        </w:rPr>
        <w:t xml:space="preserve"> neskorší</w:t>
      </w:r>
      <w:r w:rsidRPr="00B36DB2" w:rsidR="00DF346C">
        <w:rPr>
          <w:rFonts w:hint="default"/>
        </w:rPr>
        <w:t>ch predpisov.</w:t>
      </w:r>
    </w:p>
  </w:footnote>
  <w:footnote w:id="6">
    <w:p>
      <w:pPr>
        <w:pStyle w:val="FootnoteText"/>
        <w:bidi w:val="0"/>
      </w:pPr>
      <w:r w:rsidR="00DF346C">
        <w:rPr>
          <w:rStyle w:val="FootnoteReference"/>
        </w:rPr>
        <w:footnoteRef/>
      </w:r>
      <w:r w:rsidR="00DF346C">
        <w:t>) Z</w:t>
      </w:r>
      <w:r w:rsidRPr="00B36DB2" w:rsidR="00DF346C">
        <w:rPr>
          <w:rFonts w:hint="default"/>
        </w:rPr>
        <w:t>á</w:t>
      </w:r>
      <w:r w:rsidRPr="00B36DB2" w:rsidR="00DF346C">
        <w:rPr>
          <w:rFonts w:hint="default"/>
        </w:rPr>
        <w:t>kon č</w:t>
      </w:r>
      <w:r w:rsidRPr="00B36DB2" w:rsidR="00DF346C">
        <w:rPr>
          <w:rFonts w:hint="default"/>
        </w:rPr>
        <w:t xml:space="preserve">. </w:t>
      </w:r>
      <w:hyperlink r:id="rId2" w:history="1">
        <w:r w:rsidRPr="00B36DB2" w:rsidR="00DF346C">
          <w:rPr>
            <w:rStyle w:val="Hyperlink"/>
            <w:color w:val="auto"/>
            <w:u w:val="none"/>
          </w:rPr>
          <w:t>305/</w:t>
        </w:r>
        <w:r w:rsidRPr="00B36DB2" w:rsidR="00DF346C">
          <w:rPr>
            <w:rStyle w:val="Hyperlink"/>
            <w:color w:val="auto"/>
            <w:u w:val="none"/>
          </w:rPr>
          <w:t>2005 Z. z.</w:t>
        </w:r>
      </w:hyperlink>
      <w:r w:rsidRPr="00B36DB2" w:rsidR="00DF346C">
        <w:rPr>
          <w:rFonts w:hint="default"/>
        </w:rPr>
        <w:t xml:space="preserve"> o sociá</w:t>
      </w:r>
      <w:r w:rsidRPr="00B36DB2" w:rsidR="00DF346C">
        <w:rPr>
          <w:rFonts w:hint="default"/>
        </w:rPr>
        <w:t>lnoprá</w:t>
      </w:r>
      <w:r w:rsidRPr="00B36DB2" w:rsidR="00DF346C">
        <w:rPr>
          <w:rFonts w:hint="default"/>
        </w:rPr>
        <w:t>vnej ochrane detí</w:t>
      </w:r>
      <w:r w:rsidRPr="00B36DB2" w:rsidR="00DF346C">
        <w:rPr>
          <w:rFonts w:hint="default"/>
        </w:rPr>
        <w:t xml:space="preserve"> a o sociá</w:t>
      </w:r>
      <w:r w:rsidRPr="00B36DB2" w:rsidR="00DF346C">
        <w:rPr>
          <w:rFonts w:hint="default"/>
        </w:rPr>
        <w:t>lnej kuratele a o zmene a doplnení</w:t>
      </w:r>
      <w:r w:rsidRPr="00B36DB2" w:rsidR="00DF346C">
        <w:rPr>
          <w:rFonts w:hint="default"/>
        </w:rPr>
        <w:t xml:space="preserve"> niektorý</w:t>
      </w:r>
      <w:r w:rsidRPr="00B36DB2" w:rsidR="00DF346C">
        <w:rPr>
          <w:rFonts w:hint="default"/>
        </w:rPr>
        <w:t>ch zá</w:t>
      </w:r>
      <w:r w:rsidRPr="00B36DB2" w:rsidR="00DF346C">
        <w:rPr>
          <w:rFonts w:hint="default"/>
        </w:rPr>
        <w:t>konov v znení</w:t>
      </w:r>
      <w:r w:rsidRPr="00B36DB2" w:rsidR="00DF346C">
        <w:rPr>
          <w:rFonts w:hint="default"/>
        </w:rPr>
        <w:t xml:space="preserve"> neskorší</w:t>
      </w:r>
      <w:r w:rsidRPr="00B36DB2" w:rsidR="00DF346C">
        <w:rPr>
          <w:rFonts w:hint="default"/>
        </w:rPr>
        <w:t>ch predpisov.</w:t>
      </w:r>
    </w:p>
  </w:footnote>
  <w:footnote w:id="7">
    <w:p>
      <w:pPr>
        <w:pStyle w:val="FootnoteText"/>
        <w:bidi w:val="0"/>
      </w:pPr>
      <w:r w:rsidRPr="00B36DB2" w:rsidR="00DF346C">
        <w:rPr>
          <w:rStyle w:val="FootnoteReference"/>
        </w:rPr>
        <w:footnoteRef/>
      </w:r>
      <w:r w:rsidRPr="00B36DB2" w:rsidR="00DF346C">
        <w:t xml:space="preserve">) </w:t>
      </w:r>
      <w:r w:rsidR="00DF346C">
        <w:rPr>
          <w:rFonts w:hint="default"/>
        </w:rPr>
        <w:t>§</w:t>
      </w:r>
      <w:r w:rsidR="00DF346C">
        <w:rPr>
          <w:rFonts w:hint="default"/>
        </w:rPr>
        <w:t xml:space="preserve"> 7 ods. 1 z</w:t>
      </w:r>
      <w:r w:rsidRPr="00B36DB2" w:rsidR="00DF346C">
        <w:rPr>
          <w:rFonts w:hint="default"/>
        </w:rPr>
        <w:t>á</w:t>
      </w:r>
      <w:r w:rsidRPr="00B36DB2" w:rsidR="00DF346C">
        <w:rPr>
          <w:rFonts w:hint="default"/>
        </w:rPr>
        <w:t>kon</w:t>
      </w:r>
      <w:r w:rsidR="00DF346C">
        <w:t>a</w:t>
      </w:r>
      <w:r w:rsidRPr="00B36DB2" w:rsidR="00DF346C">
        <w:rPr>
          <w:rFonts w:hint="default"/>
        </w:rPr>
        <w:t xml:space="preserve"> č</w:t>
      </w:r>
      <w:r w:rsidRPr="00B36DB2" w:rsidR="00DF346C">
        <w:rPr>
          <w:rFonts w:hint="default"/>
        </w:rPr>
        <w:t xml:space="preserve">. </w:t>
      </w:r>
      <w:hyperlink r:id="rId3" w:history="1">
        <w:r w:rsidRPr="00B36DB2" w:rsidR="00DF346C">
          <w:rPr>
            <w:rStyle w:val="Hyperlink"/>
            <w:color w:val="auto"/>
            <w:u w:val="none"/>
          </w:rPr>
          <w:t>576/2004 Z. z.</w:t>
        </w:r>
      </w:hyperlink>
      <w:r w:rsidRPr="00B36DB2" w:rsidR="00DF346C">
        <w:t xml:space="preserve"> o zdravotnej starostlivosti</w:t>
      </w:r>
      <w:r w:rsidRPr="00B36DB2" w:rsidR="00DF346C">
        <w:rPr>
          <w:rFonts w:hint="default"/>
        </w:rPr>
        <w:t>, služ</w:t>
      </w:r>
      <w:r w:rsidRPr="00B36DB2" w:rsidR="00DF346C">
        <w:rPr>
          <w:rFonts w:hint="default"/>
        </w:rPr>
        <w:t>bá</w:t>
      </w:r>
      <w:r w:rsidRPr="00B36DB2" w:rsidR="00DF346C">
        <w:rPr>
          <w:rFonts w:hint="default"/>
        </w:rPr>
        <w:t>ch sú</w:t>
      </w:r>
      <w:r w:rsidRPr="00B36DB2" w:rsidR="00DF346C">
        <w:rPr>
          <w:rFonts w:hint="default"/>
        </w:rPr>
        <w:t>visiacich s poskytovaní</w:t>
      </w:r>
      <w:r w:rsidRPr="00B36DB2" w:rsidR="00DF346C">
        <w:rPr>
          <w:rFonts w:hint="default"/>
        </w:rPr>
        <w:t>m zdravotnej starostlivosti a o zmene a doplnení</w:t>
      </w:r>
      <w:r w:rsidRPr="00B36DB2" w:rsidR="00DF346C">
        <w:rPr>
          <w:rFonts w:hint="default"/>
        </w:rPr>
        <w:t xml:space="preserve"> niektorý</w:t>
      </w:r>
      <w:r w:rsidRPr="00B36DB2" w:rsidR="00DF346C">
        <w:rPr>
          <w:rFonts w:hint="default"/>
        </w:rPr>
        <w:t>ch zá</w:t>
      </w:r>
      <w:r w:rsidRPr="00B36DB2" w:rsidR="00DF346C">
        <w:rPr>
          <w:rFonts w:hint="default"/>
        </w:rPr>
        <w:t>konov v znení</w:t>
      </w:r>
      <w:r w:rsidRPr="00B36DB2" w:rsidR="00DF346C">
        <w:rPr>
          <w:rFonts w:hint="default"/>
        </w:rPr>
        <w:t xml:space="preserve"> neskorší</w:t>
      </w:r>
      <w:r w:rsidRPr="00B36DB2" w:rsidR="00DF346C">
        <w:rPr>
          <w:rFonts w:hint="default"/>
        </w:rPr>
        <w:t>ch predpisov.</w:t>
      </w:r>
    </w:p>
  </w:footnote>
  <w:footnote w:id="8">
    <w:p>
      <w:pPr>
        <w:pStyle w:val="FootnoteText"/>
        <w:bidi w:val="0"/>
      </w:pPr>
      <w:r w:rsidR="00DF346C">
        <w:rPr>
          <w:rStyle w:val="FootnoteReference"/>
        </w:rPr>
        <w:footnoteRef/>
      </w:r>
      <w:r w:rsidR="00DF346C">
        <w:rPr>
          <w:rFonts w:hint="default"/>
        </w:rPr>
        <w:t>) §</w:t>
      </w:r>
      <w:r w:rsidR="00DF346C">
        <w:rPr>
          <w:rFonts w:hint="default"/>
        </w:rPr>
        <w:t xml:space="preserve"> 13 zá</w:t>
      </w:r>
      <w:r w:rsidR="00DF346C">
        <w:rPr>
          <w:rFonts w:hint="default"/>
        </w:rPr>
        <w:t>kona č</w:t>
      </w:r>
      <w:r w:rsidR="00DF346C">
        <w:rPr>
          <w:rFonts w:hint="default"/>
        </w:rPr>
        <w:t>. 576/2004 Z. z.</w:t>
      </w:r>
      <w:r w:rsidR="00DF346C">
        <w:rPr>
          <w:lang w:val="sk-SK"/>
        </w:rPr>
        <w:t xml:space="preserve"> v </w:t>
      </w:r>
      <w:r w:rsidR="00DF346C">
        <w:rPr>
          <w:rFonts w:hint="default"/>
          <w:lang w:val="sk-SK"/>
        </w:rPr>
        <w:t>znení</w:t>
      </w:r>
      <w:r w:rsidR="00DF346C">
        <w:rPr>
          <w:rFonts w:hint="default"/>
          <w:lang w:val="sk-SK"/>
        </w:rPr>
        <w:t xml:space="preserve"> neskorší</w:t>
      </w:r>
      <w:r w:rsidR="00DF346C">
        <w:rPr>
          <w:rFonts w:hint="default"/>
          <w:lang w:val="sk-SK"/>
        </w:rPr>
        <w:t>ch predpisov.</w:t>
      </w:r>
    </w:p>
  </w:footnote>
  <w:footnote w:id="9">
    <w:p>
      <w:pPr>
        <w:pStyle w:val="FootnoteText"/>
        <w:bidi w:val="0"/>
      </w:pPr>
      <w:r w:rsidRPr="00B36DB2" w:rsidR="00DF346C">
        <w:rPr>
          <w:rStyle w:val="FootnoteReference"/>
        </w:rPr>
        <w:footnoteRef/>
      </w:r>
      <w:r w:rsidRPr="00B36DB2" w:rsidR="00DF346C">
        <w:t xml:space="preserve">) </w:t>
      </w:r>
      <w:r w:rsidR="003279AA">
        <w:rPr>
          <w:rFonts w:hint="default"/>
          <w:lang w:val="sk-SK"/>
        </w:rPr>
        <w:t>§</w:t>
      </w:r>
      <w:r w:rsidR="003279AA">
        <w:rPr>
          <w:rFonts w:hint="default"/>
          <w:lang w:val="sk-SK"/>
        </w:rPr>
        <w:t xml:space="preserve"> 2 pí</w:t>
      </w:r>
      <w:r w:rsidR="003279AA">
        <w:rPr>
          <w:rFonts w:hint="default"/>
          <w:lang w:val="sk-SK"/>
        </w:rPr>
        <w:t>sm. b) zá</w:t>
      </w:r>
      <w:r w:rsidR="003279AA">
        <w:rPr>
          <w:rFonts w:hint="default"/>
          <w:lang w:val="sk-SK"/>
        </w:rPr>
        <w:t xml:space="preserve">kona </w:t>
      </w:r>
      <w:hyperlink r:id="rId4" w:history="1">
        <w:r w:rsidRPr="00B36DB2" w:rsidR="00DF346C">
          <w:rPr>
            <w:rStyle w:val="Hyperlink"/>
            <w:rFonts w:hint="default"/>
            <w:color w:val="auto"/>
            <w:u w:val="none"/>
          </w:rPr>
          <w:t>č</w:t>
        </w:r>
        <w:r w:rsidRPr="00B36DB2" w:rsidR="00DF346C">
          <w:rPr>
            <w:rStyle w:val="Hyperlink"/>
            <w:rFonts w:hint="default"/>
            <w:color w:val="auto"/>
            <w:u w:val="none"/>
          </w:rPr>
          <w:t>. 266/2005 Z. z.</w:t>
        </w:r>
      </w:hyperlink>
      <w:r w:rsidRPr="00B36DB2" w:rsidR="00DF346C">
        <w:rPr>
          <w:rFonts w:hint="default"/>
        </w:rPr>
        <w:t xml:space="preserve"> o ochrane spotrebiteľ</w:t>
      </w:r>
      <w:r w:rsidRPr="00B36DB2" w:rsidR="00DF346C">
        <w:rPr>
          <w:rFonts w:hint="default"/>
        </w:rPr>
        <w:t>a pri finanč</w:t>
      </w:r>
      <w:r w:rsidRPr="00B36DB2" w:rsidR="00DF346C">
        <w:rPr>
          <w:rFonts w:hint="default"/>
        </w:rPr>
        <w:t>ný</w:t>
      </w:r>
      <w:r w:rsidRPr="00B36DB2" w:rsidR="00DF346C">
        <w:rPr>
          <w:rFonts w:hint="default"/>
        </w:rPr>
        <w:t>ch služ</w:t>
      </w:r>
      <w:r w:rsidRPr="00B36DB2" w:rsidR="00DF346C">
        <w:rPr>
          <w:rFonts w:hint="default"/>
        </w:rPr>
        <w:t>bá</w:t>
      </w:r>
      <w:r w:rsidRPr="00B36DB2" w:rsidR="00DF346C">
        <w:rPr>
          <w:rFonts w:hint="default"/>
        </w:rPr>
        <w:t>ch na diaľ</w:t>
      </w:r>
      <w:r w:rsidRPr="00B36DB2" w:rsidR="00DF346C">
        <w:rPr>
          <w:rFonts w:hint="default"/>
        </w:rPr>
        <w:t>ku a o zmene a doplnení</w:t>
      </w:r>
      <w:r w:rsidRPr="00B36DB2" w:rsidR="00DF346C">
        <w:rPr>
          <w:rFonts w:hint="default"/>
        </w:rPr>
        <w:t xml:space="preserve"> niektorý</w:t>
      </w:r>
      <w:r w:rsidRPr="00B36DB2" w:rsidR="00DF346C">
        <w:rPr>
          <w:rFonts w:hint="default"/>
        </w:rPr>
        <w:t>ch zá</w:t>
      </w:r>
      <w:r w:rsidRPr="00B36DB2" w:rsidR="00DF346C">
        <w:rPr>
          <w:rFonts w:hint="default"/>
        </w:rPr>
        <w:t>konov</w:t>
      </w:r>
      <w:r w:rsidR="00DF346C">
        <w:t xml:space="preserve"> v </w:t>
      </w:r>
      <w:r w:rsidR="00DF346C">
        <w:rPr>
          <w:rFonts w:hint="default"/>
        </w:rPr>
        <w:t>znení</w:t>
      </w:r>
      <w:r w:rsidR="00DF346C">
        <w:rPr>
          <w:rFonts w:hint="default"/>
        </w:rPr>
        <w:t xml:space="preserve"> neskorší</w:t>
      </w:r>
      <w:r w:rsidR="00DF346C">
        <w:rPr>
          <w:rFonts w:hint="default"/>
        </w:rPr>
        <w:t>ch predpisov</w:t>
      </w:r>
      <w:r w:rsidRPr="00B36DB2" w:rsidR="00DF346C">
        <w:t>.</w:t>
      </w:r>
    </w:p>
  </w:footnote>
  <w:footnote w:id="10">
    <w:p>
      <w:pPr>
        <w:pStyle w:val="FootnoteText"/>
        <w:bidi w:val="0"/>
      </w:pPr>
      <w:r w:rsidR="00DF346C">
        <w:rPr>
          <w:rStyle w:val="FootnoteReference"/>
        </w:rPr>
        <w:footnoteRef/>
      </w:r>
      <w:r w:rsidR="00DF346C">
        <w:t xml:space="preserve">) </w:t>
      </w:r>
      <w:r w:rsidRPr="00B36DB2" w:rsidR="00DF346C">
        <w:rPr>
          <w:rFonts w:hint="default"/>
        </w:rPr>
        <w:t>Zá</w:t>
      </w:r>
      <w:r w:rsidRPr="00B36DB2" w:rsidR="00DF346C">
        <w:rPr>
          <w:rFonts w:hint="default"/>
        </w:rPr>
        <w:t>kon č</w:t>
      </w:r>
      <w:r w:rsidRPr="00B36DB2" w:rsidR="00DF346C">
        <w:rPr>
          <w:rFonts w:hint="default"/>
        </w:rPr>
        <w:t xml:space="preserve">. </w:t>
      </w:r>
      <w:hyperlink r:id="rId5" w:history="1">
        <w:r w:rsidRPr="00B36DB2" w:rsidR="00DF346C">
          <w:rPr>
            <w:rStyle w:val="Hyperlink"/>
            <w:color w:val="auto"/>
            <w:u w:val="none"/>
          </w:rPr>
          <w:t>161/2011 Z. z.</w:t>
        </w:r>
      </w:hyperlink>
      <w:r w:rsidRPr="00B36DB2" w:rsidR="00DF346C">
        <w:t xml:space="preserve"> o ochrane sp</w:t>
      </w:r>
      <w:r w:rsidRPr="00B36DB2" w:rsidR="00DF346C">
        <w:rPr>
          <w:rFonts w:hint="default"/>
        </w:rPr>
        <w:t>otrebiteľ</w:t>
      </w:r>
      <w:r w:rsidRPr="00B36DB2" w:rsidR="00DF346C">
        <w:rPr>
          <w:rFonts w:hint="default"/>
        </w:rPr>
        <w:t>a pri poskytovaní</w:t>
      </w:r>
      <w:r w:rsidRPr="00B36DB2" w:rsidR="00DF346C">
        <w:rPr>
          <w:rFonts w:hint="default"/>
        </w:rPr>
        <w:t xml:space="preserve"> niektorý</w:t>
      </w:r>
      <w:r w:rsidRPr="00B36DB2" w:rsidR="00DF346C">
        <w:rPr>
          <w:rFonts w:hint="default"/>
        </w:rPr>
        <w:t>ch služ</w:t>
      </w:r>
      <w:r w:rsidRPr="00B36DB2" w:rsidR="00DF346C">
        <w:rPr>
          <w:rFonts w:hint="default"/>
        </w:rPr>
        <w:t>ieb cestovné</w:t>
      </w:r>
      <w:r w:rsidRPr="00B36DB2" w:rsidR="00DF346C">
        <w:rPr>
          <w:rFonts w:hint="default"/>
        </w:rPr>
        <w:t>ho ruchu</w:t>
      </w:r>
      <w:r w:rsidR="00DF346C">
        <w:rPr>
          <w:rFonts w:hint="default"/>
        </w:rPr>
        <w:t xml:space="preserve"> a o zmene a doplnení</w:t>
      </w:r>
      <w:r w:rsidR="00DF346C">
        <w:rPr>
          <w:rFonts w:hint="default"/>
        </w:rPr>
        <w:t xml:space="preserve"> niektorý</w:t>
      </w:r>
      <w:r w:rsidR="00DF346C">
        <w:rPr>
          <w:rFonts w:hint="default"/>
        </w:rPr>
        <w:t>ch zá</w:t>
      </w:r>
      <w:r w:rsidR="00DF346C">
        <w:rPr>
          <w:rFonts w:hint="default"/>
        </w:rPr>
        <w:t>konov v </w:t>
      </w:r>
      <w:r w:rsidR="00DF346C">
        <w:rPr>
          <w:rFonts w:hint="default"/>
        </w:rPr>
        <w:t>znení</w:t>
      </w:r>
      <w:r w:rsidR="00DF346C">
        <w:rPr>
          <w:rFonts w:hint="default"/>
        </w:rPr>
        <w:t xml:space="preserve"> zá</w:t>
      </w:r>
      <w:r w:rsidR="00DF346C">
        <w:rPr>
          <w:rFonts w:hint="default"/>
        </w:rPr>
        <w:t>kona č</w:t>
      </w:r>
      <w:r w:rsidR="00DF346C">
        <w:rPr>
          <w:rFonts w:hint="default"/>
        </w:rPr>
        <w:t>. 301/2012 Z. z.</w:t>
      </w:r>
    </w:p>
  </w:footnote>
  <w:footnote w:id="11">
    <w:p w:rsidP="00C02B20">
      <w:pPr>
        <w:pStyle w:val="FootnoteText"/>
        <w:bidi w:val="0"/>
      </w:pPr>
      <w:r w:rsidR="00DF346C">
        <w:rPr>
          <w:rStyle w:val="FootnoteReference"/>
        </w:rPr>
        <w:footnoteRef/>
      </w:r>
      <w:r w:rsidR="00DF346C">
        <w:t xml:space="preserve">) </w:t>
      </w:r>
      <w:r w:rsidR="00DF346C">
        <w:rPr>
          <w:rFonts w:hint="default"/>
          <w:lang w:val="sk-SK"/>
        </w:rPr>
        <w:t>§</w:t>
      </w:r>
      <w:r w:rsidR="00DF346C">
        <w:rPr>
          <w:rFonts w:hint="default"/>
          <w:lang w:val="sk-SK"/>
        </w:rPr>
        <w:t xml:space="preserve"> 2 ods. 1 pí</w:t>
      </w:r>
      <w:r w:rsidR="00DF346C">
        <w:rPr>
          <w:rFonts w:hint="default"/>
          <w:lang w:val="sk-SK"/>
        </w:rPr>
        <w:t>sm. e) zá</w:t>
      </w:r>
      <w:r w:rsidR="00DF346C">
        <w:rPr>
          <w:rFonts w:hint="default"/>
          <w:lang w:val="sk-SK"/>
        </w:rPr>
        <w:t>kona</w:t>
      </w:r>
      <w:r w:rsidR="00DF346C">
        <w:rPr>
          <w:rFonts w:hint="default"/>
        </w:rPr>
        <w:t xml:space="preserve"> č</w:t>
      </w:r>
      <w:r w:rsidR="00DF346C">
        <w:rPr>
          <w:rFonts w:hint="default"/>
        </w:rPr>
        <w:t xml:space="preserve">. 178/1998 Z. </w:t>
      </w:r>
      <w:r w:rsidRPr="00C02B20" w:rsidR="00DF346C">
        <w:rPr>
          <w:rFonts w:hint="default"/>
        </w:rPr>
        <w:t>z. o podmienkach predaja vý</w:t>
      </w:r>
      <w:r w:rsidRPr="00C02B20" w:rsidR="00DF346C">
        <w:rPr>
          <w:rFonts w:hint="default"/>
        </w:rPr>
        <w:t>robkov a poskytovania služ</w:t>
      </w:r>
      <w:r w:rsidRPr="00C02B20" w:rsidR="00DF346C">
        <w:rPr>
          <w:rFonts w:hint="default"/>
        </w:rPr>
        <w:t>ieb na trhový</w:t>
      </w:r>
      <w:r w:rsidRPr="00C02B20" w:rsidR="00DF346C">
        <w:rPr>
          <w:rFonts w:hint="default"/>
        </w:rPr>
        <w:t>ch miesta</w:t>
      </w:r>
      <w:r w:rsidRPr="00C02B20" w:rsidR="00DF346C">
        <w:rPr>
          <w:rFonts w:hint="default"/>
        </w:rPr>
        <w:t>ch a o zmene a doplnení</w:t>
      </w:r>
      <w:r w:rsidRPr="00C02B20" w:rsidR="00DF346C">
        <w:rPr>
          <w:rFonts w:hint="default"/>
        </w:rPr>
        <w:t xml:space="preserve"> zá</w:t>
      </w:r>
      <w:r w:rsidRPr="00C02B20" w:rsidR="00DF346C">
        <w:rPr>
          <w:rFonts w:hint="default"/>
        </w:rPr>
        <w:t>kona č</w:t>
      </w:r>
      <w:r w:rsidRPr="00C02B20" w:rsidR="00DF346C">
        <w:rPr>
          <w:rFonts w:hint="default"/>
        </w:rPr>
        <w:t>. 455/1991 Zb. o ž</w:t>
      </w:r>
      <w:r w:rsidRPr="00C02B20" w:rsidR="00DF346C">
        <w:rPr>
          <w:rFonts w:hint="default"/>
        </w:rPr>
        <w:t>ivnostenskom podnikaní</w:t>
      </w:r>
      <w:r w:rsidRPr="00C02B20" w:rsidR="00DF346C">
        <w:rPr>
          <w:rFonts w:hint="default"/>
        </w:rPr>
        <w:t xml:space="preserve"> (ž</w:t>
      </w:r>
      <w:r w:rsidRPr="00C02B20" w:rsidR="00DF346C">
        <w:rPr>
          <w:rFonts w:hint="default"/>
        </w:rPr>
        <w:t>ivnostenský</w:t>
      </w:r>
      <w:r w:rsidRPr="00C02B20" w:rsidR="00DF346C">
        <w:rPr>
          <w:rFonts w:hint="default"/>
        </w:rPr>
        <w:t xml:space="preserve"> zá</w:t>
      </w:r>
      <w:r w:rsidRPr="00C02B20" w:rsidR="00DF346C">
        <w:rPr>
          <w:rFonts w:hint="default"/>
        </w:rPr>
        <w:t>kon) v znení</w:t>
      </w:r>
      <w:r w:rsidRPr="00C02B20" w:rsidR="00DF346C">
        <w:rPr>
          <w:rFonts w:hint="default"/>
        </w:rPr>
        <w:t xml:space="preserve"> neskorší</w:t>
      </w:r>
      <w:r w:rsidRPr="00C02B20" w:rsidR="00DF346C">
        <w:rPr>
          <w:rFonts w:hint="default"/>
        </w:rPr>
        <w:t xml:space="preserve">ch predpisov </w:t>
      </w:r>
      <w:r w:rsidR="00DF346C">
        <w:t>v </w:t>
      </w:r>
      <w:r w:rsidR="00DF346C">
        <w:rPr>
          <w:rFonts w:hint="default"/>
        </w:rPr>
        <w:t>znení</w:t>
      </w:r>
      <w:r w:rsidR="00DF346C">
        <w:rPr>
          <w:rFonts w:hint="default"/>
        </w:rPr>
        <w:t xml:space="preserve"> neskorší</w:t>
      </w:r>
      <w:r w:rsidR="00DF346C">
        <w:rPr>
          <w:rFonts w:hint="default"/>
        </w:rPr>
        <w:t>ch predpisov</w:t>
      </w:r>
      <w:r w:rsidR="000E6141">
        <w:rPr>
          <w:lang w:val="sk-SK"/>
        </w:rPr>
        <w:t>.</w:t>
      </w:r>
    </w:p>
  </w:footnote>
  <w:footnote w:id="12">
    <w:p>
      <w:pPr>
        <w:pStyle w:val="FootnoteText"/>
        <w:bidi w:val="0"/>
      </w:pPr>
      <w:r w:rsidR="00DF346C">
        <w:rPr>
          <w:rStyle w:val="FootnoteReference"/>
        </w:rPr>
        <w:footnoteRef/>
      </w:r>
      <w:r w:rsidR="00DF346C">
        <w:t xml:space="preserve">) </w:t>
      </w:r>
      <w:r w:rsidR="00DF346C">
        <w:rPr>
          <w:rFonts w:hint="default"/>
          <w:lang w:val="sk-SK"/>
        </w:rPr>
        <w:t>§</w:t>
      </w:r>
      <w:r w:rsidR="00DF346C">
        <w:rPr>
          <w:rFonts w:hint="default"/>
          <w:lang w:val="sk-SK"/>
        </w:rPr>
        <w:t xml:space="preserve"> 5 ods. 1 zá</w:t>
      </w:r>
      <w:r w:rsidR="00DF346C">
        <w:rPr>
          <w:rFonts w:hint="default"/>
          <w:lang w:val="sk-SK"/>
        </w:rPr>
        <w:t>kona</w:t>
      </w:r>
      <w:r w:rsidR="00DF346C">
        <w:rPr>
          <w:rFonts w:hint="default"/>
        </w:rPr>
        <w:t xml:space="preserve"> č</w:t>
      </w:r>
      <w:r w:rsidR="00DF346C">
        <w:rPr>
          <w:rFonts w:hint="default"/>
        </w:rPr>
        <w:t>. 351/2011 Z. z. o </w:t>
      </w:r>
      <w:r w:rsidR="00DF346C">
        <w:rPr>
          <w:rFonts w:hint="default"/>
        </w:rPr>
        <w:t>elektronický</w:t>
      </w:r>
      <w:r w:rsidR="00DF346C">
        <w:rPr>
          <w:rFonts w:hint="default"/>
        </w:rPr>
        <w:t>ch komuniká</w:t>
      </w:r>
      <w:r w:rsidR="00DF346C">
        <w:rPr>
          <w:rFonts w:hint="default"/>
        </w:rPr>
        <w:t>ciá</w:t>
      </w:r>
      <w:r w:rsidR="00DF346C">
        <w:rPr>
          <w:rFonts w:hint="default"/>
        </w:rPr>
        <w:t>ch v </w:t>
      </w:r>
      <w:r w:rsidR="00DF346C">
        <w:rPr>
          <w:rFonts w:hint="default"/>
        </w:rPr>
        <w:t>znení</w:t>
      </w:r>
      <w:r w:rsidR="00DF346C">
        <w:rPr>
          <w:rFonts w:hint="default"/>
        </w:rPr>
        <w:t xml:space="preserve"> neskorší</w:t>
      </w:r>
      <w:r w:rsidR="00DF346C">
        <w:rPr>
          <w:rFonts w:hint="default"/>
        </w:rPr>
        <w:t xml:space="preserve">ch predpisov. </w:t>
      </w:r>
    </w:p>
  </w:footnote>
  <w:footnote w:id="13">
    <w:p>
      <w:pPr>
        <w:pStyle w:val="FootnoteText"/>
        <w:bidi w:val="0"/>
      </w:pPr>
      <w:r w:rsidR="00DF346C">
        <w:rPr>
          <w:rStyle w:val="FootnoteReference"/>
        </w:rPr>
        <w:footnoteRef/>
      </w:r>
      <w:r w:rsidR="00DF346C">
        <w:t>)</w:t>
      </w:r>
      <w:r w:rsidR="00DF346C">
        <w:rPr>
          <w:rFonts w:hint="default"/>
        </w:rPr>
        <w:t xml:space="preserve"> §</w:t>
      </w:r>
      <w:r w:rsidR="00DF346C">
        <w:rPr>
          <w:rFonts w:hint="default"/>
        </w:rPr>
        <w:t xml:space="preserve"> 3 ods. 2 zá</w:t>
      </w:r>
      <w:r w:rsidR="00DF346C">
        <w:rPr>
          <w:rFonts w:hint="default"/>
        </w:rPr>
        <w:t>kona č</w:t>
      </w:r>
      <w:r w:rsidR="00DF346C">
        <w:rPr>
          <w:rFonts w:hint="default"/>
        </w:rPr>
        <w:t xml:space="preserve">. 171/2005 Z. z. </w:t>
      </w:r>
      <w:r w:rsidRPr="00546DD5" w:rsidR="00DF346C">
        <w:rPr>
          <w:rFonts w:hint="default"/>
        </w:rPr>
        <w:t>o hazardný</w:t>
      </w:r>
      <w:r w:rsidRPr="00546DD5" w:rsidR="00DF346C">
        <w:rPr>
          <w:rFonts w:hint="default"/>
        </w:rPr>
        <w:t>ch hrá</w:t>
      </w:r>
      <w:r w:rsidRPr="00546DD5" w:rsidR="00DF346C">
        <w:rPr>
          <w:rFonts w:hint="default"/>
        </w:rPr>
        <w:t>ch a o zmene a doplnení</w:t>
      </w:r>
      <w:r w:rsidRPr="00546DD5" w:rsidR="00DF346C">
        <w:rPr>
          <w:rFonts w:hint="default"/>
        </w:rPr>
        <w:t xml:space="preserve"> niektorý</w:t>
      </w:r>
      <w:r w:rsidRPr="00546DD5" w:rsidR="00DF346C">
        <w:rPr>
          <w:rFonts w:hint="default"/>
        </w:rPr>
        <w:t>ch zá</w:t>
      </w:r>
      <w:r w:rsidRPr="00546DD5" w:rsidR="00DF346C">
        <w:rPr>
          <w:rFonts w:hint="default"/>
        </w:rPr>
        <w:t>konov</w:t>
      </w:r>
      <w:r w:rsidR="00DF346C">
        <w:rPr>
          <w:lang w:val="sk-SK"/>
        </w:rPr>
        <w:t xml:space="preserve"> </w:t>
      </w:r>
      <w:r w:rsidR="00DF346C">
        <w:t>v </w:t>
      </w:r>
      <w:r w:rsidR="00DF346C">
        <w:rPr>
          <w:rFonts w:hint="default"/>
        </w:rPr>
        <w:t>znení</w:t>
      </w:r>
      <w:r w:rsidR="00DF346C">
        <w:rPr>
          <w:rFonts w:hint="default"/>
        </w:rPr>
        <w:t xml:space="preserve"> neskorší</w:t>
      </w:r>
      <w:r w:rsidR="00DF346C">
        <w:rPr>
          <w:rFonts w:hint="default"/>
        </w:rPr>
        <w:t>ch predpisov.</w:t>
      </w:r>
    </w:p>
  </w:footnote>
  <w:footnote w:id="14">
    <w:p>
      <w:pPr>
        <w:pStyle w:val="FootnoteText"/>
        <w:bidi w:val="0"/>
      </w:pPr>
      <w:r w:rsidR="00DF346C">
        <w:rPr>
          <w:rStyle w:val="FootnoteReference"/>
        </w:rPr>
        <w:footnoteRef/>
      </w:r>
      <w:r w:rsidR="00DF346C">
        <w:rPr>
          <w:rFonts w:hint="default"/>
        </w:rPr>
        <w:t>) Zá</w:t>
      </w:r>
      <w:r w:rsidR="00DF346C">
        <w:rPr>
          <w:rFonts w:hint="default"/>
        </w:rPr>
        <w:t>kon č</w:t>
      </w:r>
      <w:r w:rsidR="00DF346C">
        <w:rPr>
          <w:rFonts w:hint="default"/>
        </w:rPr>
        <w:t xml:space="preserve">. </w:t>
      </w:r>
      <w:r w:rsidRPr="00CC64BA" w:rsidR="00DF346C">
        <w:rPr>
          <w:rFonts w:hint="default"/>
        </w:rPr>
        <w:t>527/2002 Z. z. o dobrovoľ</w:t>
      </w:r>
      <w:r w:rsidRPr="00CC64BA" w:rsidR="00DF346C">
        <w:rPr>
          <w:rFonts w:hint="default"/>
        </w:rPr>
        <w:t>ný</w:t>
      </w:r>
      <w:r w:rsidRPr="00CC64BA" w:rsidR="00DF346C">
        <w:rPr>
          <w:rFonts w:hint="default"/>
        </w:rPr>
        <w:t>ch draž</w:t>
      </w:r>
      <w:r w:rsidRPr="00CC64BA" w:rsidR="00DF346C">
        <w:rPr>
          <w:rFonts w:hint="default"/>
        </w:rPr>
        <w:t>bá</w:t>
      </w:r>
      <w:r w:rsidRPr="00CC64BA" w:rsidR="00DF346C">
        <w:rPr>
          <w:rFonts w:hint="default"/>
        </w:rPr>
        <w:t>ch a o doplnení</w:t>
      </w:r>
      <w:r w:rsidRPr="00CC64BA" w:rsidR="00DF346C">
        <w:rPr>
          <w:rFonts w:hint="default"/>
        </w:rPr>
        <w:t xml:space="preserve"> zá</w:t>
      </w:r>
      <w:r w:rsidRPr="00CC64BA" w:rsidR="00DF346C">
        <w:rPr>
          <w:rFonts w:hint="default"/>
        </w:rPr>
        <w:t xml:space="preserve">kona </w:t>
      </w:r>
      <w:r w:rsidR="00DF346C">
        <w:rPr>
          <w:rFonts w:hint="default"/>
        </w:rPr>
        <w:t>Slovenskej ná</w:t>
      </w:r>
      <w:r w:rsidR="00DF346C">
        <w:rPr>
          <w:rFonts w:hint="default"/>
        </w:rPr>
        <w:t>rodnej rady č</w:t>
      </w:r>
      <w:r w:rsidR="00DF346C">
        <w:rPr>
          <w:rFonts w:hint="default"/>
        </w:rPr>
        <w:t>. 323/1992 Zb.</w:t>
      </w:r>
      <w:r w:rsidR="00DF346C">
        <w:rPr>
          <w:lang w:val="sk-SK"/>
        </w:rPr>
        <w:t xml:space="preserve"> </w:t>
      </w:r>
      <w:r w:rsidRPr="00CC64BA" w:rsidR="00DF346C">
        <w:rPr>
          <w:rFonts w:hint="default"/>
        </w:rPr>
        <w:t>o notá</w:t>
      </w:r>
      <w:r w:rsidRPr="00CC64BA" w:rsidR="00DF346C">
        <w:rPr>
          <w:rFonts w:hint="default"/>
        </w:rPr>
        <w:t>roch a notá</w:t>
      </w:r>
      <w:r w:rsidRPr="00CC64BA" w:rsidR="00DF346C">
        <w:rPr>
          <w:rFonts w:hint="default"/>
        </w:rPr>
        <w:t>r</w:t>
      </w:r>
      <w:r w:rsidRPr="00CC64BA" w:rsidR="00DF346C">
        <w:rPr>
          <w:rFonts w:hint="default"/>
        </w:rPr>
        <w:t>skej č</w:t>
      </w:r>
      <w:r w:rsidRPr="00CC64BA" w:rsidR="00DF346C">
        <w:rPr>
          <w:rFonts w:hint="default"/>
        </w:rPr>
        <w:t>innosti (Notá</w:t>
      </w:r>
      <w:r w:rsidRPr="00CC64BA" w:rsidR="00DF346C">
        <w:rPr>
          <w:rFonts w:hint="default"/>
        </w:rPr>
        <w:t>rsky poriadok)</w:t>
      </w:r>
      <w:r w:rsidR="00DF346C">
        <w:t xml:space="preserve"> v </w:t>
      </w:r>
      <w:r w:rsidR="00DF346C">
        <w:rPr>
          <w:rFonts w:hint="default"/>
        </w:rPr>
        <w:t>znení</w:t>
      </w:r>
      <w:r w:rsidR="00DF346C">
        <w:rPr>
          <w:rFonts w:hint="default"/>
        </w:rPr>
        <w:t xml:space="preserve"> neskorší</w:t>
      </w:r>
      <w:r w:rsidR="00DF346C">
        <w:rPr>
          <w:rFonts w:hint="default"/>
        </w:rPr>
        <w:t>ch predpisov.</w:t>
      </w:r>
    </w:p>
  </w:footnote>
  <w:footnote w:id="15">
    <w:p>
      <w:pPr>
        <w:pStyle w:val="FootnoteText"/>
        <w:bidi w:val="0"/>
      </w:pPr>
      <w:r w:rsidR="00DF346C">
        <w:rPr>
          <w:rStyle w:val="FootnoteReference"/>
        </w:rPr>
        <w:footnoteRef/>
      </w:r>
      <w:r w:rsidR="00DF346C">
        <w:t xml:space="preserve">) </w:t>
      </w:r>
      <w:r w:rsidR="00403337">
        <w:rPr>
          <w:rFonts w:hint="default"/>
          <w:lang w:val="sk-SK"/>
        </w:rPr>
        <w:t>§</w:t>
      </w:r>
      <w:r w:rsidR="00403337">
        <w:rPr>
          <w:rFonts w:hint="default"/>
          <w:lang w:val="sk-SK"/>
        </w:rPr>
        <w:t xml:space="preserve"> 17 a 17a </w:t>
      </w:r>
      <w:r w:rsidR="00A770F1">
        <w:rPr>
          <w:rFonts w:hint="default"/>
          <w:lang w:val="sk-SK"/>
        </w:rPr>
        <w:t>zá</w:t>
      </w:r>
      <w:r w:rsidR="00A770F1">
        <w:rPr>
          <w:rFonts w:hint="default"/>
          <w:lang w:val="sk-SK"/>
        </w:rPr>
        <w:t xml:space="preserve">kona </w:t>
      </w:r>
      <w:r w:rsidR="00DF346C">
        <w:rPr>
          <w:rFonts w:hint="default"/>
        </w:rPr>
        <w:t>č</w:t>
      </w:r>
      <w:r w:rsidR="00DF346C">
        <w:rPr>
          <w:rFonts w:hint="default"/>
        </w:rPr>
        <w:t>. 251/2012 Z. z. o energetike a o zmene a doplnení</w:t>
      </w:r>
      <w:r w:rsidR="00DF346C">
        <w:rPr>
          <w:rFonts w:hint="default"/>
        </w:rPr>
        <w:t xml:space="preserve"> niektorý</w:t>
      </w:r>
      <w:r w:rsidR="00DF346C">
        <w:rPr>
          <w:rFonts w:hint="default"/>
        </w:rPr>
        <w:t>ch zá</w:t>
      </w:r>
      <w:r w:rsidR="00DF346C">
        <w:rPr>
          <w:rFonts w:hint="default"/>
        </w:rPr>
        <w:t>konov v znení</w:t>
      </w:r>
      <w:r w:rsidR="00AD3480">
        <w:rPr>
          <w:lang w:val="sk-SK"/>
        </w:rPr>
        <w:t xml:space="preserve"> </w:t>
      </w:r>
      <w:r w:rsidR="00C566BC">
        <w:rPr>
          <w:rFonts w:hint="default"/>
          <w:lang w:val="sk-SK"/>
        </w:rPr>
        <w:t>neskorší</w:t>
      </w:r>
      <w:r w:rsidR="00C566BC">
        <w:rPr>
          <w:rFonts w:hint="default"/>
          <w:lang w:val="sk-SK"/>
        </w:rPr>
        <w:t>ch predpisov</w:t>
      </w:r>
      <w:r w:rsidR="00DF346C">
        <w:t xml:space="preserve">. </w:t>
      </w:r>
    </w:p>
  </w:footnote>
  <w:footnote w:id="16">
    <w:p>
      <w:pPr>
        <w:pStyle w:val="FootnoteText"/>
        <w:bidi w:val="0"/>
      </w:pPr>
      <w:r w:rsidR="00C566BC">
        <w:rPr>
          <w:rStyle w:val="FootnoteReference"/>
        </w:rPr>
        <w:footnoteRef/>
      </w:r>
      <w:r w:rsidR="00C566BC">
        <w:rPr>
          <w:lang w:val="sk-SK"/>
        </w:rPr>
        <w:t xml:space="preserve">) </w:t>
      </w:r>
      <w:r w:rsidR="00403337">
        <w:rPr>
          <w:rFonts w:hint="default"/>
          <w:lang w:val="sk-SK"/>
        </w:rPr>
        <w:t>§</w:t>
      </w:r>
      <w:r w:rsidR="00403337">
        <w:rPr>
          <w:rFonts w:hint="default"/>
          <w:lang w:val="sk-SK"/>
        </w:rPr>
        <w:t xml:space="preserve"> 22a  z</w:t>
      </w:r>
      <w:r w:rsidR="00C566BC">
        <w:rPr>
          <w:rFonts w:hint="default"/>
          <w:lang w:val="sk-SK"/>
        </w:rPr>
        <w:t>á</w:t>
      </w:r>
      <w:r w:rsidR="00C566BC">
        <w:rPr>
          <w:rFonts w:hint="default"/>
          <w:lang w:val="sk-SK"/>
        </w:rPr>
        <w:t>kon</w:t>
      </w:r>
      <w:r w:rsidR="00403337">
        <w:rPr>
          <w:lang w:val="sk-SK"/>
        </w:rPr>
        <w:t>a</w:t>
      </w:r>
      <w:r w:rsidR="00C566BC">
        <w:rPr>
          <w:rFonts w:hint="default"/>
          <w:lang w:val="sk-SK"/>
        </w:rPr>
        <w:t xml:space="preserve"> č</w:t>
      </w:r>
      <w:r w:rsidR="00C566BC">
        <w:rPr>
          <w:rFonts w:hint="default"/>
          <w:lang w:val="sk-SK"/>
        </w:rPr>
        <w:t>. 442/2002 Z. z. o </w:t>
      </w:r>
      <w:r w:rsidR="00C566BC">
        <w:rPr>
          <w:rFonts w:hint="default"/>
          <w:lang w:val="sk-SK"/>
        </w:rPr>
        <w:t>verejný</w:t>
      </w:r>
      <w:r w:rsidR="00C566BC">
        <w:rPr>
          <w:rFonts w:hint="default"/>
          <w:lang w:val="sk-SK"/>
        </w:rPr>
        <w:t>ch vodovodoch a </w:t>
      </w:r>
      <w:r w:rsidR="00C566BC">
        <w:rPr>
          <w:rFonts w:hint="default"/>
          <w:lang w:val="sk-SK"/>
        </w:rPr>
        <w:t>verejný</w:t>
      </w:r>
      <w:r w:rsidR="00C566BC">
        <w:rPr>
          <w:rFonts w:hint="default"/>
          <w:lang w:val="sk-SK"/>
        </w:rPr>
        <w:t>ch</w:t>
      </w:r>
      <w:r w:rsidR="00C566BC">
        <w:rPr>
          <w:rFonts w:hint="default"/>
          <w:lang w:val="sk-SK"/>
        </w:rPr>
        <w:t xml:space="preserve"> kanalizá</w:t>
      </w:r>
      <w:r w:rsidR="00C566BC">
        <w:rPr>
          <w:rFonts w:hint="default"/>
          <w:lang w:val="sk-SK"/>
        </w:rPr>
        <w:t>ciá</w:t>
      </w:r>
      <w:r w:rsidR="00C566BC">
        <w:rPr>
          <w:rFonts w:hint="default"/>
          <w:lang w:val="sk-SK"/>
        </w:rPr>
        <w:t>ch a o zmene a </w:t>
      </w:r>
      <w:r w:rsidR="00C566BC">
        <w:rPr>
          <w:rFonts w:hint="default"/>
          <w:lang w:val="sk-SK"/>
        </w:rPr>
        <w:t>doplnení</w:t>
      </w:r>
      <w:r w:rsidR="00C566BC">
        <w:rPr>
          <w:rFonts w:hint="default"/>
          <w:lang w:val="sk-SK"/>
        </w:rPr>
        <w:t xml:space="preserve"> zá</w:t>
      </w:r>
      <w:r w:rsidR="00C566BC">
        <w:rPr>
          <w:rFonts w:hint="default"/>
          <w:lang w:val="sk-SK"/>
        </w:rPr>
        <w:t>kona č</w:t>
      </w:r>
      <w:r w:rsidR="00C566BC">
        <w:rPr>
          <w:rFonts w:hint="default"/>
          <w:lang w:val="sk-SK"/>
        </w:rPr>
        <w:t>. 276/2001 Z. z. o </w:t>
      </w:r>
      <w:r w:rsidR="00C566BC">
        <w:rPr>
          <w:rFonts w:hint="default"/>
          <w:lang w:val="sk-SK"/>
        </w:rPr>
        <w:t>regulá</w:t>
      </w:r>
      <w:r w:rsidR="00C566BC">
        <w:rPr>
          <w:rFonts w:hint="default"/>
          <w:lang w:val="sk-SK"/>
        </w:rPr>
        <w:t>cii v </w:t>
      </w:r>
      <w:r w:rsidR="00C566BC">
        <w:rPr>
          <w:rFonts w:hint="default"/>
          <w:lang w:val="sk-SK"/>
        </w:rPr>
        <w:t>sieť</w:t>
      </w:r>
      <w:r w:rsidR="00C566BC">
        <w:rPr>
          <w:rFonts w:hint="default"/>
          <w:lang w:val="sk-SK"/>
        </w:rPr>
        <w:t>ový</w:t>
      </w:r>
      <w:r w:rsidR="00C566BC">
        <w:rPr>
          <w:rFonts w:hint="default"/>
          <w:lang w:val="sk-SK"/>
        </w:rPr>
        <w:t>ch odvetviach v </w:t>
      </w:r>
      <w:r w:rsidR="00C566BC">
        <w:rPr>
          <w:rFonts w:hint="default"/>
          <w:lang w:val="sk-SK"/>
        </w:rPr>
        <w:t>znení</w:t>
      </w:r>
      <w:r w:rsidR="00C566BC">
        <w:rPr>
          <w:rFonts w:hint="default"/>
          <w:lang w:val="sk-SK"/>
        </w:rPr>
        <w:t xml:space="preserve"> neskorší</w:t>
      </w:r>
      <w:r w:rsidR="00C566BC">
        <w:rPr>
          <w:rFonts w:hint="default"/>
          <w:lang w:val="sk-SK"/>
        </w:rPr>
        <w:t>ch predpisov.</w:t>
      </w:r>
      <w:r w:rsidR="00C566BC">
        <w:t xml:space="preserve"> </w:t>
      </w:r>
    </w:p>
  </w:footnote>
  <w:footnote w:id="17">
    <w:p w:rsidP="00A37841">
      <w:pPr>
        <w:pStyle w:val="FootnoteText"/>
        <w:bidi w:val="0"/>
      </w:pPr>
      <w:r w:rsidR="00A37841">
        <w:rPr>
          <w:rStyle w:val="FootnoteReference"/>
        </w:rPr>
        <w:footnoteRef/>
      </w:r>
      <w:r w:rsidR="00A37841">
        <w:rPr>
          <w:rFonts w:hint="default"/>
        </w:rPr>
        <w:t>) §</w:t>
      </w:r>
      <w:r w:rsidR="00A37841">
        <w:rPr>
          <w:rFonts w:hint="default"/>
        </w:rPr>
        <w:t xml:space="preserve"> 17 zá</w:t>
      </w:r>
      <w:r w:rsidR="00A37841">
        <w:rPr>
          <w:rFonts w:hint="default"/>
        </w:rPr>
        <w:t xml:space="preserve">kona </w:t>
      </w:r>
      <w:r w:rsidRPr="008B2343" w:rsidR="00A37841">
        <w:rPr>
          <w:rFonts w:hint="default"/>
        </w:rPr>
        <w:t>č</w:t>
      </w:r>
      <w:r w:rsidRPr="008B2343" w:rsidR="00A37841">
        <w:rPr>
          <w:rFonts w:hint="default"/>
        </w:rPr>
        <w:t>. 455/1991 Zb. o ž</w:t>
      </w:r>
      <w:r w:rsidRPr="008B2343" w:rsidR="00A37841">
        <w:rPr>
          <w:rFonts w:hint="default"/>
        </w:rPr>
        <w:t>ivnostenskom podnikaní</w:t>
      </w:r>
      <w:r w:rsidRPr="008B2343" w:rsidR="00A37841">
        <w:rPr>
          <w:rFonts w:hint="default"/>
        </w:rPr>
        <w:t xml:space="preserve"> (ž</w:t>
      </w:r>
      <w:r w:rsidRPr="008B2343" w:rsidR="00A37841">
        <w:rPr>
          <w:rFonts w:hint="default"/>
        </w:rPr>
        <w:t>ivnostenský</w:t>
      </w:r>
      <w:r w:rsidRPr="008B2343" w:rsidR="00A37841">
        <w:rPr>
          <w:rFonts w:hint="default"/>
        </w:rPr>
        <w:t xml:space="preserve"> zá</w:t>
      </w:r>
      <w:r w:rsidRPr="008B2343" w:rsidR="00A37841">
        <w:rPr>
          <w:rFonts w:hint="default"/>
        </w:rPr>
        <w:t>kon) v znení</w:t>
      </w:r>
      <w:r w:rsidRPr="008B2343" w:rsidR="00A37841">
        <w:rPr>
          <w:rFonts w:hint="default"/>
        </w:rPr>
        <w:t xml:space="preserve"> neskorší</w:t>
      </w:r>
      <w:r w:rsidRPr="008B2343" w:rsidR="00A37841">
        <w:rPr>
          <w:rFonts w:hint="default"/>
        </w:rPr>
        <w:t>ch predpisov</w:t>
      </w:r>
      <w:r w:rsidR="00A37841">
        <w:t>.</w:t>
      </w:r>
    </w:p>
  </w:footnote>
  <w:footnote w:id="18">
    <w:p>
      <w:pPr>
        <w:pStyle w:val="FootnoteText"/>
        <w:bidi w:val="0"/>
      </w:pPr>
      <w:r w:rsidR="00DF346C">
        <w:rPr>
          <w:rStyle w:val="FootnoteReference"/>
        </w:rPr>
        <w:footnoteRef/>
      </w:r>
      <w:r w:rsidR="00DF346C">
        <w:rPr>
          <w:rFonts w:hint="default"/>
        </w:rPr>
        <w:t>) Dohovor OSN o prá</w:t>
      </w:r>
      <w:r w:rsidR="00DF346C">
        <w:rPr>
          <w:rFonts w:hint="default"/>
        </w:rPr>
        <w:t>v</w:t>
      </w:r>
      <w:r w:rsidR="00DF346C">
        <w:rPr>
          <w:rFonts w:hint="default"/>
        </w:rPr>
        <w:t>ach osô</w:t>
      </w:r>
      <w:r w:rsidR="00DF346C">
        <w:rPr>
          <w:rFonts w:hint="default"/>
        </w:rPr>
        <w:t>b so zdravotný</w:t>
      </w:r>
      <w:r w:rsidR="00DF346C">
        <w:rPr>
          <w:rFonts w:hint="default"/>
        </w:rPr>
        <w:t>m postihnutí</w:t>
      </w:r>
      <w:r w:rsidR="00DF346C">
        <w:rPr>
          <w:rFonts w:hint="default"/>
        </w:rPr>
        <w:t>m (Ozná</w:t>
      </w:r>
      <w:r w:rsidR="00DF346C">
        <w:rPr>
          <w:rFonts w:hint="default"/>
        </w:rPr>
        <w:t>menie Ministerstva zahranič</w:t>
      </w:r>
      <w:r w:rsidR="00DF346C">
        <w:rPr>
          <w:rFonts w:hint="default"/>
        </w:rPr>
        <w:t>ný</w:t>
      </w:r>
      <w:r w:rsidR="00DF346C">
        <w:rPr>
          <w:rFonts w:hint="default"/>
        </w:rPr>
        <w:t>ch vecí</w:t>
      </w:r>
      <w:r w:rsidR="00DF346C">
        <w:rPr>
          <w:rFonts w:hint="default"/>
        </w:rPr>
        <w:t xml:space="preserve"> Slovenskej republiky č</w:t>
      </w:r>
      <w:r w:rsidR="00DF346C">
        <w:rPr>
          <w:rFonts w:hint="default"/>
        </w:rPr>
        <w:t xml:space="preserve">. 317/2010 Z. z.) </w:t>
      </w:r>
    </w:p>
  </w:footnote>
  <w:footnote w:id="19">
    <w:p>
      <w:pPr>
        <w:pStyle w:val="FootnoteText"/>
        <w:bidi w:val="0"/>
      </w:pPr>
      <w:r w:rsidR="00DF346C">
        <w:rPr>
          <w:rStyle w:val="FootnoteReference"/>
        </w:rPr>
        <w:footnoteRef/>
      </w:r>
      <w:r w:rsidR="00DF346C">
        <w:rPr>
          <w:rFonts w:hint="default"/>
        </w:rPr>
        <w:t>) §</w:t>
      </w:r>
      <w:r w:rsidR="00DF346C">
        <w:rPr>
          <w:rFonts w:hint="default"/>
        </w:rPr>
        <w:t xml:space="preserve"> 622 a </w:t>
      </w:r>
      <w:r w:rsidR="00DF346C">
        <w:rPr>
          <w:rFonts w:hint="default"/>
        </w:rPr>
        <w:t>623 Obč</w:t>
      </w:r>
      <w:r w:rsidR="00DF346C">
        <w:rPr>
          <w:rFonts w:hint="default"/>
        </w:rPr>
        <w:t>ianskeho zá</w:t>
      </w:r>
      <w:r w:rsidR="00DF346C">
        <w:rPr>
          <w:rFonts w:hint="default"/>
        </w:rPr>
        <w:t>konní</w:t>
      </w:r>
      <w:r w:rsidR="00DF346C">
        <w:rPr>
          <w:rFonts w:hint="default"/>
        </w:rPr>
        <w:t xml:space="preserve">ka. </w:t>
      </w:r>
    </w:p>
  </w:footnote>
  <w:footnote w:id="20">
    <w:p>
      <w:pPr>
        <w:pStyle w:val="FootnoteText"/>
        <w:bidi w:val="0"/>
      </w:pPr>
      <w:r w:rsidR="00DF346C">
        <w:rPr>
          <w:rStyle w:val="FootnoteReference"/>
        </w:rPr>
        <w:footnoteRef/>
      </w:r>
      <w:r w:rsidR="00DF346C">
        <w:rPr>
          <w:rFonts w:hint="default"/>
        </w:rPr>
        <w:t>) §</w:t>
      </w:r>
      <w:r w:rsidR="00DF346C">
        <w:rPr>
          <w:rFonts w:hint="default"/>
        </w:rPr>
        <w:t xml:space="preserve"> 502 Obč</w:t>
      </w:r>
      <w:r w:rsidR="00DF346C">
        <w:rPr>
          <w:rFonts w:hint="default"/>
        </w:rPr>
        <w:t>ianskeho zá</w:t>
      </w:r>
      <w:r w:rsidR="00DF346C">
        <w:rPr>
          <w:rFonts w:hint="default"/>
        </w:rPr>
        <w:t>konní</w:t>
      </w:r>
      <w:r w:rsidR="00DF346C">
        <w:rPr>
          <w:rFonts w:hint="default"/>
        </w:rPr>
        <w:t>ka.</w:t>
      </w:r>
    </w:p>
  </w:footnote>
  <w:footnote w:id="21">
    <w:p w:rsidP="000637EB">
      <w:pPr>
        <w:pStyle w:val="FootnoteText"/>
        <w:bidi w:val="0"/>
      </w:pPr>
      <w:r w:rsidR="00DF346C">
        <w:rPr>
          <w:rStyle w:val="FootnoteReference"/>
        </w:rPr>
        <w:footnoteRef/>
      </w:r>
      <w:r w:rsidR="00DF346C">
        <w:rPr>
          <w:rFonts w:hint="default"/>
        </w:rPr>
        <w:t>) §</w:t>
      </w:r>
      <w:r w:rsidR="00DF346C">
        <w:rPr>
          <w:rFonts w:hint="default"/>
        </w:rPr>
        <w:t xml:space="preserve"> 2 pí</w:t>
      </w:r>
      <w:r w:rsidR="00DF346C">
        <w:rPr>
          <w:rFonts w:hint="default"/>
        </w:rPr>
        <w:t>sm. s) zá</w:t>
      </w:r>
      <w:r w:rsidR="00DF346C">
        <w:rPr>
          <w:rFonts w:hint="default"/>
        </w:rPr>
        <w:t>kona č</w:t>
      </w:r>
      <w:r w:rsidR="00DF346C">
        <w:rPr>
          <w:rFonts w:hint="default"/>
        </w:rPr>
        <w:t>.  250/2007 Z. z.</w:t>
      </w:r>
      <w:r w:rsidRPr="005968DD" w:rsidR="00DF346C">
        <w:t xml:space="preserve"> </w:t>
      </w:r>
      <w:r w:rsidR="00DF346C">
        <w:t>v </w:t>
      </w:r>
      <w:r w:rsidR="00DF346C">
        <w:rPr>
          <w:rFonts w:hint="default"/>
        </w:rPr>
        <w:t>znení</w:t>
      </w:r>
      <w:r w:rsidR="00DF346C">
        <w:rPr>
          <w:rFonts w:hint="default"/>
        </w:rPr>
        <w:t xml:space="preserve"> neskorší</w:t>
      </w:r>
      <w:r w:rsidR="00DF346C">
        <w:rPr>
          <w:rFonts w:hint="default"/>
        </w:rPr>
        <w:t>ch predpi</w:t>
      </w:r>
      <w:r w:rsidR="00DF346C">
        <w:rPr>
          <w:rFonts w:hint="default"/>
        </w:rPr>
        <w:t>sov</w:t>
      </w:r>
      <w:r w:rsidR="00DF346C">
        <w:rPr>
          <w:lang w:val="sk-SK"/>
        </w:rPr>
        <w:t>.</w:t>
      </w:r>
    </w:p>
  </w:footnote>
  <w:footnote w:id="22">
    <w:p>
      <w:pPr>
        <w:pStyle w:val="FootnoteText"/>
        <w:bidi w:val="0"/>
      </w:pPr>
      <w:r w:rsidR="00DF346C">
        <w:rPr>
          <w:rStyle w:val="FootnoteReference"/>
        </w:rPr>
        <w:footnoteRef/>
      </w:r>
      <w:r w:rsidR="00DF346C">
        <w:rPr>
          <w:rFonts w:hint="default"/>
        </w:rPr>
        <w:t>) Zá</w:t>
      </w:r>
      <w:r w:rsidR="00DF346C">
        <w:rPr>
          <w:rFonts w:hint="default"/>
        </w:rPr>
        <w:t>kon č</w:t>
      </w:r>
      <w:r w:rsidR="00DF346C">
        <w:rPr>
          <w:rFonts w:hint="default"/>
        </w:rPr>
        <w:t xml:space="preserve">. 22/2004 Z. z. </w:t>
      </w:r>
      <w:r w:rsidRPr="00E74A0A" w:rsidR="00DF346C">
        <w:rPr>
          <w:rFonts w:hint="default"/>
        </w:rPr>
        <w:t>o elektronickom obchode a o zmene a doplnení</w:t>
      </w:r>
      <w:r w:rsidRPr="00E74A0A" w:rsidR="00DF346C">
        <w:rPr>
          <w:rFonts w:hint="default"/>
        </w:rPr>
        <w:t xml:space="preserve"> zá</w:t>
      </w:r>
      <w:r w:rsidRPr="00E74A0A" w:rsidR="00DF346C">
        <w:rPr>
          <w:rFonts w:hint="default"/>
        </w:rPr>
        <w:t>kona č</w:t>
      </w:r>
      <w:r w:rsidRPr="00E74A0A" w:rsidR="00DF346C">
        <w:rPr>
          <w:rFonts w:hint="default"/>
        </w:rPr>
        <w:t>. 128/2002 Z. z. o š</w:t>
      </w:r>
      <w:r w:rsidRPr="00E74A0A" w:rsidR="00DF346C">
        <w:rPr>
          <w:rFonts w:hint="default"/>
        </w:rPr>
        <w:t>tá</w:t>
      </w:r>
      <w:r w:rsidRPr="00E74A0A" w:rsidR="00DF346C">
        <w:rPr>
          <w:rFonts w:hint="default"/>
        </w:rPr>
        <w:t>tnej kontrole vnú</w:t>
      </w:r>
      <w:r w:rsidRPr="00E74A0A" w:rsidR="00DF346C">
        <w:rPr>
          <w:rFonts w:hint="default"/>
        </w:rPr>
        <w:t>torné</w:t>
      </w:r>
      <w:r w:rsidRPr="00E74A0A" w:rsidR="00DF346C">
        <w:rPr>
          <w:rFonts w:hint="default"/>
        </w:rPr>
        <w:t>ho trhu vo veciach ochrany spotrebiteľ</w:t>
      </w:r>
      <w:r w:rsidRPr="00E74A0A" w:rsidR="00DF346C">
        <w:rPr>
          <w:rFonts w:hint="default"/>
        </w:rPr>
        <w:t>a a o zmene a doplnení</w:t>
      </w:r>
      <w:r w:rsidRPr="00E74A0A" w:rsidR="00DF346C">
        <w:rPr>
          <w:rFonts w:hint="default"/>
        </w:rPr>
        <w:t xml:space="preserve"> niektorý</w:t>
      </w:r>
      <w:r w:rsidRPr="00E74A0A" w:rsidR="00DF346C">
        <w:rPr>
          <w:rFonts w:hint="default"/>
        </w:rPr>
        <w:t>ch zá</w:t>
      </w:r>
      <w:r w:rsidRPr="00E74A0A" w:rsidR="00DF346C">
        <w:rPr>
          <w:rFonts w:hint="default"/>
        </w:rPr>
        <w:t>konov v znení</w:t>
      </w:r>
      <w:r w:rsidRPr="00E74A0A" w:rsidR="00DF346C">
        <w:rPr>
          <w:rFonts w:hint="default"/>
        </w:rPr>
        <w:t xml:space="preserve"> zá</w:t>
      </w:r>
      <w:r w:rsidRPr="00E74A0A" w:rsidR="00DF346C">
        <w:rPr>
          <w:rFonts w:hint="default"/>
        </w:rPr>
        <w:t>kona č</w:t>
      </w:r>
      <w:r w:rsidRPr="00E74A0A" w:rsidR="00DF346C">
        <w:rPr>
          <w:rFonts w:hint="default"/>
        </w:rPr>
        <w:t>. 284/2002 Z. z.</w:t>
      </w:r>
      <w:r w:rsidR="00DF346C">
        <w:rPr>
          <w:lang w:val="sk-SK"/>
        </w:rPr>
        <w:t xml:space="preserve"> </w:t>
      </w:r>
      <w:r w:rsidR="00DF346C">
        <w:t>v </w:t>
      </w:r>
      <w:r w:rsidR="00DF346C">
        <w:rPr>
          <w:rFonts w:hint="default"/>
        </w:rPr>
        <w:t>znení</w:t>
      </w:r>
      <w:r w:rsidR="00DF346C">
        <w:rPr>
          <w:rFonts w:hint="default"/>
        </w:rPr>
        <w:t xml:space="preserve"> zá</w:t>
      </w:r>
      <w:r w:rsidR="00DF346C">
        <w:rPr>
          <w:rFonts w:hint="default"/>
        </w:rPr>
        <w:t xml:space="preserve">kona </w:t>
      </w:r>
      <w:r w:rsidR="00DF346C">
        <w:rPr>
          <w:rFonts w:hint="default"/>
        </w:rPr>
        <w:t>č</w:t>
      </w:r>
      <w:r w:rsidR="00DF346C">
        <w:rPr>
          <w:rFonts w:hint="default"/>
        </w:rPr>
        <w:t>. 160/2005 Z. z.</w:t>
      </w:r>
    </w:p>
  </w:footnote>
  <w:footnote w:id="23">
    <w:p w:rsidP="00A72C55">
      <w:pPr>
        <w:pStyle w:val="FootnoteText"/>
        <w:bidi w:val="0"/>
      </w:pPr>
      <w:r w:rsidR="00DF346C">
        <w:rPr>
          <w:rStyle w:val="FootnoteReference"/>
        </w:rPr>
        <w:footnoteRef/>
      </w:r>
      <w:r w:rsidR="00DF346C">
        <w:rPr>
          <w:rFonts w:hint="default"/>
        </w:rPr>
        <w:t>) §</w:t>
      </w:r>
      <w:r w:rsidR="00DF346C">
        <w:rPr>
          <w:rFonts w:hint="default"/>
        </w:rPr>
        <w:t xml:space="preserve"> 40 ods. 4 Obč</w:t>
      </w:r>
      <w:r w:rsidR="00DF346C">
        <w:rPr>
          <w:rFonts w:hint="default"/>
        </w:rPr>
        <w:t>ianskeho zá</w:t>
      </w:r>
      <w:r w:rsidR="00DF346C">
        <w:rPr>
          <w:rFonts w:hint="default"/>
        </w:rPr>
        <w:t>konní</w:t>
      </w:r>
      <w:r w:rsidR="00DF346C">
        <w:rPr>
          <w:rFonts w:hint="default"/>
        </w:rPr>
        <w:t>ka.</w:t>
      </w:r>
    </w:p>
  </w:footnote>
  <w:footnote w:id="24">
    <w:p>
      <w:pPr>
        <w:pStyle w:val="FootnoteText"/>
        <w:bidi w:val="0"/>
      </w:pPr>
      <w:r w:rsidR="00BB7893">
        <w:rPr>
          <w:rStyle w:val="FootnoteReference"/>
        </w:rPr>
        <w:footnoteRef/>
      </w:r>
      <w:r w:rsidR="00BB7893">
        <w:rPr>
          <w:rFonts w:hint="default"/>
          <w:lang w:val="sk-SK"/>
        </w:rPr>
        <w:t>) §</w:t>
      </w:r>
      <w:r w:rsidR="00BB7893">
        <w:rPr>
          <w:rFonts w:hint="default"/>
          <w:lang w:val="sk-SK"/>
        </w:rPr>
        <w:t xml:space="preserve"> 52 a </w:t>
      </w:r>
      <w:r w:rsidR="00BB7893">
        <w:rPr>
          <w:rFonts w:hint="default"/>
          <w:lang w:val="sk-SK"/>
        </w:rPr>
        <w:t>ods. 2 Obč</w:t>
      </w:r>
      <w:r w:rsidR="00BB7893">
        <w:rPr>
          <w:rFonts w:hint="default"/>
          <w:lang w:val="sk-SK"/>
        </w:rPr>
        <w:t>ianskeho zá</w:t>
      </w:r>
      <w:r w:rsidR="00BB7893">
        <w:rPr>
          <w:rFonts w:hint="default"/>
          <w:lang w:val="sk-SK"/>
        </w:rPr>
        <w:t>konní</w:t>
      </w:r>
      <w:r w:rsidR="00BB7893">
        <w:rPr>
          <w:rFonts w:hint="default"/>
          <w:lang w:val="sk-SK"/>
        </w:rPr>
        <w:t>ka.</w:t>
      </w:r>
      <w:r w:rsidR="00BB7893">
        <w:t xml:space="preserve"> </w:t>
      </w:r>
    </w:p>
  </w:footnote>
  <w:footnote w:id="25">
    <w:p>
      <w:pPr>
        <w:pStyle w:val="FootnoteText"/>
        <w:bidi w:val="0"/>
      </w:pPr>
      <w:r w:rsidR="00DF346C">
        <w:rPr>
          <w:rStyle w:val="FootnoteReference"/>
        </w:rPr>
        <w:footnoteRef/>
      </w:r>
      <w:r w:rsidR="00DF346C">
        <w:rPr>
          <w:rFonts w:hint="default"/>
        </w:rPr>
        <w:t>) §</w:t>
      </w:r>
      <w:r w:rsidR="00DF346C">
        <w:rPr>
          <w:rFonts w:hint="default"/>
        </w:rPr>
        <w:t xml:space="preserve"> 58 zá</w:t>
      </w:r>
      <w:r w:rsidR="00DF346C">
        <w:rPr>
          <w:rFonts w:hint="default"/>
        </w:rPr>
        <w:t>kona č</w:t>
      </w:r>
      <w:r w:rsidR="00DF346C">
        <w:rPr>
          <w:rFonts w:hint="default"/>
        </w:rPr>
        <w:t>. 455/1991 Zb.</w:t>
      </w:r>
      <w:r w:rsidR="00DF346C">
        <w:rPr>
          <w:lang w:val="sk-SK"/>
        </w:rPr>
        <w:t xml:space="preserve"> </w:t>
      </w:r>
      <w:r w:rsidR="00DF346C">
        <w:t>v </w:t>
      </w:r>
      <w:r w:rsidR="00DF346C">
        <w:rPr>
          <w:rFonts w:hint="default"/>
        </w:rPr>
        <w:t>znení</w:t>
      </w:r>
      <w:r w:rsidR="00DF346C">
        <w:rPr>
          <w:rFonts w:hint="default"/>
        </w:rPr>
        <w:t xml:space="preserve"> neskorší</w:t>
      </w:r>
      <w:r w:rsidR="00DF346C">
        <w:rPr>
          <w:rFonts w:hint="default"/>
        </w:rPr>
        <w:t>ch predpisov</w:t>
      </w:r>
      <w:r w:rsidR="00DF346C">
        <w:rPr>
          <w:lang w:val="sk-SK"/>
        </w:rPr>
        <w:t>.</w:t>
      </w:r>
    </w:p>
  </w:footnote>
  <w:footnote w:id="26">
    <w:p>
      <w:pPr>
        <w:pStyle w:val="FootnoteText"/>
        <w:bidi w:val="0"/>
      </w:pPr>
      <w:r w:rsidR="00DF346C">
        <w:rPr>
          <w:rStyle w:val="FootnoteReference"/>
        </w:rPr>
        <w:footnoteRef/>
      </w:r>
      <w:r w:rsidR="00DF346C">
        <w:t xml:space="preserve">) </w:t>
      </w:r>
      <w:hyperlink r:id="rId6" w:anchor="f5423258" w:history="1">
        <w:r w:rsidRPr="00F75A20" w:rsidR="00DF346C">
          <w:rPr>
            <w:rStyle w:val="Hyperlink"/>
            <w:rFonts w:hint="default"/>
            <w:color w:val="auto"/>
            <w:u w:val="none"/>
          </w:rPr>
          <w:t>§</w:t>
        </w:r>
        <w:r w:rsidRPr="00F75A20" w:rsidR="00DF346C">
          <w:rPr>
            <w:rStyle w:val="Hyperlink"/>
            <w:rFonts w:hint="default"/>
            <w:color w:val="auto"/>
            <w:u w:val="none"/>
          </w:rPr>
          <w:t xml:space="preserve"> </w:t>
        </w:r>
        <w:r w:rsidR="00DF346C">
          <w:rPr>
            <w:rStyle w:val="Hyperlink"/>
            <w:rFonts w:hint="default"/>
            <w:color w:val="auto"/>
            <w:u w:val="none"/>
          </w:rPr>
          <w:t>21 ods. 1 pí</w:t>
        </w:r>
        <w:r w:rsidR="00DF346C">
          <w:rPr>
            <w:rStyle w:val="Hyperlink"/>
            <w:rFonts w:hint="default"/>
            <w:color w:val="auto"/>
            <w:u w:val="none"/>
          </w:rPr>
          <w:t>sm. b) a c)</w:t>
        </w:r>
        <w:r w:rsidRPr="00F75A20" w:rsidR="00DF346C">
          <w:rPr>
            <w:rStyle w:val="Hyperlink"/>
            <w:color w:val="auto"/>
            <w:u w:val="none"/>
          </w:rPr>
          <w:t xml:space="preserve"> </w:t>
        </w:r>
        <w:r w:rsidRPr="00F75A20" w:rsidR="00DF346C">
          <w:rPr>
            <w:rStyle w:val="Hyperlink"/>
            <w:rFonts w:hint="default"/>
            <w:color w:val="auto"/>
            <w:u w:val="none"/>
          </w:rPr>
          <w:t>zá</w:t>
        </w:r>
        <w:r w:rsidRPr="00F75A20" w:rsidR="00DF346C">
          <w:rPr>
            <w:rStyle w:val="Hyperlink"/>
            <w:rFonts w:hint="default"/>
            <w:color w:val="auto"/>
            <w:u w:val="none"/>
          </w:rPr>
          <w:t>kona Ná</w:t>
        </w:r>
        <w:r w:rsidRPr="00F75A20" w:rsidR="00DF346C">
          <w:rPr>
            <w:rStyle w:val="Hyperlink"/>
            <w:rFonts w:hint="default"/>
            <w:color w:val="auto"/>
            <w:u w:val="none"/>
          </w:rPr>
          <w:t>rodnej rady Slovenskej republiky č</w:t>
        </w:r>
        <w:r w:rsidRPr="00F75A20" w:rsidR="00DF346C">
          <w:rPr>
            <w:rStyle w:val="Hyperlink"/>
            <w:rFonts w:hint="default"/>
            <w:color w:val="auto"/>
            <w:u w:val="none"/>
          </w:rPr>
          <w:t>. 152/1995 Z. z.</w:t>
        </w:r>
      </w:hyperlink>
      <w:r w:rsidRPr="00F75A20" w:rsidR="00DF346C">
        <w:rPr>
          <w:rFonts w:hint="default"/>
        </w:rPr>
        <w:t xml:space="preserve"> o potraviná</w:t>
      </w:r>
      <w:r w:rsidRPr="00F75A20" w:rsidR="00DF346C">
        <w:rPr>
          <w:rFonts w:hint="default"/>
        </w:rPr>
        <w:t>ch v znení</w:t>
      </w:r>
      <w:r w:rsidRPr="00F75A20" w:rsidR="00DF346C">
        <w:rPr>
          <w:rFonts w:hint="default"/>
        </w:rPr>
        <w:t xml:space="preserve"> neskorší</w:t>
      </w:r>
      <w:r w:rsidRPr="00F75A20" w:rsidR="00DF346C">
        <w:rPr>
          <w:rFonts w:hint="default"/>
        </w:rPr>
        <w:t>ch predpisov.</w:t>
      </w:r>
    </w:p>
  </w:footnote>
  <w:footnote w:id="27">
    <w:p>
      <w:pPr>
        <w:pStyle w:val="FootnoteText"/>
        <w:bidi w:val="0"/>
      </w:pPr>
      <w:r w:rsidRPr="00F75A20" w:rsidR="00DF346C">
        <w:rPr>
          <w:rStyle w:val="FootnoteReference"/>
        </w:rPr>
        <w:footnoteRef/>
      </w:r>
      <w:r w:rsidRPr="00F75A20" w:rsidR="00DF346C">
        <w:t xml:space="preserve">) </w:t>
      </w:r>
      <w:hyperlink r:id="rId7" w:anchor="f6448995" w:history="1">
        <w:r w:rsidRPr="00F75A20" w:rsidR="00DF346C">
          <w:rPr>
            <w:rStyle w:val="Hyperlink"/>
            <w:rFonts w:hint="default"/>
            <w:color w:val="auto"/>
            <w:u w:val="none"/>
          </w:rPr>
          <w:t>§</w:t>
        </w:r>
        <w:r w:rsidRPr="00F75A20" w:rsidR="00DF346C">
          <w:rPr>
            <w:rStyle w:val="Hyperlink"/>
            <w:rFonts w:hint="default"/>
            <w:color w:val="auto"/>
            <w:u w:val="none"/>
          </w:rPr>
          <w:t xml:space="preserve"> 3 ods. 1 pí</w:t>
        </w:r>
        <w:r w:rsidRPr="00F75A20" w:rsidR="00DF346C">
          <w:rPr>
            <w:rStyle w:val="Hyperlink"/>
            <w:rFonts w:hint="default"/>
            <w:color w:val="auto"/>
            <w:u w:val="none"/>
          </w:rPr>
          <w:t>sm. b) a c) zá</w:t>
        </w:r>
        <w:r w:rsidRPr="00F75A20" w:rsidR="00DF346C">
          <w:rPr>
            <w:rStyle w:val="Hyperlink"/>
            <w:rFonts w:hint="default"/>
            <w:color w:val="auto"/>
            <w:u w:val="none"/>
          </w:rPr>
          <w:t>kona č.</w:t>
        </w:r>
      </w:hyperlink>
      <w:r w:rsidRPr="00F75A20" w:rsidR="00DF346C">
        <w:t xml:space="preserve"> 355/2007 Z. z. o</w:t>
      </w:r>
      <w:r w:rsidRPr="002B18A8" w:rsidR="00DF346C">
        <w:t xml:space="preserve"> ochrane, podpore a rozvoji v</w:t>
      </w:r>
      <w:r w:rsidRPr="002B18A8" w:rsidR="00DF346C">
        <w:rPr>
          <w:rFonts w:hint="default"/>
        </w:rPr>
        <w:t>erejné</w:t>
      </w:r>
      <w:r w:rsidRPr="002B18A8" w:rsidR="00DF346C">
        <w:rPr>
          <w:rFonts w:hint="default"/>
        </w:rPr>
        <w:t>ho zdravia a o zmene a doplnení</w:t>
      </w:r>
      <w:r w:rsidRPr="002B18A8" w:rsidR="00DF346C">
        <w:rPr>
          <w:rFonts w:hint="default"/>
        </w:rPr>
        <w:t xml:space="preserve"> niektorý</w:t>
      </w:r>
      <w:r w:rsidRPr="002B18A8" w:rsidR="00DF346C">
        <w:rPr>
          <w:rFonts w:hint="default"/>
        </w:rPr>
        <w:t>ch zá</w:t>
      </w:r>
      <w:r w:rsidRPr="002B18A8" w:rsidR="00DF346C">
        <w:rPr>
          <w:rFonts w:hint="default"/>
        </w:rPr>
        <w:t>konov</w:t>
      </w:r>
      <w:r w:rsidR="00DF346C">
        <w:t xml:space="preserve"> v </w:t>
      </w:r>
      <w:r w:rsidR="00DF346C">
        <w:rPr>
          <w:rFonts w:hint="default"/>
        </w:rPr>
        <w:t>znení</w:t>
      </w:r>
      <w:r w:rsidR="00DF346C">
        <w:rPr>
          <w:rFonts w:hint="default"/>
        </w:rPr>
        <w:t xml:space="preserve"> neskorší</w:t>
      </w:r>
      <w:r w:rsidR="00DF346C">
        <w:rPr>
          <w:rFonts w:hint="default"/>
        </w:rPr>
        <w:t>ch predpisov.</w:t>
      </w:r>
    </w:p>
  </w:footnote>
  <w:footnote w:id="28">
    <w:p>
      <w:pPr>
        <w:pStyle w:val="FootnoteText"/>
        <w:bidi w:val="0"/>
      </w:pPr>
      <w:r w:rsidR="00DF346C">
        <w:rPr>
          <w:rStyle w:val="FootnoteReference"/>
        </w:rPr>
        <w:footnoteRef/>
      </w:r>
      <w:r w:rsidR="00DF346C">
        <w:rPr>
          <w:rFonts w:hint="default"/>
        </w:rPr>
        <w:t>) Zá</w:t>
      </w:r>
      <w:r w:rsidR="00DF346C">
        <w:rPr>
          <w:rFonts w:hint="default"/>
        </w:rPr>
        <w:t>kon č</w:t>
      </w:r>
      <w:r w:rsidR="00DF346C">
        <w:rPr>
          <w:rFonts w:hint="default"/>
        </w:rPr>
        <w:t>. 71/1967 Zb. o </w:t>
      </w:r>
      <w:r w:rsidR="00DF346C">
        <w:rPr>
          <w:rFonts w:hint="default"/>
        </w:rPr>
        <w:t>sprá</w:t>
      </w:r>
      <w:r w:rsidR="00DF346C">
        <w:rPr>
          <w:rFonts w:hint="default"/>
        </w:rPr>
        <w:t>vnom konaní</w:t>
      </w:r>
      <w:r w:rsidR="00DF346C">
        <w:rPr>
          <w:rFonts w:hint="default"/>
        </w:rPr>
        <w:t xml:space="preserve"> (sprá</w:t>
      </w:r>
      <w:r w:rsidR="00DF346C">
        <w:rPr>
          <w:rFonts w:hint="default"/>
        </w:rPr>
        <w:t>vny poriadok) v </w:t>
      </w:r>
      <w:r w:rsidR="00DF346C">
        <w:rPr>
          <w:rFonts w:hint="default"/>
        </w:rPr>
        <w:t>znení</w:t>
      </w:r>
      <w:r w:rsidR="00DF346C">
        <w:rPr>
          <w:rFonts w:hint="default"/>
        </w:rPr>
        <w:t xml:space="preserve"> neskorší</w:t>
      </w:r>
      <w:r w:rsidR="00DF346C">
        <w:rPr>
          <w:rFonts w:hint="default"/>
        </w:rPr>
        <w:t>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7E56"/>
    <w:multiLevelType w:val="hybridMultilevel"/>
    <w:tmpl w:val="00E81EE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9DF6B1E"/>
    <w:multiLevelType w:val="hybridMultilevel"/>
    <w:tmpl w:val="9FCCD18A"/>
    <w:lvl w:ilvl="0">
      <w:start w:val="1"/>
      <w:numFmt w:val="lowerLetter"/>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47A536E"/>
    <w:multiLevelType w:val="hybridMultilevel"/>
    <w:tmpl w:val="CDDAD88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559276F"/>
    <w:multiLevelType w:val="hybridMultilevel"/>
    <w:tmpl w:val="DB46B3B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161D1938"/>
    <w:multiLevelType w:val="hybridMultilevel"/>
    <w:tmpl w:val="DFB4A7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8256680"/>
    <w:multiLevelType w:val="hybridMultilevel"/>
    <w:tmpl w:val="0024DE40"/>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6">
    <w:nsid w:val="1CA110A4"/>
    <w:multiLevelType w:val="hybridMultilevel"/>
    <w:tmpl w:val="00E81EE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EA25E3A"/>
    <w:multiLevelType w:val="hybridMultilevel"/>
    <w:tmpl w:val="9FCCD18A"/>
    <w:lvl w:ilvl="0">
      <w:start w:val="1"/>
      <w:numFmt w:val="lowerLetter"/>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6F537AB"/>
    <w:multiLevelType w:val="hybridMultilevel"/>
    <w:tmpl w:val="C91E1102"/>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vanish w:val="0"/>
        <w:color w:val="000000"/>
        <w:spacing w:val="0"/>
        <w:w w:val="0"/>
        <w:kern w:val="0"/>
        <w:position w:val="0"/>
        <w:sz w:val="24"/>
        <w:szCs w:val="24"/>
        <w:u w:val="none"/>
        <w:effect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8FA2CD7"/>
    <w:multiLevelType w:val="hybridMultilevel"/>
    <w:tmpl w:val="CDFCEDF0"/>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w w:val="0"/>
        <w:kern w:val="0"/>
        <w:position w:val="0"/>
        <w:sz w:val="24"/>
        <w:szCs w:val="24"/>
        <w:u w:val="none"/>
        <w:effect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A47153B"/>
    <w:multiLevelType w:val="hybridMultilevel"/>
    <w:tmpl w:val="755E23EA"/>
    <w:lvl w:ilvl="0">
      <w:start w:val="5"/>
      <w:numFmt w:val="decimal"/>
      <w:lvlText w:val="(%1)"/>
      <w:lvlJc w:val="left"/>
      <w:pPr>
        <w:ind w:left="720" w:hanging="360"/>
      </w:pPr>
      <w:rPr>
        <w:rFonts w:ascii="Times New Roman" w:hAnsi="Times New Roman" w:cs="Times New Roman" w:hint="default"/>
        <w:b w:val="0"/>
        <w:bCs w:val="0"/>
        <w:i w:val="0"/>
        <w:iCs w:val="0"/>
        <w:caps w:val="0"/>
        <w:smallCaps w:val="0"/>
        <w:strike w:val="0"/>
        <w:dstrike w:val="0"/>
        <w:vanish w:val="0"/>
        <w:color w:val="000000"/>
        <w:spacing w:val="0"/>
        <w:w w:val="0"/>
        <w:kern w:val="0"/>
        <w:position w:val="0"/>
        <w:sz w:val="24"/>
        <w:szCs w:val="24"/>
        <w:u w:val="none"/>
        <w:effect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A49667D"/>
    <w:multiLevelType w:val="hybridMultilevel"/>
    <w:tmpl w:val="4846FF1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BA04CE7"/>
    <w:multiLevelType w:val="hybridMultilevel"/>
    <w:tmpl w:val="E97E13C6"/>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F07576A"/>
    <w:multiLevelType w:val="hybridMultilevel"/>
    <w:tmpl w:val="9FCCD18A"/>
    <w:lvl w:ilvl="0">
      <w:start w:val="1"/>
      <w:numFmt w:val="lowerLetter"/>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437696E"/>
    <w:multiLevelType w:val="hybridMultilevel"/>
    <w:tmpl w:val="88B89C3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41343C6D"/>
    <w:multiLevelType w:val="hybridMultilevel"/>
    <w:tmpl w:val="A810124A"/>
    <w:lvl w:ilvl="0">
      <w:start w:val="1"/>
      <w:numFmt w:val="lowerLetter"/>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6">
    <w:nsid w:val="43112B33"/>
    <w:multiLevelType w:val="hybridMultilevel"/>
    <w:tmpl w:val="014E78C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B1E78A5"/>
    <w:multiLevelType w:val="hybridMultilevel"/>
    <w:tmpl w:val="FE5CCDA8"/>
    <w:lvl w:ilvl="0">
      <w:start w:val="1"/>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w w:val="0"/>
        <w:kern w:val="0"/>
        <w:position w:val="0"/>
        <w:sz w:val="24"/>
        <w:szCs w:val="24"/>
        <w:u w:val="none"/>
        <w:effect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0244089"/>
    <w:multiLevelType w:val="hybridMultilevel"/>
    <w:tmpl w:val="9FCCD18A"/>
    <w:lvl w:ilvl="0">
      <w:start w:val="1"/>
      <w:numFmt w:val="lowerLetter"/>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5BE405D8"/>
    <w:multiLevelType w:val="hybridMultilevel"/>
    <w:tmpl w:val="A790DC94"/>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62D26533"/>
    <w:multiLevelType w:val="hybridMultilevel"/>
    <w:tmpl w:val="9FCCD18A"/>
    <w:lvl w:ilvl="0">
      <w:start w:val="1"/>
      <w:numFmt w:val="lowerLetter"/>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9AE766E"/>
    <w:multiLevelType w:val="hybridMultilevel"/>
    <w:tmpl w:val="3280E2B8"/>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6A273AF5"/>
    <w:multiLevelType w:val="hybridMultilevel"/>
    <w:tmpl w:val="913084E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vanish w:val="0"/>
        <w:color w:val="000000"/>
        <w:spacing w:val="0"/>
        <w:w w:val="0"/>
        <w:kern w:val="0"/>
        <w:position w:val="0"/>
        <w:sz w:val="24"/>
        <w:szCs w:val="24"/>
        <w:u w:val="none"/>
        <w:effect w:val="none"/>
        <w:vertAlign w:val="baseline"/>
        <w:rtl w:val="0"/>
        <w:cs w:val="0"/>
      </w:rPr>
    </w:lvl>
    <w:lvl w:ilvl="1">
      <w:start w:val="1"/>
      <w:numFmt w:val="lowerLetter"/>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3">
    <w:nsid w:val="6B2E1B51"/>
    <w:multiLevelType w:val="hybridMultilevel"/>
    <w:tmpl w:val="2BBC35DE"/>
    <w:lvl w:ilvl="0">
      <w:start w:val="3"/>
      <w:numFmt w:val="decimal"/>
      <w:lvlText w:val="(%1)"/>
      <w:lvlJc w:val="left"/>
      <w:pPr>
        <w:ind w:left="360" w:hanging="360"/>
      </w:pPr>
      <w:rPr>
        <w:rFonts w:ascii="Times New Roman" w:hAnsi="Times New Roman" w:cs="Times New Roman" w:hint="default"/>
        <w:b w:val="0"/>
        <w:bCs w:val="0"/>
        <w:i w:val="0"/>
        <w:iCs w:val="0"/>
        <w:caps w:val="0"/>
        <w:smallCaps w:val="0"/>
        <w:strike w:val="0"/>
        <w:dstrike w:val="0"/>
        <w:vanish w:val="0"/>
        <w:color w:val="000000"/>
        <w:spacing w:val="0"/>
        <w:w w:val="0"/>
        <w:kern w:val="0"/>
        <w:position w:val="0"/>
        <w:sz w:val="24"/>
        <w:szCs w:val="24"/>
        <w:u w:val="none"/>
        <w:effect w:val="none"/>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6DA115C0"/>
    <w:multiLevelType w:val="hybridMultilevel"/>
    <w:tmpl w:val="79B23866"/>
    <w:lvl w:ilvl="0">
      <w:start w:val="1"/>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w w:val="0"/>
        <w:kern w:val="0"/>
        <w:position w:val="0"/>
        <w:sz w:val="24"/>
        <w:szCs w:val="24"/>
        <w:u w:val="none"/>
        <w:effect w:val="none"/>
        <w:vertAlign w:val="baseline"/>
        <w:rtl w:val="0"/>
        <w:cs w:val="0"/>
      </w:rPr>
    </w:lvl>
    <w:lvl w:ilvl="1">
      <w:start w:val="1"/>
      <w:numFmt w:val="lowerLetter"/>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5">
    <w:nsid w:val="7051115F"/>
    <w:multiLevelType w:val="hybridMultilevel"/>
    <w:tmpl w:val="D16CACB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0C044D4"/>
    <w:multiLevelType w:val="hybridMultilevel"/>
    <w:tmpl w:val="79B23866"/>
    <w:lvl w:ilvl="0">
      <w:start w:val="1"/>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w w:val="0"/>
        <w:kern w:val="0"/>
        <w:position w:val="0"/>
        <w:sz w:val="24"/>
        <w:szCs w:val="24"/>
        <w:u w:val="none"/>
        <w:effect w:val="none"/>
        <w:vertAlign w:val="baseline"/>
        <w:rtl w:val="0"/>
        <w:cs w:val="0"/>
      </w:rPr>
    </w:lvl>
    <w:lvl w:ilvl="1">
      <w:start w:val="1"/>
      <w:numFmt w:val="lowerLetter"/>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7">
    <w:nsid w:val="79F31F3A"/>
    <w:multiLevelType w:val="multilevel"/>
    <w:tmpl w:val="CB7035C4"/>
    <w:name w:val="Outline2"/>
    <w:lvl w:ilvl="0">
      <w:start w:val="1"/>
      <w:numFmt w:val="decimal"/>
      <w:lvlText w:val="%1"/>
      <w:lvlJc w:val="left"/>
      <w:pPr>
        <w:tabs>
          <w:tab w:val="num" w:pos="432"/>
        </w:tabs>
        <w:ind w:left="432" w:hanging="432"/>
      </w:pPr>
      <w:rPr>
        <w:rFonts w:cs="Times New Roman" w:hint="default"/>
        <w:rtl w:val="0"/>
        <w:cs w:val="0"/>
      </w:rPr>
    </w:lvl>
    <w:lvl w:ilvl="1">
      <w:start w:val="1"/>
      <w:numFmt w:val="decimal"/>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864"/>
        </w:tabs>
        <w:ind w:left="864"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abstractNum w:abstractNumId="28">
    <w:nsid w:val="7A2F4054"/>
    <w:multiLevelType w:val="hybridMultilevel"/>
    <w:tmpl w:val="7506DE36"/>
    <w:lvl w:ilvl="0">
      <w:start w:val="1"/>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w w:val="0"/>
        <w:kern w:val="0"/>
        <w:position w:val="0"/>
        <w:sz w:val="24"/>
        <w:szCs w:val="24"/>
        <w:u w:val="none"/>
        <w:effect w:val="none"/>
        <w:vertAlign w:val="baseline"/>
        <w:rtl w:val="0"/>
        <w:cs w:val="0"/>
      </w:rPr>
    </w:lvl>
    <w:lvl w:ilvl="1">
      <w:start w:val="1"/>
      <w:numFmt w:val="lowerLetter"/>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9">
    <w:nsid w:val="7CFC2520"/>
    <w:multiLevelType w:val="hybridMultilevel"/>
    <w:tmpl w:val="0024DE40"/>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0">
    <w:nsid w:val="7F8B3AA0"/>
    <w:multiLevelType w:val="hybridMultilevel"/>
    <w:tmpl w:val="BC5CB8F4"/>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8"/>
  </w:num>
  <w:num w:numId="2">
    <w:abstractNumId w:val="15"/>
  </w:num>
  <w:num w:numId="3">
    <w:abstractNumId w:val="28"/>
    <w:lvlOverride w:ilvl="0">
      <w:startOverride w:val="1"/>
    </w:lvlOverride>
  </w:num>
  <w:num w:numId="4">
    <w:abstractNumId w:val="20"/>
    <w:lvlOverride w:ilvl="0">
      <w:startOverride w:val="1"/>
    </w:lvlOverride>
  </w:num>
  <w:num w:numId="5">
    <w:abstractNumId w:val="20"/>
    <w:lvlOverride w:ilvl="0">
      <w:startOverride w:val="1"/>
    </w:lvlOverride>
  </w:num>
  <w:num w:numId="6">
    <w:abstractNumId w:val="28"/>
    <w:lvlOverride w:ilvl="0">
      <w:startOverride w:val="1"/>
    </w:lvlOverride>
  </w:num>
  <w:num w:numId="7">
    <w:abstractNumId w:val="20"/>
    <w:lvlOverride w:ilvl="0">
      <w:startOverride w:val="1"/>
    </w:lvlOverride>
  </w:num>
  <w:num w:numId="8">
    <w:abstractNumId w:val="28"/>
  </w:num>
  <w:num w:numId="9">
    <w:abstractNumId w:val="20"/>
    <w:lvlOverride w:ilvl="0">
      <w:startOverride w:val="1"/>
    </w:lvlOverride>
  </w:num>
  <w:num w:numId="10">
    <w:abstractNumId w:val="20"/>
    <w:lvlOverride w:ilvl="0">
      <w:startOverride w:val="1"/>
    </w:lvlOverride>
  </w:num>
  <w:num w:numId="11">
    <w:abstractNumId w:val="20"/>
    <w:lvlOverride w:ilvl="0">
      <w:startOverride w:val="1"/>
    </w:lvlOverride>
  </w:num>
  <w:num w:numId="12">
    <w:abstractNumId w:val="20"/>
    <w:lvlOverride w:ilvl="0">
      <w:startOverride w:val="1"/>
    </w:lvlOverride>
  </w:num>
  <w:num w:numId="13">
    <w:abstractNumId w:val="28"/>
    <w:lvlOverride w:ilvl="0">
      <w:startOverride w:val="1"/>
    </w:lvlOverride>
  </w:num>
  <w:num w:numId="14">
    <w:abstractNumId w:val="28"/>
    <w:lvlOverride w:ilvl="0">
      <w:startOverride w:val="1"/>
    </w:lvlOverride>
  </w:num>
  <w:num w:numId="15">
    <w:abstractNumId w:val="28"/>
    <w:lvlOverride w:ilvl="0">
      <w:startOverride w:val="1"/>
    </w:lvlOverride>
  </w:num>
  <w:num w:numId="16">
    <w:abstractNumId w:val="20"/>
    <w:lvlOverride w:ilvl="0">
      <w:startOverride w:val="1"/>
    </w:lvlOverride>
  </w:num>
  <w:num w:numId="17">
    <w:abstractNumId w:val="6"/>
  </w:num>
  <w:num w:numId="18">
    <w:abstractNumId w:val="28"/>
    <w:lvlOverride w:ilvl="0">
      <w:startOverride w:val="1"/>
    </w:lvlOverride>
  </w:num>
  <w:num w:numId="19">
    <w:abstractNumId w:val="20"/>
    <w:lvlOverride w:ilvl="0">
      <w:startOverride w:val="1"/>
    </w:lvlOverride>
  </w:num>
  <w:num w:numId="20">
    <w:abstractNumId w:val="20"/>
    <w:lvlOverride w:ilvl="0">
      <w:startOverride w:val="1"/>
    </w:lvlOverride>
  </w:num>
  <w:num w:numId="21">
    <w:abstractNumId w:val="0"/>
  </w:num>
  <w:num w:numId="22">
    <w:abstractNumId w:val="11"/>
  </w:num>
  <w:num w:numId="23">
    <w:abstractNumId w:val="20"/>
    <w:lvlOverride w:ilvl="0">
      <w:startOverride w:val="1"/>
    </w:lvlOverride>
  </w:num>
  <w:num w:numId="24">
    <w:abstractNumId w:val="28"/>
    <w:lvlOverride w:ilvl="0">
      <w:startOverride w:val="1"/>
    </w:lvlOverride>
  </w:num>
  <w:num w:numId="25">
    <w:abstractNumId w:val="28"/>
    <w:lvlOverride w:ilvl="0">
      <w:startOverride w:val="1"/>
    </w:lvlOverride>
  </w:num>
  <w:num w:numId="26">
    <w:abstractNumId w:val="20"/>
    <w:lvlOverride w:ilvl="0">
      <w:startOverride w:val="1"/>
    </w:lvlOverride>
  </w:num>
  <w:num w:numId="27">
    <w:abstractNumId w:val="16"/>
  </w:num>
  <w:num w:numId="28">
    <w:abstractNumId w:val="28"/>
    <w:lvlOverride w:ilvl="0">
      <w:startOverride w:val="1"/>
    </w:lvlOverride>
  </w:num>
  <w:num w:numId="29">
    <w:abstractNumId w:val="28"/>
    <w:lvlOverride w:ilvl="0">
      <w:startOverride w:val="1"/>
    </w:lvlOverride>
  </w:num>
  <w:num w:numId="30">
    <w:abstractNumId w:val="22"/>
  </w:num>
  <w:num w:numId="31">
    <w:abstractNumId w:val="5"/>
  </w:num>
  <w:num w:numId="32">
    <w:abstractNumId w:val="29"/>
  </w:num>
  <w:num w:numId="33">
    <w:abstractNumId w:val="1"/>
  </w:num>
  <w:num w:numId="34">
    <w:abstractNumId w:val="13"/>
  </w:num>
  <w:num w:numId="35">
    <w:abstractNumId w:val="26"/>
  </w:num>
  <w:num w:numId="36">
    <w:abstractNumId w:val="24"/>
  </w:num>
  <w:num w:numId="37">
    <w:abstractNumId w:val="7"/>
  </w:num>
  <w:num w:numId="38">
    <w:abstractNumId w:val="3"/>
  </w:num>
  <w:num w:numId="39">
    <w:abstractNumId w:val="18"/>
  </w:num>
  <w:num w:numId="40">
    <w:abstractNumId w:val="28"/>
  </w:num>
  <w:num w:numId="41">
    <w:abstractNumId w:val="17"/>
  </w:num>
  <w:num w:numId="42">
    <w:abstractNumId w:val="21"/>
  </w:num>
  <w:num w:numId="43">
    <w:abstractNumId w:val="12"/>
  </w:num>
  <w:num w:numId="44">
    <w:abstractNumId w:val="9"/>
  </w:num>
  <w:num w:numId="45">
    <w:abstractNumId w:val="14"/>
  </w:num>
  <w:num w:numId="46">
    <w:abstractNumId w:val="25"/>
  </w:num>
  <w:num w:numId="47">
    <w:abstractNumId w:val="30"/>
  </w:num>
  <w:num w:numId="48">
    <w:abstractNumId w:val="23"/>
  </w:num>
  <w:num w:numId="49">
    <w:abstractNumId w:val="8"/>
  </w:num>
  <w:num w:numId="50">
    <w:abstractNumId w:val="10"/>
  </w:num>
  <w:num w:numId="51">
    <w:abstractNumId w:val="4"/>
  </w:num>
  <w:num w:numId="52">
    <w:abstractNumId w:val="2"/>
  </w:num>
  <w:num w:numId="5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oNotTrackMoves/>
  <w:defaultTabStop w:val="709"/>
  <w:hyphenationZone w:val="425"/>
  <w:doNotHyphenateCaps/>
  <w:characterSpacingControl w:val="doNotCompress"/>
  <w:doNotValidateAgainstSchema/>
  <w:doNotDemarcateInvalidXml/>
  <w:footnotePr>
    <w:footnote w:id="0"/>
    <w:footnote w:id="1"/>
  </w:footnotePr>
  <w:compat>
    <w:doNotUseIndentAsNumberingTabStop/>
    <w:allowSpaceOfSameStyleInTable/>
    <w:splitPgBreakAndParaMark/>
    <w:useAnsiKerningPairs/>
  </w:compat>
  <w:rsids>
    <w:rsidRoot w:val="00C63D28"/>
    <w:rsid w:val="00001970"/>
    <w:rsid w:val="00001BD9"/>
    <w:rsid w:val="00001F54"/>
    <w:rsid w:val="00002A01"/>
    <w:rsid w:val="00005CC6"/>
    <w:rsid w:val="0000741F"/>
    <w:rsid w:val="00007BF5"/>
    <w:rsid w:val="00010180"/>
    <w:rsid w:val="00010F54"/>
    <w:rsid w:val="000110D0"/>
    <w:rsid w:val="0001496D"/>
    <w:rsid w:val="000153E9"/>
    <w:rsid w:val="00016CE0"/>
    <w:rsid w:val="000174F3"/>
    <w:rsid w:val="00017582"/>
    <w:rsid w:val="00021BA0"/>
    <w:rsid w:val="00023697"/>
    <w:rsid w:val="00025685"/>
    <w:rsid w:val="0002649F"/>
    <w:rsid w:val="00026D6F"/>
    <w:rsid w:val="0003027F"/>
    <w:rsid w:val="00031B30"/>
    <w:rsid w:val="0003251C"/>
    <w:rsid w:val="0003322C"/>
    <w:rsid w:val="00033E14"/>
    <w:rsid w:val="000352D0"/>
    <w:rsid w:val="00037A76"/>
    <w:rsid w:val="000406C8"/>
    <w:rsid w:val="000414F6"/>
    <w:rsid w:val="00043965"/>
    <w:rsid w:val="00043B99"/>
    <w:rsid w:val="00044857"/>
    <w:rsid w:val="00045FA8"/>
    <w:rsid w:val="0004751B"/>
    <w:rsid w:val="0004789B"/>
    <w:rsid w:val="00047F2D"/>
    <w:rsid w:val="000512F4"/>
    <w:rsid w:val="000514AE"/>
    <w:rsid w:val="000569B0"/>
    <w:rsid w:val="00062E5B"/>
    <w:rsid w:val="00062FA1"/>
    <w:rsid w:val="000637EB"/>
    <w:rsid w:val="00063B7A"/>
    <w:rsid w:val="0006420E"/>
    <w:rsid w:val="000646C1"/>
    <w:rsid w:val="00065567"/>
    <w:rsid w:val="000657E3"/>
    <w:rsid w:val="00065A0B"/>
    <w:rsid w:val="000702BA"/>
    <w:rsid w:val="000706D0"/>
    <w:rsid w:val="000718F6"/>
    <w:rsid w:val="00071FD3"/>
    <w:rsid w:val="000724A3"/>
    <w:rsid w:val="00074F4D"/>
    <w:rsid w:val="00077D99"/>
    <w:rsid w:val="000800FD"/>
    <w:rsid w:val="0008042E"/>
    <w:rsid w:val="00080569"/>
    <w:rsid w:val="00081130"/>
    <w:rsid w:val="000838A5"/>
    <w:rsid w:val="00085361"/>
    <w:rsid w:val="0008554B"/>
    <w:rsid w:val="0009195D"/>
    <w:rsid w:val="00091CD8"/>
    <w:rsid w:val="0009272F"/>
    <w:rsid w:val="000936B3"/>
    <w:rsid w:val="000937C3"/>
    <w:rsid w:val="0009480B"/>
    <w:rsid w:val="00096B76"/>
    <w:rsid w:val="00097BAE"/>
    <w:rsid w:val="000A0DD7"/>
    <w:rsid w:val="000A0E85"/>
    <w:rsid w:val="000A178B"/>
    <w:rsid w:val="000A1BE2"/>
    <w:rsid w:val="000A2355"/>
    <w:rsid w:val="000A2553"/>
    <w:rsid w:val="000A476C"/>
    <w:rsid w:val="000A50B4"/>
    <w:rsid w:val="000A5D6B"/>
    <w:rsid w:val="000A664D"/>
    <w:rsid w:val="000A69DF"/>
    <w:rsid w:val="000A78DC"/>
    <w:rsid w:val="000B0CEC"/>
    <w:rsid w:val="000B1F14"/>
    <w:rsid w:val="000B2B9F"/>
    <w:rsid w:val="000B3C23"/>
    <w:rsid w:val="000B4BF2"/>
    <w:rsid w:val="000B6571"/>
    <w:rsid w:val="000B68CE"/>
    <w:rsid w:val="000B6DA1"/>
    <w:rsid w:val="000B7759"/>
    <w:rsid w:val="000C52A4"/>
    <w:rsid w:val="000C60FD"/>
    <w:rsid w:val="000D07C6"/>
    <w:rsid w:val="000D1290"/>
    <w:rsid w:val="000D1782"/>
    <w:rsid w:val="000D327F"/>
    <w:rsid w:val="000D3B57"/>
    <w:rsid w:val="000D4CF8"/>
    <w:rsid w:val="000D551C"/>
    <w:rsid w:val="000E2846"/>
    <w:rsid w:val="000E3DD1"/>
    <w:rsid w:val="000E48A3"/>
    <w:rsid w:val="000E6141"/>
    <w:rsid w:val="000F2F7D"/>
    <w:rsid w:val="000F32D7"/>
    <w:rsid w:val="000F3568"/>
    <w:rsid w:val="000F73DA"/>
    <w:rsid w:val="000F768F"/>
    <w:rsid w:val="000F7C3C"/>
    <w:rsid w:val="00102B62"/>
    <w:rsid w:val="00103418"/>
    <w:rsid w:val="00104400"/>
    <w:rsid w:val="00105214"/>
    <w:rsid w:val="00105899"/>
    <w:rsid w:val="001064B2"/>
    <w:rsid w:val="00107B74"/>
    <w:rsid w:val="00110C6E"/>
    <w:rsid w:val="001114D1"/>
    <w:rsid w:val="001129CD"/>
    <w:rsid w:val="00112E6A"/>
    <w:rsid w:val="0011474D"/>
    <w:rsid w:val="00116AAA"/>
    <w:rsid w:val="00120262"/>
    <w:rsid w:val="00121438"/>
    <w:rsid w:val="00121F6C"/>
    <w:rsid w:val="00122178"/>
    <w:rsid w:val="00123623"/>
    <w:rsid w:val="001239EB"/>
    <w:rsid w:val="00127A2E"/>
    <w:rsid w:val="0013094A"/>
    <w:rsid w:val="001334EF"/>
    <w:rsid w:val="001336E0"/>
    <w:rsid w:val="001342DC"/>
    <w:rsid w:val="00134BE3"/>
    <w:rsid w:val="00134CCB"/>
    <w:rsid w:val="00134F2E"/>
    <w:rsid w:val="00135A79"/>
    <w:rsid w:val="00140B11"/>
    <w:rsid w:val="00144721"/>
    <w:rsid w:val="00145F13"/>
    <w:rsid w:val="001467CB"/>
    <w:rsid w:val="00147512"/>
    <w:rsid w:val="0014779C"/>
    <w:rsid w:val="001502E5"/>
    <w:rsid w:val="00154144"/>
    <w:rsid w:val="00155AD1"/>
    <w:rsid w:val="0015612D"/>
    <w:rsid w:val="001565DA"/>
    <w:rsid w:val="0015778E"/>
    <w:rsid w:val="0016340C"/>
    <w:rsid w:val="00165B27"/>
    <w:rsid w:val="00166425"/>
    <w:rsid w:val="001706D2"/>
    <w:rsid w:val="001717A2"/>
    <w:rsid w:val="001732DE"/>
    <w:rsid w:val="00174820"/>
    <w:rsid w:val="00175AB1"/>
    <w:rsid w:val="00175E7F"/>
    <w:rsid w:val="00176026"/>
    <w:rsid w:val="00176875"/>
    <w:rsid w:val="00176D22"/>
    <w:rsid w:val="00180AE4"/>
    <w:rsid w:val="00180CE6"/>
    <w:rsid w:val="0018144F"/>
    <w:rsid w:val="001863C6"/>
    <w:rsid w:val="00186E42"/>
    <w:rsid w:val="00186E8A"/>
    <w:rsid w:val="001A0371"/>
    <w:rsid w:val="001A1098"/>
    <w:rsid w:val="001A1A62"/>
    <w:rsid w:val="001A272F"/>
    <w:rsid w:val="001A33CE"/>
    <w:rsid w:val="001A3ECB"/>
    <w:rsid w:val="001A44E7"/>
    <w:rsid w:val="001A5CFA"/>
    <w:rsid w:val="001A682C"/>
    <w:rsid w:val="001B11F2"/>
    <w:rsid w:val="001B23D7"/>
    <w:rsid w:val="001B4390"/>
    <w:rsid w:val="001B70AC"/>
    <w:rsid w:val="001B733A"/>
    <w:rsid w:val="001B7F7C"/>
    <w:rsid w:val="001C32B7"/>
    <w:rsid w:val="001C4290"/>
    <w:rsid w:val="001C4580"/>
    <w:rsid w:val="001D120E"/>
    <w:rsid w:val="001D30E9"/>
    <w:rsid w:val="001D3339"/>
    <w:rsid w:val="001D5918"/>
    <w:rsid w:val="001D6249"/>
    <w:rsid w:val="001D7585"/>
    <w:rsid w:val="001E3F4D"/>
    <w:rsid w:val="001E481A"/>
    <w:rsid w:val="001E6DAB"/>
    <w:rsid w:val="001F1D5A"/>
    <w:rsid w:val="001F29D4"/>
    <w:rsid w:val="001F463C"/>
    <w:rsid w:val="001F4BCB"/>
    <w:rsid w:val="001F5755"/>
    <w:rsid w:val="00203BFC"/>
    <w:rsid w:val="00204E89"/>
    <w:rsid w:val="00207285"/>
    <w:rsid w:val="00211974"/>
    <w:rsid w:val="002121B3"/>
    <w:rsid w:val="00212F63"/>
    <w:rsid w:val="002140CA"/>
    <w:rsid w:val="0021440E"/>
    <w:rsid w:val="00216E8C"/>
    <w:rsid w:val="00222529"/>
    <w:rsid w:val="00224882"/>
    <w:rsid w:val="00225FE4"/>
    <w:rsid w:val="00226A6D"/>
    <w:rsid w:val="00227FCC"/>
    <w:rsid w:val="00230644"/>
    <w:rsid w:val="00230CC7"/>
    <w:rsid w:val="00230FA4"/>
    <w:rsid w:val="00232984"/>
    <w:rsid w:val="002332D8"/>
    <w:rsid w:val="00234209"/>
    <w:rsid w:val="00234A53"/>
    <w:rsid w:val="00235E97"/>
    <w:rsid w:val="00240449"/>
    <w:rsid w:val="00240F39"/>
    <w:rsid w:val="00241205"/>
    <w:rsid w:val="00244076"/>
    <w:rsid w:val="00246942"/>
    <w:rsid w:val="00247AAB"/>
    <w:rsid w:val="00250792"/>
    <w:rsid w:val="00252B7E"/>
    <w:rsid w:val="00254FE7"/>
    <w:rsid w:val="00260127"/>
    <w:rsid w:val="002626C2"/>
    <w:rsid w:val="00266071"/>
    <w:rsid w:val="00266310"/>
    <w:rsid w:val="0027270B"/>
    <w:rsid w:val="0027380A"/>
    <w:rsid w:val="00275066"/>
    <w:rsid w:val="00275F28"/>
    <w:rsid w:val="0027636D"/>
    <w:rsid w:val="0027640E"/>
    <w:rsid w:val="00276CC8"/>
    <w:rsid w:val="002774F4"/>
    <w:rsid w:val="00280914"/>
    <w:rsid w:val="0028196C"/>
    <w:rsid w:val="00281EDF"/>
    <w:rsid w:val="00284141"/>
    <w:rsid w:val="002847F2"/>
    <w:rsid w:val="00285CCD"/>
    <w:rsid w:val="002865F0"/>
    <w:rsid w:val="0028791F"/>
    <w:rsid w:val="00294FBA"/>
    <w:rsid w:val="002957D2"/>
    <w:rsid w:val="00297841"/>
    <w:rsid w:val="002A0720"/>
    <w:rsid w:val="002A1602"/>
    <w:rsid w:val="002A3139"/>
    <w:rsid w:val="002A33B8"/>
    <w:rsid w:val="002A4E0B"/>
    <w:rsid w:val="002A6028"/>
    <w:rsid w:val="002A65F5"/>
    <w:rsid w:val="002A7DAC"/>
    <w:rsid w:val="002B08D3"/>
    <w:rsid w:val="002B0A5B"/>
    <w:rsid w:val="002B18A8"/>
    <w:rsid w:val="002B1D5F"/>
    <w:rsid w:val="002B1FEA"/>
    <w:rsid w:val="002B3068"/>
    <w:rsid w:val="002B3625"/>
    <w:rsid w:val="002C0100"/>
    <w:rsid w:val="002C20F5"/>
    <w:rsid w:val="002C4F33"/>
    <w:rsid w:val="002C5710"/>
    <w:rsid w:val="002C6E8D"/>
    <w:rsid w:val="002D1702"/>
    <w:rsid w:val="002D4605"/>
    <w:rsid w:val="002D5949"/>
    <w:rsid w:val="002D5D64"/>
    <w:rsid w:val="002D5F8C"/>
    <w:rsid w:val="002D6F5A"/>
    <w:rsid w:val="002E09E4"/>
    <w:rsid w:val="002E1EFE"/>
    <w:rsid w:val="002E3FAC"/>
    <w:rsid w:val="002F024F"/>
    <w:rsid w:val="002F1EAB"/>
    <w:rsid w:val="002F4222"/>
    <w:rsid w:val="002F473A"/>
    <w:rsid w:val="002F4C39"/>
    <w:rsid w:val="002F550E"/>
    <w:rsid w:val="002F5914"/>
    <w:rsid w:val="002F62D8"/>
    <w:rsid w:val="002F7CC4"/>
    <w:rsid w:val="002F7DC4"/>
    <w:rsid w:val="00302CD3"/>
    <w:rsid w:val="00303E20"/>
    <w:rsid w:val="00305918"/>
    <w:rsid w:val="00305F7A"/>
    <w:rsid w:val="00306E0B"/>
    <w:rsid w:val="00306EEC"/>
    <w:rsid w:val="003075F0"/>
    <w:rsid w:val="0031120D"/>
    <w:rsid w:val="00311374"/>
    <w:rsid w:val="00313152"/>
    <w:rsid w:val="00314D64"/>
    <w:rsid w:val="0031704F"/>
    <w:rsid w:val="0032545E"/>
    <w:rsid w:val="003279AA"/>
    <w:rsid w:val="0033010C"/>
    <w:rsid w:val="003303C0"/>
    <w:rsid w:val="003321C2"/>
    <w:rsid w:val="0033265B"/>
    <w:rsid w:val="00333A43"/>
    <w:rsid w:val="00333F6C"/>
    <w:rsid w:val="00334B37"/>
    <w:rsid w:val="003353D9"/>
    <w:rsid w:val="00336550"/>
    <w:rsid w:val="00336DC4"/>
    <w:rsid w:val="00337DA1"/>
    <w:rsid w:val="00341C15"/>
    <w:rsid w:val="00343E7D"/>
    <w:rsid w:val="00344D12"/>
    <w:rsid w:val="0034581B"/>
    <w:rsid w:val="00345B8A"/>
    <w:rsid w:val="003476CE"/>
    <w:rsid w:val="00347AAC"/>
    <w:rsid w:val="00350C1E"/>
    <w:rsid w:val="00350DEC"/>
    <w:rsid w:val="00351996"/>
    <w:rsid w:val="003525B7"/>
    <w:rsid w:val="00352C4B"/>
    <w:rsid w:val="003602EC"/>
    <w:rsid w:val="00360373"/>
    <w:rsid w:val="00361C38"/>
    <w:rsid w:val="003632A3"/>
    <w:rsid w:val="00366063"/>
    <w:rsid w:val="00367E45"/>
    <w:rsid w:val="003704C4"/>
    <w:rsid w:val="00371129"/>
    <w:rsid w:val="003726CD"/>
    <w:rsid w:val="00374812"/>
    <w:rsid w:val="00375E50"/>
    <w:rsid w:val="00376562"/>
    <w:rsid w:val="00377645"/>
    <w:rsid w:val="00377DE3"/>
    <w:rsid w:val="00377EB7"/>
    <w:rsid w:val="00380DEF"/>
    <w:rsid w:val="00381267"/>
    <w:rsid w:val="00382517"/>
    <w:rsid w:val="0038261A"/>
    <w:rsid w:val="00382F3B"/>
    <w:rsid w:val="0039125F"/>
    <w:rsid w:val="00391A46"/>
    <w:rsid w:val="00391E1A"/>
    <w:rsid w:val="003934B4"/>
    <w:rsid w:val="00394F8D"/>
    <w:rsid w:val="003953C1"/>
    <w:rsid w:val="00395688"/>
    <w:rsid w:val="00395EDF"/>
    <w:rsid w:val="00396964"/>
    <w:rsid w:val="003A024C"/>
    <w:rsid w:val="003A062A"/>
    <w:rsid w:val="003A091D"/>
    <w:rsid w:val="003A1D7A"/>
    <w:rsid w:val="003A28F3"/>
    <w:rsid w:val="003A31C1"/>
    <w:rsid w:val="003A4E23"/>
    <w:rsid w:val="003A54D8"/>
    <w:rsid w:val="003A5FAC"/>
    <w:rsid w:val="003B0885"/>
    <w:rsid w:val="003B0E73"/>
    <w:rsid w:val="003B21F8"/>
    <w:rsid w:val="003B257E"/>
    <w:rsid w:val="003B4D93"/>
    <w:rsid w:val="003B58FB"/>
    <w:rsid w:val="003C0833"/>
    <w:rsid w:val="003C0E07"/>
    <w:rsid w:val="003C26E6"/>
    <w:rsid w:val="003C422C"/>
    <w:rsid w:val="003C617C"/>
    <w:rsid w:val="003C65DF"/>
    <w:rsid w:val="003D08D6"/>
    <w:rsid w:val="003D3DAF"/>
    <w:rsid w:val="003D5E47"/>
    <w:rsid w:val="003E04B2"/>
    <w:rsid w:val="003E22C7"/>
    <w:rsid w:val="003E2898"/>
    <w:rsid w:val="003E3271"/>
    <w:rsid w:val="003E3C95"/>
    <w:rsid w:val="003E4424"/>
    <w:rsid w:val="003E68B4"/>
    <w:rsid w:val="003E6C46"/>
    <w:rsid w:val="003E747C"/>
    <w:rsid w:val="003F1675"/>
    <w:rsid w:val="003F1A9B"/>
    <w:rsid w:val="003F481A"/>
    <w:rsid w:val="003F6540"/>
    <w:rsid w:val="004011F3"/>
    <w:rsid w:val="00401616"/>
    <w:rsid w:val="00401946"/>
    <w:rsid w:val="00401DB4"/>
    <w:rsid w:val="00402133"/>
    <w:rsid w:val="00402811"/>
    <w:rsid w:val="00403337"/>
    <w:rsid w:val="00412C7F"/>
    <w:rsid w:val="00412F00"/>
    <w:rsid w:val="004131A3"/>
    <w:rsid w:val="00417DA8"/>
    <w:rsid w:val="00417FD4"/>
    <w:rsid w:val="00420D7C"/>
    <w:rsid w:val="004236E8"/>
    <w:rsid w:val="00427C43"/>
    <w:rsid w:val="00430EA8"/>
    <w:rsid w:val="0043140B"/>
    <w:rsid w:val="00431648"/>
    <w:rsid w:val="0043240A"/>
    <w:rsid w:val="00432BED"/>
    <w:rsid w:val="004341F1"/>
    <w:rsid w:val="00434E78"/>
    <w:rsid w:val="0043635C"/>
    <w:rsid w:val="0043664A"/>
    <w:rsid w:val="00437410"/>
    <w:rsid w:val="00440C19"/>
    <w:rsid w:val="004458E3"/>
    <w:rsid w:val="00446092"/>
    <w:rsid w:val="004503AE"/>
    <w:rsid w:val="004522FE"/>
    <w:rsid w:val="0045355F"/>
    <w:rsid w:val="00453F36"/>
    <w:rsid w:val="00454D5E"/>
    <w:rsid w:val="00456CE2"/>
    <w:rsid w:val="00460ACA"/>
    <w:rsid w:val="004622A7"/>
    <w:rsid w:val="00462945"/>
    <w:rsid w:val="00464507"/>
    <w:rsid w:val="004675ED"/>
    <w:rsid w:val="00470A1D"/>
    <w:rsid w:val="00472AD2"/>
    <w:rsid w:val="004759F3"/>
    <w:rsid w:val="00483B18"/>
    <w:rsid w:val="00484DCE"/>
    <w:rsid w:val="00486390"/>
    <w:rsid w:val="00486537"/>
    <w:rsid w:val="004969BD"/>
    <w:rsid w:val="00496D2D"/>
    <w:rsid w:val="004A070C"/>
    <w:rsid w:val="004A1412"/>
    <w:rsid w:val="004A14B1"/>
    <w:rsid w:val="004A3142"/>
    <w:rsid w:val="004A3603"/>
    <w:rsid w:val="004A586B"/>
    <w:rsid w:val="004A7642"/>
    <w:rsid w:val="004B0C2A"/>
    <w:rsid w:val="004B359A"/>
    <w:rsid w:val="004B3903"/>
    <w:rsid w:val="004B4056"/>
    <w:rsid w:val="004B4E23"/>
    <w:rsid w:val="004B5530"/>
    <w:rsid w:val="004B5A49"/>
    <w:rsid w:val="004B7660"/>
    <w:rsid w:val="004C10F2"/>
    <w:rsid w:val="004C16FB"/>
    <w:rsid w:val="004C3B66"/>
    <w:rsid w:val="004C500D"/>
    <w:rsid w:val="004C6577"/>
    <w:rsid w:val="004C77EB"/>
    <w:rsid w:val="004D2B50"/>
    <w:rsid w:val="004D327C"/>
    <w:rsid w:val="004D4499"/>
    <w:rsid w:val="004D4928"/>
    <w:rsid w:val="004D53FC"/>
    <w:rsid w:val="004D5993"/>
    <w:rsid w:val="004D5C70"/>
    <w:rsid w:val="004E0129"/>
    <w:rsid w:val="004E03BB"/>
    <w:rsid w:val="004E042E"/>
    <w:rsid w:val="004E3CEE"/>
    <w:rsid w:val="004E719B"/>
    <w:rsid w:val="004E7579"/>
    <w:rsid w:val="004F001E"/>
    <w:rsid w:val="004F0C38"/>
    <w:rsid w:val="004F1923"/>
    <w:rsid w:val="004F1A38"/>
    <w:rsid w:val="004F2846"/>
    <w:rsid w:val="004F6923"/>
    <w:rsid w:val="004F7189"/>
    <w:rsid w:val="004F7307"/>
    <w:rsid w:val="00500696"/>
    <w:rsid w:val="005036D1"/>
    <w:rsid w:val="00504BAA"/>
    <w:rsid w:val="005051BD"/>
    <w:rsid w:val="005052C6"/>
    <w:rsid w:val="00506FBC"/>
    <w:rsid w:val="00507351"/>
    <w:rsid w:val="0050752F"/>
    <w:rsid w:val="00510751"/>
    <w:rsid w:val="00510F6A"/>
    <w:rsid w:val="00513F5B"/>
    <w:rsid w:val="005140CE"/>
    <w:rsid w:val="0051469E"/>
    <w:rsid w:val="005158B3"/>
    <w:rsid w:val="0051616E"/>
    <w:rsid w:val="00516FC6"/>
    <w:rsid w:val="00517F65"/>
    <w:rsid w:val="0052036B"/>
    <w:rsid w:val="0053092A"/>
    <w:rsid w:val="005347D2"/>
    <w:rsid w:val="00535211"/>
    <w:rsid w:val="0053526C"/>
    <w:rsid w:val="005359E2"/>
    <w:rsid w:val="0053665D"/>
    <w:rsid w:val="00536A8C"/>
    <w:rsid w:val="00537F51"/>
    <w:rsid w:val="0054023A"/>
    <w:rsid w:val="0054191E"/>
    <w:rsid w:val="00541DBC"/>
    <w:rsid w:val="005432C6"/>
    <w:rsid w:val="005436DE"/>
    <w:rsid w:val="00544770"/>
    <w:rsid w:val="0054655B"/>
    <w:rsid w:val="00546798"/>
    <w:rsid w:val="00546DD5"/>
    <w:rsid w:val="00556CDD"/>
    <w:rsid w:val="00556FE6"/>
    <w:rsid w:val="005602F7"/>
    <w:rsid w:val="005603D7"/>
    <w:rsid w:val="00560A1E"/>
    <w:rsid w:val="00560EE9"/>
    <w:rsid w:val="0056209F"/>
    <w:rsid w:val="005645BD"/>
    <w:rsid w:val="00566D3D"/>
    <w:rsid w:val="00567F12"/>
    <w:rsid w:val="005734E8"/>
    <w:rsid w:val="00573B69"/>
    <w:rsid w:val="005804A2"/>
    <w:rsid w:val="0058130A"/>
    <w:rsid w:val="00581E4E"/>
    <w:rsid w:val="0058427B"/>
    <w:rsid w:val="005912E8"/>
    <w:rsid w:val="00593F8F"/>
    <w:rsid w:val="005967C5"/>
    <w:rsid w:val="005968DD"/>
    <w:rsid w:val="005A1B38"/>
    <w:rsid w:val="005A35DE"/>
    <w:rsid w:val="005A5873"/>
    <w:rsid w:val="005A6C98"/>
    <w:rsid w:val="005A75F9"/>
    <w:rsid w:val="005B0165"/>
    <w:rsid w:val="005B1A9A"/>
    <w:rsid w:val="005B341C"/>
    <w:rsid w:val="005B5235"/>
    <w:rsid w:val="005B5364"/>
    <w:rsid w:val="005C0D1A"/>
    <w:rsid w:val="005C34E1"/>
    <w:rsid w:val="005C399A"/>
    <w:rsid w:val="005D02FB"/>
    <w:rsid w:val="005D283A"/>
    <w:rsid w:val="005E201F"/>
    <w:rsid w:val="005E277E"/>
    <w:rsid w:val="005E2DC9"/>
    <w:rsid w:val="005E5BC8"/>
    <w:rsid w:val="005F14CC"/>
    <w:rsid w:val="005F1C93"/>
    <w:rsid w:val="005F2860"/>
    <w:rsid w:val="005F32B7"/>
    <w:rsid w:val="005F36A1"/>
    <w:rsid w:val="005F397C"/>
    <w:rsid w:val="006001E7"/>
    <w:rsid w:val="00603B23"/>
    <w:rsid w:val="006049AC"/>
    <w:rsid w:val="006055B6"/>
    <w:rsid w:val="0060560C"/>
    <w:rsid w:val="00606B59"/>
    <w:rsid w:val="00610131"/>
    <w:rsid w:val="00610717"/>
    <w:rsid w:val="00612425"/>
    <w:rsid w:val="00613CB2"/>
    <w:rsid w:val="00614DA6"/>
    <w:rsid w:val="0061626B"/>
    <w:rsid w:val="0061626F"/>
    <w:rsid w:val="006178C0"/>
    <w:rsid w:val="00620A48"/>
    <w:rsid w:val="006226B3"/>
    <w:rsid w:val="0062315C"/>
    <w:rsid w:val="0062343D"/>
    <w:rsid w:val="0062427D"/>
    <w:rsid w:val="00627457"/>
    <w:rsid w:val="0063076E"/>
    <w:rsid w:val="00630D8D"/>
    <w:rsid w:val="0063126C"/>
    <w:rsid w:val="00631D4B"/>
    <w:rsid w:val="00632018"/>
    <w:rsid w:val="00633C6E"/>
    <w:rsid w:val="006378A6"/>
    <w:rsid w:val="00637D7B"/>
    <w:rsid w:val="006405DE"/>
    <w:rsid w:val="00644261"/>
    <w:rsid w:val="00646578"/>
    <w:rsid w:val="00646668"/>
    <w:rsid w:val="00650826"/>
    <w:rsid w:val="0065087C"/>
    <w:rsid w:val="0065191A"/>
    <w:rsid w:val="00651EAA"/>
    <w:rsid w:val="00652CAA"/>
    <w:rsid w:val="00653627"/>
    <w:rsid w:val="0065420B"/>
    <w:rsid w:val="00654C59"/>
    <w:rsid w:val="006563BC"/>
    <w:rsid w:val="006566C3"/>
    <w:rsid w:val="0066406A"/>
    <w:rsid w:val="006655D8"/>
    <w:rsid w:val="00666EDB"/>
    <w:rsid w:val="00667CCD"/>
    <w:rsid w:val="00667E79"/>
    <w:rsid w:val="00670E21"/>
    <w:rsid w:val="00671FF7"/>
    <w:rsid w:val="00673182"/>
    <w:rsid w:val="006732FB"/>
    <w:rsid w:val="00676156"/>
    <w:rsid w:val="00677DB5"/>
    <w:rsid w:val="00690A12"/>
    <w:rsid w:val="006927A8"/>
    <w:rsid w:val="00693E21"/>
    <w:rsid w:val="0069408F"/>
    <w:rsid w:val="006A1DCE"/>
    <w:rsid w:val="006A45BF"/>
    <w:rsid w:val="006B02AE"/>
    <w:rsid w:val="006B06C5"/>
    <w:rsid w:val="006B4E08"/>
    <w:rsid w:val="006B7E5F"/>
    <w:rsid w:val="006C29F9"/>
    <w:rsid w:val="006C2CE1"/>
    <w:rsid w:val="006C3C67"/>
    <w:rsid w:val="006C4555"/>
    <w:rsid w:val="006C74DE"/>
    <w:rsid w:val="006D1255"/>
    <w:rsid w:val="006D30B9"/>
    <w:rsid w:val="006D555F"/>
    <w:rsid w:val="006D64A8"/>
    <w:rsid w:val="006D71EF"/>
    <w:rsid w:val="006E03CC"/>
    <w:rsid w:val="006E0B06"/>
    <w:rsid w:val="006E4556"/>
    <w:rsid w:val="006E491C"/>
    <w:rsid w:val="006E4C99"/>
    <w:rsid w:val="006F239C"/>
    <w:rsid w:val="006F4968"/>
    <w:rsid w:val="006F54DE"/>
    <w:rsid w:val="006F671E"/>
    <w:rsid w:val="006F73F8"/>
    <w:rsid w:val="006F758B"/>
    <w:rsid w:val="0070169A"/>
    <w:rsid w:val="007023B3"/>
    <w:rsid w:val="007026A4"/>
    <w:rsid w:val="00704757"/>
    <w:rsid w:val="00705897"/>
    <w:rsid w:val="00707447"/>
    <w:rsid w:val="007075C8"/>
    <w:rsid w:val="00707636"/>
    <w:rsid w:val="00707642"/>
    <w:rsid w:val="007120DE"/>
    <w:rsid w:val="00712557"/>
    <w:rsid w:val="007130C9"/>
    <w:rsid w:val="00713999"/>
    <w:rsid w:val="00717501"/>
    <w:rsid w:val="0072146C"/>
    <w:rsid w:val="00723B40"/>
    <w:rsid w:val="00723E0F"/>
    <w:rsid w:val="00725DCB"/>
    <w:rsid w:val="00726916"/>
    <w:rsid w:val="00727ABF"/>
    <w:rsid w:val="00732E53"/>
    <w:rsid w:val="00733266"/>
    <w:rsid w:val="007348F0"/>
    <w:rsid w:val="00734D8E"/>
    <w:rsid w:val="00736491"/>
    <w:rsid w:val="00736FFB"/>
    <w:rsid w:val="00737F8E"/>
    <w:rsid w:val="007434E3"/>
    <w:rsid w:val="00744BE6"/>
    <w:rsid w:val="00750251"/>
    <w:rsid w:val="00750BDC"/>
    <w:rsid w:val="0075373A"/>
    <w:rsid w:val="00753941"/>
    <w:rsid w:val="0075798E"/>
    <w:rsid w:val="0076077C"/>
    <w:rsid w:val="00761186"/>
    <w:rsid w:val="007647F9"/>
    <w:rsid w:val="00764A65"/>
    <w:rsid w:val="00765861"/>
    <w:rsid w:val="00767835"/>
    <w:rsid w:val="00770398"/>
    <w:rsid w:val="00770CEE"/>
    <w:rsid w:val="00770E64"/>
    <w:rsid w:val="0077217F"/>
    <w:rsid w:val="00773AAB"/>
    <w:rsid w:val="00773C9F"/>
    <w:rsid w:val="0077497D"/>
    <w:rsid w:val="00776399"/>
    <w:rsid w:val="0077701D"/>
    <w:rsid w:val="00777156"/>
    <w:rsid w:val="007812F0"/>
    <w:rsid w:val="00783122"/>
    <w:rsid w:val="00783F18"/>
    <w:rsid w:val="00785B46"/>
    <w:rsid w:val="007874FF"/>
    <w:rsid w:val="00791000"/>
    <w:rsid w:val="00794128"/>
    <w:rsid w:val="00796F6F"/>
    <w:rsid w:val="007970B0"/>
    <w:rsid w:val="00797A72"/>
    <w:rsid w:val="00797CBE"/>
    <w:rsid w:val="007A1525"/>
    <w:rsid w:val="007A1F43"/>
    <w:rsid w:val="007A390C"/>
    <w:rsid w:val="007A4548"/>
    <w:rsid w:val="007A4EC5"/>
    <w:rsid w:val="007A5664"/>
    <w:rsid w:val="007A692F"/>
    <w:rsid w:val="007A7BC7"/>
    <w:rsid w:val="007B1385"/>
    <w:rsid w:val="007B1BC3"/>
    <w:rsid w:val="007B1DA2"/>
    <w:rsid w:val="007B24FD"/>
    <w:rsid w:val="007B29F2"/>
    <w:rsid w:val="007B2F3C"/>
    <w:rsid w:val="007B33EB"/>
    <w:rsid w:val="007B3FD2"/>
    <w:rsid w:val="007B7684"/>
    <w:rsid w:val="007C11CA"/>
    <w:rsid w:val="007C178C"/>
    <w:rsid w:val="007C18E9"/>
    <w:rsid w:val="007C33CE"/>
    <w:rsid w:val="007C3E0B"/>
    <w:rsid w:val="007C4A24"/>
    <w:rsid w:val="007C6B86"/>
    <w:rsid w:val="007C6E07"/>
    <w:rsid w:val="007C7041"/>
    <w:rsid w:val="007D0030"/>
    <w:rsid w:val="007D0247"/>
    <w:rsid w:val="007D0DE8"/>
    <w:rsid w:val="007D26A1"/>
    <w:rsid w:val="007D5C3C"/>
    <w:rsid w:val="007D5EA6"/>
    <w:rsid w:val="007D6D4A"/>
    <w:rsid w:val="007E090A"/>
    <w:rsid w:val="007E387B"/>
    <w:rsid w:val="007E5F5A"/>
    <w:rsid w:val="007E7175"/>
    <w:rsid w:val="007E74D1"/>
    <w:rsid w:val="007F0B50"/>
    <w:rsid w:val="007F0DE1"/>
    <w:rsid w:val="007F3010"/>
    <w:rsid w:val="007F38EE"/>
    <w:rsid w:val="007F3CF9"/>
    <w:rsid w:val="007F43B1"/>
    <w:rsid w:val="007F44D8"/>
    <w:rsid w:val="007F475E"/>
    <w:rsid w:val="007F4B95"/>
    <w:rsid w:val="007F78D6"/>
    <w:rsid w:val="008004A4"/>
    <w:rsid w:val="008005CE"/>
    <w:rsid w:val="00800BB7"/>
    <w:rsid w:val="00800C4D"/>
    <w:rsid w:val="0080198E"/>
    <w:rsid w:val="00806879"/>
    <w:rsid w:val="008071DB"/>
    <w:rsid w:val="00810305"/>
    <w:rsid w:val="008135E4"/>
    <w:rsid w:val="00813699"/>
    <w:rsid w:val="008141DC"/>
    <w:rsid w:val="00814710"/>
    <w:rsid w:val="00814C18"/>
    <w:rsid w:val="008151CC"/>
    <w:rsid w:val="008154E1"/>
    <w:rsid w:val="00816641"/>
    <w:rsid w:val="00820AFB"/>
    <w:rsid w:val="00821898"/>
    <w:rsid w:val="00821CC0"/>
    <w:rsid w:val="00821D43"/>
    <w:rsid w:val="008227B8"/>
    <w:rsid w:val="00823D2B"/>
    <w:rsid w:val="008247EB"/>
    <w:rsid w:val="008252EA"/>
    <w:rsid w:val="0082708F"/>
    <w:rsid w:val="00830187"/>
    <w:rsid w:val="008333A3"/>
    <w:rsid w:val="0083455C"/>
    <w:rsid w:val="00834830"/>
    <w:rsid w:val="00835D80"/>
    <w:rsid w:val="008365D3"/>
    <w:rsid w:val="008378DC"/>
    <w:rsid w:val="008408B7"/>
    <w:rsid w:val="00841695"/>
    <w:rsid w:val="00842C1C"/>
    <w:rsid w:val="00842D3B"/>
    <w:rsid w:val="00844C21"/>
    <w:rsid w:val="008456CD"/>
    <w:rsid w:val="008456D3"/>
    <w:rsid w:val="00845B8A"/>
    <w:rsid w:val="00845B9C"/>
    <w:rsid w:val="00845CB5"/>
    <w:rsid w:val="0084605D"/>
    <w:rsid w:val="008507A8"/>
    <w:rsid w:val="00851FFA"/>
    <w:rsid w:val="008542F2"/>
    <w:rsid w:val="0085436F"/>
    <w:rsid w:val="0085487E"/>
    <w:rsid w:val="00854BBD"/>
    <w:rsid w:val="00855470"/>
    <w:rsid w:val="00855EBF"/>
    <w:rsid w:val="00857EEC"/>
    <w:rsid w:val="008601B8"/>
    <w:rsid w:val="008613B0"/>
    <w:rsid w:val="0086155B"/>
    <w:rsid w:val="008631BB"/>
    <w:rsid w:val="00863EBB"/>
    <w:rsid w:val="00865AD0"/>
    <w:rsid w:val="0087145A"/>
    <w:rsid w:val="00874A7A"/>
    <w:rsid w:val="00875549"/>
    <w:rsid w:val="008772AE"/>
    <w:rsid w:val="00877498"/>
    <w:rsid w:val="00877993"/>
    <w:rsid w:val="00880186"/>
    <w:rsid w:val="008810B6"/>
    <w:rsid w:val="008811FA"/>
    <w:rsid w:val="008851FC"/>
    <w:rsid w:val="00886434"/>
    <w:rsid w:val="00887397"/>
    <w:rsid w:val="00890858"/>
    <w:rsid w:val="00895689"/>
    <w:rsid w:val="008961D9"/>
    <w:rsid w:val="008968F2"/>
    <w:rsid w:val="00896DC3"/>
    <w:rsid w:val="00897646"/>
    <w:rsid w:val="008A0D09"/>
    <w:rsid w:val="008A17D9"/>
    <w:rsid w:val="008A2284"/>
    <w:rsid w:val="008A5A53"/>
    <w:rsid w:val="008A6D4F"/>
    <w:rsid w:val="008A7203"/>
    <w:rsid w:val="008A7802"/>
    <w:rsid w:val="008B0745"/>
    <w:rsid w:val="008B0EC8"/>
    <w:rsid w:val="008B127A"/>
    <w:rsid w:val="008B2343"/>
    <w:rsid w:val="008B292A"/>
    <w:rsid w:val="008B5D78"/>
    <w:rsid w:val="008B5F52"/>
    <w:rsid w:val="008C0009"/>
    <w:rsid w:val="008C1335"/>
    <w:rsid w:val="008C3F13"/>
    <w:rsid w:val="008C464E"/>
    <w:rsid w:val="008C59AC"/>
    <w:rsid w:val="008C6F3A"/>
    <w:rsid w:val="008C6F53"/>
    <w:rsid w:val="008D4C8D"/>
    <w:rsid w:val="008D5122"/>
    <w:rsid w:val="008D60B1"/>
    <w:rsid w:val="008D61C8"/>
    <w:rsid w:val="008D6ACA"/>
    <w:rsid w:val="008D739B"/>
    <w:rsid w:val="008E1018"/>
    <w:rsid w:val="008E21FF"/>
    <w:rsid w:val="008E2224"/>
    <w:rsid w:val="008E2324"/>
    <w:rsid w:val="008E2BE2"/>
    <w:rsid w:val="008E3330"/>
    <w:rsid w:val="008E3A8C"/>
    <w:rsid w:val="008E3B0A"/>
    <w:rsid w:val="008E642E"/>
    <w:rsid w:val="008E7005"/>
    <w:rsid w:val="008E7580"/>
    <w:rsid w:val="008F2278"/>
    <w:rsid w:val="008F312B"/>
    <w:rsid w:val="008F41E9"/>
    <w:rsid w:val="008F6821"/>
    <w:rsid w:val="00900F83"/>
    <w:rsid w:val="00901407"/>
    <w:rsid w:val="009033F4"/>
    <w:rsid w:val="00905578"/>
    <w:rsid w:val="00906168"/>
    <w:rsid w:val="009070B1"/>
    <w:rsid w:val="00907F71"/>
    <w:rsid w:val="009112A9"/>
    <w:rsid w:val="00912DD4"/>
    <w:rsid w:val="00913106"/>
    <w:rsid w:val="009131CB"/>
    <w:rsid w:val="009143A5"/>
    <w:rsid w:val="00917124"/>
    <w:rsid w:val="00917C7B"/>
    <w:rsid w:val="00917D8A"/>
    <w:rsid w:val="009214A7"/>
    <w:rsid w:val="00921BBD"/>
    <w:rsid w:val="009220CB"/>
    <w:rsid w:val="0092342B"/>
    <w:rsid w:val="00924BBA"/>
    <w:rsid w:val="00925503"/>
    <w:rsid w:val="009267A1"/>
    <w:rsid w:val="009270CC"/>
    <w:rsid w:val="00927760"/>
    <w:rsid w:val="00927E9E"/>
    <w:rsid w:val="009340C8"/>
    <w:rsid w:val="00934E60"/>
    <w:rsid w:val="00935000"/>
    <w:rsid w:val="00935575"/>
    <w:rsid w:val="00936839"/>
    <w:rsid w:val="00936D2B"/>
    <w:rsid w:val="0093710B"/>
    <w:rsid w:val="0093711A"/>
    <w:rsid w:val="00937BE5"/>
    <w:rsid w:val="00940192"/>
    <w:rsid w:val="00940870"/>
    <w:rsid w:val="0094214C"/>
    <w:rsid w:val="00942162"/>
    <w:rsid w:val="00942451"/>
    <w:rsid w:val="00942E51"/>
    <w:rsid w:val="00944EBC"/>
    <w:rsid w:val="009469EE"/>
    <w:rsid w:val="009505C0"/>
    <w:rsid w:val="00952123"/>
    <w:rsid w:val="00954C03"/>
    <w:rsid w:val="00954F6A"/>
    <w:rsid w:val="00956207"/>
    <w:rsid w:val="009604A8"/>
    <w:rsid w:val="00961784"/>
    <w:rsid w:val="009618E0"/>
    <w:rsid w:val="009637E1"/>
    <w:rsid w:val="00963F31"/>
    <w:rsid w:val="0096402F"/>
    <w:rsid w:val="0096462F"/>
    <w:rsid w:val="00964923"/>
    <w:rsid w:val="0096586C"/>
    <w:rsid w:val="009664A1"/>
    <w:rsid w:val="00966C3C"/>
    <w:rsid w:val="00967E66"/>
    <w:rsid w:val="00970961"/>
    <w:rsid w:val="00970A02"/>
    <w:rsid w:val="00971763"/>
    <w:rsid w:val="00973248"/>
    <w:rsid w:val="009734AD"/>
    <w:rsid w:val="00974E16"/>
    <w:rsid w:val="00975734"/>
    <w:rsid w:val="009767B8"/>
    <w:rsid w:val="00976F68"/>
    <w:rsid w:val="009777D0"/>
    <w:rsid w:val="0098054E"/>
    <w:rsid w:val="009806BD"/>
    <w:rsid w:val="00985A03"/>
    <w:rsid w:val="00986970"/>
    <w:rsid w:val="009A391D"/>
    <w:rsid w:val="009A5611"/>
    <w:rsid w:val="009A6057"/>
    <w:rsid w:val="009A6EF9"/>
    <w:rsid w:val="009A7536"/>
    <w:rsid w:val="009B0611"/>
    <w:rsid w:val="009B062B"/>
    <w:rsid w:val="009B07ED"/>
    <w:rsid w:val="009B1F9F"/>
    <w:rsid w:val="009B29FE"/>
    <w:rsid w:val="009B664D"/>
    <w:rsid w:val="009B6C60"/>
    <w:rsid w:val="009B6E6A"/>
    <w:rsid w:val="009C090F"/>
    <w:rsid w:val="009C12E7"/>
    <w:rsid w:val="009C1E53"/>
    <w:rsid w:val="009C1EC1"/>
    <w:rsid w:val="009C3F65"/>
    <w:rsid w:val="009C5D69"/>
    <w:rsid w:val="009D147A"/>
    <w:rsid w:val="009D2324"/>
    <w:rsid w:val="009E0281"/>
    <w:rsid w:val="009E119F"/>
    <w:rsid w:val="009E4D8F"/>
    <w:rsid w:val="009E57A1"/>
    <w:rsid w:val="009E5A3E"/>
    <w:rsid w:val="009E6A84"/>
    <w:rsid w:val="009F0980"/>
    <w:rsid w:val="009F18B8"/>
    <w:rsid w:val="009F33D8"/>
    <w:rsid w:val="009F40AF"/>
    <w:rsid w:val="009F461D"/>
    <w:rsid w:val="009F4662"/>
    <w:rsid w:val="00A01BF6"/>
    <w:rsid w:val="00A02593"/>
    <w:rsid w:val="00A03A55"/>
    <w:rsid w:val="00A040D3"/>
    <w:rsid w:val="00A04660"/>
    <w:rsid w:val="00A06FB9"/>
    <w:rsid w:val="00A10B95"/>
    <w:rsid w:val="00A11A44"/>
    <w:rsid w:val="00A15059"/>
    <w:rsid w:val="00A15A55"/>
    <w:rsid w:val="00A15A6F"/>
    <w:rsid w:val="00A178E2"/>
    <w:rsid w:val="00A2258C"/>
    <w:rsid w:val="00A24273"/>
    <w:rsid w:val="00A246D4"/>
    <w:rsid w:val="00A272A1"/>
    <w:rsid w:val="00A30A6A"/>
    <w:rsid w:val="00A338EB"/>
    <w:rsid w:val="00A33940"/>
    <w:rsid w:val="00A37841"/>
    <w:rsid w:val="00A468FB"/>
    <w:rsid w:val="00A46A24"/>
    <w:rsid w:val="00A47392"/>
    <w:rsid w:val="00A473BD"/>
    <w:rsid w:val="00A47EB0"/>
    <w:rsid w:val="00A501A4"/>
    <w:rsid w:val="00A50AF4"/>
    <w:rsid w:val="00A535E0"/>
    <w:rsid w:val="00A54CEB"/>
    <w:rsid w:val="00A567B9"/>
    <w:rsid w:val="00A57878"/>
    <w:rsid w:val="00A6086C"/>
    <w:rsid w:val="00A6102C"/>
    <w:rsid w:val="00A6315A"/>
    <w:rsid w:val="00A6369E"/>
    <w:rsid w:val="00A646CA"/>
    <w:rsid w:val="00A65B4B"/>
    <w:rsid w:val="00A67EA3"/>
    <w:rsid w:val="00A70FAD"/>
    <w:rsid w:val="00A71DF9"/>
    <w:rsid w:val="00A72C55"/>
    <w:rsid w:val="00A73012"/>
    <w:rsid w:val="00A75BA5"/>
    <w:rsid w:val="00A762BC"/>
    <w:rsid w:val="00A7654D"/>
    <w:rsid w:val="00A770F1"/>
    <w:rsid w:val="00A80668"/>
    <w:rsid w:val="00A80844"/>
    <w:rsid w:val="00A811FC"/>
    <w:rsid w:val="00A81923"/>
    <w:rsid w:val="00A81D43"/>
    <w:rsid w:val="00A828AB"/>
    <w:rsid w:val="00A85D72"/>
    <w:rsid w:val="00A85DE7"/>
    <w:rsid w:val="00A86C9F"/>
    <w:rsid w:val="00A86ED6"/>
    <w:rsid w:val="00A87D61"/>
    <w:rsid w:val="00A912F8"/>
    <w:rsid w:val="00A91805"/>
    <w:rsid w:val="00A94491"/>
    <w:rsid w:val="00A9564B"/>
    <w:rsid w:val="00A958D8"/>
    <w:rsid w:val="00A96E80"/>
    <w:rsid w:val="00AA0CBF"/>
    <w:rsid w:val="00AA27B1"/>
    <w:rsid w:val="00AA4270"/>
    <w:rsid w:val="00AA6C71"/>
    <w:rsid w:val="00AB2E80"/>
    <w:rsid w:val="00AB3260"/>
    <w:rsid w:val="00AB3AB0"/>
    <w:rsid w:val="00AB40C4"/>
    <w:rsid w:val="00AB5272"/>
    <w:rsid w:val="00AC1100"/>
    <w:rsid w:val="00AC3A1A"/>
    <w:rsid w:val="00AC45C8"/>
    <w:rsid w:val="00AC58B8"/>
    <w:rsid w:val="00AD0087"/>
    <w:rsid w:val="00AD040E"/>
    <w:rsid w:val="00AD0B66"/>
    <w:rsid w:val="00AD3480"/>
    <w:rsid w:val="00AD52D2"/>
    <w:rsid w:val="00AE0805"/>
    <w:rsid w:val="00AE441B"/>
    <w:rsid w:val="00AE4B03"/>
    <w:rsid w:val="00AE692D"/>
    <w:rsid w:val="00AF00FD"/>
    <w:rsid w:val="00AF075C"/>
    <w:rsid w:val="00AF09A1"/>
    <w:rsid w:val="00AF0F92"/>
    <w:rsid w:val="00AF1787"/>
    <w:rsid w:val="00AF1A0F"/>
    <w:rsid w:val="00AF267C"/>
    <w:rsid w:val="00AF3D61"/>
    <w:rsid w:val="00AF5714"/>
    <w:rsid w:val="00AF5A24"/>
    <w:rsid w:val="00AF623C"/>
    <w:rsid w:val="00AF6A02"/>
    <w:rsid w:val="00AF7ED3"/>
    <w:rsid w:val="00B00DE7"/>
    <w:rsid w:val="00B02562"/>
    <w:rsid w:val="00B02EA5"/>
    <w:rsid w:val="00B03539"/>
    <w:rsid w:val="00B046DE"/>
    <w:rsid w:val="00B06927"/>
    <w:rsid w:val="00B06954"/>
    <w:rsid w:val="00B078E9"/>
    <w:rsid w:val="00B10821"/>
    <w:rsid w:val="00B1137E"/>
    <w:rsid w:val="00B124A0"/>
    <w:rsid w:val="00B13297"/>
    <w:rsid w:val="00B14E97"/>
    <w:rsid w:val="00B16623"/>
    <w:rsid w:val="00B20AEA"/>
    <w:rsid w:val="00B230FF"/>
    <w:rsid w:val="00B24833"/>
    <w:rsid w:val="00B31D77"/>
    <w:rsid w:val="00B33416"/>
    <w:rsid w:val="00B33D5E"/>
    <w:rsid w:val="00B347F2"/>
    <w:rsid w:val="00B34E41"/>
    <w:rsid w:val="00B36DB2"/>
    <w:rsid w:val="00B405A3"/>
    <w:rsid w:val="00B424FC"/>
    <w:rsid w:val="00B45968"/>
    <w:rsid w:val="00B45F94"/>
    <w:rsid w:val="00B460BC"/>
    <w:rsid w:val="00B47F9F"/>
    <w:rsid w:val="00B50705"/>
    <w:rsid w:val="00B519B1"/>
    <w:rsid w:val="00B52661"/>
    <w:rsid w:val="00B527EB"/>
    <w:rsid w:val="00B52C74"/>
    <w:rsid w:val="00B53CA9"/>
    <w:rsid w:val="00B53CEF"/>
    <w:rsid w:val="00B55F0B"/>
    <w:rsid w:val="00B561DF"/>
    <w:rsid w:val="00B564F1"/>
    <w:rsid w:val="00B60158"/>
    <w:rsid w:val="00B62026"/>
    <w:rsid w:val="00B638D7"/>
    <w:rsid w:val="00B63A70"/>
    <w:rsid w:val="00B646F7"/>
    <w:rsid w:val="00B654B7"/>
    <w:rsid w:val="00B6600E"/>
    <w:rsid w:val="00B667B6"/>
    <w:rsid w:val="00B715B6"/>
    <w:rsid w:val="00B716C6"/>
    <w:rsid w:val="00B71AB6"/>
    <w:rsid w:val="00B726AD"/>
    <w:rsid w:val="00B73159"/>
    <w:rsid w:val="00B77692"/>
    <w:rsid w:val="00B82756"/>
    <w:rsid w:val="00B84E39"/>
    <w:rsid w:val="00B85226"/>
    <w:rsid w:val="00B85D66"/>
    <w:rsid w:val="00B90360"/>
    <w:rsid w:val="00B90FED"/>
    <w:rsid w:val="00B92EA7"/>
    <w:rsid w:val="00B9388A"/>
    <w:rsid w:val="00B942C6"/>
    <w:rsid w:val="00B951B3"/>
    <w:rsid w:val="00B95C49"/>
    <w:rsid w:val="00BA21BE"/>
    <w:rsid w:val="00BA3E7B"/>
    <w:rsid w:val="00BA475B"/>
    <w:rsid w:val="00BA4979"/>
    <w:rsid w:val="00BA4C9C"/>
    <w:rsid w:val="00BA5145"/>
    <w:rsid w:val="00BA5B94"/>
    <w:rsid w:val="00BB2B01"/>
    <w:rsid w:val="00BB4A83"/>
    <w:rsid w:val="00BB52C7"/>
    <w:rsid w:val="00BB538A"/>
    <w:rsid w:val="00BB5F87"/>
    <w:rsid w:val="00BB6E95"/>
    <w:rsid w:val="00BB7893"/>
    <w:rsid w:val="00BC07E2"/>
    <w:rsid w:val="00BC1C2E"/>
    <w:rsid w:val="00BC3F3D"/>
    <w:rsid w:val="00BC4501"/>
    <w:rsid w:val="00BC5FD2"/>
    <w:rsid w:val="00BC6E89"/>
    <w:rsid w:val="00BC7359"/>
    <w:rsid w:val="00BC7FEA"/>
    <w:rsid w:val="00BD15BD"/>
    <w:rsid w:val="00BD3298"/>
    <w:rsid w:val="00BD386A"/>
    <w:rsid w:val="00BD41D9"/>
    <w:rsid w:val="00BD65F6"/>
    <w:rsid w:val="00BD6CA7"/>
    <w:rsid w:val="00BD7E4D"/>
    <w:rsid w:val="00BE0598"/>
    <w:rsid w:val="00BE3D56"/>
    <w:rsid w:val="00BE605D"/>
    <w:rsid w:val="00BE6E3F"/>
    <w:rsid w:val="00BF1084"/>
    <w:rsid w:val="00BF1633"/>
    <w:rsid w:val="00BF2B37"/>
    <w:rsid w:val="00BF3173"/>
    <w:rsid w:val="00BF6170"/>
    <w:rsid w:val="00BF6762"/>
    <w:rsid w:val="00BF72BE"/>
    <w:rsid w:val="00C028EB"/>
    <w:rsid w:val="00C02B20"/>
    <w:rsid w:val="00C03286"/>
    <w:rsid w:val="00C04D9E"/>
    <w:rsid w:val="00C04E36"/>
    <w:rsid w:val="00C05C01"/>
    <w:rsid w:val="00C10BD3"/>
    <w:rsid w:val="00C15ADD"/>
    <w:rsid w:val="00C15F8A"/>
    <w:rsid w:val="00C205ED"/>
    <w:rsid w:val="00C22F52"/>
    <w:rsid w:val="00C2687B"/>
    <w:rsid w:val="00C303A3"/>
    <w:rsid w:val="00C314C4"/>
    <w:rsid w:val="00C31BC7"/>
    <w:rsid w:val="00C3279B"/>
    <w:rsid w:val="00C328B8"/>
    <w:rsid w:val="00C32C15"/>
    <w:rsid w:val="00C354AF"/>
    <w:rsid w:val="00C373D3"/>
    <w:rsid w:val="00C406F0"/>
    <w:rsid w:val="00C42C42"/>
    <w:rsid w:val="00C42CDD"/>
    <w:rsid w:val="00C4401A"/>
    <w:rsid w:val="00C45157"/>
    <w:rsid w:val="00C46F05"/>
    <w:rsid w:val="00C508E3"/>
    <w:rsid w:val="00C50C84"/>
    <w:rsid w:val="00C51A59"/>
    <w:rsid w:val="00C52395"/>
    <w:rsid w:val="00C53983"/>
    <w:rsid w:val="00C53F2A"/>
    <w:rsid w:val="00C54554"/>
    <w:rsid w:val="00C566BC"/>
    <w:rsid w:val="00C60A94"/>
    <w:rsid w:val="00C62394"/>
    <w:rsid w:val="00C63A08"/>
    <w:rsid w:val="00C63D28"/>
    <w:rsid w:val="00C648BB"/>
    <w:rsid w:val="00C64D92"/>
    <w:rsid w:val="00C67496"/>
    <w:rsid w:val="00C678DB"/>
    <w:rsid w:val="00C6797D"/>
    <w:rsid w:val="00C70B3C"/>
    <w:rsid w:val="00C71855"/>
    <w:rsid w:val="00C72950"/>
    <w:rsid w:val="00C74684"/>
    <w:rsid w:val="00C74CF4"/>
    <w:rsid w:val="00C75372"/>
    <w:rsid w:val="00C75B5D"/>
    <w:rsid w:val="00C80B41"/>
    <w:rsid w:val="00C8115E"/>
    <w:rsid w:val="00C82623"/>
    <w:rsid w:val="00C82A69"/>
    <w:rsid w:val="00C831B3"/>
    <w:rsid w:val="00C83B46"/>
    <w:rsid w:val="00C87008"/>
    <w:rsid w:val="00C8746A"/>
    <w:rsid w:val="00C90613"/>
    <w:rsid w:val="00C914CA"/>
    <w:rsid w:val="00C96F23"/>
    <w:rsid w:val="00C96F54"/>
    <w:rsid w:val="00C97989"/>
    <w:rsid w:val="00CA2578"/>
    <w:rsid w:val="00CA4443"/>
    <w:rsid w:val="00CA4BCF"/>
    <w:rsid w:val="00CA5457"/>
    <w:rsid w:val="00CB2574"/>
    <w:rsid w:val="00CB2B9C"/>
    <w:rsid w:val="00CB3378"/>
    <w:rsid w:val="00CB3CCE"/>
    <w:rsid w:val="00CB57E7"/>
    <w:rsid w:val="00CB6DC7"/>
    <w:rsid w:val="00CC158C"/>
    <w:rsid w:val="00CC4EB8"/>
    <w:rsid w:val="00CC64BA"/>
    <w:rsid w:val="00CD0E07"/>
    <w:rsid w:val="00CD317C"/>
    <w:rsid w:val="00CD6276"/>
    <w:rsid w:val="00CE1B31"/>
    <w:rsid w:val="00CE64B6"/>
    <w:rsid w:val="00CE777A"/>
    <w:rsid w:val="00CE7878"/>
    <w:rsid w:val="00CE7AA6"/>
    <w:rsid w:val="00CE7F17"/>
    <w:rsid w:val="00CF0C52"/>
    <w:rsid w:val="00CF1FEC"/>
    <w:rsid w:val="00CF21C6"/>
    <w:rsid w:val="00CF2455"/>
    <w:rsid w:val="00CF2608"/>
    <w:rsid w:val="00CF349A"/>
    <w:rsid w:val="00CF38CC"/>
    <w:rsid w:val="00CF443A"/>
    <w:rsid w:val="00CF4BBD"/>
    <w:rsid w:val="00CF56AC"/>
    <w:rsid w:val="00CF668E"/>
    <w:rsid w:val="00CF6901"/>
    <w:rsid w:val="00CF6CA8"/>
    <w:rsid w:val="00CF71CF"/>
    <w:rsid w:val="00CF72D8"/>
    <w:rsid w:val="00CF7C83"/>
    <w:rsid w:val="00D004BD"/>
    <w:rsid w:val="00D0081F"/>
    <w:rsid w:val="00D00AA5"/>
    <w:rsid w:val="00D0366B"/>
    <w:rsid w:val="00D0420E"/>
    <w:rsid w:val="00D04CD6"/>
    <w:rsid w:val="00D06D8B"/>
    <w:rsid w:val="00D11C8C"/>
    <w:rsid w:val="00D158F8"/>
    <w:rsid w:val="00D164FE"/>
    <w:rsid w:val="00D168F3"/>
    <w:rsid w:val="00D1693A"/>
    <w:rsid w:val="00D2083B"/>
    <w:rsid w:val="00D20E36"/>
    <w:rsid w:val="00D22059"/>
    <w:rsid w:val="00D233BE"/>
    <w:rsid w:val="00D2377A"/>
    <w:rsid w:val="00D23930"/>
    <w:rsid w:val="00D23BE9"/>
    <w:rsid w:val="00D23D4A"/>
    <w:rsid w:val="00D2597B"/>
    <w:rsid w:val="00D259F9"/>
    <w:rsid w:val="00D25C77"/>
    <w:rsid w:val="00D31BBA"/>
    <w:rsid w:val="00D32105"/>
    <w:rsid w:val="00D32418"/>
    <w:rsid w:val="00D3649C"/>
    <w:rsid w:val="00D373EF"/>
    <w:rsid w:val="00D37D57"/>
    <w:rsid w:val="00D406A9"/>
    <w:rsid w:val="00D4080F"/>
    <w:rsid w:val="00D42FF4"/>
    <w:rsid w:val="00D44379"/>
    <w:rsid w:val="00D45F69"/>
    <w:rsid w:val="00D46489"/>
    <w:rsid w:val="00D5169F"/>
    <w:rsid w:val="00D5267E"/>
    <w:rsid w:val="00D530C0"/>
    <w:rsid w:val="00D543EE"/>
    <w:rsid w:val="00D571D7"/>
    <w:rsid w:val="00D57A9C"/>
    <w:rsid w:val="00D62C70"/>
    <w:rsid w:val="00D63B30"/>
    <w:rsid w:val="00D64F02"/>
    <w:rsid w:val="00D70469"/>
    <w:rsid w:val="00D7428C"/>
    <w:rsid w:val="00D76A5F"/>
    <w:rsid w:val="00D85CCF"/>
    <w:rsid w:val="00D862E9"/>
    <w:rsid w:val="00D878BE"/>
    <w:rsid w:val="00D90560"/>
    <w:rsid w:val="00D90CF7"/>
    <w:rsid w:val="00D91BA5"/>
    <w:rsid w:val="00D924A8"/>
    <w:rsid w:val="00D944C4"/>
    <w:rsid w:val="00D94578"/>
    <w:rsid w:val="00D97E08"/>
    <w:rsid w:val="00DA3330"/>
    <w:rsid w:val="00DA3724"/>
    <w:rsid w:val="00DA400E"/>
    <w:rsid w:val="00DA4D73"/>
    <w:rsid w:val="00DA4FFB"/>
    <w:rsid w:val="00DA5F1A"/>
    <w:rsid w:val="00DA73A7"/>
    <w:rsid w:val="00DA78F4"/>
    <w:rsid w:val="00DB0762"/>
    <w:rsid w:val="00DB27F9"/>
    <w:rsid w:val="00DB2963"/>
    <w:rsid w:val="00DB3589"/>
    <w:rsid w:val="00DB5064"/>
    <w:rsid w:val="00DB62D2"/>
    <w:rsid w:val="00DB6781"/>
    <w:rsid w:val="00DB6B89"/>
    <w:rsid w:val="00DC1152"/>
    <w:rsid w:val="00DC30F7"/>
    <w:rsid w:val="00DC3F60"/>
    <w:rsid w:val="00DC515B"/>
    <w:rsid w:val="00DC5E7E"/>
    <w:rsid w:val="00DD1869"/>
    <w:rsid w:val="00DD1894"/>
    <w:rsid w:val="00DD28DA"/>
    <w:rsid w:val="00DD2AEC"/>
    <w:rsid w:val="00DE27AE"/>
    <w:rsid w:val="00DE35C5"/>
    <w:rsid w:val="00DE3C52"/>
    <w:rsid w:val="00DE4AB0"/>
    <w:rsid w:val="00DE67EB"/>
    <w:rsid w:val="00DE6B20"/>
    <w:rsid w:val="00DF3088"/>
    <w:rsid w:val="00DF346C"/>
    <w:rsid w:val="00DF3491"/>
    <w:rsid w:val="00DF36A2"/>
    <w:rsid w:val="00DF3A96"/>
    <w:rsid w:val="00DF460F"/>
    <w:rsid w:val="00DF78F8"/>
    <w:rsid w:val="00E008EF"/>
    <w:rsid w:val="00E02490"/>
    <w:rsid w:val="00E03516"/>
    <w:rsid w:val="00E03864"/>
    <w:rsid w:val="00E06283"/>
    <w:rsid w:val="00E0632D"/>
    <w:rsid w:val="00E1035D"/>
    <w:rsid w:val="00E13706"/>
    <w:rsid w:val="00E17B81"/>
    <w:rsid w:val="00E17EDA"/>
    <w:rsid w:val="00E20050"/>
    <w:rsid w:val="00E20105"/>
    <w:rsid w:val="00E22476"/>
    <w:rsid w:val="00E23D55"/>
    <w:rsid w:val="00E24B6F"/>
    <w:rsid w:val="00E308E9"/>
    <w:rsid w:val="00E312EB"/>
    <w:rsid w:val="00E317EC"/>
    <w:rsid w:val="00E32309"/>
    <w:rsid w:val="00E3349C"/>
    <w:rsid w:val="00E338A2"/>
    <w:rsid w:val="00E33F3E"/>
    <w:rsid w:val="00E373C6"/>
    <w:rsid w:val="00E374C6"/>
    <w:rsid w:val="00E375CA"/>
    <w:rsid w:val="00E409DC"/>
    <w:rsid w:val="00E4432C"/>
    <w:rsid w:val="00E44C62"/>
    <w:rsid w:val="00E51B96"/>
    <w:rsid w:val="00E526FE"/>
    <w:rsid w:val="00E52999"/>
    <w:rsid w:val="00E534A4"/>
    <w:rsid w:val="00E549EF"/>
    <w:rsid w:val="00E55D15"/>
    <w:rsid w:val="00E562B3"/>
    <w:rsid w:val="00E56D0E"/>
    <w:rsid w:val="00E60DB6"/>
    <w:rsid w:val="00E6190E"/>
    <w:rsid w:val="00E655E4"/>
    <w:rsid w:val="00E65B01"/>
    <w:rsid w:val="00E663AF"/>
    <w:rsid w:val="00E678EA"/>
    <w:rsid w:val="00E70986"/>
    <w:rsid w:val="00E70B01"/>
    <w:rsid w:val="00E70B8A"/>
    <w:rsid w:val="00E718E5"/>
    <w:rsid w:val="00E72E4B"/>
    <w:rsid w:val="00E74A0A"/>
    <w:rsid w:val="00E75483"/>
    <w:rsid w:val="00E77265"/>
    <w:rsid w:val="00E80436"/>
    <w:rsid w:val="00E80E78"/>
    <w:rsid w:val="00E81639"/>
    <w:rsid w:val="00E82FD7"/>
    <w:rsid w:val="00E835E4"/>
    <w:rsid w:val="00E84C46"/>
    <w:rsid w:val="00E85442"/>
    <w:rsid w:val="00E87263"/>
    <w:rsid w:val="00E87821"/>
    <w:rsid w:val="00E87A2F"/>
    <w:rsid w:val="00E937E3"/>
    <w:rsid w:val="00E9458F"/>
    <w:rsid w:val="00E95B17"/>
    <w:rsid w:val="00E978AF"/>
    <w:rsid w:val="00E97DE2"/>
    <w:rsid w:val="00EA01C3"/>
    <w:rsid w:val="00EA066D"/>
    <w:rsid w:val="00EA3BFA"/>
    <w:rsid w:val="00EA55F2"/>
    <w:rsid w:val="00EA5669"/>
    <w:rsid w:val="00EA64E9"/>
    <w:rsid w:val="00EA6C41"/>
    <w:rsid w:val="00EA72A9"/>
    <w:rsid w:val="00EB0103"/>
    <w:rsid w:val="00EB0489"/>
    <w:rsid w:val="00EB06AD"/>
    <w:rsid w:val="00EB0C64"/>
    <w:rsid w:val="00EB14B2"/>
    <w:rsid w:val="00EB1527"/>
    <w:rsid w:val="00EB1887"/>
    <w:rsid w:val="00EB2C5D"/>
    <w:rsid w:val="00EB7A04"/>
    <w:rsid w:val="00EC36EF"/>
    <w:rsid w:val="00EC58C0"/>
    <w:rsid w:val="00EC746E"/>
    <w:rsid w:val="00ED24B7"/>
    <w:rsid w:val="00ED24FE"/>
    <w:rsid w:val="00ED6E18"/>
    <w:rsid w:val="00EE6E97"/>
    <w:rsid w:val="00EE7AA3"/>
    <w:rsid w:val="00EE7CAE"/>
    <w:rsid w:val="00EF0CDF"/>
    <w:rsid w:val="00EF0F35"/>
    <w:rsid w:val="00EF3388"/>
    <w:rsid w:val="00EF4EB3"/>
    <w:rsid w:val="00EF74B8"/>
    <w:rsid w:val="00EF7576"/>
    <w:rsid w:val="00F01CF6"/>
    <w:rsid w:val="00F03D32"/>
    <w:rsid w:val="00F04FEC"/>
    <w:rsid w:val="00F05D4C"/>
    <w:rsid w:val="00F07774"/>
    <w:rsid w:val="00F07B7A"/>
    <w:rsid w:val="00F10C7F"/>
    <w:rsid w:val="00F116A3"/>
    <w:rsid w:val="00F12784"/>
    <w:rsid w:val="00F132AF"/>
    <w:rsid w:val="00F144D1"/>
    <w:rsid w:val="00F151EF"/>
    <w:rsid w:val="00F15230"/>
    <w:rsid w:val="00F16C23"/>
    <w:rsid w:val="00F17E0E"/>
    <w:rsid w:val="00F2024F"/>
    <w:rsid w:val="00F2085C"/>
    <w:rsid w:val="00F2146D"/>
    <w:rsid w:val="00F21606"/>
    <w:rsid w:val="00F24541"/>
    <w:rsid w:val="00F25E48"/>
    <w:rsid w:val="00F25F42"/>
    <w:rsid w:val="00F26A50"/>
    <w:rsid w:val="00F26B0B"/>
    <w:rsid w:val="00F32A2C"/>
    <w:rsid w:val="00F32DA5"/>
    <w:rsid w:val="00F3355A"/>
    <w:rsid w:val="00F35AE2"/>
    <w:rsid w:val="00F37105"/>
    <w:rsid w:val="00F40275"/>
    <w:rsid w:val="00F40ABF"/>
    <w:rsid w:val="00F41E7F"/>
    <w:rsid w:val="00F45200"/>
    <w:rsid w:val="00F4631A"/>
    <w:rsid w:val="00F4642A"/>
    <w:rsid w:val="00F506D0"/>
    <w:rsid w:val="00F50A06"/>
    <w:rsid w:val="00F5174D"/>
    <w:rsid w:val="00F5274C"/>
    <w:rsid w:val="00F53B3D"/>
    <w:rsid w:val="00F549A0"/>
    <w:rsid w:val="00F55492"/>
    <w:rsid w:val="00F61EE4"/>
    <w:rsid w:val="00F630B5"/>
    <w:rsid w:val="00F64A35"/>
    <w:rsid w:val="00F66298"/>
    <w:rsid w:val="00F66501"/>
    <w:rsid w:val="00F66A7C"/>
    <w:rsid w:val="00F66E9A"/>
    <w:rsid w:val="00F670D3"/>
    <w:rsid w:val="00F70012"/>
    <w:rsid w:val="00F70306"/>
    <w:rsid w:val="00F733EC"/>
    <w:rsid w:val="00F736F3"/>
    <w:rsid w:val="00F743C7"/>
    <w:rsid w:val="00F74850"/>
    <w:rsid w:val="00F749B2"/>
    <w:rsid w:val="00F75A20"/>
    <w:rsid w:val="00F77325"/>
    <w:rsid w:val="00F77793"/>
    <w:rsid w:val="00F81120"/>
    <w:rsid w:val="00F816E8"/>
    <w:rsid w:val="00F82E35"/>
    <w:rsid w:val="00F833F2"/>
    <w:rsid w:val="00F84CA9"/>
    <w:rsid w:val="00F909A6"/>
    <w:rsid w:val="00F9141E"/>
    <w:rsid w:val="00F91909"/>
    <w:rsid w:val="00F94FD2"/>
    <w:rsid w:val="00F95983"/>
    <w:rsid w:val="00F9791C"/>
    <w:rsid w:val="00FA2B08"/>
    <w:rsid w:val="00FA38BE"/>
    <w:rsid w:val="00FA4674"/>
    <w:rsid w:val="00FA4BC9"/>
    <w:rsid w:val="00FA594A"/>
    <w:rsid w:val="00FB0A55"/>
    <w:rsid w:val="00FB12F3"/>
    <w:rsid w:val="00FB26FD"/>
    <w:rsid w:val="00FB3DD1"/>
    <w:rsid w:val="00FB40CF"/>
    <w:rsid w:val="00FB4E56"/>
    <w:rsid w:val="00FB59FE"/>
    <w:rsid w:val="00FB69DE"/>
    <w:rsid w:val="00FB6A9D"/>
    <w:rsid w:val="00FB6B34"/>
    <w:rsid w:val="00FB7061"/>
    <w:rsid w:val="00FC1322"/>
    <w:rsid w:val="00FC2767"/>
    <w:rsid w:val="00FC28BE"/>
    <w:rsid w:val="00FC354B"/>
    <w:rsid w:val="00FC42E7"/>
    <w:rsid w:val="00FC5C8E"/>
    <w:rsid w:val="00FC5F5A"/>
    <w:rsid w:val="00FC64C9"/>
    <w:rsid w:val="00FC79BE"/>
    <w:rsid w:val="00FD14D1"/>
    <w:rsid w:val="00FD2A87"/>
    <w:rsid w:val="00FD3482"/>
    <w:rsid w:val="00FD5285"/>
    <w:rsid w:val="00FD72B4"/>
    <w:rsid w:val="00FE0378"/>
    <w:rsid w:val="00FE1AC7"/>
    <w:rsid w:val="00FE2EA2"/>
    <w:rsid w:val="00FE7BC5"/>
    <w:rsid w:val="00FE7DAB"/>
    <w:rsid w:val="00FF1376"/>
    <w:rsid w:val="00FF47EC"/>
    <w:rsid w:val="00FF48EB"/>
    <w:rsid w:val="00FF561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D2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BodyText"/>
    <w:link w:val="Heading1Char"/>
    <w:autoRedefine/>
    <w:uiPriority w:val="99"/>
    <w:qFormat/>
    <w:rsid w:val="00C63D28"/>
    <w:pPr>
      <w:keepNext/>
      <w:keepLines/>
      <w:pageBreakBefore/>
      <w:tabs>
        <w:tab w:val="left" w:pos="0"/>
        <w:tab w:val="num" w:pos="432"/>
        <w:tab w:val="left" w:pos="4962"/>
        <w:tab w:val="left" w:pos="7797"/>
      </w:tabs>
      <w:suppressAutoHyphens/>
      <w:spacing w:after="120" w:line="360" w:lineRule="auto"/>
      <w:ind w:left="432" w:right="284" w:hanging="432"/>
      <w:jc w:val="both"/>
      <w:outlineLvl w:val="0"/>
    </w:pPr>
    <w:rPr>
      <w:rFonts w:ascii="Times New Roman" w:eastAsia="Calibri" w:hAnsi="Times New Roman"/>
      <w:b/>
      <w:bCs/>
      <w:kern w:val="1"/>
      <w:lang w:val="cs-CZ" w:eastAsia="ar-SA"/>
    </w:rPr>
  </w:style>
  <w:style w:type="paragraph" w:styleId="Heading2">
    <w:name w:val="heading 2"/>
    <w:basedOn w:val="Normal"/>
    <w:next w:val="BodyText"/>
    <w:link w:val="Heading2Char"/>
    <w:autoRedefine/>
    <w:uiPriority w:val="99"/>
    <w:qFormat/>
    <w:rsid w:val="00E409DC"/>
    <w:pPr>
      <w:keepNext/>
      <w:keepLines/>
      <w:tabs>
        <w:tab w:val="num" w:pos="576"/>
      </w:tabs>
      <w:suppressAutoHyphens/>
      <w:ind w:left="578" w:hanging="578"/>
      <w:jc w:val="center"/>
      <w:outlineLvl w:val="1"/>
    </w:pPr>
    <w:rPr>
      <w:rFonts w:ascii="Times New Roman" w:eastAsia="Calibri" w:hAnsi="Times New Roman"/>
      <w:b/>
      <w:bCs/>
      <w:sz w:val="36"/>
      <w:szCs w:val="36"/>
      <w:lang w:val="cs-CZ" w:eastAsia="ar-SA"/>
    </w:rPr>
  </w:style>
  <w:style w:type="paragraph" w:styleId="Heading3">
    <w:name w:val="heading 3"/>
    <w:basedOn w:val="Normal"/>
    <w:next w:val="Normal"/>
    <w:link w:val="Heading3Char"/>
    <w:uiPriority w:val="99"/>
    <w:qFormat/>
    <w:rsid w:val="00B951B3"/>
    <w:pPr>
      <w:keepNext/>
      <w:keepLines/>
      <w:spacing w:before="200"/>
      <w:jc w:val="left"/>
      <w:outlineLvl w:val="2"/>
    </w:pPr>
    <w:rPr>
      <w:rFonts w:ascii="Cambria" w:eastAsia="Calibri" w:hAnsi="Cambria"/>
      <w:b/>
      <w:color w:val="4F81BD"/>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link w:val="Heading1"/>
    <w:uiPriority w:val="99"/>
    <w:locked/>
    <w:rsid w:val="00C63D28"/>
    <w:rPr>
      <w:rFonts w:ascii="Times New Roman" w:hAnsi="Times New Roman" w:cs="Times New Roman"/>
      <w:b/>
      <w:kern w:val="1"/>
      <w:sz w:val="24"/>
      <w:lang w:val="cs-CZ" w:eastAsia="ar-SA" w:bidi="ar-SA"/>
    </w:rPr>
  </w:style>
  <w:style w:type="character" w:customStyle="1" w:styleId="Heading2Char">
    <w:name w:val="Heading 2 Char"/>
    <w:link w:val="Heading2"/>
    <w:uiPriority w:val="99"/>
    <w:locked/>
    <w:rsid w:val="00E409DC"/>
    <w:rPr>
      <w:rFonts w:ascii="Times New Roman" w:hAnsi="Times New Roman" w:cs="Times New Roman"/>
      <w:b/>
      <w:sz w:val="36"/>
      <w:lang w:val="cs-CZ" w:eastAsia="ar-SA" w:bidi="ar-SA"/>
    </w:rPr>
  </w:style>
  <w:style w:type="character" w:customStyle="1" w:styleId="Heading3Char">
    <w:name w:val="Heading 3 Char"/>
    <w:link w:val="Heading3"/>
    <w:uiPriority w:val="99"/>
    <w:semiHidden/>
    <w:locked/>
    <w:rsid w:val="00B951B3"/>
    <w:rPr>
      <w:rFonts w:ascii="Cambria" w:hAnsi="Cambria" w:cs="Cambria"/>
      <w:b/>
      <w:color w:val="4F81BD"/>
      <w:sz w:val="24"/>
      <w:lang w:val="x-none" w:eastAsia="sk-SK"/>
    </w:rPr>
  </w:style>
  <w:style w:type="paragraph" w:styleId="BodyText">
    <w:name w:val="Body Text"/>
    <w:basedOn w:val="Normal"/>
    <w:link w:val="BodyTextChar"/>
    <w:uiPriority w:val="99"/>
    <w:rsid w:val="00C63D28"/>
    <w:pPr>
      <w:spacing w:after="120"/>
      <w:jc w:val="left"/>
    </w:pPr>
    <w:rPr>
      <w:rFonts w:ascii="Times New Roman" w:eastAsia="Calibri" w:hAnsi="Times New Roman"/>
      <w:szCs w:val="20"/>
    </w:rPr>
  </w:style>
  <w:style w:type="character" w:customStyle="1" w:styleId="BodyTextChar">
    <w:name w:val="Body Text Char"/>
    <w:link w:val="BodyText"/>
    <w:uiPriority w:val="99"/>
    <w:locked/>
    <w:rsid w:val="00C63D28"/>
    <w:rPr>
      <w:rFonts w:ascii="Times New Roman" w:hAnsi="Times New Roman" w:cs="Times New Roman"/>
      <w:sz w:val="24"/>
      <w:lang w:val="x-none" w:eastAsia="sk-SK"/>
    </w:rPr>
  </w:style>
  <w:style w:type="character" w:styleId="CommentReference">
    <w:name w:val="annotation reference"/>
    <w:uiPriority w:val="99"/>
    <w:semiHidden/>
    <w:rsid w:val="00C63D28"/>
    <w:rPr>
      <w:sz w:val="16"/>
    </w:rPr>
  </w:style>
  <w:style w:type="paragraph" w:styleId="CommentText">
    <w:name w:val="annotation text"/>
    <w:basedOn w:val="Normal"/>
    <w:link w:val="CommentTextChar"/>
    <w:uiPriority w:val="99"/>
    <w:semiHidden/>
    <w:rsid w:val="00C63D28"/>
    <w:pPr>
      <w:spacing w:after="200" w:line="276" w:lineRule="auto"/>
      <w:jc w:val="left"/>
    </w:pPr>
    <w:rPr>
      <w:rFonts w:ascii="Calibri" w:eastAsia="Calibri" w:hAnsi="Calibri"/>
      <w:sz w:val="20"/>
      <w:szCs w:val="20"/>
    </w:rPr>
  </w:style>
  <w:style w:type="character" w:customStyle="1" w:styleId="CommentTextChar">
    <w:name w:val="Comment Text Char"/>
    <w:link w:val="CommentText"/>
    <w:uiPriority w:val="99"/>
    <w:locked/>
    <w:rsid w:val="00C63D28"/>
    <w:rPr>
      <w:rFonts w:ascii="Calibri" w:hAnsi="Calibri" w:cs="Calibri"/>
      <w:sz w:val="20"/>
    </w:rPr>
  </w:style>
  <w:style w:type="character" w:styleId="Hyperlink">
    <w:name w:val="Hyperlink"/>
    <w:uiPriority w:val="99"/>
    <w:rsid w:val="00C63D28"/>
    <w:rPr>
      <w:color w:val="0000FF"/>
      <w:u w:val="single"/>
    </w:rPr>
  </w:style>
  <w:style w:type="paragraph" w:styleId="BalloonText">
    <w:name w:val="Balloon Text"/>
    <w:basedOn w:val="Normal"/>
    <w:link w:val="BalloonTextChar"/>
    <w:uiPriority w:val="99"/>
    <w:semiHidden/>
    <w:rsid w:val="00C63D28"/>
    <w:pPr>
      <w:jc w:val="left"/>
    </w:pPr>
    <w:rPr>
      <w:rFonts w:ascii="Tahoma" w:eastAsia="Calibri" w:hAnsi="Tahoma"/>
      <w:sz w:val="16"/>
      <w:szCs w:val="20"/>
    </w:rPr>
  </w:style>
  <w:style w:type="character" w:customStyle="1" w:styleId="BalloonTextChar">
    <w:name w:val="Balloon Text Char"/>
    <w:link w:val="BalloonText"/>
    <w:uiPriority w:val="99"/>
    <w:semiHidden/>
    <w:locked/>
    <w:rsid w:val="00C63D28"/>
    <w:rPr>
      <w:rFonts w:ascii="Tahoma" w:hAnsi="Tahoma" w:cs="Tahoma"/>
      <w:sz w:val="16"/>
      <w:lang w:val="x-none" w:eastAsia="sk-SK"/>
    </w:rPr>
  </w:style>
  <w:style w:type="paragraph" w:customStyle="1" w:styleId="l51">
    <w:name w:val="l51"/>
    <w:basedOn w:val="Normal"/>
    <w:uiPriority w:val="99"/>
    <w:rsid w:val="00C63D28"/>
    <w:pPr>
      <w:jc w:val="both"/>
    </w:pPr>
  </w:style>
  <w:style w:type="character" w:customStyle="1" w:styleId="num1">
    <w:name w:val="num1"/>
    <w:uiPriority w:val="99"/>
    <w:rsid w:val="00C63D28"/>
    <w:rPr>
      <w:b/>
      <w:color w:val="303030"/>
    </w:rPr>
  </w:style>
  <w:style w:type="character" w:styleId="FollowedHyperlink">
    <w:name w:val="FollowedHyperlink"/>
    <w:uiPriority w:val="99"/>
    <w:rsid w:val="00C63D28"/>
    <w:rPr>
      <w:color w:val="800080"/>
      <w:u w:val="single"/>
    </w:rPr>
  </w:style>
  <w:style w:type="paragraph" w:customStyle="1" w:styleId="CM1">
    <w:name w:val="CM1"/>
    <w:basedOn w:val="Normal"/>
    <w:next w:val="Normal"/>
    <w:uiPriority w:val="99"/>
    <w:rsid w:val="00C63D28"/>
    <w:pPr>
      <w:autoSpaceDE w:val="0"/>
      <w:autoSpaceDN w:val="0"/>
      <w:adjustRightInd w:val="0"/>
      <w:jc w:val="left"/>
    </w:pPr>
    <w:rPr>
      <w:rFonts w:ascii="EUAlbertina" w:eastAsia="Calibri" w:hAnsi="EUAlbertina" w:cs="EUAlbertina"/>
    </w:rPr>
  </w:style>
  <w:style w:type="character" w:customStyle="1" w:styleId="nodename">
    <w:name w:val="nodename"/>
    <w:uiPriority w:val="99"/>
    <w:rsid w:val="00C63D28"/>
  </w:style>
  <w:style w:type="paragraph" w:styleId="Header">
    <w:name w:val="header"/>
    <w:basedOn w:val="Normal"/>
    <w:link w:val="HeaderChar"/>
    <w:uiPriority w:val="99"/>
    <w:rsid w:val="00C63D28"/>
    <w:pPr>
      <w:tabs>
        <w:tab w:val="center" w:pos="4536"/>
        <w:tab w:val="right" w:pos="9072"/>
      </w:tabs>
      <w:jc w:val="left"/>
    </w:pPr>
    <w:rPr>
      <w:rFonts w:ascii="Times New Roman" w:eastAsia="Calibri" w:hAnsi="Times New Roman"/>
      <w:szCs w:val="20"/>
    </w:rPr>
  </w:style>
  <w:style w:type="character" w:customStyle="1" w:styleId="HeaderChar">
    <w:name w:val="Header Char"/>
    <w:link w:val="Header"/>
    <w:uiPriority w:val="99"/>
    <w:locked/>
    <w:rsid w:val="00C63D28"/>
    <w:rPr>
      <w:rFonts w:ascii="Times New Roman" w:hAnsi="Times New Roman" w:cs="Times New Roman"/>
      <w:sz w:val="24"/>
      <w:lang w:val="x-none" w:eastAsia="sk-SK"/>
    </w:rPr>
  </w:style>
  <w:style w:type="paragraph" w:styleId="Footer">
    <w:name w:val="footer"/>
    <w:basedOn w:val="Normal"/>
    <w:link w:val="FooterChar"/>
    <w:uiPriority w:val="99"/>
    <w:rsid w:val="00C63D28"/>
    <w:pPr>
      <w:tabs>
        <w:tab w:val="center" w:pos="4536"/>
        <w:tab w:val="right" w:pos="9072"/>
      </w:tabs>
      <w:jc w:val="left"/>
    </w:pPr>
    <w:rPr>
      <w:rFonts w:ascii="Times New Roman" w:eastAsia="Calibri" w:hAnsi="Times New Roman"/>
      <w:szCs w:val="20"/>
    </w:rPr>
  </w:style>
  <w:style w:type="character" w:customStyle="1" w:styleId="FooterChar">
    <w:name w:val="Footer Char"/>
    <w:link w:val="Footer"/>
    <w:uiPriority w:val="99"/>
    <w:locked/>
    <w:rsid w:val="00C63D28"/>
    <w:rPr>
      <w:rFonts w:ascii="Times New Roman" w:hAnsi="Times New Roman" w:cs="Times New Roman"/>
      <w:sz w:val="24"/>
      <w:lang w:val="x-none" w:eastAsia="sk-SK"/>
    </w:rPr>
  </w:style>
  <w:style w:type="paragraph" w:styleId="ListParagraph">
    <w:name w:val="List Paragraph"/>
    <w:basedOn w:val="Normal"/>
    <w:uiPriority w:val="99"/>
    <w:qFormat/>
    <w:rsid w:val="00EB1887"/>
    <w:pPr>
      <w:ind w:left="720"/>
      <w:jc w:val="left"/>
    </w:pPr>
  </w:style>
  <w:style w:type="paragraph" w:styleId="FootnoteText">
    <w:name w:val="footnote text"/>
    <w:basedOn w:val="Normal"/>
    <w:link w:val="FootnoteTextChar"/>
    <w:uiPriority w:val="99"/>
    <w:semiHidden/>
    <w:rsid w:val="00C63A08"/>
    <w:pPr>
      <w:jc w:val="left"/>
    </w:pPr>
    <w:rPr>
      <w:rFonts w:ascii="Times New Roman" w:eastAsia="Calibri" w:hAnsi="Times New Roman"/>
      <w:sz w:val="20"/>
      <w:szCs w:val="20"/>
    </w:rPr>
  </w:style>
  <w:style w:type="character" w:customStyle="1" w:styleId="FootnoteTextChar">
    <w:name w:val="Footnote Text Char"/>
    <w:link w:val="FootnoteText"/>
    <w:uiPriority w:val="99"/>
    <w:semiHidden/>
    <w:locked/>
    <w:rsid w:val="00C63A08"/>
    <w:rPr>
      <w:rFonts w:ascii="Times New Roman" w:hAnsi="Times New Roman" w:cs="Times New Roman"/>
      <w:sz w:val="20"/>
      <w:lang w:val="x-none" w:eastAsia="sk-SK"/>
    </w:rPr>
  </w:style>
  <w:style w:type="character" w:styleId="FootnoteReference">
    <w:name w:val="footnote reference"/>
    <w:uiPriority w:val="99"/>
    <w:semiHidden/>
    <w:rsid w:val="00C63A08"/>
    <w:rPr>
      <w:vertAlign w:val="superscript"/>
    </w:rPr>
  </w:style>
  <w:style w:type="paragraph" w:customStyle="1" w:styleId="zzz">
    <w:name w:val="zzz"/>
    <w:basedOn w:val="ListParagraph"/>
    <w:autoRedefine/>
    <w:uiPriority w:val="99"/>
    <w:rsid w:val="008F41E9"/>
    <w:pPr>
      <w:tabs>
        <w:tab w:val="right" w:pos="567"/>
      </w:tabs>
      <w:spacing w:line="276" w:lineRule="auto"/>
      <w:ind w:left="360" w:hanging="360"/>
      <w:jc w:val="both"/>
    </w:pPr>
    <w:rPr>
      <w:rFonts w:ascii="Times New Roman" w:eastAsia="Calibri" w:hAnsi="Times New Roman"/>
      <w:lang w:eastAsia="en-US"/>
    </w:rPr>
  </w:style>
  <w:style w:type="paragraph" w:styleId="NormalWeb">
    <w:name w:val="Normal (Web)"/>
    <w:basedOn w:val="Normal"/>
    <w:rsid w:val="0003251C"/>
    <w:pPr>
      <w:spacing w:before="100" w:beforeAutospacing="1" w:after="100" w:afterAutospacing="1"/>
      <w:jc w:val="left"/>
    </w:pPr>
  </w:style>
  <w:style w:type="paragraph" w:customStyle="1" w:styleId="l41">
    <w:name w:val="l41"/>
    <w:basedOn w:val="Normal"/>
    <w:uiPriority w:val="99"/>
    <w:rsid w:val="009B6C60"/>
    <w:pPr>
      <w:jc w:val="both"/>
    </w:pPr>
  </w:style>
  <w:style w:type="paragraph" w:customStyle="1" w:styleId="l61">
    <w:name w:val="l61"/>
    <w:basedOn w:val="Normal"/>
    <w:uiPriority w:val="99"/>
    <w:rsid w:val="009B6C60"/>
    <w:pPr>
      <w:jc w:val="both"/>
    </w:pPr>
  </w:style>
  <w:style w:type="paragraph" w:customStyle="1" w:styleId="l71">
    <w:name w:val="l71"/>
    <w:basedOn w:val="Normal"/>
    <w:uiPriority w:val="99"/>
    <w:rsid w:val="009B6C60"/>
    <w:pPr>
      <w:jc w:val="both"/>
    </w:pPr>
  </w:style>
  <w:style w:type="paragraph" w:customStyle="1" w:styleId="l31">
    <w:name w:val="l31"/>
    <w:basedOn w:val="Normal"/>
    <w:uiPriority w:val="99"/>
    <w:rsid w:val="00B951B3"/>
    <w:pPr>
      <w:jc w:val="both"/>
    </w:pPr>
  </w:style>
  <w:style w:type="paragraph" w:customStyle="1" w:styleId="kkk">
    <w:name w:val="kkk"/>
    <w:basedOn w:val="ListParagraph"/>
    <w:uiPriority w:val="99"/>
    <w:rsid w:val="00A6086C"/>
    <w:pPr>
      <w:spacing w:line="276" w:lineRule="auto"/>
      <w:ind w:hanging="360"/>
      <w:jc w:val="both"/>
    </w:pPr>
    <w:rPr>
      <w:rFonts w:ascii="Times New Roman" w:eastAsia="Calibri" w:hAnsi="Times New Roman"/>
      <w:lang w:eastAsia="en-US"/>
    </w:rPr>
  </w:style>
  <w:style w:type="paragraph" w:styleId="CommentSubject">
    <w:name w:val="annotation subject"/>
    <w:basedOn w:val="CommentText"/>
    <w:next w:val="CommentText"/>
    <w:link w:val="CommentSubjectChar"/>
    <w:uiPriority w:val="99"/>
    <w:semiHidden/>
    <w:rsid w:val="00C02B20"/>
    <w:pPr>
      <w:spacing w:after="0" w:line="240" w:lineRule="auto"/>
      <w:jc w:val="left"/>
    </w:pPr>
    <w:rPr>
      <w:rFonts w:ascii="Times New Roman" w:hAnsi="Times New Roman"/>
      <w:b/>
    </w:rPr>
  </w:style>
  <w:style w:type="character" w:customStyle="1" w:styleId="CommentSubjectChar">
    <w:name w:val="Comment Subject Char"/>
    <w:link w:val="CommentSubject"/>
    <w:uiPriority w:val="99"/>
    <w:semiHidden/>
    <w:locked/>
    <w:rsid w:val="0013094A"/>
    <w:rPr>
      <w:rFonts w:ascii="Times New Roman" w:hAnsi="Times New Roman" w:cs="Times New Roman"/>
      <w:b/>
      <w:sz w:val="20"/>
    </w:rPr>
  </w:style>
  <w:style w:type="character" w:customStyle="1" w:styleId="apple-converted-space">
    <w:name w:val="apple-converted-space"/>
    <w:uiPriority w:val="99"/>
    <w:rsid w:val="001B4390"/>
  </w:style>
  <w:style w:type="paragraph" w:customStyle="1" w:styleId="l2">
    <w:name w:val="l2"/>
    <w:basedOn w:val="Normal"/>
    <w:uiPriority w:val="99"/>
    <w:rsid w:val="001B4390"/>
    <w:pPr>
      <w:spacing w:before="100" w:beforeAutospacing="1" w:after="100" w:afterAutospacing="1"/>
      <w:jc w:val="left"/>
    </w:pPr>
    <w:rPr>
      <w:rFonts w:ascii="Times New Roman" w:eastAsia="Calibri" w:hAnsi="Times New Roman"/>
    </w:rPr>
  </w:style>
  <w:style w:type="character" w:customStyle="1" w:styleId="num">
    <w:name w:val="num"/>
    <w:rsid w:val="00C8115E"/>
  </w:style>
  <w:style w:type="paragraph" w:customStyle="1" w:styleId="l4go">
    <w:name w:val="l4  go"/>
    <w:basedOn w:val="Normal"/>
    <w:uiPriority w:val="99"/>
    <w:rsid w:val="00C8115E"/>
    <w:pPr>
      <w:spacing w:before="100" w:beforeAutospacing="1" w:after="100" w:afterAutospacing="1"/>
      <w:jc w:val="left"/>
    </w:pPr>
    <w:rPr>
      <w:rFonts w:ascii="Times New Roman" w:eastAsia="Calibri" w:hAnsi="Times New Roman"/>
    </w:rPr>
  </w:style>
  <w:style w:type="paragraph" w:styleId="BodyText2">
    <w:name w:val="Body Text 2"/>
    <w:basedOn w:val="Normal"/>
    <w:link w:val="BodyText2Char"/>
    <w:uiPriority w:val="99"/>
    <w:semiHidden/>
    <w:rsid w:val="00266310"/>
    <w:pPr>
      <w:spacing w:after="120" w:line="480" w:lineRule="auto"/>
      <w:jc w:val="left"/>
    </w:pPr>
    <w:rPr>
      <w:rFonts w:ascii="Times New Roman" w:eastAsia="Calibri" w:hAnsi="Times New Roman"/>
      <w:szCs w:val="20"/>
    </w:rPr>
  </w:style>
  <w:style w:type="character" w:customStyle="1" w:styleId="BodyText2Char">
    <w:name w:val="Body Text 2 Char"/>
    <w:link w:val="BodyText2"/>
    <w:uiPriority w:val="99"/>
    <w:semiHidden/>
    <w:locked/>
    <w:rsid w:val="00266310"/>
    <w:rPr>
      <w:rFonts w:ascii="Times New Roman" w:hAnsi="Times New Roman" w:cs="Times New Roman"/>
      <w:sz w:val="24"/>
    </w:rPr>
  </w:style>
  <w:style w:type="character" w:customStyle="1" w:styleId="Textzstupnhosymbolu1">
    <w:name w:val="Text zástupného symbolu1"/>
    <w:uiPriority w:val="99"/>
    <w:semiHidden/>
    <w:rsid w:val="00266310"/>
    <w:rPr>
      <w:rFonts w:ascii="Times New Roman" w:hAnsi="Times New Roman" w:cs="Times New Roman"/>
      <w:color w:val="808080"/>
    </w:rPr>
  </w:style>
  <w:style w:type="paragraph" w:styleId="EndnoteText">
    <w:name w:val="endnote text"/>
    <w:basedOn w:val="Normal"/>
    <w:link w:val="EndnoteTextChar"/>
    <w:uiPriority w:val="99"/>
    <w:semiHidden/>
    <w:unhideWhenUsed/>
    <w:locked/>
    <w:rsid w:val="00F116A3"/>
    <w:pPr>
      <w:jc w:val="left"/>
    </w:pPr>
    <w:rPr>
      <w:sz w:val="20"/>
      <w:szCs w:val="20"/>
    </w:rPr>
  </w:style>
  <w:style w:type="character" w:customStyle="1" w:styleId="EndnoteTextChar">
    <w:name w:val="Endnote Text Char"/>
    <w:link w:val="EndnoteText"/>
    <w:uiPriority w:val="99"/>
    <w:semiHidden/>
    <w:locked/>
    <w:rsid w:val="00F116A3"/>
    <w:rPr>
      <w:rFonts w:ascii="Times New Roman" w:hAnsi="Times New Roman" w:cs="Times New Roman"/>
    </w:rPr>
  </w:style>
  <w:style w:type="character" w:styleId="EndnoteReference">
    <w:name w:val="endnote reference"/>
    <w:uiPriority w:val="99"/>
    <w:semiHidden/>
    <w:unhideWhenUsed/>
    <w:locked/>
    <w:rsid w:val="00F116A3"/>
    <w:rPr>
      <w:vertAlign w:val="superscript"/>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zakonypreludi.sk/zz/2001-483" TargetMode="External" /><Relationship Id="rId11" Type="http://schemas.openxmlformats.org/officeDocument/2006/relationships/hyperlink" Target="http://www.zakonypreludi.sk/zz/2003-594" TargetMode="External" /><Relationship Id="rId12" Type="http://schemas.openxmlformats.org/officeDocument/2006/relationships/hyperlink" Target="http://www.zakonypreludi.sk/zz/2004-43" TargetMode="External" /><Relationship Id="rId13" Type="http://schemas.openxmlformats.org/officeDocument/2006/relationships/hyperlink" Target="http://www.zakonypreludi.sk/zz/2001-258"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zakonypreludi.sk/zz/2010-129" TargetMode="External" /><Relationship Id="rId7" Type="http://schemas.openxmlformats.org/officeDocument/2006/relationships/footer" Target="footer1.xml" /><Relationship Id="rId8" Type="http://schemas.openxmlformats.org/officeDocument/2006/relationships/hyperlink" Target="http://www.zakonypreludi.sk/zz/1992-138" TargetMode="External" /><Relationship Id="rId9" Type="http://schemas.openxmlformats.org/officeDocument/2006/relationships/hyperlink" Target="http://www.zakonypreludi.sk/zz/2003-586" TargetMode="External" /></Relationships>
</file>

<file path=word/_rels/footnotes.xml.rels>&#65279;<?xml version="1.0" encoding="utf-8" standalone="yes"?><Relationships xmlns="http://schemas.openxmlformats.org/package/2006/relationships"><Relationship Id="rId1" Type="http://schemas.openxmlformats.org/officeDocument/2006/relationships/hyperlink" Target="http://www.zakonypreludi.sk/zz/2008-448" TargetMode="External" /><Relationship Id="rId2" Type="http://schemas.openxmlformats.org/officeDocument/2006/relationships/hyperlink" Target="http://www.zakonypreludi.sk/zz/2005-305" TargetMode="External" /><Relationship Id="rId3" Type="http://schemas.openxmlformats.org/officeDocument/2006/relationships/hyperlink" Target="http://www.zakonypreludi.sk/zz/2004-576" TargetMode="External" /><Relationship Id="rId4" Type="http://schemas.openxmlformats.org/officeDocument/2006/relationships/hyperlink" Target="http://www.zakonypreludi.sk/zz/2005-266" TargetMode="External" /><Relationship Id="rId5" Type="http://schemas.openxmlformats.org/officeDocument/2006/relationships/hyperlink" Target="http://www.zakonypreludi.sk/zz/2011-161" TargetMode="External" /><Relationship Id="rId6" Type="http://schemas.openxmlformats.org/officeDocument/2006/relationships/hyperlink" Target="http://www.zakonypreludi.sk/zz/1995-152" TargetMode="External" /><Relationship Id="rId7" Type="http://schemas.openxmlformats.org/officeDocument/2006/relationships/hyperlink" Target="http://www.zakonypreludi.sk/zz/2006-12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D79E0-9B69-44B2-A5C0-2A695E01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41</Pages>
  <Words>12858</Words>
  <Characters>73292</Characters>
  <Application>Microsoft Office Word</Application>
  <DocSecurity>0</DocSecurity>
  <Lines>0</Lines>
  <Paragraphs>0</Paragraphs>
  <ScaleCrop>false</ScaleCrop>
  <Company>mhsr</Company>
  <LinksUpToDate>false</LinksUpToDate>
  <CharactersWithSpaces>85979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Kopcanova Ivana</dc:creator>
  <cp:lastModifiedBy>Gašparíková, Jarmila</cp:lastModifiedBy>
  <cp:revision>2</cp:revision>
  <cp:lastPrinted>2013-12-03T14:18:00Z</cp:lastPrinted>
  <dcterms:created xsi:type="dcterms:W3CDTF">2014-01-02T09:24:00Z</dcterms:created>
  <dcterms:modified xsi:type="dcterms:W3CDTF">2014-01-02T09:24:00Z</dcterms:modified>
</cp:coreProperties>
</file>