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caps/>
          <w:spacing w:val="30"/>
          <w:sz w:val="22"/>
          <w:szCs w:val="22"/>
        </w:rPr>
        <w:t>Dôvodová správa</w:t>
      </w:r>
    </w:p>
    <w:p w:rsidR="009E09A3" w:rsidRPr="00C30690" w:rsidP="00C30690">
      <w:pPr>
        <w:pStyle w:val="Heading1"/>
        <w:bidi w:val="0"/>
        <w:spacing w:before="120" w:line="276" w:lineRule="auto"/>
        <w:jc w:val="left"/>
        <w:rPr>
          <w:rFonts w:ascii="Book Antiqua" w:hAnsi="Book Antiqua"/>
          <w:sz w:val="22"/>
          <w:szCs w:val="22"/>
        </w:rPr>
      </w:pPr>
    </w:p>
    <w:p w:rsidR="009E09A3" w:rsidRPr="00C30690" w:rsidP="00C30690">
      <w:pPr>
        <w:pStyle w:val="Heading1"/>
        <w:bidi w:val="0"/>
        <w:spacing w:before="120" w:line="276" w:lineRule="auto"/>
        <w:jc w:val="left"/>
        <w:rPr>
          <w:rFonts w:ascii="Book Antiqua" w:hAnsi="Book Antiqua"/>
          <w:sz w:val="22"/>
          <w:szCs w:val="22"/>
          <w:lang w:val="sk-SK"/>
        </w:rPr>
      </w:pPr>
      <w:r w:rsidRPr="00C30690">
        <w:rPr>
          <w:rFonts w:ascii="Book Antiqua" w:hAnsi="Book Antiqua"/>
          <w:sz w:val="22"/>
          <w:szCs w:val="22"/>
        </w:rPr>
        <w:t xml:space="preserve">A. Všeobecná </w:t>
      </w:r>
      <w:r w:rsidRPr="00C30690">
        <w:rPr>
          <w:rFonts w:ascii="Book Antiqua" w:hAnsi="Book Antiqua"/>
          <w:sz w:val="22"/>
          <w:szCs w:val="22"/>
          <w:lang w:val="x-none" w:eastAsia="x-none"/>
        </w:rPr>
        <w:t>časť</w:t>
      </w:r>
    </w:p>
    <w:p w:rsidR="00080DD1"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9E09A3">
        <w:rPr>
          <w:rFonts w:ascii="Book Antiqua" w:hAnsi="Book Antiqua"/>
          <w:sz w:val="22"/>
          <w:szCs w:val="22"/>
        </w:rPr>
        <w:t xml:space="preserve">Návrh zákona, </w:t>
      </w:r>
      <w:r w:rsidRPr="00C30690" w:rsidR="00967089">
        <w:rPr>
          <w:rFonts w:ascii="Book Antiqua" w:hAnsi="Book Antiqua"/>
          <w:bCs/>
          <w:sz w:val="22"/>
          <w:szCs w:val="22"/>
        </w:rPr>
        <w:t xml:space="preserve">ktorým sa mení a dopĺňa zákon </w:t>
      </w:r>
      <w:r w:rsidRPr="00C30690" w:rsidR="00027695">
        <w:rPr>
          <w:rFonts w:ascii="Book Antiqua" w:hAnsi="Book Antiqua"/>
          <w:bCs/>
          <w:sz w:val="22"/>
          <w:szCs w:val="22"/>
        </w:rPr>
        <w:t>č. 1</w:t>
      </w:r>
      <w:r w:rsidRPr="00C30690" w:rsidR="00223E9E">
        <w:rPr>
          <w:rFonts w:ascii="Book Antiqua" w:hAnsi="Book Antiqua"/>
          <w:bCs/>
          <w:sz w:val="22"/>
          <w:szCs w:val="22"/>
        </w:rPr>
        <w:t xml:space="preserve">35/1961 Zb. o pozemných komunikáciách (cestný zákon) </w:t>
      </w:r>
      <w:r w:rsidRPr="00C30690" w:rsidR="00027695">
        <w:rPr>
          <w:rFonts w:ascii="Book Antiqua" w:hAnsi="Book Antiqua"/>
          <w:bCs/>
          <w:sz w:val="22"/>
          <w:szCs w:val="22"/>
        </w:rPr>
        <w:t>v</w:t>
      </w:r>
      <w:r w:rsidRPr="00C30690" w:rsidR="00967089">
        <w:rPr>
          <w:rFonts w:ascii="Book Antiqua" w:hAnsi="Book Antiqua"/>
          <w:bCs/>
          <w:sz w:val="22"/>
          <w:szCs w:val="22"/>
        </w:rPr>
        <w:t xml:space="preserve"> v znení neskorších predpisov</w:t>
      </w:r>
      <w:r w:rsidRPr="00C30690" w:rsidR="009E09A3">
        <w:rPr>
          <w:rFonts w:ascii="Book Antiqua" w:hAnsi="Book Antiqua"/>
          <w:sz w:val="22"/>
          <w:szCs w:val="22"/>
        </w:rPr>
        <w:t xml:space="preserve"> (ďalej</w:t>
      </w:r>
      <w:r w:rsidR="00F53748">
        <w:rPr>
          <w:rFonts w:ascii="Book Antiqua" w:hAnsi="Book Antiqua"/>
          <w:sz w:val="22"/>
          <w:szCs w:val="22"/>
        </w:rPr>
        <w:t xml:space="preserve"> len „návrh zákona“) predkladajú poslanci</w:t>
      </w:r>
      <w:r w:rsidRPr="00C30690" w:rsidR="009E09A3">
        <w:rPr>
          <w:rFonts w:ascii="Book Antiqua" w:hAnsi="Book Antiqua"/>
          <w:sz w:val="22"/>
          <w:szCs w:val="22"/>
        </w:rPr>
        <w:t xml:space="preserve"> Národnej rady Slovenskej republiky (ďalej len „NR SR“) </w:t>
      </w:r>
      <w:r w:rsidR="00F53748">
        <w:rPr>
          <w:rFonts w:ascii="Book Antiqua" w:hAnsi="Book Antiqua"/>
          <w:sz w:val="22"/>
          <w:szCs w:val="22"/>
        </w:rPr>
        <w:t>Miroslav Kadúc a Peter Pollák.</w:t>
      </w:r>
    </w:p>
    <w:p w:rsidR="006743C7"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E040EB">
        <w:rPr>
          <w:rFonts w:ascii="Book Antiqua" w:hAnsi="Book Antiqua"/>
          <w:sz w:val="22"/>
          <w:szCs w:val="22"/>
        </w:rPr>
        <w:t xml:space="preserve">Podľa súčasnej právnej úpravy závady spôsobené znečistením, poľadovicou alebo snehom sú z chodníkov povinní odstraňovať vlastníci, správcovia alebo užívatelia priľahlých nehnuteľností. V § 9 ods. 2 zákona č. 135/1961 Zb. o pozemných komunikáciách (cestný zákon) v znení neskorších predpisov </w:t>
      </w:r>
      <w:r w:rsidRPr="00C30690" w:rsidR="00EA6B57">
        <w:rPr>
          <w:rFonts w:ascii="Book Antiqua" w:hAnsi="Book Antiqua"/>
          <w:sz w:val="22"/>
          <w:szCs w:val="22"/>
        </w:rPr>
        <w:t xml:space="preserve">(ďalej len „cestný zákon“) </w:t>
      </w:r>
      <w:r w:rsidRPr="00C30690" w:rsidR="00E040EB">
        <w:rPr>
          <w:rFonts w:ascii="Book Antiqua" w:hAnsi="Book Antiqua"/>
          <w:sz w:val="22"/>
          <w:szCs w:val="22"/>
        </w:rPr>
        <w:t xml:space="preserve">sa </w:t>
      </w:r>
      <w:r w:rsidRPr="00C30690" w:rsidR="00EA6B57">
        <w:rPr>
          <w:rFonts w:ascii="Book Antiqua" w:hAnsi="Book Antiqua"/>
          <w:sz w:val="22"/>
          <w:szCs w:val="22"/>
        </w:rPr>
        <w:t xml:space="preserve">špecifikuje, že túto povinnosť majú vlastníci, správcovia alebo užívatelia len </w:t>
      </w:r>
      <w:r w:rsidRPr="00C30690" w:rsidR="00E44E79">
        <w:rPr>
          <w:rFonts w:ascii="Book Antiqua" w:hAnsi="Book Antiqua"/>
          <w:sz w:val="22"/>
          <w:szCs w:val="22"/>
        </w:rPr>
        <w:t xml:space="preserve">na chodníkoch priľahlých k </w:t>
      </w:r>
      <w:r w:rsidRPr="00C30690" w:rsidR="00EA6B57">
        <w:rPr>
          <w:rFonts w:ascii="Book Antiqua" w:hAnsi="Book Antiqua"/>
          <w:sz w:val="22"/>
          <w:szCs w:val="22"/>
        </w:rPr>
        <w:t>tý</w:t>
      </w:r>
      <w:r w:rsidRPr="00C30690" w:rsidR="00E44E79">
        <w:rPr>
          <w:rFonts w:ascii="Book Antiqua" w:hAnsi="Book Antiqua"/>
          <w:sz w:val="22"/>
          <w:szCs w:val="22"/>
        </w:rPr>
        <w:t>m</w:t>
      </w:r>
      <w:r w:rsidRPr="00C30690" w:rsidR="00EA6B57">
        <w:rPr>
          <w:rFonts w:ascii="Book Antiqua" w:hAnsi="Book Antiqua"/>
          <w:sz w:val="22"/>
          <w:szCs w:val="22"/>
        </w:rPr>
        <w:t xml:space="preserve"> nehnuteľnost</w:t>
      </w:r>
      <w:r w:rsidRPr="00C30690" w:rsidR="00E44E79">
        <w:rPr>
          <w:rFonts w:ascii="Book Antiqua" w:hAnsi="Book Antiqua"/>
          <w:sz w:val="22"/>
          <w:szCs w:val="22"/>
        </w:rPr>
        <w:t>iam</w:t>
      </w:r>
      <w:r w:rsidRPr="00C30690" w:rsidR="00EA6B57">
        <w:rPr>
          <w:rFonts w:ascii="Book Antiqua" w:hAnsi="Book Antiqua"/>
          <w:sz w:val="22"/>
          <w:szCs w:val="22"/>
        </w:rPr>
        <w:t xml:space="preserve">, ktoré sa nachádzajú v zastavanom území a hraničia s cestou alebo miestnou komunikáciou. </w:t>
      </w:r>
    </w:p>
    <w:p w:rsidR="007429A1"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C30690">
        <w:rPr>
          <w:rFonts w:ascii="Book Antiqua" w:hAnsi="Book Antiqua"/>
          <w:b/>
          <w:sz w:val="22"/>
          <w:szCs w:val="22"/>
        </w:rPr>
        <w:t>Cieľom návrhu zákona je premietnuť princíp solidarity aj do ustanovení cestného zákona tak, aby sa neukladali</w:t>
      </w:r>
      <w:r w:rsidR="00C30690">
        <w:rPr>
          <w:rFonts w:ascii="Book Antiqua" w:hAnsi="Book Antiqua"/>
          <w:b/>
          <w:sz w:val="22"/>
          <w:szCs w:val="22"/>
        </w:rPr>
        <w:t xml:space="preserve"> povinnosti tým občanom</w:t>
      </w:r>
      <w:r w:rsidRPr="00C30690" w:rsidR="00C30690">
        <w:rPr>
          <w:rFonts w:ascii="Book Antiqua" w:hAnsi="Book Antiqua"/>
          <w:b/>
          <w:sz w:val="22"/>
          <w:szCs w:val="22"/>
        </w:rPr>
        <w:t>, ktorí ich vzhľadom na svoj vek, zdravotný stav a iné objektívne okolnosti nemôžu plniť a ani by nebolo spravodlivé takéto plnenie od nich požadovať</w:t>
      </w:r>
      <w:r w:rsidRPr="00C30690">
        <w:rPr>
          <w:rFonts w:ascii="Book Antiqua" w:hAnsi="Book Antiqua"/>
          <w:b/>
          <w:sz w:val="22"/>
          <w:szCs w:val="22"/>
        </w:rPr>
        <w:t>. Navrhuje sa</w:t>
      </w:r>
      <w:r w:rsidRPr="00C30690" w:rsidR="00C30690">
        <w:rPr>
          <w:rFonts w:ascii="Book Antiqua" w:hAnsi="Book Antiqua"/>
          <w:b/>
          <w:sz w:val="22"/>
          <w:szCs w:val="22"/>
        </w:rPr>
        <w:t xml:space="preserve"> preto, aby od </w:t>
      </w:r>
      <w:r w:rsidRPr="00C30690">
        <w:rPr>
          <w:rFonts w:ascii="Book Antiqua" w:hAnsi="Book Antiqua"/>
          <w:b/>
          <w:sz w:val="22"/>
          <w:szCs w:val="22"/>
        </w:rPr>
        <w:t xml:space="preserve">povinnosti </w:t>
      </w:r>
      <w:r w:rsidRPr="00C30690" w:rsidR="00C30690">
        <w:rPr>
          <w:rFonts w:ascii="Book Antiqua" w:hAnsi="Book Antiqua"/>
          <w:b/>
          <w:sz w:val="22"/>
          <w:szCs w:val="22"/>
        </w:rPr>
        <w:t xml:space="preserve">odpratávať sneh, ľad a iné nečistoty z chodníkov v obci </w:t>
      </w:r>
      <w:r w:rsidRPr="00C30690">
        <w:rPr>
          <w:rFonts w:ascii="Book Antiqua" w:hAnsi="Book Antiqua"/>
          <w:b/>
          <w:sz w:val="22"/>
          <w:szCs w:val="22"/>
        </w:rPr>
        <w:t xml:space="preserve">boli oslobodené </w:t>
      </w:r>
      <w:r w:rsidRPr="00C30690" w:rsidR="00E44E79">
        <w:rPr>
          <w:rFonts w:ascii="Book Antiqua" w:hAnsi="Book Antiqua"/>
          <w:b/>
          <w:sz w:val="22"/>
          <w:szCs w:val="22"/>
        </w:rPr>
        <w:t xml:space="preserve">štyri </w:t>
      </w:r>
      <w:r w:rsidRPr="00C30690">
        <w:rPr>
          <w:rFonts w:ascii="Book Antiqua" w:hAnsi="Book Antiqua"/>
          <w:b/>
          <w:sz w:val="22"/>
          <w:szCs w:val="22"/>
        </w:rPr>
        <w:t>skupiny občanov</w:t>
      </w:r>
      <w:r w:rsidRPr="00C30690" w:rsidR="00C30690">
        <w:rPr>
          <w:rFonts w:ascii="Book Antiqua" w:hAnsi="Book Antiqua"/>
          <w:b/>
          <w:sz w:val="22"/>
          <w:szCs w:val="22"/>
        </w:rPr>
        <w:t xml:space="preserve"> - vlastníkov, správcov či užívateľov nehnuteľností</w:t>
      </w:r>
      <w:r w:rsidRPr="00C30690">
        <w:rPr>
          <w:rFonts w:ascii="Book Antiqua" w:hAnsi="Book Antiqua"/>
          <w:sz w:val="22"/>
          <w:szCs w:val="22"/>
        </w:rPr>
        <w:t>, a to:</w:t>
      </w:r>
    </w:p>
    <w:p w:rsidR="007429A1" w:rsidRPr="00C30690" w:rsidP="00C30690">
      <w:pPr>
        <w:pStyle w:val="NormalWeb"/>
        <w:numPr>
          <w:numId w:val="15"/>
        </w:numPr>
        <w:bidi w:val="0"/>
        <w:spacing w:before="120" w:beforeAutospacing="0" w:after="0" w:afterAutospacing="0" w:line="276" w:lineRule="auto"/>
        <w:jc w:val="both"/>
        <w:rPr>
          <w:rFonts w:ascii="Book Antiqua" w:hAnsi="Book Antiqua"/>
          <w:sz w:val="22"/>
          <w:szCs w:val="22"/>
        </w:rPr>
      </w:pPr>
      <w:r w:rsidRPr="00C30690" w:rsidR="0004058E">
        <w:rPr>
          <w:rFonts w:ascii="Book Antiqua" w:hAnsi="Book Antiqua"/>
          <w:sz w:val="22"/>
          <w:szCs w:val="22"/>
        </w:rPr>
        <w:t>o</w:t>
      </w:r>
      <w:r w:rsidRPr="00C30690">
        <w:rPr>
          <w:rFonts w:ascii="Book Antiqua" w:hAnsi="Book Antiqua"/>
          <w:sz w:val="22"/>
          <w:szCs w:val="22"/>
        </w:rPr>
        <w:t xml:space="preserve">soby v dôchodkovom veku, </w:t>
      </w:r>
    </w:p>
    <w:p w:rsidR="00E44E79" w:rsidRPr="00C30690" w:rsidP="00C30690">
      <w:pPr>
        <w:pStyle w:val="NormalWeb"/>
        <w:numPr>
          <w:numId w:val="15"/>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sz w:val="22"/>
          <w:szCs w:val="22"/>
        </w:rPr>
        <w:t xml:space="preserve">osoby ťažko zdravotne postihnuté, </w:t>
      </w:r>
    </w:p>
    <w:p w:rsidR="007429A1" w:rsidRPr="00C30690" w:rsidP="00C30690">
      <w:pPr>
        <w:pStyle w:val="NormalWeb"/>
        <w:numPr>
          <w:numId w:val="15"/>
        </w:numPr>
        <w:bidi w:val="0"/>
        <w:spacing w:before="120" w:beforeAutospacing="0" w:after="0" w:afterAutospacing="0" w:line="276" w:lineRule="auto"/>
        <w:jc w:val="both"/>
        <w:rPr>
          <w:rFonts w:ascii="Book Antiqua" w:hAnsi="Book Antiqua"/>
          <w:sz w:val="22"/>
          <w:szCs w:val="22"/>
        </w:rPr>
      </w:pPr>
      <w:r w:rsidRPr="00C30690" w:rsidR="0004058E">
        <w:rPr>
          <w:rFonts w:ascii="Book Antiqua" w:hAnsi="Book Antiqua"/>
          <w:sz w:val="22"/>
          <w:szCs w:val="22"/>
        </w:rPr>
        <w:t>i</w:t>
      </w:r>
      <w:r w:rsidRPr="00C30690">
        <w:rPr>
          <w:rFonts w:ascii="Book Antiqua" w:hAnsi="Book Antiqua"/>
          <w:sz w:val="22"/>
          <w:szCs w:val="22"/>
        </w:rPr>
        <w:t>nvalidné osoby,</w:t>
      </w:r>
    </w:p>
    <w:p w:rsidR="0004058E" w:rsidRPr="00C30690" w:rsidP="00C30690">
      <w:pPr>
        <w:pStyle w:val="NormalWeb"/>
        <w:numPr>
          <w:numId w:val="15"/>
        </w:numPr>
        <w:bidi w:val="0"/>
        <w:spacing w:before="120" w:beforeAutospacing="0" w:after="0" w:afterAutospacing="0" w:line="276" w:lineRule="auto"/>
        <w:jc w:val="both"/>
        <w:rPr>
          <w:rFonts w:ascii="Book Antiqua" w:hAnsi="Book Antiqua"/>
          <w:sz w:val="22"/>
          <w:szCs w:val="22"/>
        </w:rPr>
      </w:pPr>
      <w:r w:rsidRPr="00C30690" w:rsidR="00E00780">
        <w:rPr>
          <w:rFonts w:ascii="Book Antiqua" w:hAnsi="Book Antiqua"/>
          <w:sz w:val="22"/>
          <w:szCs w:val="22"/>
        </w:rPr>
        <w:t>osoby, ktoré sú vlastníkmi, správcami alebo užívateľmi nehnuteľností, avšak nemajú trvalý pobyt v obci, v ktorej sa nehnuteľnosti nachádzajú.</w:t>
      </w:r>
    </w:p>
    <w:p w:rsidR="00E040EB"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E00780">
        <w:rPr>
          <w:rFonts w:ascii="Book Antiqua" w:hAnsi="Book Antiqua"/>
          <w:sz w:val="22"/>
          <w:szCs w:val="22"/>
        </w:rPr>
        <w:t xml:space="preserve">V týchto prípadoch bude mať povinnosť zabezpečiť schodnosť chodníkov </w:t>
      </w:r>
      <w:r w:rsidRPr="00C30690" w:rsidR="003064BB">
        <w:rPr>
          <w:rFonts w:ascii="Book Antiqua" w:hAnsi="Book Antiqua"/>
          <w:sz w:val="22"/>
          <w:szCs w:val="22"/>
        </w:rPr>
        <w:t>p</w:t>
      </w:r>
      <w:r w:rsidR="00C30690">
        <w:rPr>
          <w:rFonts w:ascii="Book Antiqua" w:hAnsi="Book Antiqua"/>
          <w:sz w:val="22"/>
          <w:szCs w:val="22"/>
        </w:rPr>
        <w:t>riľahlých k nehnuteľnosti obec. V nadväznosti na to</w:t>
      </w:r>
      <w:r w:rsidRPr="00C30690" w:rsidR="003064BB">
        <w:rPr>
          <w:rFonts w:ascii="Book Antiqua" w:hAnsi="Book Antiqua"/>
          <w:sz w:val="22"/>
          <w:szCs w:val="22"/>
        </w:rPr>
        <w:t xml:space="preserve"> sa primerane upravuje zodpovednosť obce za škody, ktorých príčinou boli závady v schodnosti na priľahlých chodníkov</w:t>
      </w:r>
      <w:r w:rsidRPr="00C30690" w:rsidR="009B0703">
        <w:rPr>
          <w:rFonts w:ascii="Book Antiqua" w:hAnsi="Book Antiqua"/>
          <w:sz w:val="22"/>
          <w:szCs w:val="22"/>
        </w:rPr>
        <w:t>, v rovnakej miere ako táto prináleží vlastníkom, správcom alebo užívateľom nehnuteľností</w:t>
      </w:r>
      <w:r w:rsidR="00C30690">
        <w:rPr>
          <w:rFonts w:ascii="Book Antiqua" w:hAnsi="Book Antiqua"/>
          <w:sz w:val="22"/>
          <w:szCs w:val="22"/>
        </w:rPr>
        <w:t>, pokiaľ nepatria ani do jednej zo štyroch vyššie uvedených skupín</w:t>
      </w:r>
      <w:r w:rsidRPr="00C30690" w:rsidR="009B0703">
        <w:rPr>
          <w:rFonts w:ascii="Book Antiqua" w:hAnsi="Book Antiqua"/>
          <w:sz w:val="22"/>
          <w:szCs w:val="22"/>
        </w:rPr>
        <w:t>.</w:t>
      </w:r>
    </w:p>
    <w:p w:rsidR="00C82E14"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Predkladaný návrh zákona</w:t>
      </w:r>
      <w:r w:rsidR="00C30690">
        <w:rPr>
          <w:rFonts w:ascii="Book Antiqua" w:hAnsi="Book Antiqua"/>
          <w:sz w:val="22"/>
          <w:szCs w:val="22"/>
        </w:rPr>
        <w:t xml:space="preserve"> má pozitívne sociálne vplyvy (hospodárenie obyvateľstva, sociálnu exklúziu a zamestnanosť), má pozitívny vplyv na životné prostredie, zanedbateľný negatívny vplyv </w:t>
      </w:r>
      <w:r w:rsidRPr="00C30690">
        <w:rPr>
          <w:rFonts w:ascii="Book Antiqua" w:hAnsi="Book Antiqua"/>
          <w:sz w:val="22"/>
          <w:szCs w:val="22"/>
        </w:rPr>
        <w:t>na rozpočet verejnej správy, nemá vplyv na podnikateľské prostredi</w:t>
      </w:r>
      <w:r w:rsidR="00C30690">
        <w:rPr>
          <w:rFonts w:ascii="Book Antiqua" w:hAnsi="Book Antiqua"/>
          <w:sz w:val="22"/>
          <w:szCs w:val="22"/>
        </w:rPr>
        <w:t xml:space="preserve">e </w:t>
      </w:r>
      <w:r w:rsidRPr="00C30690">
        <w:rPr>
          <w:rFonts w:ascii="Book Antiqua" w:hAnsi="Book Antiqua"/>
          <w:sz w:val="22"/>
          <w:szCs w:val="22"/>
        </w:rPr>
        <w:t>a ani na informatizáciu spoločnosti.</w:t>
      </w:r>
    </w:p>
    <w:p w:rsidR="00AA21F0"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C30690" w:rsidP="00C30690">
      <w:pPr>
        <w:pStyle w:val="NormalWeb"/>
        <w:bidi w:val="0"/>
        <w:spacing w:before="120" w:beforeAutospacing="0" w:after="0" w:afterAutospacing="0" w:line="276" w:lineRule="auto"/>
        <w:jc w:val="center"/>
        <w:rPr>
          <w:rFonts w:ascii="Book Antiqua" w:hAnsi="Book Antiqua"/>
          <w:b/>
          <w:bCs/>
          <w:caps/>
          <w:spacing w:val="30"/>
          <w:sz w:val="22"/>
          <w:szCs w:val="22"/>
        </w:rPr>
      </w:pPr>
      <w:r w:rsidRPr="00C30690" w:rsidR="00AA21F0">
        <w:rPr>
          <w:rFonts w:ascii="Book Antiqua" w:hAnsi="Book Antiqua"/>
          <w:b/>
          <w:bCs/>
          <w:caps/>
          <w:spacing w:val="30"/>
          <w:sz w:val="22"/>
          <w:szCs w:val="22"/>
        </w:rPr>
        <w:br w:type="page"/>
      </w:r>
    </w:p>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caps/>
          <w:spacing w:val="30"/>
          <w:sz w:val="22"/>
          <w:szCs w:val="22"/>
        </w:rPr>
        <w:t>DOLOŽKA ZLUČITEĽNOSTI</w:t>
      </w:r>
    </w:p>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sz w:val="22"/>
          <w:szCs w:val="22"/>
        </w:rPr>
        <w:t>návrhu zákona</w:t>
      </w:r>
      <w:r w:rsidRPr="00C30690">
        <w:rPr>
          <w:rFonts w:ascii="Book Antiqua" w:hAnsi="Book Antiqua"/>
          <w:sz w:val="22"/>
          <w:szCs w:val="22"/>
        </w:rPr>
        <w:t xml:space="preserve"> </w:t>
      </w:r>
      <w:r w:rsidRPr="00C30690">
        <w:rPr>
          <w:rFonts w:ascii="Book Antiqua" w:hAnsi="Book Antiqua"/>
          <w:b/>
          <w:bCs/>
          <w:sz w:val="22"/>
          <w:szCs w:val="22"/>
        </w:rPr>
        <w:t>s právom Európskej únie</w:t>
      </w:r>
    </w:p>
    <w:p w:rsidR="009E09A3"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sz w:val="22"/>
          <w:szCs w:val="22"/>
        </w:rPr>
        <w:t> </w:t>
      </w:r>
    </w:p>
    <w:p w:rsidR="00E8054D"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sidR="00AA21F0">
        <w:rPr>
          <w:rFonts w:ascii="Book Antiqua" w:hAnsi="Book Antiqua"/>
          <w:b/>
          <w:bCs/>
          <w:sz w:val="22"/>
          <w:szCs w:val="22"/>
        </w:rPr>
        <w:t>1. Navrhovateľ zákona:</w:t>
      </w:r>
      <w:r w:rsidR="00F53748">
        <w:rPr>
          <w:rFonts w:ascii="Book Antiqua" w:hAnsi="Book Antiqua"/>
          <w:sz w:val="22"/>
          <w:szCs w:val="22"/>
        </w:rPr>
        <w:t xml:space="preserve"> poslanci</w:t>
      </w:r>
      <w:r w:rsidRPr="00C30690" w:rsidR="00AA21F0">
        <w:rPr>
          <w:rFonts w:ascii="Book Antiqua" w:hAnsi="Book Antiqua"/>
          <w:sz w:val="22"/>
          <w:szCs w:val="22"/>
        </w:rPr>
        <w:t xml:space="preserve"> Národnej rady Slovenskej republiky </w:t>
      </w:r>
      <w:r w:rsidRPr="00C30690" w:rsidR="00223E9E">
        <w:rPr>
          <w:rFonts w:ascii="Book Antiqua" w:hAnsi="Book Antiqua"/>
          <w:sz w:val="22"/>
          <w:szCs w:val="22"/>
        </w:rPr>
        <w:t>Miroslav Kadúc</w:t>
      </w:r>
      <w:r w:rsidR="00F53748">
        <w:rPr>
          <w:rFonts w:ascii="Book Antiqua" w:hAnsi="Book Antiqua"/>
          <w:sz w:val="22"/>
          <w:szCs w:val="22"/>
        </w:rPr>
        <w:t xml:space="preserve"> a Peter Pollák</w:t>
      </w:r>
    </w:p>
    <w:p w:rsidR="00CA641F" w:rsidRPr="00C30690" w:rsidP="00C30690">
      <w:pPr>
        <w:pStyle w:val="NormalWeb"/>
        <w:bidi w:val="0"/>
        <w:spacing w:before="120" w:beforeAutospacing="0" w:after="0" w:afterAutospacing="0" w:line="276" w:lineRule="auto"/>
        <w:jc w:val="both"/>
        <w:rPr>
          <w:rFonts w:ascii="Book Antiqua" w:hAnsi="Book Antiqua"/>
          <w:b/>
          <w:bCs/>
          <w:sz w:val="22"/>
          <w:szCs w:val="22"/>
        </w:rPr>
      </w:pP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sz w:val="22"/>
          <w:szCs w:val="22"/>
        </w:rPr>
        <w:t>2. Názov návrhu zákona:</w:t>
      </w:r>
      <w:r w:rsidRPr="00C30690">
        <w:rPr>
          <w:rFonts w:ascii="Book Antiqua" w:hAnsi="Book Antiqua"/>
          <w:sz w:val="22"/>
          <w:szCs w:val="22"/>
        </w:rPr>
        <w:t xml:space="preserve"> </w:t>
      </w:r>
      <w:r w:rsidRPr="00C30690" w:rsidR="00223E9E">
        <w:rPr>
          <w:rFonts w:ascii="Book Antiqua" w:hAnsi="Book Antiqua"/>
          <w:sz w:val="22"/>
          <w:szCs w:val="22"/>
        </w:rPr>
        <w:t xml:space="preserve">návrh zákona, </w:t>
      </w:r>
      <w:r w:rsidRPr="00C30690" w:rsidR="00223E9E">
        <w:rPr>
          <w:rFonts w:ascii="Book Antiqua" w:hAnsi="Book Antiqua"/>
          <w:bCs/>
          <w:sz w:val="22"/>
          <w:szCs w:val="22"/>
        </w:rPr>
        <w:t xml:space="preserve">ktorým sa mení a dopĺňa zákon č. 135/1961 Zb. o pozemných komunikáciách (cestný zákon) </w:t>
      </w:r>
      <w:r w:rsidR="00C32D64">
        <w:rPr>
          <w:rFonts w:ascii="Book Antiqua" w:hAnsi="Book Antiqua"/>
          <w:bCs/>
          <w:sz w:val="22"/>
          <w:szCs w:val="22"/>
        </w:rPr>
        <w:t xml:space="preserve">v </w:t>
      </w:r>
      <w:r w:rsidRPr="00C30690" w:rsidR="00223E9E">
        <w:rPr>
          <w:rFonts w:ascii="Book Antiqua" w:hAnsi="Book Antiqua"/>
          <w:bCs/>
          <w:sz w:val="22"/>
          <w:szCs w:val="22"/>
        </w:rPr>
        <w:t>znení neskorších predpisov</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sz w:val="22"/>
          <w:szCs w:val="22"/>
        </w:rPr>
        <w:t> </w:t>
      </w:r>
    </w:p>
    <w:p w:rsidR="00196634" w:rsidRPr="00C30690" w:rsidP="00C30690">
      <w:pPr>
        <w:pStyle w:val="NormalWeb"/>
        <w:bidi w:val="0"/>
        <w:spacing w:before="120" w:beforeAutospacing="0" w:after="0" w:afterAutospacing="0" w:line="276" w:lineRule="auto"/>
        <w:jc w:val="both"/>
        <w:rPr>
          <w:rFonts w:ascii="Book Antiqua" w:hAnsi="Book Antiqua"/>
          <w:b/>
          <w:bCs/>
          <w:sz w:val="22"/>
          <w:szCs w:val="22"/>
        </w:rPr>
      </w:pPr>
      <w:r w:rsidRPr="00C30690">
        <w:rPr>
          <w:rFonts w:ascii="Book Antiqua" w:hAnsi="Book Antiqua"/>
          <w:b/>
          <w:bCs/>
          <w:sz w:val="22"/>
          <w:szCs w:val="22"/>
        </w:rPr>
        <w:t>3. Predmet návrhu zákona:</w:t>
      </w:r>
    </w:p>
    <w:p w:rsidR="00196634" w:rsidRPr="00C30690" w:rsidP="00C30690">
      <w:pPr>
        <w:pStyle w:val="NormalWeb"/>
        <w:numPr>
          <w:numId w:val="16"/>
        </w:numPr>
        <w:bidi w:val="0"/>
        <w:spacing w:before="120" w:beforeAutospacing="0" w:after="0" w:afterAutospacing="0" w:line="276" w:lineRule="auto"/>
        <w:jc w:val="both"/>
        <w:rPr>
          <w:rFonts w:ascii="Book Antiqua" w:hAnsi="Book Antiqua"/>
          <w:bCs/>
          <w:sz w:val="22"/>
          <w:szCs w:val="22"/>
        </w:rPr>
      </w:pPr>
      <w:r w:rsidRPr="00C30690">
        <w:rPr>
          <w:rFonts w:ascii="Book Antiqua" w:hAnsi="Book Antiqua"/>
          <w:bCs/>
          <w:sz w:val="22"/>
          <w:szCs w:val="22"/>
        </w:rPr>
        <w:t>nie je upravený v primárnom práve Európskej únie,</w:t>
      </w:r>
    </w:p>
    <w:p w:rsidR="00196634" w:rsidRPr="00C30690" w:rsidP="00C30690">
      <w:pPr>
        <w:pStyle w:val="NormalWeb"/>
        <w:numPr>
          <w:numId w:val="16"/>
        </w:numPr>
        <w:bidi w:val="0"/>
        <w:spacing w:before="120" w:beforeAutospacing="0" w:after="0" w:afterAutospacing="0" w:line="276" w:lineRule="auto"/>
        <w:jc w:val="both"/>
        <w:rPr>
          <w:rFonts w:ascii="Book Antiqua" w:hAnsi="Book Antiqua"/>
          <w:bCs/>
          <w:sz w:val="22"/>
          <w:szCs w:val="22"/>
        </w:rPr>
      </w:pPr>
      <w:r w:rsidRPr="00C30690">
        <w:rPr>
          <w:rFonts w:ascii="Book Antiqua" w:hAnsi="Book Antiqua"/>
          <w:bCs/>
          <w:sz w:val="22"/>
          <w:szCs w:val="22"/>
        </w:rPr>
        <w:t>nie je upravený v sekundárnom práve Európskej únie,</w:t>
      </w:r>
    </w:p>
    <w:p w:rsidR="00196634" w:rsidRPr="00C30690" w:rsidP="00C30690">
      <w:pPr>
        <w:pStyle w:val="NormalWeb"/>
        <w:numPr>
          <w:numId w:val="16"/>
        </w:numPr>
        <w:bidi w:val="0"/>
        <w:spacing w:before="120" w:beforeAutospacing="0" w:after="0" w:afterAutospacing="0" w:line="276" w:lineRule="auto"/>
        <w:jc w:val="both"/>
        <w:rPr>
          <w:rFonts w:ascii="Book Antiqua" w:hAnsi="Book Antiqua"/>
          <w:bCs/>
          <w:sz w:val="22"/>
          <w:szCs w:val="22"/>
        </w:rPr>
      </w:pPr>
      <w:r w:rsidRPr="00C30690">
        <w:rPr>
          <w:rFonts w:ascii="Book Antiqua" w:hAnsi="Book Antiqua"/>
          <w:bCs/>
          <w:sz w:val="22"/>
          <w:szCs w:val="22"/>
        </w:rPr>
        <w:t>nie je obsiahnutý v judikatúre Súdneho dvora Európskej únie.</w:t>
      </w:r>
      <w:r w:rsidRPr="00C30690">
        <w:rPr>
          <w:rFonts w:ascii="Book Antiqua" w:hAnsi="Book Antiqua"/>
          <w:sz w:val="22"/>
          <w:szCs w:val="22"/>
        </w:rPr>
        <w:t> </w:t>
      </w:r>
    </w:p>
    <w:p w:rsidR="00196634" w:rsidRPr="00C30690" w:rsidP="00C30690">
      <w:pPr>
        <w:pStyle w:val="NormalWeb"/>
        <w:bidi w:val="0"/>
        <w:spacing w:before="120" w:beforeAutospacing="0" w:after="0" w:afterAutospacing="0" w:line="276" w:lineRule="auto"/>
        <w:jc w:val="both"/>
        <w:rPr>
          <w:rFonts w:ascii="Book Antiqua" w:hAnsi="Book Antiqua"/>
          <w:b/>
          <w:bCs/>
          <w:sz w:val="22"/>
          <w:szCs w:val="22"/>
        </w:rPr>
      </w:pPr>
    </w:p>
    <w:p w:rsidR="00196634"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sz w:val="22"/>
          <w:szCs w:val="22"/>
        </w:rPr>
        <w:t>Vzhľadom na to, že predmet návrhu zákona nie je upravený v práve Európskej únie, je bezpredmetné vyjadrovať sa k bodom 4. a 5.</w:t>
      </w:r>
    </w:p>
    <w:p w:rsidR="00196634" w:rsidRPr="00C30690" w:rsidP="00C30690">
      <w:pPr>
        <w:tabs>
          <w:tab w:val="left" w:pos="341"/>
        </w:tabs>
        <w:autoSpaceDE w:val="0"/>
        <w:autoSpaceDN w:val="0"/>
        <w:bidi w:val="0"/>
        <w:adjustRightInd w:val="0"/>
        <w:spacing w:before="120" w:after="0"/>
        <w:jc w:val="both"/>
        <w:rPr>
          <w:sz w:val="22"/>
        </w:rPr>
      </w:pPr>
    </w:p>
    <w:p w:rsidR="00223E9E" w:rsidRPr="00C30690" w:rsidP="00C30690">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C32D64" w:rsidP="00C30690">
      <w:pPr>
        <w:pStyle w:val="NormalWeb"/>
        <w:bidi w:val="0"/>
        <w:spacing w:before="120" w:beforeAutospacing="0" w:after="0" w:afterAutospacing="0" w:line="276" w:lineRule="auto"/>
        <w:jc w:val="center"/>
        <w:rPr>
          <w:rFonts w:ascii="Book Antiqua" w:hAnsi="Book Antiqua"/>
          <w:b/>
          <w:bCs/>
          <w:caps/>
          <w:color w:val="000000"/>
          <w:spacing w:val="30"/>
          <w:sz w:val="22"/>
          <w:szCs w:val="22"/>
        </w:rPr>
      </w:pPr>
      <w:r w:rsidRPr="00C30690" w:rsidR="00196634">
        <w:rPr>
          <w:rFonts w:ascii="Book Antiqua" w:hAnsi="Book Antiqua"/>
          <w:b/>
          <w:bCs/>
          <w:caps/>
          <w:color w:val="000000"/>
          <w:spacing w:val="30"/>
          <w:sz w:val="22"/>
          <w:szCs w:val="22"/>
        </w:rPr>
        <w:br w:type="page"/>
      </w:r>
    </w:p>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caps/>
          <w:color w:val="000000"/>
          <w:spacing w:val="30"/>
          <w:sz w:val="22"/>
          <w:szCs w:val="22"/>
        </w:rPr>
        <w:t>Doložka</w:t>
      </w:r>
    </w:p>
    <w:p w:rsidR="009E09A3"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b/>
          <w:bCs/>
          <w:color w:val="000000"/>
          <w:sz w:val="22"/>
          <w:szCs w:val="22"/>
        </w:rPr>
        <w:t>vybraných vplyvov</w:t>
      </w:r>
    </w:p>
    <w:p w:rsidR="009E09A3"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 xml:space="preserve">A.1. Názov materiálu: </w:t>
      </w:r>
      <w:r w:rsidRPr="00C30690" w:rsidR="00223E9E">
        <w:rPr>
          <w:rFonts w:ascii="Book Antiqua" w:hAnsi="Book Antiqua"/>
          <w:sz w:val="22"/>
          <w:szCs w:val="22"/>
        </w:rPr>
        <w:t xml:space="preserve">návrh zákona, </w:t>
      </w:r>
      <w:r w:rsidRPr="00C30690" w:rsidR="00223E9E">
        <w:rPr>
          <w:rFonts w:ascii="Book Antiqua" w:hAnsi="Book Antiqua"/>
          <w:bCs/>
          <w:sz w:val="22"/>
          <w:szCs w:val="22"/>
        </w:rPr>
        <w:t xml:space="preserve">ktorým sa mení a dopĺňa zákon č. 135/1961 Zb. o pozemných komunikáciách (cestný zákon) </w:t>
      </w:r>
      <w:r w:rsidR="00C32D64">
        <w:rPr>
          <w:rFonts w:ascii="Book Antiqua" w:hAnsi="Book Antiqua"/>
          <w:bCs/>
          <w:sz w:val="22"/>
          <w:szCs w:val="22"/>
        </w:rPr>
        <w:t xml:space="preserve">v </w:t>
      </w:r>
      <w:r w:rsidRPr="00C30690" w:rsidR="00223E9E">
        <w:rPr>
          <w:rFonts w:ascii="Book Antiqua" w:hAnsi="Book Antiqua"/>
          <w:bCs/>
          <w:sz w:val="22"/>
          <w:szCs w:val="22"/>
        </w:rPr>
        <w:t>znení neskorších predpisov</w:t>
      </w:r>
    </w:p>
    <w:p w:rsidR="00AA21F0" w:rsidRPr="00C30690" w:rsidP="00C30690">
      <w:pPr>
        <w:pStyle w:val="NormalWeb"/>
        <w:bidi w:val="0"/>
        <w:spacing w:before="120" w:beforeAutospacing="0" w:after="0" w:afterAutospacing="0" w:line="276" w:lineRule="auto"/>
        <w:jc w:val="both"/>
        <w:rPr>
          <w:rFonts w:ascii="Book Antiqua" w:hAnsi="Book Antiqua"/>
          <w:b/>
          <w:bCs/>
          <w:color w:val="000000"/>
          <w:sz w:val="22"/>
          <w:szCs w:val="22"/>
        </w:rPr>
      </w:pP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Termín začatia a ukončenia PPK:</w:t>
      </w:r>
      <w:r w:rsidRPr="00C30690">
        <w:rPr>
          <w:rFonts w:ascii="Book Antiqua" w:hAnsi="Book Antiqua"/>
          <w:color w:val="000000"/>
          <w:sz w:val="22"/>
          <w:szCs w:val="22"/>
        </w:rPr>
        <w:t xml:space="preserve"> </w:t>
      </w:r>
      <w:r w:rsidRPr="00C30690">
        <w:rPr>
          <w:rFonts w:ascii="Book Antiqua" w:hAnsi="Book Antiqua"/>
          <w:i/>
          <w:iCs/>
          <w:color w:val="000000"/>
          <w:sz w:val="22"/>
          <w:szCs w:val="22"/>
        </w:rPr>
        <w:t>bezpredmetné</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 </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sidR="00844113">
              <w:rPr>
                <w:rFonts w:ascii="Book Antiqua" w:hAnsi="Book Antiqua"/>
                <w:color w:val="000000"/>
                <w:sz w:val="22"/>
                <w:szCs w:val="22"/>
              </w:rPr>
              <w:t>x</w:t>
            </w: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2D64">
            <w:pPr>
              <w:pStyle w:val="NormalWeb"/>
              <w:bidi w:val="0"/>
              <w:spacing w:before="120" w:beforeAutospacing="0" w:after="0" w:afterAutospacing="0" w:line="276" w:lineRule="auto"/>
              <w:jc w:val="center"/>
              <w:rPr>
                <w:rFonts w:ascii="Book Antiqua" w:hAnsi="Book Antiqua"/>
                <w:sz w:val="22"/>
                <w:szCs w:val="22"/>
              </w:rPr>
            </w:pPr>
            <w:r w:rsidR="00C32D64">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AA21F0" w:rsidRPr="00C30690" w:rsidP="00C30690">
            <w:pPr>
              <w:pStyle w:val="NormalWeb"/>
              <w:bidi w:val="0"/>
              <w:spacing w:before="120" w:beforeAutospacing="0" w:after="0" w:afterAutospacing="0" w:line="276" w:lineRule="auto"/>
              <w:jc w:val="center"/>
              <w:rPr>
                <w:rFonts w:ascii="Book Antiqua" w:hAnsi="Book Antiqua"/>
                <w:sz w:val="22"/>
                <w:szCs w:val="22"/>
              </w:rPr>
            </w:pPr>
            <w:r w:rsidRPr="00C30690">
              <w:rPr>
                <w:rFonts w:ascii="Book Antiqua" w:hAnsi="Book Antiqua"/>
                <w:color w:val="000000"/>
                <w:sz w:val="22"/>
                <w:szCs w:val="22"/>
              </w:rPr>
              <w:t> </w:t>
            </w:r>
          </w:p>
        </w:tc>
      </w:tr>
    </w:tbl>
    <w:p w:rsidR="00AA21F0" w:rsidRPr="00C30690" w:rsidP="00C30690">
      <w:pPr>
        <w:pStyle w:val="NormalWeb"/>
        <w:bidi w:val="0"/>
        <w:spacing w:before="120" w:beforeAutospacing="0" w:after="0" w:afterAutospacing="0" w:line="276" w:lineRule="auto"/>
        <w:rPr>
          <w:rFonts w:ascii="Book Antiqua" w:hAnsi="Book Antiqua"/>
          <w:sz w:val="22"/>
          <w:szCs w:val="22"/>
        </w:rPr>
      </w:pPr>
      <w:r w:rsidRPr="00C30690">
        <w:rPr>
          <w:rFonts w:ascii="Book Antiqua" w:hAnsi="Book Antiqua"/>
          <w:color w:val="000000"/>
          <w:sz w:val="22"/>
          <w:szCs w:val="22"/>
        </w:rPr>
        <w:t> </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A.3. Poznámky</w:t>
      </w:r>
    </w:p>
    <w:p w:rsidR="00C32D64" w:rsidP="00C30690">
      <w:pPr>
        <w:pStyle w:val="NormalWeb"/>
        <w:bidi w:val="0"/>
        <w:spacing w:before="120" w:beforeAutospacing="0" w:after="0" w:afterAutospacing="0" w:line="276" w:lineRule="auto"/>
        <w:jc w:val="both"/>
        <w:rPr>
          <w:rFonts w:ascii="Book Antiqua" w:hAnsi="Book Antiqua"/>
          <w:i/>
          <w:sz w:val="22"/>
          <w:szCs w:val="22"/>
        </w:rPr>
      </w:pPr>
      <w:r>
        <w:rPr>
          <w:rFonts w:ascii="Book Antiqua" w:hAnsi="Book Antiqua"/>
          <w:i/>
          <w:sz w:val="22"/>
          <w:szCs w:val="22"/>
        </w:rPr>
        <w:tab/>
        <w:t xml:space="preserve">Návrh zákona má pozitívne sociálne vplyvy. Keďže obec na seba prevezme povinnosť odstraňovať závady v schodnosti chodníkov vzniknuté znečistením, poľadovicou alebo snehom, tieto povinnosti bude pravdepodobne nútená zabezpečovať pomocou osôb, ktoré nemajú prácu a sú schopné vykonávať tzv. menšie obecné služby. </w:t>
      </w:r>
    </w:p>
    <w:p w:rsidR="00C32D64" w:rsidP="00C32D64">
      <w:pPr>
        <w:pStyle w:val="NormalWeb"/>
        <w:bidi w:val="0"/>
        <w:spacing w:before="120" w:beforeAutospacing="0" w:after="0" w:afterAutospacing="0" w:line="276" w:lineRule="auto"/>
        <w:ind w:firstLine="708"/>
        <w:jc w:val="both"/>
        <w:rPr>
          <w:rFonts w:ascii="Book Antiqua" w:hAnsi="Book Antiqua"/>
          <w:i/>
          <w:sz w:val="22"/>
          <w:szCs w:val="22"/>
        </w:rPr>
      </w:pPr>
      <w:r>
        <w:rPr>
          <w:rFonts w:ascii="Book Antiqua" w:hAnsi="Book Antiqua"/>
          <w:i/>
          <w:sz w:val="22"/>
          <w:szCs w:val="22"/>
        </w:rPr>
        <w:t xml:space="preserve">Zapojenie týchto osôb do zabezpečovania schodnosti chodníkov bude mať pozitívny vplyv na integráciu týchto osôb do spoločnosti, t.j. na ich sociálnu exklúziu, vrátane obnovenia si pracovných návykov a zároveň aj pozitívny vplyv na zvýšenie zamestnanosti (aspoň dočasne) v obci. </w:t>
      </w:r>
    </w:p>
    <w:p w:rsidR="00C32D64" w:rsidP="00C32D64">
      <w:pPr>
        <w:pStyle w:val="NormalWeb"/>
        <w:bidi w:val="0"/>
        <w:spacing w:before="120" w:beforeAutospacing="0" w:after="0" w:afterAutospacing="0" w:line="276" w:lineRule="auto"/>
        <w:ind w:firstLine="708"/>
        <w:jc w:val="both"/>
        <w:rPr>
          <w:rFonts w:ascii="Book Antiqua" w:hAnsi="Book Antiqua"/>
          <w:i/>
          <w:sz w:val="22"/>
          <w:szCs w:val="22"/>
        </w:rPr>
      </w:pPr>
      <w:r>
        <w:rPr>
          <w:rFonts w:ascii="Book Antiqua" w:hAnsi="Book Antiqua"/>
          <w:i/>
          <w:sz w:val="22"/>
          <w:szCs w:val="22"/>
        </w:rPr>
        <w:t>Naopak, na skupiny osôb, ktoré budú návrhom zákona vyňaté z povinnosti odstraňovať závady v schodnosti chodníkov, bude mať predkladaný návrh zákona pozitívny vplyv aj vo vzťahu k ich hospodáreniu, keďže je veľký predpoklad, že tieto osoby si vzhľadom na ich vek, zdravotné postihnutie, či vzdialenosť od obce, museli plnením tejto úlohy poveriť inú osobu, spravidla za odmenu, alebo vynaložiť nemalé cestovné náklady do miesta v obci, kde sa nachádza predmetná nehnuteľnosť, na ktorú je naviazaná zákonná povinnosť.</w:t>
      </w:r>
    </w:p>
    <w:p w:rsidR="008C6671" w:rsidRPr="000E1E90" w:rsidP="008C6671">
      <w:pPr>
        <w:pStyle w:val="NormalWeb"/>
        <w:bidi w:val="0"/>
        <w:spacing w:before="120" w:beforeAutospacing="0" w:after="0" w:afterAutospacing="0" w:line="276" w:lineRule="auto"/>
        <w:ind w:firstLine="708"/>
        <w:jc w:val="both"/>
        <w:rPr>
          <w:rFonts w:ascii="Book Antiqua" w:hAnsi="Book Antiqua"/>
          <w:i/>
          <w:sz w:val="22"/>
          <w:szCs w:val="22"/>
        </w:rPr>
      </w:pPr>
      <w:r w:rsidRPr="000E1E90">
        <w:rPr>
          <w:rFonts w:ascii="Book Antiqua" w:hAnsi="Book Antiqua"/>
          <w:i/>
          <w:sz w:val="22"/>
          <w:szCs w:val="22"/>
        </w:rPr>
        <w:t xml:space="preserve">Na druhej strane, návrh zákona bude mať zanedbateľný negatívny vplyv na rozpočet verejnej správy, pričom záleží výlučne na každej obci, či finančnú záťaž, ktorá je spojená s uplatňovaním zákona, zostane na jej rozpočte, alebo či sa rozhodne využiť finančné mechanizmy, ktoré jej ponúka už schválený, avšak ešte stále nie platný nový zákon o hmotnej núdzi. </w:t>
      </w:r>
      <w:r w:rsidRPr="000E1E90" w:rsidR="005C09C2">
        <w:rPr>
          <w:rFonts w:ascii="Book Antiqua" w:hAnsi="Book Antiqua"/>
          <w:i/>
          <w:sz w:val="22"/>
          <w:szCs w:val="22"/>
        </w:rPr>
        <w:t>Odstraňovanie závad v schodnosti chodníkov možno nepochybne považovať za menšie obecné služby, ktorých vykonávaním je v zmysle nového zákona o hmotnej núdzi podmienené vyplatenie dávok v hmotnej núdzi tým, ktorí o ne žiadajú</w:t>
      </w:r>
      <w:r w:rsidRPr="000E1E90">
        <w:rPr>
          <w:rFonts w:ascii="Book Antiqua" w:hAnsi="Book Antiqua"/>
          <w:i/>
          <w:sz w:val="22"/>
          <w:szCs w:val="22"/>
        </w:rPr>
        <w:t xml:space="preserve">. </w:t>
      </w:r>
      <w:r w:rsidRPr="000E1E90" w:rsidR="000E1E90">
        <w:rPr>
          <w:rFonts w:ascii="Book Antiqua" w:hAnsi="Book Antiqua"/>
          <w:i/>
          <w:sz w:val="22"/>
          <w:szCs w:val="22"/>
        </w:rPr>
        <w:t>Finančné prostriedky spojené s vykonávaním takýchto menších obecných služieb sú pritom na ďalšie roky zabezpečené v štátnom rozpočte a obec môže využívať podporné mechanizmy zavedené novým zákonom o hmotnej núdzi za predpokladu, že uzavrie zmluvu s Úradom práce, sociálnych vecí a rodiny v zmysle § 10 zákona o hmotnej núdzi.</w:t>
      </w:r>
    </w:p>
    <w:p w:rsidR="00AA21F0" w:rsidP="008C6671">
      <w:pPr>
        <w:pStyle w:val="NormalWeb"/>
        <w:bidi w:val="0"/>
        <w:spacing w:before="120" w:beforeAutospacing="0" w:after="0" w:afterAutospacing="0" w:line="276" w:lineRule="auto"/>
        <w:ind w:firstLine="708"/>
        <w:jc w:val="both"/>
        <w:rPr>
          <w:rFonts w:ascii="Book Antiqua" w:hAnsi="Book Antiqua"/>
          <w:i/>
          <w:sz w:val="22"/>
          <w:szCs w:val="22"/>
        </w:rPr>
      </w:pPr>
      <w:r w:rsidR="008C6671">
        <w:rPr>
          <w:rFonts w:ascii="Book Antiqua" w:hAnsi="Book Antiqua"/>
          <w:i/>
          <w:sz w:val="22"/>
          <w:szCs w:val="22"/>
        </w:rPr>
        <w:t>Z pohľadu počtu osôb, ktorých sa návrh zákona týka, možno konštatovať, že v</w:t>
      </w:r>
      <w:r w:rsidRPr="00C30690" w:rsidR="00196634">
        <w:rPr>
          <w:rFonts w:ascii="Book Antiqua" w:hAnsi="Book Antiqua"/>
          <w:i/>
          <w:sz w:val="22"/>
          <w:szCs w:val="22"/>
        </w:rPr>
        <w:t xml:space="preserve"> každej obci je iný počet osôb v dôchodkovom veku, invalidných osôb, osôb s ťažkým zdravotným postihnutím alebo osôb, ktoré nemajú trvalý pobyt v obci, v ktorej sa nehnuteľnosť nachádza, </w:t>
      </w:r>
      <w:r w:rsidR="008C6671">
        <w:rPr>
          <w:rFonts w:ascii="Book Antiqua" w:hAnsi="Book Antiqua"/>
          <w:i/>
          <w:sz w:val="22"/>
          <w:szCs w:val="22"/>
        </w:rPr>
        <w:t xml:space="preserve">a </w:t>
      </w:r>
      <w:r w:rsidRPr="00C30690" w:rsidR="00196634">
        <w:rPr>
          <w:rFonts w:ascii="Book Antiqua" w:hAnsi="Book Antiqua"/>
          <w:i/>
          <w:sz w:val="22"/>
          <w:szCs w:val="22"/>
        </w:rPr>
        <w:t>preto nie je možné</w:t>
      </w:r>
      <w:r w:rsidRPr="00C30690" w:rsidR="00844113">
        <w:rPr>
          <w:rFonts w:ascii="Book Antiqua" w:hAnsi="Book Antiqua"/>
          <w:i/>
          <w:sz w:val="22"/>
          <w:szCs w:val="22"/>
        </w:rPr>
        <w:t xml:space="preserve"> exaktne kvantifikovať </w:t>
      </w:r>
      <w:r w:rsidR="008C6671">
        <w:rPr>
          <w:rFonts w:ascii="Book Antiqua" w:hAnsi="Book Antiqua"/>
          <w:i/>
          <w:sz w:val="22"/>
          <w:szCs w:val="22"/>
        </w:rPr>
        <w:t xml:space="preserve">počet týchto osôb bez povolenia prístupu k všetkým relevantným databázam. Na účely tohto </w:t>
      </w:r>
      <w:r w:rsidR="00FC3873">
        <w:rPr>
          <w:rFonts w:ascii="Book Antiqua" w:hAnsi="Book Antiqua"/>
          <w:i/>
          <w:sz w:val="22"/>
          <w:szCs w:val="22"/>
        </w:rPr>
        <w:t xml:space="preserve">návrhu </w:t>
      </w:r>
      <w:r w:rsidR="008C6671">
        <w:rPr>
          <w:rFonts w:ascii="Book Antiqua" w:hAnsi="Book Antiqua"/>
          <w:i/>
          <w:sz w:val="22"/>
          <w:szCs w:val="22"/>
        </w:rPr>
        <w:t>zákona však počet osôb nie je kľúčový, keďže sa využívajú už zavedené, resp. zavádzané mechanizmy aktívnej podpory zamestnanosti, ktoré sú kryté štátnym rozpočtom a nepriamo aj tým obecným v prípade, ak každá obec pristúpi k využitiu týchto mechanizmov zodpovedne.</w:t>
      </w:r>
    </w:p>
    <w:p w:rsidR="00FC3873" w:rsidRPr="00C30690" w:rsidP="008C6671">
      <w:pPr>
        <w:pStyle w:val="NormalWeb"/>
        <w:bidi w:val="0"/>
        <w:spacing w:before="120" w:beforeAutospacing="0" w:after="0" w:afterAutospacing="0" w:line="276" w:lineRule="auto"/>
        <w:ind w:firstLine="708"/>
        <w:jc w:val="both"/>
        <w:rPr>
          <w:rFonts w:ascii="Book Antiqua" w:hAnsi="Book Antiqua"/>
          <w:i/>
          <w:sz w:val="22"/>
          <w:szCs w:val="22"/>
        </w:rPr>
      </w:pPr>
      <w:r>
        <w:rPr>
          <w:rFonts w:ascii="Book Antiqua" w:hAnsi="Book Antiqua"/>
          <w:i/>
          <w:sz w:val="22"/>
          <w:szCs w:val="22"/>
        </w:rPr>
        <w:t>Návrh zákona bude však mať pozitívny dopad na životné prostredie, čo je zrejmé najmä z dôvodu, že odstraňovanie závad v schodnosti chodníkov spočíva aj v odstraňovaní ich znečistenia, v dôsledku čoho budú čistejšie nielen chodníky, ale aj okolité (životné) prostredie.</w:t>
      </w:r>
    </w:p>
    <w:p w:rsidR="00196634" w:rsidRPr="00C30690" w:rsidP="00C30690">
      <w:pPr>
        <w:pStyle w:val="NormalWeb"/>
        <w:bidi w:val="0"/>
        <w:spacing w:before="120" w:beforeAutospacing="0" w:after="0" w:afterAutospacing="0" w:line="276" w:lineRule="auto"/>
        <w:jc w:val="both"/>
        <w:rPr>
          <w:rFonts w:ascii="Book Antiqua" w:hAnsi="Book Antiqua"/>
          <w:b/>
          <w:bCs/>
          <w:color w:val="000000"/>
          <w:sz w:val="22"/>
          <w:szCs w:val="22"/>
        </w:rPr>
      </w:pP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A.4. Alternatívne riešenia</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i/>
          <w:iCs/>
          <w:color w:val="000000"/>
          <w:sz w:val="22"/>
          <w:szCs w:val="22"/>
        </w:rPr>
        <w:t>bezpredmetné</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 </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color w:val="000000"/>
          <w:sz w:val="22"/>
          <w:szCs w:val="22"/>
        </w:rPr>
        <w:t>A.5. Stanovisko gestorov</w:t>
      </w:r>
    </w:p>
    <w:p w:rsidR="00AA21F0"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i/>
          <w:iCs/>
          <w:color w:val="000000"/>
          <w:sz w:val="22"/>
          <w:szCs w:val="22"/>
        </w:rPr>
        <w:t>Návrh zákona bol zaslaný na vyjadrenie Ministerstvu financií SR a stanovisko tohto ministerstva tvorí súčasť predkladaného materiálu.</w:t>
      </w:r>
    </w:p>
    <w:p w:rsidR="00AA21F0" w:rsidRPr="00C30690" w:rsidP="00C30690">
      <w:pPr>
        <w:pStyle w:val="NormalWeb"/>
        <w:bidi w:val="0"/>
        <w:spacing w:before="120" w:beforeAutospacing="0" w:after="0" w:afterAutospacing="0" w:line="276" w:lineRule="auto"/>
        <w:jc w:val="both"/>
        <w:rPr>
          <w:rFonts w:ascii="Book Antiqua" w:hAnsi="Book Antiqua"/>
          <w:b/>
          <w:bCs/>
          <w:sz w:val="22"/>
          <w:szCs w:val="22"/>
        </w:rPr>
      </w:pPr>
    </w:p>
    <w:p w:rsidR="00FC3873" w:rsidP="00C30690">
      <w:pPr>
        <w:pStyle w:val="NormalWeb"/>
        <w:bidi w:val="0"/>
        <w:spacing w:before="120" w:beforeAutospacing="0" w:after="0" w:afterAutospacing="0" w:line="276" w:lineRule="auto"/>
        <w:jc w:val="both"/>
        <w:rPr>
          <w:rFonts w:ascii="Book Antiqua" w:hAnsi="Book Antiqua"/>
          <w:b/>
          <w:bCs/>
          <w:sz w:val="22"/>
          <w:szCs w:val="22"/>
        </w:rPr>
      </w:pPr>
      <w:r w:rsidRPr="00C30690" w:rsidR="00AF3CB5">
        <w:rPr>
          <w:rFonts w:ascii="Book Antiqua" w:hAnsi="Book Antiqua"/>
          <w:b/>
          <w:bCs/>
          <w:sz w:val="22"/>
          <w:szCs w:val="22"/>
        </w:rPr>
        <w:br w:type="page"/>
      </w:r>
    </w:p>
    <w:p w:rsidR="009E09A3"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b/>
          <w:bCs/>
          <w:sz w:val="22"/>
          <w:szCs w:val="22"/>
        </w:rPr>
        <w:t>B. Osobitná časť</w:t>
      </w:r>
    </w:p>
    <w:p w:rsidR="009E09A3" w:rsidRPr="00C30690" w:rsidP="00C30690">
      <w:pPr>
        <w:pStyle w:val="NormalWeb"/>
        <w:bidi w:val="0"/>
        <w:spacing w:before="120" w:beforeAutospacing="0" w:after="0" w:afterAutospacing="0" w:line="276" w:lineRule="auto"/>
        <w:jc w:val="both"/>
        <w:rPr>
          <w:rFonts w:ascii="Book Antiqua" w:hAnsi="Book Antiqua"/>
          <w:sz w:val="22"/>
          <w:szCs w:val="22"/>
        </w:rPr>
      </w:pPr>
      <w:r w:rsidRPr="00C30690">
        <w:rPr>
          <w:rFonts w:ascii="Book Antiqua" w:hAnsi="Book Antiqua"/>
          <w:sz w:val="22"/>
          <w:szCs w:val="22"/>
        </w:rPr>
        <w:t> </w:t>
      </w:r>
    </w:p>
    <w:p w:rsidR="009E09A3" w:rsidRPr="00C30690" w:rsidP="00C30690">
      <w:pPr>
        <w:pStyle w:val="NormalWeb"/>
        <w:bidi w:val="0"/>
        <w:spacing w:before="120" w:beforeAutospacing="0" w:after="0" w:afterAutospacing="0" w:line="276" w:lineRule="auto"/>
        <w:jc w:val="both"/>
        <w:rPr>
          <w:rFonts w:ascii="Book Antiqua" w:hAnsi="Book Antiqua"/>
          <w:b/>
          <w:bCs/>
          <w:sz w:val="22"/>
          <w:szCs w:val="22"/>
        </w:rPr>
      </w:pPr>
      <w:r w:rsidRPr="00C30690" w:rsidR="00967089">
        <w:rPr>
          <w:rFonts w:ascii="Book Antiqua" w:hAnsi="Book Antiqua"/>
          <w:b/>
          <w:bCs/>
          <w:sz w:val="22"/>
          <w:szCs w:val="22"/>
        </w:rPr>
        <w:t>K Čl. I</w:t>
      </w:r>
    </w:p>
    <w:p w:rsidR="0041371E" w:rsidRPr="00C30690" w:rsidP="00C30690">
      <w:pPr>
        <w:pStyle w:val="NormalWeb"/>
        <w:bidi w:val="0"/>
        <w:spacing w:before="120" w:beforeAutospacing="0" w:after="0" w:afterAutospacing="0" w:line="276" w:lineRule="auto"/>
        <w:jc w:val="both"/>
        <w:rPr>
          <w:rFonts w:ascii="Book Antiqua" w:hAnsi="Book Antiqua"/>
          <w:sz w:val="22"/>
          <w:szCs w:val="22"/>
          <w:u w:val="single"/>
        </w:rPr>
      </w:pPr>
      <w:r w:rsidRPr="00C30690">
        <w:rPr>
          <w:rFonts w:ascii="Book Antiqua" w:hAnsi="Book Antiqua"/>
          <w:sz w:val="22"/>
          <w:szCs w:val="22"/>
          <w:u w:val="single"/>
        </w:rPr>
        <w:t>K bodu 1</w:t>
      </w:r>
    </w:p>
    <w:p w:rsidR="00B23BBC" w:rsidRPr="00FC3873" w:rsidP="00FC3873">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Ide o legislatívno-technickú úpravu s</w:t>
      </w:r>
      <w:r w:rsidR="00FC3873">
        <w:rPr>
          <w:rFonts w:ascii="Book Antiqua" w:hAnsi="Book Antiqua"/>
          <w:sz w:val="22"/>
          <w:szCs w:val="22"/>
        </w:rPr>
        <w:t>úvisiacu s bodom 2 tohto návrhu zákona.</w:t>
      </w:r>
    </w:p>
    <w:p w:rsidR="00B23BBC" w:rsidRPr="00C30690" w:rsidP="00C30690">
      <w:pPr>
        <w:pStyle w:val="NormalWeb"/>
        <w:bidi w:val="0"/>
        <w:spacing w:before="120" w:beforeAutospacing="0" w:after="0" w:afterAutospacing="0" w:line="276" w:lineRule="auto"/>
        <w:jc w:val="both"/>
        <w:rPr>
          <w:rFonts w:ascii="Book Antiqua" w:hAnsi="Book Antiqua"/>
          <w:sz w:val="22"/>
          <w:szCs w:val="22"/>
          <w:u w:val="single"/>
        </w:rPr>
      </w:pPr>
      <w:r w:rsidRPr="00C30690">
        <w:rPr>
          <w:rFonts w:ascii="Book Antiqua" w:hAnsi="Book Antiqua"/>
          <w:sz w:val="22"/>
          <w:szCs w:val="22"/>
          <w:u w:val="single"/>
        </w:rPr>
        <w:t>K bodu 2</w:t>
      </w:r>
    </w:p>
    <w:p w:rsidR="00EA4AEA"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B23BBC">
        <w:rPr>
          <w:rFonts w:ascii="Book Antiqua" w:hAnsi="Book Antiqua"/>
          <w:sz w:val="22"/>
          <w:szCs w:val="22"/>
        </w:rPr>
        <w:t>Cestný zákon odlišne upravuje odstraňovanie závad v </w:t>
      </w:r>
      <w:r w:rsidRPr="00C30690" w:rsidR="009143AA">
        <w:rPr>
          <w:rFonts w:ascii="Book Antiqua" w:hAnsi="Book Antiqua"/>
          <w:sz w:val="22"/>
          <w:szCs w:val="22"/>
        </w:rPr>
        <w:t>z</w:t>
      </w:r>
      <w:r w:rsidRPr="00C30690" w:rsidR="00B23BBC">
        <w:rPr>
          <w:rFonts w:ascii="Book Antiqua" w:hAnsi="Book Antiqua"/>
          <w:sz w:val="22"/>
          <w:szCs w:val="22"/>
        </w:rPr>
        <w:t>j</w:t>
      </w:r>
      <w:r w:rsidRPr="00C30690" w:rsidR="009143AA">
        <w:rPr>
          <w:rFonts w:ascii="Book Antiqua" w:hAnsi="Book Antiqua"/>
          <w:sz w:val="22"/>
          <w:szCs w:val="22"/>
        </w:rPr>
        <w:t>a</w:t>
      </w:r>
      <w:r w:rsidRPr="00C30690" w:rsidR="00B23BBC">
        <w:rPr>
          <w:rFonts w:ascii="Book Antiqua" w:hAnsi="Book Antiqua"/>
          <w:sz w:val="22"/>
          <w:szCs w:val="22"/>
        </w:rPr>
        <w:t>zdnosti diaľníc, cies</w:t>
      </w:r>
      <w:r w:rsidRPr="00C30690" w:rsidR="009143AA">
        <w:rPr>
          <w:rFonts w:ascii="Book Antiqua" w:hAnsi="Book Antiqua"/>
          <w:sz w:val="22"/>
          <w:szCs w:val="22"/>
        </w:rPr>
        <w:t>t</w:t>
      </w:r>
      <w:r w:rsidRPr="00C30690" w:rsidR="00B23BBC">
        <w:rPr>
          <w:rFonts w:ascii="Book Antiqua" w:hAnsi="Book Antiqua"/>
          <w:sz w:val="22"/>
          <w:szCs w:val="22"/>
        </w:rPr>
        <w:t xml:space="preserve"> a miestnych komunikácií (§ 9 ods. 1)</w:t>
      </w:r>
      <w:r w:rsidRPr="00C30690" w:rsidR="009143AA">
        <w:rPr>
          <w:rFonts w:ascii="Book Antiqua" w:hAnsi="Book Antiqua"/>
          <w:sz w:val="22"/>
          <w:szCs w:val="22"/>
        </w:rPr>
        <w:t xml:space="preserve"> a závad v schodnosti (§ 9 ods. 2). Závady v schodnosti sú  v prevažnej miere povinní odstraňovať správcovia miestnych komunikácií, okrem závad v schodnosti chodníkov priľahlých k nehnuteľnosti, ktorá sa nachádza v súvisle zastavanom území a hraničí s cestou alebo miestnou komunikáciou, keď cestný zákon </w:t>
      </w:r>
      <w:r w:rsidRPr="00C30690" w:rsidR="00072269">
        <w:rPr>
          <w:rFonts w:ascii="Book Antiqua" w:hAnsi="Book Antiqua"/>
          <w:sz w:val="22"/>
          <w:szCs w:val="22"/>
        </w:rPr>
        <w:t xml:space="preserve">prenáša </w:t>
      </w:r>
      <w:r w:rsidRPr="00C30690" w:rsidR="009143AA">
        <w:rPr>
          <w:rFonts w:ascii="Book Antiqua" w:hAnsi="Book Antiqua"/>
          <w:sz w:val="22"/>
          <w:szCs w:val="22"/>
        </w:rPr>
        <w:t>túto povinnosť na vlastníkov, správcov alebo užívateľov týchto nehnuteľností. Je potrebné uviesť, že povinnosť odstraňovať závady</w:t>
      </w:r>
      <w:r w:rsidRPr="00C30690">
        <w:rPr>
          <w:rFonts w:ascii="Book Antiqua" w:hAnsi="Book Antiqua"/>
          <w:sz w:val="22"/>
          <w:szCs w:val="22"/>
        </w:rPr>
        <w:t xml:space="preserve"> v schodnosti chodníkov</w:t>
      </w:r>
      <w:r w:rsidRPr="00C30690" w:rsidR="009143AA">
        <w:rPr>
          <w:rFonts w:ascii="Book Antiqua" w:hAnsi="Book Antiqua"/>
          <w:sz w:val="22"/>
          <w:szCs w:val="22"/>
        </w:rPr>
        <w:t xml:space="preserve"> majú iba vtedy, pokiaľ tieto závady vznikli znečis</w:t>
      </w:r>
      <w:r w:rsidRPr="00C30690">
        <w:rPr>
          <w:rFonts w:ascii="Book Antiqua" w:hAnsi="Book Antiqua"/>
          <w:sz w:val="22"/>
          <w:szCs w:val="22"/>
        </w:rPr>
        <w:t xml:space="preserve">tením, poľadovicou alebo snehom. Podľa § 9 ods. 3 cestného zákona rozsah týchto povinností upravujú s prihliadnutím na miestne pomery obce svojimi všeobecne záväznými nariadeniami. </w:t>
      </w:r>
    </w:p>
    <w:p w:rsidR="00EA4AEA"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072269">
        <w:rPr>
          <w:rFonts w:ascii="Book Antiqua" w:hAnsi="Book Antiqua"/>
          <w:sz w:val="22"/>
          <w:szCs w:val="22"/>
        </w:rPr>
        <w:t xml:space="preserve">Každá obec si v zmysle zákona č. 253/1998 Z. z. o hlásení pobytu občanov Slovenskej republiky a registri obyvateľov Slovenskej republiky v znení neskorších predpisov vedie evidenciu pobytu občanov. Medzi obyvateľmi obce sa nachádzajú </w:t>
      </w:r>
      <w:r w:rsidRPr="00C30690" w:rsidR="00121E24">
        <w:rPr>
          <w:rFonts w:ascii="Book Antiqua" w:hAnsi="Book Antiqua"/>
          <w:sz w:val="22"/>
          <w:szCs w:val="22"/>
        </w:rPr>
        <w:t>aj takí občania, od ktorých objektívne nemožno požadovať splnenie povinnosti týkajúcej sa odstraňovania závad v schodnosti chodníkov</w:t>
      </w:r>
      <w:r w:rsidRPr="00C30690" w:rsidR="003064BB">
        <w:rPr>
          <w:rFonts w:ascii="Book Antiqua" w:hAnsi="Book Antiqua"/>
          <w:sz w:val="22"/>
          <w:szCs w:val="22"/>
        </w:rPr>
        <w:t xml:space="preserve"> prevažne v zimnom období</w:t>
      </w:r>
      <w:r w:rsidRPr="00C30690" w:rsidR="00121E24">
        <w:rPr>
          <w:rFonts w:ascii="Book Antiqua" w:hAnsi="Book Antiqua"/>
          <w:sz w:val="22"/>
          <w:szCs w:val="22"/>
        </w:rPr>
        <w:t xml:space="preserve">. Medzi takýchto občanov obce </w:t>
      </w:r>
      <w:r w:rsidRPr="00C30690" w:rsidR="003064BB">
        <w:rPr>
          <w:rFonts w:ascii="Book Antiqua" w:hAnsi="Book Antiqua"/>
          <w:sz w:val="22"/>
          <w:szCs w:val="22"/>
        </w:rPr>
        <w:t>sa zaraďujú</w:t>
      </w:r>
      <w:r w:rsidRPr="00C30690" w:rsidR="00121E24">
        <w:rPr>
          <w:rFonts w:ascii="Book Antiqua" w:hAnsi="Book Antiqua"/>
          <w:sz w:val="22"/>
          <w:szCs w:val="22"/>
        </w:rPr>
        <w:t>:</w:t>
      </w:r>
    </w:p>
    <w:p w:rsidR="00121E24" w:rsidRPr="00C30690" w:rsidP="00C30690">
      <w:pPr>
        <w:pStyle w:val="NormalWeb"/>
        <w:numPr>
          <w:numId w:val="17"/>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i/>
          <w:sz w:val="22"/>
          <w:szCs w:val="22"/>
        </w:rPr>
        <w:t>osoby v dôchodkovom veku</w:t>
      </w:r>
      <w:r w:rsidRPr="00C30690">
        <w:rPr>
          <w:rFonts w:ascii="Book Antiqua" w:hAnsi="Book Antiqua"/>
          <w:sz w:val="22"/>
          <w:szCs w:val="22"/>
        </w:rPr>
        <w:t>, ktorými podľa zákona č. 461/2003 Z. z. o sociálnom poistení v znení neskorších sú osoby staršie ako 62 rokov,</w:t>
      </w:r>
    </w:p>
    <w:p w:rsidR="003064BB" w:rsidRPr="00C30690" w:rsidP="00C30690">
      <w:pPr>
        <w:pStyle w:val="NormalWeb"/>
        <w:numPr>
          <w:numId w:val="17"/>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i/>
          <w:sz w:val="22"/>
          <w:szCs w:val="22"/>
        </w:rPr>
        <w:t>osoby ťažko zdravotne postihnuté</w:t>
      </w:r>
      <w:r w:rsidRPr="00C30690">
        <w:rPr>
          <w:rFonts w:ascii="Book Antiqua" w:hAnsi="Book Antiqua"/>
          <w:sz w:val="22"/>
          <w:szCs w:val="22"/>
        </w:rPr>
        <w:t>, ktoré majú zdravotné postihnutie s miero</w:t>
      </w:r>
      <w:r w:rsidRPr="00C30690" w:rsidR="009B0703">
        <w:rPr>
          <w:rFonts w:ascii="Book Antiqua" w:hAnsi="Book Antiqua"/>
          <w:sz w:val="22"/>
          <w:szCs w:val="22"/>
        </w:rPr>
        <w:t>u funkčnej poruchy najmenej 50%,</w:t>
      </w:r>
    </w:p>
    <w:p w:rsidR="003064BB" w:rsidRPr="00C30690" w:rsidP="00C30690">
      <w:pPr>
        <w:pStyle w:val="NormalWeb"/>
        <w:numPr>
          <w:numId w:val="17"/>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i/>
          <w:sz w:val="22"/>
          <w:szCs w:val="22"/>
        </w:rPr>
        <w:t>invalidné osoby,</w:t>
      </w:r>
      <w:r w:rsidRPr="00C30690">
        <w:rPr>
          <w:rFonts w:ascii="Book Antiqua" w:hAnsi="Book Antiqua"/>
          <w:sz w:val="22"/>
          <w:szCs w:val="22"/>
        </w:rPr>
        <w:t xml:space="preserve"> ktoré pre dlhodobo nepriaznivý zdravotný stav majú pokles schopnosti vykonávať zárobkovú činnosť o viac ako 40% v porovnaní so zdravou fyzickou osobou,</w:t>
      </w:r>
    </w:p>
    <w:p w:rsidR="003064BB" w:rsidRPr="00C30690" w:rsidP="00C30690">
      <w:pPr>
        <w:pStyle w:val="NormalWeb"/>
        <w:numPr>
          <w:numId w:val="17"/>
        </w:numPr>
        <w:bidi w:val="0"/>
        <w:spacing w:before="120" w:beforeAutospacing="0" w:after="0" w:afterAutospacing="0" w:line="276" w:lineRule="auto"/>
        <w:jc w:val="both"/>
        <w:rPr>
          <w:rFonts w:ascii="Book Antiqua" w:hAnsi="Book Antiqua"/>
          <w:sz w:val="22"/>
          <w:szCs w:val="22"/>
        </w:rPr>
      </w:pPr>
      <w:r w:rsidRPr="00C30690">
        <w:rPr>
          <w:rFonts w:ascii="Book Antiqua" w:hAnsi="Book Antiqua"/>
          <w:i/>
          <w:sz w:val="22"/>
          <w:szCs w:val="22"/>
        </w:rPr>
        <w:t>osoby</w:t>
      </w:r>
      <w:r w:rsidRPr="00C30690">
        <w:rPr>
          <w:rFonts w:ascii="Book Antiqua" w:hAnsi="Book Antiqua"/>
          <w:sz w:val="22"/>
          <w:szCs w:val="22"/>
        </w:rPr>
        <w:t xml:space="preserve">, ktoré sú vlastníkmi, správcami alebo užívateľmi nehnuteľností, avšak </w:t>
      </w:r>
      <w:r w:rsidRPr="00C30690">
        <w:rPr>
          <w:rFonts w:ascii="Book Antiqua" w:hAnsi="Book Antiqua"/>
          <w:i/>
          <w:sz w:val="22"/>
          <w:szCs w:val="22"/>
        </w:rPr>
        <w:t>nemajú trvalý pobyt v obci, v ktorej sa nehnuteľnosti nachádzajú.</w:t>
      </w:r>
    </w:p>
    <w:p w:rsidR="009143AA"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9065EF">
        <w:rPr>
          <w:rFonts w:ascii="Book Antiqua" w:hAnsi="Book Antiqua"/>
          <w:sz w:val="22"/>
          <w:szCs w:val="22"/>
        </w:rPr>
        <w:t xml:space="preserve">Navrhuje sa, </w:t>
      </w:r>
      <w:r w:rsidR="00FC3873">
        <w:rPr>
          <w:rFonts w:ascii="Book Antiqua" w:hAnsi="Book Antiqua"/>
          <w:sz w:val="22"/>
          <w:szCs w:val="22"/>
        </w:rPr>
        <w:t xml:space="preserve">aby </w:t>
      </w:r>
      <w:r w:rsidRPr="00C30690" w:rsidR="009065EF">
        <w:rPr>
          <w:rFonts w:ascii="Book Antiqua" w:hAnsi="Book Antiqua"/>
          <w:sz w:val="22"/>
          <w:szCs w:val="22"/>
        </w:rPr>
        <w:t xml:space="preserve">v týchto prípadoch mala povinnosť zabezpečiť schodnosť chodníkov priľahlých k nehnuteľnosti obec. </w:t>
      </w:r>
      <w:r w:rsidR="00FC3873">
        <w:rPr>
          <w:rFonts w:ascii="Book Antiqua" w:hAnsi="Book Antiqua"/>
          <w:sz w:val="22"/>
          <w:szCs w:val="22"/>
        </w:rPr>
        <w:t>V tejto súvislosti je potrebné uviesť, že pre obec môže byť táto nová zákonná povinnosť vítanou príležitosťou na využitie mechanizmov aktívnej podpory pri znižovaní nezamestnanosti, ktoré prináša nový zákon o hmotnej núdzi. Tento zákon bol už schválený parlamentom a nadobudnutie jeho účinnosti sa predpokladá pred nadobudnutím účinnosti tohto návrhu zákona.</w:t>
      </w:r>
    </w:p>
    <w:p w:rsidR="00FC3873" w:rsidP="00C30690">
      <w:pPr>
        <w:pStyle w:val="NormalWeb"/>
        <w:bidi w:val="0"/>
        <w:spacing w:before="120" w:beforeAutospacing="0" w:after="0" w:afterAutospacing="0" w:line="276" w:lineRule="auto"/>
        <w:ind w:firstLine="708"/>
        <w:jc w:val="both"/>
        <w:rPr>
          <w:rFonts w:ascii="Book Antiqua" w:hAnsi="Book Antiqua"/>
          <w:sz w:val="22"/>
          <w:szCs w:val="22"/>
        </w:rPr>
      </w:pPr>
      <w:r w:rsidRPr="00FC3873">
        <w:rPr>
          <w:rFonts w:ascii="Book Antiqua" w:hAnsi="Book Antiqua"/>
          <w:sz w:val="22"/>
          <w:szCs w:val="22"/>
        </w:rPr>
        <w:t>Odstraňovanie závad v schodnosti chodníkov možno nepochybne považovať za menšie obecné s</w:t>
      </w:r>
      <w:r>
        <w:rPr>
          <w:rFonts w:ascii="Book Antiqua" w:hAnsi="Book Antiqua"/>
          <w:sz w:val="22"/>
          <w:szCs w:val="22"/>
        </w:rPr>
        <w:t>lužby, ktorých vykonávaním je</w:t>
      </w:r>
      <w:r w:rsidRPr="00FC3873">
        <w:rPr>
          <w:rFonts w:ascii="Book Antiqua" w:hAnsi="Book Antiqua"/>
          <w:sz w:val="22"/>
          <w:szCs w:val="22"/>
        </w:rPr>
        <w:t xml:space="preserve"> v zmysle nového zákona o hmotnej núdzi </w:t>
      </w:r>
      <w:r>
        <w:rPr>
          <w:rFonts w:ascii="Book Antiqua" w:hAnsi="Book Antiqua"/>
          <w:sz w:val="22"/>
          <w:szCs w:val="22"/>
        </w:rPr>
        <w:t>podmienené vyplatenie dávok v hmotnej núdzi tým, ktorí o ne žiadajú</w:t>
      </w:r>
      <w:r w:rsidRPr="00FC3873">
        <w:rPr>
          <w:rFonts w:ascii="Book Antiqua" w:hAnsi="Book Antiqua"/>
          <w:sz w:val="22"/>
          <w:szCs w:val="22"/>
        </w:rPr>
        <w:t xml:space="preserve">. </w:t>
      </w:r>
    </w:p>
    <w:p w:rsidR="00FC3873" w:rsidRPr="005C09C2" w:rsidP="00C30690">
      <w:pPr>
        <w:pStyle w:val="NormalWeb"/>
        <w:bidi w:val="0"/>
        <w:spacing w:before="120" w:beforeAutospacing="0" w:after="0" w:afterAutospacing="0" w:line="276" w:lineRule="auto"/>
        <w:ind w:firstLine="708"/>
        <w:jc w:val="both"/>
        <w:rPr>
          <w:rFonts w:ascii="Book Antiqua" w:hAnsi="Book Antiqua"/>
          <w:sz w:val="22"/>
          <w:szCs w:val="22"/>
        </w:rPr>
      </w:pPr>
      <w:r w:rsidR="005C09C2">
        <w:rPr>
          <w:rFonts w:ascii="Book Antiqua" w:hAnsi="Book Antiqua"/>
          <w:sz w:val="22"/>
          <w:szCs w:val="22"/>
        </w:rPr>
        <w:t xml:space="preserve">Za menšie obecné služby sa </w:t>
      </w:r>
      <w:r w:rsidRPr="005C09C2" w:rsidR="00B55D47">
        <w:rPr>
          <w:rFonts w:ascii="Book Antiqua" w:hAnsi="Book Antiqua"/>
          <w:sz w:val="22"/>
          <w:szCs w:val="22"/>
        </w:rPr>
        <w:t xml:space="preserve">podľa </w:t>
      </w:r>
      <w:r w:rsidRPr="005C09C2" w:rsidR="005C09C2">
        <w:rPr>
          <w:rFonts w:ascii="Book Antiqua" w:hAnsi="Book Antiqua"/>
          <w:sz w:val="22"/>
          <w:szCs w:val="22"/>
        </w:rPr>
        <w:t>§ 52 ods. 2 zákona č. 5/2004 Z. z. o službách zamestnanosti a o zmene a doplnení niektorých zákonov v znení neskorších predpisov považuje</w:t>
      </w:r>
      <w:r w:rsidR="005C09C2">
        <w:rPr>
          <w:rFonts w:ascii="Book Antiqua" w:hAnsi="Book Antiqua"/>
          <w:sz w:val="22"/>
          <w:szCs w:val="22"/>
        </w:rPr>
        <w:t xml:space="preserve"> „</w:t>
      </w:r>
      <w:r w:rsidRPr="005C09C2" w:rsidR="005C09C2">
        <w:rPr>
          <w:rFonts w:ascii="Book Antiqua" w:hAnsi="Book Antiqua"/>
          <w:i/>
          <w:color w:val="000000"/>
          <w:sz w:val="22"/>
          <w:szCs w:val="22"/>
        </w:rPr>
        <w:t xml:space="preserve">[...] </w:t>
      </w:r>
      <w:r w:rsidRPr="00FC56E0" w:rsidR="005C09C2">
        <w:rPr>
          <w:rFonts w:ascii="Book Antiqua" w:hAnsi="Book Antiqua"/>
          <w:i/>
          <w:color w:val="000000"/>
          <w:sz w:val="22"/>
          <w:szCs w:val="22"/>
        </w:rPr>
        <w:t xml:space="preserve">forma aktivačnej činnosti dlhodobo nezamestnaného občana vykonávaním prác, ktoré sú určené na zlepšenie ekonomických podmienok, sociálnych podmienok, kultúrnych podmienok, tvorbu, ochranu, udržiavanie a zlepšovanie životného prostredia obyvateľov obce, starostlivosť o ochranu a zachovanie kultúrneho dedičstva, podporu vzdelávania, rozvoj a poskytovanie sociálnych služieb a ďalších činností v sociálnej oblasti, rozvoj a ochranu duchovných a kultúrnych hodnôt, doplnkové vzdelávanie detí </w:t>
      </w:r>
      <w:r w:rsidRPr="005C09C2" w:rsidR="005C09C2">
        <w:rPr>
          <w:rFonts w:ascii="Book Antiqua" w:hAnsi="Book Antiqua"/>
          <w:i/>
          <w:color w:val="000000"/>
          <w:sz w:val="22"/>
          <w:szCs w:val="22"/>
        </w:rPr>
        <w:t xml:space="preserve">a mládeže a na rozvoj a podporu </w:t>
      </w:r>
      <w:r w:rsidRPr="00FC56E0" w:rsidR="005C09C2">
        <w:rPr>
          <w:rFonts w:ascii="Book Antiqua" w:hAnsi="Book Antiqua"/>
          <w:i/>
          <w:color w:val="000000"/>
          <w:sz w:val="22"/>
          <w:szCs w:val="22"/>
        </w:rPr>
        <w:t>komunitnej činnosti.</w:t>
      </w:r>
      <w:r w:rsidR="005C09C2">
        <w:rPr>
          <w:rFonts w:ascii="Book Antiqua" w:hAnsi="Book Antiqua"/>
          <w:color w:val="000000"/>
          <w:sz w:val="22"/>
          <w:szCs w:val="22"/>
        </w:rPr>
        <w:t xml:space="preserve">“. </w:t>
      </w:r>
      <w:r w:rsidRPr="005C09C2">
        <w:rPr>
          <w:rFonts w:ascii="Book Antiqua" w:hAnsi="Book Antiqua"/>
          <w:sz w:val="22"/>
          <w:szCs w:val="22"/>
        </w:rPr>
        <w:t xml:space="preserve">Finančné prostriedky spojené s vykonávaním takýchto menších obecných služieb sú pritom na ďalšie roky zabezpečené v štátnom rozpočte a obec </w:t>
      </w:r>
      <w:r w:rsidR="005C09C2">
        <w:rPr>
          <w:rFonts w:ascii="Book Antiqua" w:hAnsi="Book Antiqua"/>
          <w:sz w:val="22"/>
          <w:szCs w:val="22"/>
        </w:rPr>
        <w:t xml:space="preserve">môže využívať podporné mechanizmy zavedené novým zákonom o hmotnej núdzi </w:t>
      </w:r>
      <w:r w:rsidRPr="005C09C2">
        <w:rPr>
          <w:rFonts w:ascii="Book Antiqua" w:hAnsi="Book Antiqua"/>
          <w:sz w:val="22"/>
          <w:szCs w:val="22"/>
        </w:rPr>
        <w:t>za predpokladu, že uzavrie zmluvu s Úradom práce, sociálnych vecí a rodiny v zmysle § 10 zákona o hmotnej núdzi.</w:t>
      </w:r>
    </w:p>
    <w:p w:rsidR="00B23BBC" w:rsidRPr="00C30690" w:rsidP="00C30690">
      <w:pPr>
        <w:pStyle w:val="NormalWeb"/>
        <w:bidi w:val="0"/>
        <w:spacing w:before="120" w:beforeAutospacing="0" w:after="0" w:afterAutospacing="0" w:line="276" w:lineRule="auto"/>
        <w:jc w:val="both"/>
        <w:rPr>
          <w:rFonts w:ascii="Book Antiqua" w:hAnsi="Book Antiqua"/>
          <w:sz w:val="22"/>
          <w:szCs w:val="22"/>
          <w:u w:val="single"/>
        </w:rPr>
      </w:pPr>
      <w:r w:rsidRPr="00C30690">
        <w:rPr>
          <w:rFonts w:ascii="Book Antiqua" w:hAnsi="Book Antiqua"/>
          <w:sz w:val="22"/>
          <w:szCs w:val="22"/>
          <w:u w:val="single"/>
        </w:rPr>
        <w:t>K bodu 3</w:t>
      </w:r>
    </w:p>
    <w:p w:rsidR="009065EF"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sidR="00C75238">
        <w:rPr>
          <w:rFonts w:ascii="Book Antiqua" w:hAnsi="Book Antiqua"/>
          <w:sz w:val="22"/>
          <w:szCs w:val="22"/>
        </w:rPr>
        <w:t xml:space="preserve">Vzhľadom na prenesenie povinnosti odstraňovať závady v schodnosti na priľahlých chodníkoch pri určitých skupinách osôb </w:t>
      </w:r>
      <w:r w:rsidRPr="00C30690" w:rsidR="00AA2153">
        <w:rPr>
          <w:rFonts w:ascii="Book Antiqua" w:hAnsi="Book Antiqua"/>
          <w:sz w:val="22"/>
          <w:szCs w:val="22"/>
        </w:rPr>
        <w:t xml:space="preserve">na obce </w:t>
      </w:r>
      <w:r w:rsidRPr="00C30690" w:rsidR="00C75238">
        <w:rPr>
          <w:rFonts w:ascii="Book Antiqua" w:hAnsi="Book Antiqua"/>
          <w:sz w:val="22"/>
          <w:szCs w:val="22"/>
        </w:rPr>
        <w:t>v zmysle bodu 2 tohto návrhu zákona sa primerane upravuje zodpovednosť</w:t>
      </w:r>
      <w:r w:rsidRPr="00C30690" w:rsidR="00AA2153">
        <w:rPr>
          <w:rFonts w:ascii="Book Antiqua" w:hAnsi="Book Antiqua"/>
          <w:sz w:val="22"/>
          <w:szCs w:val="22"/>
        </w:rPr>
        <w:t xml:space="preserve"> obce </w:t>
      </w:r>
      <w:r w:rsidRPr="00C30690" w:rsidR="00C75238">
        <w:rPr>
          <w:rFonts w:ascii="Book Antiqua" w:hAnsi="Book Antiqua"/>
          <w:sz w:val="22"/>
          <w:szCs w:val="22"/>
        </w:rPr>
        <w:t xml:space="preserve">za škody. </w:t>
      </w:r>
      <w:r w:rsidRPr="00C30690" w:rsidR="00A00E20">
        <w:rPr>
          <w:rFonts w:ascii="Book Antiqua" w:hAnsi="Book Antiqua"/>
          <w:sz w:val="22"/>
          <w:szCs w:val="22"/>
        </w:rPr>
        <w:t>Je spravodlivé a primerané, aby r</w:t>
      </w:r>
      <w:r w:rsidRPr="00C30690" w:rsidR="00C75238">
        <w:rPr>
          <w:rFonts w:ascii="Book Antiqua" w:hAnsi="Book Antiqua"/>
          <w:sz w:val="22"/>
          <w:szCs w:val="22"/>
        </w:rPr>
        <w:t>ovnako ako vlastníci, správcovia alebo užívatelia nehnuteľností, tak aj obec vo vymedzených prípadoch</w:t>
      </w:r>
      <w:r w:rsidRPr="00C30690" w:rsidR="00A00E20">
        <w:rPr>
          <w:rFonts w:ascii="Book Antiqua" w:hAnsi="Book Antiqua"/>
          <w:sz w:val="22"/>
          <w:szCs w:val="22"/>
        </w:rPr>
        <w:t xml:space="preserve"> zodpovedala</w:t>
      </w:r>
      <w:r w:rsidRPr="00C30690" w:rsidR="00C75238">
        <w:rPr>
          <w:rFonts w:ascii="Book Antiqua" w:hAnsi="Book Antiqua"/>
          <w:sz w:val="22"/>
          <w:szCs w:val="22"/>
        </w:rPr>
        <w:t xml:space="preserve"> za škody, ktorých príčinou boli závady v schodnosti na priľahlých chodníkoch, ktoré vznikli znečistením, poľadovicou alebo snehom a neboli bez prieťahov odstránené. </w:t>
      </w:r>
    </w:p>
    <w:p w:rsidR="00B23BBC" w:rsidRPr="00C30690" w:rsidP="00C30690">
      <w:pPr>
        <w:pStyle w:val="NormalWeb"/>
        <w:bidi w:val="0"/>
        <w:spacing w:before="120" w:beforeAutospacing="0" w:after="0" w:afterAutospacing="0" w:line="276" w:lineRule="auto"/>
        <w:jc w:val="both"/>
        <w:rPr>
          <w:rFonts w:ascii="Book Antiqua" w:hAnsi="Book Antiqua"/>
          <w:sz w:val="22"/>
          <w:szCs w:val="22"/>
          <w:u w:val="single"/>
        </w:rPr>
      </w:pPr>
      <w:r w:rsidRPr="00C30690">
        <w:rPr>
          <w:rFonts w:ascii="Book Antiqua" w:hAnsi="Book Antiqua"/>
          <w:sz w:val="22"/>
          <w:szCs w:val="22"/>
          <w:u w:val="single"/>
        </w:rPr>
        <w:t>K bodu 4</w:t>
      </w:r>
    </w:p>
    <w:p w:rsidR="00B84E23"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V prechodnom ustanovení sa kvôli dodržaniu princípu právnej istoty uvádza, že konania o náhrade škody začaté pred nadobudnutím účinnosti tohto zákona sa dokončia podľa doterajších právnych predpisov.</w:t>
      </w:r>
    </w:p>
    <w:p w:rsidR="00465FB3" w:rsidRPr="00C30690" w:rsidP="00C30690">
      <w:pPr>
        <w:bidi w:val="0"/>
        <w:spacing w:before="120" w:after="0"/>
        <w:jc w:val="both"/>
        <w:rPr>
          <w:sz w:val="22"/>
        </w:rPr>
      </w:pPr>
    </w:p>
    <w:p w:rsidR="00967089" w:rsidRPr="00C30690" w:rsidP="00C30690">
      <w:pPr>
        <w:pStyle w:val="NormalWeb"/>
        <w:bidi w:val="0"/>
        <w:spacing w:before="120" w:beforeAutospacing="0" w:after="0" w:afterAutospacing="0" w:line="276" w:lineRule="auto"/>
        <w:jc w:val="both"/>
        <w:rPr>
          <w:rFonts w:ascii="Book Antiqua" w:hAnsi="Book Antiqua"/>
          <w:b/>
          <w:sz w:val="22"/>
          <w:szCs w:val="22"/>
        </w:rPr>
      </w:pPr>
      <w:r w:rsidRPr="00C30690" w:rsidR="009E09A3">
        <w:rPr>
          <w:rFonts w:ascii="Book Antiqua" w:hAnsi="Book Antiqua"/>
          <w:b/>
          <w:sz w:val="22"/>
          <w:szCs w:val="22"/>
        </w:rPr>
        <w:t>K Čl. II</w:t>
      </w:r>
    </w:p>
    <w:p w:rsidR="009E09A3" w:rsidRPr="00C30690" w:rsidP="00C30690">
      <w:pPr>
        <w:pStyle w:val="NormalWeb"/>
        <w:bidi w:val="0"/>
        <w:spacing w:before="120" w:beforeAutospacing="0" w:after="0" w:afterAutospacing="0" w:line="276" w:lineRule="auto"/>
        <w:ind w:firstLine="708"/>
        <w:jc w:val="both"/>
        <w:rPr>
          <w:rFonts w:ascii="Book Antiqua" w:hAnsi="Book Antiqua"/>
          <w:sz w:val="22"/>
          <w:szCs w:val="22"/>
        </w:rPr>
      </w:pPr>
      <w:r w:rsidRPr="00C30690">
        <w:rPr>
          <w:rFonts w:ascii="Book Antiqua" w:hAnsi="Book Antiqua"/>
          <w:sz w:val="22"/>
          <w:szCs w:val="22"/>
        </w:rPr>
        <w:t>Navrhuje sa účinnosť predkladaného zákona so zohľadnením legisv</w:t>
      </w:r>
      <w:r w:rsidRPr="00C30690" w:rsidR="00E97872">
        <w:rPr>
          <w:rFonts w:ascii="Book Antiqua" w:hAnsi="Book Antiqua"/>
          <w:sz w:val="22"/>
          <w:szCs w:val="22"/>
        </w:rPr>
        <w:t xml:space="preserve">akančnej lehoty, a to od 1. </w:t>
      </w:r>
      <w:r w:rsidRPr="00C30690" w:rsidR="006F4A2C">
        <w:rPr>
          <w:rFonts w:ascii="Book Antiqua" w:hAnsi="Book Antiqua"/>
          <w:sz w:val="22"/>
          <w:szCs w:val="22"/>
        </w:rPr>
        <w:t>apríla</w:t>
      </w:r>
      <w:r w:rsidRPr="00C30690">
        <w:rPr>
          <w:rFonts w:ascii="Book Antiqua" w:hAnsi="Book Antiqua"/>
          <w:sz w:val="22"/>
          <w:szCs w:val="22"/>
        </w:rPr>
        <w:t xml:space="preserve"> 2014</w:t>
      </w:r>
      <w:r w:rsidRPr="00C30690" w:rsidR="00AA21F0">
        <w:rPr>
          <w:rFonts w:ascii="Book Antiqua" w:hAnsi="Book Antiqua"/>
          <w:sz w:val="22"/>
          <w:szCs w:val="22"/>
        </w:rPr>
        <w:t>.</w:t>
      </w:r>
    </w:p>
    <w:sectPr w:rsidSect="00D9282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Book Antiqua">
    <w:panose1 w:val="02040602050305030304"/>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0654E"/>
    <w:multiLevelType w:val="hybridMultilevel"/>
    <w:tmpl w:val="91E0C8D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4BA33A9"/>
    <w:multiLevelType w:val="hybridMultilevel"/>
    <w:tmpl w:val="DA300C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BE533F3"/>
    <w:multiLevelType w:val="hybridMultilevel"/>
    <w:tmpl w:val="54D28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CAA7BE7"/>
    <w:multiLevelType w:val="hybridMultilevel"/>
    <w:tmpl w:val="947E0AF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
    <w:nsid w:val="41632336"/>
    <w:multiLevelType w:val="hybridMultilevel"/>
    <w:tmpl w:val="4440B546"/>
    <w:lvl w:ilvl="0">
      <w:start w:val="3"/>
      <w:numFmt w:val="bullet"/>
      <w:lvlText w:val="-"/>
      <w:lvlJc w:val="left"/>
      <w:pPr>
        <w:ind w:left="786" w:hanging="360"/>
      </w:pPr>
      <w:rPr>
        <w:rFonts w:ascii="Times New Roman" w:eastAsia="Times New Roman" w:hAnsi="Times New Roman" w:hint="default"/>
        <w:sz w:val="24"/>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6">
    <w:nsid w:val="4E056CF7"/>
    <w:multiLevelType w:val="hybridMultilevel"/>
    <w:tmpl w:val="0728C410"/>
    <w:lvl w:ilvl="0">
      <w:start w:val="1"/>
      <w:numFmt w:val="bullet"/>
      <w:lvlText w:val=""/>
      <w:lvlJc w:val="left"/>
      <w:pPr>
        <w:ind w:left="1068" w:hanging="360"/>
      </w:pPr>
      <w:rPr>
        <w:rFonts w:ascii="Symbol" w:hAnsi="Symbol" w:hint="default"/>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4EBC3747"/>
    <w:multiLevelType w:val="hybridMultilevel"/>
    <w:tmpl w:val="915853CE"/>
    <w:lvl w:ilvl="0">
      <w:start w:val="1"/>
      <w:numFmt w:val="lowerLetter"/>
      <w:lvlText w:val="%1)"/>
      <w:lvlJc w:val="left"/>
      <w:pPr>
        <w:ind w:left="1065" w:hanging="705"/>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5B8475C"/>
    <w:multiLevelType w:val="hybridMultilevel"/>
    <w:tmpl w:val="458C9526"/>
    <w:lvl w:ilvl="0">
      <w:start w:val="1"/>
      <w:numFmt w:val="bullet"/>
      <w:lvlText w:val="-"/>
      <w:lvlJc w:val="left"/>
      <w:pPr>
        <w:ind w:left="1068" w:hanging="360"/>
      </w:pPr>
      <w:rPr>
        <w:rFonts w:ascii="Book Antiqua" w:eastAsia="Times New Roman" w:hAnsi="Book Antiqua"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9">
    <w:nsid w:val="5DAB20AA"/>
    <w:multiLevelType w:val="hybridMultilevel"/>
    <w:tmpl w:val="F0D815D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6ECE26AA"/>
    <w:multiLevelType w:val="hybridMultilevel"/>
    <w:tmpl w:val="38C096BE"/>
    <w:lvl w:ilvl="0">
      <w:start w:val="5"/>
      <w:numFmt w:val="bullet"/>
      <w:lvlText w:val="-"/>
      <w:lvlJc w:val="left"/>
      <w:pPr>
        <w:ind w:left="1080" w:hanging="360"/>
      </w:pPr>
      <w:rPr>
        <w:rFonts w:ascii="Book Antiqua" w:eastAsia="Times New Roman" w:hAnsi="Book Antiqua"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6EF62E3C"/>
    <w:multiLevelType w:val="hybridMultilevel"/>
    <w:tmpl w:val="30B61A60"/>
    <w:lvl w:ilvl="0">
      <w:start w:val="5"/>
      <w:numFmt w:val="bullet"/>
      <w:lvlText w:val="-"/>
      <w:lvlJc w:val="left"/>
      <w:pPr>
        <w:ind w:left="1069" w:hanging="360"/>
      </w:pPr>
      <w:rPr>
        <w:rFonts w:ascii="Book Antiqua" w:eastAsia="Times New Roman" w:hAnsi="Book Antiqua" w:hint="default"/>
        <w:b w:val="0"/>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3">
    <w:nsid w:val="71ED7349"/>
    <w:multiLevelType w:val="hybridMultilevel"/>
    <w:tmpl w:val="1BB42C28"/>
    <w:lvl w:ilvl="0">
      <w:start w:val="1"/>
      <w:numFmt w:val="bullet"/>
      <w:lvlText w:val=""/>
      <w:lvlJc w:val="left"/>
      <w:pPr>
        <w:ind w:left="1506" w:hanging="360"/>
      </w:pPr>
      <w:rPr>
        <w:rFonts w:ascii="Symbol" w:hAnsi="Symbol" w:hint="default"/>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14">
    <w:nsid w:val="74117F68"/>
    <w:multiLevelType w:val="hybridMultilevel"/>
    <w:tmpl w:val="1B063210"/>
    <w:lvl w:ilvl="0">
      <w:start w:val="3"/>
      <w:numFmt w:val="bullet"/>
      <w:lvlText w:val="-"/>
      <w:lvlJc w:val="left"/>
      <w:pPr>
        <w:ind w:left="1506" w:hanging="360"/>
      </w:pPr>
      <w:rPr>
        <w:rFonts w:ascii="Times New Roman" w:eastAsia="Times New Roman" w:hAnsi="Times New Roman" w:hint="default"/>
        <w:sz w:val="24"/>
      </w:rPr>
    </w:lvl>
    <w:lvl w:ilvl="1">
      <w:start w:val="1"/>
      <w:numFmt w:val="bullet"/>
      <w:lvlText w:val="o"/>
      <w:lvlJc w:val="left"/>
      <w:pPr>
        <w:ind w:left="2226" w:hanging="360"/>
      </w:pPr>
      <w:rPr>
        <w:rFonts w:ascii="Courier New" w:hAnsi="Courier New" w:hint="default"/>
      </w:rPr>
    </w:lvl>
    <w:lvl w:ilvl="2">
      <w:start w:val="1"/>
      <w:numFmt w:val="bullet"/>
      <w:lvlText w:val=""/>
      <w:lvlJc w:val="left"/>
      <w:pPr>
        <w:ind w:left="2946" w:hanging="360"/>
      </w:pPr>
      <w:rPr>
        <w:rFonts w:ascii="Wingdings" w:hAnsi="Wingdings" w:hint="default"/>
      </w:rPr>
    </w:lvl>
    <w:lvl w:ilvl="3">
      <w:start w:val="1"/>
      <w:numFmt w:val="bullet"/>
      <w:lvlText w:val=""/>
      <w:lvlJc w:val="left"/>
      <w:pPr>
        <w:ind w:left="3666" w:hanging="360"/>
      </w:pPr>
      <w:rPr>
        <w:rFonts w:ascii="Symbol" w:hAnsi="Symbol" w:hint="default"/>
      </w:rPr>
    </w:lvl>
    <w:lvl w:ilvl="4">
      <w:start w:val="1"/>
      <w:numFmt w:val="bullet"/>
      <w:lvlText w:val="o"/>
      <w:lvlJc w:val="left"/>
      <w:pPr>
        <w:ind w:left="4386" w:hanging="360"/>
      </w:pPr>
      <w:rPr>
        <w:rFonts w:ascii="Courier New" w:hAnsi="Courier New" w:hint="default"/>
      </w:rPr>
    </w:lvl>
    <w:lvl w:ilvl="5">
      <w:start w:val="1"/>
      <w:numFmt w:val="bullet"/>
      <w:lvlText w:val=""/>
      <w:lvlJc w:val="left"/>
      <w:pPr>
        <w:ind w:left="5106" w:hanging="360"/>
      </w:pPr>
      <w:rPr>
        <w:rFonts w:ascii="Wingdings" w:hAnsi="Wingdings" w:hint="default"/>
      </w:rPr>
    </w:lvl>
    <w:lvl w:ilvl="6">
      <w:start w:val="1"/>
      <w:numFmt w:val="bullet"/>
      <w:lvlText w:val=""/>
      <w:lvlJc w:val="left"/>
      <w:pPr>
        <w:ind w:left="5826" w:hanging="360"/>
      </w:pPr>
      <w:rPr>
        <w:rFonts w:ascii="Symbol" w:hAnsi="Symbol" w:hint="default"/>
      </w:rPr>
    </w:lvl>
    <w:lvl w:ilvl="7">
      <w:start w:val="1"/>
      <w:numFmt w:val="bullet"/>
      <w:lvlText w:val="o"/>
      <w:lvlJc w:val="left"/>
      <w:pPr>
        <w:ind w:left="6546" w:hanging="360"/>
      </w:pPr>
      <w:rPr>
        <w:rFonts w:ascii="Courier New" w:hAnsi="Courier New" w:hint="default"/>
      </w:rPr>
    </w:lvl>
    <w:lvl w:ilvl="8">
      <w:start w:val="1"/>
      <w:numFmt w:val="bullet"/>
      <w:lvlText w:val=""/>
      <w:lvlJc w:val="left"/>
      <w:pPr>
        <w:ind w:left="7266" w:hanging="360"/>
      </w:pPr>
      <w:rPr>
        <w:rFonts w:ascii="Wingdings" w:hAnsi="Wingdings" w:hint="default"/>
      </w:rPr>
    </w:lvl>
  </w:abstractNum>
  <w:abstractNum w:abstractNumId="15">
    <w:nsid w:val="7DF7381E"/>
    <w:multiLevelType w:val="hybridMultilevel"/>
    <w:tmpl w:val="25464EE6"/>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1"/>
  </w:num>
  <w:num w:numId="6">
    <w:abstractNumId w:val="12"/>
  </w:num>
  <w:num w:numId="7">
    <w:abstractNumId w:val="10"/>
  </w:num>
  <w:num w:numId="8">
    <w:abstractNumId w:val="1"/>
  </w:num>
  <w:num w:numId="9">
    <w:abstractNumId w:val="15"/>
  </w:num>
  <w:num w:numId="10">
    <w:abstractNumId w:val="5"/>
  </w:num>
  <w:num w:numId="11">
    <w:abstractNumId w:val="9"/>
  </w:num>
  <w:num w:numId="12">
    <w:abstractNumId w:val="13"/>
  </w:num>
  <w:num w:numId="13">
    <w:abstractNumId w:val="2"/>
  </w:num>
  <w:num w:numId="14">
    <w:abstractNumId w:val="14"/>
  </w:num>
  <w:num w:numId="15">
    <w:abstractNumId w:val="6"/>
  </w:num>
  <w:num w:numId="16">
    <w:abstractNumId w:val="3"/>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9E09A3"/>
    <w:rsid w:val="000231E1"/>
    <w:rsid w:val="00025812"/>
    <w:rsid w:val="00027695"/>
    <w:rsid w:val="0004058E"/>
    <w:rsid w:val="00072269"/>
    <w:rsid w:val="00080DD1"/>
    <w:rsid w:val="000A7828"/>
    <w:rsid w:val="000D28ED"/>
    <w:rsid w:val="000E1E90"/>
    <w:rsid w:val="000F593D"/>
    <w:rsid w:val="001013AD"/>
    <w:rsid w:val="00107990"/>
    <w:rsid w:val="001219A0"/>
    <w:rsid w:val="00121E24"/>
    <w:rsid w:val="00152AA5"/>
    <w:rsid w:val="001574D6"/>
    <w:rsid w:val="001702B9"/>
    <w:rsid w:val="001764AD"/>
    <w:rsid w:val="00184F58"/>
    <w:rsid w:val="00185D11"/>
    <w:rsid w:val="001955FB"/>
    <w:rsid w:val="00195E2D"/>
    <w:rsid w:val="00196634"/>
    <w:rsid w:val="001B0416"/>
    <w:rsid w:val="001C1F87"/>
    <w:rsid w:val="001D0840"/>
    <w:rsid w:val="001D088E"/>
    <w:rsid w:val="001E6950"/>
    <w:rsid w:val="001F5F24"/>
    <w:rsid w:val="00203156"/>
    <w:rsid w:val="002134A1"/>
    <w:rsid w:val="00223E9E"/>
    <w:rsid w:val="00241884"/>
    <w:rsid w:val="002433F7"/>
    <w:rsid w:val="00260579"/>
    <w:rsid w:val="002804FB"/>
    <w:rsid w:val="002923B5"/>
    <w:rsid w:val="002A5B6D"/>
    <w:rsid w:val="002B668F"/>
    <w:rsid w:val="002D7D85"/>
    <w:rsid w:val="002F2F78"/>
    <w:rsid w:val="003064BB"/>
    <w:rsid w:val="0031525C"/>
    <w:rsid w:val="00320B63"/>
    <w:rsid w:val="00322653"/>
    <w:rsid w:val="00332B20"/>
    <w:rsid w:val="003751A7"/>
    <w:rsid w:val="00390379"/>
    <w:rsid w:val="0039138F"/>
    <w:rsid w:val="003B3621"/>
    <w:rsid w:val="003B51E3"/>
    <w:rsid w:val="003D48AA"/>
    <w:rsid w:val="0041371E"/>
    <w:rsid w:val="004207EC"/>
    <w:rsid w:val="00465FB3"/>
    <w:rsid w:val="004A4A81"/>
    <w:rsid w:val="004E624C"/>
    <w:rsid w:val="004F1226"/>
    <w:rsid w:val="00515442"/>
    <w:rsid w:val="00536C92"/>
    <w:rsid w:val="00543C6C"/>
    <w:rsid w:val="00562C1D"/>
    <w:rsid w:val="00564778"/>
    <w:rsid w:val="005703C8"/>
    <w:rsid w:val="0057271C"/>
    <w:rsid w:val="005768C8"/>
    <w:rsid w:val="005860BA"/>
    <w:rsid w:val="005A4938"/>
    <w:rsid w:val="005B3A9B"/>
    <w:rsid w:val="005B4D03"/>
    <w:rsid w:val="005C09C2"/>
    <w:rsid w:val="00622BDA"/>
    <w:rsid w:val="0065196B"/>
    <w:rsid w:val="0065301C"/>
    <w:rsid w:val="00665BA9"/>
    <w:rsid w:val="0067167F"/>
    <w:rsid w:val="006743C7"/>
    <w:rsid w:val="006922D0"/>
    <w:rsid w:val="006B0F7D"/>
    <w:rsid w:val="006B564A"/>
    <w:rsid w:val="006D5EF3"/>
    <w:rsid w:val="006F32C9"/>
    <w:rsid w:val="006F4A2C"/>
    <w:rsid w:val="00716EE7"/>
    <w:rsid w:val="007429A1"/>
    <w:rsid w:val="00757E58"/>
    <w:rsid w:val="007A38AF"/>
    <w:rsid w:val="007D4CF2"/>
    <w:rsid w:val="008236AE"/>
    <w:rsid w:val="008329D1"/>
    <w:rsid w:val="0083558C"/>
    <w:rsid w:val="00844113"/>
    <w:rsid w:val="008472CA"/>
    <w:rsid w:val="0087210E"/>
    <w:rsid w:val="00891CDF"/>
    <w:rsid w:val="008B2BCB"/>
    <w:rsid w:val="008C6671"/>
    <w:rsid w:val="008D43EE"/>
    <w:rsid w:val="00903BA0"/>
    <w:rsid w:val="009065EF"/>
    <w:rsid w:val="009143AA"/>
    <w:rsid w:val="00966573"/>
    <w:rsid w:val="00967089"/>
    <w:rsid w:val="00977B39"/>
    <w:rsid w:val="00982EE1"/>
    <w:rsid w:val="00985D05"/>
    <w:rsid w:val="009B0703"/>
    <w:rsid w:val="009E09A3"/>
    <w:rsid w:val="009E3289"/>
    <w:rsid w:val="009F7606"/>
    <w:rsid w:val="00A00E20"/>
    <w:rsid w:val="00A00FE2"/>
    <w:rsid w:val="00A15734"/>
    <w:rsid w:val="00A46005"/>
    <w:rsid w:val="00A55445"/>
    <w:rsid w:val="00AA126A"/>
    <w:rsid w:val="00AA2153"/>
    <w:rsid w:val="00AA21F0"/>
    <w:rsid w:val="00AA3203"/>
    <w:rsid w:val="00AF3CB5"/>
    <w:rsid w:val="00B12F3C"/>
    <w:rsid w:val="00B23BBC"/>
    <w:rsid w:val="00B26BB4"/>
    <w:rsid w:val="00B3296A"/>
    <w:rsid w:val="00B34ED9"/>
    <w:rsid w:val="00B470F2"/>
    <w:rsid w:val="00B55D47"/>
    <w:rsid w:val="00B84E23"/>
    <w:rsid w:val="00BD047E"/>
    <w:rsid w:val="00C076FC"/>
    <w:rsid w:val="00C30690"/>
    <w:rsid w:val="00C32D64"/>
    <w:rsid w:val="00C51F2B"/>
    <w:rsid w:val="00C66908"/>
    <w:rsid w:val="00C75238"/>
    <w:rsid w:val="00C764FD"/>
    <w:rsid w:val="00C82E14"/>
    <w:rsid w:val="00C94341"/>
    <w:rsid w:val="00CA547E"/>
    <w:rsid w:val="00CA641F"/>
    <w:rsid w:val="00CB1D84"/>
    <w:rsid w:val="00CD04BF"/>
    <w:rsid w:val="00CE3A50"/>
    <w:rsid w:val="00CE400C"/>
    <w:rsid w:val="00D47707"/>
    <w:rsid w:val="00D80C0B"/>
    <w:rsid w:val="00D8729A"/>
    <w:rsid w:val="00D92827"/>
    <w:rsid w:val="00DA29AD"/>
    <w:rsid w:val="00DA7CDE"/>
    <w:rsid w:val="00E00780"/>
    <w:rsid w:val="00E040EB"/>
    <w:rsid w:val="00E11F71"/>
    <w:rsid w:val="00E44E79"/>
    <w:rsid w:val="00E6427E"/>
    <w:rsid w:val="00E65224"/>
    <w:rsid w:val="00E8054D"/>
    <w:rsid w:val="00E97872"/>
    <w:rsid w:val="00EA2A15"/>
    <w:rsid w:val="00EA4AEA"/>
    <w:rsid w:val="00EA6B57"/>
    <w:rsid w:val="00EB37D0"/>
    <w:rsid w:val="00EC5ADA"/>
    <w:rsid w:val="00F53748"/>
    <w:rsid w:val="00FA395F"/>
    <w:rsid w:val="00FB6828"/>
    <w:rsid w:val="00FC3873"/>
    <w:rsid w:val="00FC56E0"/>
    <w:rsid w:val="00FF1C9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EE1"/>
    <w:pPr>
      <w:framePr w:wrap="auto"/>
      <w:widowControl/>
      <w:autoSpaceDE/>
      <w:autoSpaceDN/>
      <w:adjustRightInd/>
      <w:spacing w:after="200" w:line="276" w:lineRule="auto"/>
      <w:ind w:left="0" w:right="0"/>
      <w:contextualSpacing/>
      <w:jc w:val="left"/>
      <w:textAlignment w:val="auto"/>
    </w:pPr>
    <w:rPr>
      <w:rFonts w:ascii="Book Antiqua" w:eastAsia="Calibri" w:hAnsi="Book Antiqua" w:cs="Times New Roman"/>
      <w:sz w:val="24"/>
      <w:szCs w:val="22"/>
      <w:rtl w:val="0"/>
      <w:cs w:val="0"/>
      <w:lang w:val="sk-SK" w:eastAsia="en-US" w:bidi="ar-SA"/>
    </w:rPr>
  </w:style>
  <w:style w:type="paragraph" w:styleId="Heading1">
    <w:name w:val="heading 1"/>
    <w:basedOn w:val="Normal"/>
    <w:next w:val="Normal"/>
    <w:link w:val="Heading1Char"/>
    <w:uiPriority w:val="9"/>
    <w:qFormat/>
    <w:rsid w:val="009E09A3"/>
    <w:pPr>
      <w:keepNext/>
      <w:autoSpaceDE w:val="0"/>
      <w:autoSpaceDN w:val="0"/>
      <w:adjustRightInd w:val="0"/>
      <w:spacing w:after="0" w:line="240" w:lineRule="auto"/>
      <w:contextualSpacing w:val="0"/>
      <w:jc w:val="center"/>
      <w:outlineLvl w:val="0"/>
    </w:pPr>
    <w:rPr>
      <w:rFonts w:ascii="Cambria" w:eastAsia="Times New Roman" w:hAnsi="Cambria"/>
      <w:b/>
      <w:bCs/>
      <w:kern w:val="32"/>
      <w:sz w:val="32"/>
      <w:szCs w:val="32"/>
      <w:lang w:eastAsia="sk-SK"/>
    </w:rPr>
  </w:style>
  <w:style w:type="paragraph" w:styleId="Heading3">
    <w:name w:val="heading 3"/>
    <w:basedOn w:val="Normal"/>
    <w:next w:val="Normal"/>
    <w:link w:val="Heading3Char"/>
    <w:uiPriority w:val="9"/>
    <w:qFormat/>
    <w:rsid w:val="009E09A3"/>
    <w:pPr>
      <w:keepNext/>
      <w:spacing w:before="240" w:after="60" w:line="240" w:lineRule="auto"/>
      <w:contextualSpacing w:val="0"/>
      <w:jc w:val="left"/>
      <w:outlineLvl w:val="2"/>
    </w:pPr>
    <w:rPr>
      <w:rFonts w:ascii="Cambria" w:eastAsia="Times New Roman" w:hAnsi="Cambria"/>
      <w:b/>
      <w:bCs/>
      <w:sz w:val="26"/>
      <w:szCs w:val="2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9E09A3"/>
    <w:rPr>
      <w:rFonts w:ascii="Cambria" w:hAnsi="Cambria" w:cs="Cambria"/>
      <w:b/>
      <w:kern w:val="32"/>
      <w:sz w:val="32"/>
      <w:lang w:val="x-none" w:eastAsia="sk-SK"/>
    </w:rPr>
  </w:style>
  <w:style w:type="paragraph" w:styleId="NormalWeb">
    <w:name w:val="Normal (Web)"/>
    <w:basedOn w:val="Normal"/>
    <w:uiPriority w:val="99"/>
    <w:rsid w:val="009E09A3"/>
    <w:pPr>
      <w:spacing w:before="100" w:beforeAutospacing="1" w:after="100" w:afterAutospacing="1" w:line="240" w:lineRule="auto"/>
      <w:contextualSpacing w:val="0"/>
      <w:jc w:val="left"/>
    </w:pPr>
    <w:rPr>
      <w:rFonts w:ascii="Times New Roman" w:eastAsia="Times New Roman" w:hAnsi="Times New Roman"/>
      <w:szCs w:val="24"/>
      <w:lang w:eastAsia="sk-SK"/>
    </w:rPr>
  </w:style>
  <w:style w:type="character" w:customStyle="1" w:styleId="Heading3Char">
    <w:name w:val="Heading 3 Char"/>
    <w:link w:val="Heading3"/>
    <w:uiPriority w:val="9"/>
    <w:locked/>
    <w:rsid w:val="009E09A3"/>
    <w:rPr>
      <w:rFonts w:ascii="Cambria" w:hAnsi="Cambria" w:cs="Cambria"/>
      <w:b/>
      <w:sz w:val="26"/>
      <w:lang w:val="x-none" w:eastAsia="sk-SK"/>
    </w:rPr>
  </w:style>
  <w:style w:type="paragraph" w:styleId="BalloonText">
    <w:name w:val="Balloon Text"/>
    <w:basedOn w:val="Normal"/>
    <w:link w:val="BalloonTextChar"/>
    <w:uiPriority w:val="99"/>
    <w:semiHidden/>
    <w:rsid w:val="00AA21F0"/>
    <w:pPr>
      <w:spacing w:after="0" w:line="240" w:lineRule="auto"/>
      <w:contextualSpacing w:val="0"/>
      <w:jc w:val="left"/>
    </w:pPr>
    <w:rPr>
      <w:rFonts w:ascii="Tahoma" w:eastAsia="Times New Roman" w:hAnsi="Tahoma"/>
      <w:sz w:val="16"/>
      <w:szCs w:val="16"/>
    </w:rPr>
  </w:style>
  <w:style w:type="character" w:customStyle="1" w:styleId="BalloonTextChar">
    <w:name w:val="Balloon Text Char"/>
    <w:link w:val="BalloonText"/>
    <w:uiPriority w:val="99"/>
    <w:semiHidden/>
    <w:locked/>
    <w:rsid w:val="00AA21F0"/>
    <w:rPr>
      <w:rFonts w:ascii="Tahoma" w:hAnsi="Tahoma" w:cs="Tahoma"/>
      <w:sz w:val="16"/>
    </w:rPr>
  </w:style>
  <w:style w:type="paragraph" w:styleId="DocumentMap">
    <w:name w:val="Document Map"/>
    <w:basedOn w:val="Normal"/>
    <w:link w:val="DocumentMapChar"/>
    <w:uiPriority w:val="99"/>
    <w:semiHidden/>
    <w:unhideWhenUsed/>
    <w:rsid w:val="00CA641F"/>
    <w:pPr>
      <w:jc w:val="left"/>
    </w:pPr>
    <w:rPr>
      <w:rFonts w:ascii="Tahoma" w:hAnsi="Tahoma"/>
      <w:sz w:val="16"/>
      <w:szCs w:val="16"/>
    </w:rPr>
  </w:style>
  <w:style w:type="character" w:customStyle="1" w:styleId="DocumentMapChar">
    <w:name w:val="Document Map Char"/>
    <w:link w:val="DocumentMap"/>
    <w:uiPriority w:val="99"/>
    <w:semiHidden/>
    <w:locked/>
    <w:rsid w:val="00CA641F"/>
    <w:rPr>
      <w:rFonts w:ascii="Tahoma" w:hAnsi="Tahoma" w:cs="Tahoma"/>
      <w:sz w:val="16"/>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1716</Words>
  <Characters>9782</Characters>
  <Application>Microsoft Office Word</Application>
  <DocSecurity>0</DocSecurity>
  <Lines>0</Lines>
  <Paragraphs>0</Paragraphs>
  <ScaleCrop>false</ScaleCrop>
  <Company>Kancelaria NR SR</Company>
  <LinksUpToDate>false</LinksUpToDate>
  <CharactersWithSpaces>11476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Valaštínová</dc:creator>
  <cp:lastModifiedBy>Gašparíková, Jarmila</cp:lastModifiedBy>
  <cp:revision>2</cp:revision>
  <dcterms:created xsi:type="dcterms:W3CDTF">2013-12-19T12:57:00Z</dcterms:created>
  <dcterms:modified xsi:type="dcterms:W3CDTF">2013-12-19T12:57:00Z</dcterms:modified>
</cp:coreProperties>
</file>