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B3E6C" w:rsidP="00BB3E6C">
      <w:pPr>
        <w:bidi w:val="0"/>
        <w:spacing w:after="120"/>
        <w:jc w:val="center"/>
        <w:outlineLvl w:val="1"/>
        <w:rPr>
          <w:rFonts w:ascii="Times New Roman" w:hAnsi="Times New Roman"/>
          <w:bCs/>
          <w:szCs w:val="24"/>
          <w:lang w:eastAsia="cs-CZ"/>
        </w:rPr>
      </w:pPr>
    </w:p>
    <w:p w:rsidR="00BB3E6C" w:rsidP="00BB3E6C">
      <w:pPr>
        <w:bidi w:val="0"/>
        <w:spacing w:after="120"/>
        <w:jc w:val="center"/>
        <w:outlineLvl w:val="1"/>
        <w:rPr>
          <w:rFonts w:ascii="Times New Roman" w:hAnsi="Times New Roman"/>
          <w:bCs/>
          <w:szCs w:val="24"/>
          <w:lang w:eastAsia="cs-CZ"/>
        </w:rPr>
      </w:pPr>
    </w:p>
    <w:p w:rsidR="00BB3E6C" w:rsidP="00BB3E6C">
      <w:pPr>
        <w:bidi w:val="0"/>
        <w:spacing w:after="120"/>
        <w:jc w:val="center"/>
        <w:outlineLvl w:val="1"/>
        <w:rPr>
          <w:rFonts w:ascii="Times New Roman" w:hAnsi="Times New Roman"/>
          <w:bCs/>
          <w:szCs w:val="24"/>
          <w:lang w:eastAsia="cs-CZ"/>
        </w:rPr>
      </w:pPr>
    </w:p>
    <w:p w:rsidR="00BB3E6C" w:rsidP="00BB3E6C">
      <w:pPr>
        <w:bidi w:val="0"/>
        <w:spacing w:after="120"/>
        <w:jc w:val="center"/>
        <w:outlineLvl w:val="1"/>
        <w:rPr>
          <w:rFonts w:ascii="Times New Roman" w:hAnsi="Times New Roman"/>
          <w:bCs/>
          <w:szCs w:val="24"/>
          <w:lang w:eastAsia="cs-CZ"/>
        </w:rPr>
      </w:pPr>
    </w:p>
    <w:p w:rsidR="00BB3E6C" w:rsidP="00BB3E6C">
      <w:pPr>
        <w:bidi w:val="0"/>
        <w:spacing w:after="120"/>
        <w:jc w:val="center"/>
        <w:outlineLvl w:val="1"/>
        <w:rPr>
          <w:rFonts w:ascii="Times New Roman" w:hAnsi="Times New Roman"/>
          <w:bCs/>
          <w:szCs w:val="24"/>
          <w:lang w:eastAsia="cs-CZ"/>
        </w:rPr>
      </w:pPr>
    </w:p>
    <w:p w:rsidR="00BB3E6C" w:rsidP="00BB3E6C">
      <w:pPr>
        <w:bidi w:val="0"/>
        <w:spacing w:after="120"/>
        <w:jc w:val="center"/>
        <w:outlineLvl w:val="1"/>
        <w:rPr>
          <w:rFonts w:ascii="Times New Roman" w:hAnsi="Times New Roman"/>
          <w:bCs/>
          <w:szCs w:val="24"/>
          <w:lang w:eastAsia="cs-CZ"/>
        </w:rPr>
      </w:pPr>
    </w:p>
    <w:p w:rsidR="00BB3E6C" w:rsidP="00BB3E6C">
      <w:pPr>
        <w:bidi w:val="0"/>
        <w:spacing w:after="120"/>
        <w:jc w:val="center"/>
        <w:outlineLvl w:val="1"/>
        <w:rPr>
          <w:rFonts w:ascii="Times New Roman" w:hAnsi="Times New Roman"/>
          <w:bCs/>
          <w:szCs w:val="24"/>
          <w:lang w:eastAsia="cs-CZ"/>
        </w:rPr>
      </w:pPr>
    </w:p>
    <w:p w:rsidR="00BB3E6C" w:rsidP="00BB3E6C">
      <w:pPr>
        <w:bidi w:val="0"/>
        <w:spacing w:after="120"/>
        <w:jc w:val="center"/>
        <w:outlineLvl w:val="1"/>
        <w:rPr>
          <w:rFonts w:ascii="Times New Roman" w:hAnsi="Times New Roman"/>
          <w:bCs/>
          <w:szCs w:val="24"/>
          <w:lang w:eastAsia="cs-CZ"/>
        </w:rPr>
      </w:pPr>
    </w:p>
    <w:p w:rsidR="00BB3E6C" w:rsidP="00BB3E6C">
      <w:pPr>
        <w:bidi w:val="0"/>
        <w:spacing w:after="120"/>
        <w:jc w:val="center"/>
        <w:outlineLvl w:val="1"/>
        <w:rPr>
          <w:rFonts w:ascii="Times New Roman" w:hAnsi="Times New Roman"/>
          <w:bCs/>
          <w:szCs w:val="24"/>
          <w:lang w:eastAsia="cs-CZ"/>
        </w:rPr>
      </w:pPr>
    </w:p>
    <w:p w:rsidR="00BB3E6C" w:rsidP="00BB3E6C">
      <w:pPr>
        <w:bidi w:val="0"/>
        <w:spacing w:after="120"/>
        <w:jc w:val="center"/>
        <w:outlineLvl w:val="1"/>
        <w:rPr>
          <w:rFonts w:ascii="Times New Roman" w:hAnsi="Times New Roman"/>
          <w:bCs/>
          <w:szCs w:val="24"/>
          <w:lang w:eastAsia="cs-CZ"/>
        </w:rPr>
      </w:pPr>
    </w:p>
    <w:p w:rsidR="00BB3E6C" w:rsidP="00BB3E6C">
      <w:pPr>
        <w:bidi w:val="0"/>
        <w:spacing w:after="120"/>
        <w:jc w:val="center"/>
        <w:outlineLvl w:val="1"/>
        <w:rPr>
          <w:rFonts w:ascii="Times New Roman" w:hAnsi="Times New Roman"/>
          <w:bCs/>
          <w:szCs w:val="24"/>
          <w:lang w:eastAsia="cs-CZ"/>
        </w:rPr>
      </w:pPr>
    </w:p>
    <w:p w:rsidR="00BB3E6C" w:rsidRPr="00EF0885" w:rsidP="00BB3E6C">
      <w:pPr>
        <w:bidi w:val="0"/>
        <w:spacing w:after="120"/>
        <w:jc w:val="center"/>
        <w:rPr>
          <w:rFonts w:ascii="Times New Roman" w:hAnsi="Times New Roman"/>
          <w:b/>
          <w:szCs w:val="24"/>
          <w:lang w:eastAsia="cs-CZ"/>
        </w:rPr>
      </w:pPr>
      <w:r w:rsidRPr="00EF0885">
        <w:rPr>
          <w:rFonts w:ascii="Times New Roman" w:hAnsi="Times New Roman"/>
          <w:b/>
          <w:szCs w:val="24"/>
          <w:lang w:eastAsia="cs-CZ"/>
        </w:rPr>
        <w:t xml:space="preserve">z 27. novembra 2013, </w:t>
      </w:r>
    </w:p>
    <w:p w:rsidR="00BB3E6C" w:rsidRPr="00EF0885" w:rsidP="00BB3E6C">
      <w:pPr>
        <w:bidi w:val="0"/>
        <w:jc w:val="center"/>
        <w:rPr>
          <w:rFonts w:ascii="Times New Roman" w:hAnsi="Times New Roman"/>
          <w:b/>
          <w:szCs w:val="24"/>
          <w:lang w:eastAsia="cs-CZ"/>
        </w:rPr>
      </w:pPr>
    </w:p>
    <w:p w:rsidR="00BB3E6C" w:rsidRPr="00EF0885" w:rsidP="00BB3E6C">
      <w:pPr>
        <w:pStyle w:val="Style17"/>
        <w:widowControl/>
        <w:tabs>
          <w:tab w:val="left" w:pos="1003"/>
        </w:tabs>
        <w:bidi w:val="0"/>
        <w:spacing w:line="240" w:lineRule="auto"/>
        <w:ind w:firstLine="0"/>
        <w:jc w:val="center"/>
        <w:rPr>
          <w:rFonts w:ascii="Times New Roman" w:hAnsi="Times New Roman"/>
          <w:b/>
        </w:rPr>
      </w:pPr>
      <w:r w:rsidRPr="00EF0885">
        <w:rPr>
          <w:rStyle w:val="FontStyle20"/>
          <w:b/>
          <w:sz w:val="24"/>
        </w:rPr>
        <w:t>o</w:t>
      </w:r>
      <w:r w:rsidRPr="00EF0885">
        <w:rPr>
          <w:rFonts w:ascii="Times New Roman" w:hAnsi="Times New Roman"/>
          <w:b/>
        </w:rPr>
        <w:t xml:space="preserve"> Úrade pre reguláciu elektronických komunikácií a poštových služieb</w:t>
      </w:r>
    </w:p>
    <w:p w:rsidR="00BB3E6C" w:rsidRPr="00EF0885" w:rsidP="00BB3E6C">
      <w:pPr>
        <w:pStyle w:val="Style17"/>
        <w:widowControl/>
        <w:tabs>
          <w:tab w:val="left" w:pos="1003"/>
        </w:tabs>
        <w:bidi w:val="0"/>
        <w:spacing w:line="240" w:lineRule="auto"/>
        <w:ind w:firstLine="0"/>
        <w:jc w:val="center"/>
        <w:rPr>
          <w:rFonts w:ascii="Times New Roman" w:hAnsi="Times New Roman"/>
          <w:b/>
        </w:rPr>
      </w:pPr>
      <w:r w:rsidRPr="00EF0885">
        <w:rPr>
          <w:rFonts w:ascii="Times New Roman" w:hAnsi="Times New Roman"/>
          <w:b/>
        </w:rPr>
        <w:t>a  Dopravnom úrade a o zmene a doplnení niektorých zákonov</w:t>
      </w:r>
    </w:p>
    <w:p w:rsidR="00BB3E6C" w:rsidRPr="00BD43A7" w:rsidP="00BB3E6C">
      <w:pPr>
        <w:pStyle w:val="Style17"/>
        <w:widowControl/>
        <w:tabs>
          <w:tab w:val="left" w:pos="1003"/>
        </w:tabs>
        <w:bidi w:val="0"/>
        <w:spacing w:line="240" w:lineRule="auto"/>
        <w:ind w:firstLine="0"/>
        <w:rPr>
          <w:rFonts w:ascii="Times New Roman" w:hAnsi="Times New Roman"/>
        </w:rPr>
      </w:pPr>
    </w:p>
    <w:p w:rsidR="00BB3E6C" w:rsidRPr="00BD43A7" w:rsidP="00BB3E6C">
      <w:pPr>
        <w:pStyle w:val="Style17"/>
        <w:widowControl/>
        <w:tabs>
          <w:tab w:val="left" w:pos="1003"/>
        </w:tabs>
        <w:bidi w:val="0"/>
        <w:spacing w:line="240" w:lineRule="auto"/>
        <w:ind w:firstLine="0"/>
        <w:rPr>
          <w:rFonts w:ascii="Times New Roman" w:hAnsi="Times New Roman"/>
        </w:rPr>
      </w:pPr>
      <w:r w:rsidRPr="00BD43A7">
        <w:rPr>
          <w:rFonts w:ascii="Times New Roman" w:hAnsi="Times New Roman"/>
        </w:rPr>
        <w:t>Národná rada Slovenskej republiky sa uzniesla na tomto zákone:</w:t>
      </w:r>
    </w:p>
    <w:p w:rsidR="00BB3E6C" w:rsidRPr="00BD43A7" w:rsidP="00BB3E6C">
      <w:pPr>
        <w:pStyle w:val="Style17"/>
        <w:widowControl/>
        <w:tabs>
          <w:tab w:val="left" w:pos="1003"/>
        </w:tabs>
        <w:bidi w:val="0"/>
        <w:spacing w:line="240" w:lineRule="auto"/>
        <w:ind w:firstLine="0"/>
        <w:rPr>
          <w:rFonts w:ascii="Times New Roman" w:hAnsi="Times New Roman"/>
          <w:b/>
        </w:rPr>
      </w:pPr>
    </w:p>
    <w:p w:rsidR="00BB3E6C" w:rsidP="00BB3E6C">
      <w:pPr>
        <w:pStyle w:val="Style17"/>
        <w:widowControl/>
        <w:tabs>
          <w:tab w:val="left" w:pos="1003"/>
        </w:tabs>
        <w:bidi w:val="0"/>
        <w:spacing w:line="240" w:lineRule="auto"/>
        <w:ind w:firstLine="0"/>
        <w:jc w:val="center"/>
        <w:rPr>
          <w:rFonts w:ascii="Times New Roman" w:hAnsi="Times New Roman"/>
          <w:b/>
        </w:rPr>
      </w:pPr>
    </w:p>
    <w:p w:rsidR="00BB3E6C" w:rsidRPr="00BA0659" w:rsidP="00BB3E6C">
      <w:pPr>
        <w:pStyle w:val="Style17"/>
        <w:widowControl/>
        <w:tabs>
          <w:tab w:val="left" w:pos="1003"/>
        </w:tabs>
        <w:bidi w:val="0"/>
        <w:spacing w:line="240" w:lineRule="auto"/>
        <w:ind w:firstLine="0"/>
        <w:jc w:val="center"/>
        <w:rPr>
          <w:rFonts w:ascii="Times New Roman" w:hAnsi="Times New Roman"/>
          <w:b/>
        </w:rPr>
      </w:pPr>
      <w:r w:rsidRPr="00BA0659">
        <w:rPr>
          <w:rFonts w:ascii="Times New Roman" w:hAnsi="Times New Roman"/>
          <w:b/>
        </w:rPr>
        <w:t>Čl. I</w:t>
      </w:r>
    </w:p>
    <w:p w:rsidR="00BB3E6C" w:rsidRPr="00BA0659" w:rsidP="00BB3E6C">
      <w:pPr>
        <w:pStyle w:val="Style17"/>
        <w:widowControl/>
        <w:tabs>
          <w:tab w:val="left" w:pos="372"/>
        </w:tabs>
        <w:bidi w:val="0"/>
        <w:spacing w:line="240" w:lineRule="auto"/>
        <w:ind w:firstLine="0"/>
        <w:rPr>
          <w:rStyle w:val="FontStyle20"/>
          <w:sz w:val="24"/>
        </w:rPr>
      </w:pPr>
    </w:p>
    <w:p w:rsidR="00BB3E6C" w:rsidRPr="00BA0659" w:rsidP="00BB3E6C">
      <w:pPr>
        <w:pStyle w:val="Style17"/>
        <w:tabs>
          <w:tab w:val="left" w:pos="1003"/>
        </w:tabs>
        <w:bidi w:val="0"/>
        <w:spacing w:line="240" w:lineRule="auto"/>
        <w:rPr>
          <w:rStyle w:val="FontStyle20"/>
          <w:sz w:val="24"/>
        </w:rPr>
      </w:pPr>
    </w:p>
    <w:p w:rsidR="00BB3E6C" w:rsidRPr="00BA0659" w:rsidP="00BB3E6C">
      <w:pPr>
        <w:pStyle w:val="Style17"/>
        <w:widowControl/>
        <w:tabs>
          <w:tab w:val="num" w:pos="0"/>
        </w:tabs>
        <w:bidi w:val="0"/>
        <w:spacing w:line="240" w:lineRule="auto"/>
        <w:ind w:firstLine="0"/>
        <w:jc w:val="center"/>
        <w:rPr>
          <w:rStyle w:val="FontStyle20"/>
          <w:b/>
          <w:sz w:val="24"/>
        </w:rPr>
      </w:pPr>
      <w:r>
        <w:rPr>
          <w:rStyle w:val="FontStyle20"/>
          <w:b/>
          <w:sz w:val="24"/>
        </w:rPr>
        <w:t>Úrad pre reguláciu elektronických komunikácií a poštových služieb</w:t>
      </w:r>
    </w:p>
    <w:p w:rsidR="00BB3E6C" w:rsidRPr="00BA0659" w:rsidP="00BB3E6C">
      <w:pPr>
        <w:pStyle w:val="Style17"/>
        <w:tabs>
          <w:tab w:val="left" w:pos="1003"/>
        </w:tabs>
        <w:bidi w:val="0"/>
        <w:spacing w:line="240" w:lineRule="auto"/>
        <w:jc w:val="center"/>
        <w:rPr>
          <w:rStyle w:val="FontStyle20"/>
          <w:sz w:val="24"/>
        </w:rPr>
      </w:pPr>
    </w:p>
    <w:p w:rsidR="00BB3E6C" w:rsidRPr="00E627D0" w:rsidP="00BB3E6C">
      <w:pPr>
        <w:pStyle w:val="Style17"/>
        <w:widowControl/>
        <w:tabs>
          <w:tab w:val="left" w:pos="0"/>
        </w:tabs>
        <w:bidi w:val="0"/>
        <w:spacing w:line="240" w:lineRule="auto"/>
        <w:ind w:firstLine="0"/>
        <w:jc w:val="center"/>
        <w:rPr>
          <w:rStyle w:val="FontStyle20"/>
          <w:sz w:val="24"/>
        </w:rPr>
      </w:pPr>
      <w:r w:rsidRPr="00E627D0">
        <w:rPr>
          <w:rStyle w:val="FontStyle20"/>
          <w:sz w:val="24"/>
        </w:rPr>
        <w:t>§ 1</w:t>
      </w:r>
    </w:p>
    <w:p w:rsidR="00BB3E6C" w:rsidRPr="00E627D0" w:rsidP="00BB3E6C">
      <w:pPr>
        <w:pStyle w:val="Style17"/>
        <w:widowControl/>
        <w:tabs>
          <w:tab w:val="left" w:pos="1003"/>
        </w:tabs>
        <w:bidi w:val="0"/>
        <w:spacing w:line="240" w:lineRule="auto"/>
        <w:ind w:firstLine="0"/>
        <w:jc w:val="center"/>
        <w:rPr>
          <w:rStyle w:val="FontStyle20"/>
          <w:b/>
          <w:sz w:val="24"/>
        </w:rPr>
      </w:pPr>
      <w:r w:rsidRPr="00E627D0">
        <w:rPr>
          <w:rStyle w:val="FontStyle20"/>
          <w:b/>
          <w:sz w:val="24"/>
        </w:rPr>
        <w:t xml:space="preserve">Zriadenie a postavenie Úradu pre reguláciu elektronických komunikácií </w:t>
      </w:r>
    </w:p>
    <w:p w:rsidR="00BB3E6C" w:rsidRPr="00E627D0" w:rsidP="00BB3E6C">
      <w:pPr>
        <w:pStyle w:val="Style17"/>
        <w:widowControl/>
        <w:tabs>
          <w:tab w:val="left" w:pos="1003"/>
        </w:tabs>
        <w:bidi w:val="0"/>
        <w:spacing w:line="240" w:lineRule="auto"/>
        <w:ind w:firstLine="0"/>
        <w:jc w:val="center"/>
        <w:rPr>
          <w:rStyle w:val="FontStyle20"/>
          <w:b/>
          <w:sz w:val="24"/>
        </w:rPr>
      </w:pPr>
      <w:r w:rsidRPr="00E627D0">
        <w:rPr>
          <w:rStyle w:val="FontStyle20"/>
          <w:b/>
          <w:sz w:val="24"/>
        </w:rPr>
        <w:t>a poštových služieb</w:t>
      </w:r>
    </w:p>
    <w:p w:rsidR="00BB3E6C" w:rsidRPr="00E627D0" w:rsidP="00BB3E6C">
      <w:pPr>
        <w:pStyle w:val="Style17"/>
        <w:tabs>
          <w:tab w:val="left" w:pos="1003"/>
        </w:tabs>
        <w:bidi w:val="0"/>
        <w:spacing w:line="240" w:lineRule="auto"/>
        <w:rPr>
          <w:rStyle w:val="FontStyle20"/>
          <w:sz w:val="24"/>
        </w:rPr>
      </w:pPr>
    </w:p>
    <w:p w:rsidR="00BB3E6C" w:rsidRPr="00E627D0" w:rsidP="00BB3E6C">
      <w:pPr>
        <w:pStyle w:val="Style17"/>
        <w:widowControl/>
        <w:numPr>
          <w:ilvl w:val="3"/>
          <w:numId w:val="1"/>
        </w:numPr>
        <w:tabs>
          <w:tab w:val="clear" w:pos="3240"/>
        </w:tabs>
        <w:bidi w:val="0"/>
        <w:spacing w:line="240" w:lineRule="auto"/>
        <w:ind w:left="374" w:hanging="374"/>
        <w:rPr>
          <w:rFonts w:ascii="Times New Roman" w:hAnsi="Times New Roman"/>
        </w:rPr>
      </w:pPr>
      <w:r w:rsidRPr="00E627D0">
        <w:rPr>
          <w:rFonts w:ascii="Times New Roman" w:hAnsi="Times New Roman"/>
        </w:rPr>
        <w:t>Zriaďuje sa</w:t>
      </w:r>
      <w:r w:rsidRPr="00E627D0">
        <w:rPr>
          <w:rStyle w:val="FontStyle20"/>
          <w:sz w:val="24"/>
        </w:rPr>
        <w:t xml:space="preserve"> Úrad </w:t>
      </w:r>
      <w:r w:rsidRPr="00E627D0">
        <w:rPr>
          <w:rFonts w:ascii="Times New Roman" w:hAnsi="Times New Roman"/>
        </w:rPr>
        <w:t xml:space="preserve">pre reguláciu elektronických komunikácií a poštových služieb </w:t>
      </w:r>
      <w:r w:rsidRPr="00E627D0">
        <w:rPr>
          <w:rStyle w:val="FontStyle20"/>
          <w:sz w:val="24"/>
        </w:rPr>
        <w:t>(ďalej len „regulačný úrad“)</w:t>
      </w:r>
      <w:r w:rsidRPr="00E627D0">
        <w:rPr>
          <w:rFonts w:ascii="Times New Roman" w:hAnsi="Times New Roman"/>
        </w:rPr>
        <w:t>, ktorý je orgánom štátnej správy s celoslovenskou pôsobnosťou pre oblasť elektronických komunikácií a poštových služieb.</w:t>
      </w:r>
    </w:p>
    <w:p w:rsidR="00BB3E6C" w:rsidRPr="00E627D0" w:rsidP="00BB3E6C">
      <w:pPr>
        <w:pStyle w:val="Style17"/>
        <w:widowControl/>
        <w:bidi w:val="0"/>
        <w:spacing w:line="240" w:lineRule="auto"/>
        <w:ind w:firstLine="0"/>
        <w:rPr>
          <w:rFonts w:ascii="Times New Roman" w:hAnsi="Times New Roman"/>
        </w:rPr>
      </w:pPr>
    </w:p>
    <w:p w:rsidR="00BB3E6C" w:rsidRPr="00E627D0" w:rsidP="00BB3E6C">
      <w:pPr>
        <w:pStyle w:val="Style17"/>
        <w:widowControl/>
        <w:numPr>
          <w:ilvl w:val="3"/>
          <w:numId w:val="1"/>
        </w:numPr>
        <w:tabs>
          <w:tab w:val="clear" w:pos="3240"/>
        </w:tabs>
        <w:bidi w:val="0"/>
        <w:spacing w:line="240" w:lineRule="auto"/>
        <w:ind w:left="374" w:hanging="374"/>
        <w:rPr>
          <w:rFonts w:ascii="Times New Roman" w:hAnsi="Times New Roman"/>
        </w:rPr>
      </w:pPr>
      <w:r w:rsidRPr="00E627D0">
        <w:rPr>
          <w:rFonts w:ascii="Times New Roman" w:hAnsi="Times New Roman"/>
        </w:rPr>
        <w:t xml:space="preserve">Regulačný úrad je rozpočtová organizácia zapojená finančnými vzťahmi na štátny rozpočet prostredníctvom rozpočtovej kapitoly Ministerstva dopravy, výstavby a regionálneho rozvoja Slovenskej republiky (ďalej len „ministerstvo“). </w:t>
      </w:r>
    </w:p>
    <w:p w:rsidR="00BB3E6C" w:rsidRPr="00E627D0" w:rsidP="00BB3E6C">
      <w:pPr>
        <w:pStyle w:val="Style17"/>
        <w:widowControl/>
        <w:bidi w:val="0"/>
        <w:spacing w:line="240" w:lineRule="auto"/>
        <w:ind w:firstLine="0"/>
        <w:rPr>
          <w:rFonts w:ascii="Times New Roman" w:hAnsi="Times New Roman"/>
        </w:rPr>
      </w:pPr>
    </w:p>
    <w:p w:rsidR="00BB3E6C" w:rsidRPr="00E627D0" w:rsidP="00BB3E6C">
      <w:pPr>
        <w:pStyle w:val="Style17"/>
        <w:widowControl/>
        <w:numPr>
          <w:ilvl w:val="3"/>
          <w:numId w:val="1"/>
        </w:numPr>
        <w:tabs>
          <w:tab w:val="clear" w:pos="3240"/>
        </w:tabs>
        <w:bidi w:val="0"/>
        <w:spacing w:line="240" w:lineRule="auto"/>
        <w:ind w:left="372" w:hanging="372"/>
        <w:rPr>
          <w:rFonts w:ascii="Times New Roman" w:hAnsi="Times New Roman"/>
        </w:rPr>
      </w:pPr>
      <w:r w:rsidRPr="00E627D0">
        <w:rPr>
          <w:rFonts w:ascii="Times New Roman" w:hAnsi="Times New Roman"/>
        </w:rPr>
        <w:t>Sídlom regulačného úradu je Bratislava. Sídlom stáleho pracoviska regulačného úradu pre oblasť poštových služieb je Žilina. Regulačný úrad môže mimo svojho sídla a mimo sídla stáleho pracoviska zriaďovať aj ďalšie pracoviská.</w:t>
      </w:r>
    </w:p>
    <w:p w:rsidR="00BB3E6C" w:rsidRPr="00E627D0" w:rsidP="00BB3E6C">
      <w:pPr>
        <w:pStyle w:val="Style17"/>
        <w:widowControl/>
        <w:bidi w:val="0"/>
        <w:spacing w:line="240" w:lineRule="auto"/>
        <w:ind w:firstLine="0"/>
        <w:rPr>
          <w:rFonts w:ascii="Times New Roman" w:hAnsi="Times New Roman"/>
        </w:rPr>
      </w:pPr>
    </w:p>
    <w:p w:rsidR="00BB3E6C" w:rsidRPr="00E627D0" w:rsidP="00BB3E6C">
      <w:pPr>
        <w:pStyle w:val="Style17"/>
        <w:widowControl/>
        <w:numPr>
          <w:ilvl w:val="3"/>
          <w:numId w:val="1"/>
        </w:numPr>
        <w:tabs>
          <w:tab w:val="clear" w:pos="3240"/>
        </w:tabs>
        <w:bidi w:val="0"/>
        <w:spacing w:line="240" w:lineRule="auto"/>
        <w:ind w:left="372" w:hanging="372"/>
        <w:rPr>
          <w:rFonts w:ascii="Times New Roman" w:hAnsi="Times New Roman"/>
        </w:rPr>
      </w:pPr>
      <w:r w:rsidRPr="00E627D0">
        <w:rPr>
          <w:rFonts w:ascii="Times New Roman" w:hAnsi="Times New Roman"/>
        </w:rPr>
        <w:t>Organizačnú štruktúru regulačného úradu ustanovuje organizačný poriadok regulačného úradu, ktorý vydáva regulačný úrad.</w:t>
      </w:r>
    </w:p>
    <w:p w:rsidR="00BB3E6C" w:rsidRPr="00AF0E89" w:rsidP="00BB3E6C">
      <w:pPr>
        <w:bidi w:val="0"/>
        <w:jc w:val="both"/>
        <w:rPr>
          <w:rFonts w:ascii="Times New Roman" w:hAnsi="Times New Roman"/>
          <w:szCs w:val="24"/>
          <w:highlight w:val="cyan"/>
        </w:rPr>
      </w:pPr>
    </w:p>
    <w:p w:rsidR="00BB3E6C" w:rsidRPr="00AF0E89" w:rsidP="00BB3E6C">
      <w:pPr>
        <w:pStyle w:val="Style17"/>
        <w:tabs>
          <w:tab w:val="left" w:pos="12"/>
        </w:tabs>
        <w:bidi w:val="0"/>
        <w:spacing w:line="240" w:lineRule="auto"/>
        <w:ind w:firstLine="0"/>
        <w:rPr>
          <w:rStyle w:val="FontStyle20"/>
          <w:sz w:val="24"/>
          <w:highlight w:val="cyan"/>
        </w:rPr>
      </w:pPr>
    </w:p>
    <w:p w:rsidR="00BB3E6C" w:rsidP="00BB3E6C">
      <w:pPr>
        <w:pStyle w:val="Style17"/>
        <w:widowControl/>
        <w:tabs>
          <w:tab w:val="left" w:pos="1003"/>
        </w:tabs>
        <w:bidi w:val="0"/>
        <w:spacing w:line="240" w:lineRule="auto"/>
        <w:ind w:firstLine="0"/>
        <w:jc w:val="center"/>
        <w:rPr>
          <w:rStyle w:val="FontStyle20"/>
          <w:sz w:val="24"/>
        </w:rPr>
      </w:pPr>
    </w:p>
    <w:p w:rsidR="00BB3E6C" w:rsidRPr="00E627D0" w:rsidP="00BB3E6C">
      <w:pPr>
        <w:pStyle w:val="Style17"/>
        <w:widowControl/>
        <w:tabs>
          <w:tab w:val="left" w:pos="1003"/>
        </w:tabs>
        <w:bidi w:val="0"/>
        <w:spacing w:line="240" w:lineRule="auto"/>
        <w:ind w:firstLine="0"/>
        <w:jc w:val="center"/>
        <w:rPr>
          <w:rStyle w:val="FontStyle20"/>
          <w:sz w:val="24"/>
        </w:rPr>
      </w:pPr>
      <w:r w:rsidRPr="00E627D0">
        <w:rPr>
          <w:rStyle w:val="FontStyle20"/>
          <w:sz w:val="24"/>
        </w:rPr>
        <w:t>§ 2</w:t>
      </w:r>
    </w:p>
    <w:p w:rsidR="00BB3E6C" w:rsidRPr="00E627D0" w:rsidP="00BB3E6C">
      <w:pPr>
        <w:pStyle w:val="Style17"/>
        <w:widowControl/>
        <w:tabs>
          <w:tab w:val="left" w:pos="1003"/>
        </w:tabs>
        <w:bidi w:val="0"/>
        <w:spacing w:line="240" w:lineRule="auto"/>
        <w:ind w:firstLine="0"/>
        <w:jc w:val="center"/>
        <w:rPr>
          <w:rStyle w:val="FontStyle20"/>
          <w:b/>
          <w:sz w:val="24"/>
        </w:rPr>
      </w:pPr>
      <w:r w:rsidRPr="00E627D0">
        <w:rPr>
          <w:rStyle w:val="FontStyle20"/>
          <w:b/>
          <w:sz w:val="24"/>
        </w:rPr>
        <w:t>Pôsobnosť regulačného úradu</w:t>
      </w:r>
    </w:p>
    <w:p w:rsidR="00BB3E6C" w:rsidRPr="00E627D0" w:rsidP="00BB3E6C">
      <w:pPr>
        <w:pStyle w:val="Style17"/>
        <w:tabs>
          <w:tab w:val="left" w:pos="12"/>
        </w:tabs>
        <w:bidi w:val="0"/>
        <w:spacing w:line="240" w:lineRule="auto"/>
        <w:ind w:firstLine="0"/>
        <w:rPr>
          <w:rStyle w:val="FontStyle20"/>
          <w:sz w:val="24"/>
        </w:rPr>
      </w:pPr>
    </w:p>
    <w:p w:rsidR="00BB3E6C" w:rsidRPr="00E627D0" w:rsidP="00BB3E6C">
      <w:pPr>
        <w:pStyle w:val="Style17"/>
        <w:tabs>
          <w:tab w:val="left" w:pos="12"/>
        </w:tabs>
        <w:bidi w:val="0"/>
        <w:spacing w:line="240" w:lineRule="auto"/>
        <w:ind w:firstLine="0"/>
        <w:rPr>
          <w:rStyle w:val="FontStyle20"/>
          <w:sz w:val="24"/>
        </w:rPr>
      </w:pPr>
      <w:r w:rsidRPr="00E627D0">
        <w:rPr>
          <w:rStyle w:val="FontStyle20"/>
          <w:sz w:val="24"/>
        </w:rPr>
        <w:t xml:space="preserve">(1) Regulačný úrad </w:t>
      </w:r>
    </w:p>
    <w:p w:rsidR="00BB3E6C" w:rsidRPr="00E627D0" w:rsidP="00BB3E6C">
      <w:pPr>
        <w:pStyle w:val="Style17"/>
        <w:numPr>
          <w:numId w:val="4"/>
        </w:numPr>
        <w:tabs>
          <w:tab w:val="left" w:pos="12"/>
        </w:tabs>
        <w:bidi w:val="0"/>
        <w:spacing w:line="240" w:lineRule="auto"/>
        <w:rPr>
          <w:rFonts w:ascii="Times New Roman" w:hAnsi="Times New Roman"/>
        </w:rPr>
      </w:pPr>
      <w:r w:rsidRPr="00E627D0">
        <w:rPr>
          <w:rStyle w:val="FontStyle20"/>
          <w:sz w:val="24"/>
        </w:rPr>
        <w:t>je regulačným a cenovým orgánom a vykonáva štátny dohľad v</w:t>
      </w:r>
      <w:r w:rsidRPr="00E627D0">
        <w:rPr>
          <w:rFonts w:ascii="Times New Roman" w:hAnsi="Times New Roman"/>
        </w:rPr>
        <w:t xml:space="preserve"> oblasti elektronických komunikácií a poštových služieb v rozsahu a za podmienok ustanovených týmto zákonom a osobitnými predpismi, </w:t>
      </w:r>
      <w:r>
        <w:rPr>
          <w:rStyle w:val="FootnoteReference"/>
          <w:rFonts w:ascii="Times New Roman" w:hAnsi="Times New Roman"/>
          <w:rtl w:val="0"/>
        </w:rPr>
        <w:footnoteReference w:id="2"/>
      </w:r>
      <w:r w:rsidRPr="00E627D0">
        <w:rPr>
          <w:rFonts w:ascii="Times New Roman" w:hAnsi="Times New Roman"/>
        </w:rPr>
        <w:t>)</w:t>
      </w:r>
    </w:p>
    <w:p w:rsidR="00BB3E6C" w:rsidRPr="00E627D0" w:rsidP="00BB3E6C">
      <w:pPr>
        <w:pStyle w:val="Style17"/>
        <w:numPr>
          <w:numId w:val="4"/>
        </w:numPr>
        <w:tabs>
          <w:tab w:val="left" w:pos="12"/>
        </w:tabs>
        <w:bidi w:val="0"/>
        <w:spacing w:line="240" w:lineRule="auto"/>
        <w:rPr>
          <w:rFonts w:ascii="Times New Roman" w:hAnsi="Times New Roman"/>
        </w:rPr>
      </w:pPr>
      <w:r w:rsidRPr="00E627D0">
        <w:rPr>
          <w:rFonts w:ascii="Times New Roman" w:hAnsi="Times New Roman"/>
        </w:rPr>
        <w:t>spolupracuje s ministerstvami a ostatnými ústrednými orgánmi štátnej správy, orgánmi Európskej únie a s iným medzinárodným orgánmi alebo organizáciami v oblasti svojej pôsobnosti,</w:t>
      </w:r>
    </w:p>
    <w:p w:rsidR="00BB3E6C" w:rsidRPr="00E627D0" w:rsidP="00BB3E6C">
      <w:pPr>
        <w:pStyle w:val="Style17"/>
        <w:numPr>
          <w:numId w:val="4"/>
        </w:numPr>
        <w:tabs>
          <w:tab w:val="left" w:pos="12"/>
        </w:tabs>
        <w:bidi w:val="0"/>
        <w:spacing w:line="240" w:lineRule="auto"/>
        <w:rPr>
          <w:rFonts w:ascii="Times New Roman" w:hAnsi="Times New Roman"/>
        </w:rPr>
      </w:pPr>
      <w:r w:rsidRPr="00E627D0">
        <w:rPr>
          <w:rFonts w:ascii="Times New Roman" w:hAnsi="Times New Roman"/>
        </w:rPr>
        <w:t>vykonáva ďalšiu pôsobnosť podľa osobitných predpisov.</w:t>
      </w:r>
      <w:r>
        <w:rPr>
          <w:rStyle w:val="FootnoteReference"/>
          <w:rFonts w:ascii="Times New Roman" w:hAnsi="Times New Roman"/>
          <w:rtl w:val="0"/>
        </w:rPr>
        <w:footnoteReference w:id="3"/>
      </w:r>
      <w:r w:rsidRPr="00E627D0">
        <w:rPr>
          <w:rFonts w:ascii="Times New Roman" w:hAnsi="Times New Roman"/>
        </w:rPr>
        <w:t>)</w:t>
      </w:r>
    </w:p>
    <w:p w:rsidR="00BB3E6C" w:rsidRPr="00E627D0" w:rsidP="00BB3E6C">
      <w:pPr>
        <w:pStyle w:val="Style17"/>
        <w:tabs>
          <w:tab w:val="left" w:pos="12"/>
        </w:tabs>
        <w:bidi w:val="0"/>
        <w:spacing w:line="240" w:lineRule="auto"/>
        <w:ind w:firstLine="0"/>
        <w:rPr>
          <w:rStyle w:val="FontStyle20"/>
          <w:sz w:val="24"/>
        </w:rPr>
      </w:pPr>
    </w:p>
    <w:p w:rsidR="00BB3E6C" w:rsidRPr="00E627D0" w:rsidP="00BB3E6C">
      <w:pPr>
        <w:pStyle w:val="Style17"/>
        <w:tabs>
          <w:tab w:val="left" w:pos="372"/>
        </w:tabs>
        <w:bidi w:val="0"/>
        <w:spacing w:line="240" w:lineRule="auto"/>
        <w:ind w:left="426" w:hanging="414"/>
        <w:rPr>
          <w:rStyle w:val="FontStyle20"/>
          <w:sz w:val="24"/>
        </w:rPr>
      </w:pPr>
      <w:r w:rsidRPr="00E627D0">
        <w:rPr>
          <w:rStyle w:val="FontStyle20"/>
          <w:sz w:val="24"/>
        </w:rPr>
        <w:t xml:space="preserve">(2) Regulačný úrad pri výkone svojej regulačnej a cenovej pôsobnosti postupuje nestranne a nezávisle. Štátne orgány, orgány územnej samosprávy, iné orgány verejnej moci ani ďalšie osoby nesmú ovplyvňovať regulačný úrad pri vykonávaní jeho regulačnej a cenovej pôsobnosti.  </w:t>
      </w:r>
    </w:p>
    <w:p w:rsidR="00BB3E6C" w:rsidRPr="00E627D0" w:rsidP="00BB3E6C">
      <w:pPr>
        <w:pStyle w:val="Style17"/>
        <w:widowControl/>
        <w:tabs>
          <w:tab w:val="left" w:pos="1003"/>
        </w:tabs>
        <w:bidi w:val="0"/>
        <w:spacing w:line="240" w:lineRule="auto"/>
        <w:ind w:firstLine="0"/>
        <w:rPr>
          <w:rStyle w:val="FontStyle20"/>
          <w:sz w:val="24"/>
        </w:rPr>
      </w:pPr>
    </w:p>
    <w:p w:rsidR="00BB3E6C" w:rsidRPr="00E627D0" w:rsidP="00BB3E6C">
      <w:pPr>
        <w:pStyle w:val="Style17"/>
        <w:widowControl/>
        <w:tabs>
          <w:tab w:val="left" w:pos="1003"/>
        </w:tabs>
        <w:bidi w:val="0"/>
        <w:spacing w:line="240" w:lineRule="auto"/>
        <w:ind w:firstLine="0"/>
        <w:rPr>
          <w:rStyle w:val="FontStyle20"/>
          <w:sz w:val="24"/>
        </w:rPr>
      </w:pPr>
    </w:p>
    <w:p w:rsidR="00BB3E6C" w:rsidRPr="00E627D0" w:rsidP="00BB3E6C">
      <w:pPr>
        <w:pStyle w:val="Style17"/>
        <w:widowControl/>
        <w:tabs>
          <w:tab w:val="left" w:pos="1003"/>
        </w:tabs>
        <w:bidi w:val="0"/>
        <w:spacing w:line="240" w:lineRule="auto"/>
        <w:ind w:firstLine="0"/>
        <w:jc w:val="center"/>
        <w:rPr>
          <w:rStyle w:val="FontStyle20"/>
          <w:sz w:val="24"/>
        </w:rPr>
      </w:pPr>
      <w:r w:rsidRPr="00E627D0">
        <w:rPr>
          <w:rStyle w:val="FontStyle20"/>
          <w:sz w:val="24"/>
        </w:rPr>
        <w:t>§ 3</w:t>
      </w:r>
    </w:p>
    <w:p w:rsidR="00BB3E6C" w:rsidRPr="00E627D0" w:rsidP="00BB3E6C">
      <w:pPr>
        <w:pStyle w:val="Style17"/>
        <w:widowControl/>
        <w:tabs>
          <w:tab w:val="left" w:pos="1003"/>
        </w:tabs>
        <w:bidi w:val="0"/>
        <w:spacing w:line="240" w:lineRule="auto"/>
        <w:ind w:firstLine="0"/>
        <w:jc w:val="center"/>
        <w:rPr>
          <w:rStyle w:val="FontStyle20"/>
          <w:b/>
          <w:sz w:val="24"/>
        </w:rPr>
      </w:pPr>
      <w:r w:rsidRPr="00E627D0">
        <w:rPr>
          <w:rStyle w:val="FontStyle20"/>
          <w:b/>
          <w:sz w:val="24"/>
        </w:rPr>
        <w:t>Predseda regulačného úradu</w:t>
      </w:r>
    </w:p>
    <w:p w:rsidR="00BB3E6C" w:rsidRPr="00E627D0" w:rsidP="00BB3E6C">
      <w:pPr>
        <w:pStyle w:val="Style17"/>
        <w:widowControl/>
        <w:tabs>
          <w:tab w:val="left" w:pos="1003"/>
        </w:tabs>
        <w:bidi w:val="0"/>
        <w:spacing w:line="240" w:lineRule="auto"/>
        <w:ind w:firstLine="0"/>
        <w:jc w:val="center"/>
        <w:rPr>
          <w:rStyle w:val="FontStyle20"/>
          <w:b/>
          <w:sz w:val="24"/>
        </w:rPr>
      </w:pPr>
      <w:r w:rsidRPr="00E627D0">
        <w:rPr>
          <w:rStyle w:val="FontStyle20"/>
          <w:b/>
          <w:sz w:val="24"/>
        </w:rPr>
        <w:t>a podpredseda regulačného úradu</w:t>
      </w:r>
    </w:p>
    <w:p w:rsidR="00BB3E6C" w:rsidRPr="00E627D0" w:rsidP="00BB3E6C">
      <w:pPr>
        <w:pStyle w:val="Normaltext"/>
        <w:bidi w:val="0"/>
        <w:spacing w:before="0" w:after="0"/>
        <w:ind w:left="284" w:hanging="284"/>
        <w:rPr>
          <w:rFonts w:ascii="Times New Roman" w:hAnsi="Times New Roman"/>
          <w:sz w:val="24"/>
          <w:szCs w:val="24"/>
        </w:rPr>
      </w:pPr>
    </w:p>
    <w:p w:rsidR="00BB3E6C" w:rsidRPr="00E627D0" w:rsidP="00BB3E6C">
      <w:pPr>
        <w:pStyle w:val="Normaltext"/>
        <w:numPr>
          <w:ilvl w:val="3"/>
          <w:numId w:val="3"/>
        </w:numPr>
        <w:bidi w:val="0"/>
        <w:spacing w:before="0" w:after="0"/>
        <w:ind w:left="284" w:hanging="284"/>
        <w:rPr>
          <w:rFonts w:ascii="Times New Roman" w:hAnsi="Times New Roman"/>
          <w:sz w:val="24"/>
          <w:szCs w:val="24"/>
        </w:rPr>
      </w:pPr>
      <w:r w:rsidRPr="00E627D0">
        <w:rPr>
          <w:rFonts w:ascii="Times New Roman" w:hAnsi="Times New Roman"/>
          <w:sz w:val="24"/>
          <w:szCs w:val="24"/>
        </w:rPr>
        <w:t>Na čele regulačného úradu je predseda regulačného úradu, ktorého volí a odvoláva Národná rada Slovenskej republiky (ďalej len „národná rada“) na návrh vlády  Slovenskej republiky (ďalej len „vláda“). Uznesenie o odvolaní predsedu regulačného úradu spolu s odôvodnením návrhu uznesenia zverejňuje národná rada na svojom webovom sídle.</w:t>
      </w:r>
    </w:p>
    <w:p w:rsidR="00BB3E6C" w:rsidRPr="00E627D0" w:rsidP="00BB3E6C">
      <w:pPr>
        <w:pStyle w:val="Normaltext"/>
        <w:bidi w:val="0"/>
        <w:spacing w:before="0" w:after="0"/>
        <w:ind w:left="284"/>
        <w:rPr>
          <w:rFonts w:ascii="Times New Roman" w:hAnsi="Times New Roman"/>
          <w:sz w:val="24"/>
          <w:szCs w:val="24"/>
        </w:rPr>
      </w:pPr>
    </w:p>
    <w:p w:rsidR="00BB3E6C" w:rsidRPr="00E627D0" w:rsidP="00BB3E6C">
      <w:pPr>
        <w:pStyle w:val="Normaltext"/>
        <w:numPr>
          <w:ilvl w:val="3"/>
          <w:numId w:val="3"/>
        </w:numPr>
        <w:bidi w:val="0"/>
        <w:spacing w:before="0" w:after="0"/>
        <w:ind w:left="284" w:hanging="284"/>
        <w:rPr>
          <w:rFonts w:ascii="Times New Roman" w:hAnsi="Times New Roman"/>
          <w:sz w:val="24"/>
          <w:szCs w:val="24"/>
        </w:rPr>
      </w:pPr>
      <w:r w:rsidRPr="00E627D0">
        <w:rPr>
          <w:rStyle w:val="FontStyle20"/>
          <w:sz w:val="24"/>
          <w:szCs w:val="24"/>
        </w:rPr>
        <w:t xml:space="preserve">Predseda regulačného úradu je štatutárnym orgánom regulačného úradu, riadi ho a zodpovedá za jeho činnosť. </w:t>
      </w:r>
    </w:p>
    <w:p w:rsidR="00BB3E6C" w:rsidRPr="00E627D0" w:rsidP="00BB3E6C">
      <w:pPr>
        <w:pStyle w:val="Normaltext"/>
        <w:bidi w:val="0"/>
        <w:spacing w:before="0" w:after="0"/>
        <w:ind w:left="284"/>
        <w:rPr>
          <w:rFonts w:ascii="Times New Roman" w:hAnsi="Times New Roman"/>
          <w:sz w:val="24"/>
          <w:szCs w:val="24"/>
        </w:rPr>
      </w:pPr>
    </w:p>
    <w:p w:rsidR="00BB3E6C" w:rsidRPr="00E627D0" w:rsidP="00BB3E6C">
      <w:pPr>
        <w:pStyle w:val="Normaltext"/>
        <w:numPr>
          <w:ilvl w:val="3"/>
          <w:numId w:val="3"/>
        </w:numPr>
        <w:bidi w:val="0"/>
        <w:spacing w:before="0" w:after="0"/>
        <w:ind w:left="284" w:hanging="284"/>
        <w:rPr>
          <w:rFonts w:ascii="Times New Roman" w:hAnsi="Times New Roman"/>
          <w:sz w:val="24"/>
          <w:szCs w:val="24"/>
        </w:rPr>
      </w:pPr>
      <w:r w:rsidRPr="00E627D0">
        <w:rPr>
          <w:rFonts w:ascii="Times New Roman" w:hAnsi="Times New Roman"/>
          <w:sz w:val="24"/>
          <w:szCs w:val="24"/>
        </w:rPr>
        <w:t xml:space="preserve">Predsedu regulačného úradu počas neprítomnosti, alebo ak funkcia predsedu regulačného úradu nie je obsadená, zastupuje podpredseda regulačného úradu, ktorého vymenúva a odvoláva vláda na návrh ministra dopravy, výstavby a regionálneho rozvoja Slovenskej republiky (ďalej len „minister“). </w:t>
      </w:r>
    </w:p>
    <w:p w:rsidR="00BB3E6C" w:rsidRPr="00E627D0" w:rsidP="00BB3E6C">
      <w:pPr>
        <w:pStyle w:val="Normaltext"/>
        <w:bidi w:val="0"/>
        <w:spacing w:before="0" w:after="0"/>
        <w:rPr>
          <w:rFonts w:ascii="Times New Roman" w:hAnsi="Times New Roman"/>
          <w:sz w:val="24"/>
          <w:szCs w:val="24"/>
        </w:rPr>
      </w:pPr>
    </w:p>
    <w:p w:rsidR="00BB3E6C" w:rsidRPr="00E627D0" w:rsidP="00BB3E6C">
      <w:pPr>
        <w:pStyle w:val="Normaltext"/>
        <w:numPr>
          <w:ilvl w:val="3"/>
          <w:numId w:val="3"/>
        </w:numPr>
        <w:bidi w:val="0"/>
        <w:spacing w:before="0" w:after="0"/>
        <w:ind w:left="284" w:hanging="284"/>
        <w:rPr>
          <w:rFonts w:ascii="Times New Roman" w:hAnsi="Times New Roman"/>
          <w:sz w:val="24"/>
          <w:szCs w:val="24"/>
        </w:rPr>
      </w:pPr>
      <w:r w:rsidRPr="00E627D0">
        <w:rPr>
          <w:rFonts w:ascii="Times New Roman" w:hAnsi="Times New Roman"/>
          <w:sz w:val="24"/>
          <w:szCs w:val="24"/>
        </w:rPr>
        <w:t xml:space="preserve">Ak funkcia podpredsedu regulačného úradu nie je obsadená, predseda regulačného úradu písomne poverí štátneho zamestnanca regulačného úradu dočasným vykonávaním funkcie podpredsedu regulačného úradu. Ak funkcia predsedu regulačného úradu a funkcia podpredsedu regulačného úradu nie je obsadená, predseda národnej rady na návrh vlády písomne poverí štátneho zamestnanca regulačného úradu dočasným vykonávaním funkcie predsedu regulačného úradu. </w:t>
      </w:r>
    </w:p>
    <w:p w:rsidR="00BB3E6C" w:rsidRPr="00E627D0" w:rsidP="00BB3E6C">
      <w:pPr>
        <w:pStyle w:val="Normaltext"/>
        <w:bidi w:val="0"/>
        <w:spacing w:before="0" w:after="0"/>
        <w:rPr>
          <w:rFonts w:ascii="Times New Roman" w:hAnsi="Times New Roman"/>
          <w:sz w:val="24"/>
          <w:szCs w:val="24"/>
        </w:rPr>
      </w:pPr>
    </w:p>
    <w:p w:rsidR="00BB3E6C" w:rsidRPr="00E627D0" w:rsidP="00BB3E6C">
      <w:pPr>
        <w:pStyle w:val="Normaltext"/>
        <w:numPr>
          <w:ilvl w:val="3"/>
          <w:numId w:val="3"/>
        </w:numPr>
        <w:bidi w:val="0"/>
        <w:spacing w:before="0" w:after="0"/>
        <w:ind w:left="284" w:hanging="284"/>
        <w:rPr>
          <w:rFonts w:ascii="Times New Roman" w:hAnsi="Times New Roman"/>
          <w:sz w:val="24"/>
          <w:szCs w:val="24"/>
        </w:rPr>
      </w:pPr>
      <w:r w:rsidRPr="00E627D0">
        <w:rPr>
          <w:rFonts w:ascii="Times New Roman" w:hAnsi="Times New Roman"/>
          <w:sz w:val="24"/>
          <w:szCs w:val="24"/>
        </w:rPr>
        <w:t>Vláda navrhne národnej rade kandidáta na funkciu predsedu regulačného úradu najneskôr tri mesiace pred uplynutím funkčného obdobia predsedu regulačného úradu. Ak národná rada nezvolí navrhnutého kandidáta, vláda navrhne národnej rade iného kandidáta na príslušnú funkciu najneskôr do jedného mesiaca od predchádzajúceho nezvolenia.</w:t>
      </w:r>
    </w:p>
    <w:p w:rsidR="00BB3E6C" w:rsidRPr="00E627D0" w:rsidP="00BB3E6C">
      <w:pPr>
        <w:pStyle w:val="Normaltext"/>
        <w:bidi w:val="0"/>
        <w:spacing w:before="0" w:after="0"/>
        <w:rPr>
          <w:rFonts w:ascii="Times New Roman" w:hAnsi="Times New Roman"/>
          <w:sz w:val="24"/>
          <w:szCs w:val="24"/>
        </w:rPr>
      </w:pPr>
    </w:p>
    <w:p w:rsidR="00BB3E6C" w:rsidRPr="00E627D0" w:rsidP="00BB3E6C">
      <w:pPr>
        <w:pStyle w:val="Normaltext"/>
        <w:numPr>
          <w:ilvl w:val="3"/>
          <w:numId w:val="3"/>
        </w:numPr>
        <w:bidi w:val="0"/>
        <w:spacing w:before="0" w:after="0"/>
        <w:ind w:left="284" w:hanging="284"/>
        <w:rPr>
          <w:rFonts w:ascii="Times New Roman" w:hAnsi="Times New Roman"/>
          <w:sz w:val="24"/>
          <w:szCs w:val="24"/>
        </w:rPr>
      </w:pPr>
      <w:r w:rsidRPr="00E627D0">
        <w:rPr>
          <w:rFonts w:ascii="Times New Roman" w:hAnsi="Times New Roman"/>
          <w:sz w:val="24"/>
          <w:szCs w:val="24"/>
        </w:rPr>
        <w:t>Funkčné obdobie predsedu regulačného úradu a podpredsedu regulačného úradu je šesťročné. Tá istá osoba môže vykonávať funkciu predsedu regulačného úradu alebo podpredsedu regulačného úradu najviac dve po sebe nasledujúce funkčné obdobia.</w:t>
      </w:r>
      <w:r w:rsidRPr="00E627D0">
        <w:rPr>
          <w:rFonts w:ascii="Times New Roman" w:hAnsi="Times New Roman"/>
          <w:sz w:val="24"/>
          <w:szCs w:val="24"/>
          <w:lang w:eastAsia="cs-CZ"/>
        </w:rPr>
        <w:t xml:space="preserve"> Predseda regulačného úradu a podpredseda regulačného úradu ostávajú vo funkcii aj po uplynutí funkčného obdobia do dňa vzniku funkcie nového predsedu regulačného úradu alebo podpredsedu regulačného úradu; dňom vzniku funkcie je deň uvedený v oznámení o zvolení nového predsedu regulačného úradu  alebo o vymenovaní podpredsedu regulačného úradu.</w:t>
      </w:r>
    </w:p>
    <w:p w:rsidR="00BB3E6C" w:rsidRPr="00E627D0" w:rsidP="00BB3E6C">
      <w:pPr>
        <w:pStyle w:val="ListParagraph"/>
        <w:bidi w:val="0"/>
        <w:spacing w:after="0"/>
        <w:rPr>
          <w:rFonts w:ascii="Times New Roman" w:hAnsi="Times New Roman"/>
          <w:sz w:val="24"/>
          <w:szCs w:val="24"/>
        </w:rPr>
      </w:pPr>
    </w:p>
    <w:p w:rsidR="00BB3E6C" w:rsidRPr="00E627D0" w:rsidP="00BB3E6C">
      <w:pPr>
        <w:pStyle w:val="Normaltext"/>
        <w:numPr>
          <w:ilvl w:val="3"/>
          <w:numId w:val="3"/>
        </w:numPr>
        <w:bidi w:val="0"/>
        <w:spacing w:before="0" w:after="0"/>
        <w:ind w:left="284" w:hanging="284"/>
        <w:rPr>
          <w:rFonts w:ascii="Times New Roman" w:hAnsi="Times New Roman"/>
          <w:sz w:val="24"/>
          <w:szCs w:val="24"/>
        </w:rPr>
      </w:pPr>
      <w:r w:rsidRPr="00E627D0">
        <w:rPr>
          <w:rFonts w:ascii="Times New Roman" w:hAnsi="Times New Roman"/>
          <w:sz w:val="24"/>
          <w:szCs w:val="24"/>
        </w:rPr>
        <w:t>Predseda regulačného úradu a podpredseda regulačného úradu sú štátnymi zamestnancami podľa osobitného predpisu.</w:t>
      </w:r>
      <w:r w:rsidRPr="00E627D0">
        <w:rPr>
          <w:rStyle w:val="FootnoteReference"/>
          <w:rFonts w:ascii="Times New Roman" w:hAnsi="Times New Roman"/>
          <w:sz w:val="24"/>
          <w:szCs w:val="24"/>
        </w:rPr>
        <w:t xml:space="preserve"> </w:t>
      </w:r>
      <w:r>
        <w:rPr>
          <w:rStyle w:val="FootnoteReference"/>
          <w:rFonts w:ascii="Times New Roman" w:hAnsi="Times New Roman"/>
          <w:sz w:val="24"/>
          <w:szCs w:val="24"/>
          <w:rtl w:val="0"/>
        </w:rPr>
        <w:footnoteReference w:id="4"/>
      </w:r>
      <w:r w:rsidRPr="00E627D0">
        <w:rPr>
          <w:rFonts w:ascii="Times New Roman" w:hAnsi="Times New Roman"/>
          <w:sz w:val="24"/>
          <w:szCs w:val="24"/>
        </w:rPr>
        <w:t>)</w:t>
      </w:r>
    </w:p>
    <w:p w:rsidR="00BB3E6C" w:rsidRPr="00E627D0" w:rsidP="00BB3E6C">
      <w:pPr>
        <w:pStyle w:val="Normaltext"/>
        <w:bidi w:val="0"/>
        <w:spacing w:before="0" w:after="0"/>
        <w:rPr>
          <w:rFonts w:ascii="Times New Roman" w:hAnsi="Times New Roman"/>
          <w:sz w:val="24"/>
          <w:szCs w:val="24"/>
        </w:rPr>
      </w:pPr>
    </w:p>
    <w:p w:rsidR="00BB3E6C" w:rsidRPr="00E627D0" w:rsidP="00BB3E6C">
      <w:pPr>
        <w:pStyle w:val="Normaltext"/>
        <w:numPr>
          <w:ilvl w:val="3"/>
          <w:numId w:val="3"/>
        </w:numPr>
        <w:bidi w:val="0"/>
        <w:spacing w:before="0" w:after="0"/>
        <w:ind w:left="284" w:hanging="284"/>
        <w:rPr>
          <w:rFonts w:ascii="Times New Roman" w:hAnsi="Times New Roman"/>
          <w:sz w:val="24"/>
          <w:szCs w:val="24"/>
        </w:rPr>
      </w:pPr>
      <w:r w:rsidRPr="00E627D0">
        <w:rPr>
          <w:rFonts w:ascii="Times New Roman" w:hAnsi="Times New Roman"/>
          <w:sz w:val="24"/>
          <w:szCs w:val="24"/>
        </w:rPr>
        <w:t>Platové a ďalšie náležitosti predsedu regulačného úradu a podpredsedu regulačného úradu určuje vláda podľa osobitného predpisu.</w:t>
      </w:r>
      <w:r w:rsidRPr="00E627D0">
        <w:rPr>
          <w:rFonts w:ascii="Times New Roman" w:hAnsi="Times New Roman"/>
          <w:sz w:val="24"/>
          <w:szCs w:val="24"/>
          <w:vertAlign w:val="superscript"/>
        </w:rPr>
        <w:t>3</w:t>
      </w:r>
      <w:r w:rsidRPr="00E627D0">
        <w:rPr>
          <w:rFonts w:ascii="Times New Roman" w:hAnsi="Times New Roman"/>
          <w:sz w:val="24"/>
          <w:szCs w:val="24"/>
        </w:rPr>
        <w:t>)</w:t>
      </w:r>
    </w:p>
    <w:p w:rsidR="00BB3E6C" w:rsidRPr="00E627D0" w:rsidP="00BB3E6C">
      <w:pPr>
        <w:pStyle w:val="Normaltext"/>
        <w:bidi w:val="0"/>
        <w:spacing w:before="0" w:after="0"/>
        <w:rPr>
          <w:rFonts w:ascii="Times New Roman" w:hAnsi="Times New Roman"/>
          <w:sz w:val="24"/>
          <w:szCs w:val="24"/>
        </w:rPr>
      </w:pPr>
    </w:p>
    <w:p w:rsidR="00BB3E6C" w:rsidRPr="00E627D0" w:rsidP="00BB3E6C">
      <w:pPr>
        <w:pStyle w:val="Normaltext"/>
        <w:numPr>
          <w:ilvl w:val="3"/>
          <w:numId w:val="3"/>
        </w:numPr>
        <w:bidi w:val="0"/>
        <w:spacing w:before="0" w:after="0"/>
        <w:ind w:left="284" w:hanging="284"/>
        <w:rPr>
          <w:rFonts w:ascii="Times New Roman" w:hAnsi="Times New Roman"/>
          <w:sz w:val="24"/>
          <w:szCs w:val="24"/>
        </w:rPr>
      </w:pPr>
      <w:r w:rsidRPr="00E627D0">
        <w:rPr>
          <w:rFonts w:ascii="Times New Roman" w:hAnsi="Times New Roman"/>
          <w:sz w:val="24"/>
          <w:szCs w:val="24"/>
        </w:rPr>
        <w:t xml:space="preserve">Výkon funkcie predsedu regulačného úradu a podpredsedu regulačného úradu sa skončí </w:t>
      </w:r>
    </w:p>
    <w:p w:rsidR="00BB3E6C" w:rsidRPr="00E627D0" w:rsidP="00BB3E6C">
      <w:pPr>
        <w:pStyle w:val="Normaltext"/>
        <w:numPr>
          <w:ilvl w:val="4"/>
          <w:numId w:val="3"/>
        </w:numPr>
        <w:bidi w:val="0"/>
        <w:spacing w:before="0" w:after="0"/>
        <w:ind w:left="596" w:hanging="283"/>
        <w:rPr>
          <w:rFonts w:ascii="Times New Roman" w:hAnsi="Times New Roman"/>
          <w:sz w:val="24"/>
          <w:szCs w:val="24"/>
        </w:rPr>
      </w:pPr>
      <w:r w:rsidRPr="00E627D0">
        <w:rPr>
          <w:rFonts w:ascii="Times New Roman" w:hAnsi="Times New Roman"/>
          <w:sz w:val="24"/>
          <w:szCs w:val="24"/>
        </w:rPr>
        <w:t>uplynutím funkčného obdobia, ak odsek 6 neustanovuje inak,</w:t>
      </w:r>
    </w:p>
    <w:p w:rsidR="00BB3E6C" w:rsidRPr="00E627D0" w:rsidP="00BB3E6C">
      <w:pPr>
        <w:pStyle w:val="Normaltext"/>
        <w:numPr>
          <w:ilvl w:val="4"/>
          <w:numId w:val="3"/>
        </w:numPr>
        <w:bidi w:val="0"/>
        <w:spacing w:before="0" w:after="0"/>
        <w:ind w:left="596" w:hanging="283"/>
        <w:rPr>
          <w:rFonts w:ascii="Times New Roman" w:hAnsi="Times New Roman"/>
          <w:sz w:val="24"/>
          <w:szCs w:val="24"/>
        </w:rPr>
      </w:pPr>
      <w:r w:rsidRPr="00E627D0">
        <w:rPr>
          <w:rFonts w:ascii="Times New Roman" w:hAnsi="Times New Roman"/>
          <w:sz w:val="24"/>
          <w:szCs w:val="24"/>
        </w:rPr>
        <w:t xml:space="preserve">vzdaním sa funkcie, </w:t>
      </w:r>
    </w:p>
    <w:p w:rsidR="00BB3E6C" w:rsidRPr="00E627D0" w:rsidP="00BB3E6C">
      <w:pPr>
        <w:pStyle w:val="Normaltext"/>
        <w:numPr>
          <w:ilvl w:val="4"/>
          <w:numId w:val="3"/>
        </w:numPr>
        <w:bidi w:val="0"/>
        <w:spacing w:before="0" w:after="0"/>
        <w:ind w:left="596" w:hanging="283"/>
        <w:rPr>
          <w:rFonts w:ascii="Times New Roman" w:hAnsi="Times New Roman"/>
          <w:sz w:val="24"/>
          <w:szCs w:val="24"/>
        </w:rPr>
      </w:pPr>
      <w:r w:rsidRPr="00E627D0">
        <w:rPr>
          <w:rFonts w:ascii="Times New Roman" w:hAnsi="Times New Roman"/>
          <w:sz w:val="24"/>
          <w:szCs w:val="24"/>
        </w:rPr>
        <w:t>odvolaním z funkcie.</w:t>
      </w:r>
    </w:p>
    <w:p w:rsidR="00BB3E6C" w:rsidRPr="00E627D0" w:rsidP="00BB3E6C">
      <w:pPr>
        <w:pStyle w:val="Normaltext"/>
        <w:bidi w:val="0"/>
        <w:spacing w:before="0" w:after="0"/>
        <w:rPr>
          <w:rFonts w:ascii="Times New Roman" w:hAnsi="Times New Roman"/>
          <w:sz w:val="24"/>
          <w:szCs w:val="24"/>
        </w:rPr>
      </w:pPr>
    </w:p>
    <w:p w:rsidR="00BB3E6C" w:rsidRPr="00E627D0" w:rsidP="00BB3E6C">
      <w:pPr>
        <w:pStyle w:val="Normaltext"/>
        <w:numPr>
          <w:ilvl w:val="3"/>
          <w:numId w:val="3"/>
        </w:numPr>
        <w:bidi w:val="0"/>
        <w:spacing w:before="0" w:after="0"/>
        <w:ind w:left="284" w:hanging="284"/>
        <w:rPr>
          <w:rFonts w:ascii="Times New Roman" w:hAnsi="Times New Roman"/>
          <w:sz w:val="24"/>
          <w:szCs w:val="24"/>
        </w:rPr>
      </w:pPr>
      <w:r w:rsidRPr="00E627D0">
        <w:rPr>
          <w:rFonts w:ascii="Times New Roman" w:hAnsi="Times New Roman"/>
          <w:sz w:val="24"/>
          <w:szCs w:val="24"/>
        </w:rPr>
        <w:t xml:space="preserve">Výkon funkcie predsedu regulačného úradu a podpredsedu regulačného úradu zaniká </w:t>
      </w:r>
    </w:p>
    <w:p w:rsidR="00BB3E6C" w:rsidRPr="00E627D0" w:rsidP="00BB3E6C">
      <w:pPr>
        <w:pStyle w:val="Normaltext"/>
        <w:bidi w:val="0"/>
        <w:spacing w:before="0" w:after="0"/>
        <w:ind w:left="284"/>
        <w:rPr>
          <w:rFonts w:ascii="Times New Roman" w:hAnsi="Times New Roman"/>
          <w:sz w:val="24"/>
          <w:szCs w:val="24"/>
        </w:rPr>
      </w:pPr>
      <w:r w:rsidRPr="00E627D0">
        <w:rPr>
          <w:rFonts w:ascii="Times New Roman" w:hAnsi="Times New Roman"/>
          <w:sz w:val="24"/>
          <w:szCs w:val="24"/>
        </w:rPr>
        <w:t>a)  smrťou alebo právoplatným rozhodnutím súdu o vyhlásení za mŕtveho,</w:t>
      </w:r>
    </w:p>
    <w:p w:rsidR="00BB3E6C" w:rsidRPr="00E627D0" w:rsidP="00BB3E6C">
      <w:pPr>
        <w:pStyle w:val="Normaltext"/>
        <w:numPr>
          <w:numId w:val="43"/>
        </w:numPr>
        <w:bidi w:val="0"/>
        <w:spacing w:before="0" w:after="0"/>
        <w:ind w:left="567" w:hanging="283"/>
        <w:rPr>
          <w:rFonts w:ascii="Times New Roman" w:hAnsi="Times New Roman"/>
          <w:sz w:val="24"/>
          <w:szCs w:val="24"/>
        </w:rPr>
      </w:pPr>
      <w:r w:rsidRPr="00E627D0">
        <w:rPr>
          <w:rFonts w:ascii="Times New Roman" w:hAnsi="Times New Roman"/>
          <w:sz w:val="24"/>
          <w:szCs w:val="24"/>
        </w:rPr>
        <w:t xml:space="preserve">právoplatným rozhodnutím súdu, ktorým bol odsúdený za úmyselný trestný čin alebo právoplatným rozhodnutím súdu, ktorým bol odsúdený za trestný čin spáchaný z nedbanlivosti na nepodmienečný trest odňatia slobody, </w:t>
      </w:r>
    </w:p>
    <w:p w:rsidR="00BB3E6C" w:rsidRPr="00E627D0" w:rsidP="00BB3E6C">
      <w:pPr>
        <w:pStyle w:val="Normaltext"/>
        <w:numPr>
          <w:numId w:val="43"/>
        </w:numPr>
        <w:bidi w:val="0"/>
        <w:spacing w:before="0" w:after="0"/>
        <w:ind w:left="567" w:hanging="283"/>
        <w:rPr>
          <w:rFonts w:ascii="Times New Roman" w:hAnsi="Times New Roman"/>
          <w:sz w:val="24"/>
          <w:szCs w:val="24"/>
        </w:rPr>
      </w:pPr>
      <w:r w:rsidRPr="00E627D0">
        <w:rPr>
          <w:rFonts w:ascii="Times New Roman" w:hAnsi="Times New Roman"/>
          <w:sz w:val="24"/>
          <w:szCs w:val="24"/>
        </w:rPr>
        <w:t>právoplatným rozhodnutím súdu, ktorým bol pozbavený spôsobilosti na právne úkony alebo jeho spôsobilosť na právne úkony bola právoplatným rozhodnutím súdu obmedzená.</w:t>
      </w:r>
    </w:p>
    <w:p w:rsidR="00BB3E6C" w:rsidRPr="00E627D0" w:rsidP="00BB3E6C">
      <w:pPr>
        <w:pStyle w:val="Normaltext"/>
        <w:bidi w:val="0"/>
        <w:spacing w:before="0" w:after="0"/>
        <w:ind w:left="284"/>
        <w:rPr>
          <w:rFonts w:ascii="Times New Roman" w:hAnsi="Times New Roman"/>
          <w:sz w:val="24"/>
          <w:szCs w:val="24"/>
        </w:rPr>
      </w:pPr>
    </w:p>
    <w:p w:rsidR="00BB3E6C" w:rsidRPr="00E627D0" w:rsidP="00BB3E6C">
      <w:pPr>
        <w:pStyle w:val="Normaltext"/>
        <w:numPr>
          <w:ilvl w:val="3"/>
          <w:numId w:val="3"/>
        </w:numPr>
        <w:bidi w:val="0"/>
        <w:spacing w:before="0" w:after="0"/>
        <w:ind w:left="567" w:hanging="567"/>
        <w:rPr>
          <w:rFonts w:ascii="Times New Roman" w:hAnsi="Times New Roman"/>
          <w:sz w:val="24"/>
          <w:szCs w:val="24"/>
        </w:rPr>
      </w:pPr>
      <w:r w:rsidRPr="00E627D0">
        <w:rPr>
          <w:rFonts w:ascii="Times New Roman" w:hAnsi="Times New Roman"/>
          <w:sz w:val="24"/>
          <w:szCs w:val="24"/>
        </w:rPr>
        <w:t>Predseda regulačného úradu sa môže vzdať funkcie písomným oznámením doručeným predsedovi národnej rady  a podpredseda regulačného úradu  sa môže vzdať  funkcie písomným oznámením doručeným predsedovi vlády. Výkon funkcie predsedu regulačného úradu a podpredsedu regulačného úradu sa skončí dňom doručenia písomného oznámenia o vzdaní sa funkcie, ak v oznámení nie je uvedený neskorší deň vzdania sa funkcie.</w:t>
      </w:r>
    </w:p>
    <w:p w:rsidR="00BB3E6C" w:rsidRPr="00E627D0" w:rsidP="00BB3E6C">
      <w:pPr>
        <w:pStyle w:val="Normaltext"/>
        <w:bidi w:val="0"/>
        <w:spacing w:before="0" w:after="0"/>
        <w:ind w:left="567"/>
        <w:rPr>
          <w:rFonts w:ascii="Times New Roman" w:hAnsi="Times New Roman"/>
          <w:sz w:val="24"/>
          <w:szCs w:val="24"/>
        </w:rPr>
      </w:pPr>
    </w:p>
    <w:p w:rsidR="00BB3E6C" w:rsidRPr="00E627D0" w:rsidP="00BB3E6C">
      <w:pPr>
        <w:pStyle w:val="Normaltext"/>
        <w:numPr>
          <w:ilvl w:val="3"/>
          <w:numId w:val="3"/>
        </w:numPr>
        <w:bidi w:val="0"/>
        <w:spacing w:before="0" w:after="0"/>
        <w:ind w:left="567" w:hanging="567"/>
        <w:rPr>
          <w:rFonts w:ascii="Times New Roman" w:hAnsi="Times New Roman"/>
          <w:sz w:val="24"/>
          <w:szCs w:val="24"/>
        </w:rPr>
      </w:pPr>
      <w:r w:rsidRPr="00E627D0">
        <w:rPr>
          <w:rFonts w:ascii="Times New Roman" w:hAnsi="Times New Roman"/>
          <w:sz w:val="24"/>
          <w:szCs w:val="24"/>
        </w:rPr>
        <w:t>Národná rada odvolá predsedu regulačného úradu a vláda odvolá podpredsedu regulačného úradu, ak nevykonáva svoju funkciu najmenej počas šiestich po sebe nasledujúcich mesiacov.</w:t>
      </w:r>
    </w:p>
    <w:p w:rsidR="00BB3E6C" w:rsidRPr="00BA0659" w:rsidP="00BB3E6C">
      <w:pPr>
        <w:pStyle w:val="Normaltext"/>
        <w:bidi w:val="0"/>
        <w:spacing w:before="0" w:after="0"/>
        <w:rPr>
          <w:rStyle w:val="FontStyle20"/>
          <w:sz w:val="24"/>
          <w:szCs w:val="24"/>
        </w:rPr>
      </w:pPr>
    </w:p>
    <w:p w:rsidR="00BB3E6C" w:rsidP="00BB3E6C">
      <w:pPr>
        <w:pStyle w:val="Normaltext"/>
        <w:bidi w:val="0"/>
        <w:spacing w:before="0" w:after="0"/>
        <w:ind w:firstLine="709"/>
        <w:rPr>
          <w:rStyle w:val="FontStyle20"/>
          <w:sz w:val="24"/>
          <w:szCs w:val="24"/>
        </w:rPr>
      </w:pPr>
    </w:p>
    <w:p w:rsidR="00BB3E6C" w:rsidRPr="00BA0659" w:rsidP="00BB3E6C">
      <w:pPr>
        <w:pStyle w:val="Normaltext"/>
        <w:bidi w:val="0"/>
        <w:spacing w:before="0" w:after="0"/>
        <w:ind w:firstLine="709"/>
        <w:rPr>
          <w:rStyle w:val="FontStyle20"/>
          <w:sz w:val="24"/>
          <w:szCs w:val="24"/>
        </w:rPr>
      </w:pPr>
    </w:p>
    <w:p w:rsidR="00BB3E6C" w:rsidRPr="00BA0659" w:rsidP="00BB3E6C">
      <w:pPr>
        <w:pStyle w:val="Style17"/>
        <w:widowControl/>
        <w:tabs>
          <w:tab w:val="left" w:pos="1003"/>
        </w:tabs>
        <w:bidi w:val="0"/>
        <w:spacing w:line="240" w:lineRule="auto"/>
        <w:ind w:firstLine="0"/>
        <w:jc w:val="center"/>
        <w:rPr>
          <w:rFonts w:ascii="Times New Roman" w:hAnsi="Times New Roman"/>
        </w:rPr>
      </w:pPr>
      <w:r w:rsidRPr="00BA0659">
        <w:rPr>
          <w:rFonts w:ascii="Times New Roman" w:hAnsi="Times New Roman"/>
        </w:rPr>
        <w:t xml:space="preserve">§ </w:t>
      </w:r>
      <w:r>
        <w:rPr>
          <w:rFonts w:ascii="Times New Roman" w:hAnsi="Times New Roman"/>
        </w:rPr>
        <w:t>4</w:t>
      </w:r>
    </w:p>
    <w:p w:rsidR="00BB3E6C" w:rsidP="00BB3E6C">
      <w:pPr>
        <w:pStyle w:val="Normaltext"/>
        <w:bidi w:val="0"/>
        <w:spacing w:before="0" w:after="0"/>
        <w:jc w:val="center"/>
        <w:rPr>
          <w:rFonts w:ascii="Times New Roman" w:hAnsi="Times New Roman"/>
          <w:b/>
          <w:sz w:val="24"/>
          <w:szCs w:val="24"/>
        </w:rPr>
      </w:pPr>
      <w:r w:rsidRPr="00FC2D04">
        <w:rPr>
          <w:rFonts w:ascii="Times New Roman" w:hAnsi="Times New Roman"/>
          <w:b/>
          <w:sz w:val="24"/>
          <w:szCs w:val="24"/>
        </w:rPr>
        <w:t xml:space="preserve">Podmienky výkonu funkcie predsedu regulačného úradu </w:t>
      </w:r>
    </w:p>
    <w:p w:rsidR="00BB3E6C" w:rsidRPr="00FC2D04" w:rsidP="00BB3E6C">
      <w:pPr>
        <w:pStyle w:val="Normaltext"/>
        <w:bidi w:val="0"/>
        <w:spacing w:before="0" w:after="0"/>
        <w:jc w:val="center"/>
        <w:rPr>
          <w:rStyle w:val="FontStyle20"/>
          <w:b/>
          <w:sz w:val="24"/>
          <w:szCs w:val="24"/>
        </w:rPr>
      </w:pPr>
      <w:r w:rsidRPr="00FC2D04">
        <w:rPr>
          <w:rFonts w:ascii="Times New Roman" w:hAnsi="Times New Roman"/>
          <w:b/>
          <w:sz w:val="24"/>
          <w:szCs w:val="24"/>
        </w:rPr>
        <w:t>a podpredsedu regulačného úradu</w:t>
      </w:r>
    </w:p>
    <w:p w:rsidR="00BB3E6C" w:rsidRPr="00BA0659" w:rsidP="00BB3E6C">
      <w:pPr>
        <w:pStyle w:val="Normaltext"/>
        <w:bidi w:val="0"/>
        <w:spacing w:before="0" w:after="0"/>
        <w:rPr>
          <w:rFonts w:ascii="Times New Roman" w:hAnsi="Times New Roman"/>
          <w:b/>
          <w:i/>
          <w:sz w:val="24"/>
          <w:szCs w:val="24"/>
          <w:u w:val="single"/>
        </w:rPr>
      </w:pPr>
      <w:r w:rsidRPr="00BA0659">
        <w:rPr>
          <w:rStyle w:val="FontStyle20"/>
          <w:sz w:val="24"/>
          <w:szCs w:val="24"/>
        </w:rPr>
        <w:tab/>
        <w:tab/>
      </w:r>
    </w:p>
    <w:p w:rsidR="00BB3E6C" w:rsidRPr="00BA0659" w:rsidP="00BB3E6C">
      <w:pPr>
        <w:pStyle w:val="Normaltext"/>
        <w:bidi w:val="0"/>
        <w:spacing w:before="0" w:after="0"/>
        <w:ind w:left="252" w:hanging="252"/>
        <w:rPr>
          <w:rFonts w:ascii="Times New Roman" w:hAnsi="Times New Roman"/>
          <w:sz w:val="24"/>
          <w:szCs w:val="24"/>
        </w:rPr>
      </w:pPr>
      <w:r w:rsidRPr="00BA0659">
        <w:rPr>
          <w:rFonts w:ascii="Times New Roman" w:hAnsi="Times New Roman"/>
          <w:sz w:val="24"/>
          <w:szCs w:val="24"/>
        </w:rPr>
        <w:t xml:space="preserve">(1) </w:t>
      </w:r>
      <w:r>
        <w:rPr>
          <w:rFonts w:ascii="Times New Roman" w:hAnsi="Times New Roman"/>
          <w:sz w:val="24"/>
          <w:szCs w:val="24"/>
        </w:rPr>
        <w:t>Za predsedu regulačného úradu možno zvoliť a za podpredsedu regulačného úradu možno vymenovať len fyzickú osobu, ktorá</w:t>
      </w:r>
    </w:p>
    <w:p w:rsidR="00BB3E6C" w:rsidRPr="00BA0659" w:rsidP="00BB3E6C">
      <w:pPr>
        <w:pStyle w:val="Normaltext"/>
        <w:numPr>
          <w:numId w:val="7"/>
        </w:numPr>
        <w:bidi w:val="0"/>
        <w:spacing w:before="0" w:after="0"/>
        <w:ind w:hanging="437"/>
        <w:rPr>
          <w:rFonts w:ascii="Times New Roman" w:hAnsi="Times New Roman"/>
          <w:sz w:val="24"/>
          <w:szCs w:val="24"/>
        </w:rPr>
      </w:pPr>
      <w:r w:rsidRPr="00BA0659">
        <w:rPr>
          <w:rFonts w:ascii="Times New Roman" w:hAnsi="Times New Roman"/>
          <w:sz w:val="24"/>
          <w:szCs w:val="24"/>
        </w:rPr>
        <w:t>má spôsobilosť na právne úkony v plnom rozsahu,</w:t>
      </w:r>
    </w:p>
    <w:p w:rsidR="00BB3E6C" w:rsidRPr="00BA0659" w:rsidP="00BB3E6C">
      <w:pPr>
        <w:pStyle w:val="Normaltext"/>
        <w:numPr>
          <w:numId w:val="7"/>
        </w:numPr>
        <w:bidi w:val="0"/>
        <w:spacing w:before="0" w:after="0"/>
        <w:ind w:hanging="437"/>
        <w:rPr>
          <w:rFonts w:ascii="Times New Roman" w:hAnsi="Times New Roman"/>
          <w:sz w:val="24"/>
          <w:szCs w:val="24"/>
        </w:rPr>
      </w:pPr>
      <w:r w:rsidRPr="00BA0659">
        <w:rPr>
          <w:rFonts w:ascii="Times New Roman" w:hAnsi="Times New Roman"/>
          <w:sz w:val="24"/>
          <w:szCs w:val="24"/>
        </w:rPr>
        <w:t>je bezúhonná,</w:t>
      </w:r>
    </w:p>
    <w:p w:rsidR="00BB3E6C" w:rsidRPr="00BA0659" w:rsidP="00BB3E6C">
      <w:pPr>
        <w:pStyle w:val="Normaltext"/>
        <w:numPr>
          <w:numId w:val="7"/>
        </w:numPr>
        <w:bidi w:val="0"/>
        <w:spacing w:before="0" w:after="0"/>
        <w:ind w:hanging="437"/>
        <w:rPr>
          <w:rFonts w:ascii="Times New Roman" w:hAnsi="Times New Roman"/>
          <w:sz w:val="24"/>
          <w:szCs w:val="24"/>
        </w:rPr>
      </w:pPr>
      <w:r w:rsidRPr="00BA0659">
        <w:rPr>
          <w:rFonts w:ascii="Times New Roman" w:hAnsi="Times New Roman"/>
          <w:sz w:val="24"/>
          <w:szCs w:val="24"/>
        </w:rPr>
        <w:t>má vysokoškolské vzdelanie druhého stupňa a</w:t>
      </w:r>
    </w:p>
    <w:p w:rsidR="00BB3E6C" w:rsidRPr="00BA0659" w:rsidP="00BB3E6C">
      <w:pPr>
        <w:pStyle w:val="Normaltext"/>
        <w:numPr>
          <w:numId w:val="7"/>
        </w:numPr>
        <w:bidi w:val="0"/>
        <w:spacing w:before="0" w:after="0"/>
        <w:ind w:hanging="437"/>
        <w:rPr>
          <w:rFonts w:ascii="Times New Roman" w:hAnsi="Times New Roman"/>
          <w:sz w:val="24"/>
          <w:szCs w:val="24"/>
        </w:rPr>
      </w:pPr>
      <w:r w:rsidRPr="00BA0659">
        <w:rPr>
          <w:rFonts w:ascii="Times New Roman" w:hAnsi="Times New Roman"/>
          <w:sz w:val="24"/>
          <w:szCs w:val="24"/>
        </w:rPr>
        <w:t xml:space="preserve">má najmenej päťročnú odbornú prax v riadiacej funkcii v oblasti poštových služieb alebo elektronických komunikácií.  </w:t>
      </w:r>
    </w:p>
    <w:p w:rsidR="00BB3E6C" w:rsidRPr="00BA0659" w:rsidP="00BB3E6C">
      <w:pPr>
        <w:pStyle w:val="Normaltext"/>
        <w:bidi w:val="0"/>
        <w:spacing w:before="0" w:after="0"/>
        <w:rPr>
          <w:rFonts w:ascii="Times New Roman" w:hAnsi="Times New Roman"/>
          <w:sz w:val="24"/>
          <w:szCs w:val="24"/>
        </w:rPr>
      </w:pPr>
    </w:p>
    <w:p w:rsidR="00BB3E6C" w:rsidRPr="00BA0659" w:rsidP="00BB3E6C">
      <w:pPr>
        <w:pStyle w:val="Normaltext"/>
        <w:bidi w:val="0"/>
        <w:spacing w:before="0" w:after="0"/>
        <w:ind w:left="252" w:hanging="252"/>
        <w:rPr>
          <w:rFonts w:ascii="Times New Roman" w:hAnsi="Times New Roman"/>
          <w:sz w:val="24"/>
          <w:szCs w:val="24"/>
        </w:rPr>
      </w:pPr>
      <w:r w:rsidRPr="00BA0659">
        <w:rPr>
          <w:rFonts w:ascii="Times New Roman" w:hAnsi="Times New Roman"/>
          <w:sz w:val="24"/>
          <w:szCs w:val="24"/>
        </w:rPr>
        <w:t>(2) Za bezúhonného sa na účely tohto zákona považuje ten, kto nebol právoplatne odsúdený za úmyselný trestný čin</w:t>
      </w:r>
      <w:r>
        <w:rPr>
          <w:rFonts w:ascii="Times New Roman" w:hAnsi="Times New Roman"/>
          <w:sz w:val="24"/>
          <w:szCs w:val="24"/>
        </w:rPr>
        <w:t xml:space="preserve"> </w:t>
      </w:r>
      <w:r w:rsidRPr="00500BC2">
        <w:rPr>
          <w:rFonts w:ascii="Times New Roman" w:hAnsi="Times New Roman"/>
          <w:sz w:val="24"/>
          <w:szCs w:val="24"/>
        </w:rPr>
        <w:t xml:space="preserve">alebo </w:t>
      </w:r>
      <w:r>
        <w:rPr>
          <w:rFonts w:ascii="Times New Roman" w:hAnsi="Times New Roman"/>
          <w:sz w:val="24"/>
          <w:szCs w:val="24"/>
        </w:rPr>
        <w:t>ne</w:t>
      </w:r>
      <w:r w:rsidRPr="00500BC2">
        <w:rPr>
          <w:rFonts w:ascii="Times New Roman" w:hAnsi="Times New Roman"/>
          <w:sz w:val="24"/>
          <w:szCs w:val="24"/>
        </w:rPr>
        <w:t>bol právoplatne odsúdený za trestný čin spáchaný z</w:t>
      </w:r>
      <w:r>
        <w:rPr>
          <w:rFonts w:ascii="Times New Roman" w:hAnsi="Times New Roman"/>
          <w:sz w:val="24"/>
          <w:szCs w:val="24"/>
        </w:rPr>
        <w:t> </w:t>
      </w:r>
      <w:r w:rsidRPr="00500BC2">
        <w:rPr>
          <w:rFonts w:ascii="Times New Roman" w:hAnsi="Times New Roman"/>
          <w:sz w:val="24"/>
          <w:szCs w:val="24"/>
        </w:rPr>
        <w:t>nedbanlivosti na nepodmienečný trest odňatia slobody</w:t>
      </w:r>
      <w:r w:rsidRPr="00BA0659">
        <w:rPr>
          <w:rFonts w:ascii="Times New Roman" w:hAnsi="Times New Roman"/>
          <w:sz w:val="24"/>
          <w:szCs w:val="24"/>
        </w:rPr>
        <w:t xml:space="preserve">. </w:t>
      </w:r>
      <w:r>
        <w:rPr>
          <w:rFonts w:ascii="Times New Roman" w:hAnsi="Times New Roman"/>
          <w:sz w:val="24"/>
          <w:szCs w:val="24"/>
        </w:rPr>
        <w:t>Bezúhonnosť sa preukazuje výpisom z registra trestov nie starším ako tri mesiace.</w:t>
      </w:r>
    </w:p>
    <w:p w:rsidR="00BB3E6C" w:rsidRPr="00BA0659" w:rsidP="00BB3E6C">
      <w:pPr>
        <w:pStyle w:val="Normaltext"/>
        <w:bidi w:val="0"/>
        <w:spacing w:before="0" w:after="0"/>
        <w:ind w:left="252" w:hanging="252"/>
        <w:rPr>
          <w:rFonts w:ascii="Times New Roman" w:hAnsi="Times New Roman"/>
          <w:sz w:val="24"/>
          <w:szCs w:val="24"/>
        </w:rPr>
      </w:pPr>
    </w:p>
    <w:p w:rsidR="00BB3E6C" w:rsidRPr="00E627D0" w:rsidP="00BB3E6C">
      <w:pPr>
        <w:pStyle w:val="Normaltext"/>
        <w:bidi w:val="0"/>
        <w:spacing w:before="0" w:after="0"/>
        <w:ind w:left="252" w:hanging="252"/>
        <w:rPr>
          <w:rFonts w:ascii="Times New Roman" w:hAnsi="Times New Roman"/>
          <w:sz w:val="24"/>
          <w:szCs w:val="24"/>
        </w:rPr>
      </w:pPr>
      <w:r w:rsidRPr="00E627D0">
        <w:rPr>
          <w:rFonts w:ascii="Times New Roman" w:hAnsi="Times New Roman"/>
          <w:sz w:val="24"/>
          <w:szCs w:val="24"/>
        </w:rPr>
        <w:t xml:space="preserve">(3) Predseda regulačného úradu a podpredseda regulačného úradu nesmie počas výkonu funkcie </w:t>
      </w:r>
    </w:p>
    <w:p w:rsidR="00BB3E6C" w:rsidRPr="00E627D0" w:rsidP="00BB3E6C">
      <w:pPr>
        <w:pStyle w:val="Normaltext"/>
        <w:numPr>
          <w:numId w:val="8"/>
        </w:numPr>
        <w:bidi w:val="0"/>
        <w:spacing w:before="0" w:after="0"/>
        <w:rPr>
          <w:rFonts w:ascii="Times New Roman" w:hAnsi="Times New Roman"/>
          <w:sz w:val="24"/>
          <w:szCs w:val="24"/>
        </w:rPr>
      </w:pPr>
      <w:r w:rsidRPr="00E627D0">
        <w:rPr>
          <w:rFonts w:ascii="Times New Roman" w:hAnsi="Times New Roman"/>
          <w:sz w:val="24"/>
          <w:szCs w:val="24"/>
        </w:rPr>
        <w:t xml:space="preserve">byť členom politickej strany alebo politického hnutia, vykonávať funkciu v politickej strane alebo v politickom hnutí, mať pracovnoprávny alebo iný obdobný právny vzťah s politickou stranou alebo s politickým hnutím, </w:t>
      </w:r>
    </w:p>
    <w:p w:rsidR="00BB3E6C" w:rsidRPr="00E627D0" w:rsidP="00BB3E6C">
      <w:pPr>
        <w:pStyle w:val="Normaltext"/>
        <w:numPr>
          <w:numId w:val="8"/>
        </w:numPr>
        <w:bidi w:val="0"/>
        <w:spacing w:before="0" w:after="0"/>
        <w:rPr>
          <w:rFonts w:ascii="Times New Roman" w:hAnsi="Times New Roman"/>
          <w:sz w:val="24"/>
          <w:szCs w:val="24"/>
        </w:rPr>
      </w:pPr>
      <w:r w:rsidRPr="00E627D0">
        <w:rPr>
          <w:rFonts w:ascii="Times New Roman" w:hAnsi="Times New Roman"/>
          <w:sz w:val="24"/>
          <w:szCs w:val="24"/>
        </w:rPr>
        <w:t>vykonávať funkciu v inom orgáne verejnej moci alebo byť členom štatutárneho, riadiaceho, dozorného alebo kontrolného orgánu právnickej osoby zriadenej orgánom verejnej moci alebo zákonom,</w:t>
      </w:r>
    </w:p>
    <w:p w:rsidR="00BB3E6C" w:rsidRPr="00E627D0" w:rsidP="00BB3E6C">
      <w:pPr>
        <w:pStyle w:val="Normaltext"/>
        <w:numPr>
          <w:numId w:val="8"/>
        </w:numPr>
        <w:bidi w:val="0"/>
        <w:spacing w:before="0" w:after="0"/>
        <w:rPr>
          <w:rFonts w:ascii="Times New Roman" w:hAnsi="Times New Roman"/>
          <w:sz w:val="24"/>
          <w:szCs w:val="24"/>
        </w:rPr>
      </w:pPr>
      <w:r w:rsidRPr="00E627D0">
        <w:rPr>
          <w:rFonts w:ascii="Times New Roman" w:hAnsi="Times New Roman"/>
          <w:sz w:val="24"/>
          <w:szCs w:val="24"/>
        </w:rPr>
        <w:t>byť zamestnancom,  štatutárnym, riadiacim, dozorným, kontrolným orgánom alebo členom takého orgánu právnickej osoby, ktorá bola zriadená na výkon podnikateľskej činnosti, ani mať majetkovú účasť na podnikaní alebo podiel na hlasovacích právach osoby, vo vzťahu ku ktorej vykonáva regulačný úrad pôsobnosť podľa tohto zákona alebo osobitných predpisov</w:t>
      </w:r>
      <w:r w:rsidRPr="00E627D0">
        <w:rPr>
          <w:rFonts w:ascii="Times New Roman" w:hAnsi="Times New Roman"/>
          <w:sz w:val="24"/>
          <w:szCs w:val="24"/>
          <w:vertAlign w:val="superscript"/>
        </w:rPr>
        <w:t>1</w:t>
      </w:r>
      <w:r w:rsidRPr="00E627D0">
        <w:rPr>
          <w:rFonts w:ascii="Times New Roman" w:hAnsi="Times New Roman"/>
          <w:sz w:val="24"/>
          <w:szCs w:val="24"/>
        </w:rPr>
        <w:t>) alebo pôsobiť v jej prospech alebo neprospech; toto obmedzenie sa okrem postavenia zamestnanca vzťahuje aj na jeho blízke osoby,</w:t>
      </w:r>
      <w:r>
        <w:rPr>
          <w:rStyle w:val="FootnoteReference"/>
          <w:rFonts w:ascii="Times New Roman" w:hAnsi="Times New Roman"/>
          <w:sz w:val="24"/>
          <w:szCs w:val="24"/>
          <w:rtl w:val="0"/>
        </w:rPr>
        <w:footnoteReference w:id="5"/>
      </w:r>
      <w:r w:rsidRPr="00E627D0">
        <w:rPr>
          <w:rFonts w:ascii="Times New Roman" w:hAnsi="Times New Roman"/>
          <w:sz w:val="24"/>
          <w:szCs w:val="24"/>
        </w:rPr>
        <w:t>)</w:t>
      </w:r>
    </w:p>
    <w:p w:rsidR="00BB3E6C" w:rsidRPr="00E627D0" w:rsidP="00BB3E6C">
      <w:pPr>
        <w:pStyle w:val="Normaltext"/>
        <w:numPr>
          <w:numId w:val="8"/>
        </w:numPr>
        <w:bidi w:val="0"/>
        <w:spacing w:before="0" w:after="0"/>
        <w:rPr>
          <w:rFonts w:ascii="Times New Roman" w:hAnsi="Times New Roman"/>
          <w:sz w:val="24"/>
          <w:szCs w:val="24"/>
        </w:rPr>
      </w:pPr>
      <w:r w:rsidRPr="00E627D0">
        <w:rPr>
          <w:rFonts w:ascii="Times New Roman" w:hAnsi="Times New Roman"/>
          <w:sz w:val="24"/>
          <w:szCs w:val="24"/>
        </w:rPr>
        <w:t xml:space="preserve">podnikať, </w:t>
      </w:r>
    </w:p>
    <w:p w:rsidR="00BB3E6C" w:rsidRPr="00E627D0" w:rsidP="00BB3E6C">
      <w:pPr>
        <w:pStyle w:val="Normaltext"/>
        <w:numPr>
          <w:numId w:val="8"/>
        </w:numPr>
        <w:bidi w:val="0"/>
        <w:spacing w:before="0" w:after="0"/>
        <w:rPr>
          <w:rFonts w:ascii="Times New Roman" w:hAnsi="Times New Roman"/>
          <w:sz w:val="24"/>
          <w:szCs w:val="24"/>
        </w:rPr>
      </w:pPr>
      <w:r w:rsidRPr="00E627D0">
        <w:rPr>
          <w:rFonts w:ascii="Times New Roman" w:hAnsi="Times New Roman"/>
          <w:sz w:val="24"/>
          <w:szCs w:val="24"/>
        </w:rPr>
        <w:t xml:space="preserve">vykonávať inú zárobkovú činnosť okrem prípadov ustanovených osobitným predpisom. </w:t>
      </w:r>
      <w:r>
        <w:rPr>
          <w:rStyle w:val="FootnoteReference"/>
          <w:rFonts w:ascii="Times New Roman" w:hAnsi="Times New Roman"/>
          <w:sz w:val="24"/>
          <w:szCs w:val="24"/>
          <w:rtl w:val="0"/>
        </w:rPr>
        <w:footnoteReference w:id="6"/>
      </w:r>
      <w:r w:rsidRPr="00E627D0">
        <w:rPr>
          <w:rFonts w:ascii="Times New Roman" w:hAnsi="Times New Roman"/>
          <w:sz w:val="24"/>
          <w:szCs w:val="24"/>
        </w:rPr>
        <w:t>)</w:t>
      </w:r>
    </w:p>
    <w:p w:rsidR="00BB3E6C" w:rsidRPr="00E627D0" w:rsidP="00BB3E6C">
      <w:pPr>
        <w:pStyle w:val="Normaltext"/>
        <w:bidi w:val="0"/>
        <w:spacing w:before="0" w:after="0"/>
        <w:rPr>
          <w:rFonts w:ascii="Times New Roman" w:hAnsi="Times New Roman"/>
          <w:sz w:val="24"/>
          <w:szCs w:val="24"/>
        </w:rPr>
      </w:pPr>
    </w:p>
    <w:p w:rsidR="00BB3E6C" w:rsidRPr="00E627D0" w:rsidP="00BB3E6C">
      <w:pPr>
        <w:pStyle w:val="Normaltext"/>
        <w:bidi w:val="0"/>
        <w:spacing w:before="0" w:after="0"/>
        <w:ind w:left="252" w:hanging="252"/>
        <w:rPr>
          <w:rFonts w:ascii="Times New Roman" w:hAnsi="Times New Roman"/>
          <w:sz w:val="24"/>
          <w:szCs w:val="24"/>
        </w:rPr>
      </w:pPr>
      <w:r w:rsidRPr="00E627D0">
        <w:rPr>
          <w:rFonts w:ascii="Times New Roman" w:hAnsi="Times New Roman"/>
          <w:sz w:val="24"/>
          <w:szCs w:val="24"/>
        </w:rPr>
        <w:t>(4) Predseda regulačného úradu a podpredseda regulačného úradu ako verejní funkcionári sú povinní zdržať sa konania, ktorým by uprednostnili osobný záujem pred verejným záujmom. Na</w:t>
      </w:r>
      <w:r>
        <w:rPr>
          <w:rFonts w:ascii="Times New Roman" w:hAnsi="Times New Roman"/>
          <w:sz w:val="24"/>
          <w:szCs w:val="24"/>
        </w:rPr>
        <w:t xml:space="preserve"> účely tohto zákona sa považuje</w:t>
      </w:r>
    </w:p>
    <w:p w:rsidR="00BB3E6C" w:rsidRPr="00E627D0" w:rsidP="00BB3E6C">
      <w:pPr>
        <w:pStyle w:val="Normaltext"/>
        <w:bidi w:val="0"/>
        <w:spacing w:before="0" w:after="0"/>
        <w:ind w:left="709" w:hanging="252"/>
        <w:rPr>
          <w:rFonts w:ascii="Times New Roman" w:hAnsi="Times New Roman"/>
          <w:sz w:val="24"/>
          <w:szCs w:val="24"/>
        </w:rPr>
      </w:pPr>
      <w:r w:rsidRPr="00E627D0">
        <w:rPr>
          <w:rFonts w:ascii="Times New Roman" w:hAnsi="Times New Roman"/>
          <w:sz w:val="24"/>
          <w:szCs w:val="24"/>
        </w:rPr>
        <w:t>a) verejný záujem za taký záujem, ktorý prináša majetkový prospech alebo iný prospech všetkým občanom alebo mnohým občanom,</w:t>
      </w:r>
    </w:p>
    <w:p w:rsidR="00BB3E6C" w:rsidRPr="00E627D0" w:rsidP="00BB3E6C">
      <w:pPr>
        <w:pStyle w:val="Normaltext"/>
        <w:bidi w:val="0"/>
        <w:spacing w:before="0" w:after="0"/>
        <w:ind w:left="709" w:hanging="252"/>
        <w:rPr>
          <w:rFonts w:ascii="Times New Roman" w:hAnsi="Times New Roman"/>
          <w:sz w:val="24"/>
          <w:szCs w:val="24"/>
        </w:rPr>
      </w:pPr>
      <w:r w:rsidRPr="00E627D0">
        <w:rPr>
          <w:rFonts w:ascii="Times New Roman" w:hAnsi="Times New Roman"/>
          <w:sz w:val="24"/>
          <w:szCs w:val="24"/>
        </w:rPr>
        <w:t>b) osobný záujem za taký záujem, ktorý pri</w:t>
      </w:r>
      <w:r w:rsidR="000512B8">
        <w:rPr>
          <w:rFonts w:ascii="Times New Roman" w:hAnsi="Times New Roman"/>
          <w:sz w:val="24"/>
          <w:szCs w:val="24"/>
        </w:rPr>
        <w:t>n</w:t>
      </w:r>
      <w:r w:rsidRPr="00E627D0">
        <w:rPr>
          <w:rFonts w:ascii="Times New Roman" w:hAnsi="Times New Roman"/>
          <w:sz w:val="24"/>
          <w:szCs w:val="24"/>
        </w:rPr>
        <w:t>áša majetkový prospech alebo iný prospech verejnému funkcionárovi alebo jemu blízkym osobám,</w:t>
      </w:r>
    </w:p>
    <w:p w:rsidR="00BB3E6C" w:rsidRPr="00E627D0" w:rsidP="00BB3E6C">
      <w:pPr>
        <w:pStyle w:val="Normaltext"/>
        <w:bidi w:val="0"/>
        <w:spacing w:before="0" w:after="0"/>
        <w:ind w:left="709" w:hanging="252"/>
        <w:rPr>
          <w:rFonts w:ascii="Times New Roman" w:hAnsi="Times New Roman"/>
          <w:sz w:val="24"/>
          <w:szCs w:val="24"/>
        </w:rPr>
      </w:pPr>
      <w:r w:rsidRPr="00E627D0">
        <w:rPr>
          <w:rFonts w:ascii="Times New Roman" w:hAnsi="Times New Roman"/>
          <w:sz w:val="24"/>
          <w:szCs w:val="24"/>
        </w:rPr>
        <w:t>c) rozpor záujmov za skutočnosť, keď verejný funkcionár pri výkone svojej funkcie uprednostní osobný záujem pred verejným záujmom.</w:t>
      </w:r>
    </w:p>
    <w:p w:rsidR="00BB3E6C" w:rsidRPr="00E627D0" w:rsidP="00BB3E6C">
      <w:pPr>
        <w:pStyle w:val="Normaltext"/>
        <w:bidi w:val="0"/>
        <w:spacing w:before="0" w:after="0"/>
        <w:ind w:left="252" w:hanging="252"/>
        <w:rPr>
          <w:rFonts w:ascii="Times New Roman" w:hAnsi="Times New Roman"/>
          <w:sz w:val="24"/>
          <w:szCs w:val="24"/>
        </w:rPr>
      </w:pPr>
    </w:p>
    <w:p w:rsidR="00BB3E6C" w:rsidRPr="00E627D0" w:rsidP="00BB3E6C">
      <w:pPr>
        <w:pStyle w:val="Normaltext"/>
        <w:bidi w:val="0"/>
        <w:spacing w:before="0" w:after="0"/>
        <w:ind w:left="252" w:hanging="252"/>
        <w:rPr>
          <w:rFonts w:ascii="Times New Roman" w:hAnsi="Times New Roman"/>
          <w:sz w:val="24"/>
          <w:szCs w:val="24"/>
        </w:rPr>
      </w:pPr>
      <w:r w:rsidRPr="00E627D0">
        <w:rPr>
          <w:rFonts w:ascii="Times New Roman" w:hAnsi="Times New Roman"/>
          <w:sz w:val="24"/>
          <w:szCs w:val="24"/>
        </w:rPr>
        <w:t>(5) Ak počas dvoch rokov pred skončením výkonu funkcie rozhodol predseda regulačného úradu alebo podpredseda regulačného úradu o poskytnutí štátnej pomoci, o poskytnutí alebo povolení inej podpory, výhod alebo odpustenia povinností vyplývajúcich zo všeobecne záväzných právnych predpisov alebo z rozhodnutí regulačného úradu voči osobe, vo vzťahu ku ktorej vykonáva regulačný úrad pôsobnosť podľa tohto zákona alebo osobitných predpisov,</w:t>
      </w:r>
      <w:r w:rsidRPr="00E627D0">
        <w:rPr>
          <w:rFonts w:ascii="Times New Roman" w:hAnsi="Times New Roman"/>
          <w:sz w:val="24"/>
          <w:szCs w:val="24"/>
          <w:vertAlign w:val="superscript"/>
        </w:rPr>
        <w:t>1</w:t>
      </w:r>
      <w:r w:rsidRPr="00E627D0">
        <w:rPr>
          <w:rFonts w:ascii="Times New Roman" w:hAnsi="Times New Roman"/>
          <w:sz w:val="24"/>
          <w:szCs w:val="24"/>
        </w:rPr>
        <w:t>) predseda regulačného úradu alebo podpredseda regulačného úradu nesmie počas jedného roka po skončení výkonu funkcie</w:t>
      </w:r>
      <w:r w:rsidRPr="00E627D0">
        <w:rPr>
          <w:rFonts w:ascii="Times New Roman" w:hAnsi="Times New Roman"/>
          <w:color w:val="FF0000"/>
          <w:sz w:val="24"/>
          <w:szCs w:val="24"/>
        </w:rPr>
        <w:t xml:space="preserve"> </w:t>
      </w:r>
    </w:p>
    <w:p w:rsidR="00BB3E6C" w:rsidRPr="00E627D0" w:rsidP="00BB3E6C">
      <w:pPr>
        <w:pStyle w:val="Normaltext"/>
        <w:bidi w:val="0"/>
        <w:spacing w:before="0" w:after="0"/>
        <w:ind w:left="492" w:hanging="240"/>
        <w:rPr>
          <w:rFonts w:ascii="Times New Roman" w:hAnsi="Times New Roman"/>
          <w:sz w:val="24"/>
          <w:szCs w:val="24"/>
        </w:rPr>
      </w:pPr>
      <w:r w:rsidRPr="00E627D0">
        <w:rPr>
          <w:rFonts w:ascii="Times New Roman" w:hAnsi="Times New Roman"/>
          <w:sz w:val="24"/>
          <w:szCs w:val="24"/>
        </w:rPr>
        <w:t xml:space="preserve">a) byť zamestnancom, spoločníkom, členom, akcionárom alebo konateľom tejto osoby, členom jej štatutárneho, riadiaceho, dozorného alebo kontrolného orgánu, ani mať podiel na jej základnom imaní alebo podiel na hlasovacích právach tejto osoby, </w:t>
      </w:r>
    </w:p>
    <w:p w:rsidR="00BB3E6C" w:rsidRPr="00E627D0" w:rsidP="00BB3E6C">
      <w:pPr>
        <w:pStyle w:val="Normaltext"/>
        <w:bidi w:val="0"/>
        <w:spacing w:before="0" w:after="0"/>
        <w:ind w:left="492" w:hanging="240"/>
        <w:rPr>
          <w:rFonts w:ascii="Times New Roman" w:hAnsi="Times New Roman"/>
          <w:sz w:val="24"/>
          <w:szCs w:val="24"/>
        </w:rPr>
      </w:pPr>
      <w:r w:rsidRPr="00E627D0">
        <w:rPr>
          <w:rFonts w:ascii="Times New Roman" w:hAnsi="Times New Roman"/>
          <w:sz w:val="24"/>
          <w:szCs w:val="24"/>
        </w:rPr>
        <w:t>b) mať uzatvorenú zmluvu o prokúre, mandátnu zmluvu, komisionársku zmluvu, zmluvu o sprostredkovaní, zmluvu o obchodnom zastúpení, zmluvu o tichom spoločenstve alebo darovaciu zmluvu s touto osobou,</w:t>
      </w:r>
    </w:p>
    <w:p w:rsidR="00BB3E6C" w:rsidRPr="00E627D0" w:rsidP="00BB3E6C">
      <w:pPr>
        <w:pStyle w:val="Normaltext"/>
        <w:bidi w:val="0"/>
        <w:spacing w:before="0" w:after="0"/>
        <w:ind w:left="492" w:hanging="240"/>
        <w:rPr>
          <w:rFonts w:ascii="Times New Roman" w:hAnsi="Times New Roman"/>
          <w:sz w:val="24"/>
          <w:szCs w:val="24"/>
        </w:rPr>
      </w:pPr>
      <w:r w:rsidRPr="00E627D0">
        <w:rPr>
          <w:rFonts w:ascii="Times New Roman" w:hAnsi="Times New Roman"/>
          <w:sz w:val="24"/>
          <w:szCs w:val="24"/>
        </w:rPr>
        <w:t xml:space="preserve">c) mať uzatvorenú zmluvu, ktorej obsahom je oprávnenie konať v prospech alebo v mene tejto osoby.   </w:t>
      </w:r>
    </w:p>
    <w:p w:rsidR="00BB3E6C" w:rsidRPr="00E627D0" w:rsidP="00BB3E6C">
      <w:pPr>
        <w:pStyle w:val="Normaltext"/>
        <w:bidi w:val="0"/>
        <w:spacing w:before="0" w:after="0"/>
        <w:ind w:left="492" w:hanging="240"/>
        <w:rPr>
          <w:rFonts w:ascii="Times New Roman" w:hAnsi="Times New Roman"/>
          <w:sz w:val="24"/>
          <w:szCs w:val="24"/>
        </w:rPr>
      </w:pPr>
    </w:p>
    <w:p w:rsidR="00BB3E6C" w:rsidRPr="00E627D0" w:rsidP="00BB3E6C">
      <w:pPr>
        <w:bidi w:val="0"/>
        <w:ind w:left="426" w:hanging="426"/>
        <w:jc w:val="both"/>
        <w:rPr>
          <w:rFonts w:ascii="Times New Roman" w:hAnsi="Times New Roman"/>
        </w:rPr>
      </w:pPr>
      <w:r w:rsidRPr="00E627D0">
        <w:rPr>
          <w:rFonts w:ascii="Times New Roman" w:hAnsi="Times New Roman"/>
        </w:rPr>
        <w:t xml:space="preserve">(6) </w:t>
      </w:r>
      <w:r w:rsidRPr="00E627D0">
        <w:rPr>
          <w:rFonts w:ascii="Times New Roman" w:hAnsi="Times New Roman"/>
          <w:color w:val="000000"/>
        </w:rPr>
        <w:t>Zákaz podľa odseku 5 sa vzťahuje na p</w:t>
      </w:r>
      <w:r w:rsidRPr="00E627D0">
        <w:rPr>
          <w:rFonts w:ascii="Times New Roman" w:hAnsi="Times New Roman"/>
        </w:rPr>
        <w:t>redsedu regulačného úradu a podpredsedu regulačného úradu,</w:t>
      </w:r>
      <w:r w:rsidRPr="00E627D0">
        <w:rPr>
          <w:rFonts w:ascii="Times New Roman" w:hAnsi="Times New Roman"/>
          <w:color w:val="000000"/>
        </w:rPr>
        <w:t xml:space="preserve"> aj ak jeho rozhodnutie alebo súhlas bol nevyhnutnou podmienkou na vydanie rozhodnutia podľa odseku 5.</w:t>
      </w:r>
    </w:p>
    <w:p w:rsidR="00BB3E6C" w:rsidRPr="00E627D0" w:rsidP="00BB3E6C">
      <w:pPr>
        <w:pStyle w:val="Normaltext"/>
        <w:bidi w:val="0"/>
        <w:spacing w:before="0" w:after="0"/>
        <w:ind w:left="372" w:hanging="372"/>
        <w:rPr>
          <w:rFonts w:ascii="Times New Roman" w:hAnsi="Times New Roman"/>
          <w:sz w:val="24"/>
          <w:szCs w:val="24"/>
        </w:rPr>
      </w:pPr>
    </w:p>
    <w:p w:rsidR="00BB3E6C" w:rsidRPr="00E627D0" w:rsidP="00BB3E6C">
      <w:pPr>
        <w:pStyle w:val="Normaltext"/>
        <w:bidi w:val="0"/>
        <w:spacing w:before="0" w:after="0"/>
        <w:ind w:left="372" w:hanging="372"/>
        <w:rPr>
          <w:rFonts w:ascii="Times New Roman" w:hAnsi="Times New Roman"/>
          <w:sz w:val="24"/>
          <w:szCs w:val="24"/>
        </w:rPr>
      </w:pPr>
      <w:r w:rsidRPr="00E627D0">
        <w:rPr>
          <w:rFonts w:ascii="Times New Roman" w:hAnsi="Times New Roman"/>
          <w:sz w:val="24"/>
          <w:szCs w:val="24"/>
        </w:rPr>
        <w:t xml:space="preserve">(7) </w:t>
      </w:r>
      <w:r w:rsidRPr="00E627D0">
        <w:rPr>
          <w:rFonts w:ascii="Times New Roman" w:hAnsi="Times New Roman"/>
          <w:color w:val="000000"/>
          <w:sz w:val="24"/>
          <w:szCs w:val="24"/>
        </w:rPr>
        <w:t>Zákaz podľa odseku 5 sa vzťahuje na p</w:t>
      </w:r>
      <w:r w:rsidRPr="00E627D0">
        <w:rPr>
          <w:rFonts w:ascii="Times New Roman" w:hAnsi="Times New Roman"/>
          <w:sz w:val="24"/>
          <w:szCs w:val="24"/>
        </w:rPr>
        <w:t xml:space="preserve">redsedu regulačného úradu a podpredsedu regulačného úradu aj ak </w:t>
      </w:r>
      <w:r w:rsidRPr="00E627D0">
        <w:rPr>
          <w:rFonts w:ascii="Times New Roman" w:hAnsi="Times New Roman"/>
          <w:color w:val="000000"/>
          <w:sz w:val="24"/>
          <w:szCs w:val="24"/>
        </w:rPr>
        <w:t xml:space="preserve">v období dvoch rokov pred skončením výkonu funkcie uzatvoril v mene obstarávateľa zmluvu s uchádzačom vo verejnom obstarávaní vykonanom nadlimitnou metódou alebo podlimitnou metódou. </w:t>
      </w:r>
    </w:p>
    <w:p w:rsidR="00BB3E6C" w:rsidRPr="00E627D0" w:rsidP="00BB3E6C">
      <w:pPr>
        <w:pStyle w:val="Normaltext"/>
        <w:bidi w:val="0"/>
        <w:spacing w:before="0" w:after="0"/>
        <w:ind w:left="372" w:hanging="372"/>
        <w:rPr>
          <w:rFonts w:ascii="Times New Roman" w:hAnsi="Times New Roman"/>
          <w:sz w:val="24"/>
          <w:szCs w:val="24"/>
        </w:rPr>
      </w:pPr>
    </w:p>
    <w:p w:rsidR="00BB3E6C" w:rsidRPr="00E627D0" w:rsidP="00BB3E6C">
      <w:pPr>
        <w:pStyle w:val="Normaltext"/>
        <w:bidi w:val="0"/>
        <w:spacing w:before="0" w:after="0"/>
        <w:ind w:left="372" w:hanging="372"/>
        <w:rPr>
          <w:rFonts w:ascii="Times New Roman" w:hAnsi="Times New Roman"/>
          <w:sz w:val="24"/>
          <w:szCs w:val="24"/>
        </w:rPr>
      </w:pPr>
      <w:r w:rsidRPr="00E627D0">
        <w:rPr>
          <w:rFonts w:ascii="Times New Roman" w:hAnsi="Times New Roman"/>
          <w:sz w:val="24"/>
          <w:szCs w:val="24"/>
        </w:rPr>
        <w:t xml:space="preserve">(8) Určený výbor národnej rady (ďalej len „výbor“) </w:t>
      </w:r>
      <w:r w:rsidRPr="00E627D0">
        <w:rPr>
          <w:rFonts w:ascii="Times New Roman" w:hAnsi="Times New Roman"/>
          <w:color w:val="000000"/>
          <w:sz w:val="24"/>
          <w:szCs w:val="24"/>
        </w:rPr>
        <w:t xml:space="preserve">môže rozhodnúť o udelení výnimky zo zákazov podľa odsekov 5 až 7. Výnimku možno udeliť, ak je zrejmé, že taký zákaz je neprimeraný vzhľadom na povahu konania podľa odsekov 5 až 7. Udelenie výnimky je výbor povinný odôvodniť a spolu s odôvodnením zverejniť spôsobom podľa odseku </w:t>
      </w:r>
      <w:r>
        <w:rPr>
          <w:rFonts w:ascii="Times New Roman" w:hAnsi="Times New Roman"/>
          <w:color w:val="000000"/>
          <w:sz w:val="24"/>
          <w:szCs w:val="24"/>
        </w:rPr>
        <w:t>17</w:t>
      </w:r>
      <w:r w:rsidRPr="00E627D0">
        <w:rPr>
          <w:rFonts w:ascii="Times New Roman" w:hAnsi="Times New Roman"/>
          <w:color w:val="000000"/>
          <w:sz w:val="24"/>
          <w:szCs w:val="24"/>
        </w:rPr>
        <w:t>.</w:t>
      </w:r>
    </w:p>
    <w:p w:rsidR="00BB3E6C" w:rsidRPr="00E627D0" w:rsidP="00BB3E6C">
      <w:pPr>
        <w:pStyle w:val="Normaltext"/>
        <w:bidi w:val="0"/>
        <w:spacing w:before="0" w:after="0"/>
        <w:ind w:left="372" w:hanging="372"/>
        <w:rPr>
          <w:rFonts w:ascii="Times New Roman" w:hAnsi="Times New Roman"/>
          <w:sz w:val="24"/>
          <w:szCs w:val="24"/>
        </w:rPr>
      </w:pPr>
    </w:p>
    <w:p w:rsidR="00BB3E6C" w:rsidRPr="00E627D0" w:rsidP="00BB3E6C">
      <w:pPr>
        <w:pStyle w:val="Normaltext"/>
        <w:bidi w:val="0"/>
        <w:spacing w:before="0" w:after="0"/>
        <w:ind w:left="372" w:hanging="372"/>
        <w:jc w:val="left"/>
        <w:rPr>
          <w:rFonts w:ascii="Times New Roman" w:hAnsi="Times New Roman"/>
          <w:color w:val="000000"/>
          <w:sz w:val="24"/>
          <w:szCs w:val="24"/>
        </w:rPr>
      </w:pPr>
      <w:r w:rsidRPr="00E627D0">
        <w:rPr>
          <w:rFonts w:ascii="Times New Roman" w:hAnsi="Times New Roman"/>
          <w:sz w:val="24"/>
          <w:szCs w:val="24"/>
        </w:rPr>
        <w:t xml:space="preserve">(9) </w:t>
      </w:r>
      <w:r w:rsidRPr="00E627D0">
        <w:rPr>
          <w:rFonts w:ascii="Times New Roman" w:hAnsi="Times New Roman"/>
          <w:color w:val="000000"/>
          <w:sz w:val="24"/>
          <w:szCs w:val="24"/>
        </w:rPr>
        <w:t>Verejný funkcionár podľa odseku 5 je povinný do 30 dní po uplynutí jedného roka odo dňa skončenia výkonu funkcie p</w:t>
      </w:r>
      <w:r w:rsidRPr="00E627D0">
        <w:rPr>
          <w:rFonts w:ascii="Times New Roman" w:hAnsi="Times New Roman"/>
          <w:sz w:val="24"/>
          <w:szCs w:val="24"/>
        </w:rPr>
        <w:t>redsedu regulačného úradu a podpredsedu regulačného úradu</w:t>
      </w:r>
      <w:r w:rsidRPr="00E627D0">
        <w:rPr>
          <w:rFonts w:ascii="Times New Roman" w:hAnsi="Times New Roman"/>
          <w:color w:val="000000"/>
          <w:sz w:val="24"/>
          <w:szCs w:val="24"/>
        </w:rPr>
        <w:t xml:space="preserve"> podať </w:t>
      </w:r>
      <w:r>
        <w:rPr>
          <w:rFonts w:ascii="Times New Roman" w:hAnsi="Times New Roman"/>
          <w:color w:val="000000"/>
          <w:sz w:val="24"/>
          <w:szCs w:val="24"/>
        </w:rPr>
        <w:t xml:space="preserve">výboru </w:t>
      </w:r>
      <w:r w:rsidRPr="00E627D0">
        <w:rPr>
          <w:rFonts w:ascii="Times New Roman" w:hAnsi="Times New Roman"/>
          <w:color w:val="000000"/>
          <w:sz w:val="24"/>
          <w:szCs w:val="24"/>
        </w:rPr>
        <w:t xml:space="preserve">písomné oznámenie za predchádzajúci kalendárny rok v ktorom uvedie, </w:t>
        <w:br/>
        <w:t xml:space="preserve">    a) u ktorých osôb bol zamestnaný v pracovnom pomere alebo v obdobnom         pracovnom vzťahu, </w:t>
        <w:br/>
        <w:t xml:space="preserve">    b) v ktorej právnickej osobe bol členom riadiaceho, kontrolného alebo dozorného orgánu, </w:t>
        <w:br/>
        <w:t xml:space="preserve">    c) ktorých právnických osôb sa stal členom, akcionárom alebo spoločníkom, </w:t>
        <w:br/>
        <w:t xml:space="preserve">    d) s ktorými osobami uzatvoril zmluvy podľa odseku 5 písm. b) alebo písm. c).</w:t>
        <w:br/>
      </w:r>
    </w:p>
    <w:p w:rsidR="00BB3E6C" w:rsidRPr="00E627D0" w:rsidP="00BB3E6C">
      <w:pPr>
        <w:pStyle w:val="Normaltext"/>
        <w:bidi w:val="0"/>
        <w:spacing w:before="0" w:after="0"/>
        <w:ind w:left="372" w:hanging="372"/>
        <w:rPr>
          <w:rFonts w:ascii="Times New Roman" w:hAnsi="Times New Roman"/>
          <w:color w:val="000000"/>
          <w:sz w:val="24"/>
          <w:szCs w:val="24"/>
        </w:rPr>
      </w:pPr>
      <w:r w:rsidRPr="00E627D0">
        <w:rPr>
          <w:rFonts w:ascii="Times New Roman" w:hAnsi="Times New Roman"/>
          <w:sz w:val="24"/>
          <w:szCs w:val="24"/>
        </w:rPr>
        <w:t xml:space="preserve">(10) </w:t>
      </w:r>
      <w:r w:rsidRPr="00E627D0">
        <w:rPr>
          <w:rFonts w:ascii="Times New Roman" w:hAnsi="Times New Roman"/>
          <w:color w:val="000000"/>
          <w:sz w:val="24"/>
          <w:szCs w:val="24"/>
        </w:rPr>
        <w:t>V oznámení podľa odseku 9 uvedie verejný funkcionár svoje osobné údaje v rozsahu titul, meno, priezvisko a adresa trvalého pobytu.</w:t>
      </w:r>
    </w:p>
    <w:p w:rsidR="00BB3E6C" w:rsidRPr="00E627D0" w:rsidP="00BB3E6C">
      <w:pPr>
        <w:pStyle w:val="Normaltext"/>
        <w:bidi w:val="0"/>
        <w:spacing w:before="0" w:after="0"/>
        <w:rPr>
          <w:rFonts w:ascii="Times New Roman" w:hAnsi="Times New Roman"/>
          <w:sz w:val="24"/>
          <w:szCs w:val="24"/>
        </w:rPr>
      </w:pPr>
    </w:p>
    <w:p w:rsidR="00BB3E6C" w:rsidRPr="00E627D0" w:rsidP="00BB3E6C">
      <w:pPr>
        <w:pStyle w:val="Normaltext"/>
        <w:bidi w:val="0"/>
        <w:spacing w:before="0" w:after="0"/>
        <w:ind w:left="372" w:hanging="372"/>
        <w:rPr>
          <w:rFonts w:ascii="Times New Roman" w:hAnsi="Times New Roman"/>
          <w:sz w:val="24"/>
          <w:szCs w:val="24"/>
        </w:rPr>
      </w:pPr>
      <w:r w:rsidRPr="00E627D0">
        <w:rPr>
          <w:rFonts w:ascii="Times New Roman" w:hAnsi="Times New Roman"/>
          <w:sz w:val="24"/>
          <w:szCs w:val="24"/>
        </w:rPr>
        <w:t>(11) Predseda regulačného úradu a podpredseda regulačného úradu je vylúčený z rozhodovania vo veci týkajúcej sa osoby, vo vzťahu ku ktorej vykonáva regulačný úrad pôsobnosť podľa tohto zákona alebo osobitných predpisov,</w:t>
      </w:r>
      <w:r w:rsidRPr="00E627D0">
        <w:rPr>
          <w:rFonts w:ascii="Times New Roman" w:hAnsi="Times New Roman"/>
          <w:sz w:val="24"/>
          <w:szCs w:val="24"/>
          <w:vertAlign w:val="superscript"/>
        </w:rPr>
        <w:t>1</w:t>
      </w:r>
      <w:r w:rsidRPr="00E627D0">
        <w:rPr>
          <w:rFonts w:ascii="Times New Roman" w:hAnsi="Times New Roman"/>
          <w:sz w:val="24"/>
          <w:szCs w:val="24"/>
        </w:rPr>
        <w:t>) ak</w:t>
      </w:r>
    </w:p>
    <w:p w:rsidR="00BB3E6C" w:rsidRPr="00E627D0" w:rsidP="00BB3E6C">
      <w:pPr>
        <w:pStyle w:val="Normaltext"/>
        <w:numPr>
          <w:numId w:val="24"/>
        </w:numPr>
        <w:bidi w:val="0"/>
        <w:spacing w:before="0" w:after="0"/>
        <w:rPr>
          <w:rFonts w:ascii="Times New Roman" w:hAnsi="Times New Roman"/>
          <w:sz w:val="24"/>
          <w:szCs w:val="24"/>
        </w:rPr>
      </w:pPr>
      <w:r w:rsidRPr="00E627D0">
        <w:rPr>
          <w:rFonts w:ascii="Times New Roman" w:hAnsi="Times New Roman"/>
          <w:sz w:val="24"/>
          <w:szCs w:val="24"/>
        </w:rPr>
        <w:t>bol počas roka, ktorý predchádzal vzniku funkcie predsedu regulačného úradu a podpredsedu regulačného úradu zamestnancom, štatutárnym, riadiacim, dozorným, kontrolným orgánom alebo členom orgánu tejto osoby, ktorá bola zriadená na výkon podnikateľskej činnosti, mal majetkovú účasť na jej podnikaní alebo podiel na hlasovacích právach tejto osoby,</w:t>
      </w:r>
    </w:p>
    <w:p w:rsidR="00BB3E6C" w:rsidRPr="00E627D0" w:rsidP="00BB3E6C">
      <w:pPr>
        <w:pStyle w:val="Normaltext"/>
        <w:bidi w:val="0"/>
        <w:spacing w:before="0" w:after="0"/>
        <w:ind w:left="612" w:hanging="240"/>
        <w:rPr>
          <w:rFonts w:ascii="Times New Roman" w:hAnsi="Times New Roman"/>
          <w:sz w:val="24"/>
          <w:szCs w:val="24"/>
        </w:rPr>
      </w:pPr>
      <w:r w:rsidRPr="00E627D0">
        <w:rPr>
          <w:rFonts w:ascii="Times New Roman" w:hAnsi="Times New Roman"/>
          <w:sz w:val="24"/>
          <w:szCs w:val="24"/>
        </w:rPr>
        <w:t>b) bola jemu blízka osoba v postavení podľa písmena a) okrem postavenia zamestnanca.</w:t>
      </w:r>
    </w:p>
    <w:p w:rsidR="00BB3E6C" w:rsidRPr="00E627D0" w:rsidP="00BB3E6C">
      <w:pPr>
        <w:pStyle w:val="Normaltext"/>
        <w:bidi w:val="0"/>
        <w:spacing w:before="0" w:after="0"/>
        <w:ind w:left="612" w:hanging="240"/>
        <w:rPr>
          <w:rFonts w:ascii="Times New Roman" w:hAnsi="Times New Roman"/>
          <w:i/>
          <w:sz w:val="24"/>
          <w:szCs w:val="24"/>
        </w:rPr>
      </w:pPr>
      <w:r w:rsidRPr="00E627D0">
        <w:rPr>
          <w:rFonts w:ascii="Times New Roman" w:hAnsi="Times New Roman"/>
          <w:i/>
          <w:sz w:val="24"/>
          <w:szCs w:val="24"/>
        </w:rPr>
        <w:t xml:space="preserve"> </w:t>
      </w:r>
    </w:p>
    <w:p w:rsidR="00BB3E6C" w:rsidRPr="00E627D0" w:rsidP="00BB3E6C">
      <w:pPr>
        <w:pStyle w:val="Normaltext"/>
        <w:bidi w:val="0"/>
        <w:spacing w:before="0" w:after="0"/>
        <w:ind w:left="372" w:hanging="372"/>
        <w:rPr>
          <w:rFonts w:ascii="Times New Roman" w:hAnsi="Times New Roman"/>
          <w:sz w:val="24"/>
          <w:szCs w:val="24"/>
        </w:rPr>
      </w:pPr>
      <w:r w:rsidRPr="00E627D0">
        <w:rPr>
          <w:rFonts w:ascii="Times New Roman" w:hAnsi="Times New Roman"/>
          <w:sz w:val="24"/>
          <w:szCs w:val="24"/>
        </w:rPr>
        <w:t xml:space="preserve">(12) Ak je predseda regulačného úradu vylúčený z rozhodovania vo veci podľa odseku 11, rozhodne v tejto veci podpredseda regulačného úradu. </w:t>
      </w:r>
    </w:p>
    <w:p w:rsidR="00BB3E6C" w:rsidRPr="00E627D0" w:rsidP="00BB3E6C">
      <w:pPr>
        <w:pStyle w:val="Normaltext"/>
        <w:bidi w:val="0"/>
        <w:spacing w:before="0" w:after="0"/>
        <w:ind w:left="372" w:hanging="372"/>
        <w:rPr>
          <w:rFonts w:ascii="Times New Roman" w:hAnsi="Times New Roman"/>
          <w:sz w:val="24"/>
          <w:szCs w:val="24"/>
        </w:rPr>
      </w:pPr>
    </w:p>
    <w:p w:rsidR="00BB3E6C" w:rsidRPr="00E627D0" w:rsidP="00BB3E6C">
      <w:pPr>
        <w:pStyle w:val="Normaltext"/>
        <w:bidi w:val="0"/>
        <w:spacing w:before="0" w:after="0"/>
        <w:ind w:left="372" w:hanging="372"/>
        <w:rPr>
          <w:rFonts w:ascii="Times New Roman" w:hAnsi="Times New Roman"/>
          <w:sz w:val="24"/>
          <w:szCs w:val="24"/>
        </w:rPr>
      </w:pPr>
      <w:r w:rsidRPr="00E627D0">
        <w:rPr>
          <w:rFonts w:ascii="Times New Roman" w:hAnsi="Times New Roman"/>
          <w:sz w:val="24"/>
          <w:szCs w:val="24"/>
        </w:rPr>
        <w:t>(13) Predseda regulačného úradu a podpredseda regulačného úradu je povinný do jedného mesiaca od vzniku funkcie a počas jej výkonu vždy do 31. marca predložiť výboru písomné vyhlásenie o záväzkoch a záujmoch, v ktorom uvedie skutočnosti, ktoré by mohli mať priamy alebo nepriamy vplyv na jeho nestrannosť a nezávislosť pri rozhodovaní podľa tohto zákona, najmä uvedie skutočnosti podľa odsekov  3 a 11. Vo vyhlásení taktiež uvedie všetky príjmy, funkčné alebo iné požitky dosiahnuté v uplynulom kalendárnom roku a svoje majetkové pomery, majetkové pomery manžela a neplnoletých detí, ktoré s ním  žijú v domácnosti vrátane osobných údajov v rozsahu titul, meno, priezvisko, adresa trvalého pobytu aj bez ich súhlasu.</w:t>
      </w:r>
    </w:p>
    <w:p w:rsidR="00BB3E6C" w:rsidRPr="00E627D0" w:rsidP="00BB3E6C">
      <w:pPr>
        <w:pStyle w:val="Normaltext"/>
        <w:bidi w:val="0"/>
        <w:spacing w:before="0" w:after="0"/>
        <w:ind w:left="372" w:hanging="372"/>
        <w:rPr>
          <w:rFonts w:ascii="Times New Roman" w:hAnsi="Times New Roman"/>
          <w:sz w:val="24"/>
          <w:szCs w:val="24"/>
        </w:rPr>
      </w:pPr>
    </w:p>
    <w:p w:rsidR="00BB3E6C" w:rsidRPr="00E627D0" w:rsidP="00BB3E6C">
      <w:pPr>
        <w:pStyle w:val="Normaltext"/>
        <w:bidi w:val="0"/>
        <w:spacing w:before="0" w:after="0"/>
        <w:ind w:left="372" w:hanging="372"/>
        <w:rPr>
          <w:rStyle w:val="FontStyle20"/>
          <w:sz w:val="24"/>
          <w:szCs w:val="24"/>
        </w:rPr>
      </w:pPr>
      <w:r w:rsidRPr="00E627D0">
        <w:rPr>
          <w:rStyle w:val="FontStyle20"/>
          <w:sz w:val="24"/>
          <w:szCs w:val="24"/>
        </w:rPr>
        <w:t>(14) K  vyhláseniu podľa odseku 13 priloží predseda regulačného úradu a podpredseda regulačného úradu najneskôr do 30. apríla potvrdenie o podanom daňovom priznaní k dani z príjmov fyzických osôb alebo iný doklad vydávaný na daňové účely potvrdzujúci sumu príjmov, ktoré získal za predchádzajúci kalendárny rok.</w:t>
      </w:r>
    </w:p>
    <w:p w:rsidR="00BB3E6C" w:rsidRPr="00E627D0" w:rsidP="00BB3E6C">
      <w:pPr>
        <w:pStyle w:val="Normaltext"/>
        <w:bidi w:val="0"/>
        <w:spacing w:before="0" w:after="0"/>
        <w:ind w:left="372" w:hanging="372"/>
        <w:rPr>
          <w:rStyle w:val="FontStyle20"/>
          <w:sz w:val="24"/>
          <w:szCs w:val="24"/>
        </w:rPr>
      </w:pPr>
    </w:p>
    <w:p w:rsidR="00BB3E6C" w:rsidRPr="00E627D0" w:rsidP="00BB3E6C">
      <w:pPr>
        <w:pStyle w:val="Normaltext"/>
        <w:bidi w:val="0"/>
        <w:spacing w:before="0" w:after="0"/>
        <w:ind w:left="372" w:hanging="372"/>
        <w:rPr>
          <w:rStyle w:val="FontStyle20"/>
          <w:sz w:val="24"/>
          <w:szCs w:val="24"/>
        </w:rPr>
      </w:pPr>
      <w:r w:rsidRPr="00E627D0">
        <w:rPr>
          <w:rStyle w:val="FontStyle20"/>
          <w:sz w:val="24"/>
          <w:szCs w:val="24"/>
        </w:rPr>
        <w:t>(15) Majetkovými pomermi podľa odseku 13 sa rozumie</w:t>
      </w:r>
    </w:p>
    <w:p w:rsidR="00BB3E6C" w:rsidRPr="00E627D0" w:rsidP="00BB3E6C">
      <w:pPr>
        <w:pStyle w:val="Normaltext"/>
        <w:bidi w:val="0"/>
        <w:spacing w:before="0" w:after="0"/>
        <w:ind w:left="372"/>
        <w:rPr>
          <w:rStyle w:val="FontStyle20"/>
          <w:sz w:val="24"/>
          <w:szCs w:val="24"/>
        </w:rPr>
      </w:pPr>
      <w:r w:rsidRPr="00E627D0">
        <w:rPr>
          <w:rStyle w:val="FontStyle20"/>
          <w:sz w:val="24"/>
          <w:szCs w:val="24"/>
        </w:rPr>
        <w:t>a) vlastníctvo nehnuteľnosti vrátane vlastníctva bytu a nebytového priestoru,</w:t>
      </w:r>
    </w:p>
    <w:p w:rsidR="00BB3E6C" w:rsidRPr="00E627D0" w:rsidP="00BB3E6C">
      <w:pPr>
        <w:pStyle w:val="Normaltext"/>
        <w:bidi w:val="0"/>
        <w:spacing w:before="0" w:after="0"/>
        <w:ind w:left="709" w:hanging="337"/>
        <w:rPr>
          <w:rStyle w:val="FontStyle20"/>
          <w:sz w:val="24"/>
          <w:szCs w:val="24"/>
        </w:rPr>
      </w:pPr>
      <w:r w:rsidRPr="00E627D0">
        <w:rPr>
          <w:rStyle w:val="FontStyle20"/>
          <w:sz w:val="24"/>
          <w:szCs w:val="24"/>
        </w:rPr>
        <w:t>b) vlastníctvo hnuteľnej veci, ktorej zvyčajná cena presahuje 35-násobok minimálnej mzdy,</w:t>
      </w:r>
    </w:p>
    <w:p w:rsidR="00BB3E6C" w:rsidRPr="00E627D0" w:rsidP="00BB3E6C">
      <w:pPr>
        <w:pStyle w:val="Normaltext"/>
        <w:bidi w:val="0"/>
        <w:spacing w:before="0" w:after="0"/>
        <w:ind w:left="709" w:hanging="337"/>
        <w:rPr>
          <w:rStyle w:val="FontStyle20"/>
          <w:sz w:val="24"/>
          <w:szCs w:val="24"/>
        </w:rPr>
      </w:pPr>
      <w:r w:rsidRPr="00E627D0">
        <w:rPr>
          <w:rStyle w:val="FontStyle20"/>
          <w:sz w:val="24"/>
          <w:szCs w:val="24"/>
        </w:rPr>
        <w:t>c) vlastníctvo majetkového práva alebo inej majetkovej hodnoty, ktorých menovitá hodnota presahuje 35-násobok minimálnej mzdy, alebo</w:t>
      </w:r>
    </w:p>
    <w:p w:rsidR="00BB3E6C" w:rsidRPr="00E627D0" w:rsidP="00BB3E6C">
      <w:pPr>
        <w:pStyle w:val="Normaltext"/>
        <w:bidi w:val="0"/>
        <w:spacing w:before="0" w:after="0"/>
        <w:ind w:left="709" w:hanging="337"/>
        <w:rPr>
          <w:rStyle w:val="FontStyle20"/>
          <w:sz w:val="24"/>
          <w:szCs w:val="24"/>
        </w:rPr>
      </w:pPr>
      <w:r w:rsidRPr="00E627D0">
        <w:rPr>
          <w:rStyle w:val="FontStyle20"/>
          <w:sz w:val="24"/>
          <w:szCs w:val="24"/>
        </w:rPr>
        <w:t>d) existencia záväzku, ktorého predmetom je peňažné plnenie v menovitej hodnote presahujúcej 35-násobok minimálnej mzdy.</w:t>
      </w:r>
    </w:p>
    <w:p w:rsidR="00BB3E6C" w:rsidRPr="00E627D0" w:rsidP="00BB3E6C">
      <w:pPr>
        <w:pStyle w:val="Normaltext"/>
        <w:bidi w:val="0"/>
        <w:spacing w:before="0" w:after="0"/>
        <w:ind w:left="372"/>
        <w:rPr>
          <w:rStyle w:val="FontStyle20"/>
          <w:sz w:val="24"/>
          <w:szCs w:val="24"/>
        </w:rPr>
      </w:pPr>
    </w:p>
    <w:p w:rsidR="00BB3E6C" w:rsidRPr="00E627D0" w:rsidP="00BB3E6C">
      <w:pPr>
        <w:pStyle w:val="Normaltext"/>
        <w:bidi w:val="0"/>
        <w:spacing w:before="0" w:after="0"/>
        <w:ind w:left="426" w:hanging="426"/>
        <w:rPr>
          <w:rFonts w:ascii="Times New Roman" w:hAnsi="Times New Roman"/>
          <w:color w:val="000000"/>
          <w:sz w:val="24"/>
          <w:szCs w:val="24"/>
        </w:rPr>
      </w:pPr>
      <w:r w:rsidRPr="00E627D0">
        <w:rPr>
          <w:rFonts w:ascii="Times New Roman" w:hAnsi="Times New Roman"/>
          <w:color w:val="000000"/>
          <w:sz w:val="24"/>
          <w:szCs w:val="24"/>
        </w:rPr>
        <w:t>(16) Výbor</w:t>
      </w:r>
      <w:r w:rsidRPr="00E627D0">
        <w:rPr>
          <w:color w:val="000000"/>
          <w:sz w:val="24"/>
          <w:szCs w:val="24"/>
        </w:rPr>
        <w:t xml:space="preserve"> </w:t>
      </w:r>
      <w:r w:rsidRPr="00E627D0">
        <w:rPr>
          <w:rFonts w:ascii="Times New Roman" w:hAnsi="Times New Roman"/>
          <w:color w:val="000000"/>
          <w:sz w:val="24"/>
          <w:szCs w:val="24"/>
        </w:rPr>
        <w:t xml:space="preserve">je oprávnený v prípade pochybností o úplnosti alebo pravdivosti vyhlásenia podľa odseku 13 požiadať predsedu regulačného úradu a podpredsedu regulačného úradu o vysvetlenie. Výbor začne konanie, ak  nepovažuje podané vysvetlenie za dostatočné. </w:t>
      </w:r>
    </w:p>
    <w:p w:rsidR="00BB3E6C" w:rsidRPr="00E627D0" w:rsidP="00BB3E6C">
      <w:pPr>
        <w:pStyle w:val="Normaltext"/>
        <w:bidi w:val="0"/>
        <w:spacing w:before="0" w:after="0"/>
        <w:ind w:left="372" w:hanging="12"/>
        <w:rPr>
          <w:rFonts w:ascii="Times New Roman" w:hAnsi="Times New Roman"/>
          <w:color w:val="000000"/>
          <w:sz w:val="24"/>
          <w:szCs w:val="24"/>
        </w:rPr>
      </w:pPr>
    </w:p>
    <w:p w:rsidR="00BB3E6C" w:rsidRPr="00E627D0" w:rsidP="00BB3E6C">
      <w:pPr>
        <w:pStyle w:val="Normaltext"/>
        <w:bidi w:val="0"/>
        <w:spacing w:before="0" w:after="0"/>
        <w:ind w:left="426" w:hanging="426"/>
        <w:rPr>
          <w:rFonts w:ascii="Times New Roman" w:hAnsi="Times New Roman"/>
          <w:color w:val="000000"/>
          <w:sz w:val="24"/>
          <w:szCs w:val="24"/>
        </w:rPr>
      </w:pPr>
      <w:r w:rsidRPr="00E627D0">
        <w:rPr>
          <w:rFonts w:ascii="Times New Roman" w:hAnsi="Times New Roman"/>
          <w:color w:val="000000"/>
          <w:sz w:val="24"/>
          <w:szCs w:val="24"/>
        </w:rPr>
        <w:t xml:space="preserve">(17) Výbor je povinný poskytnúť informácie o vyhlásení podľa odseku 13 každej osobe </w:t>
      </w:r>
      <w:r w:rsidRPr="00E627D0">
        <w:rPr>
          <w:rFonts w:ascii="Times New Roman" w:hAnsi="Times New Roman"/>
          <w:sz w:val="24"/>
          <w:szCs w:val="24"/>
        </w:rPr>
        <w:t>spôsobom a v rozsahu ustanovenom v osobitnom predpise</w:t>
      </w:r>
      <w:r>
        <w:rPr>
          <w:rStyle w:val="FootnoteReference"/>
          <w:rFonts w:ascii="Times New Roman" w:hAnsi="Times New Roman"/>
          <w:sz w:val="24"/>
          <w:szCs w:val="24"/>
          <w:rtl w:val="0"/>
        </w:rPr>
        <w:footnoteReference w:id="7"/>
      </w:r>
      <w:r w:rsidRPr="00E627D0">
        <w:rPr>
          <w:rFonts w:ascii="Times New Roman" w:hAnsi="Times New Roman"/>
          <w:sz w:val="24"/>
          <w:szCs w:val="24"/>
        </w:rPr>
        <w:t xml:space="preserve">). Oznámenie podané podľa odseku 13 zverejňuje výbor na webovom sídle národnej rady. </w:t>
      </w:r>
      <w:r w:rsidRPr="00E627D0">
        <w:rPr>
          <w:rFonts w:ascii="Times New Roman" w:hAnsi="Times New Roman"/>
          <w:color w:val="000000"/>
          <w:sz w:val="24"/>
          <w:szCs w:val="24"/>
        </w:rPr>
        <w:t>Osobné údaje p</w:t>
      </w:r>
      <w:r w:rsidRPr="00E627D0">
        <w:rPr>
          <w:rFonts w:ascii="Times New Roman" w:hAnsi="Times New Roman"/>
          <w:sz w:val="24"/>
          <w:szCs w:val="24"/>
        </w:rPr>
        <w:t>redsedu regulačného úradu a podpredsedu regulačného úradu</w:t>
      </w:r>
      <w:r w:rsidRPr="00E627D0">
        <w:rPr>
          <w:rFonts w:ascii="Times New Roman" w:hAnsi="Times New Roman"/>
          <w:color w:val="000000"/>
          <w:sz w:val="24"/>
          <w:szCs w:val="24"/>
        </w:rPr>
        <w:t xml:space="preserve"> sa poskytujú alebo zverejňujú v rozsahu titul, meno, priezvisko a verejná funkcia, ktorú vykonáva.</w:t>
      </w:r>
    </w:p>
    <w:p w:rsidR="00BB3E6C" w:rsidRPr="00E627D0" w:rsidP="00BB3E6C">
      <w:pPr>
        <w:pStyle w:val="Normaltext"/>
        <w:bidi w:val="0"/>
        <w:spacing w:before="0" w:after="0"/>
        <w:ind w:left="372" w:hanging="372"/>
        <w:rPr>
          <w:rFonts w:ascii="Times New Roman" w:hAnsi="Times New Roman"/>
          <w:color w:val="000000"/>
          <w:sz w:val="24"/>
          <w:szCs w:val="24"/>
        </w:rPr>
      </w:pPr>
    </w:p>
    <w:p w:rsidR="00BB3E6C" w:rsidRPr="00E627D0" w:rsidP="00BB3E6C">
      <w:pPr>
        <w:pStyle w:val="Normaltext"/>
        <w:bidi w:val="0"/>
        <w:spacing w:before="0" w:after="0"/>
        <w:ind w:left="426" w:hanging="426"/>
        <w:rPr>
          <w:rFonts w:ascii="Times New Roman" w:hAnsi="Times New Roman"/>
          <w:color w:val="000000"/>
          <w:sz w:val="24"/>
          <w:szCs w:val="24"/>
        </w:rPr>
      </w:pPr>
      <w:r w:rsidRPr="00E627D0">
        <w:rPr>
          <w:rFonts w:ascii="Times New Roman" w:hAnsi="Times New Roman"/>
          <w:color w:val="000000"/>
          <w:sz w:val="24"/>
          <w:szCs w:val="24"/>
        </w:rPr>
        <w:t>(18) Ustanovenie odseku 17 sa nevzťahuje na údaje o majetkových pomeroch a na osobné údaje manžela a neplnoletých detí, ktorí žijú s p</w:t>
      </w:r>
      <w:r w:rsidRPr="00E627D0">
        <w:rPr>
          <w:rFonts w:ascii="Times New Roman" w:hAnsi="Times New Roman"/>
          <w:sz w:val="24"/>
          <w:szCs w:val="24"/>
        </w:rPr>
        <w:t xml:space="preserve">redsedom regulačného úradu a podpredsedom regulačného úradu </w:t>
      </w:r>
      <w:r w:rsidRPr="00E627D0">
        <w:rPr>
          <w:rFonts w:ascii="Times New Roman" w:hAnsi="Times New Roman"/>
          <w:color w:val="000000"/>
          <w:sz w:val="24"/>
          <w:szCs w:val="24"/>
        </w:rPr>
        <w:t xml:space="preserve">v domácnosti. </w:t>
      </w:r>
    </w:p>
    <w:p w:rsidR="00BB3E6C" w:rsidRPr="00E627D0" w:rsidP="00BB3E6C">
      <w:pPr>
        <w:pStyle w:val="Normaltext"/>
        <w:bidi w:val="0"/>
        <w:spacing w:before="0" w:after="0"/>
        <w:ind w:left="372" w:hanging="372"/>
        <w:rPr>
          <w:rFonts w:ascii="Times New Roman" w:hAnsi="Times New Roman"/>
          <w:color w:val="000000"/>
          <w:sz w:val="24"/>
          <w:szCs w:val="24"/>
        </w:rPr>
      </w:pPr>
    </w:p>
    <w:p w:rsidR="00BB3E6C" w:rsidRPr="00E627D0" w:rsidP="00BB3E6C">
      <w:pPr>
        <w:pStyle w:val="Normaltext"/>
        <w:bidi w:val="0"/>
        <w:spacing w:before="0" w:after="0"/>
        <w:ind w:left="426" w:hanging="426"/>
        <w:rPr>
          <w:u w:val="single"/>
        </w:rPr>
      </w:pPr>
      <w:r w:rsidRPr="00E627D0">
        <w:rPr>
          <w:rFonts w:ascii="Times New Roman" w:hAnsi="Times New Roman"/>
          <w:color w:val="000000"/>
          <w:sz w:val="24"/>
          <w:szCs w:val="24"/>
        </w:rPr>
        <w:t>(19) Podľa odseku 17 sa nezverejňujú také údaje o majetkových pomeroch p</w:t>
      </w:r>
      <w:r w:rsidRPr="00E627D0">
        <w:rPr>
          <w:rFonts w:ascii="Times New Roman" w:hAnsi="Times New Roman"/>
          <w:sz w:val="24"/>
          <w:szCs w:val="24"/>
        </w:rPr>
        <w:t>redsedu regulačného úradu a podpredsedu regulačného úradu</w:t>
      </w:r>
      <w:r w:rsidRPr="00E627D0">
        <w:rPr>
          <w:rFonts w:ascii="Times New Roman" w:hAnsi="Times New Roman"/>
          <w:color w:val="000000"/>
          <w:sz w:val="24"/>
          <w:szCs w:val="24"/>
        </w:rPr>
        <w:t>, ktoré by umožnili identifikáciu hnuteľných vecí, ktoré p</w:t>
      </w:r>
      <w:r w:rsidRPr="00E627D0">
        <w:rPr>
          <w:rFonts w:ascii="Times New Roman" w:hAnsi="Times New Roman"/>
          <w:sz w:val="24"/>
          <w:szCs w:val="24"/>
        </w:rPr>
        <w:t>redseda regulačného úradu a podpredseda regulačného úradu</w:t>
      </w:r>
      <w:r w:rsidRPr="00E627D0">
        <w:rPr>
          <w:rFonts w:ascii="Times New Roman" w:hAnsi="Times New Roman"/>
          <w:color w:val="000000"/>
          <w:sz w:val="24"/>
          <w:szCs w:val="24"/>
        </w:rPr>
        <w:t xml:space="preserve"> vlastní, alebo identifikáciu ďalších strán v právnych vzťahoch podľa odseku 15 písm. c) a d).</w:t>
      </w:r>
    </w:p>
    <w:p w:rsidR="00BB3E6C" w:rsidRPr="00E627D0" w:rsidP="00BB3E6C">
      <w:pPr>
        <w:pStyle w:val="Style17"/>
        <w:widowControl/>
        <w:tabs>
          <w:tab w:val="left" w:pos="1003"/>
        </w:tabs>
        <w:bidi w:val="0"/>
        <w:spacing w:line="240" w:lineRule="auto"/>
        <w:ind w:left="426" w:hanging="426"/>
        <w:rPr>
          <w:rStyle w:val="FontStyle20"/>
          <w:sz w:val="24"/>
        </w:rPr>
      </w:pPr>
    </w:p>
    <w:p w:rsidR="00BB3E6C" w:rsidRPr="00E627D0" w:rsidP="00BB3E6C">
      <w:pPr>
        <w:bidi w:val="0"/>
        <w:jc w:val="center"/>
        <w:rPr>
          <w:rFonts w:ascii="Times New Roman" w:hAnsi="Times New Roman"/>
          <w:b/>
        </w:rPr>
      </w:pPr>
    </w:p>
    <w:p w:rsidR="00BB3E6C" w:rsidRPr="00E627D0" w:rsidP="00BB3E6C">
      <w:pPr>
        <w:bidi w:val="0"/>
        <w:jc w:val="center"/>
        <w:rPr>
          <w:rFonts w:ascii="Times New Roman" w:hAnsi="Times New Roman"/>
          <w:b/>
        </w:rPr>
      </w:pPr>
      <w:r w:rsidRPr="00E627D0">
        <w:rPr>
          <w:rFonts w:ascii="Times New Roman" w:hAnsi="Times New Roman"/>
          <w:b/>
        </w:rPr>
        <w:t>Konanie vo veci ochrany verejného záujmu a zamedzenia rozporu záujmov</w:t>
      </w:r>
    </w:p>
    <w:p w:rsidR="00BB3E6C" w:rsidRPr="00E627D0" w:rsidP="00BB3E6C">
      <w:pPr>
        <w:bidi w:val="0"/>
        <w:ind w:left="3540"/>
        <w:rPr>
          <w:rFonts w:ascii="Times New Roman" w:hAnsi="Times New Roman"/>
        </w:rPr>
      </w:pPr>
      <w:r w:rsidRPr="00E627D0">
        <w:rPr>
          <w:rFonts w:ascii="Times New Roman" w:hAnsi="Times New Roman"/>
        </w:rPr>
        <w:t xml:space="preserve">         </w:t>
      </w:r>
    </w:p>
    <w:p w:rsidR="00BB3E6C" w:rsidRPr="00E627D0" w:rsidP="00BB3E6C">
      <w:pPr>
        <w:bidi w:val="0"/>
        <w:jc w:val="center"/>
        <w:rPr>
          <w:rFonts w:ascii="Times New Roman" w:hAnsi="Times New Roman"/>
        </w:rPr>
      </w:pPr>
      <w:r w:rsidRPr="00E627D0">
        <w:rPr>
          <w:rFonts w:ascii="Times New Roman" w:hAnsi="Times New Roman"/>
        </w:rPr>
        <w:t>§ 5</w:t>
      </w:r>
    </w:p>
    <w:p w:rsidR="00BB3E6C" w:rsidRPr="00E627D0" w:rsidP="00BB3E6C">
      <w:pPr>
        <w:tabs>
          <w:tab w:val="left" w:pos="3645"/>
        </w:tabs>
        <w:bidi w:val="0"/>
        <w:ind w:left="1416" w:firstLine="708"/>
        <w:rPr>
          <w:rFonts w:ascii="Times New Roman" w:hAnsi="Times New Roman"/>
          <w:color w:val="000000"/>
          <w:szCs w:val="24"/>
        </w:rPr>
      </w:pPr>
      <w:r w:rsidRPr="00E627D0">
        <w:rPr>
          <w:rFonts w:ascii="Times New Roman" w:hAnsi="Times New Roman"/>
          <w:color w:val="000000"/>
          <w:szCs w:val="24"/>
        </w:rPr>
        <w:tab/>
      </w:r>
    </w:p>
    <w:p w:rsidR="00BB3E6C" w:rsidRPr="00E627D0" w:rsidP="00BB3E6C">
      <w:pPr>
        <w:pStyle w:val="ListParagraph"/>
        <w:bidi w:val="0"/>
        <w:ind w:left="284" w:hanging="284"/>
        <w:jc w:val="both"/>
        <w:rPr>
          <w:rFonts w:ascii="Times New Roman" w:hAnsi="Times New Roman"/>
          <w:color w:val="000000"/>
          <w:sz w:val="24"/>
          <w:szCs w:val="24"/>
        </w:rPr>
      </w:pPr>
      <w:r w:rsidRPr="00E627D0">
        <w:rPr>
          <w:rFonts w:ascii="Times New Roman" w:hAnsi="Times New Roman"/>
          <w:color w:val="000000"/>
          <w:sz w:val="24"/>
          <w:szCs w:val="24"/>
        </w:rPr>
        <w:t>(1) Konanie o návrhu vo veci ochrany verejného záujmu a zamedzenia rozporu záujmov (ďalej len „konanie“ ) vykonáva výbor.</w:t>
      </w:r>
    </w:p>
    <w:p w:rsidR="00BB3E6C" w:rsidRPr="00E627D0" w:rsidP="00BB3E6C">
      <w:pPr>
        <w:pStyle w:val="ListParagraph"/>
        <w:bidi w:val="0"/>
        <w:ind w:left="0" w:firstLine="282"/>
        <w:jc w:val="both"/>
        <w:rPr>
          <w:rFonts w:ascii="Times New Roman" w:hAnsi="Times New Roman"/>
          <w:color w:val="000000"/>
          <w:sz w:val="24"/>
          <w:szCs w:val="24"/>
        </w:rPr>
      </w:pPr>
    </w:p>
    <w:p w:rsidR="00BB3E6C" w:rsidRPr="00E627D0" w:rsidP="00466439">
      <w:pPr>
        <w:pStyle w:val="ListParagraph"/>
        <w:bidi w:val="0"/>
        <w:ind w:left="0"/>
        <w:jc w:val="both"/>
        <w:rPr>
          <w:rFonts w:ascii="Times New Roman" w:hAnsi="Times New Roman"/>
          <w:color w:val="000000"/>
          <w:sz w:val="24"/>
          <w:szCs w:val="24"/>
        </w:rPr>
      </w:pPr>
      <w:r w:rsidRPr="00E627D0">
        <w:rPr>
          <w:rFonts w:ascii="Times New Roman" w:hAnsi="Times New Roman"/>
          <w:color w:val="000000"/>
          <w:sz w:val="24"/>
          <w:szCs w:val="24"/>
        </w:rPr>
        <w:t>(2) Výbor začne konanie</w:t>
      </w:r>
    </w:p>
    <w:p w:rsidR="00BB3E6C" w:rsidP="00466439">
      <w:pPr>
        <w:bidi w:val="0"/>
        <w:ind w:firstLine="284"/>
        <w:jc w:val="both"/>
        <w:rPr>
          <w:rFonts w:ascii="Times New Roman" w:hAnsi="Times New Roman"/>
          <w:color w:val="000000"/>
          <w:szCs w:val="24"/>
        </w:rPr>
      </w:pPr>
      <w:r w:rsidRPr="00A350E4">
        <w:rPr>
          <w:rFonts w:ascii="Times New Roman" w:hAnsi="Times New Roman"/>
          <w:color w:val="000000"/>
          <w:szCs w:val="24"/>
        </w:rPr>
        <w:t>a) z vlastnej iniciatívy, ak jeho zistenia nasvedčujú tomu, že verejný funkcionár v oznámení podľa § 4 ods. 9 alebo ods. 13 uviedol neúplné alebo nepravdivé údaje alebo že verejný funkcionár nesplnil alebo porušil povinnosť alebo obmedzenie ustanovené týmto zákonom alebo osobitným predpisom</w:t>
      </w:r>
      <w:r w:rsidRPr="007D11A0">
        <w:rPr>
          <w:rFonts w:ascii="Times New Roman" w:hAnsi="Times New Roman"/>
          <w:color w:val="000000"/>
          <w:szCs w:val="24"/>
          <w:vertAlign w:val="superscript"/>
        </w:rPr>
        <w:t>3</w:t>
      </w:r>
      <w:r w:rsidRPr="007D11A0">
        <w:rPr>
          <w:rFonts w:ascii="Times New Roman" w:hAnsi="Times New Roman"/>
          <w:color w:val="000000"/>
          <w:szCs w:val="24"/>
        </w:rPr>
        <w:t>) alebo</w:t>
      </w:r>
    </w:p>
    <w:p w:rsidR="00BB3E6C" w:rsidRPr="007D11A0" w:rsidP="00466439">
      <w:pPr>
        <w:bidi w:val="0"/>
        <w:ind w:firstLine="284"/>
        <w:jc w:val="both"/>
        <w:rPr>
          <w:rFonts w:ascii="Times New Roman" w:hAnsi="Times New Roman"/>
          <w:color w:val="000000"/>
          <w:szCs w:val="24"/>
        </w:rPr>
      </w:pPr>
      <w:r w:rsidRPr="007D11A0">
        <w:rPr>
          <w:rFonts w:ascii="Times New Roman" w:hAnsi="Times New Roman"/>
          <w:color w:val="000000"/>
          <w:szCs w:val="24"/>
        </w:rPr>
        <w:t>b) na základe riadne odôvodneného podnetu, z ktorého je zrejmé, kto ho podáva, ktorého verejného funkcionára sa týka, a čo sa namieta.</w:t>
      </w:r>
    </w:p>
    <w:p w:rsidR="00BB3E6C" w:rsidRPr="00E627D0" w:rsidP="00466439">
      <w:pPr>
        <w:pStyle w:val="ListParagraph"/>
        <w:bidi w:val="0"/>
        <w:spacing w:after="240"/>
        <w:ind w:left="426" w:firstLine="282"/>
        <w:jc w:val="both"/>
        <w:rPr>
          <w:rFonts w:ascii="Times New Roman" w:hAnsi="Times New Roman"/>
          <w:color w:val="000000"/>
          <w:sz w:val="24"/>
          <w:szCs w:val="24"/>
        </w:rPr>
      </w:pPr>
    </w:p>
    <w:p w:rsidR="00BB3E6C" w:rsidRPr="00E627D0" w:rsidP="00466439">
      <w:pPr>
        <w:pStyle w:val="ListParagraph"/>
        <w:bidi w:val="0"/>
        <w:spacing w:after="0" w:line="240" w:lineRule="auto"/>
        <w:ind w:left="0" w:firstLine="282"/>
        <w:jc w:val="both"/>
        <w:rPr>
          <w:rFonts w:ascii="Times New Roman" w:hAnsi="Times New Roman"/>
          <w:color w:val="000000"/>
          <w:sz w:val="24"/>
          <w:szCs w:val="24"/>
        </w:rPr>
      </w:pPr>
      <w:r w:rsidRPr="00E627D0">
        <w:rPr>
          <w:rFonts w:ascii="Times New Roman" w:hAnsi="Times New Roman"/>
          <w:color w:val="000000"/>
          <w:sz w:val="24"/>
          <w:szCs w:val="24"/>
        </w:rPr>
        <w:t>(3) Ak sa konanie začína na podnet, dňom začatia konania je deň doručenia podnetu výboru. Ak sa konanie začína z vlastnej iniciatívy výboru, konanie je začaté dňom, keď výbor urobil prvý úkon voči verejnému funkcionárovi, proti ktorému sa vedie konanie.</w:t>
      </w:r>
    </w:p>
    <w:p w:rsidR="00BB3E6C" w:rsidRPr="00E627D0" w:rsidP="00466439">
      <w:pPr>
        <w:pStyle w:val="ListParagraph"/>
        <w:bidi w:val="0"/>
        <w:spacing w:after="0" w:line="240" w:lineRule="auto"/>
        <w:ind w:left="426" w:firstLine="282"/>
        <w:jc w:val="both"/>
        <w:rPr>
          <w:rFonts w:ascii="Times New Roman" w:hAnsi="Times New Roman"/>
          <w:color w:val="000000"/>
          <w:sz w:val="24"/>
          <w:szCs w:val="24"/>
        </w:rPr>
      </w:pPr>
    </w:p>
    <w:p w:rsidR="00BB3E6C" w:rsidRPr="00E627D0" w:rsidP="00466439">
      <w:pPr>
        <w:pStyle w:val="ListParagraph"/>
        <w:bidi w:val="0"/>
        <w:spacing w:after="0" w:line="240" w:lineRule="auto"/>
        <w:ind w:left="0" w:firstLine="282"/>
        <w:jc w:val="both"/>
        <w:rPr>
          <w:rFonts w:ascii="Times New Roman" w:hAnsi="Times New Roman"/>
          <w:color w:val="000000"/>
          <w:sz w:val="24"/>
          <w:szCs w:val="24"/>
        </w:rPr>
      </w:pPr>
      <w:r w:rsidRPr="00E627D0">
        <w:rPr>
          <w:rFonts w:ascii="Times New Roman" w:hAnsi="Times New Roman"/>
          <w:color w:val="000000"/>
          <w:sz w:val="24"/>
          <w:szCs w:val="24"/>
        </w:rPr>
        <w:t>(4) Výbor umožní verejnému funkcionárovi, proti ktorému sa vedie konanie, aby sa vyjadril k podnetu; ak je to potrebné, vykoná ďalšie dokazovanie.</w:t>
      </w:r>
    </w:p>
    <w:p w:rsidR="00BB3E6C" w:rsidRPr="00E627D0" w:rsidP="00466439">
      <w:pPr>
        <w:pStyle w:val="ListParagraph"/>
        <w:bidi w:val="0"/>
        <w:spacing w:after="0" w:line="240" w:lineRule="auto"/>
        <w:ind w:left="0" w:firstLine="282"/>
        <w:jc w:val="both"/>
        <w:rPr>
          <w:rFonts w:ascii="Times New Roman" w:hAnsi="Times New Roman"/>
          <w:color w:val="000000"/>
          <w:sz w:val="24"/>
          <w:szCs w:val="24"/>
        </w:rPr>
      </w:pPr>
    </w:p>
    <w:p w:rsidR="00BB3E6C" w:rsidRPr="00E627D0" w:rsidP="00466439">
      <w:pPr>
        <w:pStyle w:val="ListParagraph"/>
        <w:bidi w:val="0"/>
        <w:spacing w:after="0" w:line="240" w:lineRule="auto"/>
        <w:ind w:left="0" w:firstLine="282"/>
        <w:jc w:val="both"/>
        <w:rPr>
          <w:rFonts w:ascii="Times New Roman" w:hAnsi="Times New Roman"/>
          <w:color w:val="000000"/>
          <w:sz w:val="24"/>
          <w:szCs w:val="24"/>
        </w:rPr>
      </w:pPr>
      <w:r w:rsidRPr="00E627D0">
        <w:rPr>
          <w:rFonts w:ascii="Times New Roman" w:hAnsi="Times New Roman"/>
          <w:color w:val="000000"/>
          <w:sz w:val="24"/>
          <w:szCs w:val="24"/>
        </w:rPr>
        <w:t xml:space="preserve">(5) Výbor rozhodne vo veci do 60 dní odo dňa začatia konania. Toto rozhodnutie doručí verejnému funkcionárovi, proti ktorému konanie smeruje, a tomu, na čí podnet sa koná. </w:t>
        <w:br/>
        <w:br/>
        <w:t xml:space="preserve">      (6) Ak sa v konaní preukázalo, že verejný funkcionár nesplnil alebo porušil povinnosť alebo obmedzenie ustanovené týmto zákonom alebo osobitným predpisom</w:t>
      </w:r>
      <w:r>
        <w:rPr>
          <w:rFonts w:ascii="Times New Roman" w:hAnsi="Times New Roman"/>
          <w:color w:val="000000"/>
          <w:sz w:val="24"/>
          <w:szCs w:val="24"/>
          <w:vertAlign w:val="superscript"/>
        </w:rPr>
        <w:t>3</w:t>
      </w:r>
      <w:r w:rsidRPr="00E627D0">
        <w:rPr>
          <w:rFonts w:ascii="Times New Roman" w:hAnsi="Times New Roman"/>
          <w:color w:val="000000"/>
          <w:sz w:val="24"/>
          <w:szCs w:val="24"/>
        </w:rPr>
        <w:t>), alebo v oznámení podľa § 4 ods. 9 alebo  ods. 13 uviedol neúplné alebo nepravdivé údaje, rozhodnutie obsahuje výrok, v ktorom sa uvedie, v čom je konanie alebo opomenutie verejného funkcionára v rozpore s týmto zákonom alebo s osobitným predpisom</w:t>
      </w:r>
      <w:r>
        <w:rPr>
          <w:rFonts w:ascii="Times New Roman" w:hAnsi="Times New Roman"/>
          <w:color w:val="000000"/>
          <w:sz w:val="24"/>
          <w:szCs w:val="24"/>
          <w:vertAlign w:val="superscript"/>
        </w:rPr>
        <w:t>3</w:t>
      </w:r>
      <w:r w:rsidRPr="00E627D0">
        <w:rPr>
          <w:rFonts w:ascii="Times New Roman" w:hAnsi="Times New Roman"/>
          <w:color w:val="000000"/>
          <w:sz w:val="24"/>
          <w:szCs w:val="24"/>
        </w:rPr>
        <w:t>), odôvodnenie a poučenie o opravnom prostriedku. Rozhodnutie obsahuje aj povinnosť zaplatiť pokutu podľa odseku 10.</w:t>
      </w:r>
    </w:p>
    <w:p w:rsidR="00BB3E6C" w:rsidRPr="00E627D0" w:rsidP="00466439">
      <w:pPr>
        <w:pStyle w:val="ListParagraph"/>
        <w:bidi w:val="0"/>
        <w:spacing w:after="0" w:line="240" w:lineRule="auto"/>
        <w:ind w:left="426" w:firstLine="282"/>
        <w:jc w:val="both"/>
        <w:rPr>
          <w:rFonts w:ascii="Times New Roman" w:hAnsi="Times New Roman"/>
          <w:color w:val="000000"/>
          <w:sz w:val="24"/>
          <w:szCs w:val="24"/>
        </w:rPr>
      </w:pPr>
    </w:p>
    <w:p w:rsidR="00BB3E6C" w:rsidRPr="00E627D0" w:rsidP="00466439">
      <w:pPr>
        <w:pStyle w:val="ListParagraph"/>
        <w:bidi w:val="0"/>
        <w:spacing w:after="0" w:line="240" w:lineRule="auto"/>
        <w:ind w:left="0" w:firstLine="282"/>
        <w:jc w:val="both"/>
        <w:rPr>
          <w:rFonts w:ascii="Times New Roman" w:hAnsi="Times New Roman"/>
          <w:color w:val="000000"/>
          <w:sz w:val="24"/>
          <w:szCs w:val="24"/>
        </w:rPr>
      </w:pPr>
      <w:r w:rsidRPr="00E627D0">
        <w:rPr>
          <w:rFonts w:ascii="Times New Roman" w:hAnsi="Times New Roman"/>
          <w:color w:val="000000"/>
          <w:sz w:val="24"/>
          <w:szCs w:val="24"/>
        </w:rPr>
        <w:t>(7) Ak sa rozhodnutím podľa odseku 6 vysloví, že verejný funkcionár vykonáva funkciu, zamestnanie alebo činnosť, ktorá je nezlučiteľná s výkonom verejnej funkcie predsedu regulačného úradu alebo podpredsedu regulačného úradu, súčasťou rozhodnutia je aj povinnosť bezodkladne zanechať takú funkciu, zamestnanie alebo činnosť.</w:t>
        <w:br/>
        <w:t xml:space="preserve">  </w:t>
      </w:r>
    </w:p>
    <w:p w:rsidR="00BB3E6C" w:rsidRPr="00E627D0" w:rsidP="00466439">
      <w:pPr>
        <w:pStyle w:val="ListParagraph"/>
        <w:bidi w:val="0"/>
        <w:spacing w:after="0" w:line="240" w:lineRule="auto"/>
        <w:ind w:left="0" w:firstLine="282"/>
        <w:jc w:val="both"/>
        <w:rPr>
          <w:rFonts w:ascii="Times New Roman" w:hAnsi="Times New Roman"/>
          <w:color w:val="000000"/>
          <w:sz w:val="24"/>
          <w:szCs w:val="24"/>
        </w:rPr>
      </w:pPr>
      <w:r w:rsidRPr="00E627D0">
        <w:rPr>
          <w:rFonts w:ascii="Times New Roman" w:hAnsi="Times New Roman"/>
          <w:color w:val="000000"/>
          <w:sz w:val="24"/>
          <w:szCs w:val="24"/>
        </w:rPr>
        <w:t>(8) Rozhodnutím podľa odseku 6 sa vysloví strata funkcie predsedu regulačného úradu alebo podpredsedu regulačného úradu, ak</w:t>
      </w:r>
    </w:p>
    <w:p w:rsidR="00466439" w:rsidP="00466439">
      <w:pPr>
        <w:pStyle w:val="ListParagraph"/>
        <w:bidi w:val="0"/>
        <w:spacing w:after="0" w:line="240" w:lineRule="auto"/>
        <w:ind w:left="0" w:firstLine="284"/>
        <w:jc w:val="both"/>
        <w:rPr>
          <w:rFonts w:ascii="Times New Roman" w:hAnsi="Times New Roman"/>
          <w:color w:val="000000"/>
          <w:sz w:val="24"/>
          <w:szCs w:val="24"/>
        </w:rPr>
      </w:pPr>
      <w:r w:rsidRPr="00E627D0" w:rsidR="00BB3E6C">
        <w:rPr>
          <w:rFonts w:ascii="Times New Roman" w:hAnsi="Times New Roman"/>
          <w:color w:val="000000"/>
          <w:sz w:val="24"/>
          <w:szCs w:val="24"/>
        </w:rPr>
        <w:t>a) sa v predchádzajúcom konaní proti verejnému funkcionárovi právoplatne rozhodlo, že nesplnil alebo porušil povinnosť alebo obmedzenie ustanovené týmto zákonom alebo osobitným predpisom</w:t>
      </w:r>
      <w:r w:rsidR="00BB3E6C">
        <w:rPr>
          <w:rFonts w:ascii="Times New Roman" w:hAnsi="Times New Roman"/>
          <w:color w:val="000000"/>
          <w:sz w:val="24"/>
          <w:szCs w:val="24"/>
          <w:vertAlign w:val="superscript"/>
        </w:rPr>
        <w:t>3</w:t>
      </w:r>
      <w:r w:rsidRPr="00E627D0" w:rsidR="00BB3E6C">
        <w:rPr>
          <w:rFonts w:ascii="Times New Roman" w:hAnsi="Times New Roman"/>
          <w:color w:val="000000"/>
          <w:sz w:val="24"/>
          <w:szCs w:val="24"/>
        </w:rPr>
        <w:t>), alebo v oznámení podľa § 4 ods. 9 aleb</w:t>
      </w:r>
      <w:r>
        <w:rPr>
          <w:rFonts w:ascii="Times New Roman" w:hAnsi="Times New Roman"/>
          <w:color w:val="000000"/>
          <w:sz w:val="24"/>
          <w:szCs w:val="24"/>
        </w:rPr>
        <w:t xml:space="preserve">o ods. 13 uviedol neúplné alebo </w:t>
      </w:r>
      <w:r w:rsidRPr="00E627D0" w:rsidR="00BB3E6C">
        <w:rPr>
          <w:rFonts w:ascii="Times New Roman" w:hAnsi="Times New Roman"/>
          <w:color w:val="000000"/>
          <w:sz w:val="24"/>
          <w:szCs w:val="24"/>
        </w:rPr>
        <w:t>nepravdivé údaje,</w:t>
      </w:r>
    </w:p>
    <w:p w:rsidR="00BB3E6C" w:rsidRPr="00E627D0" w:rsidP="00466439">
      <w:pPr>
        <w:pStyle w:val="ListParagraph"/>
        <w:bidi w:val="0"/>
        <w:spacing w:after="0" w:line="240" w:lineRule="auto"/>
        <w:ind w:left="0" w:firstLine="284"/>
        <w:jc w:val="both"/>
        <w:rPr>
          <w:rFonts w:ascii="Times New Roman" w:hAnsi="Times New Roman"/>
          <w:color w:val="000000"/>
          <w:sz w:val="24"/>
          <w:szCs w:val="24"/>
        </w:rPr>
      </w:pPr>
      <w:r w:rsidRPr="00E627D0">
        <w:rPr>
          <w:rFonts w:ascii="Times New Roman" w:hAnsi="Times New Roman"/>
          <w:color w:val="000000"/>
          <w:sz w:val="24"/>
          <w:szCs w:val="24"/>
        </w:rPr>
        <w:t xml:space="preserve">b) verejný funkcionár nepreukázal spôsobom ustanoveným týmto zákonom pôvod svojich majetkových prírastkov, najmä ak ide o taký majetkový prírastok, ktorý verejný funkcionár vzhľadom na svoje príjmy oznámené podľa § 4 </w:t>
      </w:r>
      <w:r>
        <w:rPr>
          <w:rFonts w:ascii="Times New Roman" w:hAnsi="Times New Roman"/>
          <w:color w:val="000000"/>
          <w:sz w:val="24"/>
          <w:szCs w:val="24"/>
        </w:rPr>
        <w:t>ods.</w:t>
      </w:r>
      <w:r w:rsidRPr="00E627D0">
        <w:rPr>
          <w:rFonts w:ascii="Times New Roman" w:hAnsi="Times New Roman"/>
          <w:color w:val="000000"/>
          <w:sz w:val="24"/>
          <w:szCs w:val="24"/>
        </w:rPr>
        <w:t xml:space="preserve"> 13 nemohol dosiahnuť.</w:t>
      </w:r>
    </w:p>
    <w:p w:rsidR="00BB3E6C" w:rsidRPr="00E627D0" w:rsidP="00466439">
      <w:pPr>
        <w:pStyle w:val="ListParagraph"/>
        <w:bidi w:val="0"/>
        <w:spacing w:after="0" w:line="240" w:lineRule="auto"/>
        <w:ind w:left="426" w:firstLine="282"/>
        <w:jc w:val="both"/>
        <w:rPr>
          <w:rFonts w:ascii="Times New Roman" w:hAnsi="Times New Roman"/>
          <w:color w:val="000000"/>
          <w:sz w:val="24"/>
          <w:szCs w:val="24"/>
        </w:rPr>
      </w:pPr>
    </w:p>
    <w:p w:rsidR="00BB3E6C" w:rsidRPr="00E627D0" w:rsidP="00466439">
      <w:pPr>
        <w:pStyle w:val="ListParagraph"/>
        <w:bidi w:val="0"/>
        <w:spacing w:after="0" w:line="240" w:lineRule="auto"/>
        <w:ind w:left="0" w:firstLine="282"/>
        <w:jc w:val="both"/>
        <w:rPr>
          <w:rFonts w:ascii="Times New Roman" w:hAnsi="Times New Roman"/>
          <w:color w:val="000000"/>
          <w:sz w:val="24"/>
          <w:szCs w:val="24"/>
        </w:rPr>
      </w:pPr>
      <w:r w:rsidRPr="00E627D0">
        <w:rPr>
          <w:rFonts w:ascii="Times New Roman" w:hAnsi="Times New Roman"/>
          <w:color w:val="000000"/>
          <w:sz w:val="24"/>
          <w:szCs w:val="24"/>
        </w:rPr>
        <w:t>(9) Rozhodnutie podľa odseku 6 musí byť prijaté najmenej trojpätinovou väčšinou prítomných členov výboru; inak to znamená, že sa konanie zastavuje. Výbor je schopný uznášať sa, ak je prítomná najmenej polovica jeho členov.</w:t>
      </w:r>
    </w:p>
    <w:p w:rsidR="00BB3E6C" w:rsidRPr="00E627D0" w:rsidP="00466439">
      <w:pPr>
        <w:pStyle w:val="ListParagraph"/>
        <w:bidi w:val="0"/>
        <w:spacing w:after="0" w:line="240" w:lineRule="auto"/>
        <w:ind w:left="426" w:firstLine="282"/>
        <w:jc w:val="both"/>
        <w:rPr>
          <w:rFonts w:ascii="Times New Roman" w:hAnsi="Times New Roman"/>
          <w:color w:val="000000"/>
          <w:sz w:val="24"/>
          <w:szCs w:val="24"/>
        </w:rPr>
      </w:pPr>
    </w:p>
    <w:p w:rsidR="00BB3E6C" w:rsidRPr="00E627D0" w:rsidP="00466439">
      <w:pPr>
        <w:pStyle w:val="ListParagraph"/>
        <w:bidi w:val="0"/>
        <w:spacing w:after="0" w:line="240" w:lineRule="auto"/>
        <w:ind w:left="0" w:firstLine="282"/>
        <w:jc w:val="both"/>
        <w:rPr>
          <w:rFonts w:ascii="Times New Roman" w:hAnsi="Times New Roman"/>
          <w:color w:val="000000"/>
          <w:sz w:val="24"/>
          <w:szCs w:val="24"/>
        </w:rPr>
      </w:pPr>
      <w:r w:rsidRPr="00E627D0">
        <w:rPr>
          <w:rFonts w:ascii="Times New Roman" w:hAnsi="Times New Roman"/>
          <w:color w:val="000000"/>
          <w:sz w:val="24"/>
          <w:szCs w:val="24"/>
        </w:rPr>
        <w:t>(10) Pokuta sa ukladá</w:t>
      </w:r>
    </w:p>
    <w:p w:rsidR="00BB3E6C" w:rsidRPr="00E627D0" w:rsidP="00466439">
      <w:pPr>
        <w:pStyle w:val="ListParagraph"/>
        <w:bidi w:val="0"/>
        <w:spacing w:after="0" w:line="240" w:lineRule="auto"/>
        <w:ind w:left="0" w:firstLine="284"/>
        <w:jc w:val="both"/>
        <w:rPr>
          <w:rFonts w:ascii="Times New Roman" w:hAnsi="Times New Roman"/>
          <w:color w:val="000000"/>
          <w:sz w:val="24"/>
          <w:szCs w:val="24"/>
        </w:rPr>
      </w:pPr>
      <w:r w:rsidRPr="00E627D0">
        <w:rPr>
          <w:rFonts w:ascii="Times New Roman" w:hAnsi="Times New Roman"/>
          <w:color w:val="000000"/>
          <w:sz w:val="24"/>
          <w:szCs w:val="24"/>
        </w:rPr>
        <w:t xml:space="preserve">a) v sume zodpovedajúcej mesačnému platu verejného funkcionára, ak ide o porušenie povinnosti podať oznámenie podľa § 4 </w:t>
      </w:r>
      <w:r>
        <w:rPr>
          <w:rFonts w:ascii="Times New Roman" w:hAnsi="Times New Roman"/>
          <w:color w:val="000000"/>
          <w:sz w:val="24"/>
          <w:szCs w:val="24"/>
        </w:rPr>
        <w:t>ods.</w:t>
      </w:r>
      <w:r w:rsidRPr="00E627D0">
        <w:rPr>
          <w:rFonts w:ascii="Times New Roman" w:hAnsi="Times New Roman"/>
          <w:color w:val="000000"/>
          <w:sz w:val="24"/>
          <w:szCs w:val="24"/>
        </w:rPr>
        <w:t xml:space="preserve"> 13 v lehote ustanovenej v § 4 </w:t>
      </w:r>
      <w:r>
        <w:rPr>
          <w:rFonts w:ascii="Times New Roman" w:hAnsi="Times New Roman"/>
          <w:color w:val="000000"/>
          <w:sz w:val="24"/>
          <w:szCs w:val="24"/>
        </w:rPr>
        <w:t>ods.</w:t>
      </w:r>
      <w:r w:rsidRPr="00E627D0">
        <w:rPr>
          <w:rFonts w:ascii="Times New Roman" w:hAnsi="Times New Roman"/>
          <w:color w:val="000000"/>
          <w:sz w:val="24"/>
          <w:szCs w:val="24"/>
        </w:rPr>
        <w:t xml:space="preserve"> 13, </w:t>
        <w:br/>
        <w:t xml:space="preserve">     b) v sume zodpovedajúcej trojnásobku mesačného platu verejného funkcionára, ak verejný funkcionár uvedie v oznámení podľa § 4 </w:t>
      </w:r>
      <w:r>
        <w:rPr>
          <w:rFonts w:ascii="Times New Roman" w:hAnsi="Times New Roman"/>
          <w:color w:val="000000"/>
          <w:sz w:val="24"/>
          <w:szCs w:val="24"/>
        </w:rPr>
        <w:t>ods.</w:t>
      </w:r>
      <w:r w:rsidRPr="00E627D0">
        <w:rPr>
          <w:rFonts w:ascii="Times New Roman" w:hAnsi="Times New Roman"/>
          <w:color w:val="000000"/>
          <w:sz w:val="24"/>
          <w:szCs w:val="24"/>
        </w:rPr>
        <w:t xml:space="preserve"> 13 neúplné alebo nepravdivé údaje týkajúce sa jeho majetkových pomerov,</w:t>
      </w:r>
    </w:p>
    <w:p w:rsidR="00BB3E6C" w:rsidRPr="00E627D0" w:rsidP="00466439">
      <w:pPr>
        <w:pStyle w:val="ListParagraph"/>
        <w:bidi w:val="0"/>
        <w:spacing w:after="0" w:line="240" w:lineRule="auto"/>
        <w:ind w:left="0" w:firstLine="284"/>
        <w:jc w:val="both"/>
        <w:rPr>
          <w:rFonts w:ascii="Times New Roman" w:hAnsi="Times New Roman"/>
          <w:color w:val="000000"/>
          <w:sz w:val="24"/>
          <w:szCs w:val="24"/>
        </w:rPr>
      </w:pPr>
      <w:r w:rsidRPr="00E627D0">
        <w:rPr>
          <w:rFonts w:ascii="Times New Roman" w:hAnsi="Times New Roman"/>
          <w:color w:val="000000"/>
          <w:sz w:val="24"/>
          <w:szCs w:val="24"/>
        </w:rPr>
        <w:t xml:space="preserve">c) v sume zodpovedajúcej trojnásobku mesačného platu verejného funkcionára, ak verejný funkcionár poruší povinnosti podľa § 4 </w:t>
      </w:r>
      <w:r>
        <w:rPr>
          <w:rFonts w:ascii="Times New Roman" w:hAnsi="Times New Roman"/>
          <w:color w:val="000000"/>
          <w:sz w:val="24"/>
          <w:szCs w:val="24"/>
        </w:rPr>
        <w:t>ods.</w:t>
      </w:r>
      <w:r w:rsidRPr="00E627D0">
        <w:rPr>
          <w:rFonts w:ascii="Times New Roman" w:hAnsi="Times New Roman"/>
          <w:color w:val="000000"/>
          <w:sz w:val="24"/>
          <w:szCs w:val="24"/>
        </w:rPr>
        <w:t xml:space="preserve"> 9,</w:t>
      </w:r>
    </w:p>
    <w:p w:rsidR="00BB3E6C" w:rsidRPr="00E627D0" w:rsidP="00466439">
      <w:pPr>
        <w:pStyle w:val="ListParagraph"/>
        <w:bidi w:val="0"/>
        <w:spacing w:after="0" w:line="240" w:lineRule="auto"/>
        <w:ind w:left="0" w:firstLine="284"/>
        <w:jc w:val="both"/>
        <w:rPr>
          <w:rFonts w:ascii="Times New Roman" w:hAnsi="Times New Roman"/>
          <w:color w:val="000000"/>
          <w:sz w:val="24"/>
          <w:szCs w:val="24"/>
        </w:rPr>
      </w:pPr>
      <w:r w:rsidRPr="00E627D0">
        <w:rPr>
          <w:rFonts w:ascii="Times New Roman" w:hAnsi="Times New Roman"/>
          <w:color w:val="000000"/>
          <w:sz w:val="24"/>
          <w:szCs w:val="24"/>
        </w:rPr>
        <w:t xml:space="preserve">d) v sume zodpovedajúcej šesťnásobku mesačného platu verejného funkcionára, ak verejný funkcionár poruší povinnosti podľa § 4 </w:t>
      </w:r>
      <w:r>
        <w:rPr>
          <w:rFonts w:ascii="Times New Roman" w:hAnsi="Times New Roman"/>
          <w:color w:val="000000"/>
          <w:sz w:val="24"/>
          <w:szCs w:val="24"/>
        </w:rPr>
        <w:t>ods.</w:t>
      </w:r>
      <w:r w:rsidRPr="00E627D0">
        <w:rPr>
          <w:rFonts w:ascii="Times New Roman" w:hAnsi="Times New Roman"/>
          <w:color w:val="000000"/>
          <w:sz w:val="24"/>
          <w:szCs w:val="24"/>
        </w:rPr>
        <w:t xml:space="preserve"> 3, alebo</w:t>
      </w:r>
    </w:p>
    <w:p w:rsidR="00BB3E6C" w:rsidP="00466439">
      <w:pPr>
        <w:pStyle w:val="ListParagraph"/>
        <w:bidi w:val="0"/>
        <w:spacing w:after="0" w:line="240" w:lineRule="auto"/>
        <w:ind w:left="0" w:firstLine="284"/>
        <w:jc w:val="both"/>
        <w:rPr>
          <w:rFonts w:ascii="Times New Roman" w:hAnsi="Times New Roman"/>
          <w:color w:val="000000"/>
          <w:sz w:val="24"/>
          <w:szCs w:val="24"/>
        </w:rPr>
      </w:pPr>
      <w:r w:rsidRPr="00E627D0">
        <w:rPr>
          <w:rFonts w:ascii="Times New Roman" w:hAnsi="Times New Roman"/>
          <w:color w:val="000000"/>
          <w:sz w:val="24"/>
          <w:szCs w:val="24"/>
        </w:rPr>
        <w:t>e) v sume zodpovedajúcej dvanásťnásobku mesačného platu verejného funkcionára, ak verejný funkcionár poruší povinnosti podľa osobitného predpisu</w:t>
      </w:r>
      <w:r>
        <w:rPr>
          <w:rFonts w:ascii="Times New Roman" w:hAnsi="Times New Roman"/>
          <w:color w:val="000000"/>
          <w:sz w:val="24"/>
          <w:szCs w:val="24"/>
          <w:vertAlign w:val="superscript"/>
        </w:rPr>
        <w:t>3</w:t>
      </w:r>
      <w:r w:rsidRPr="00E627D0">
        <w:rPr>
          <w:rFonts w:ascii="Times New Roman" w:hAnsi="Times New Roman"/>
          <w:color w:val="000000"/>
          <w:sz w:val="24"/>
          <w:szCs w:val="24"/>
        </w:rPr>
        <w:t>).</w:t>
      </w:r>
    </w:p>
    <w:p w:rsidR="00BB3E6C" w:rsidRPr="00E627D0" w:rsidP="00466439">
      <w:pPr>
        <w:pStyle w:val="ListParagraph"/>
        <w:bidi w:val="0"/>
        <w:spacing w:after="0" w:line="240" w:lineRule="auto"/>
        <w:ind w:left="0" w:firstLine="284"/>
        <w:jc w:val="both"/>
        <w:rPr>
          <w:rFonts w:ascii="Times New Roman" w:hAnsi="Times New Roman"/>
          <w:color w:val="000000"/>
          <w:sz w:val="24"/>
          <w:szCs w:val="24"/>
        </w:rPr>
      </w:pPr>
    </w:p>
    <w:p w:rsidR="00BB3E6C" w:rsidRPr="00E627D0" w:rsidP="00466439">
      <w:pPr>
        <w:pStyle w:val="ListParagraph"/>
        <w:bidi w:val="0"/>
        <w:spacing w:after="0" w:line="240" w:lineRule="auto"/>
        <w:ind w:left="0" w:firstLine="282"/>
        <w:jc w:val="both"/>
        <w:rPr>
          <w:rFonts w:ascii="Times New Roman" w:hAnsi="Times New Roman"/>
          <w:color w:val="000000"/>
          <w:sz w:val="24"/>
          <w:szCs w:val="24"/>
        </w:rPr>
      </w:pPr>
      <w:r w:rsidRPr="00E627D0">
        <w:rPr>
          <w:rFonts w:ascii="Times New Roman" w:hAnsi="Times New Roman"/>
          <w:color w:val="000000"/>
          <w:sz w:val="24"/>
          <w:szCs w:val="24"/>
        </w:rPr>
        <w:t xml:space="preserve">(11) Výnos z pokút zaplatených predsedom regulačného úradu a podpredsedom regulačného úradu je príjmom štátneho rozpočtu. </w:t>
      </w:r>
    </w:p>
    <w:p w:rsidR="00BB3E6C" w:rsidRPr="00E627D0" w:rsidP="00466439">
      <w:pPr>
        <w:pStyle w:val="ListParagraph"/>
        <w:bidi w:val="0"/>
        <w:spacing w:after="0" w:line="240" w:lineRule="auto"/>
        <w:ind w:left="426" w:firstLine="282"/>
        <w:jc w:val="both"/>
        <w:rPr>
          <w:rFonts w:ascii="Times New Roman" w:hAnsi="Times New Roman"/>
          <w:color w:val="000000"/>
          <w:sz w:val="24"/>
          <w:szCs w:val="24"/>
        </w:rPr>
      </w:pPr>
    </w:p>
    <w:p w:rsidR="00BB3E6C" w:rsidRPr="00E627D0" w:rsidP="00466439">
      <w:pPr>
        <w:pStyle w:val="ListParagraph"/>
        <w:bidi w:val="0"/>
        <w:spacing w:after="0" w:line="240" w:lineRule="auto"/>
        <w:ind w:left="0" w:firstLine="282"/>
        <w:jc w:val="both"/>
        <w:rPr>
          <w:rFonts w:ascii="Times New Roman" w:hAnsi="Times New Roman"/>
          <w:color w:val="000000"/>
          <w:sz w:val="24"/>
          <w:szCs w:val="24"/>
        </w:rPr>
      </w:pPr>
      <w:r w:rsidRPr="00E627D0">
        <w:rPr>
          <w:rFonts w:ascii="Times New Roman" w:hAnsi="Times New Roman"/>
          <w:color w:val="000000"/>
          <w:sz w:val="24"/>
          <w:szCs w:val="24"/>
        </w:rPr>
        <w:t>(12) Ak sa v konaní nepreukázalo, že verejný funkcionár nesplnil alebo porušil povinnosť alebo obmedzenie ustanovené týmto zákonom alebo osobitným predpisom</w:t>
      </w:r>
      <w:r>
        <w:rPr>
          <w:rFonts w:ascii="Times New Roman" w:hAnsi="Times New Roman"/>
          <w:color w:val="000000"/>
          <w:sz w:val="24"/>
          <w:szCs w:val="24"/>
          <w:vertAlign w:val="superscript"/>
        </w:rPr>
        <w:t>3</w:t>
      </w:r>
      <w:r w:rsidRPr="00E627D0">
        <w:rPr>
          <w:rFonts w:ascii="Times New Roman" w:hAnsi="Times New Roman"/>
          <w:color w:val="000000"/>
          <w:sz w:val="24"/>
          <w:szCs w:val="24"/>
        </w:rPr>
        <w:t xml:space="preserve">), alebo v oznámení podľa § 4 </w:t>
      </w:r>
      <w:r>
        <w:rPr>
          <w:rFonts w:ascii="Times New Roman" w:hAnsi="Times New Roman"/>
          <w:color w:val="000000"/>
          <w:sz w:val="24"/>
          <w:szCs w:val="24"/>
        </w:rPr>
        <w:t>ods.</w:t>
      </w:r>
      <w:r w:rsidRPr="00E627D0">
        <w:rPr>
          <w:rFonts w:ascii="Times New Roman" w:hAnsi="Times New Roman"/>
          <w:color w:val="000000"/>
          <w:sz w:val="24"/>
          <w:szCs w:val="24"/>
        </w:rPr>
        <w:t xml:space="preserve"> 9 alebo </w:t>
      </w:r>
      <w:r>
        <w:rPr>
          <w:rFonts w:ascii="Times New Roman" w:hAnsi="Times New Roman"/>
          <w:color w:val="000000"/>
          <w:sz w:val="24"/>
          <w:szCs w:val="24"/>
        </w:rPr>
        <w:t>ods.</w:t>
      </w:r>
      <w:r w:rsidRPr="00E627D0">
        <w:rPr>
          <w:rFonts w:ascii="Times New Roman" w:hAnsi="Times New Roman"/>
          <w:color w:val="000000"/>
          <w:sz w:val="24"/>
          <w:szCs w:val="24"/>
        </w:rPr>
        <w:t xml:space="preserve"> 13 uviedol neúplné alebo nepravdivé údaje, výbor rozhodne o zastavení konania. Na prijatie platného rozhodnutia o zastavení konania je potrebná najmenej trojpätinová väčšina prítomných členov výboru; také rozhodnutie je konečné. Konanie sa zastaví aj vtedy, ak sa verejný funkcionár pred hlasovaním o rozhodnutí podľa odseku 6 vzdá svojej funkcie.</w:t>
      </w:r>
    </w:p>
    <w:p w:rsidR="00BB3E6C" w:rsidRPr="00E627D0" w:rsidP="00466439">
      <w:pPr>
        <w:pStyle w:val="ListParagraph"/>
        <w:bidi w:val="0"/>
        <w:spacing w:after="0" w:line="240" w:lineRule="auto"/>
        <w:ind w:left="0" w:firstLine="282"/>
        <w:jc w:val="both"/>
        <w:rPr>
          <w:rFonts w:ascii="Times New Roman" w:hAnsi="Times New Roman"/>
          <w:color w:val="000000"/>
          <w:sz w:val="24"/>
          <w:szCs w:val="24"/>
        </w:rPr>
      </w:pPr>
      <w:r w:rsidRPr="00E627D0">
        <w:rPr>
          <w:rFonts w:ascii="Times New Roman" w:hAnsi="Times New Roman"/>
          <w:color w:val="000000"/>
          <w:sz w:val="24"/>
          <w:szCs w:val="24"/>
        </w:rPr>
        <w:br/>
        <w:t xml:space="preserve">      (13) Rozhodnutie obsahuje osobné údaje verejného funkcionára v rozsahu titul, meno, priezvisko, adresa trvalého bydliska a funkcia.</w:t>
      </w:r>
    </w:p>
    <w:p w:rsidR="00BB3E6C" w:rsidRPr="00E627D0" w:rsidP="00466439">
      <w:pPr>
        <w:pStyle w:val="ListParagraph"/>
        <w:bidi w:val="0"/>
        <w:spacing w:after="0" w:line="240" w:lineRule="auto"/>
        <w:ind w:left="426" w:firstLine="282"/>
        <w:jc w:val="both"/>
        <w:rPr>
          <w:rFonts w:ascii="Times New Roman" w:hAnsi="Times New Roman"/>
          <w:color w:val="000000"/>
          <w:sz w:val="24"/>
          <w:szCs w:val="24"/>
        </w:rPr>
      </w:pPr>
    </w:p>
    <w:p w:rsidR="00BB3E6C" w:rsidRPr="00E627D0" w:rsidP="00466439">
      <w:pPr>
        <w:pStyle w:val="ListParagraph"/>
        <w:bidi w:val="0"/>
        <w:spacing w:after="0" w:line="240" w:lineRule="auto"/>
        <w:ind w:left="0" w:firstLine="282"/>
        <w:jc w:val="both"/>
        <w:rPr>
          <w:rFonts w:ascii="Times New Roman" w:hAnsi="Times New Roman"/>
          <w:color w:val="000000"/>
          <w:sz w:val="24"/>
          <w:szCs w:val="24"/>
        </w:rPr>
      </w:pPr>
      <w:r w:rsidRPr="00E627D0">
        <w:rPr>
          <w:rFonts w:ascii="Times New Roman" w:hAnsi="Times New Roman"/>
          <w:color w:val="000000"/>
          <w:sz w:val="24"/>
          <w:szCs w:val="24"/>
        </w:rPr>
        <w:t>(14) Orgány verejnej moci a právnické osoby sú povinné na žiadosť výboru oznámiť skutočnosti, ktoré majú význam pre konanie a rozhodnutie podľa tohto zákona. Za nesplnenie tejto povinnosti môže výbor uložiť štatutárnemu orgánu alebo predsedovi štatutárneho orgánu orgánov verejnej moci a orgánov právnických osôb pokutu vo výške určenej v odseku 10 písm. a), a to aj opakovane.</w:t>
      </w:r>
    </w:p>
    <w:p w:rsidR="00BB3E6C" w:rsidRPr="00E627D0" w:rsidP="00466439">
      <w:pPr>
        <w:pStyle w:val="ListParagraph"/>
        <w:bidi w:val="0"/>
        <w:spacing w:after="0" w:line="240" w:lineRule="auto"/>
        <w:ind w:left="426" w:firstLine="282"/>
        <w:jc w:val="both"/>
        <w:rPr>
          <w:rFonts w:ascii="Times New Roman" w:hAnsi="Times New Roman"/>
          <w:color w:val="000000"/>
          <w:sz w:val="24"/>
          <w:szCs w:val="24"/>
        </w:rPr>
      </w:pPr>
    </w:p>
    <w:p w:rsidR="00BB3E6C" w:rsidRPr="00E627D0" w:rsidP="00466439">
      <w:pPr>
        <w:pStyle w:val="ListParagraph"/>
        <w:bidi w:val="0"/>
        <w:spacing w:after="0" w:line="240" w:lineRule="auto"/>
        <w:ind w:left="0" w:firstLine="282"/>
        <w:jc w:val="both"/>
        <w:rPr>
          <w:rFonts w:ascii="Times New Roman" w:hAnsi="Times New Roman"/>
          <w:color w:val="000000"/>
          <w:sz w:val="24"/>
          <w:szCs w:val="24"/>
        </w:rPr>
      </w:pPr>
      <w:r w:rsidRPr="00E627D0">
        <w:rPr>
          <w:rFonts w:ascii="Times New Roman" w:hAnsi="Times New Roman"/>
          <w:color w:val="000000"/>
          <w:sz w:val="24"/>
          <w:szCs w:val="24"/>
        </w:rPr>
        <w:t>(15) Na účely tohto zákona sa mesačným platom verejného funkcionára rozumie jedna dvanástina z jeho ročného príjmu za predchádzajúci kalendárny rok za výkon verejnej funkcie a v prípade uloženia pokuty v zmysle odseku 14 sa mesačným platom verejného funkcionára rozumie jedna dvanástina z jeho ročného príjmu za predchádzajúci kalendárny rok za výkon funkcie štatutárneho orgánu alebo predsedu štatutárneho orgánu orgánov verejnej moci a orgánov právnických osôb.</w:t>
      </w:r>
    </w:p>
    <w:p w:rsidR="00BB3E6C" w:rsidRPr="00E627D0" w:rsidP="00466439">
      <w:pPr>
        <w:pStyle w:val="ListParagraph"/>
        <w:bidi w:val="0"/>
        <w:spacing w:after="0" w:line="240" w:lineRule="auto"/>
        <w:ind w:left="426" w:firstLine="282"/>
        <w:jc w:val="both"/>
        <w:rPr>
          <w:rFonts w:ascii="Times New Roman" w:hAnsi="Times New Roman"/>
          <w:color w:val="000000"/>
          <w:sz w:val="24"/>
          <w:szCs w:val="24"/>
        </w:rPr>
      </w:pPr>
    </w:p>
    <w:p w:rsidR="00BB3E6C" w:rsidRPr="00E627D0" w:rsidP="00BB3E6C">
      <w:pPr>
        <w:pStyle w:val="ListParagraph"/>
        <w:bidi w:val="0"/>
        <w:spacing w:after="240"/>
        <w:ind w:left="0" w:firstLine="282"/>
        <w:jc w:val="both"/>
        <w:rPr>
          <w:rFonts w:ascii="Times New Roman" w:hAnsi="Times New Roman"/>
          <w:color w:val="000000"/>
          <w:sz w:val="24"/>
          <w:szCs w:val="24"/>
        </w:rPr>
      </w:pPr>
      <w:r w:rsidRPr="00E627D0">
        <w:rPr>
          <w:rFonts w:ascii="Times New Roman" w:hAnsi="Times New Roman"/>
          <w:color w:val="000000"/>
          <w:sz w:val="24"/>
          <w:szCs w:val="24"/>
        </w:rPr>
        <w:t>(16) V prípade, ak mesačný plat verejného funkcionára, voči ktorému vedie konanie výbor je nižší ako priemerná mesačná nominálna mzda v hospodárstve Slovenskej republiky za predchádzajúci kalendárny rok, pri výpočte sumy podľa odseku 10 sa za mesačný plat považuje priemerná nominálna mesačná mzda v hospodárstve Slovenskej republiky za uplynulý kalendárny rok.</w:t>
      </w:r>
    </w:p>
    <w:p w:rsidR="00BB3E6C" w:rsidRPr="00E627D0" w:rsidP="00BB3E6C">
      <w:pPr>
        <w:pStyle w:val="ListParagraph"/>
        <w:bidi w:val="0"/>
        <w:spacing w:before="100" w:beforeAutospacing="1" w:after="100" w:afterAutospacing="1"/>
        <w:ind w:left="3966" w:firstLine="282"/>
        <w:outlineLvl w:val="4"/>
        <w:rPr>
          <w:rFonts w:ascii="Times New Roman" w:hAnsi="Times New Roman"/>
          <w:color w:val="000000"/>
          <w:sz w:val="24"/>
          <w:szCs w:val="24"/>
        </w:rPr>
      </w:pPr>
      <w:r w:rsidRPr="00E627D0">
        <w:rPr>
          <w:rFonts w:ascii="Times New Roman" w:hAnsi="Times New Roman"/>
          <w:color w:val="000000"/>
          <w:sz w:val="24"/>
          <w:szCs w:val="24"/>
        </w:rPr>
        <w:t>§ 6</w:t>
      </w:r>
    </w:p>
    <w:p w:rsidR="00BB3E6C" w:rsidRPr="00E627D0" w:rsidP="00466439">
      <w:pPr>
        <w:pStyle w:val="ListParagraph"/>
        <w:bidi w:val="0"/>
        <w:spacing w:after="0" w:line="240" w:lineRule="auto"/>
        <w:ind w:left="0" w:firstLine="284"/>
        <w:jc w:val="both"/>
        <w:rPr>
          <w:rFonts w:ascii="Times New Roman" w:hAnsi="Times New Roman"/>
          <w:color w:val="000000"/>
          <w:sz w:val="24"/>
          <w:szCs w:val="24"/>
        </w:rPr>
      </w:pPr>
      <w:r w:rsidRPr="00E627D0">
        <w:rPr>
          <w:rFonts w:ascii="Times New Roman" w:hAnsi="Times New Roman"/>
          <w:color w:val="000000"/>
          <w:sz w:val="24"/>
          <w:szCs w:val="24"/>
        </w:rPr>
        <w:br/>
        <w:t xml:space="preserve">(1) Rozhodnutie prijaté podľa § 5 ods. 8 výborom musí schváliť národná rada najmenej trojpätinovou väčšinou všetkých poslancov. Národná rada schválené rozhodnutie zverejňuje. </w:t>
      </w:r>
    </w:p>
    <w:p w:rsidR="00BB3E6C" w:rsidP="00466439">
      <w:pPr>
        <w:pStyle w:val="ListParagraph"/>
        <w:bidi w:val="0"/>
        <w:spacing w:after="0" w:line="240" w:lineRule="auto"/>
        <w:ind w:left="0"/>
        <w:jc w:val="both"/>
        <w:rPr>
          <w:rFonts w:ascii="Times New Roman" w:hAnsi="Times New Roman"/>
          <w:color w:val="000000"/>
          <w:sz w:val="24"/>
          <w:szCs w:val="24"/>
        </w:rPr>
      </w:pPr>
    </w:p>
    <w:p w:rsidR="00BB3E6C" w:rsidRPr="00E627D0" w:rsidP="00466439">
      <w:pPr>
        <w:pStyle w:val="ListParagraph"/>
        <w:bidi w:val="0"/>
        <w:spacing w:after="0" w:line="240" w:lineRule="auto"/>
        <w:ind w:left="0"/>
        <w:jc w:val="both"/>
        <w:rPr>
          <w:rFonts w:ascii="Times New Roman" w:hAnsi="Times New Roman"/>
          <w:color w:val="000000"/>
          <w:sz w:val="24"/>
          <w:szCs w:val="24"/>
        </w:rPr>
      </w:pPr>
      <w:r w:rsidRPr="00E627D0">
        <w:rPr>
          <w:rFonts w:ascii="Times New Roman" w:hAnsi="Times New Roman"/>
          <w:color w:val="000000"/>
          <w:sz w:val="24"/>
          <w:szCs w:val="24"/>
        </w:rPr>
        <w:t>(2) Dotknutý verejný funkcionár môže podať návrh na preskúmanie rozhodnutia výboru na Ústavný súd Slovenskej republiky v lehote 30 dní odo dňa doručenia rozhodnutia podľa odseku 1, ktorým bola vyslovená strata funkcie, alebo do 30 dní odo dňa doručenia rozhodnutia podľa § 5 ods. 10, ktorým bolo rozhodnuté o pokute voči verejnému funkcionárovi. Podanie návrhu na preskúmanie rozhodnutia výboru má odkladný účinok. Ústavný súd Slovenskej republiky rozhodne o tomto návrhu do 60 dní odo dňa jeho doručenia. Konanie o preskúmaní takéhoto rozhodnutia pred Ústavným súdom Slovenskej republiky upravujú ustanovenia osobitného predpisu</w:t>
      </w:r>
      <w:r>
        <w:rPr>
          <w:rStyle w:val="FootnoteReference"/>
          <w:rFonts w:ascii="Times New Roman" w:hAnsi="Times New Roman"/>
          <w:color w:val="000000"/>
          <w:sz w:val="24"/>
          <w:szCs w:val="24"/>
          <w:rtl w:val="0"/>
        </w:rPr>
        <w:footnoteReference w:id="8"/>
      </w:r>
      <w:r w:rsidRPr="00E627D0">
        <w:rPr>
          <w:rFonts w:ascii="Times New Roman" w:hAnsi="Times New Roman"/>
          <w:color w:val="000000"/>
          <w:sz w:val="24"/>
          <w:szCs w:val="24"/>
        </w:rPr>
        <w:t>). Rozhodnutie Ústavného súdu Slovenskej republiky je konečné okrem prípadu ak medzinárodná zmluva, ktorou je Slovenská republiky viazaná, ustanovuje možnosť pre verejného funkcionára obrátiť sa na medzinárodný orgán so žiadosťou o preskúmanie rozhodnutia, ktorým bola vyslovená strata mandátu alebo verejnej funkcie, a ak sa verejný funkcionár obráti na tento medzinárodný orgán so žiadosťou o preskúmanie takého rozhodnutia, považuje sa také rozhodnutie o strate mandátu alebo verejnej funkcie za právoplatné a vykonateľné až vtedy, keď ho tento medzinárodný orgán potvrdí.</w:t>
      </w:r>
    </w:p>
    <w:p w:rsidR="00BB3E6C" w:rsidP="00466439">
      <w:pPr>
        <w:pStyle w:val="ListParagraph"/>
        <w:bidi w:val="0"/>
        <w:spacing w:after="0" w:line="240" w:lineRule="auto"/>
        <w:ind w:left="0" w:firstLine="284"/>
        <w:jc w:val="both"/>
        <w:rPr>
          <w:rFonts w:ascii="Times New Roman" w:hAnsi="Times New Roman"/>
          <w:color w:val="000000"/>
          <w:sz w:val="24"/>
          <w:szCs w:val="24"/>
        </w:rPr>
      </w:pPr>
      <w:r w:rsidRPr="00E627D0">
        <w:rPr>
          <w:rFonts w:ascii="Times New Roman" w:hAnsi="Times New Roman"/>
          <w:color w:val="000000"/>
          <w:sz w:val="24"/>
          <w:szCs w:val="24"/>
        </w:rPr>
        <w:br/>
        <w:t>(</w:t>
      </w:r>
      <w:r>
        <w:rPr>
          <w:rFonts w:ascii="Times New Roman" w:hAnsi="Times New Roman"/>
          <w:color w:val="000000"/>
          <w:sz w:val="24"/>
          <w:szCs w:val="24"/>
        </w:rPr>
        <w:t>3</w:t>
      </w:r>
      <w:r w:rsidRPr="00E627D0">
        <w:rPr>
          <w:rFonts w:ascii="Times New Roman" w:hAnsi="Times New Roman"/>
          <w:color w:val="000000"/>
          <w:sz w:val="24"/>
          <w:szCs w:val="24"/>
        </w:rPr>
        <w:t>) Štatutárny orgán orgánov verejnej moci a orgánov právnických osôb môže podať návrh na preskúmanie rozhodnutia o pokute uloženej podľa § 5 ods. 14 na Ústavný súd Slovenskej republiky v lehote 15 dní od doručenia rozhodnutia o uložení pokuty. Podanie návrhu na preskúmanie rozhodnutia orgánu, ktorý rozhodol o pokute, má odkladný účinok. Ústavný súd Slovenskej republiky rozhodne o tomto návrhu do 60 dní odo dňa jeho doručenia. Konanie o preskúmaní takéhoto rozhodnutia pred Ústavným súdom Slovenskej republiky upravujú ustanovenia osobitného predpisu</w:t>
      </w:r>
      <w:r>
        <w:rPr>
          <w:rFonts w:ascii="Times New Roman" w:hAnsi="Times New Roman"/>
          <w:color w:val="000000"/>
          <w:sz w:val="24"/>
          <w:szCs w:val="24"/>
          <w:vertAlign w:val="superscript"/>
        </w:rPr>
        <w:t>7</w:t>
      </w:r>
      <w:r w:rsidRPr="00E627D0">
        <w:rPr>
          <w:rFonts w:ascii="Times New Roman" w:hAnsi="Times New Roman"/>
          <w:color w:val="000000"/>
          <w:sz w:val="24"/>
          <w:szCs w:val="24"/>
        </w:rPr>
        <w:t>) a rozhodnutie Ústavného súdu Slovenskej republiky je konečné.</w:t>
      </w:r>
    </w:p>
    <w:p w:rsidR="00BB3E6C" w:rsidRPr="00E627D0" w:rsidP="00466439">
      <w:pPr>
        <w:pStyle w:val="ListParagraph"/>
        <w:bidi w:val="0"/>
        <w:spacing w:after="0" w:line="240" w:lineRule="auto"/>
        <w:ind w:left="0" w:firstLine="284"/>
        <w:jc w:val="both"/>
        <w:rPr>
          <w:rFonts w:ascii="Times New Roman" w:hAnsi="Times New Roman"/>
          <w:color w:val="000000"/>
          <w:sz w:val="24"/>
          <w:szCs w:val="24"/>
        </w:rPr>
      </w:pPr>
    </w:p>
    <w:p w:rsidR="00BB3E6C" w:rsidP="00466439">
      <w:pPr>
        <w:bidi w:val="0"/>
        <w:ind w:left="426"/>
        <w:jc w:val="center"/>
        <w:outlineLvl w:val="4"/>
        <w:rPr>
          <w:rFonts w:ascii="Times New Roman" w:hAnsi="Times New Roman"/>
          <w:color w:val="000000"/>
          <w:szCs w:val="24"/>
        </w:rPr>
      </w:pPr>
      <w:r w:rsidRPr="00E627D0">
        <w:rPr>
          <w:rFonts w:ascii="Times New Roman" w:hAnsi="Times New Roman"/>
          <w:color w:val="000000"/>
          <w:szCs w:val="24"/>
        </w:rPr>
        <w:t>§ 7</w:t>
      </w:r>
    </w:p>
    <w:p w:rsidR="00466439" w:rsidRPr="00E627D0" w:rsidP="00466439">
      <w:pPr>
        <w:bidi w:val="0"/>
        <w:ind w:left="426"/>
        <w:jc w:val="center"/>
        <w:outlineLvl w:val="4"/>
        <w:rPr>
          <w:rFonts w:ascii="Times New Roman" w:hAnsi="Times New Roman"/>
          <w:color w:val="000000"/>
          <w:szCs w:val="24"/>
        </w:rPr>
      </w:pPr>
    </w:p>
    <w:p w:rsidR="00BB3E6C" w:rsidRPr="00E627D0" w:rsidP="00466439">
      <w:pPr>
        <w:pStyle w:val="ListParagraph"/>
        <w:tabs>
          <w:tab w:val="left" w:pos="0"/>
        </w:tabs>
        <w:bidi w:val="0"/>
        <w:spacing w:after="0" w:line="240" w:lineRule="auto"/>
        <w:ind w:left="0"/>
        <w:jc w:val="both"/>
        <w:rPr>
          <w:rFonts w:ascii="Times New Roman" w:hAnsi="Times New Roman"/>
          <w:color w:val="000000"/>
          <w:sz w:val="24"/>
          <w:szCs w:val="24"/>
        </w:rPr>
      </w:pPr>
      <w:r w:rsidRPr="00E627D0">
        <w:rPr>
          <w:rFonts w:ascii="Times New Roman" w:hAnsi="Times New Roman"/>
          <w:color w:val="000000"/>
          <w:sz w:val="24"/>
          <w:szCs w:val="24"/>
        </w:rPr>
        <w:t>(1) Ak je súčasťou rozhodnutia aj povinnosť zanechať funkciu, zamestnanie alebo činnosť, ktorých výkon je nezlučiteľný s výkonom verejnej funkcie podľa tohto zákona, je verejný funkcionár povinný do 30 dní odo dňa nadobudnutia právoplatnosti rozhodnutia ich vykonávanie skončiť alebo urobiť zákonom ustanovený právny úkon smerujúci k ich skončeniu a oznámiť to výboru.</w:t>
      </w:r>
    </w:p>
    <w:p w:rsidR="00BB3E6C" w:rsidRPr="00E627D0" w:rsidP="00466439">
      <w:pPr>
        <w:pStyle w:val="ListParagraph"/>
        <w:tabs>
          <w:tab w:val="left" w:pos="0"/>
        </w:tabs>
        <w:bidi w:val="0"/>
        <w:spacing w:after="0" w:line="240" w:lineRule="auto"/>
        <w:ind w:left="0"/>
        <w:jc w:val="both"/>
        <w:rPr>
          <w:rFonts w:ascii="Times New Roman" w:hAnsi="Times New Roman"/>
          <w:color w:val="000000"/>
          <w:sz w:val="24"/>
          <w:szCs w:val="24"/>
        </w:rPr>
      </w:pPr>
    </w:p>
    <w:p w:rsidR="00BB3E6C" w:rsidRPr="00E627D0" w:rsidP="00466439">
      <w:pPr>
        <w:pStyle w:val="ListParagraph"/>
        <w:tabs>
          <w:tab w:val="left" w:pos="0"/>
        </w:tabs>
        <w:bidi w:val="0"/>
        <w:spacing w:after="0" w:line="240" w:lineRule="auto"/>
        <w:ind w:left="0"/>
        <w:jc w:val="both"/>
        <w:rPr>
          <w:rFonts w:ascii="Times New Roman" w:hAnsi="Times New Roman"/>
          <w:color w:val="000000"/>
          <w:sz w:val="24"/>
          <w:szCs w:val="24"/>
        </w:rPr>
      </w:pPr>
      <w:r w:rsidRPr="00E627D0">
        <w:rPr>
          <w:rFonts w:ascii="Times New Roman" w:hAnsi="Times New Roman"/>
          <w:color w:val="000000"/>
          <w:sz w:val="24"/>
          <w:szCs w:val="24"/>
        </w:rPr>
        <w:t>(2) Ak verejný funkcionár vykonáva funkciu, zamestnanie alebo činnosť, ktorých výkon je nezlučiteľný s výkonom verejnej funkcie podľa tohto zákona, v čase ustanovenia do verejnej funkcie, je povinný do 30 dní odo dňa vzniku verejnej funkcie takú funkciu, zamestnanie alebo činnosť skončiť alebo vykonať zákonom ustanovený právny úkon smerujúci k jej skončeniu.</w:t>
      </w:r>
    </w:p>
    <w:p w:rsidR="00BB3E6C" w:rsidRPr="00E627D0" w:rsidP="00466439">
      <w:pPr>
        <w:pStyle w:val="ListParagraph"/>
        <w:tabs>
          <w:tab w:val="left" w:pos="0"/>
        </w:tabs>
        <w:bidi w:val="0"/>
        <w:spacing w:after="0" w:line="240" w:lineRule="auto"/>
        <w:ind w:left="0"/>
        <w:jc w:val="both"/>
        <w:rPr>
          <w:rFonts w:ascii="Times New Roman" w:hAnsi="Times New Roman"/>
          <w:color w:val="000000"/>
          <w:sz w:val="24"/>
          <w:szCs w:val="24"/>
        </w:rPr>
      </w:pPr>
      <w:r w:rsidRPr="00E627D0">
        <w:rPr>
          <w:rFonts w:ascii="Times New Roman" w:hAnsi="Times New Roman"/>
          <w:color w:val="000000"/>
          <w:sz w:val="24"/>
          <w:szCs w:val="24"/>
        </w:rPr>
        <w:br/>
        <w:t xml:space="preserve">(3) Ak verejný funkcionár nesplní povinnosti podľa odsekov 1 a 2, znamená to, že dňom uplynutia lehoty podľa odsekov 1 a 2 sa vzdal funkcie verejného funkcionára. </w:t>
      </w:r>
    </w:p>
    <w:p w:rsidR="00466439" w:rsidP="00466439">
      <w:pPr>
        <w:pStyle w:val="ListParagraph"/>
        <w:tabs>
          <w:tab w:val="left" w:pos="0"/>
        </w:tabs>
        <w:bidi w:val="0"/>
        <w:spacing w:after="0" w:line="240" w:lineRule="auto"/>
        <w:ind w:left="0"/>
        <w:jc w:val="both"/>
        <w:rPr>
          <w:rFonts w:ascii="Times New Roman" w:hAnsi="Times New Roman"/>
          <w:color w:val="000000"/>
          <w:sz w:val="24"/>
          <w:szCs w:val="24"/>
        </w:rPr>
      </w:pPr>
    </w:p>
    <w:p w:rsidR="00BB3E6C" w:rsidRPr="00E627D0" w:rsidP="00466439">
      <w:pPr>
        <w:pStyle w:val="ListParagraph"/>
        <w:tabs>
          <w:tab w:val="left" w:pos="0"/>
        </w:tabs>
        <w:bidi w:val="0"/>
        <w:spacing w:after="0" w:line="240" w:lineRule="auto"/>
        <w:ind w:left="0"/>
        <w:jc w:val="both"/>
        <w:rPr>
          <w:rFonts w:ascii="Times New Roman" w:hAnsi="Times New Roman"/>
          <w:color w:val="000000"/>
          <w:sz w:val="24"/>
          <w:szCs w:val="24"/>
        </w:rPr>
      </w:pPr>
      <w:r w:rsidRPr="00E627D0">
        <w:rPr>
          <w:rFonts w:ascii="Times New Roman" w:hAnsi="Times New Roman"/>
          <w:color w:val="000000"/>
          <w:sz w:val="24"/>
          <w:szCs w:val="24"/>
        </w:rPr>
        <w:t>(4) Na podanie návrhu na výkon rozhodnutia je oprávnený výbor.</w:t>
      </w:r>
    </w:p>
    <w:p w:rsidR="00BB3E6C" w:rsidRPr="00E627D0" w:rsidP="00466439">
      <w:pPr>
        <w:bidi w:val="0"/>
        <w:jc w:val="both"/>
        <w:rPr>
          <w:rFonts w:ascii="Times New Roman" w:hAnsi="Times New Roman"/>
          <w:szCs w:val="24"/>
        </w:rPr>
      </w:pPr>
    </w:p>
    <w:p w:rsidR="00BB3E6C" w:rsidRPr="00E627D0" w:rsidP="00466439">
      <w:pPr>
        <w:pStyle w:val="Style17"/>
        <w:widowControl/>
        <w:tabs>
          <w:tab w:val="left" w:pos="1003"/>
        </w:tabs>
        <w:bidi w:val="0"/>
        <w:spacing w:line="240" w:lineRule="auto"/>
        <w:ind w:firstLine="0"/>
        <w:jc w:val="center"/>
        <w:rPr>
          <w:rStyle w:val="FontStyle20"/>
          <w:b/>
          <w:sz w:val="24"/>
        </w:rPr>
      </w:pPr>
      <w:r w:rsidRPr="00E627D0">
        <w:rPr>
          <w:rStyle w:val="FontStyle20"/>
          <w:b/>
          <w:sz w:val="24"/>
        </w:rPr>
        <w:t>Dopravný úrad</w:t>
      </w:r>
    </w:p>
    <w:p w:rsidR="00BB3E6C" w:rsidRPr="00E627D0" w:rsidP="00466439">
      <w:pPr>
        <w:pStyle w:val="Style17"/>
        <w:widowControl/>
        <w:tabs>
          <w:tab w:val="left" w:pos="1003"/>
        </w:tabs>
        <w:bidi w:val="0"/>
        <w:spacing w:line="240" w:lineRule="auto"/>
        <w:ind w:firstLine="0"/>
        <w:jc w:val="center"/>
        <w:rPr>
          <w:rStyle w:val="FontStyle20"/>
          <w:sz w:val="24"/>
        </w:rPr>
      </w:pPr>
    </w:p>
    <w:p w:rsidR="00BB3E6C" w:rsidRPr="00E627D0" w:rsidP="00466439">
      <w:pPr>
        <w:pStyle w:val="Style17"/>
        <w:widowControl/>
        <w:tabs>
          <w:tab w:val="left" w:pos="1003"/>
        </w:tabs>
        <w:bidi w:val="0"/>
        <w:spacing w:line="240" w:lineRule="auto"/>
        <w:ind w:firstLine="0"/>
        <w:jc w:val="center"/>
        <w:rPr>
          <w:rStyle w:val="FontStyle20"/>
          <w:sz w:val="24"/>
        </w:rPr>
      </w:pPr>
      <w:r w:rsidRPr="00E627D0">
        <w:rPr>
          <w:rStyle w:val="FontStyle20"/>
          <w:sz w:val="24"/>
        </w:rPr>
        <w:t>§ 8</w:t>
      </w:r>
    </w:p>
    <w:p w:rsidR="00BB3E6C" w:rsidRPr="00E627D0" w:rsidP="00466439">
      <w:pPr>
        <w:pStyle w:val="Style17"/>
        <w:widowControl/>
        <w:tabs>
          <w:tab w:val="left" w:pos="1003"/>
        </w:tabs>
        <w:bidi w:val="0"/>
        <w:spacing w:line="240" w:lineRule="auto"/>
        <w:ind w:firstLine="0"/>
        <w:jc w:val="center"/>
        <w:rPr>
          <w:rStyle w:val="FontStyle20"/>
          <w:b/>
          <w:sz w:val="24"/>
        </w:rPr>
      </w:pPr>
      <w:r w:rsidRPr="00E627D0">
        <w:rPr>
          <w:rStyle w:val="FontStyle20"/>
          <w:b/>
          <w:sz w:val="24"/>
        </w:rPr>
        <w:t>Zriadenie a postavenie Dopravného úradu</w:t>
      </w:r>
    </w:p>
    <w:p w:rsidR="00BB3E6C" w:rsidRPr="00E627D0" w:rsidP="00466439">
      <w:pPr>
        <w:pStyle w:val="Style17"/>
        <w:widowControl/>
        <w:bidi w:val="0"/>
        <w:spacing w:line="240" w:lineRule="auto"/>
        <w:ind w:left="16" w:firstLine="0"/>
        <w:rPr>
          <w:rFonts w:ascii="Times New Roman" w:hAnsi="Times New Roman"/>
        </w:rPr>
      </w:pPr>
    </w:p>
    <w:p w:rsidR="00BB3E6C" w:rsidRPr="00E627D0" w:rsidP="00466439">
      <w:pPr>
        <w:pStyle w:val="Style17"/>
        <w:widowControl/>
        <w:numPr>
          <w:numId w:val="9"/>
        </w:numPr>
        <w:tabs>
          <w:tab w:val="num" w:pos="376"/>
        </w:tabs>
        <w:bidi w:val="0"/>
        <w:spacing w:line="240" w:lineRule="auto"/>
        <w:ind w:left="372" w:hanging="356"/>
        <w:rPr>
          <w:rFonts w:ascii="Times New Roman" w:hAnsi="Times New Roman"/>
        </w:rPr>
      </w:pPr>
      <w:r w:rsidRPr="00E627D0">
        <w:rPr>
          <w:rFonts w:ascii="Times New Roman" w:hAnsi="Times New Roman"/>
        </w:rPr>
        <w:t>Zriaďuje sa Dopravný úrad, ktorý je orgánom štátnej správy s celoslovenskou pôsobnosťou pre oblasť dráh a dopravy na dráhach, civilného letectva a vnútrozemskej plavby.</w:t>
      </w:r>
    </w:p>
    <w:p w:rsidR="00BB3E6C" w:rsidRPr="00E627D0" w:rsidP="00466439">
      <w:pPr>
        <w:pStyle w:val="Style17"/>
        <w:widowControl/>
        <w:bidi w:val="0"/>
        <w:spacing w:line="240" w:lineRule="auto"/>
        <w:ind w:left="16" w:firstLine="0"/>
        <w:rPr>
          <w:rFonts w:ascii="Times New Roman" w:hAnsi="Times New Roman"/>
        </w:rPr>
      </w:pPr>
    </w:p>
    <w:p w:rsidR="00BB3E6C" w:rsidRPr="00E627D0" w:rsidP="00466439">
      <w:pPr>
        <w:pStyle w:val="Style17"/>
        <w:widowControl/>
        <w:numPr>
          <w:numId w:val="9"/>
        </w:numPr>
        <w:tabs>
          <w:tab w:val="num" w:pos="376"/>
        </w:tabs>
        <w:bidi w:val="0"/>
        <w:spacing w:line="240" w:lineRule="auto"/>
        <w:ind w:left="372" w:hanging="356"/>
        <w:rPr>
          <w:rFonts w:ascii="Times New Roman" w:hAnsi="Times New Roman"/>
        </w:rPr>
      </w:pPr>
      <w:r w:rsidRPr="00E627D0">
        <w:rPr>
          <w:rFonts w:ascii="Times New Roman" w:hAnsi="Times New Roman"/>
        </w:rPr>
        <w:t xml:space="preserve">Dopravný úrad je rozpočtová organizácia zapojená finančnými vzťahmi na štátny rozpočet prostredníctvom rozpočtovej kapitoly ministerstva. </w:t>
      </w:r>
    </w:p>
    <w:p w:rsidR="00BB3E6C" w:rsidRPr="00E627D0" w:rsidP="00466439">
      <w:pPr>
        <w:pStyle w:val="Style17"/>
        <w:widowControl/>
        <w:bidi w:val="0"/>
        <w:spacing w:line="240" w:lineRule="auto"/>
        <w:ind w:left="16" w:firstLine="0"/>
        <w:rPr>
          <w:rFonts w:ascii="Times New Roman" w:hAnsi="Times New Roman"/>
        </w:rPr>
      </w:pPr>
    </w:p>
    <w:p w:rsidR="00BB3E6C" w:rsidRPr="00E627D0" w:rsidP="00466439">
      <w:pPr>
        <w:pStyle w:val="Style17"/>
        <w:widowControl/>
        <w:numPr>
          <w:numId w:val="9"/>
        </w:numPr>
        <w:tabs>
          <w:tab w:val="num" w:pos="376"/>
        </w:tabs>
        <w:bidi w:val="0"/>
        <w:spacing w:line="240" w:lineRule="auto"/>
        <w:ind w:left="372" w:hanging="356"/>
        <w:rPr>
          <w:rFonts w:ascii="Times New Roman" w:hAnsi="Times New Roman"/>
        </w:rPr>
      </w:pPr>
      <w:r w:rsidRPr="00E627D0">
        <w:rPr>
          <w:rFonts w:ascii="Times New Roman" w:hAnsi="Times New Roman"/>
        </w:rPr>
        <w:t xml:space="preserve">Sídlom Dopravného úradu je Bratislava. Dopravný úrad môže mimo svojho sídla zriaďovať ďalšie pracoviská. </w:t>
      </w:r>
    </w:p>
    <w:p w:rsidR="00BB3E6C" w:rsidRPr="00E627D0" w:rsidP="00466439">
      <w:pPr>
        <w:bidi w:val="0"/>
        <w:jc w:val="both"/>
        <w:rPr>
          <w:rFonts w:ascii="Times New Roman" w:hAnsi="Times New Roman"/>
          <w:szCs w:val="24"/>
        </w:rPr>
      </w:pPr>
    </w:p>
    <w:p w:rsidR="00BB3E6C" w:rsidRPr="00E627D0" w:rsidP="00466439">
      <w:pPr>
        <w:pStyle w:val="Style17"/>
        <w:widowControl/>
        <w:numPr>
          <w:numId w:val="9"/>
        </w:numPr>
        <w:tabs>
          <w:tab w:val="num" w:pos="376"/>
        </w:tabs>
        <w:bidi w:val="0"/>
        <w:spacing w:line="240" w:lineRule="auto"/>
        <w:ind w:left="372" w:hanging="356"/>
        <w:rPr>
          <w:rFonts w:ascii="Times New Roman" w:hAnsi="Times New Roman"/>
        </w:rPr>
      </w:pPr>
      <w:r w:rsidRPr="00E627D0">
        <w:rPr>
          <w:rFonts w:ascii="Times New Roman" w:hAnsi="Times New Roman"/>
        </w:rPr>
        <w:t>Organizačnú štruktúru Dopravného úradu ustanovuje organizačný poriadok Dopravného úradu, ktorý vydáva Dopravný úrad.</w:t>
      </w:r>
    </w:p>
    <w:p w:rsidR="00BB3E6C" w:rsidRPr="00E627D0" w:rsidP="00466439">
      <w:pPr>
        <w:pStyle w:val="Style17"/>
        <w:widowControl/>
        <w:tabs>
          <w:tab w:val="num" w:pos="376"/>
          <w:tab w:val="left" w:pos="1003"/>
        </w:tabs>
        <w:bidi w:val="0"/>
        <w:spacing w:line="240" w:lineRule="auto"/>
        <w:ind w:left="372" w:firstLine="0"/>
        <w:rPr>
          <w:rFonts w:ascii="Times New Roman" w:hAnsi="Times New Roman"/>
        </w:rPr>
      </w:pPr>
    </w:p>
    <w:p w:rsidR="00BB3E6C" w:rsidRPr="00E627D0" w:rsidP="00466439">
      <w:pPr>
        <w:pStyle w:val="Style17"/>
        <w:widowControl/>
        <w:tabs>
          <w:tab w:val="num" w:pos="376"/>
          <w:tab w:val="left" w:pos="1003"/>
        </w:tabs>
        <w:bidi w:val="0"/>
        <w:spacing w:line="240" w:lineRule="auto"/>
        <w:ind w:left="372" w:firstLine="0"/>
        <w:rPr>
          <w:rFonts w:ascii="Times New Roman" w:hAnsi="Times New Roman"/>
        </w:rPr>
      </w:pPr>
    </w:p>
    <w:p w:rsidR="00BB3E6C" w:rsidRPr="00E627D0" w:rsidP="00466439">
      <w:pPr>
        <w:pStyle w:val="Style17"/>
        <w:widowControl/>
        <w:tabs>
          <w:tab w:val="left" w:pos="0"/>
        </w:tabs>
        <w:bidi w:val="0"/>
        <w:spacing w:line="240" w:lineRule="auto"/>
        <w:ind w:firstLine="0"/>
        <w:jc w:val="center"/>
        <w:rPr>
          <w:rFonts w:ascii="Times New Roman" w:hAnsi="Times New Roman"/>
        </w:rPr>
      </w:pPr>
      <w:r w:rsidRPr="00E627D0">
        <w:rPr>
          <w:rFonts w:ascii="Times New Roman" w:hAnsi="Times New Roman"/>
        </w:rPr>
        <w:t>§ 9</w:t>
      </w:r>
    </w:p>
    <w:p w:rsidR="00BB3E6C" w:rsidRPr="00E627D0" w:rsidP="00466439">
      <w:pPr>
        <w:pStyle w:val="Style17"/>
        <w:widowControl/>
        <w:tabs>
          <w:tab w:val="left" w:pos="0"/>
        </w:tabs>
        <w:bidi w:val="0"/>
        <w:spacing w:line="240" w:lineRule="auto"/>
        <w:ind w:firstLine="0"/>
        <w:jc w:val="center"/>
        <w:rPr>
          <w:rStyle w:val="FontStyle20"/>
          <w:b/>
          <w:sz w:val="24"/>
        </w:rPr>
      </w:pPr>
      <w:r w:rsidRPr="00E627D0">
        <w:rPr>
          <w:rStyle w:val="FontStyle20"/>
          <w:b/>
          <w:sz w:val="24"/>
        </w:rPr>
        <w:t>Pôsobnosť Dopravného úradu</w:t>
      </w:r>
    </w:p>
    <w:p w:rsidR="00BB3E6C" w:rsidRPr="00E627D0" w:rsidP="00466439">
      <w:pPr>
        <w:pStyle w:val="Style17"/>
        <w:widowControl/>
        <w:tabs>
          <w:tab w:val="num" w:pos="376"/>
          <w:tab w:val="left" w:pos="1003"/>
        </w:tabs>
        <w:bidi w:val="0"/>
        <w:spacing w:line="240" w:lineRule="auto"/>
        <w:ind w:left="372" w:firstLine="0"/>
        <w:rPr>
          <w:rFonts w:ascii="Times New Roman" w:hAnsi="Times New Roman"/>
        </w:rPr>
      </w:pPr>
    </w:p>
    <w:p w:rsidR="00BB3E6C" w:rsidRPr="00E627D0" w:rsidP="00466439">
      <w:pPr>
        <w:pStyle w:val="Style17"/>
        <w:widowControl/>
        <w:numPr>
          <w:numId w:val="26"/>
        </w:numPr>
        <w:tabs>
          <w:tab w:val="num" w:pos="426"/>
          <w:tab w:val="clear" w:pos="600"/>
        </w:tabs>
        <w:bidi w:val="0"/>
        <w:spacing w:line="240" w:lineRule="auto"/>
        <w:ind w:hanging="600"/>
        <w:rPr>
          <w:rStyle w:val="FontStyle20"/>
          <w:sz w:val="24"/>
        </w:rPr>
      </w:pPr>
      <w:r w:rsidRPr="00E627D0">
        <w:rPr>
          <w:rStyle w:val="FontStyle20"/>
          <w:sz w:val="24"/>
        </w:rPr>
        <w:t xml:space="preserve">Dopravný úrad </w:t>
      </w:r>
    </w:p>
    <w:p w:rsidR="00BB3E6C" w:rsidRPr="00E627D0" w:rsidP="00466439">
      <w:pPr>
        <w:pStyle w:val="Style17"/>
        <w:numPr>
          <w:numId w:val="10"/>
        </w:numPr>
        <w:tabs>
          <w:tab w:val="left" w:pos="12"/>
        </w:tabs>
        <w:bidi w:val="0"/>
        <w:spacing w:line="240" w:lineRule="auto"/>
        <w:rPr>
          <w:rFonts w:ascii="Times New Roman" w:hAnsi="Times New Roman"/>
        </w:rPr>
      </w:pPr>
      <w:r w:rsidRPr="00E627D0">
        <w:rPr>
          <w:rStyle w:val="FontStyle20"/>
          <w:sz w:val="24"/>
        </w:rPr>
        <w:t xml:space="preserve">vykonáva pôsobnosť </w:t>
      </w:r>
      <w:r w:rsidRPr="00E627D0">
        <w:rPr>
          <w:rFonts w:ascii="Times New Roman" w:hAnsi="Times New Roman"/>
        </w:rPr>
        <w:t>v oblasti dráh a dopravy na dráhach, civilného letectva a vnútrozemskej plavby</w:t>
      </w:r>
      <w:r w:rsidRPr="00E627D0">
        <w:rPr>
          <w:rStyle w:val="FontStyle20"/>
          <w:sz w:val="24"/>
        </w:rPr>
        <w:t xml:space="preserve"> </w:t>
      </w:r>
      <w:r w:rsidRPr="00E627D0">
        <w:rPr>
          <w:rFonts w:ascii="Times New Roman" w:hAnsi="Times New Roman"/>
        </w:rPr>
        <w:t xml:space="preserve">v rozsahu a za podmienok ustanovených týmto zákonom a osobitnými predpismi, </w:t>
      </w:r>
      <w:r>
        <w:rPr>
          <w:rStyle w:val="FootnoteReference"/>
          <w:rFonts w:ascii="Times New Roman" w:hAnsi="Times New Roman"/>
          <w:rtl w:val="0"/>
        </w:rPr>
        <w:footnoteReference w:id="9"/>
      </w:r>
      <w:r w:rsidRPr="00E627D0">
        <w:rPr>
          <w:rFonts w:ascii="Times New Roman" w:hAnsi="Times New Roman"/>
        </w:rPr>
        <w:t>)</w:t>
      </w:r>
    </w:p>
    <w:p w:rsidR="00BB3E6C" w:rsidRPr="00E627D0" w:rsidP="00466439">
      <w:pPr>
        <w:pStyle w:val="Style17"/>
        <w:numPr>
          <w:numId w:val="10"/>
        </w:numPr>
        <w:tabs>
          <w:tab w:val="left" w:pos="12"/>
        </w:tabs>
        <w:bidi w:val="0"/>
        <w:spacing w:line="240" w:lineRule="auto"/>
        <w:rPr>
          <w:rFonts w:ascii="Times New Roman" w:hAnsi="Times New Roman"/>
        </w:rPr>
      </w:pPr>
      <w:r w:rsidRPr="00E627D0">
        <w:rPr>
          <w:rFonts w:ascii="Times New Roman" w:hAnsi="Times New Roman"/>
        </w:rPr>
        <w:t>spolupracuje v oblasti svojej pôsobnosti s ministerstvami a ostatnými ústrednými orgánmi štátnej správy a s orgánmi Európskej únie,</w:t>
      </w:r>
    </w:p>
    <w:p w:rsidR="00BB3E6C" w:rsidRPr="00E627D0" w:rsidP="00466439">
      <w:pPr>
        <w:pStyle w:val="Style17"/>
        <w:numPr>
          <w:numId w:val="10"/>
        </w:numPr>
        <w:tabs>
          <w:tab w:val="left" w:pos="12"/>
        </w:tabs>
        <w:bidi w:val="0"/>
        <w:spacing w:line="240" w:lineRule="auto"/>
        <w:rPr>
          <w:rFonts w:ascii="Times New Roman" w:hAnsi="Times New Roman"/>
        </w:rPr>
      </w:pPr>
      <w:r w:rsidRPr="00E627D0">
        <w:rPr>
          <w:rFonts w:ascii="Times New Roman" w:hAnsi="Times New Roman"/>
        </w:rPr>
        <w:t>vykonáva ďalšiu pôsobnosť podľa osobitných predpisov.</w:t>
      </w:r>
      <w:r>
        <w:rPr>
          <w:rStyle w:val="FootnoteReference"/>
          <w:rFonts w:ascii="Times New Roman" w:hAnsi="Times New Roman"/>
          <w:rtl w:val="0"/>
        </w:rPr>
        <w:footnoteReference w:id="10"/>
      </w:r>
      <w:r w:rsidRPr="00E627D0">
        <w:rPr>
          <w:rFonts w:ascii="Times New Roman" w:hAnsi="Times New Roman"/>
        </w:rPr>
        <w:t>)</w:t>
      </w:r>
    </w:p>
    <w:p w:rsidR="00BB3E6C" w:rsidRPr="00E627D0" w:rsidP="00BB3E6C">
      <w:pPr>
        <w:pStyle w:val="Style17"/>
        <w:tabs>
          <w:tab w:val="left" w:pos="12"/>
        </w:tabs>
        <w:bidi w:val="0"/>
        <w:spacing w:line="240" w:lineRule="auto"/>
        <w:ind w:firstLine="0"/>
        <w:rPr>
          <w:rFonts w:ascii="Times New Roman" w:hAnsi="Times New Roman"/>
        </w:rPr>
      </w:pPr>
    </w:p>
    <w:p w:rsidR="00BB3E6C" w:rsidRPr="00E627D0" w:rsidP="00BB3E6C">
      <w:pPr>
        <w:pStyle w:val="Style17"/>
        <w:numPr>
          <w:numId w:val="26"/>
        </w:numPr>
        <w:tabs>
          <w:tab w:val="left" w:pos="12"/>
          <w:tab w:val="num" w:pos="426"/>
          <w:tab w:val="clear" w:pos="600"/>
        </w:tabs>
        <w:bidi w:val="0"/>
        <w:spacing w:line="240" w:lineRule="auto"/>
        <w:ind w:left="426" w:hanging="426"/>
        <w:rPr>
          <w:rFonts w:ascii="Times New Roman" w:hAnsi="Times New Roman"/>
        </w:rPr>
      </w:pPr>
      <w:r w:rsidRPr="00E627D0">
        <w:rPr>
          <w:rFonts w:ascii="Times New Roman" w:hAnsi="Times New Roman"/>
        </w:rPr>
        <w:t xml:space="preserve"> Dopravný úrad pri výkone svojej pôsobnosti v oblasti dráh a dopravy na dráhach postupuje nestranne a nezávisle. Štátne orgány, orgány územnej samosprávy, iné orgány verejnej moci ani ďalšie osoby nesmú ovplyvňovať Dopravný úrad pri vykonávaní jeho pôsobnosti v oblasti dráh a dopravy na dráhach. </w:t>
      </w:r>
    </w:p>
    <w:p w:rsidR="00BB3E6C" w:rsidRPr="00E627D0" w:rsidP="00BB3E6C">
      <w:pPr>
        <w:pStyle w:val="Style17"/>
        <w:tabs>
          <w:tab w:val="left" w:pos="12"/>
        </w:tabs>
        <w:bidi w:val="0"/>
        <w:spacing w:line="240" w:lineRule="auto"/>
        <w:ind w:left="360" w:firstLine="0"/>
        <w:rPr>
          <w:rStyle w:val="FontStyle20"/>
          <w:sz w:val="24"/>
        </w:rPr>
      </w:pPr>
    </w:p>
    <w:p w:rsidR="00BB3E6C" w:rsidRPr="00E627D0" w:rsidP="00BB3E6C">
      <w:pPr>
        <w:pStyle w:val="Style17"/>
        <w:widowControl/>
        <w:tabs>
          <w:tab w:val="left" w:pos="1003"/>
        </w:tabs>
        <w:bidi w:val="0"/>
        <w:spacing w:line="240" w:lineRule="auto"/>
        <w:ind w:firstLine="0"/>
        <w:jc w:val="center"/>
        <w:rPr>
          <w:rStyle w:val="FontStyle20"/>
          <w:sz w:val="24"/>
        </w:rPr>
      </w:pPr>
      <w:r w:rsidRPr="00E627D0">
        <w:rPr>
          <w:rStyle w:val="FontStyle20"/>
          <w:sz w:val="24"/>
        </w:rPr>
        <w:t>§ 10</w:t>
      </w:r>
    </w:p>
    <w:p w:rsidR="00BB3E6C" w:rsidRPr="00E627D0" w:rsidP="00BB3E6C">
      <w:pPr>
        <w:pStyle w:val="Style17"/>
        <w:widowControl/>
        <w:tabs>
          <w:tab w:val="left" w:pos="1003"/>
        </w:tabs>
        <w:bidi w:val="0"/>
        <w:spacing w:line="240" w:lineRule="auto"/>
        <w:ind w:firstLine="0"/>
        <w:jc w:val="center"/>
        <w:rPr>
          <w:rStyle w:val="FontStyle20"/>
          <w:b/>
          <w:sz w:val="24"/>
        </w:rPr>
      </w:pPr>
      <w:r w:rsidRPr="00E627D0">
        <w:rPr>
          <w:rStyle w:val="FontStyle20"/>
          <w:b/>
          <w:sz w:val="24"/>
        </w:rPr>
        <w:t>Predseda Dopravného  úradu a podpredseda Dopravného úradu</w:t>
      </w:r>
    </w:p>
    <w:p w:rsidR="00BB3E6C" w:rsidRPr="00E627D0" w:rsidP="00BB3E6C">
      <w:pPr>
        <w:pStyle w:val="Style17"/>
        <w:widowControl/>
        <w:bidi w:val="0"/>
        <w:spacing w:line="240" w:lineRule="auto"/>
        <w:ind w:firstLine="0"/>
        <w:rPr>
          <w:rStyle w:val="FontStyle20"/>
          <w:sz w:val="24"/>
        </w:rPr>
      </w:pPr>
    </w:p>
    <w:p w:rsidR="00BB3E6C" w:rsidP="00B717BF">
      <w:pPr>
        <w:pStyle w:val="Style17"/>
        <w:widowControl/>
        <w:numPr>
          <w:numId w:val="11"/>
        </w:numPr>
        <w:tabs>
          <w:tab w:val="num" w:pos="142"/>
          <w:tab w:val="left" w:pos="426"/>
          <w:tab w:val="clear" w:pos="3240"/>
        </w:tabs>
        <w:bidi w:val="0"/>
        <w:spacing w:line="240" w:lineRule="auto"/>
        <w:ind w:left="426" w:hanging="426"/>
        <w:rPr>
          <w:rStyle w:val="FontStyle20"/>
          <w:sz w:val="24"/>
        </w:rPr>
      </w:pPr>
      <w:r w:rsidRPr="00B717BF">
        <w:rPr>
          <w:rStyle w:val="FontStyle20"/>
          <w:sz w:val="24"/>
        </w:rPr>
        <w:t>Na čele Dopravného úradu je predseda Dopravného úradu, ktorého vymenúva a  o</w:t>
      </w:r>
      <w:r w:rsidR="00B717BF">
        <w:rPr>
          <w:rStyle w:val="FontStyle20"/>
          <w:sz w:val="24"/>
        </w:rPr>
        <w:t>dvoláva vláda na návrh ministra.</w:t>
      </w:r>
    </w:p>
    <w:p w:rsidR="00B717BF" w:rsidRPr="00B717BF" w:rsidP="00B717BF">
      <w:pPr>
        <w:pStyle w:val="Style17"/>
        <w:widowControl/>
        <w:tabs>
          <w:tab w:val="left" w:pos="426"/>
        </w:tabs>
        <w:bidi w:val="0"/>
        <w:spacing w:line="240" w:lineRule="auto"/>
        <w:ind w:left="426" w:firstLine="0"/>
        <w:rPr>
          <w:rStyle w:val="FontStyle20"/>
          <w:sz w:val="24"/>
        </w:rPr>
      </w:pPr>
    </w:p>
    <w:p w:rsidR="00BB3E6C" w:rsidRPr="00E627D0" w:rsidP="00BB3E6C">
      <w:pPr>
        <w:pStyle w:val="Style17"/>
        <w:widowControl/>
        <w:numPr>
          <w:numId w:val="11"/>
        </w:numPr>
        <w:tabs>
          <w:tab w:val="num" w:pos="374"/>
          <w:tab w:val="clear" w:pos="3240"/>
        </w:tabs>
        <w:bidi w:val="0"/>
        <w:spacing w:line="240" w:lineRule="auto"/>
        <w:ind w:left="374" w:hanging="374"/>
        <w:rPr>
          <w:rStyle w:val="FontStyle20"/>
          <w:sz w:val="24"/>
        </w:rPr>
      </w:pPr>
      <w:r w:rsidRPr="00E627D0">
        <w:rPr>
          <w:rStyle w:val="FontStyle20"/>
          <w:sz w:val="24"/>
        </w:rPr>
        <w:t>Predseda Dopravného úradu je štatutárnym orgánom Dopravného úradu, riadi ho a zodpovedá za jeho činnosť.</w:t>
      </w:r>
    </w:p>
    <w:p w:rsidR="00BB3E6C" w:rsidRPr="00E627D0" w:rsidP="00BB3E6C">
      <w:pPr>
        <w:pStyle w:val="Style17"/>
        <w:widowControl/>
        <w:bidi w:val="0"/>
        <w:spacing w:line="240" w:lineRule="auto"/>
        <w:ind w:firstLine="0"/>
        <w:rPr>
          <w:rStyle w:val="FontStyle20"/>
          <w:sz w:val="24"/>
        </w:rPr>
      </w:pPr>
    </w:p>
    <w:p w:rsidR="00BB3E6C" w:rsidRPr="00E627D0" w:rsidP="00BB3E6C">
      <w:pPr>
        <w:pStyle w:val="Style17"/>
        <w:widowControl/>
        <w:numPr>
          <w:numId w:val="11"/>
        </w:numPr>
        <w:tabs>
          <w:tab w:val="num" w:pos="374"/>
          <w:tab w:val="clear" w:pos="3240"/>
        </w:tabs>
        <w:bidi w:val="0"/>
        <w:spacing w:line="240" w:lineRule="auto"/>
        <w:ind w:left="374" w:hanging="374"/>
        <w:rPr>
          <w:rFonts w:ascii="Times New Roman" w:hAnsi="Times New Roman"/>
        </w:rPr>
      </w:pPr>
      <w:r w:rsidRPr="00E627D0">
        <w:rPr>
          <w:rFonts w:ascii="Times New Roman" w:hAnsi="Times New Roman"/>
        </w:rPr>
        <w:t>Predsedu Dopravného úradu počas neprítomnosti, alebo ak funkcia predsedu Dopravného úradu nie je obsadená, zastupuje podpredseda Dopravného úradu, ktorého vymenúva a odvoláva vláda</w:t>
      </w:r>
      <w:r w:rsidRPr="00E627D0">
        <w:rPr>
          <w:rStyle w:val="FontStyle20"/>
          <w:sz w:val="24"/>
        </w:rPr>
        <w:t xml:space="preserve"> na návrh ministra</w:t>
      </w:r>
      <w:r w:rsidRPr="00E627D0">
        <w:rPr>
          <w:rFonts w:ascii="Times New Roman" w:hAnsi="Times New Roman"/>
        </w:rPr>
        <w:t xml:space="preserve">. </w:t>
      </w:r>
    </w:p>
    <w:p w:rsidR="00BB3E6C" w:rsidRPr="00E627D0" w:rsidP="00BB3E6C">
      <w:pPr>
        <w:pStyle w:val="Style17"/>
        <w:widowControl/>
        <w:bidi w:val="0"/>
        <w:spacing w:line="240" w:lineRule="auto"/>
        <w:ind w:firstLine="0"/>
        <w:rPr>
          <w:rFonts w:ascii="Times New Roman" w:hAnsi="Times New Roman"/>
        </w:rPr>
      </w:pPr>
    </w:p>
    <w:p w:rsidR="00BB3E6C" w:rsidRPr="00E627D0" w:rsidP="00BB3E6C">
      <w:pPr>
        <w:pStyle w:val="Style17"/>
        <w:widowControl/>
        <w:numPr>
          <w:numId w:val="11"/>
        </w:numPr>
        <w:tabs>
          <w:tab w:val="num" w:pos="374"/>
          <w:tab w:val="clear" w:pos="3240"/>
        </w:tabs>
        <w:bidi w:val="0"/>
        <w:spacing w:line="240" w:lineRule="auto"/>
        <w:ind w:left="374" w:hanging="374"/>
        <w:rPr>
          <w:rFonts w:ascii="Times New Roman" w:hAnsi="Times New Roman"/>
        </w:rPr>
      </w:pPr>
      <w:r w:rsidRPr="00E627D0">
        <w:rPr>
          <w:rFonts w:ascii="Times New Roman" w:hAnsi="Times New Roman"/>
        </w:rPr>
        <w:t xml:space="preserve">Ak funkcia podpredsedu Dopravného úradu nie je obsadená, predseda Dopravného úradu písomne poverí štátneho zamestnanca Dopravného úradu dočasným vykonávaním funkcie podpredsedu Dopravného úradu. Ak funkcia predsedu Dopravného úradu a funkcia podpredsedu Dopravného úradu nie je obsadená, predseda vlády na návrh ministra písomne poverí štátneho zamestnanca Dopravného úradu dočasným vykonávaním funkcie predsedu Dopravného úradu. </w:t>
      </w:r>
    </w:p>
    <w:p w:rsidR="00BB3E6C" w:rsidRPr="00E627D0" w:rsidP="00BB3E6C">
      <w:pPr>
        <w:pStyle w:val="Style17"/>
        <w:widowControl/>
        <w:bidi w:val="0"/>
        <w:spacing w:line="240" w:lineRule="auto"/>
        <w:ind w:firstLine="0"/>
        <w:rPr>
          <w:rFonts w:ascii="Times New Roman" w:hAnsi="Times New Roman"/>
        </w:rPr>
      </w:pPr>
    </w:p>
    <w:p w:rsidR="00BB3E6C" w:rsidRPr="00E627D0" w:rsidP="00BB3E6C">
      <w:pPr>
        <w:pStyle w:val="Style17"/>
        <w:widowControl/>
        <w:numPr>
          <w:numId w:val="11"/>
        </w:numPr>
        <w:tabs>
          <w:tab w:val="num" w:pos="374"/>
          <w:tab w:val="clear" w:pos="3240"/>
        </w:tabs>
        <w:bidi w:val="0"/>
        <w:spacing w:line="240" w:lineRule="auto"/>
        <w:ind w:left="374" w:hanging="374"/>
        <w:rPr>
          <w:rFonts w:ascii="Times New Roman" w:hAnsi="Times New Roman"/>
        </w:rPr>
      </w:pPr>
      <w:r w:rsidRPr="00E627D0">
        <w:rPr>
          <w:rFonts w:ascii="Times New Roman" w:hAnsi="Times New Roman"/>
        </w:rPr>
        <w:t>Minister navrhne vláde kandidáta na funkciu predsedu Dopravného úradu alebo podpredsedu Dopravného úradu najneskôr tri mesiace pred uplynutím funkčného obdobia predsedu Dopravného úradu alebo podpredsedu Dopravného úradu. Ak vláda neschváli navrhnutého kandidáta, minister navrhne vláde iného kandidáta na príslušnú funkciu najneskôr do jedného mesiaca od predchádzajúceho neschválenia.</w:t>
      </w:r>
    </w:p>
    <w:p w:rsidR="00BB3E6C" w:rsidRPr="00E627D0" w:rsidP="00BB3E6C">
      <w:pPr>
        <w:pStyle w:val="Style17"/>
        <w:widowControl/>
        <w:bidi w:val="0"/>
        <w:spacing w:line="240" w:lineRule="auto"/>
        <w:ind w:firstLine="0"/>
        <w:rPr>
          <w:rFonts w:ascii="Times New Roman" w:hAnsi="Times New Roman"/>
        </w:rPr>
      </w:pPr>
    </w:p>
    <w:p w:rsidR="00BB3E6C" w:rsidRPr="00E627D0" w:rsidP="00BB3E6C">
      <w:pPr>
        <w:pStyle w:val="Style17"/>
        <w:widowControl/>
        <w:numPr>
          <w:numId w:val="11"/>
        </w:numPr>
        <w:tabs>
          <w:tab w:val="num" w:pos="374"/>
          <w:tab w:val="clear" w:pos="3240"/>
        </w:tabs>
        <w:bidi w:val="0"/>
        <w:spacing w:line="240" w:lineRule="auto"/>
        <w:ind w:left="374" w:hanging="374"/>
        <w:rPr>
          <w:rFonts w:ascii="Times New Roman" w:hAnsi="Times New Roman"/>
        </w:rPr>
      </w:pPr>
      <w:r w:rsidRPr="00E627D0">
        <w:rPr>
          <w:rFonts w:ascii="Times New Roman" w:hAnsi="Times New Roman"/>
        </w:rPr>
        <w:t xml:space="preserve">Funkčné obdobie predsedu Dopravného úradu a podpredsedu Dopravného úradu je šesťročné. Tá istá osoba môže vykonávať funkciu predsedu Dopravného úradu alebo podpredsedu Dopravného úradu najviac dve po sebe nasledujúce funkčné obdobia. </w:t>
      </w:r>
      <w:r w:rsidRPr="00E627D0">
        <w:rPr>
          <w:rFonts w:ascii="Times New Roman" w:hAnsi="Times New Roman"/>
          <w:lang w:eastAsia="cs-CZ"/>
        </w:rPr>
        <w:t>Predseda Dopravného úradu a podpredseda Dopravného úradu ostávajú vo funkcii aj po uplynutí funkčného obdobia do dňa vzniku funkcie nového predsedu Dopraveného úradu alebo podpredsedu Dopravného úradu; dňom vzniku funkcie je deň uvedený v oznámení o vymenovaní nového predsedu Dopravného úradu alebo podpredsedu Dopravného úradu.</w:t>
      </w:r>
    </w:p>
    <w:p w:rsidR="00BB3E6C" w:rsidRPr="00E627D0" w:rsidP="00BB3E6C">
      <w:pPr>
        <w:pStyle w:val="ListParagraph"/>
        <w:bidi w:val="0"/>
        <w:spacing w:after="0"/>
      </w:pPr>
    </w:p>
    <w:p w:rsidR="00BB3E6C" w:rsidRPr="00E627D0" w:rsidP="00BB3E6C">
      <w:pPr>
        <w:pStyle w:val="Style17"/>
        <w:widowControl/>
        <w:numPr>
          <w:numId w:val="11"/>
        </w:numPr>
        <w:tabs>
          <w:tab w:val="num" w:pos="374"/>
          <w:tab w:val="clear" w:pos="3240"/>
        </w:tabs>
        <w:bidi w:val="0"/>
        <w:spacing w:line="240" w:lineRule="auto"/>
        <w:ind w:left="374" w:hanging="374"/>
        <w:rPr>
          <w:rFonts w:ascii="Times New Roman" w:hAnsi="Times New Roman"/>
        </w:rPr>
      </w:pPr>
      <w:r w:rsidRPr="00E627D0">
        <w:rPr>
          <w:rFonts w:ascii="Times New Roman" w:hAnsi="Times New Roman"/>
        </w:rPr>
        <w:t>Predseda Dopravného úradu a podpredseda Dopravného úradu sú štátnymi zamestnancami podľa osobitného predpisu.</w:t>
      </w:r>
      <w:r w:rsidRPr="00E627D0">
        <w:rPr>
          <w:rFonts w:ascii="Times New Roman" w:hAnsi="Times New Roman"/>
          <w:vertAlign w:val="superscript"/>
        </w:rPr>
        <w:t>3</w:t>
      </w:r>
      <w:r w:rsidRPr="00E627D0">
        <w:rPr>
          <w:rFonts w:ascii="Times New Roman" w:hAnsi="Times New Roman"/>
        </w:rPr>
        <w:t>)</w:t>
      </w:r>
    </w:p>
    <w:p w:rsidR="00BB3E6C" w:rsidRPr="00E627D0" w:rsidP="00BB3E6C">
      <w:pPr>
        <w:pStyle w:val="Style17"/>
        <w:widowControl/>
        <w:bidi w:val="0"/>
        <w:spacing w:line="240" w:lineRule="auto"/>
        <w:ind w:firstLine="0"/>
        <w:rPr>
          <w:rFonts w:ascii="Times New Roman" w:hAnsi="Times New Roman"/>
        </w:rPr>
      </w:pPr>
    </w:p>
    <w:p w:rsidR="00BB3E6C" w:rsidRPr="00E627D0" w:rsidP="00BB3E6C">
      <w:pPr>
        <w:pStyle w:val="Style17"/>
        <w:widowControl/>
        <w:numPr>
          <w:numId w:val="11"/>
        </w:numPr>
        <w:tabs>
          <w:tab w:val="num" w:pos="374"/>
          <w:tab w:val="clear" w:pos="3240"/>
        </w:tabs>
        <w:bidi w:val="0"/>
        <w:spacing w:line="240" w:lineRule="auto"/>
        <w:ind w:left="374" w:hanging="374"/>
        <w:rPr>
          <w:rFonts w:ascii="Times New Roman" w:hAnsi="Times New Roman"/>
        </w:rPr>
      </w:pPr>
      <w:r w:rsidRPr="00E627D0">
        <w:rPr>
          <w:rFonts w:ascii="Times New Roman" w:hAnsi="Times New Roman"/>
        </w:rPr>
        <w:t>Platové a ďalšie náležitosti predsedu Dopravného úradu a podpredsedu Dopravného úradu určuje vláda podľa osobitného predpisu.</w:t>
      </w:r>
      <w:r w:rsidRPr="00E627D0">
        <w:rPr>
          <w:rFonts w:ascii="Times New Roman" w:hAnsi="Times New Roman"/>
          <w:vertAlign w:val="superscript"/>
        </w:rPr>
        <w:t>3)</w:t>
      </w:r>
    </w:p>
    <w:p w:rsidR="00BB3E6C" w:rsidRPr="00E627D0" w:rsidP="00BB3E6C">
      <w:pPr>
        <w:pStyle w:val="Style17"/>
        <w:bidi w:val="0"/>
        <w:spacing w:line="240" w:lineRule="auto"/>
        <w:rPr>
          <w:rStyle w:val="FontStyle20"/>
          <w:sz w:val="24"/>
        </w:rPr>
      </w:pPr>
    </w:p>
    <w:p w:rsidR="00BB3E6C" w:rsidRPr="00E627D0" w:rsidP="00BB3E6C">
      <w:pPr>
        <w:pStyle w:val="Style17"/>
        <w:widowControl/>
        <w:numPr>
          <w:numId w:val="11"/>
        </w:numPr>
        <w:tabs>
          <w:tab w:val="clear" w:pos="3240"/>
        </w:tabs>
        <w:bidi w:val="0"/>
        <w:spacing w:line="240" w:lineRule="auto"/>
        <w:ind w:left="374" w:hanging="374"/>
        <w:rPr>
          <w:rStyle w:val="FontStyle20"/>
          <w:sz w:val="24"/>
        </w:rPr>
      </w:pPr>
      <w:r w:rsidRPr="00E627D0">
        <w:rPr>
          <w:rFonts w:ascii="Times New Roman" w:hAnsi="Times New Roman"/>
        </w:rPr>
        <w:t>Výkon funkcie predsedu Dopravného úradu a podpredsedu Dopravného úradu sa skončí</w:t>
      </w:r>
      <w:r w:rsidRPr="00E627D0">
        <w:rPr>
          <w:rStyle w:val="FontStyle20"/>
          <w:sz w:val="24"/>
        </w:rPr>
        <w:t xml:space="preserve"> </w:t>
      </w:r>
    </w:p>
    <w:p w:rsidR="00BB3E6C" w:rsidRPr="00E627D0" w:rsidP="00BB3E6C">
      <w:pPr>
        <w:pStyle w:val="Normaltext"/>
        <w:numPr>
          <w:ilvl w:val="1"/>
          <w:numId w:val="11"/>
        </w:numPr>
        <w:tabs>
          <w:tab w:val="clear" w:pos="1440"/>
        </w:tabs>
        <w:bidi w:val="0"/>
        <w:spacing w:before="0" w:after="0"/>
        <w:ind w:left="374" w:firstLine="52"/>
        <w:rPr>
          <w:rFonts w:ascii="Times New Roman" w:hAnsi="Times New Roman"/>
          <w:sz w:val="24"/>
          <w:szCs w:val="24"/>
        </w:rPr>
      </w:pPr>
      <w:r w:rsidRPr="00E627D0">
        <w:rPr>
          <w:rFonts w:ascii="Times New Roman" w:hAnsi="Times New Roman"/>
          <w:sz w:val="24"/>
          <w:szCs w:val="24"/>
        </w:rPr>
        <w:t>uplynutím funkčného obdobia, ak odsek 6 neustanovuje inak,</w:t>
      </w:r>
    </w:p>
    <w:p w:rsidR="00BB3E6C" w:rsidRPr="00E627D0" w:rsidP="00BB3E6C">
      <w:pPr>
        <w:pStyle w:val="Normaltext"/>
        <w:numPr>
          <w:ilvl w:val="1"/>
          <w:numId w:val="11"/>
        </w:numPr>
        <w:tabs>
          <w:tab w:val="clear" w:pos="1440"/>
        </w:tabs>
        <w:bidi w:val="0"/>
        <w:spacing w:before="0" w:after="0"/>
        <w:ind w:left="374" w:firstLine="52"/>
        <w:rPr>
          <w:rFonts w:ascii="Times New Roman" w:hAnsi="Times New Roman"/>
          <w:sz w:val="24"/>
          <w:szCs w:val="24"/>
        </w:rPr>
      </w:pPr>
      <w:r w:rsidRPr="00E627D0">
        <w:rPr>
          <w:rFonts w:ascii="Times New Roman" w:hAnsi="Times New Roman"/>
          <w:sz w:val="24"/>
          <w:szCs w:val="24"/>
        </w:rPr>
        <w:t xml:space="preserve">vzdaním sa funkcie, </w:t>
      </w:r>
    </w:p>
    <w:p w:rsidR="00BB3E6C" w:rsidRPr="00E627D0" w:rsidP="00BB3E6C">
      <w:pPr>
        <w:pStyle w:val="Normaltext"/>
        <w:numPr>
          <w:ilvl w:val="1"/>
          <w:numId w:val="11"/>
        </w:numPr>
        <w:tabs>
          <w:tab w:val="clear" w:pos="1440"/>
        </w:tabs>
        <w:bidi w:val="0"/>
        <w:spacing w:before="0" w:after="0"/>
        <w:ind w:left="374" w:firstLine="52"/>
        <w:rPr>
          <w:rFonts w:ascii="Times New Roman" w:hAnsi="Times New Roman"/>
          <w:sz w:val="24"/>
          <w:szCs w:val="24"/>
        </w:rPr>
      </w:pPr>
      <w:r w:rsidRPr="00E627D0">
        <w:rPr>
          <w:rFonts w:ascii="Times New Roman" w:hAnsi="Times New Roman"/>
          <w:sz w:val="24"/>
          <w:szCs w:val="24"/>
        </w:rPr>
        <w:t>odvolaním z funkcie.</w:t>
      </w:r>
    </w:p>
    <w:p w:rsidR="00BB3E6C" w:rsidRPr="00E627D0" w:rsidP="00BB3E6C">
      <w:pPr>
        <w:bidi w:val="0"/>
        <w:jc w:val="both"/>
        <w:rPr>
          <w:rFonts w:ascii="Times New Roman" w:hAnsi="Times New Roman"/>
          <w:szCs w:val="24"/>
        </w:rPr>
      </w:pPr>
    </w:p>
    <w:p w:rsidR="00BB3E6C" w:rsidRPr="00E627D0" w:rsidP="00466439">
      <w:pPr>
        <w:pStyle w:val="ListParagraph"/>
        <w:numPr>
          <w:numId w:val="11"/>
        </w:numPr>
        <w:tabs>
          <w:tab w:val="num" w:pos="426"/>
          <w:tab w:val="clear" w:pos="3240"/>
        </w:tabs>
        <w:bidi w:val="0"/>
        <w:spacing w:after="0" w:line="240" w:lineRule="auto"/>
        <w:ind w:left="426" w:hanging="426"/>
        <w:jc w:val="both"/>
        <w:rPr>
          <w:rFonts w:ascii="Times New Roman" w:hAnsi="Times New Roman"/>
          <w:sz w:val="24"/>
          <w:szCs w:val="24"/>
        </w:rPr>
      </w:pPr>
      <w:r w:rsidRPr="00E627D0">
        <w:rPr>
          <w:rFonts w:ascii="Times New Roman" w:hAnsi="Times New Roman"/>
          <w:sz w:val="24"/>
          <w:szCs w:val="24"/>
        </w:rPr>
        <w:t xml:space="preserve">Výkon funkcie predsedu Dopravného úradu a podpredsedu Dopravného úradu zaniká </w:t>
      </w:r>
    </w:p>
    <w:p w:rsidR="00BB3E6C" w:rsidRPr="00E627D0" w:rsidP="00466439">
      <w:pPr>
        <w:pStyle w:val="ListParagraph"/>
        <w:numPr>
          <w:ilvl w:val="1"/>
          <w:numId w:val="11"/>
        </w:numPr>
        <w:tabs>
          <w:tab w:val="num" w:pos="709"/>
          <w:tab w:val="clear" w:pos="1440"/>
        </w:tabs>
        <w:bidi w:val="0"/>
        <w:spacing w:after="0" w:line="240" w:lineRule="auto"/>
        <w:ind w:hanging="1014"/>
        <w:jc w:val="both"/>
        <w:rPr>
          <w:rFonts w:ascii="Times New Roman" w:hAnsi="Times New Roman"/>
          <w:sz w:val="24"/>
          <w:szCs w:val="24"/>
        </w:rPr>
      </w:pPr>
      <w:r w:rsidRPr="00E627D0">
        <w:rPr>
          <w:rFonts w:ascii="Times New Roman" w:hAnsi="Times New Roman"/>
          <w:sz w:val="24"/>
          <w:szCs w:val="24"/>
        </w:rPr>
        <w:t>smrťou alebo právoplatným rozhodnutím súdu o vyhlásení za mŕtveho,</w:t>
      </w:r>
    </w:p>
    <w:p w:rsidR="00BB3E6C" w:rsidRPr="00E627D0" w:rsidP="00466439">
      <w:pPr>
        <w:pStyle w:val="ListParagraph"/>
        <w:numPr>
          <w:ilvl w:val="1"/>
          <w:numId w:val="11"/>
        </w:numPr>
        <w:tabs>
          <w:tab w:val="num" w:pos="709"/>
          <w:tab w:val="clear" w:pos="1440"/>
        </w:tabs>
        <w:bidi w:val="0"/>
        <w:spacing w:after="0" w:line="240" w:lineRule="auto"/>
        <w:ind w:left="709" w:hanging="283"/>
        <w:jc w:val="both"/>
        <w:rPr>
          <w:rFonts w:ascii="Times New Roman" w:hAnsi="Times New Roman"/>
          <w:sz w:val="24"/>
          <w:szCs w:val="24"/>
        </w:rPr>
      </w:pPr>
      <w:r w:rsidRPr="00E627D0">
        <w:rPr>
          <w:rFonts w:ascii="Times New Roman" w:hAnsi="Times New Roman"/>
          <w:sz w:val="24"/>
          <w:szCs w:val="24"/>
        </w:rPr>
        <w:t>právoplatným rozhodnutím súdu, ktorým bol odsúdený za úmyselný trestný čin alebo právoplatným rozhodnutím súdu, ktorým bol odsúdený za trestný čin spáchaný z nedbanlivosti na nepodmienečný trest odňatia slobody,</w:t>
      </w:r>
    </w:p>
    <w:p w:rsidR="00BB3E6C" w:rsidRPr="00E627D0" w:rsidP="00466439">
      <w:pPr>
        <w:pStyle w:val="ListParagraph"/>
        <w:numPr>
          <w:ilvl w:val="1"/>
          <w:numId w:val="11"/>
        </w:numPr>
        <w:tabs>
          <w:tab w:val="num" w:pos="709"/>
          <w:tab w:val="clear" w:pos="1440"/>
        </w:tabs>
        <w:bidi w:val="0"/>
        <w:spacing w:after="0" w:line="240" w:lineRule="auto"/>
        <w:ind w:left="709" w:hanging="284"/>
        <w:jc w:val="both"/>
        <w:rPr>
          <w:rStyle w:val="FontStyle20"/>
          <w:sz w:val="24"/>
          <w:szCs w:val="24"/>
        </w:rPr>
      </w:pPr>
      <w:r w:rsidRPr="00E627D0">
        <w:rPr>
          <w:rFonts w:ascii="Times New Roman" w:hAnsi="Times New Roman"/>
          <w:sz w:val="24"/>
          <w:szCs w:val="24"/>
        </w:rPr>
        <w:t>právoplatným rozhodnutím súdu, ktorým bol pozbavený spôsobilosti na právne úkony alebo jeho spôsobilosť na právne úkony bola právoplatným rozhodnutím súdu obmedzená.</w:t>
      </w:r>
    </w:p>
    <w:p w:rsidR="00BB3E6C" w:rsidRPr="00E627D0" w:rsidP="00466439">
      <w:pPr>
        <w:pStyle w:val="Style17"/>
        <w:widowControl/>
        <w:bidi w:val="0"/>
        <w:spacing w:line="240" w:lineRule="auto"/>
        <w:ind w:firstLine="0"/>
        <w:rPr>
          <w:rStyle w:val="FontStyle20"/>
          <w:sz w:val="24"/>
        </w:rPr>
      </w:pPr>
    </w:p>
    <w:p w:rsidR="00BB3E6C" w:rsidRPr="00E627D0" w:rsidP="00466439">
      <w:pPr>
        <w:pStyle w:val="Style17"/>
        <w:widowControl/>
        <w:numPr>
          <w:numId w:val="11"/>
        </w:numPr>
        <w:tabs>
          <w:tab w:val="num" w:pos="374"/>
          <w:tab w:val="left" w:pos="426"/>
          <w:tab w:val="clear" w:pos="3240"/>
        </w:tabs>
        <w:bidi w:val="0"/>
        <w:spacing w:line="240" w:lineRule="auto"/>
        <w:ind w:left="374" w:hanging="374"/>
        <w:rPr>
          <w:rStyle w:val="FontStyle20"/>
          <w:sz w:val="24"/>
        </w:rPr>
      </w:pPr>
      <w:r w:rsidRPr="00E627D0">
        <w:rPr>
          <w:rStyle w:val="FontStyle20"/>
          <w:sz w:val="24"/>
        </w:rPr>
        <w:t xml:space="preserve">Predseda </w:t>
      </w:r>
      <w:r w:rsidRPr="00E627D0">
        <w:rPr>
          <w:rFonts w:ascii="Times New Roman" w:hAnsi="Times New Roman"/>
        </w:rPr>
        <w:t xml:space="preserve">Dopravného úradu </w:t>
      </w:r>
      <w:r w:rsidRPr="00E627D0">
        <w:rPr>
          <w:rStyle w:val="FontStyle20"/>
          <w:sz w:val="24"/>
        </w:rPr>
        <w:t>a podpredseda Dopravného úradu sa môže vzdať funkcie písomným oznámením doručeným predsedovi vlády. Výkon funkcie predsedu Dopravného úradu a podpredsedu Dopravného úradu sa skončí dňom doručenia písomného oznámenia o vzdaní sa funkcie, ak v oznámení nie je uvedený neskorší deň vzdania sa funkcie.</w:t>
      </w:r>
    </w:p>
    <w:p w:rsidR="00BB3E6C" w:rsidRPr="00E627D0" w:rsidP="00466439">
      <w:pPr>
        <w:pStyle w:val="Style17"/>
        <w:widowControl/>
        <w:tabs>
          <w:tab w:val="num" w:pos="372"/>
        </w:tabs>
        <w:bidi w:val="0"/>
        <w:spacing w:line="240" w:lineRule="auto"/>
        <w:ind w:left="372" w:hanging="372"/>
        <w:rPr>
          <w:rStyle w:val="FontStyle20"/>
          <w:sz w:val="24"/>
        </w:rPr>
      </w:pPr>
    </w:p>
    <w:p w:rsidR="00BB3E6C" w:rsidRPr="00E627D0" w:rsidP="00466439">
      <w:pPr>
        <w:pStyle w:val="Style17"/>
        <w:widowControl/>
        <w:numPr>
          <w:numId w:val="11"/>
        </w:numPr>
        <w:tabs>
          <w:tab w:val="num" w:pos="374"/>
          <w:tab w:val="clear" w:pos="3240"/>
        </w:tabs>
        <w:bidi w:val="0"/>
        <w:spacing w:line="240" w:lineRule="auto"/>
        <w:ind w:left="374" w:hanging="374"/>
        <w:rPr>
          <w:rStyle w:val="FontStyle20"/>
          <w:sz w:val="24"/>
        </w:rPr>
      </w:pPr>
      <w:r w:rsidRPr="00E627D0">
        <w:rPr>
          <w:rStyle w:val="FontStyle20"/>
          <w:sz w:val="24"/>
        </w:rPr>
        <w:t>Vláda odvolá predsedu Dopravného úradu a podpredsedu Dopravného úradu, ak</w:t>
      </w:r>
    </w:p>
    <w:p w:rsidR="00BB3E6C" w:rsidRPr="00E627D0" w:rsidP="00466439">
      <w:pPr>
        <w:pStyle w:val="Style17"/>
        <w:numPr>
          <w:ilvl w:val="1"/>
          <w:numId w:val="27"/>
        </w:numPr>
        <w:bidi w:val="0"/>
        <w:spacing w:line="240" w:lineRule="auto"/>
        <w:ind w:left="993" w:hanging="426"/>
        <w:rPr>
          <w:rStyle w:val="FontStyle20"/>
          <w:sz w:val="24"/>
        </w:rPr>
      </w:pPr>
      <w:r w:rsidRPr="00E627D0">
        <w:rPr>
          <w:rStyle w:val="FontStyle20"/>
          <w:sz w:val="24"/>
        </w:rPr>
        <w:t xml:space="preserve">nastala niektorá zo skutočností uvedených v § </w:t>
      </w:r>
      <w:r>
        <w:rPr>
          <w:rStyle w:val="FontStyle20"/>
          <w:sz w:val="24"/>
        </w:rPr>
        <w:t>11</w:t>
      </w:r>
      <w:r w:rsidRPr="00E627D0">
        <w:rPr>
          <w:rStyle w:val="FontStyle20"/>
          <w:sz w:val="24"/>
        </w:rPr>
        <w:t xml:space="preserve"> ods. 3,</w:t>
      </w:r>
    </w:p>
    <w:p w:rsidR="00BB3E6C" w:rsidRPr="00E627D0" w:rsidP="00466439">
      <w:pPr>
        <w:pStyle w:val="Normaltext"/>
        <w:numPr>
          <w:ilvl w:val="1"/>
          <w:numId w:val="27"/>
        </w:numPr>
        <w:bidi w:val="0"/>
        <w:spacing w:before="0" w:after="0"/>
        <w:ind w:left="993" w:hanging="426"/>
        <w:rPr>
          <w:rStyle w:val="FontStyle20"/>
          <w:sz w:val="24"/>
          <w:szCs w:val="24"/>
        </w:rPr>
      </w:pPr>
      <w:r w:rsidRPr="00E627D0">
        <w:rPr>
          <w:rStyle w:val="FontStyle20"/>
          <w:sz w:val="24"/>
          <w:szCs w:val="24"/>
        </w:rPr>
        <w:t>nevykonáva svoju funkciu najmenej počas šiestich po sebe nasledujúcich mesiacov,</w:t>
      </w:r>
    </w:p>
    <w:p w:rsidR="00BB3E6C" w:rsidRPr="00E627D0" w:rsidP="00466439">
      <w:pPr>
        <w:pStyle w:val="Normaltext"/>
        <w:numPr>
          <w:ilvl w:val="1"/>
          <w:numId w:val="27"/>
        </w:numPr>
        <w:bidi w:val="0"/>
        <w:spacing w:before="0" w:after="0"/>
        <w:ind w:left="993" w:hanging="426"/>
        <w:rPr>
          <w:rFonts w:ascii="Times New Roman" w:hAnsi="Times New Roman"/>
          <w:sz w:val="24"/>
          <w:szCs w:val="24"/>
        </w:rPr>
      </w:pPr>
      <w:r w:rsidRPr="00E627D0">
        <w:rPr>
          <w:rFonts w:ascii="Times New Roman" w:hAnsi="Times New Roman"/>
          <w:sz w:val="24"/>
          <w:szCs w:val="24"/>
          <w:lang w:eastAsia="cs-CZ"/>
        </w:rPr>
        <w:t>nezabezpečuje, aby Dopravný úrad riadne plnil úlohy podľa tohto zákona a osobitných predpisov,</w:t>
      </w:r>
      <w:r>
        <w:rPr>
          <w:rFonts w:ascii="Times New Roman" w:hAnsi="Times New Roman"/>
          <w:sz w:val="24"/>
          <w:szCs w:val="24"/>
          <w:vertAlign w:val="superscript"/>
          <w:lang w:eastAsia="cs-CZ"/>
        </w:rPr>
        <w:t>9</w:t>
      </w:r>
      <w:r w:rsidRPr="00E627D0">
        <w:rPr>
          <w:rFonts w:ascii="Times New Roman" w:hAnsi="Times New Roman"/>
          <w:sz w:val="24"/>
          <w:szCs w:val="24"/>
          <w:lang w:eastAsia="cs-CZ"/>
        </w:rPr>
        <w:t>)</w:t>
      </w:r>
    </w:p>
    <w:p w:rsidR="00BB3E6C" w:rsidRPr="00E627D0" w:rsidP="00466439">
      <w:pPr>
        <w:pStyle w:val="Normaltext"/>
        <w:numPr>
          <w:ilvl w:val="1"/>
          <w:numId w:val="27"/>
        </w:numPr>
        <w:bidi w:val="0"/>
        <w:spacing w:before="0" w:after="0"/>
        <w:ind w:left="993" w:hanging="426"/>
        <w:rPr>
          <w:rFonts w:ascii="Times New Roman" w:hAnsi="Times New Roman"/>
          <w:sz w:val="24"/>
          <w:szCs w:val="24"/>
        </w:rPr>
      </w:pPr>
      <w:r w:rsidRPr="00E627D0">
        <w:rPr>
          <w:rFonts w:ascii="Times New Roman" w:hAnsi="Times New Roman"/>
          <w:sz w:val="24"/>
          <w:szCs w:val="24"/>
          <w:lang w:eastAsia="cs-CZ"/>
        </w:rPr>
        <w:t>vykonáva funkciu v rozpore s osobitným predpisom,</w:t>
      </w:r>
      <w:r>
        <w:rPr>
          <w:rStyle w:val="FootnoteReference"/>
          <w:rFonts w:ascii="Times New Roman" w:hAnsi="Times New Roman"/>
          <w:sz w:val="24"/>
          <w:szCs w:val="24"/>
          <w:rtl w:val="0"/>
          <w:lang w:eastAsia="cs-CZ"/>
        </w:rPr>
        <w:footnoteReference w:id="11"/>
      </w:r>
      <w:r w:rsidRPr="00E627D0">
        <w:rPr>
          <w:rFonts w:ascii="Times New Roman" w:hAnsi="Times New Roman"/>
          <w:sz w:val="24"/>
          <w:szCs w:val="24"/>
          <w:lang w:eastAsia="cs-CZ"/>
        </w:rPr>
        <w:t>)</w:t>
      </w:r>
    </w:p>
    <w:p w:rsidR="00BB3E6C" w:rsidRPr="00E627D0" w:rsidP="00466439">
      <w:pPr>
        <w:pStyle w:val="Normaltext"/>
        <w:numPr>
          <w:ilvl w:val="1"/>
          <w:numId w:val="27"/>
        </w:numPr>
        <w:bidi w:val="0"/>
        <w:spacing w:before="0" w:after="0"/>
        <w:ind w:left="993" w:hanging="426"/>
        <w:rPr>
          <w:rFonts w:ascii="Times New Roman" w:hAnsi="Times New Roman"/>
          <w:sz w:val="24"/>
          <w:szCs w:val="24"/>
        </w:rPr>
      </w:pPr>
      <w:r w:rsidRPr="00E627D0">
        <w:rPr>
          <w:rFonts w:ascii="Times New Roman" w:hAnsi="Times New Roman"/>
          <w:sz w:val="24"/>
          <w:szCs w:val="24"/>
        </w:rPr>
        <w:t>ani v dodatočnej lehote 60 dní nesplní povinnosť predložiť vyhlásenie o záväzkoch a záujmoch podľa § </w:t>
      </w:r>
      <w:r>
        <w:rPr>
          <w:rFonts w:ascii="Times New Roman" w:hAnsi="Times New Roman"/>
          <w:sz w:val="24"/>
          <w:szCs w:val="24"/>
        </w:rPr>
        <w:t>11</w:t>
      </w:r>
      <w:r w:rsidRPr="00E627D0">
        <w:rPr>
          <w:rFonts w:ascii="Times New Roman" w:hAnsi="Times New Roman"/>
          <w:sz w:val="24"/>
          <w:szCs w:val="24"/>
        </w:rPr>
        <w:t xml:space="preserve"> ods. 7.</w:t>
      </w:r>
    </w:p>
    <w:p w:rsidR="00BB3E6C" w:rsidRPr="002E1FC6" w:rsidP="00BB3E6C">
      <w:pPr>
        <w:pStyle w:val="Normaltext"/>
        <w:bidi w:val="0"/>
        <w:spacing w:before="0" w:after="0"/>
        <w:ind w:left="619"/>
        <w:rPr>
          <w:rStyle w:val="FontStyle20"/>
          <w:sz w:val="24"/>
          <w:szCs w:val="24"/>
        </w:rPr>
      </w:pPr>
    </w:p>
    <w:p w:rsidR="00BB3E6C" w:rsidP="00BB3E6C">
      <w:pPr>
        <w:bidi w:val="0"/>
        <w:ind w:hanging="374"/>
        <w:jc w:val="both"/>
        <w:rPr>
          <w:rFonts w:ascii="Times New Roman" w:hAnsi="Times New Roman"/>
          <w:szCs w:val="24"/>
        </w:rPr>
      </w:pPr>
    </w:p>
    <w:p w:rsidR="00BB3E6C" w:rsidRPr="00BA0659" w:rsidP="00BB3E6C">
      <w:pPr>
        <w:pStyle w:val="Style17"/>
        <w:widowControl/>
        <w:tabs>
          <w:tab w:val="left" w:pos="1003"/>
        </w:tabs>
        <w:bidi w:val="0"/>
        <w:spacing w:line="240" w:lineRule="auto"/>
        <w:ind w:firstLine="0"/>
        <w:jc w:val="center"/>
        <w:rPr>
          <w:rStyle w:val="FontStyle20"/>
          <w:sz w:val="24"/>
        </w:rPr>
      </w:pPr>
      <w:r w:rsidRPr="00BA0659">
        <w:rPr>
          <w:rStyle w:val="FontStyle20"/>
          <w:sz w:val="24"/>
        </w:rPr>
        <w:t xml:space="preserve">§ </w:t>
      </w:r>
      <w:r>
        <w:rPr>
          <w:rStyle w:val="FontStyle20"/>
          <w:sz w:val="24"/>
        </w:rPr>
        <w:t>11</w:t>
      </w:r>
    </w:p>
    <w:p w:rsidR="00BB3E6C" w:rsidP="00BB3E6C">
      <w:pPr>
        <w:pStyle w:val="Normaltext"/>
        <w:bidi w:val="0"/>
        <w:spacing w:before="0" w:after="0"/>
        <w:ind w:left="252" w:hanging="252"/>
        <w:jc w:val="center"/>
        <w:rPr>
          <w:rStyle w:val="FontStyle20"/>
          <w:b/>
          <w:sz w:val="24"/>
          <w:szCs w:val="24"/>
        </w:rPr>
      </w:pPr>
      <w:r w:rsidRPr="00DE50C6">
        <w:rPr>
          <w:rStyle w:val="FontStyle20"/>
          <w:b/>
          <w:sz w:val="24"/>
          <w:szCs w:val="24"/>
        </w:rPr>
        <w:t xml:space="preserve">Podmienky výkonu funkcie predsedu Dopravného úradu </w:t>
      </w:r>
    </w:p>
    <w:p w:rsidR="00BB3E6C" w:rsidRPr="00DE50C6" w:rsidP="00BB3E6C">
      <w:pPr>
        <w:pStyle w:val="Normaltext"/>
        <w:bidi w:val="0"/>
        <w:spacing w:before="0" w:after="0"/>
        <w:ind w:left="252" w:hanging="252"/>
        <w:jc w:val="center"/>
        <w:rPr>
          <w:rFonts w:ascii="Times New Roman" w:hAnsi="Times New Roman"/>
          <w:b/>
          <w:sz w:val="24"/>
          <w:szCs w:val="24"/>
        </w:rPr>
      </w:pPr>
      <w:r w:rsidRPr="00DE50C6">
        <w:rPr>
          <w:rStyle w:val="FontStyle20"/>
          <w:b/>
          <w:sz w:val="24"/>
          <w:szCs w:val="24"/>
        </w:rPr>
        <w:t>a podpredsedu Dopravného úradu</w:t>
      </w:r>
    </w:p>
    <w:p w:rsidR="00BB3E6C" w:rsidRPr="00B830BB" w:rsidP="00BB3E6C">
      <w:pPr>
        <w:pStyle w:val="Normaltext"/>
        <w:bidi w:val="0"/>
        <w:spacing w:before="0" w:after="0"/>
        <w:ind w:left="252" w:hanging="252"/>
        <w:rPr>
          <w:rFonts w:ascii="Times New Roman" w:hAnsi="Times New Roman"/>
          <w:sz w:val="24"/>
          <w:szCs w:val="24"/>
        </w:rPr>
      </w:pPr>
    </w:p>
    <w:p w:rsidR="00BB3E6C" w:rsidRPr="00B830BB" w:rsidP="00BB3E6C">
      <w:pPr>
        <w:pStyle w:val="Normaltext"/>
        <w:bidi w:val="0"/>
        <w:spacing w:before="0" w:after="0"/>
        <w:ind w:left="252" w:hanging="252"/>
        <w:rPr>
          <w:rFonts w:ascii="Times New Roman" w:hAnsi="Times New Roman"/>
          <w:sz w:val="24"/>
          <w:szCs w:val="24"/>
        </w:rPr>
      </w:pPr>
      <w:r w:rsidRPr="00B830BB">
        <w:rPr>
          <w:rFonts w:ascii="Times New Roman" w:hAnsi="Times New Roman"/>
          <w:sz w:val="24"/>
          <w:szCs w:val="24"/>
        </w:rPr>
        <w:t xml:space="preserve">(1) Za predsedu </w:t>
      </w:r>
      <w:r>
        <w:rPr>
          <w:rFonts w:ascii="Times New Roman" w:hAnsi="Times New Roman"/>
          <w:sz w:val="24"/>
          <w:szCs w:val="24"/>
        </w:rPr>
        <w:t xml:space="preserve">Dopravného úradu </w:t>
      </w:r>
      <w:r w:rsidRPr="00B830BB">
        <w:rPr>
          <w:rFonts w:ascii="Times New Roman" w:hAnsi="Times New Roman"/>
          <w:sz w:val="24"/>
          <w:szCs w:val="24"/>
        </w:rPr>
        <w:t xml:space="preserve">a podpredsedu </w:t>
      </w:r>
      <w:r>
        <w:rPr>
          <w:rFonts w:ascii="Times New Roman" w:hAnsi="Times New Roman"/>
          <w:sz w:val="24"/>
          <w:szCs w:val="24"/>
        </w:rPr>
        <w:t>D</w:t>
      </w:r>
      <w:r w:rsidRPr="00B830BB">
        <w:rPr>
          <w:rFonts w:ascii="Times New Roman" w:hAnsi="Times New Roman"/>
          <w:sz w:val="24"/>
          <w:szCs w:val="24"/>
        </w:rPr>
        <w:t>opravného úradu možno vymenovať len fyzickú osobu, ktorá</w:t>
      </w:r>
    </w:p>
    <w:p w:rsidR="00BB3E6C" w:rsidRPr="00BA0659" w:rsidP="00BB3E6C">
      <w:pPr>
        <w:pStyle w:val="Normaltext"/>
        <w:numPr>
          <w:numId w:val="15"/>
        </w:numPr>
        <w:tabs>
          <w:tab w:val="num" w:pos="596"/>
          <w:tab w:val="clear" w:pos="750"/>
        </w:tabs>
        <w:bidi w:val="0"/>
        <w:spacing w:before="0" w:after="0"/>
        <w:ind w:left="596" w:hanging="283"/>
        <w:rPr>
          <w:rFonts w:ascii="Times New Roman" w:hAnsi="Times New Roman"/>
          <w:sz w:val="24"/>
          <w:szCs w:val="24"/>
        </w:rPr>
      </w:pPr>
      <w:r w:rsidRPr="00BA0659">
        <w:rPr>
          <w:rFonts w:ascii="Times New Roman" w:hAnsi="Times New Roman"/>
          <w:sz w:val="24"/>
          <w:szCs w:val="24"/>
        </w:rPr>
        <w:t>má spôsobilosť na právne úkony v plnom rozsahu,</w:t>
      </w:r>
    </w:p>
    <w:p w:rsidR="00BB3E6C" w:rsidRPr="00BA0659" w:rsidP="00BB3E6C">
      <w:pPr>
        <w:pStyle w:val="Normaltext"/>
        <w:numPr>
          <w:numId w:val="15"/>
        </w:numPr>
        <w:tabs>
          <w:tab w:val="num" w:pos="596"/>
          <w:tab w:val="clear" w:pos="750"/>
        </w:tabs>
        <w:bidi w:val="0"/>
        <w:spacing w:before="0" w:after="0"/>
        <w:ind w:left="596" w:hanging="283"/>
        <w:rPr>
          <w:rFonts w:ascii="Times New Roman" w:hAnsi="Times New Roman"/>
          <w:sz w:val="24"/>
          <w:szCs w:val="24"/>
        </w:rPr>
      </w:pPr>
      <w:r w:rsidRPr="00BA0659">
        <w:rPr>
          <w:rFonts w:ascii="Times New Roman" w:hAnsi="Times New Roman"/>
          <w:sz w:val="24"/>
          <w:szCs w:val="24"/>
        </w:rPr>
        <w:t>je bezúhonná,</w:t>
      </w:r>
    </w:p>
    <w:p w:rsidR="00BB3E6C" w:rsidRPr="00BA0659" w:rsidP="00BB3E6C">
      <w:pPr>
        <w:pStyle w:val="Normaltext"/>
        <w:numPr>
          <w:numId w:val="15"/>
        </w:numPr>
        <w:tabs>
          <w:tab w:val="num" w:pos="596"/>
          <w:tab w:val="clear" w:pos="750"/>
        </w:tabs>
        <w:bidi w:val="0"/>
        <w:spacing w:before="0" w:after="0"/>
        <w:ind w:left="596" w:hanging="283"/>
        <w:rPr>
          <w:rFonts w:ascii="Times New Roman" w:hAnsi="Times New Roman"/>
          <w:sz w:val="24"/>
          <w:szCs w:val="24"/>
        </w:rPr>
      </w:pPr>
      <w:r w:rsidRPr="00BA0659">
        <w:rPr>
          <w:rFonts w:ascii="Times New Roman" w:hAnsi="Times New Roman"/>
          <w:sz w:val="24"/>
          <w:szCs w:val="24"/>
        </w:rPr>
        <w:t xml:space="preserve">má vysokoškolské vzdelanie druhého stupňa, </w:t>
      </w:r>
    </w:p>
    <w:p w:rsidR="00BB3E6C" w:rsidRPr="00BA0659" w:rsidP="00BB3E6C">
      <w:pPr>
        <w:pStyle w:val="Normaltext"/>
        <w:numPr>
          <w:numId w:val="15"/>
        </w:numPr>
        <w:tabs>
          <w:tab w:val="num" w:pos="596"/>
          <w:tab w:val="clear" w:pos="750"/>
        </w:tabs>
        <w:bidi w:val="0"/>
        <w:spacing w:before="0" w:after="0"/>
        <w:ind w:left="596" w:hanging="283"/>
        <w:rPr>
          <w:rFonts w:ascii="Times New Roman" w:hAnsi="Times New Roman"/>
          <w:sz w:val="24"/>
          <w:szCs w:val="24"/>
        </w:rPr>
      </w:pPr>
      <w:r w:rsidRPr="00BA0659">
        <w:rPr>
          <w:rFonts w:ascii="Times New Roman" w:hAnsi="Times New Roman"/>
          <w:sz w:val="24"/>
          <w:szCs w:val="24"/>
        </w:rPr>
        <w:t xml:space="preserve">má najmenej päťročnú odbornú prax v riadiacej funkcii v oblasti </w:t>
      </w:r>
      <w:r>
        <w:rPr>
          <w:rFonts w:ascii="Times New Roman" w:hAnsi="Times New Roman"/>
          <w:sz w:val="24"/>
          <w:szCs w:val="24"/>
        </w:rPr>
        <w:t>dráh a dopravy na dráhach</w:t>
      </w:r>
      <w:r w:rsidRPr="00BA0659">
        <w:rPr>
          <w:rFonts w:ascii="Times New Roman" w:hAnsi="Times New Roman"/>
          <w:sz w:val="24"/>
          <w:szCs w:val="24"/>
        </w:rPr>
        <w:t xml:space="preserve">, civilného letectva alebo vodnej dopravy. </w:t>
      </w:r>
    </w:p>
    <w:p w:rsidR="00BB3E6C" w:rsidRPr="00BA0659" w:rsidP="00BB3E6C">
      <w:pPr>
        <w:pStyle w:val="Normaltext"/>
        <w:bidi w:val="0"/>
        <w:spacing w:before="0" w:after="0"/>
        <w:ind w:left="249" w:hanging="249"/>
        <w:rPr>
          <w:rFonts w:ascii="Times New Roman" w:hAnsi="Times New Roman"/>
          <w:sz w:val="24"/>
          <w:szCs w:val="24"/>
        </w:rPr>
      </w:pPr>
    </w:p>
    <w:p w:rsidR="00BB3E6C" w:rsidRPr="00BA0659" w:rsidP="00BB3E6C">
      <w:pPr>
        <w:pStyle w:val="Normaltext"/>
        <w:bidi w:val="0"/>
        <w:spacing w:before="0" w:after="0"/>
        <w:ind w:left="249" w:hanging="249"/>
        <w:rPr>
          <w:rFonts w:ascii="Times New Roman" w:hAnsi="Times New Roman"/>
          <w:sz w:val="24"/>
          <w:szCs w:val="24"/>
        </w:rPr>
      </w:pPr>
      <w:r w:rsidRPr="00BA0659">
        <w:rPr>
          <w:rFonts w:ascii="Times New Roman" w:hAnsi="Times New Roman"/>
          <w:sz w:val="24"/>
          <w:szCs w:val="24"/>
        </w:rPr>
        <w:t>(2) Za bezúhonného sa na účely tohto zákona považuje ten, kto nebol právoplatne odsúdený za úmyselný trestný čin</w:t>
      </w:r>
      <w:r>
        <w:rPr>
          <w:rFonts w:ascii="Times New Roman" w:hAnsi="Times New Roman"/>
          <w:sz w:val="24"/>
          <w:szCs w:val="24"/>
        </w:rPr>
        <w:t xml:space="preserve"> </w:t>
      </w:r>
      <w:r w:rsidRPr="00500BC2">
        <w:rPr>
          <w:rFonts w:ascii="Times New Roman" w:hAnsi="Times New Roman"/>
          <w:sz w:val="24"/>
          <w:szCs w:val="24"/>
        </w:rPr>
        <w:t xml:space="preserve">alebo </w:t>
      </w:r>
      <w:r>
        <w:rPr>
          <w:rFonts w:ascii="Times New Roman" w:hAnsi="Times New Roman"/>
          <w:sz w:val="24"/>
          <w:szCs w:val="24"/>
        </w:rPr>
        <w:t>ne</w:t>
      </w:r>
      <w:r w:rsidRPr="00500BC2">
        <w:rPr>
          <w:rFonts w:ascii="Times New Roman" w:hAnsi="Times New Roman"/>
          <w:sz w:val="24"/>
          <w:szCs w:val="24"/>
        </w:rPr>
        <w:t>bol právoplatne odsúdený za trestný čin spáchaný z</w:t>
      </w:r>
      <w:r>
        <w:rPr>
          <w:rFonts w:ascii="Times New Roman" w:hAnsi="Times New Roman"/>
          <w:sz w:val="24"/>
          <w:szCs w:val="24"/>
        </w:rPr>
        <w:t> </w:t>
      </w:r>
      <w:r w:rsidRPr="00500BC2">
        <w:rPr>
          <w:rFonts w:ascii="Times New Roman" w:hAnsi="Times New Roman"/>
          <w:sz w:val="24"/>
          <w:szCs w:val="24"/>
        </w:rPr>
        <w:t xml:space="preserve">nedbanlivosti na nepodmienečný trest odňatia slobody. </w:t>
      </w:r>
      <w:r>
        <w:rPr>
          <w:rFonts w:ascii="Times New Roman" w:hAnsi="Times New Roman"/>
          <w:sz w:val="24"/>
          <w:szCs w:val="24"/>
        </w:rPr>
        <w:t>Bezúhonnosť sa preukazuje výpisom z registra trestov nie starším ako tri mesiace.</w:t>
      </w:r>
    </w:p>
    <w:p w:rsidR="00BB3E6C" w:rsidRPr="00BA0659" w:rsidP="00BB3E6C">
      <w:pPr>
        <w:pStyle w:val="Normaltext"/>
        <w:bidi w:val="0"/>
        <w:spacing w:before="0" w:after="0"/>
        <w:ind w:left="252" w:hanging="252"/>
        <w:rPr>
          <w:rFonts w:ascii="Times New Roman" w:hAnsi="Times New Roman"/>
          <w:sz w:val="24"/>
          <w:szCs w:val="24"/>
        </w:rPr>
      </w:pPr>
    </w:p>
    <w:p w:rsidR="00BB3E6C" w:rsidRPr="00466439" w:rsidP="00BB3E6C">
      <w:pPr>
        <w:pStyle w:val="Style17"/>
        <w:widowControl/>
        <w:bidi w:val="0"/>
        <w:spacing w:line="240" w:lineRule="auto"/>
        <w:ind w:left="252" w:hanging="252"/>
        <w:rPr>
          <w:rStyle w:val="FontStyle20"/>
          <w:sz w:val="24"/>
        </w:rPr>
      </w:pPr>
      <w:r w:rsidRPr="00466439">
        <w:rPr>
          <w:rFonts w:ascii="Times New Roman" w:hAnsi="Times New Roman"/>
        </w:rPr>
        <w:t>(3) Predseda</w:t>
      </w:r>
      <w:r w:rsidRPr="00466439">
        <w:rPr>
          <w:rStyle w:val="FontStyle20"/>
          <w:sz w:val="24"/>
        </w:rPr>
        <w:t xml:space="preserve"> Dopravného úradu a podpredseda Dopravného úradu nesmie počas výkonu funkcie </w:t>
      </w:r>
    </w:p>
    <w:p w:rsidR="00BB3E6C" w:rsidRPr="00E627D0" w:rsidP="00BB3E6C">
      <w:pPr>
        <w:pStyle w:val="Style17"/>
        <w:numPr>
          <w:numId w:val="28"/>
        </w:numPr>
        <w:bidi w:val="0"/>
        <w:spacing w:line="240" w:lineRule="auto"/>
        <w:ind w:left="567" w:hanging="425"/>
        <w:rPr>
          <w:rStyle w:val="FontStyle20"/>
          <w:sz w:val="24"/>
        </w:rPr>
      </w:pPr>
      <w:r w:rsidRPr="00E627D0">
        <w:rPr>
          <w:rStyle w:val="FontStyle20"/>
          <w:sz w:val="24"/>
        </w:rPr>
        <w:t>byť členom politickej strany alebo politického hnutia, vykonávať funkciu v politickej strane alebo v politickom hnutí,</w:t>
      </w:r>
      <w:r w:rsidRPr="00E627D0">
        <w:rPr>
          <w:rFonts w:ascii="Times New Roman" w:hAnsi="Times New Roman"/>
        </w:rPr>
        <w:t xml:space="preserve"> mať pracovnoprávny alebo iný obdobný právny vzťah s politickou stranou alebo s politickým hnutím,</w:t>
      </w:r>
    </w:p>
    <w:p w:rsidR="00BB3E6C" w:rsidRPr="00E627D0" w:rsidP="00BB3E6C">
      <w:pPr>
        <w:pStyle w:val="Style17"/>
        <w:numPr>
          <w:numId w:val="28"/>
        </w:numPr>
        <w:bidi w:val="0"/>
        <w:spacing w:line="240" w:lineRule="auto"/>
        <w:ind w:left="567" w:hanging="425"/>
        <w:rPr>
          <w:rStyle w:val="FontStyle20"/>
          <w:sz w:val="24"/>
        </w:rPr>
      </w:pPr>
      <w:r w:rsidRPr="00E627D0">
        <w:rPr>
          <w:rStyle w:val="FontStyle20"/>
          <w:sz w:val="24"/>
        </w:rPr>
        <w:t xml:space="preserve">vykonávať funkciu </w:t>
      </w:r>
      <w:r w:rsidRPr="00E627D0">
        <w:rPr>
          <w:rFonts w:ascii="Times New Roman" w:hAnsi="Times New Roman"/>
        </w:rPr>
        <w:t>v inom orgáne verejnej moci alebo byť členom štatutárneho, riadiaceho, dozorného alebo kontrolného orgánu právnickej osoby zriadenej orgánom verejnej moci alebo zákonom</w:t>
      </w:r>
      <w:r w:rsidRPr="00E627D0">
        <w:rPr>
          <w:rStyle w:val="FontStyle20"/>
          <w:sz w:val="24"/>
        </w:rPr>
        <w:t>,</w:t>
      </w:r>
    </w:p>
    <w:p w:rsidR="00BB3E6C" w:rsidRPr="00E627D0" w:rsidP="00BB3E6C">
      <w:pPr>
        <w:pStyle w:val="Style17"/>
        <w:numPr>
          <w:numId w:val="28"/>
        </w:numPr>
        <w:bidi w:val="0"/>
        <w:spacing w:line="240" w:lineRule="auto"/>
        <w:ind w:left="567" w:hanging="425"/>
        <w:rPr>
          <w:rFonts w:ascii="Times New Roman" w:hAnsi="Times New Roman"/>
        </w:rPr>
      </w:pPr>
      <w:r w:rsidRPr="00E627D0">
        <w:rPr>
          <w:rFonts w:ascii="Times New Roman" w:hAnsi="Times New Roman"/>
        </w:rPr>
        <w:t>byť zamestnancom, štatutárnym, riadiacim, dozorným, kontrolným orgánom alebo členom takého orgánu právnickej osoby, ktorá bola zriadená na výkon podnikateľskej činnosti, ani mať majetkovú účasť na podnikaní alebo podiel na hlasovacích právach osoby, vo vzťahu ku ktorej vykonáva Dopravný úrad pôsobnosť podľa tohto zákona alebo osobitných predpisov</w:t>
      </w:r>
      <w:r>
        <w:rPr>
          <w:rFonts w:ascii="Times New Roman" w:hAnsi="Times New Roman"/>
          <w:vertAlign w:val="superscript"/>
        </w:rPr>
        <w:t>8</w:t>
      </w:r>
      <w:r w:rsidRPr="00E627D0">
        <w:rPr>
          <w:rFonts w:ascii="Times New Roman" w:hAnsi="Times New Roman"/>
        </w:rPr>
        <w:t>) alebo pôsobiť v jej prospech alebo neprospech; toto obmedzenie sa okrem postavenia zamestnanca vzťahuje aj na jeho blízke osoby,</w:t>
      </w:r>
    </w:p>
    <w:p w:rsidR="00BB3E6C" w:rsidRPr="00E627D0" w:rsidP="00BB3E6C">
      <w:pPr>
        <w:pStyle w:val="Style17"/>
        <w:numPr>
          <w:numId w:val="28"/>
        </w:numPr>
        <w:bidi w:val="0"/>
        <w:spacing w:line="240" w:lineRule="auto"/>
        <w:ind w:left="567" w:hanging="425"/>
        <w:rPr>
          <w:rFonts w:ascii="Times New Roman" w:hAnsi="Times New Roman"/>
        </w:rPr>
      </w:pPr>
      <w:r w:rsidRPr="00E627D0">
        <w:rPr>
          <w:rStyle w:val="FontStyle20"/>
          <w:sz w:val="24"/>
        </w:rPr>
        <w:t>podnikať</w:t>
      </w:r>
      <w:r w:rsidRPr="00E627D0">
        <w:rPr>
          <w:rFonts w:ascii="Times New Roman" w:hAnsi="Times New Roman"/>
        </w:rPr>
        <w:t xml:space="preserve">, </w:t>
      </w:r>
    </w:p>
    <w:p w:rsidR="00BB3E6C" w:rsidRPr="00E627D0" w:rsidP="00BB3E6C">
      <w:pPr>
        <w:pStyle w:val="Style17"/>
        <w:numPr>
          <w:numId w:val="28"/>
        </w:numPr>
        <w:bidi w:val="0"/>
        <w:spacing w:line="240" w:lineRule="auto"/>
        <w:ind w:left="567" w:hanging="425"/>
        <w:rPr>
          <w:rFonts w:ascii="Times New Roman" w:hAnsi="Times New Roman"/>
        </w:rPr>
      </w:pPr>
      <w:r w:rsidRPr="00E627D0">
        <w:rPr>
          <w:rFonts w:ascii="Times New Roman" w:hAnsi="Times New Roman"/>
        </w:rPr>
        <w:t>vykonávať inú zárobkovú činnosť okrem prípadov ustanovených osobitným predpisom.</w:t>
      </w:r>
      <w:r w:rsidRPr="00E627D0">
        <w:rPr>
          <w:rFonts w:ascii="Times New Roman" w:hAnsi="Times New Roman"/>
          <w:vertAlign w:val="superscript"/>
        </w:rPr>
        <w:t>5</w:t>
      </w:r>
      <w:r w:rsidRPr="00E627D0">
        <w:rPr>
          <w:rFonts w:ascii="Times New Roman" w:hAnsi="Times New Roman"/>
        </w:rPr>
        <w:t>)</w:t>
      </w:r>
    </w:p>
    <w:p w:rsidR="00BB3E6C" w:rsidRPr="00E627D0" w:rsidP="00BB3E6C">
      <w:pPr>
        <w:pStyle w:val="Style17"/>
        <w:bidi w:val="0"/>
        <w:spacing w:line="240" w:lineRule="auto"/>
        <w:ind w:left="142" w:firstLine="0"/>
        <w:rPr>
          <w:rFonts w:ascii="Times New Roman" w:hAnsi="Times New Roman"/>
        </w:rPr>
      </w:pPr>
    </w:p>
    <w:p w:rsidR="00BB3E6C" w:rsidRPr="00E627D0" w:rsidP="00BB3E6C">
      <w:pPr>
        <w:pStyle w:val="Style17"/>
        <w:widowControl/>
        <w:bidi w:val="0"/>
        <w:spacing w:line="240" w:lineRule="auto"/>
        <w:ind w:left="372" w:hanging="360"/>
        <w:rPr>
          <w:rFonts w:ascii="Times New Roman" w:hAnsi="Times New Roman"/>
        </w:rPr>
      </w:pPr>
      <w:r w:rsidRPr="00E627D0">
        <w:rPr>
          <w:rStyle w:val="FontStyle20"/>
          <w:sz w:val="24"/>
        </w:rPr>
        <w:t xml:space="preserve"> </w:t>
      </w:r>
      <w:r w:rsidRPr="00E627D0">
        <w:rPr>
          <w:rFonts w:ascii="Times New Roman" w:hAnsi="Times New Roman"/>
        </w:rPr>
        <w:t xml:space="preserve">(4) Predseda Dopravného úradu alebo podpredseda Dopravného úradu nesmie počas jedného roka po skončení výkonu funkcie </w:t>
      </w:r>
    </w:p>
    <w:p w:rsidR="00BB3E6C" w:rsidRPr="00E627D0" w:rsidP="00BB3E6C">
      <w:pPr>
        <w:pStyle w:val="Normaltext"/>
        <w:bidi w:val="0"/>
        <w:spacing w:before="0" w:after="0"/>
        <w:ind w:left="709" w:hanging="337"/>
        <w:rPr>
          <w:rFonts w:ascii="Times New Roman" w:hAnsi="Times New Roman"/>
          <w:sz w:val="24"/>
          <w:szCs w:val="24"/>
        </w:rPr>
      </w:pPr>
      <w:r w:rsidRPr="00E627D0">
        <w:rPr>
          <w:rFonts w:ascii="Times New Roman" w:hAnsi="Times New Roman"/>
          <w:sz w:val="24"/>
          <w:szCs w:val="24"/>
        </w:rPr>
        <w:t>a) byť zamestnancom, spoločníkom, členom, akcionárom alebo konateľom osoby vo vzťahu, ku ktorej vykonáva Dopravný úrad regulačnú pôsobnosť podľa tohto zákona alebo osobitných predpisov,</w:t>
      </w:r>
      <w:r>
        <w:rPr>
          <w:rFonts w:ascii="Times New Roman" w:hAnsi="Times New Roman"/>
          <w:sz w:val="24"/>
          <w:szCs w:val="24"/>
          <w:vertAlign w:val="superscript"/>
        </w:rPr>
        <w:t>8</w:t>
      </w:r>
      <w:r w:rsidRPr="00E627D0">
        <w:rPr>
          <w:rFonts w:ascii="Times New Roman" w:hAnsi="Times New Roman"/>
          <w:sz w:val="24"/>
          <w:szCs w:val="24"/>
        </w:rPr>
        <w:t>) členom jej štatutárneho, riadiaceho, dozorného alebo kontrolného orgánu ani mať podiel na jej základnom imaní alebo podiel na hlasovacích právach tejto osoby,</w:t>
      </w:r>
    </w:p>
    <w:p w:rsidR="00BB3E6C" w:rsidRPr="00E627D0" w:rsidP="00BB3E6C">
      <w:pPr>
        <w:pStyle w:val="Normaltext"/>
        <w:bidi w:val="0"/>
        <w:spacing w:before="0" w:after="0"/>
        <w:ind w:left="709" w:hanging="337"/>
        <w:rPr>
          <w:rFonts w:ascii="Times New Roman" w:hAnsi="Times New Roman"/>
          <w:sz w:val="24"/>
          <w:szCs w:val="24"/>
        </w:rPr>
      </w:pPr>
      <w:r w:rsidRPr="00E627D0">
        <w:rPr>
          <w:rFonts w:ascii="Times New Roman" w:hAnsi="Times New Roman"/>
          <w:sz w:val="24"/>
          <w:szCs w:val="24"/>
        </w:rPr>
        <w:t xml:space="preserve">b) </w:t>
        <w:tab/>
        <w:t>mať uzatvorenú zmluvu o prokúre, mandátnu zmluvu, komisionársku zmluvu, zmluvu o sprostredkovaní, zmluvu o obchodnom zastúpení, zmluvu o tichom spoločenstve alebo darovaciu zmluvu s osobou podľa písmena a),</w:t>
      </w:r>
    </w:p>
    <w:p w:rsidR="00BB3E6C" w:rsidRPr="00E627D0" w:rsidP="00BB3E6C">
      <w:pPr>
        <w:pStyle w:val="Default"/>
        <w:bidi w:val="0"/>
        <w:ind w:left="709" w:hanging="337"/>
        <w:rPr>
          <w:rFonts w:ascii="Times New Roman" w:hAnsi="Times New Roman"/>
        </w:rPr>
      </w:pPr>
      <w:r w:rsidRPr="00E627D0">
        <w:rPr>
          <w:rFonts w:ascii="Times New Roman" w:hAnsi="Times New Roman" w:cs="Times New Roman"/>
        </w:rPr>
        <w:t xml:space="preserve">c) </w:t>
        <w:tab/>
        <w:t>mať uzatvorenú zmluvu, ktorej obsahom je oprávnenie konať v prospech alebo v mene osoby podľa písmena a).</w:t>
      </w:r>
      <w:r w:rsidRPr="00E627D0">
        <w:rPr>
          <w:rFonts w:ascii="Times New Roman" w:hAnsi="Times New Roman"/>
        </w:rPr>
        <w:t xml:space="preserve"> </w:t>
      </w:r>
    </w:p>
    <w:p w:rsidR="00BB3E6C" w:rsidRPr="00E627D0" w:rsidP="00BB3E6C">
      <w:pPr>
        <w:pStyle w:val="Normaltext"/>
        <w:tabs>
          <w:tab w:val="num" w:pos="426"/>
        </w:tabs>
        <w:bidi w:val="0"/>
        <w:spacing w:before="0" w:after="0"/>
        <w:rPr>
          <w:rFonts w:ascii="Times New Roman" w:hAnsi="Times New Roman"/>
          <w:sz w:val="24"/>
          <w:szCs w:val="24"/>
        </w:rPr>
      </w:pPr>
    </w:p>
    <w:p w:rsidR="00BB3E6C" w:rsidRPr="00E627D0" w:rsidP="00BB3E6C">
      <w:pPr>
        <w:pStyle w:val="Style17"/>
        <w:widowControl/>
        <w:numPr>
          <w:numId w:val="9"/>
        </w:numPr>
        <w:tabs>
          <w:tab w:val="num" w:pos="426"/>
          <w:tab w:val="clear" w:pos="600"/>
        </w:tabs>
        <w:bidi w:val="0"/>
        <w:spacing w:line="240" w:lineRule="auto"/>
        <w:ind w:left="426" w:hanging="426"/>
        <w:rPr>
          <w:rFonts w:ascii="Times New Roman" w:hAnsi="Times New Roman"/>
        </w:rPr>
      </w:pPr>
      <w:r w:rsidRPr="00E627D0">
        <w:rPr>
          <w:rFonts w:ascii="Times New Roman" w:hAnsi="Times New Roman"/>
        </w:rPr>
        <w:t>Predseda Dopravného úradu a podpredseda Dopravného úradu je vylúčený z rozhodovania vo veci týkajúcej sa  osoby vo vzťahu, ku ktorej vykonáva Dopravný úrad regulačnú pôsobnosť podľa tohto zákona alebo osobitných predpisov,</w:t>
      </w:r>
      <w:r>
        <w:rPr>
          <w:rFonts w:ascii="Times New Roman" w:hAnsi="Times New Roman"/>
          <w:vertAlign w:val="superscript"/>
        </w:rPr>
        <w:t>8</w:t>
      </w:r>
      <w:r w:rsidRPr="00E627D0">
        <w:rPr>
          <w:rFonts w:ascii="Times New Roman" w:hAnsi="Times New Roman"/>
        </w:rPr>
        <w:t>) ak</w:t>
      </w:r>
    </w:p>
    <w:p w:rsidR="00BB3E6C" w:rsidRPr="00E627D0" w:rsidP="00BB3E6C">
      <w:pPr>
        <w:pStyle w:val="Normaltext"/>
        <w:numPr>
          <w:numId w:val="30"/>
        </w:numPr>
        <w:bidi w:val="0"/>
        <w:spacing w:before="0" w:after="0"/>
        <w:rPr>
          <w:rFonts w:ascii="Times New Roman" w:hAnsi="Times New Roman"/>
          <w:sz w:val="24"/>
          <w:szCs w:val="24"/>
        </w:rPr>
      </w:pPr>
      <w:r w:rsidRPr="00E627D0">
        <w:rPr>
          <w:rFonts w:ascii="Times New Roman" w:hAnsi="Times New Roman"/>
          <w:sz w:val="24"/>
          <w:szCs w:val="24"/>
        </w:rPr>
        <w:t>bol počas roka, ktorý predchádzal vzniku funkcie predsedu Dopravného úradu a podpredsedu Dopravného úradu zamestnancom, štatutárnym, riadiacim, dozorným, kontrolným orgánom alebo členom orgánu tejto osoby, ktorá bola zriadená na výkon podnikateľskej činnosti, mal majetkovú účasť na jej podnikaní alebo podiel na hlasovacích právach tejto osoby,</w:t>
      </w:r>
    </w:p>
    <w:p w:rsidR="00BB3E6C" w:rsidRPr="00E627D0" w:rsidP="00BB3E6C">
      <w:pPr>
        <w:pStyle w:val="Normaltext"/>
        <w:numPr>
          <w:numId w:val="30"/>
        </w:numPr>
        <w:bidi w:val="0"/>
        <w:spacing w:before="0" w:after="0"/>
        <w:rPr>
          <w:rFonts w:ascii="Times New Roman" w:hAnsi="Times New Roman"/>
          <w:sz w:val="24"/>
          <w:szCs w:val="24"/>
        </w:rPr>
      </w:pPr>
      <w:r w:rsidRPr="00E627D0">
        <w:rPr>
          <w:rFonts w:ascii="Times New Roman" w:hAnsi="Times New Roman"/>
          <w:sz w:val="24"/>
          <w:szCs w:val="24"/>
        </w:rPr>
        <w:t>bola jemu blízka osoba v postavení podľa písmena a) okrem postavenia zamestnanca.</w:t>
      </w:r>
    </w:p>
    <w:p w:rsidR="00BB3E6C" w:rsidRPr="00E627D0" w:rsidP="00BB3E6C">
      <w:pPr>
        <w:pStyle w:val="Normaltext"/>
        <w:bidi w:val="0"/>
        <w:spacing w:before="0" w:after="0"/>
        <w:ind w:left="612" w:hanging="238"/>
        <w:rPr>
          <w:rFonts w:ascii="Times New Roman" w:hAnsi="Times New Roman"/>
          <w:sz w:val="24"/>
          <w:szCs w:val="24"/>
        </w:rPr>
      </w:pPr>
    </w:p>
    <w:p w:rsidR="00BB3E6C" w:rsidRPr="00E627D0" w:rsidP="00BB3E6C">
      <w:pPr>
        <w:pStyle w:val="Style17"/>
        <w:widowControl/>
        <w:bidi w:val="0"/>
        <w:spacing w:line="240" w:lineRule="auto"/>
        <w:ind w:left="426" w:hanging="426"/>
        <w:rPr>
          <w:rFonts w:ascii="Times New Roman" w:hAnsi="Times New Roman"/>
        </w:rPr>
      </w:pPr>
      <w:r w:rsidRPr="00E627D0">
        <w:rPr>
          <w:rFonts w:ascii="Times New Roman" w:hAnsi="Times New Roman"/>
        </w:rPr>
        <w:t>(6) Ak je predseda Dopravného úradu vylúčený z rozhodovania vo veci podľa odseku 5, rozhodne v tejto veci podpredseda Dopravného úradu.</w:t>
      </w:r>
    </w:p>
    <w:p w:rsidR="00BB3E6C" w:rsidRPr="00E627D0" w:rsidP="00BB3E6C">
      <w:pPr>
        <w:pStyle w:val="Style17"/>
        <w:widowControl/>
        <w:bidi w:val="0"/>
        <w:spacing w:line="240" w:lineRule="auto"/>
        <w:ind w:left="426" w:hanging="426"/>
        <w:rPr>
          <w:rFonts w:ascii="Times New Roman" w:hAnsi="Times New Roman"/>
        </w:rPr>
      </w:pPr>
    </w:p>
    <w:p w:rsidR="00BB3E6C" w:rsidRPr="00E627D0" w:rsidP="00BB3E6C">
      <w:pPr>
        <w:pStyle w:val="Style17"/>
        <w:widowControl/>
        <w:bidi w:val="0"/>
        <w:spacing w:line="240" w:lineRule="auto"/>
        <w:ind w:left="426" w:hanging="426"/>
        <w:rPr>
          <w:rFonts w:ascii="Times New Roman" w:hAnsi="Times New Roman"/>
        </w:rPr>
      </w:pPr>
      <w:r w:rsidRPr="00E627D0">
        <w:rPr>
          <w:rFonts w:ascii="Times New Roman" w:hAnsi="Times New Roman"/>
        </w:rPr>
        <w:t xml:space="preserve">(7) Predseda Dopravného úradu a podpredseda Dopravného úradu je povinný do jedného mesiaca od vzniku funkcie a počas jej výkonu vždy do 31. marca predložiť predsedovi vlády písomné vyhlásenie o záväzkoch a záujmoch, v ktorom uvedie skutočnosti, ktoré by mohli mať priamy alebo nepriamy vplyv na jeho nestrannosť a nezávislosť pri rozhodovaní podľa tohto zákona, najmä uvedie skutočnosti podľa odsekov 3 a 5.  </w:t>
      </w:r>
    </w:p>
    <w:p w:rsidR="00BB3E6C" w:rsidRPr="00E627D0" w:rsidP="00BB3E6C">
      <w:pPr>
        <w:pStyle w:val="Style17"/>
        <w:widowControl/>
        <w:bidi w:val="0"/>
        <w:spacing w:line="240" w:lineRule="auto"/>
        <w:ind w:left="426" w:hanging="426"/>
        <w:rPr>
          <w:rFonts w:ascii="Times New Roman" w:hAnsi="Times New Roman"/>
        </w:rPr>
      </w:pPr>
    </w:p>
    <w:p w:rsidR="00BB3E6C" w:rsidRPr="00E627D0" w:rsidP="009F00F5">
      <w:pPr>
        <w:tabs>
          <w:tab w:val="left" w:pos="284"/>
        </w:tabs>
        <w:bidi w:val="0"/>
        <w:ind w:left="426" w:hanging="426"/>
        <w:jc w:val="both"/>
        <w:rPr>
          <w:rFonts w:ascii="Times New Roman" w:hAnsi="Times New Roman"/>
          <w:szCs w:val="24"/>
          <w:lang w:eastAsia="sk-SK"/>
        </w:rPr>
      </w:pPr>
      <w:r w:rsidRPr="00E627D0">
        <w:rPr>
          <w:rFonts w:ascii="Times New Roman" w:hAnsi="Times New Roman"/>
          <w:szCs w:val="24"/>
          <w:lang w:eastAsia="sk-SK"/>
        </w:rPr>
        <w:t>(8) Ak predseda Dopravného úradu alebo podpredseda Dopravného úradu vykonáva funkciu, zamestnanie alebo činnosť, ktorých výkon je nezlučiteľný s výkonom ich funkcie podľa tohto zákona, v čase ustanovenia do funkcie, je povinný do 30 dní odo dňa vzniku funkcie takú funkciu, zamestnanie alebo činnosť skončiť alebo vykonať zákonom ustanovený právny úkon smerujúci k jej skončeniu.</w:t>
      </w:r>
    </w:p>
    <w:p w:rsidR="00BB3E6C" w:rsidP="00BB3E6C">
      <w:pPr>
        <w:pStyle w:val="Style17"/>
        <w:widowControl/>
        <w:tabs>
          <w:tab w:val="left" w:pos="1003"/>
        </w:tabs>
        <w:bidi w:val="0"/>
        <w:spacing w:line="240" w:lineRule="auto"/>
        <w:ind w:firstLine="0"/>
        <w:rPr>
          <w:rStyle w:val="FontStyle20"/>
          <w:sz w:val="24"/>
        </w:rPr>
      </w:pPr>
    </w:p>
    <w:p w:rsidR="00466439" w:rsidP="00BB3E6C">
      <w:pPr>
        <w:pStyle w:val="Style17"/>
        <w:widowControl/>
        <w:tabs>
          <w:tab w:val="left" w:pos="1003"/>
        </w:tabs>
        <w:bidi w:val="0"/>
        <w:spacing w:line="240" w:lineRule="auto"/>
        <w:ind w:firstLine="0"/>
        <w:rPr>
          <w:rStyle w:val="FontStyle20"/>
          <w:sz w:val="24"/>
        </w:rPr>
      </w:pPr>
    </w:p>
    <w:p w:rsidR="009F00F5" w:rsidP="00BB3E6C">
      <w:pPr>
        <w:pStyle w:val="Style17"/>
        <w:widowControl/>
        <w:tabs>
          <w:tab w:val="left" w:pos="1003"/>
        </w:tabs>
        <w:bidi w:val="0"/>
        <w:spacing w:line="240" w:lineRule="auto"/>
        <w:ind w:firstLine="0"/>
        <w:rPr>
          <w:rStyle w:val="FontStyle20"/>
          <w:sz w:val="24"/>
        </w:rPr>
      </w:pPr>
    </w:p>
    <w:p w:rsidR="009F00F5" w:rsidP="00BB3E6C">
      <w:pPr>
        <w:pStyle w:val="Style17"/>
        <w:widowControl/>
        <w:tabs>
          <w:tab w:val="left" w:pos="1003"/>
        </w:tabs>
        <w:bidi w:val="0"/>
        <w:spacing w:line="240" w:lineRule="auto"/>
        <w:ind w:firstLine="0"/>
        <w:rPr>
          <w:rStyle w:val="FontStyle20"/>
          <w:sz w:val="24"/>
        </w:rPr>
      </w:pPr>
    </w:p>
    <w:p w:rsidR="009F00F5" w:rsidRPr="00E627D0" w:rsidP="00BB3E6C">
      <w:pPr>
        <w:pStyle w:val="Style17"/>
        <w:widowControl/>
        <w:tabs>
          <w:tab w:val="left" w:pos="1003"/>
        </w:tabs>
        <w:bidi w:val="0"/>
        <w:spacing w:line="240" w:lineRule="auto"/>
        <w:ind w:firstLine="0"/>
        <w:rPr>
          <w:rStyle w:val="FontStyle20"/>
          <w:sz w:val="24"/>
        </w:rPr>
      </w:pPr>
    </w:p>
    <w:p w:rsidR="00BB3E6C" w:rsidRPr="00E627D0" w:rsidP="00BB3E6C">
      <w:pPr>
        <w:pStyle w:val="Style17"/>
        <w:widowControl/>
        <w:tabs>
          <w:tab w:val="left" w:pos="1003"/>
        </w:tabs>
        <w:bidi w:val="0"/>
        <w:spacing w:line="240" w:lineRule="auto"/>
        <w:ind w:firstLine="0"/>
        <w:rPr>
          <w:rStyle w:val="FontStyle20"/>
          <w:b/>
          <w:sz w:val="24"/>
        </w:rPr>
      </w:pPr>
    </w:p>
    <w:p w:rsidR="00BB3E6C" w:rsidRPr="00E627D0" w:rsidP="00BB3E6C">
      <w:pPr>
        <w:pStyle w:val="Style17"/>
        <w:widowControl/>
        <w:tabs>
          <w:tab w:val="left" w:pos="1003"/>
        </w:tabs>
        <w:bidi w:val="0"/>
        <w:spacing w:line="240" w:lineRule="auto"/>
        <w:ind w:firstLine="0"/>
        <w:jc w:val="center"/>
        <w:rPr>
          <w:rStyle w:val="FontStyle20"/>
          <w:b/>
          <w:sz w:val="24"/>
        </w:rPr>
      </w:pPr>
      <w:r w:rsidRPr="00E627D0">
        <w:rPr>
          <w:rStyle w:val="FontStyle20"/>
          <w:b/>
          <w:sz w:val="24"/>
        </w:rPr>
        <w:t>PRECHODNÉ A ZÁVEREČNÉ USTANOVENIA</w:t>
      </w:r>
    </w:p>
    <w:p w:rsidR="00BB3E6C" w:rsidRPr="00E627D0" w:rsidP="00BB3E6C">
      <w:pPr>
        <w:pStyle w:val="Style17"/>
        <w:widowControl/>
        <w:tabs>
          <w:tab w:val="left" w:pos="1003"/>
        </w:tabs>
        <w:bidi w:val="0"/>
        <w:spacing w:line="240" w:lineRule="auto"/>
        <w:ind w:firstLine="0"/>
        <w:jc w:val="center"/>
        <w:rPr>
          <w:rStyle w:val="FontStyle20"/>
          <w:sz w:val="24"/>
        </w:rPr>
      </w:pPr>
    </w:p>
    <w:p w:rsidR="00BB3E6C" w:rsidRPr="00E627D0" w:rsidP="00BB3E6C">
      <w:pPr>
        <w:pStyle w:val="Style17"/>
        <w:widowControl/>
        <w:tabs>
          <w:tab w:val="left" w:pos="1003"/>
        </w:tabs>
        <w:bidi w:val="0"/>
        <w:spacing w:line="240" w:lineRule="auto"/>
        <w:ind w:firstLine="0"/>
        <w:jc w:val="center"/>
        <w:rPr>
          <w:rStyle w:val="FontStyle20"/>
          <w:sz w:val="24"/>
        </w:rPr>
      </w:pPr>
      <w:r w:rsidRPr="00E627D0">
        <w:rPr>
          <w:rStyle w:val="FontStyle20"/>
          <w:sz w:val="24"/>
        </w:rPr>
        <w:t>§ 12</w:t>
      </w:r>
    </w:p>
    <w:p w:rsidR="00BB3E6C" w:rsidRPr="00E627D0" w:rsidP="00BB3E6C">
      <w:pPr>
        <w:pStyle w:val="Style17"/>
        <w:widowControl/>
        <w:tabs>
          <w:tab w:val="left" w:pos="1003"/>
        </w:tabs>
        <w:bidi w:val="0"/>
        <w:spacing w:line="240" w:lineRule="auto"/>
        <w:ind w:firstLine="0"/>
        <w:jc w:val="center"/>
        <w:rPr>
          <w:rStyle w:val="FontStyle20"/>
          <w:b/>
          <w:sz w:val="24"/>
        </w:rPr>
      </w:pPr>
      <w:r w:rsidRPr="00E627D0">
        <w:rPr>
          <w:rStyle w:val="FontStyle20"/>
          <w:b/>
          <w:sz w:val="24"/>
        </w:rPr>
        <w:t>Prechodné ustanovenia</w:t>
      </w:r>
    </w:p>
    <w:p w:rsidR="00BB3E6C" w:rsidRPr="00E627D0" w:rsidP="00BB3E6C">
      <w:pPr>
        <w:pStyle w:val="Style17"/>
        <w:widowControl/>
        <w:tabs>
          <w:tab w:val="left" w:pos="1003"/>
        </w:tabs>
        <w:bidi w:val="0"/>
        <w:spacing w:line="240" w:lineRule="auto"/>
        <w:ind w:firstLine="0"/>
        <w:rPr>
          <w:rStyle w:val="FontStyle20"/>
          <w:sz w:val="24"/>
        </w:rPr>
      </w:pPr>
    </w:p>
    <w:p w:rsidR="00BB3E6C" w:rsidRPr="00E627D0" w:rsidP="00BB3E6C">
      <w:pPr>
        <w:pStyle w:val="Style17"/>
        <w:widowControl/>
        <w:numPr>
          <w:ilvl w:val="2"/>
          <w:numId w:val="2"/>
        </w:numPr>
        <w:tabs>
          <w:tab w:val="num" w:pos="372"/>
          <w:tab w:val="clear" w:pos="2340"/>
        </w:tabs>
        <w:bidi w:val="0"/>
        <w:spacing w:line="240" w:lineRule="auto"/>
        <w:ind w:left="372"/>
        <w:rPr>
          <w:rStyle w:val="FontStyle20"/>
          <w:sz w:val="24"/>
        </w:rPr>
      </w:pPr>
      <w:r w:rsidRPr="00E627D0">
        <w:rPr>
          <w:rStyle w:val="FontStyle20"/>
          <w:sz w:val="24"/>
        </w:rPr>
        <w:t>Zrušujú sa</w:t>
      </w:r>
    </w:p>
    <w:p w:rsidR="00BB3E6C" w:rsidRPr="00E627D0" w:rsidP="00BB3E6C">
      <w:pPr>
        <w:pStyle w:val="Style17"/>
        <w:widowControl/>
        <w:numPr>
          <w:ilvl w:val="1"/>
          <w:numId w:val="25"/>
        </w:numPr>
        <w:bidi w:val="0"/>
        <w:spacing w:line="240" w:lineRule="auto"/>
        <w:rPr>
          <w:rStyle w:val="FontStyle20"/>
          <w:sz w:val="24"/>
        </w:rPr>
      </w:pPr>
      <w:r w:rsidRPr="00E627D0">
        <w:rPr>
          <w:rStyle w:val="FontStyle20"/>
          <w:sz w:val="24"/>
        </w:rPr>
        <w:t xml:space="preserve">Telekomunikačný úrad Slovenskej republiky, </w:t>
      </w:r>
    </w:p>
    <w:p w:rsidR="00BB3E6C" w:rsidRPr="00E627D0" w:rsidP="00BB3E6C">
      <w:pPr>
        <w:pStyle w:val="Style17"/>
        <w:widowControl/>
        <w:numPr>
          <w:ilvl w:val="1"/>
          <w:numId w:val="25"/>
        </w:numPr>
        <w:bidi w:val="0"/>
        <w:spacing w:line="240" w:lineRule="auto"/>
        <w:rPr>
          <w:rStyle w:val="FontStyle20"/>
          <w:sz w:val="24"/>
        </w:rPr>
      </w:pPr>
      <w:r w:rsidRPr="00E627D0">
        <w:rPr>
          <w:rStyle w:val="FontStyle20"/>
          <w:sz w:val="24"/>
        </w:rPr>
        <w:t xml:space="preserve">Poštový regulačný úrad, </w:t>
      </w:r>
    </w:p>
    <w:p w:rsidR="00BB3E6C" w:rsidRPr="00E627D0" w:rsidP="00BB3E6C">
      <w:pPr>
        <w:pStyle w:val="Style17"/>
        <w:widowControl/>
        <w:numPr>
          <w:ilvl w:val="1"/>
          <w:numId w:val="25"/>
        </w:numPr>
        <w:bidi w:val="0"/>
        <w:spacing w:line="240" w:lineRule="auto"/>
        <w:rPr>
          <w:rStyle w:val="FontStyle20"/>
          <w:sz w:val="24"/>
        </w:rPr>
      </w:pPr>
      <w:r w:rsidRPr="00E627D0">
        <w:rPr>
          <w:rStyle w:val="FontStyle20"/>
          <w:sz w:val="24"/>
        </w:rPr>
        <w:t xml:space="preserve">Úrad pre reguláciu železničnej dopravy, </w:t>
      </w:r>
    </w:p>
    <w:p w:rsidR="00BB3E6C" w:rsidRPr="00E627D0" w:rsidP="00BB3E6C">
      <w:pPr>
        <w:pStyle w:val="Style17"/>
        <w:widowControl/>
        <w:numPr>
          <w:ilvl w:val="1"/>
          <w:numId w:val="25"/>
        </w:numPr>
        <w:bidi w:val="0"/>
        <w:spacing w:line="240" w:lineRule="auto"/>
        <w:rPr>
          <w:rStyle w:val="FontStyle20"/>
          <w:sz w:val="24"/>
        </w:rPr>
      </w:pPr>
      <w:r w:rsidRPr="00E627D0">
        <w:rPr>
          <w:rStyle w:val="FontStyle20"/>
          <w:sz w:val="24"/>
        </w:rPr>
        <w:t>Letecký úrad Slovenskej republiky,</w:t>
      </w:r>
      <w:r w:rsidRPr="00E627D0">
        <w:rPr>
          <w:rStyle w:val="FontStyle20"/>
          <w:sz w:val="24"/>
        </w:rPr>
        <w:t xml:space="preserve"> </w:t>
      </w:r>
    </w:p>
    <w:p w:rsidR="00BB3E6C" w:rsidRPr="00E627D0" w:rsidP="00BB3E6C">
      <w:pPr>
        <w:pStyle w:val="Style17"/>
        <w:widowControl/>
        <w:numPr>
          <w:ilvl w:val="1"/>
          <w:numId w:val="25"/>
        </w:numPr>
        <w:bidi w:val="0"/>
        <w:spacing w:line="240" w:lineRule="auto"/>
        <w:rPr>
          <w:rStyle w:val="FontStyle20"/>
          <w:sz w:val="24"/>
        </w:rPr>
      </w:pPr>
      <w:r w:rsidRPr="00E627D0">
        <w:rPr>
          <w:rStyle w:val="FontStyle20"/>
          <w:sz w:val="24"/>
        </w:rPr>
        <w:t>Štátna plavebná správa.</w:t>
      </w:r>
    </w:p>
    <w:p w:rsidR="00BB3E6C" w:rsidRPr="00E627D0" w:rsidP="00BB3E6C">
      <w:pPr>
        <w:pStyle w:val="Style17"/>
        <w:widowControl/>
        <w:bidi w:val="0"/>
        <w:spacing w:line="240" w:lineRule="auto"/>
        <w:ind w:left="1080" w:firstLine="0"/>
        <w:rPr>
          <w:rStyle w:val="FontStyle20"/>
          <w:sz w:val="24"/>
        </w:rPr>
      </w:pPr>
    </w:p>
    <w:p w:rsidR="00BB3E6C" w:rsidRPr="00E627D0" w:rsidP="00BB3E6C">
      <w:pPr>
        <w:pStyle w:val="Style17"/>
        <w:widowControl/>
        <w:numPr>
          <w:ilvl w:val="2"/>
          <w:numId w:val="2"/>
        </w:numPr>
        <w:tabs>
          <w:tab w:val="num" w:pos="372"/>
          <w:tab w:val="clear" w:pos="2340"/>
        </w:tabs>
        <w:bidi w:val="0"/>
        <w:spacing w:line="240" w:lineRule="auto"/>
        <w:ind w:left="372"/>
        <w:rPr>
          <w:rStyle w:val="FontStyle20"/>
          <w:sz w:val="24"/>
        </w:rPr>
      </w:pPr>
      <w:r w:rsidRPr="00E627D0">
        <w:rPr>
          <w:rStyle w:val="FontStyle20"/>
          <w:sz w:val="24"/>
        </w:rPr>
        <w:t>Regulačný úrad zriadený týmto zákonom sa k 1. januáru 2014 stáva právnym nástupcom Telekomunikačného úradu Slovenskej republiky a Poštového regulačného úradu a na regulačný úrad prechádzajú všetky ich práva a povinnosti, právomoci a pôsobnosť podľa osobitných predpisov.</w:t>
      </w:r>
      <w:r w:rsidRPr="00E627D0">
        <w:rPr>
          <w:rStyle w:val="FontStyle20"/>
          <w:sz w:val="24"/>
          <w:vertAlign w:val="superscript"/>
        </w:rPr>
        <w:t>2</w:t>
      </w:r>
      <w:r w:rsidRPr="00E627D0">
        <w:rPr>
          <w:rStyle w:val="FontStyle20"/>
          <w:sz w:val="24"/>
        </w:rPr>
        <w:t xml:space="preserve">) </w:t>
      </w:r>
    </w:p>
    <w:p w:rsidR="00BB3E6C" w:rsidRPr="00E627D0" w:rsidP="00BB3E6C">
      <w:pPr>
        <w:pStyle w:val="Style17"/>
        <w:widowControl/>
        <w:bidi w:val="0"/>
        <w:spacing w:line="240" w:lineRule="auto"/>
        <w:ind w:firstLine="0"/>
        <w:rPr>
          <w:rStyle w:val="FontStyle20"/>
          <w:sz w:val="24"/>
        </w:rPr>
      </w:pPr>
    </w:p>
    <w:p w:rsidR="00BB3E6C" w:rsidRPr="00E627D0" w:rsidP="00BB3E6C">
      <w:pPr>
        <w:pStyle w:val="Style17"/>
        <w:widowControl/>
        <w:numPr>
          <w:ilvl w:val="2"/>
          <w:numId w:val="2"/>
        </w:numPr>
        <w:tabs>
          <w:tab w:val="num" w:pos="372"/>
        </w:tabs>
        <w:bidi w:val="0"/>
        <w:spacing w:line="240" w:lineRule="auto"/>
        <w:ind w:left="372"/>
        <w:rPr>
          <w:rStyle w:val="FontStyle20"/>
          <w:sz w:val="24"/>
        </w:rPr>
      </w:pPr>
      <w:r w:rsidRPr="00E627D0">
        <w:rPr>
          <w:rStyle w:val="FontStyle20"/>
          <w:sz w:val="24"/>
        </w:rPr>
        <w:t>Dopravný úrad zriadený týmto zákonom sa k 1. januáru 2014 stáva právnym nástupcom Úradu pre reguláciu železničnej dopravy, Leteckého úradu Slovenskej republiky a Štátnej plavebnej správy a na Dopravný úrad prechádzajú všetky ich práva a povinnosti, právomoci a pôsobnosť podľa osobitných predpisov,</w:t>
      </w:r>
      <w:r>
        <w:rPr>
          <w:rStyle w:val="FontStyle20"/>
          <w:sz w:val="24"/>
          <w:vertAlign w:val="superscript"/>
        </w:rPr>
        <w:t>9</w:t>
      </w:r>
      <w:r w:rsidRPr="00E627D0">
        <w:rPr>
          <w:rStyle w:val="FontStyle20"/>
          <w:sz w:val="24"/>
        </w:rPr>
        <w:t>) ak odseky 4 a 5 neustanovujú inak.</w:t>
      </w:r>
    </w:p>
    <w:p w:rsidR="00BB3E6C" w:rsidRPr="00E627D0" w:rsidP="00466439">
      <w:pPr>
        <w:pStyle w:val="ListParagraph"/>
        <w:bidi w:val="0"/>
        <w:spacing w:after="0" w:line="240" w:lineRule="auto"/>
        <w:jc w:val="both"/>
        <w:rPr>
          <w:rStyle w:val="FontStyle20"/>
          <w:sz w:val="24"/>
          <w:szCs w:val="24"/>
        </w:rPr>
      </w:pPr>
    </w:p>
    <w:p w:rsidR="00BB3E6C" w:rsidRPr="00E627D0" w:rsidP="00466439">
      <w:pPr>
        <w:pStyle w:val="Style17"/>
        <w:widowControl/>
        <w:numPr>
          <w:ilvl w:val="2"/>
          <w:numId w:val="2"/>
        </w:numPr>
        <w:tabs>
          <w:tab w:val="left" w:pos="0"/>
          <w:tab w:val="num" w:pos="426"/>
          <w:tab w:val="clear" w:pos="2340"/>
        </w:tabs>
        <w:bidi w:val="0"/>
        <w:spacing w:line="240" w:lineRule="auto"/>
        <w:ind w:left="425" w:hanging="425"/>
        <w:rPr>
          <w:rStyle w:val="FontStyle20"/>
          <w:sz w:val="24"/>
        </w:rPr>
      </w:pPr>
      <w:r w:rsidRPr="00E627D0">
        <w:rPr>
          <w:rStyle w:val="FontStyle20"/>
          <w:sz w:val="24"/>
        </w:rPr>
        <w:t>Pôsobnosť Úradu pre reguláciu železničnej dopravy v oblasti špeciálneho stavebného úradu a pôsobnosť v oblasti vyšetrovania nehôd a mimoriadnych udalostí, ku ktorým došlo na špeciálnych dráhach a lanových dráhach, prechádzajú k 1. januáru 2014 na ministerstvo.</w:t>
      </w:r>
    </w:p>
    <w:p w:rsidR="00BB3E6C" w:rsidRPr="00E627D0" w:rsidP="00466439">
      <w:pPr>
        <w:pStyle w:val="Style17"/>
        <w:widowControl/>
        <w:tabs>
          <w:tab w:val="left" w:pos="0"/>
        </w:tabs>
        <w:bidi w:val="0"/>
        <w:spacing w:line="240" w:lineRule="auto"/>
        <w:ind w:left="425" w:firstLine="0"/>
        <w:rPr>
          <w:rStyle w:val="FontStyle20"/>
          <w:sz w:val="24"/>
        </w:rPr>
      </w:pPr>
    </w:p>
    <w:p w:rsidR="00BB3E6C" w:rsidRPr="00E627D0" w:rsidP="00466439">
      <w:pPr>
        <w:pStyle w:val="Style17"/>
        <w:widowControl/>
        <w:numPr>
          <w:ilvl w:val="2"/>
          <w:numId w:val="2"/>
        </w:numPr>
        <w:tabs>
          <w:tab w:val="left" w:pos="0"/>
          <w:tab w:val="num" w:pos="426"/>
          <w:tab w:val="clear" w:pos="2340"/>
        </w:tabs>
        <w:bidi w:val="0"/>
        <w:spacing w:line="240" w:lineRule="auto"/>
        <w:ind w:left="426" w:hanging="426"/>
        <w:rPr>
          <w:rStyle w:val="FontStyle20"/>
          <w:sz w:val="24"/>
        </w:rPr>
      </w:pPr>
      <w:r w:rsidRPr="00E627D0">
        <w:rPr>
          <w:rStyle w:val="FontStyle20"/>
          <w:sz w:val="24"/>
        </w:rPr>
        <w:t xml:space="preserve">Pôsobnosť Štátnej plavebnej správy v oblasti vydávania záväzných stanovísk </w:t>
      </w:r>
      <w:r w:rsidRPr="00E627D0">
        <w:rPr>
          <w:rFonts w:ascii="Times New Roman" w:hAnsi="Times New Roman"/>
        </w:rPr>
        <w:t>v územnoplánovacích činnostiach, ak ide o umiestnenie prístavov a stavieb, ktoré sú súčasťou vodnej cesty alebo ju križujú, a o vymedzenie ochranného pásma vodnej cesty, ako aj pôsobnosť v konaniach, v ktorých je príslušným stavebný úrad, ak ide o stavby, ktoré zasahujú do vodnej cesty alebo sú súčasťou vodnej cesty alebo prístavu</w:t>
      </w:r>
      <w:r w:rsidRPr="00E627D0">
        <w:rPr>
          <w:rStyle w:val="FontStyle20"/>
          <w:sz w:val="24"/>
        </w:rPr>
        <w:t>, prechádzajú k 1. januáru 2014 na ministerstvo.</w:t>
      </w:r>
    </w:p>
    <w:p w:rsidR="00BB3E6C" w:rsidRPr="00E627D0" w:rsidP="00466439">
      <w:pPr>
        <w:pStyle w:val="ListParagraph"/>
        <w:bidi w:val="0"/>
        <w:spacing w:after="0" w:line="240" w:lineRule="auto"/>
        <w:jc w:val="both"/>
        <w:rPr>
          <w:rFonts w:ascii="Times New Roman" w:hAnsi="Times New Roman"/>
          <w:sz w:val="24"/>
          <w:szCs w:val="24"/>
        </w:rPr>
      </w:pPr>
    </w:p>
    <w:p w:rsidR="00BB3E6C" w:rsidRPr="00E627D0" w:rsidP="00466439">
      <w:pPr>
        <w:pStyle w:val="Style17"/>
        <w:widowControl/>
        <w:numPr>
          <w:ilvl w:val="2"/>
          <w:numId w:val="2"/>
        </w:numPr>
        <w:tabs>
          <w:tab w:val="left" w:pos="0"/>
          <w:tab w:val="num" w:pos="426"/>
          <w:tab w:val="clear" w:pos="2340"/>
        </w:tabs>
        <w:bidi w:val="0"/>
        <w:spacing w:line="240" w:lineRule="auto"/>
        <w:ind w:left="426" w:hanging="426"/>
        <w:rPr>
          <w:rStyle w:val="FontStyle20"/>
          <w:color w:val="000000" w:themeColor="tx1" w:themeShade="FF"/>
          <w:sz w:val="24"/>
        </w:rPr>
      </w:pPr>
      <w:r w:rsidRPr="00E627D0">
        <w:rPr>
          <w:rStyle w:val="st1"/>
          <w:rFonts w:ascii="Times New Roman" w:hAnsi="Times New Roman"/>
          <w:color w:val="000000" w:themeColor="tx1" w:themeShade="FF"/>
        </w:rPr>
        <w:t>Kde sa vo všeobecne záväzných právnych predpisoch</w:t>
      </w:r>
      <w:r w:rsidRPr="00E627D0">
        <w:rPr>
          <w:rFonts w:ascii="Times New Roman" w:hAnsi="Times New Roman"/>
          <w:color w:val="000000" w:themeColor="tx1" w:themeShade="FF"/>
        </w:rPr>
        <w:t xml:space="preserve"> </w:t>
      </w:r>
      <w:r w:rsidRPr="00E627D0">
        <w:rPr>
          <w:rFonts w:ascii="Times New Roman" w:hAnsi="Times New Roman"/>
          <w:color w:val="000000" w:themeColor="tx1" w:themeShade="FF"/>
        </w:rPr>
        <w:t xml:space="preserve">okrem prechodných ustanovení používajú slová „Telekomunikačný úrad </w:t>
      </w:r>
      <w:r w:rsidRPr="00E627D0">
        <w:rPr>
          <w:rStyle w:val="FontStyle20"/>
          <w:color w:val="000000" w:themeColor="tx1" w:themeShade="FF"/>
          <w:sz w:val="24"/>
        </w:rPr>
        <w:t>Slovenskej republiky</w:t>
      </w:r>
      <w:r w:rsidRPr="00E627D0">
        <w:rPr>
          <w:rFonts w:ascii="Times New Roman" w:hAnsi="Times New Roman"/>
          <w:color w:val="000000" w:themeColor="tx1" w:themeShade="FF"/>
        </w:rPr>
        <w:t>“ a „Poštový regulačný úrad“ vo všetkých tvaroch, rozumie sa tým „</w:t>
      </w:r>
      <w:r w:rsidRPr="00E627D0">
        <w:rPr>
          <w:rStyle w:val="FontStyle20"/>
          <w:color w:val="000000" w:themeColor="tx1" w:themeShade="FF"/>
          <w:sz w:val="24"/>
        </w:rPr>
        <w:t xml:space="preserve">Úrad </w:t>
      </w:r>
      <w:r w:rsidRPr="00E627D0">
        <w:rPr>
          <w:rFonts w:ascii="Times New Roman" w:hAnsi="Times New Roman"/>
          <w:color w:val="000000" w:themeColor="tx1" w:themeShade="FF"/>
        </w:rPr>
        <w:t xml:space="preserve">pre reguláciu elektronických komunikácií a poštových služieb“ v príslušnom tvare. </w:t>
      </w:r>
      <w:r w:rsidRPr="00E627D0">
        <w:rPr>
          <w:rStyle w:val="st1"/>
          <w:rFonts w:ascii="Times New Roman" w:hAnsi="Times New Roman"/>
          <w:color w:val="000000" w:themeColor="tx1" w:themeShade="FF"/>
        </w:rPr>
        <w:t>Kde sa vo všeobecne záväzných právnych predpisoch</w:t>
      </w:r>
      <w:r w:rsidRPr="00E627D0">
        <w:rPr>
          <w:rFonts w:ascii="Times New Roman" w:hAnsi="Times New Roman"/>
          <w:color w:val="000000" w:themeColor="tx1" w:themeShade="FF"/>
        </w:rPr>
        <w:t xml:space="preserve"> okrem prechodných ustanovení používajú slová „Úrad pre reguláciu železničnej dopravy“, „Letecký úrad Slovenskej republiky“ a „Štátna plavebná správa“ vo všetkých tvaroch, rozumie sa tým „Dopravný úrad“ v príslušnom tvare. </w:t>
      </w:r>
    </w:p>
    <w:p w:rsidR="00BB3E6C" w:rsidRPr="00E627D0" w:rsidP="00466439">
      <w:pPr>
        <w:pStyle w:val="Style17"/>
        <w:widowControl/>
        <w:tabs>
          <w:tab w:val="left" w:pos="1003"/>
        </w:tabs>
        <w:bidi w:val="0"/>
        <w:spacing w:line="240" w:lineRule="auto"/>
        <w:ind w:firstLine="0"/>
        <w:rPr>
          <w:rStyle w:val="FontStyle20"/>
          <w:sz w:val="24"/>
        </w:rPr>
      </w:pPr>
    </w:p>
    <w:p w:rsidR="00BB3E6C" w:rsidRPr="00E627D0" w:rsidP="00466439">
      <w:pPr>
        <w:pStyle w:val="Style17"/>
        <w:numPr>
          <w:ilvl w:val="2"/>
          <w:numId w:val="2"/>
        </w:numPr>
        <w:tabs>
          <w:tab w:val="left" w:pos="252"/>
          <w:tab w:val="num" w:pos="426"/>
          <w:tab w:val="clear" w:pos="2340"/>
        </w:tabs>
        <w:bidi w:val="0"/>
        <w:spacing w:line="240" w:lineRule="auto"/>
        <w:ind w:left="426" w:hanging="426"/>
        <w:rPr>
          <w:rFonts w:ascii="Times New Roman" w:hAnsi="Times New Roman"/>
        </w:rPr>
      </w:pPr>
      <w:r w:rsidRPr="00E627D0">
        <w:rPr>
          <w:rFonts w:ascii="Times New Roman" w:hAnsi="Times New Roman"/>
        </w:rPr>
        <w:t>Majetok štátu, pohľadávky a záväzky, ktoré mal v správe</w:t>
      </w:r>
      <w:r w:rsidRPr="00E627D0">
        <w:rPr>
          <w:rStyle w:val="FontStyle20"/>
          <w:sz w:val="24"/>
        </w:rPr>
        <w:t xml:space="preserve"> Telekomunikačný úrad Slovenskej republiky alebo Poštový regulačný úrad k 31. decembru 2013, prechádzajú do správy regulačného </w:t>
      </w:r>
      <w:r w:rsidRPr="00E627D0">
        <w:rPr>
          <w:rFonts w:ascii="Times New Roman" w:hAnsi="Times New Roman"/>
        </w:rPr>
        <w:t xml:space="preserve">úradu zriadeného </w:t>
      </w:r>
      <w:r w:rsidRPr="00E627D0">
        <w:rPr>
          <w:rStyle w:val="FontStyle20"/>
          <w:sz w:val="24"/>
        </w:rPr>
        <w:t>týmto zákonom</w:t>
      </w:r>
      <w:r w:rsidRPr="00E627D0">
        <w:rPr>
          <w:rFonts w:ascii="Times New Roman" w:hAnsi="Times New Roman"/>
        </w:rPr>
        <w:t>.</w:t>
      </w:r>
    </w:p>
    <w:p w:rsidR="00BB3E6C" w:rsidRPr="00E627D0" w:rsidP="00466439">
      <w:pPr>
        <w:pStyle w:val="Style17"/>
        <w:tabs>
          <w:tab w:val="left" w:pos="252"/>
        </w:tabs>
        <w:bidi w:val="0"/>
        <w:spacing w:line="240" w:lineRule="auto"/>
        <w:ind w:firstLine="0"/>
        <w:rPr>
          <w:rFonts w:ascii="Times New Roman" w:hAnsi="Times New Roman"/>
        </w:rPr>
      </w:pPr>
    </w:p>
    <w:p w:rsidR="00BB3E6C" w:rsidRPr="00E627D0" w:rsidP="00466439">
      <w:pPr>
        <w:pStyle w:val="Style17"/>
        <w:numPr>
          <w:ilvl w:val="2"/>
          <w:numId w:val="2"/>
        </w:numPr>
        <w:tabs>
          <w:tab w:val="left" w:pos="252"/>
          <w:tab w:val="num" w:pos="426"/>
          <w:tab w:val="clear" w:pos="2340"/>
        </w:tabs>
        <w:bidi w:val="0"/>
        <w:spacing w:line="240" w:lineRule="auto"/>
        <w:ind w:left="426" w:hanging="426"/>
        <w:rPr>
          <w:rFonts w:ascii="Times New Roman" w:hAnsi="Times New Roman"/>
        </w:rPr>
      </w:pPr>
      <w:r w:rsidRPr="00E627D0">
        <w:rPr>
          <w:rStyle w:val="FontStyle20"/>
          <w:sz w:val="24"/>
        </w:rPr>
        <w:t>M</w:t>
      </w:r>
      <w:r w:rsidRPr="00E627D0">
        <w:rPr>
          <w:rFonts w:ascii="Times New Roman" w:hAnsi="Times New Roman"/>
        </w:rPr>
        <w:t>ajetok štátu, pohľadávky a záväzky, ktoré mal v správe</w:t>
      </w:r>
      <w:r w:rsidRPr="00E627D0">
        <w:rPr>
          <w:rStyle w:val="FontStyle20"/>
          <w:sz w:val="24"/>
        </w:rPr>
        <w:t xml:space="preserve"> Úrad pre reguláciu železničnej dopravy, Letecký úrad Slovenskej republiky alebo Štátna plavebná správa k 31. decembru 2013, prechádzajú do správy Dopravného </w:t>
      </w:r>
      <w:r w:rsidRPr="00E627D0">
        <w:rPr>
          <w:rFonts w:ascii="Times New Roman" w:hAnsi="Times New Roman"/>
        </w:rPr>
        <w:t xml:space="preserve">úradu zriadeného </w:t>
      </w:r>
      <w:r w:rsidRPr="00E627D0">
        <w:rPr>
          <w:rStyle w:val="FontStyle20"/>
          <w:sz w:val="24"/>
        </w:rPr>
        <w:t>týmto zákonom</w:t>
      </w:r>
      <w:r w:rsidRPr="00E627D0">
        <w:rPr>
          <w:rFonts w:ascii="Times New Roman" w:hAnsi="Times New Roman"/>
        </w:rPr>
        <w:t>.</w:t>
      </w:r>
    </w:p>
    <w:p w:rsidR="00BB3E6C" w:rsidRPr="00E627D0" w:rsidP="00466439">
      <w:pPr>
        <w:pStyle w:val="Style17"/>
        <w:tabs>
          <w:tab w:val="left" w:pos="252"/>
          <w:tab w:val="num" w:pos="426"/>
        </w:tabs>
        <w:bidi w:val="0"/>
        <w:spacing w:line="240" w:lineRule="auto"/>
        <w:ind w:left="426" w:hanging="426"/>
        <w:rPr>
          <w:rStyle w:val="FontStyle20"/>
          <w:sz w:val="24"/>
        </w:rPr>
      </w:pPr>
    </w:p>
    <w:p w:rsidR="00BB3E6C" w:rsidRPr="00E627D0" w:rsidP="00466439">
      <w:pPr>
        <w:pStyle w:val="Style17"/>
        <w:numPr>
          <w:ilvl w:val="2"/>
          <w:numId w:val="2"/>
        </w:numPr>
        <w:tabs>
          <w:tab w:val="left" w:pos="252"/>
          <w:tab w:val="num" w:pos="426"/>
          <w:tab w:val="clear" w:pos="2340"/>
        </w:tabs>
        <w:bidi w:val="0"/>
        <w:spacing w:line="240" w:lineRule="auto"/>
        <w:ind w:left="426" w:hanging="426"/>
        <w:rPr>
          <w:rFonts w:ascii="Times New Roman" w:hAnsi="Times New Roman"/>
        </w:rPr>
      </w:pPr>
      <w:r w:rsidRPr="00E627D0">
        <w:rPr>
          <w:rFonts w:ascii="Times New Roman" w:hAnsi="Times New Roman"/>
        </w:rPr>
        <w:t xml:space="preserve">Práva a povinnosti vyplývajúce zo štátnozamestnaneckých vzťahov, z pracovnoprávnych vzťahov a z iných právnych vzťahov štátnych zamestnancov a zamestnancov Telekomunikačného úradu Slovenskej republiky a Poštového regulačného úradu prechádzajú </w:t>
      </w:r>
      <w:r w:rsidRPr="00E627D0">
        <w:rPr>
          <w:rStyle w:val="FontStyle20"/>
          <w:sz w:val="24"/>
        </w:rPr>
        <w:t xml:space="preserve">k 1. januáru 2014 </w:t>
      </w:r>
      <w:r w:rsidRPr="00E627D0">
        <w:rPr>
          <w:rFonts w:ascii="Times New Roman" w:hAnsi="Times New Roman"/>
        </w:rPr>
        <w:t xml:space="preserve">na regulačný úrad. Regulačný úrad je povinný voči štátnym zamestnancom a zamestnancom, ktorých vzťahy na neho prešli, dodržiavať kolektívnu zmluvu, ktorá sa na nich vzťahovala k 31. decembru 2013, a to až do skončenia jej účinnosti.    </w:t>
      </w:r>
    </w:p>
    <w:p w:rsidR="00BB3E6C" w:rsidRPr="00E627D0" w:rsidP="00466439">
      <w:pPr>
        <w:pStyle w:val="Style17"/>
        <w:tabs>
          <w:tab w:val="left" w:pos="252"/>
          <w:tab w:val="num" w:pos="426"/>
        </w:tabs>
        <w:bidi w:val="0"/>
        <w:spacing w:line="240" w:lineRule="auto"/>
        <w:ind w:left="426" w:hanging="426"/>
        <w:rPr>
          <w:rFonts w:ascii="Times New Roman" w:hAnsi="Times New Roman"/>
        </w:rPr>
      </w:pPr>
    </w:p>
    <w:p w:rsidR="00BB3E6C" w:rsidRPr="00E627D0" w:rsidP="00466439">
      <w:pPr>
        <w:pStyle w:val="Style17"/>
        <w:numPr>
          <w:ilvl w:val="2"/>
          <w:numId w:val="2"/>
        </w:numPr>
        <w:tabs>
          <w:tab w:val="left" w:pos="252"/>
          <w:tab w:val="num" w:pos="426"/>
          <w:tab w:val="clear" w:pos="2340"/>
        </w:tabs>
        <w:bidi w:val="0"/>
        <w:spacing w:line="240" w:lineRule="auto"/>
        <w:ind w:left="426" w:hanging="426"/>
        <w:rPr>
          <w:rFonts w:ascii="Times New Roman" w:hAnsi="Times New Roman"/>
        </w:rPr>
      </w:pPr>
      <w:r w:rsidRPr="00E627D0">
        <w:rPr>
          <w:rFonts w:ascii="Times New Roman" w:hAnsi="Times New Roman"/>
        </w:rPr>
        <w:t xml:space="preserve">Práva a povinnosti vyplývajúce zo štátnozamestnaneckých vzťahov, z pracovnoprávnych vzťahov a z iných právnych vzťahov štátnych zamestnancov a zamestnancov Úradu pre reguláciu železničnej dopravy, Leteckého úradu Slovenskej republiky a Štátnej plavebnej správy prechádzajú </w:t>
      </w:r>
      <w:r w:rsidRPr="00E627D0">
        <w:rPr>
          <w:rStyle w:val="FontStyle20"/>
          <w:sz w:val="24"/>
        </w:rPr>
        <w:t xml:space="preserve">k 1. januáru 2014 </w:t>
      </w:r>
      <w:r w:rsidRPr="00E627D0">
        <w:rPr>
          <w:rFonts w:ascii="Times New Roman" w:hAnsi="Times New Roman"/>
        </w:rPr>
        <w:t xml:space="preserve">na Dopravný úrad, </w:t>
      </w:r>
      <w:r w:rsidRPr="00E627D0">
        <w:rPr>
          <w:rStyle w:val="FontStyle20"/>
          <w:sz w:val="24"/>
        </w:rPr>
        <w:t>ak odseky 4 a 5 neustanovujú inak</w:t>
      </w:r>
      <w:r w:rsidRPr="00E627D0">
        <w:rPr>
          <w:rFonts w:ascii="Times New Roman" w:hAnsi="Times New Roman"/>
        </w:rPr>
        <w:t xml:space="preserve">. Dopravný úrad je povinný voči štátnym zamestnancom a zamestnancom, ktorých vzťahy na neho prešli, dodržiavať kolektívnu zmluvu, ktorá sa na nich vzťahovala k 31. decembru 2013, a to až do skončenia jej účinnosti.  </w:t>
      </w:r>
    </w:p>
    <w:p w:rsidR="00BB3E6C" w:rsidRPr="00E627D0" w:rsidP="00466439">
      <w:pPr>
        <w:pStyle w:val="ListParagraph"/>
        <w:bidi w:val="0"/>
        <w:spacing w:after="0" w:line="240" w:lineRule="auto"/>
      </w:pPr>
    </w:p>
    <w:p w:rsidR="00BB3E6C" w:rsidRPr="00E627D0" w:rsidP="00466439">
      <w:pPr>
        <w:pStyle w:val="Style17"/>
        <w:numPr>
          <w:ilvl w:val="2"/>
          <w:numId w:val="2"/>
        </w:numPr>
        <w:tabs>
          <w:tab w:val="left" w:pos="252"/>
          <w:tab w:val="num" w:pos="426"/>
          <w:tab w:val="clear" w:pos="2340"/>
        </w:tabs>
        <w:bidi w:val="0"/>
        <w:spacing w:line="240" w:lineRule="auto"/>
        <w:ind w:left="426" w:hanging="426"/>
        <w:rPr>
          <w:rFonts w:ascii="Times New Roman" w:hAnsi="Times New Roman"/>
        </w:rPr>
      </w:pPr>
      <w:r w:rsidRPr="00E627D0">
        <w:rPr>
          <w:rFonts w:ascii="Times New Roman" w:hAnsi="Times New Roman"/>
        </w:rPr>
        <w:t xml:space="preserve">Práva a povinnosti vyplývajúce zo štátnozamestnaneckých vzťahov, z pracovnoprávnych vzťahov a iných právnych vzťahov štátnych zamestnancov a zamestnancov Úradu pre reguláciu železničnej dopravy zabezpečujúcich výkon kompetencií v oblasti špeciálneho stavebného úradu a výkon kompetencií v oblasti vyšetrovania nehôd a mimoriadnych udalostí, ku ktorým došlo na špeciálnych dráhach a lanových dráhach, prechádzajú </w:t>
      </w:r>
      <w:r w:rsidRPr="00E627D0">
        <w:rPr>
          <w:rStyle w:val="FontStyle20"/>
          <w:sz w:val="24"/>
        </w:rPr>
        <w:t xml:space="preserve">k 1. januáru 2014 </w:t>
      </w:r>
      <w:r w:rsidRPr="00E627D0">
        <w:rPr>
          <w:rFonts w:ascii="Times New Roman" w:hAnsi="Times New Roman"/>
        </w:rPr>
        <w:t xml:space="preserve">na ministerstvo. Ministerstvo je povinné voči štátnym zamestnancom a zamestnancom, ktorých vzťahy na neho prešli, dodržiavať kolektívnu zmluvu, ktorá sa na nich vzťahovala k 31. decembru 2013, a to až do skončenia jej účinnosti.  </w:t>
      </w:r>
    </w:p>
    <w:p w:rsidR="00BB3E6C" w:rsidRPr="00E627D0" w:rsidP="00466439">
      <w:pPr>
        <w:pStyle w:val="Style17"/>
        <w:tabs>
          <w:tab w:val="left" w:pos="252"/>
          <w:tab w:val="num" w:pos="426"/>
        </w:tabs>
        <w:bidi w:val="0"/>
        <w:spacing w:line="240" w:lineRule="auto"/>
        <w:ind w:left="426" w:hanging="426"/>
        <w:rPr>
          <w:rFonts w:ascii="Times New Roman" w:hAnsi="Times New Roman"/>
        </w:rPr>
      </w:pPr>
      <w:r w:rsidRPr="00E627D0">
        <w:rPr>
          <w:rFonts w:ascii="Times New Roman" w:hAnsi="Times New Roman"/>
        </w:rPr>
        <w:t xml:space="preserve"> </w:t>
      </w:r>
    </w:p>
    <w:p w:rsidR="00BB3E6C" w:rsidRPr="00E627D0" w:rsidP="00466439">
      <w:pPr>
        <w:pStyle w:val="Style17"/>
        <w:numPr>
          <w:ilvl w:val="2"/>
          <w:numId w:val="2"/>
        </w:numPr>
        <w:tabs>
          <w:tab w:val="left" w:pos="252"/>
          <w:tab w:val="num" w:pos="426"/>
          <w:tab w:val="clear" w:pos="2340"/>
        </w:tabs>
        <w:bidi w:val="0"/>
        <w:spacing w:line="240" w:lineRule="auto"/>
        <w:ind w:left="426" w:hanging="426"/>
        <w:rPr>
          <w:rFonts w:ascii="Times New Roman" w:hAnsi="Times New Roman"/>
        </w:rPr>
      </w:pPr>
      <w:r w:rsidRPr="00E627D0">
        <w:rPr>
          <w:rFonts w:ascii="Times New Roman" w:hAnsi="Times New Roman"/>
        </w:rPr>
        <w:t>Funkcia predsedu Telekomunikačného úradu Slovenskej republiky a funkcia podpredsedu Telekomunikačného úradu Slovenskej republiky, funkcia predsedu Poštového regulačného úradu a funkcia podpredsedu Poštového regulačného úradu zanikajú k 1. januáru 2014, čím sa skončí a uplynie ich funkčné obdobie.</w:t>
      </w:r>
    </w:p>
    <w:p w:rsidR="00BB3E6C" w:rsidRPr="00E627D0" w:rsidP="00466439">
      <w:pPr>
        <w:pStyle w:val="Style17"/>
        <w:tabs>
          <w:tab w:val="left" w:pos="252"/>
          <w:tab w:val="num" w:pos="3060"/>
        </w:tabs>
        <w:bidi w:val="0"/>
        <w:spacing w:line="240" w:lineRule="auto"/>
        <w:ind w:firstLine="0"/>
        <w:rPr>
          <w:rFonts w:ascii="Times New Roman" w:hAnsi="Times New Roman"/>
        </w:rPr>
      </w:pPr>
    </w:p>
    <w:p w:rsidR="00BB3E6C" w:rsidRPr="00E627D0" w:rsidP="00466439">
      <w:pPr>
        <w:pStyle w:val="Style17"/>
        <w:numPr>
          <w:ilvl w:val="2"/>
          <w:numId w:val="2"/>
        </w:numPr>
        <w:tabs>
          <w:tab w:val="left" w:pos="252"/>
          <w:tab w:val="num" w:pos="426"/>
          <w:tab w:val="clear" w:pos="2340"/>
        </w:tabs>
        <w:bidi w:val="0"/>
        <w:spacing w:line="240" w:lineRule="auto"/>
        <w:ind w:left="426" w:hanging="426"/>
        <w:rPr>
          <w:rFonts w:ascii="Times New Roman" w:hAnsi="Times New Roman"/>
        </w:rPr>
      </w:pPr>
      <w:r w:rsidRPr="00E627D0">
        <w:rPr>
          <w:rFonts w:ascii="Times New Roman" w:hAnsi="Times New Roman"/>
        </w:rPr>
        <w:t>Funkcia predsedu Úradu pre reguláciu železničnej dopravy a funkcia podpredsedu Úradu pre reguláciu železničnej dopravy, funkcia riaditeľa Leteckého úradu Slovenskej republiky a funkcia riaditeľa Štátnej plavebnej správy zanikajú k 1. januáru 2014, čím sa skončí a uplynie ich funkčné obdobie.</w:t>
      </w:r>
    </w:p>
    <w:p w:rsidR="00BB3E6C" w:rsidRPr="00E627D0" w:rsidP="00466439">
      <w:pPr>
        <w:pStyle w:val="Style17"/>
        <w:tabs>
          <w:tab w:val="left" w:pos="252"/>
          <w:tab w:val="num" w:pos="3060"/>
        </w:tabs>
        <w:bidi w:val="0"/>
        <w:spacing w:line="240" w:lineRule="auto"/>
        <w:ind w:firstLine="0"/>
        <w:rPr>
          <w:rFonts w:ascii="Times New Roman" w:hAnsi="Times New Roman"/>
        </w:rPr>
      </w:pPr>
    </w:p>
    <w:p w:rsidR="00BB3E6C" w:rsidRPr="00E627D0" w:rsidP="00466439">
      <w:pPr>
        <w:pStyle w:val="Style17"/>
        <w:numPr>
          <w:ilvl w:val="2"/>
          <w:numId w:val="2"/>
        </w:numPr>
        <w:tabs>
          <w:tab w:val="left" w:pos="252"/>
          <w:tab w:val="num" w:pos="426"/>
          <w:tab w:val="clear" w:pos="2340"/>
        </w:tabs>
        <w:bidi w:val="0"/>
        <w:spacing w:line="240" w:lineRule="auto"/>
        <w:ind w:left="426" w:hanging="426"/>
        <w:rPr>
          <w:rFonts w:ascii="Times New Roman" w:hAnsi="Times New Roman"/>
        </w:rPr>
      </w:pPr>
      <w:r w:rsidRPr="00E627D0">
        <w:rPr>
          <w:rFonts w:ascii="Times New Roman" w:hAnsi="Times New Roman"/>
        </w:rPr>
        <w:t>Nároky štátnych zamestnancov a zamestnancov vyplývajúce z prechodu práv a povinností podľa odsekov 9 a 12 uspokojí regulačný úrad.</w:t>
      </w:r>
    </w:p>
    <w:p w:rsidR="00BB3E6C" w:rsidRPr="00E627D0" w:rsidP="00466439">
      <w:pPr>
        <w:pStyle w:val="ListParagraph"/>
        <w:bidi w:val="0"/>
        <w:spacing w:after="0" w:line="240" w:lineRule="auto"/>
        <w:jc w:val="both"/>
        <w:rPr>
          <w:rFonts w:ascii="Times New Roman" w:hAnsi="Times New Roman"/>
          <w:sz w:val="24"/>
          <w:szCs w:val="24"/>
        </w:rPr>
      </w:pPr>
    </w:p>
    <w:p w:rsidR="00BB3E6C" w:rsidRPr="00E627D0" w:rsidP="00466439">
      <w:pPr>
        <w:pStyle w:val="Style17"/>
        <w:numPr>
          <w:ilvl w:val="2"/>
          <w:numId w:val="2"/>
        </w:numPr>
        <w:tabs>
          <w:tab w:val="left" w:pos="252"/>
          <w:tab w:val="num" w:pos="426"/>
          <w:tab w:val="clear" w:pos="2340"/>
        </w:tabs>
        <w:bidi w:val="0"/>
        <w:spacing w:line="240" w:lineRule="auto"/>
        <w:ind w:left="426" w:hanging="426"/>
        <w:rPr>
          <w:rFonts w:ascii="Times New Roman" w:hAnsi="Times New Roman"/>
        </w:rPr>
      </w:pPr>
      <w:r w:rsidRPr="00E627D0">
        <w:rPr>
          <w:rFonts w:ascii="Times New Roman" w:hAnsi="Times New Roman"/>
        </w:rPr>
        <w:t>Nároky štátnych zamestnancov a zamestnancov vyplývajúce z prechodu práv a povinností podľa odsekov 10 a 13 uspokojí Dopravný úrad.</w:t>
      </w:r>
    </w:p>
    <w:p w:rsidR="00BB3E6C" w:rsidRPr="00E627D0" w:rsidP="00466439">
      <w:pPr>
        <w:pStyle w:val="ListParagraph"/>
        <w:bidi w:val="0"/>
        <w:spacing w:after="0" w:line="240" w:lineRule="auto"/>
        <w:jc w:val="both"/>
        <w:rPr>
          <w:rFonts w:ascii="Times New Roman" w:hAnsi="Times New Roman"/>
          <w:sz w:val="24"/>
          <w:szCs w:val="24"/>
        </w:rPr>
      </w:pPr>
    </w:p>
    <w:p w:rsidR="00BB3E6C" w:rsidRPr="00E627D0" w:rsidP="00466439">
      <w:pPr>
        <w:pStyle w:val="Style17"/>
        <w:numPr>
          <w:ilvl w:val="2"/>
          <w:numId w:val="2"/>
        </w:numPr>
        <w:tabs>
          <w:tab w:val="left" w:pos="252"/>
          <w:tab w:val="num" w:pos="426"/>
          <w:tab w:val="clear" w:pos="2340"/>
        </w:tabs>
        <w:bidi w:val="0"/>
        <w:spacing w:line="240" w:lineRule="auto"/>
        <w:ind w:left="426" w:hanging="426"/>
        <w:rPr>
          <w:rFonts w:ascii="Times New Roman" w:hAnsi="Times New Roman"/>
        </w:rPr>
      </w:pPr>
      <w:r w:rsidRPr="00E627D0">
        <w:rPr>
          <w:rFonts w:ascii="Times New Roman" w:hAnsi="Times New Roman"/>
        </w:rPr>
        <w:t>Nároky štátnych zamestnancov a zamestnancov vyplývajúce z prechodu práv a povinností podľa odseku 11 uspokojí ministerstvo.</w:t>
      </w:r>
    </w:p>
    <w:p w:rsidR="00BB3E6C" w:rsidRPr="00E627D0" w:rsidP="00466439">
      <w:pPr>
        <w:pStyle w:val="Style17"/>
        <w:tabs>
          <w:tab w:val="left" w:pos="252"/>
          <w:tab w:val="num" w:pos="426"/>
        </w:tabs>
        <w:bidi w:val="0"/>
        <w:spacing w:line="240" w:lineRule="auto"/>
        <w:ind w:left="426" w:hanging="426"/>
        <w:rPr>
          <w:rStyle w:val="FontStyle20"/>
          <w:sz w:val="24"/>
        </w:rPr>
      </w:pPr>
    </w:p>
    <w:p w:rsidR="00BB3E6C" w:rsidRPr="00E627D0" w:rsidP="00466439">
      <w:pPr>
        <w:pStyle w:val="Style17"/>
        <w:numPr>
          <w:ilvl w:val="2"/>
          <w:numId w:val="2"/>
        </w:numPr>
        <w:tabs>
          <w:tab w:val="left" w:pos="252"/>
          <w:tab w:val="num" w:pos="426"/>
          <w:tab w:val="num" w:pos="2160"/>
          <w:tab w:val="clear" w:pos="2340"/>
        </w:tabs>
        <w:bidi w:val="0"/>
        <w:spacing w:line="240" w:lineRule="auto"/>
        <w:ind w:left="426" w:hanging="426"/>
        <w:rPr>
          <w:rStyle w:val="FontStyle20"/>
          <w:sz w:val="24"/>
        </w:rPr>
      </w:pPr>
      <w:r w:rsidRPr="00E627D0">
        <w:rPr>
          <w:rStyle w:val="FontStyle20"/>
          <w:sz w:val="24"/>
        </w:rPr>
        <w:t>Výročnú správu o hospodárení Telekomunikačného úradu Slovenskej republiky s osobitným účtom podľa osobitného predpisu</w:t>
      </w:r>
      <w:r>
        <w:rPr>
          <w:rStyle w:val="FootnoteReference"/>
          <w:rFonts w:ascii="Times New Roman" w:hAnsi="Times New Roman"/>
          <w:rtl w:val="0"/>
        </w:rPr>
        <w:footnoteReference w:id="12"/>
      </w:r>
      <w:r w:rsidRPr="00E627D0">
        <w:rPr>
          <w:rStyle w:val="FontStyle20"/>
          <w:sz w:val="24"/>
        </w:rPr>
        <w:t>) za rok 2013 zverejní na svojom webovom sídle regulačný úrad zriadený týmto zákonom</w:t>
      </w:r>
      <w:r w:rsidRPr="00E627D0">
        <w:rPr>
          <w:rStyle w:val="FontStyle20"/>
          <w:strike/>
          <w:sz w:val="24"/>
        </w:rPr>
        <w:t>.</w:t>
      </w:r>
    </w:p>
    <w:p w:rsidR="00BB3E6C" w:rsidRPr="00E627D0" w:rsidP="00466439">
      <w:pPr>
        <w:pStyle w:val="Style17"/>
        <w:tabs>
          <w:tab w:val="left" w:pos="252"/>
          <w:tab w:val="num" w:pos="426"/>
        </w:tabs>
        <w:bidi w:val="0"/>
        <w:spacing w:line="240" w:lineRule="auto"/>
        <w:ind w:left="426" w:hanging="426"/>
        <w:rPr>
          <w:rStyle w:val="FontStyle20"/>
          <w:sz w:val="24"/>
        </w:rPr>
      </w:pPr>
    </w:p>
    <w:p w:rsidR="00BB3E6C" w:rsidRPr="00E627D0" w:rsidP="00466439">
      <w:pPr>
        <w:pStyle w:val="Style17"/>
        <w:numPr>
          <w:ilvl w:val="2"/>
          <w:numId w:val="2"/>
        </w:numPr>
        <w:tabs>
          <w:tab w:val="left" w:pos="252"/>
          <w:tab w:val="num" w:pos="426"/>
          <w:tab w:val="clear" w:pos="2340"/>
        </w:tabs>
        <w:bidi w:val="0"/>
        <w:spacing w:line="240" w:lineRule="auto"/>
        <w:ind w:left="426" w:hanging="426"/>
        <w:rPr>
          <w:rStyle w:val="FontStyle20"/>
          <w:sz w:val="24"/>
        </w:rPr>
      </w:pPr>
      <w:r w:rsidRPr="00E627D0">
        <w:rPr>
          <w:rStyle w:val="FontStyle20"/>
          <w:sz w:val="24"/>
        </w:rPr>
        <w:t>Správu o stave poskytovania univerzálnej služby a poštového platobného styku podľa osobitného predpisu</w:t>
      </w:r>
      <w:r>
        <w:rPr>
          <w:rStyle w:val="FootnoteReference"/>
          <w:rFonts w:ascii="Times New Roman" w:hAnsi="Times New Roman"/>
          <w:rtl w:val="0"/>
        </w:rPr>
        <w:footnoteReference w:id="13"/>
      </w:r>
      <w:r w:rsidRPr="00E627D0">
        <w:rPr>
          <w:rStyle w:val="FontStyle20"/>
          <w:sz w:val="24"/>
        </w:rPr>
        <w:t>) za rok 2013 zverejní na svojom webovom sídle regulačný úrad zriadený týmto zákonom.</w:t>
      </w:r>
    </w:p>
    <w:p w:rsidR="00BB3E6C" w:rsidRPr="00E627D0" w:rsidP="00466439">
      <w:pPr>
        <w:bidi w:val="0"/>
        <w:jc w:val="both"/>
        <w:rPr>
          <w:rStyle w:val="FontStyle20"/>
          <w:sz w:val="24"/>
          <w:szCs w:val="24"/>
        </w:rPr>
      </w:pPr>
    </w:p>
    <w:p w:rsidR="00BB3E6C" w:rsidRPr="00E627D0" w:rsidP="00466439">
      <w:pPr>
        <w:pStyle w:val="Style17"/>
        <w:numPr>
          <w:ilvl w:val="2"/>
          <w:numId w:val="2"/>
        </w:numPr>
        <w:tabs>
          <w:tab w:val="left" w:pos="252"/>
          <w:tab w:val="num" w:pos="426"/>
          <w:tab w:val="clear" w:pos="2340"/>
        </w:tabs>
        <w:bidi w:val="0"/>
        <w:spacing w:line="240" w:lineRule="auto"/>
        <w:ind w:left="426" w:hanging="426"/>
        <w:rPr>
          <w:rStyle w:val="FontStyle20"/>
          <w:sz w:val="24"/>
        </w:rPr>
      </w:pPr>
      <w:r w:rsidRPr="00E627D0">
        <w:rPr>
          <w:rStyle w:val="FontStyle20"/>
          <w:sz w:val="24"/>
        </w:rPr>
        <w:t>Príjmy a výdavky kompenzačného fondu podľa osobitného predpisu</w:t>
      </w:r>
      <w:r>
        <w:rPr>
          <w:rStyle w:val="FootnoteReference"/>
          <w:rFonts w:ascii="Times New Roman" w:hAnsi="Times New Roman"/>
          <w:rtl w:val="0"/>
        </w:rPr>
        <w:footnoteReference w:id="14"/>
      </w:r>
      <w:r w:rsidRPr="00E627D0">
        <w:rPr>
          <w:rStyle w:val="FontStyle20"/>
          <w:sz w:val="24"/>
        </w:rPr>
        <w:t>) za rok 2013 zverejní vo svojom vestníku regulačný úrad zriadený týmto zákonom.</w:t>
      </w:r>
    </w:p>
    <w:p w:rsidR="00BB3E6C" w:rsidRPr="00E627D0" w:rsidP="00466439">
      <w:pPr>
        <w:tabs>
          <w:tab w:val="num" w:pos="426"/>
        </w:tabs>
        <w:bidi w:val="0"/>
        <w:ind w:left="426" w:hanging="426"/>
        <w:jc w:val="both"/>
        <w:rPr>
          <w:rStyle w:val="FontStyle20"/>
          <w:sz w:val="24"/>
          <w:szCs w:val="24"/>
        </w:rPr>
      </w:pPr>
    </w:p>
    <w:p w:rsidR="00BB3E6C" w:rsidRPr="00E627D0" w:rsidP="00466439">
      <w:pPr>
        <w:pStyle w:val="ListParagraph"/>
        <w:numPr>
          <w:ilvl w:val="2"/>
          <w:numId w:val="2"/>
        </w:numPr>
        <w:tabs>
          <w:tab w:val="num" w:pos="426"/>
          <w:tab w:val="clear" w:pos="2340"/>
        </w:tabs>
        <w:bidi w:val="0"/>
        <w:spacing w:after="0" w:line="240" w:lineRule="auto"/>
        <w:ind w:left="425" w:hanging="425"/>
        <w:jc w:val="both"/>
        <w:rPr>
          <w:rStyle w:val="FontStyle20"/>
          <w:sz w:val="24"/>
          <w:szCs w:val="24"/>
        </w:rPr>
      </w:pPr>
      <w:r w:rsidRPr="00E627D0">
        <w:rPr>
          <w:rStyle w:val="FontStyle20"/>
          <w:sz w:val="24"/>
          <w:szCs w:val="24"/>
        </w:rPr>
        <w:t>Výročnú správu o činnosti bezpečnostného orgánu podľa osobitného predpisu</w:t>
      </w:r>
      <w:r>
        <w:rPr>
          <w:rStyle w:val="FootnoteReference"/>
          <w:rFonts w:ascii="Times New Roman" w:hAnsi="Times New Roman"/>
          <w:sz w:val="24"/>
          <w:szCs w:val="24"/>
          <w:rtl w:val="0"/>
        </w:rPr>
        <w:footnoteReference w:id="15"/>
      </w:r>
      <w:r w:rsidRPr="00E627D0">
        <w:rPr>
          <w:rStyle w:val="FontStyle20"/>
          <w:sz w:val="24"/>
          <w:szCs w:val="24"/>
        </w:rPr>
        <w:t>) za rok 2013 zverejní na svojom webovom sídle a do 30. septembra nasledujúceho roka zašle Európskej železničnej agentúre Dopravný úrad zriadený týmto zákonom.</w:t>
      </w:r>
    </w:p>
    <w:p w:rsidR="00BB3E6C" w:rsidRPr="00E627D0" w:rsidP="00466439">
      <w:pPr>
        <w:tabs>
          <w:tab w:val="num" w:pos="426"/>
        </w:tabs>
        <w:bidi w:val="0"/>
        <w:ind w:left="425" w:hanging="425"/>
        <w:jc w:val="both"/>
        <w:rPr>
          <w:rStyle w:val="FontStyle20"/>
          <w:sz w:val="24"/>
          <w:szCs w:val="24"/>
        </w:rPr>
      </w:pPr>
    </w:p>
    <w:p w:rsidR="00BB3E6C" w:rsidRPr="00E627D0" w:rsidP="00466439">
      <w:pPr>
        <w:pStyle w:val="Style17"/>
        <w:numPr>
          <w:ilvl w:val="2"/>
          <w:numId w:val="2"/>
        </w:numPr>
        <w:tabs>
          <w:tab w:val="left" w:pos="372"/>
          <w:tab w:val="num" w:pos="426"/>
          <w:tab w:val="clear" w:pos="2340"/>
        </w:tabs>
        <w:bidi w:val="0"/>
        <w:spacing w:line="240" w:lineRule="auto"/>
        <w:ind w:left="426" w:hanging="426"/>
        <w:rPr>
          <w:rStyle w:val="FontStyle20"/>
          <w:sz w:val="24"/>
        </w:rPr>
      </w:pPr>
      <w:r w:rsidRPr="00E627D0">
        <w:rPr>
          <w:rStyle w:val="FontStyle20"/>
          <w:sz w:val="24"/>
        </w:rPr>
        <w:t>Správu o činnosti a o hospodárení Úradu pre reguláciu  železničnej dopravy za kalendárny rok 2013 poskytne národnej rade do 31. mája nasledujúceho roka Dopravný úrad zriadený týmto zákonom.</w:t>
      </w:r>
    </w:p>
    <w:p w:rsidR="00BB3E6C" w:rsidRPr="00E627D0" w:rsidP="00466439">
      <w:pPr>
        <w:tabs>
          <w:tab w:val="num" w:pos="426"/>
        </w:tabs>
        <w:bidi w:val="0"/>
        <w:ind w:left="426" w:hanging="426"/>
        <w:jc w:val="both"/>
        <w:rPr>
          <w:rStyle w:val="FontStyle20"/>
          <w:sz w:val="24"/>
          <w:szCs w:val="24"/>
        </w:rPr>
      </w:pPr>
    </w:p>
    <w:p w:rsidR="00BB3E6C" w:rsidRPr="00E627D0" w:rsidP="00466439">
      <w:pPr>
        <w:pStyle w:val="ListParagraph"/>
        <w:numPr>
          <w:ilvl w:val="2"/>
          <w:numId w:val="2"/>
        </w:numPr>
        <w:tabs>
          <w:tab w:val="num" w:pos="426"/>
          <w:tab w:val="clear" w:pos="2340"/>
        </w:tabs>
        <w:bidi w:val="0"/>
        <w:spacing w:after="0" w:line="240" w:lineRule="auto"/>
        <w:ind w:left="425" w:hanging="425"/>
        <w:jc w:val="both"/>
        <w:rPr>
          <w:rStyle w:val="FontStyle20"/>
          <w:sz w:val="24"/>
          <w:szCs w:val="24"/>
        </w:rPr>
      </w:pPr>
      <w:r w:rsidRPr="00E627D0">
        <w:rPr>
          <w:rStyle w:val="FontStyle20"/>
          <w:sz w:val="24"/>
          <w:szCs w:val="24"/>
        </w:rPr>
        <w:t>Výročnú správu o kontrolnej činnosti nad systémom letiskových odplát podľa osobitného predpisu</w:t>
      </w:r>
      <w:r>
        <w:rPr>
          <w:rStyle w:val="FootnoteReference"/>
          <w:rFonts w:ascii="Times New Roman" w:hAnsi="Times New Roman"/>
          <w:sz w:val="24"/>
          <w:szCs w:val="24"/>
          <w:rtl w:val="0"/>
        </w:rPr>
        <w:footnoteReference w:id="16"/>
      </w:r>
      <w:r w:rsidRPr="00E627D0">
        <w:rPr>
          <w:rFonts w:ascii="Times New Roman" w:hAnsi="Times New Roman"/>
          <w:sz w:val="24"/>
          <w:szCs w:val="24"/>
        </w:rPr>
        <w:t>)</w:t>
      </w:r>
      <w:r w:rsidRPr="00E627D0">
        <w:rPr>
          <w:rStyle w:val="FontStyle20"/>
          <w:sz w:val="24"/>
          <w:szCs w:val="24"/>
        </w:rPr>
        <w:t xml:space="preserve"> za rok 2013 zverejní na svojom webovom sídle Dopravný úrad zriadený týmto zákonom.</w:t>
      </w:r>
    </w:p>
    <w:p w:rsidR="00BB3E6C" w:rsidP="00466439">
      <w:pPr>
        <w:bidi w:val="0"/>
        <w:jc w:val="both"/>
        <w:rPr>
          <w:rStyle w:val="FontStyle20"/>
          <w:sz w:val="24"/>
          <w:szCs w:val="24"/>
        </w:rPr>
      </w:pPr>
    </w:p>
    <w:p w:rsidR="00BB3E6C" w:rsidRPr="006D41C3" w:rsidP="00466439">
      <w:pPr>
        <w:pStyle w:val="Style17"/>
        <w:widowControl/>
        <w:tabs>
          <w:tab w:val="left" w:pos="1003"/>
        </w:tabs>
        <w:bidi w:val="0"/>
        <w:spacing w:line="240" w:lineRule="auto"/>
        <w:ind w:firstLine="0"/>
        <w:jc w:val="center"/>
        <w:rPr>
          <w:rStyle w:val="FontStyle20"/>
          <w:sz w:val="24"/>
          <w:lang w:eastAsia="en-US"/>
        </w:rPr>
      </w:pPr>
      <w:r w:rsidRPr="006D41C3">
        <w:rPr>
          <w:rStyle w:val="FontStyle20"/>
          <w:sz w:val="24"/>
          <w:lang w:eastAsia="en-US"/>
        </w:rPr>
        <w:t xml:space="preserve">§ </w:t>
      </w:r>
      <w:r>
        <w:rPr>
          <w:rStyle w:val="FontStyle20"/>
          <w:sz w:val="24"/>
          <w:lang w:eastAsia="en-US"/>
        </w:rPr>
        <w:t>13</w:t>
      </w:r>
    </w:p>
    <w:p w:rsidR="00BB3E6C" w:rsidRPr="006D41C3" w:rsidP="00466439">
      <w:pPr>
        <w:pStyle w:val="Style17"/>
        <w:widowControl/>
        <w:tabs>
          <w:tab w:val="left" w:pos="1003"/>
        </w:tabs>
        <w:bidi w:val="0"/>
        <w:spacing w:line="240" w:lineRule="auto"/>
        <w:ind w:left="1080" w:firstLine="0"/>
        <w:jc w:val="center"/>
        <w:rPr>
          <w:rStyle w:val="FontStyle20"/>
          <w:sz w:val="24"/>
          <w:lang w:eastAsia="en-US"/>
        </w:rPr>
      </w:pPr>
      <w:r w:rsidRPr="006D41C3">
        <w:rPr>
          <w:rStyle w:val="FontStyle20"/>
          <w:sz w:val="24"/>
          <w:lang w:eastAsia="en-US"/>
        </w:rPr>
        <w:t>Prechodné ustanovenie k prvej voľbe predsedu regulačného úradu</w:t>
      </w:r>
    </w:p>
    <w:p w:rsidR="00BB3E6C" w:rsidRPr="006D41C3" w:rsidP="00466439">
      <w:pPr>
        <w:pStyle w:val="Style17"/>
        <w:widowControl/>
        <w:tabs>
          <w:tab w:val="left" w:pos="1003"/>
        </w:tabs>
        <w:bidi w:val="0"/>
        <w:spacing w:line="240" w:lineRule="auto"/>
        <w:ind w:left="1080" w:firstLine="0"/>
        <w:jc w:val="center"/>
        <w:rPr>
          <w:rStyle w:val="FontStyle20"/>
          <w:sz w:val="24"/>
          <w:lang w:eastAsia="en-US"/>
        </w:rPr>
      </w:pPr>
      <w:r w:rsidRPr="006D41C3">
        <w:rPr>
          <w:rStyle w:val="FontStyle20"/>
          <w:sz w:val="24"/>
          <w:lang w:eastAsia="en-US"/>
        </w:rPr>
        <w:t>a k prvému vymenovaniu podpredsedu regulačného úradu</w:t>
      </w:r>
    </w:p>
    <w:p w:rsidR="00BB3E6C" w:rsidRPr="006D41C3" w:rsidP="00466439">
      <w:pPr>
        <w:pStyle w:val="ListParagraph"/>
        <w:bidi w:val="0"/>
        <w:spacing w:after="0" w:line="240" w:lineRule="auto"/>
        <w:ind w:left="1080"/>
        <w:jc w:val="both"/>
        <w:rPr>
          <w:rStyle w:val="FontStyle20"/>
          <w:sz w:val="24"/>
          <w:szCs w:val="24"/>
        </w:rPr>
      </w:pPr>
    </w:p>
    <w:p w:rsidR="00BB3E6C" w:rsidRPr="006D41C3" w:rsidP="00466439">
      <w:pPr>
        <w:pStyle w:val="ListParagraph"/>
        <w:bidi w:val="0"/>
        <w:spacing w:after="0" w:line="240" w:lineRule="auto"/>
        <w:ind w:left="426"/>
        <w:jc w:val="both"/>
        <w:rPr>
          <w:rStyle w:val="FontStyle20"/>
          <w:sz w:val="24"/>
          <w:szCs w:val="24"/>
        </w:rPr>
      </w:pPr>
      <w:r w:rsidRPr="006D41C3">
        <w:rPr>
          <w:rStyle w:val="FontStyle20"/>
          <w:sz w:val="24"/>
          <w:szCs w:val="24"/>
        </w:rPr>
        <w:t>Najneskôr do 15. januára 2014 vláda predloží návrh na prvú voľbu predsedu regulačného úradu národnej rade  a minister predloží návrh na prvé vymenovanie podpredsedu regulačného úradu vláde.</w:t>
      </w:r>
    </w:p>
    <w:p w:rsidR="00BB3E6C" w:rsidP="00466439">
      <w:pPr>
        <w:bidi w:val="0"/>
        <w:jc w:val="both"/>
        <w:rPr>
          <w:rFonts w:ascii="Times New Roman" w:hAnsi="Times New Roman"/>
          <w:szCs w:val="24"/>
        </w:rPr>
      </w:pPr>
    </w:p>
    <w:p w:rsidR="00BB3E6C" w:rsidRPr="00327D8C" w:rsidP="00466439">
      <w:pPr>
        <w:bidi w:val="0"/>
        <w:jc w:val="both"/>
        <w:rPr>
          <w:rFonts w:ascii="Times New Roman" w:hAnsi="Times New Roman"/>
          <w:szCs w:val="24"/>
        </w:rPr>
      </w:pPr>
    </w:p>
    <w:p w:rsidR="00BB3E6C" w:rsidRPr="00327D8C" w:rsidP="00466439">
      <w:pPr>
        <w:pStyle w:val="Style17"/>
        <w:widowControl/>
        <w:tabs>
          <w:tab w:val="left" w:pos="1003"/>
        </w:tabs>
        <w:bidi w:val="0"/>
        <w:spacing w:line="240" w:lineRule="auto"/>
        <w:ind w:firstLine="0"/>
        <w:jc w:val="center"/>
        <w:rPr>
          <w:rStyle w:val="FontStyle20"/>
          <w:sz w:val="24"/>
        </w:rPr>
      </w:pPr>
      <w:r w:rsidRPr="00327D8C">
        <w:rPr>
          <w:rStyle w:val="FontStyle20"/>
          <w:sz w:val="24"/>
        </w:rPr>
        <w:t xml:space="preserve">§ </w:t>
      </w:r>
      <w:r>
        <w:rPr>
          <w:rStyle w:val="FontStyle20"/>
          <w:sz w:val="24"/>
        </w:rPr>
        <w:t>14</w:t>
      </w:r>
    </w:p>
    <w:p w:rsidR="00BB3E6C" w:rsidRPr="00DE50C6" w:rsidP="00466439">
      <w:pPr>
        <w:bidi w:val="0"/>
        <w:jc w:val="center"/>
        <w:rPr>
          <w:rFonts w:ascii="Times New Roman" w:hAnsi="Times New Roman"/>
          <w:b/>
          <w:szCs w:val="24"/>
        </w:rPr>
      </w:pPr>
      <w:r w:rsidRPr="00DE50C6">
        <w:rPr>
          <w:rStyle w:val="FontStyle20"/>
          <w:b/>
          <w:sz w:val="24"/>
          <w:szCs w:val="24"/>
        </w:rPr>
        <w:t>Prechodné ustanovenie</w:t>
      </w:r>
      <w:r w:rsidRPr="00DE50C6">
        <w:rPr>
          <w:rFonts w:ascii="Times New Roman" w:hAnsi="Times New Roman"/>
          <w:b/>
          <w:szCs w:val="24"/>
        </w:rPr>
        <w:t xml:space="preserve"> k dočasnému riadeniu regulačného úradu</w:t>
      </w:r>
    </w:p>
    <w:p w:rsidR="00BB3E6C" w:rsidRPr="00327D8C" w:rsidP="00466439">
      <w:pPr>
        <w:bidi w:val="0"/>
        <w:jc w:val="both"/>
        <w:rPr>
          <w:rFonts w:ascii="Times New Roman" w:hAnsi="Times New Roman"/>
          <w:szCs w:val="24"/>
        </w:rPr>
      </w:pPr>
    </w:p>
    <w:p w:rsidR="00BB3E6C" w:rsidRPr="00E42921" w:rsidP="00466439">
      <w:pPr>
        <w:pStyle w:val="ListParagraph"/>
        <w:numPr>
          <w:numId w:val="33"/>
        </w:numPr>
        <w:bidi w:val="0"/>
        <w:spacing w:after="0" w:line="240" w:lineRule="auto"/>
        <w:ind w:left="284" w:hanging="284"/>
        <w:jc w:val="both"/>
        <w:rPr>
          <w:rFonts w:ascii="Times New Roman" w:hAnsi="Times New Roman"/>
          <w:sz w:val="24"/>
          <w:szCs w:val="24"/>
        </w:rPr>
      </w:pPr>
      <w:r>
        <w:rPr>
          <w:rFonts w:ascii="Times New Roman" w:hAnsi="Times New Roman"/>
          <w:sz w:val="24"/>
          <w:szCs w:val="24"/>
        </w:rPr>
        <w:t>Ak</w:t>
      </w:r>
      <w:r w:rsidRPr="00E42921">
        <w:rPr>
          <w:rFonts w:ascii="Times New Roman" w:hAnsi="Times New Roman"/>
          <w:sz w:val="24"/>
          <w:szCs w:val="24"/>
        </w:rPr>
        <w:t xml:space="preserve"> k 1. januáru 2014 nie je zvolený predseda regulačného úradu, funkciu predsedu regulačného úradu podľa tohto zákona vykonáva od 1. januára 2014  do dňa </w:t>
      </w:r>
      <w:r>
        <w:rPr>
          <w:rFonts w:ascii="Times New Roman" w:hAnsi="Times New Roman"/>
          <w:sz w:val="24"/>
          <w:szCs w:val="24"/>
        </w:rPr>
        <w:t xml:space="preserve">uvedeného v oznámení o zvolení </w:t>
      </w:r>
      <w:r w:rsidRPr="00E42921">
        <w:rPr>
          <w:rFonts w:ascii="Times New Roman" w:hAnsi="Times New Roman"/>
          <w:sz w:val="24"/>
          <w:szCs w:val="24"/>
        </w:rPr>
        <w:t xml:space="preserve">prvého predsedu regulačného úradu </w:t>
      </w:r>
      <w:r>
        <w:rPr>
          <w:rFonts w:ascii="Times New Roman" w:hAnsi="Times New Roman"/>
          <w:sz w:val="24"/>
          <w:szCs w:val="24"/>
        </w:rPr>
        <w:t xml:space="preserve">štátny zamestnanec písomne poverený predsedom národnej rady dočasným vykonávaním funkcie štatutárneho </w:t>
      </w:r>
      <w:r w:rsidRPr="00E42921">
        <w:rPr>
          <w:rFonts w:ascii="Times New Roman" w:hAnsi="Times New Roman"/>
          <w:sz w:val="24"/>
          <w:szCs w:val="24"/>
        </w:rPr>
        <w:t xml:space="preserve"> orgánu regulačného úradu. </w:t>
      </w:r>
    </w:p>
    <w:p w:rsidR="00BB3E6C" w:rsidRPr="00E42921" w:rsidP="00466439">
      <w:pPr>
        <w:bidi w:val="0"/>
        <w:jc w:val="both"/>
        <w:rPr>
          <w:rFonts w:ascii="Times New Roman" w:hAnsi="Times New Roman"/>
          <w:szCs w:val="24"/>
        </w:rPr>
      </w:pPr>
    </w:p>
    <w:p w:rsidR="00BB3E6C" w:rsidP="00466439">
      <w:pPr>
        <w:pStyle w:val="ListParagraph"/>
        <w:numPr>
          <w:numId w:val="33"/>
        </w:numPr>
        <w:bidi w:val="0"/>
        <w:spacing w:after="0" w:line="240" w:lineRule="auto"/>
        <w:ind w:left="284" w:hanging="284"/>
        <w:jc w:val="both"/>
        <w:rPr>
          <w:rFonts w:ascii="Times New Roman" w:hAnsi="Times New Roman"/>
          <w:sz w:val="24"/>
          <w:szCs w:val="24"/>
        </w:rPr>
      </w:pPr>
      <w:r w:rsidRPr="00E42921">
        <w:rPr>
          <w:rFonts w:ascii="Times New Roman" w:hAnsi="Times New Roman"/>
          <w:sz w:val="24"/>
          <w:szCs w:val="24"/>
        </w:rPr>
        <w:t xml:space="preserve">Predseda </w:t>
      </w:r>
      <w:r>
        <w:rPr>
          <w:rFonts w:ascii="Times New Roman" w:hAnsi="Times New Roman"/>
          <w:sz w:val="24"/>
          <w:szCs w:val="24"/>
        </w:rPr>
        <w:t>n</w:t>
      </w:r>
      <w:r w:rsidRPr="00E42921">
        <w:rPr>
          <w:rFonts w:ascii="Times New Roman" w:hAnsi="Times New Roman"/>
          <w:sz w:val="24"/>
          <w:szCs w:val="24"/>
        </w:rPr>
        <w:t xml:space="preserve">árodnej rady </w:t>
      </w:r>
      <w:r>
        <w:rPr>
          <w:rFonts w:ascii="Times New Roman" w:hAnsi="Times New Roman"/>
          <w:sz w:val="24"/>
          <w:szCs w:val="24"/>
        </w:rPr>
        <w:t>písomne poverí dočasným vykonávaním funkcie</w:t>
      </w:r>
      <w:r w:rsidRPr="00E42921">
        <w:rPr>
          <w:rFonts w:ascii="Times New Roman" w:hAnsi="Times New Roman"/>
          <w:sz w:val="24"/>
          <w:szCs w:val="24"/>
        </w:rPr>
        <w:t xml:space="preserve"> štatutárneho orgánu regulačného úradu </w:t>
      </w:r>
      <w:r>
        <w:rPr>
          <w:rFonts w:ascii="Times New Roman" w:hAnsi="Times New Roman"/>
          <w:sz w:val="24"/>
          <w:szCs w:val="24"/>
        </w:rPr>
        <w:t>osobu</w:t>
      </w:r>
      <w:r w:rsidRPr="00E42921">
        <w:rPr>
          <w:rFonts w:ascii="Times New Roman" w:hAnsi="Times New Roman"/>
          <w:sz w:val="24"/>
          <w:szCs w:val="24"/>
        </w:rPr>
        <w:t xml:space="preserve">, </w:t>
      </w:r>
      <w:r>
        <w:rPr>
          <w:rFonts w:ascii="Times New Roman" w:hAnsi="Times New Roman"/>
          <w:sz w:val="24"/>
          <w:szCs w:val="24"/>
        </w:rPr>
        <w:t>po jej</w:t>
      </w:r>
      <w:r w:rsidRPr="00E42921">
        <w:rPr>
          <w:rFonts w:ascii="Times New Roman" w:hAnsi="Times New Roman"/>
          <w:sz w:val="24"/>
          <w:szCs w:val="24"/>
        </w:rPr>
        <w:t xml:space="preserve"> predchádzajúcom súhlase, ktor</w:t>
      </w:r>
      <w:r>
        <w:rPr>
          <w:rFonts w:ascii="Times New Roman" w:hAnsi="Times New Roman"/>
          <w:sz w:val="24"/>
          <w:szCs w:val="24"/>
        </w:rPr>
        <w:t>á</w:t>
      </w:r>
      <w:r w:rsidRPr="00E42921">
        <w:rPr>
          <w:rFonts w:ascii="Times New Roman" w:hAnsi="Times New Roman"/>
          <w:sz w:val="24"/>
          <w:szCs w:val="24"/>
        </w:rPr>
        <w:t xml:space="preserve"> v čase </w:t>
      </w:r>
      <w:r>
        <w:rPr>
          <w:rFonts w:ascii="Times New Roman" w:hAnsi="Times New Roman"/>
          <w:sz w:val="24"/>
          <w:szCs w:val="24"/>
        </w:rPr>
        <w:t>poverenia</w:t>
      </w:r>
      <w:r w:rsidRPr="00E42921">
        <w:rPr>
          <w:rFonts w:ascii="Times New Roman" w:hAnsi="Times New Roman"/>
          <w:sz w:val="24"/>
          <w:szCs w:val="24"/>
        </w:rPr>
        <w:t xml:space="preserve"> vykonáva funkciu predsedu Telekomunikačného úradu Slovenskej republiky. Ak osoba podľa </w:t>
      </w:r>
      <w:r>
        <w:rPr>
          <w:rFonts w:ascii="Times New Roman" w:hAnsi="Times New Roman"/>
          <w:sz w:val="24"/>
          <w:szCs w:val="24"/>
        </w:rPr>
        <w:t>prvej</w:t>
      </w:r>
      <w:r w:rsidRPr="00E42921">
        <w:rPr>
          <w:rFonts w:ascii="Times New Roman" w:hAnsi="Times New Roman"/>
          <w:sz w:val="24"/>
          <w:szCs w:val="24"/>
        </w:rPr>
        <w:t xml:space="preserve"> vety nedá súhlas s </w:t>
      </w:r>
      <w:r>
        <w:rPr>
          <w:rFonts w:ascii="Times New Roman" w:hAnsi="Times New Roman"/>
          <w:sz w:val="24"/>
          <w:szCs w:val="24"/>
        </w:rPr>
        <w:t>poverením</w:t>
      </w:r>
      <w:r w:rsidRPr="00E42921">
        <w:rPr>
          <w:rFonts w:ascii="Times New Roman" w:hAnsi="Times New Roman"/>
          <w:sz w:val="24"/>
          <w:szCs w:val="24"/>
        </w:rPr>
        <w:t xml:space="preserve">, predseda </w:t>
      </w:r>
      <w:r>
        <w:rPr>
          <w:rFonts w:ascii="Times New Roman" w:hAnsi="Times New Roman"/>
          <w:sz w:val="24"/>
          <w:szCs w:val="24"/>
        </w:rPr>
        <w:t>n</w:t>
      </w:r>
      <w:r w:rsidRPr="00E42921">
        <w:rPr>
          <w:rFonts w:ascii="Times New Roman" w:hAnsi="Times New Roman"/>
          <w:sz w:val="24"/>
          <w:szCs w:val="24"/>
        </w:rPr>
        <w:t xml:space="preserve">árodnej rady </w:t>
      </w:r>
      <w:r>
        <w:rPr>
          <w:rFonts w:ascii="Times New Roman" w:hAnsi="Times New Roman"/>
          <w:sz w:val="24"/>
          <w:szCs w:val="24"/>
        </w:rPr>
        <w:t>písomne poverí dočasným vykonávaním funkcie</w:t>
      </w:r>
      <w:r w:rsidRPr="00E42921">
        <w:rPr>
          <w:rFonts w:ascii="Times New Roman" w:hAnsi="Times New Roman"/>
          <w:sz w:val="24"/>
          <w:szCs w:val="24"/>
        </w:rPr>
        <w:t xml:space="preserve"> štatutárneho orgánu regulačného úradu </w:t>
      </w:r>
      <w:r>
        <w:rPr>
          <w:rFonts w:ascii="Times New Roman" w:hAnsi="Times New Roman"/>
          <w:sz w:val="24"/>
          <w:szCs w:val="24"/>
        </w:rPr>
        <w:t>osobu</w:t>
      </w:r>
      <w:r w:rsidRPr="00E42921">
        <w:rPr>
          <w:rFonts w:ascii="Times New Roman" w:hAnsi="Times New Roman"/>
          <w:sz w:val="24"/>
          <w:szCs w:val="24"/>
        </w:rPr>
        <w:t xml:space="preserve">, po </w:t>
      </w:r>
      <w:r>
        <w:rPr>
          <w:rFonts w:ascii="Times New Roman" w:hAnsi="Times New Roman"/>
          <w:sz w:val="24"/>
          <w:szCs w:val="24"/>
        </w:rPr>
        <w:t>jej</w:t>
      </w:r>
      <w:r w:rsidRPr="00E42921">
        <w:rPr>
          <w:rFonts w:ascii="Times New Roman" w:hAnsi="Times New Roman"/>
          <w:sz w:val="24"/>
          <w:szCs w:val="24"/>
        </w:rPr>
        <w:t xml:space="preserve"> predchádzajúcom súhlase, </w:t>
      </w:r>
      <w:r>
        <w:rPr>
          <w:rFonts w:ascii="Times New Roman" w:hAnsi="Times New Roman"/>
          <w:sz w:val="24"/>
          <w:szCs w:val="24"/>
        </w:rPr>
        <w:t>ktorá</w:t>
      </w:r>
      <w:r w:rsidRPr="00E42921">
        <w:rPr>
          <w:rFonts w:ascii="Times New Roman" w:hAnsi="Times New Roman"/>
          <w:sz w:val="24"/>
          <w:szCs w:val="24"/>
        </w:rPr>
        <w:t xml:space="preserve"> v čase </w:t>
      </w:r>
      <w:r>
        <w:rPr>
          <w:rFonts w:ascii="Times New Roman" w:hAnsi="Times New Roman"/>
          <w:sz w:val="24"/>
          <w:szCs w:val="24"/>
        </w:rPr>
        <w:t>poverenia</w:t>
      </w:r>
      <w:r w:rsidRPr="00E42921">
        <w:rPr>
          <w:rFonts w:ascii="Times New Roman" w:hAnsi="Times New Roman"/>
          <w:sz w:val="24"/>
          <w:szCs w:val="24"/>
        </w:rPr>
        <w:t xml:space="preserve"> vykonáva funkciu predsedu Poštového regulačného úradu.</w:t>
      </w:r>
      <w:r>
        <w:rPr>
          <w:rFonts w:ascii="Times New Roman" w:hAnsi="Times New Roman"/>
          <w:sz w:val="24"/>
          <w:szCs w:val="24"/>
        </w:rPr>
        <w:t xml:space="preserve"> Ak</w:t>
      </w:r>
      <w:r w:rsidRPr="00E42921">
        <w:rPr>
          <w:rFonts w:ascii="Times New Roman" w:hAnsi="Times New Roman"/>
          <w:sz w:val="24"/>
          <w:szCs w:val="24"/>
        </w:rPr>
        <w:t xml:space="preserve"> ani táto osoba </w:t>
      </w:r>
      <w:r>
        <w:rPr>
          <w:rFonts w:ascii="Times New Roman" w:hAnsi="Times New Roman"/>
          <w:sz w:val="24"/>
          <w:szCs w:val="24"/>
        </w:rPr>
        <w:t>nedá súhlas s poverením</w:t>
      </w:r>
      <w:r w:rsidRPr="00E42921">
        <w:rPr>
          <w:rFonts w:ascii="Times New Roman" w:hAnsi="Times New Roman"/>
          <w:sz w:val="24"/>
          <w:szCs w:val="24"/>
        </w:rPr>
        <w:t xml:space="preserve">, predseda </w:t>
      </w:r>
      <w:r>
        <w:rPr>
          <w:rFonts w:ascii="Times New Roman" w:hAnsi="Times New Roman"/>
          <w:sz w:val="24"/>
          <w:szCs w:val="24"/>
        </w:rPr>
        <w:t>n</w:t>
      </w:r>
      <w:r w:rsidRPr="00E42921">
        <w:rPr>
          <w:rFonts w:ascii="Times New Roman" w:hAnsi="Times New Roman"/>
          <w:sz w:val="24"/>
          <w:szCs w:val="24"/>
        </w:rPr>
        <w:t xml:space="preserve">árodnej rady </w:t>
      </w:r>
      <w:r>
        <w:rPr>
          <w:rFonts w:ascii="Times New Roman" w:hAnsi="Times New Roman"/>
          <w:sz w:val="24"/>
          <w:szCs w:val="24"/>
        </w:rPr>
        <w:t>písomne poverí dočasným vykonávaním funkcie</w:t>
      </w:r>
      <w:r w:rsidRPr="00E42921">
        <w:rPr>
          <w:rFonts w:ascii="Times New Roman" w:hAnsi="Times New Roman"/>
          <w:sz w:val="24"/>
          <w:szCs w:val="24"/>
        </w:rPr>
        <w:t xml:space="preserve"> štatutárneho orgánu regulačného úradu </w:t>
      </w:r>
      <w:r>
        <w:rPr>
          <w:rFonts w:ascii="Times New Roman" w:hAnsi="Times New Roman"/>
          <w:sz w:val="24"/>
          <w:szCs w:val="24"/>
        </w:rPr>
        <w:t>osobu</w:t>
      </w:r>
      <w:r w:rsidRPr="00E42921">
        <w:rPr>
          <w:rFonts w:ascii="Times New Roman" w:hAnsi="Times New Roman"/>
          <w:sz w:val="24"/>
          <w:szCs w:val="24"/>
        </w:rPr>
        <w:t>, po</w:t>
      </w:r>
      <w:r>
        <w:rPr>
          <w:rFonts w:ascii="Times New Roman" w:hAnsi="Times New Roman"/>
          <w:sz w:val="24"/>
          <w:szCs w:val="24"/>
        </w:rPr>
        <w:t xml:space="preserve"> jej</w:t>
      </w:r>
      <w:r w:rsidRPr="00E42921">
        <w:rPr>
          <w:rFonts w:ascii="Times New Roman" w:hAnsi="Times New Roman"/>
          <w:sz w:val="24"/>
          <w:szCs w:val="24"/>
        </w:rPr>
        <w:t xml:space="preserve"> predchádzajúcom súhlase, ktor</w:t>
      </w:r>
      <w:r>
        <w:rPr>
          <w:rFonts w:ascii="Times New Roman" w:hAnsi="Times New Roman"/>
          <w:sz w:val="24"/>
          <w:szCs w:val="24"/>
        </w:rPr>
        <w:t>á</w:t>
      </w:r>
      <w:r w:rsidRPr="00E42921">
        <w:rPr>
          <w:rFonts w:ascii="Times New Roman" w:hAnsi="Times New Roman"/>
          <w:sz w:val="24"/>
          <w:szCs w:val="24"/>
        </w:rPr>
        <w:t xml:space="preserve"> v čase </w:t>
      </w:r>
      <w:r>
        <w:rPr>
          <w:rFonts w:ascii="Times New Roman" w:hAnsi="Times New Roman"/>
          <w:sz w:val="24"/>
          <w:szCs w:val="24"/>
        </w:rPr>
        <w:t>poverenia</w:t>
      </w:r>
      <w:r w:rsidRPr="00E42921">
        <w:rPr>
          <w:rFonts w:ascii="Times New Roman" w:hAnsi="Times New Roman"/>
          <w:sz w:val="24"/>
          <w:szCs w:val="24"/>
        </w:rPr>
        <w:t xml:space="preserve"> vykonáva funkciu podpredsedu Telekomunikačného úradu Slovenskej republiky a v prípade </w:t>
      </w:r>
      <w:r>
        <w:rPr>
          <w:rFonts w:ascii="Times New Roman" w:hAnsi="Times New Roman"/>
          <w:sz w:val="24"/>
          <w:szCs w:val="24"/>
        </w:rPr>
        <w:t>jej</w:t>
      </w:r>
      <w:r w:rsidRPr="00E42921">
        <w:rPr>
          <w:rFonts w:ascii="Times New Roman" w:hAnsi="Times New Roman"/>
          <w:sz w:val="24"/>
          <w:szCs w:val="24"/>
        </w:rPr>
        <w:t xml:space="preserve"> nesúhlasu s</w:t>
      </w:r>
      <w:r>
        <w:rPr>
          <w:rFonts w:ascii="Times New Roman" w:hAnsi="Times New Roman"/>
          <w:sz w:val="24"/>
          <w:szCs w:val="24"/>
        </w:rPr>
        <w:t> poverením</w:t>
      </w:r>
      <w:r w:rsidRPr="00E42921">
        <w:rPr>
          <w:rFonts w:ascii="Times New Roman" w:hAnsi="Times New Roman"/>
          <w:sz w:val="24"/>
          <w:szCs w:val="24"/>
        </w:rPr>
        <w:t xml:space="preserve"> osobu, ktorá v čase </w:t>
      </w:r>
      <w:r>
        <w:rPr>
          <w:rFonts w:ascii="Times New Roman" w:hAnsi="Times New Roman"/>
          <w:sz w:val="24"/>
          <w:szCs w:val="24"/>
        </w:rPr>
        <w:t>poverenia</w:t>
      </w:r>
      <w:r w:rsidRPr="00E42921">
        <w:rPr>
          <w:rFonts w:ascii="Times New Roman" w:hAnsi="Times New Roman"/>
          <w:sz w:val="24"/>
          <w:szCs w:val="24"/>
        </w:rPr>
        <w:t xml:space="preserve"> vykonáva funkciu podpredsedu Poštového regulačného úradu, ak táto s </w:t>
      </w:r>
      <w:r>
        <w:rPr>
          <w:rFonts w:ascii="Times New Roman" w:hAnsi="Times New Roman"/>
          <w:sz w:val="24"/>
          <w:szCs w:val="24"/>
        </w:rPr>
        <w:t>poverením</w:t>
      </w:r>
      <w:r w:rsidRPr="00E42921">
        <w:rPr>
          <w:rFonts w:ascii="Times New Roman" w:hAnsi="Times New Roman"/>
          <w:sz w:val="24"/>
          <w:szCs w:val="24"/>
        </w:rPr>
        <w:t xml:space="preserve"> súhlasí</w:t>
      </w:r>
      <w:r>
        <w:rPr>
          <w:rFonts w:ascii="Times New Roman" w:hAnsi="Times New Roman"/>
          <w:sz w:val="24"/>
          <w:szCs w:val="24"/>
        </w:rPr>
        <w:t>.</w:t>
      </w:r>
    </w:p>
    <w:p w:rsidR="00BB3E6C" w:rsidRPr="00E42921" w:rsidP="00BB3E6C">
      <w:pPr>
        <w:pStyle w:val="ListParagraph"/>
        <w:bidi w:val="0"/>
        <w:rPr>
          <w:rFonts w:ascii="Times New Roman" w:hAnsi="Times New Roman"/>
          <w:sz w:val="24"/>
          <w:szCs w:val="24"/>
        </w:rPr>
      </w:pPr>
    </w:p>
    <w:p w:rsidR="00BB3E6C" w:rsidRPr="00FD1A87" w:rsidP="00BB3E6C">
      <w:pPr>
        <w:pStyle w:val="ListParagraph"/>
        <w:numPr>
          <w:numId w:val="33"/>
        </w:numPr>
        <w:bidi w:val="0"/>
        <w:spacing w:after="0" w:line="240" w:lineRule="auto"/>
        <w:ind w:left="284" w:hanging="284"/>
        <w:jc w:val="both"/>
        <w:rPr>
          <w:rFonts w:ascii="Times New Roman" w:hAnsi="Times New Roman"/>
          <w:sz w:val="24"/>
          <w:szCs w:val="24"/>
        </w:rPr>
      </w:pPr>
      <w:r w:rsidRPr="00FD1A87">
        <w:rPr>
          <w:rFonts w:ascii="Times New Roman" w:hAnsi="Times New Roman"/>
          <w:sz w:val="24"/>
          <w:szCs w:val="24"/>
        </w:rPr>
        <w:t xml:space="preserve">Ak všetky osoby podľa </w:t>
      </w:r>
      <w:r>
        <w:rPr>
          <w:rFonts w:ascii="Times New Roman" w:hAnsi="Times New Roman"/>
          <w:sz w:val="24"/>
          <w:szCs w:val="24"/>
        </w:rPr>
        <w:t>odseku 2</w:t>
      </w:r>
      <w:r w:rsidRPr="00FD1A87">
        <w:rPr>
          <w:rFonts w:ascii="Times New Roman" w:hAnsi="Times New Roman"/>
          <w:sz w:val="24"/>
          <w:szCs w:val="24"/>
        </w:rPr>
        <w:t xml:space="preserve"> odmietnu </w:t>
      </w:r>
      <w:r>
        <w:rPr>
          <w:rFonts w:ascii="Times New Roman" w:hAnsi="Times New Roman"/>
          <w:sz w:val="24"/>
          <w:szCs w:val="24"/>
        </w:rPr>
        <w:t xml:space="preserve">poverenie dočasne vykonávať funkciu </w:t>
      </w:r>
      <w:r w:rsidRPr="00FD1A87">
        <w:rPr>
          <w:rFonts w:ascii="Times New Roman" w:hAnsi="Times New Roman"/>
          <w:sz w:val="24"/>
          <w:szCs w:val="24"/>
        </w:rPr>
        <w:t xml:space="preserve">štatutárneho orgánu regulačného úradu, predseda </w:t>
      </w:r>
      <w:r>
        <w:rPr>
          <w:rFonts w:ascii="Times New Roman" w:hAnsi="Times New Roman"/>
          <w:sz w:val="24"/>
          <w:szCs w:val="24"/>
        </w:rPr>
        <w:t>n</w:t>
      </w:r>
      <w:r w:rsidRPr="00FD1A87">
        <w:rPr>
          <w:rFonts w:ascii="Times New Roman" w:hAnsi="Times New Roman"/>
          <w:sz w:val="24"/>
          <w:szCs w:val="24"/>
        </w:rPr>
        <w:t xml:space="preserve">árodnej rady </w:t>
      </w:r>
      <w:r>
        <w:rPr>
          <w:rFonts w:ascii="Times New Roman" w:hAnsi="Times New Roman"/>
          <w:sz w:val="24"/>
          <w:szCs w:val="24"/>
        </w:rPr>
        <w:t xml:space="preserve">písomne poverí dočasným vykonávaním funkcie </w:t>
      </w:r>
      <w:r w:rsidRPr="00FD1A87">
        <w:rPr>
          <w:rFonts w:ascii="Times New Roman" w:hAnsi="Times New Roman"/>
          <w:sz w:val="24"/>
          <w:szCs w:val="24"/>
        </w:rPr>
        <w:t xml:space="preserve">štatutárneho orgánu regulačného úradu niektorého zo </w:t>
      </w:r>
      <w:r>
        <w:rPr>
          <w:rFonts w:ascii="Times New Roman" w:hAnsi="Times New Roman"/>
          <w:sz w:val="24"/>
          <w:szCs w:val="24"/>
        </w:rPr>
        <w:t xml:space="preserve">štátnych </w:t>
      </w:r>
      <w:r w:rsidRPr="00FD1A87">
        <w:rPr>
          <w:rFonts w:ascii="Times New Roman" w:hAnsi="Times New Roman"/>
          <w:sz w:val="24"/>
          <w:szCs w:val="24"/>
        </w:rPr>
        <w:t xml:space="preserve">zamestnancov Telekomunikačného úradu Slovenskej republiky alebo Poštového regulačného úradu po </w:t>
      </w:r>
      <w:r>
        <w:rPr>
          <w:rFonts w:ascii="Times New Roman" w:hAnsi="Times New Roman"/>
          <w:sz w:val="24"/>
          <w:szCs w:val="24"/>
        </w:rPr>
        <w:t>jeho</w:t>
      </w:r>
      <w:r w:rsidRPr="00FD1A87">
        <w:rPr>
          <w:rFonts w:ascii="Times New Roman" w:hAnsi="Times New Roman"/>
          <w:sz w:val="24"/>
          <w:szCs w:val="24"/>
        </w:rPr>
        <w:t xml:space="preserve"> predchádzajúcom súhlase.</w:t>
      </w:r>
    </w:p>
    <w:p w:rsidR="00BB3E6C" w:rsidRPr="00D676A4" w:rsidP="00BB3E6C">
      <w:pPr>
        <w:tabs>
          <w:tab w:val="num" w:pos="426"/>
        </w:tabs>
        <w:bidi w:val="0"/>
        <w:ind w:left="284" w:hanging="284"/>
        <w:jc w:val="both"/>
        <w:rPr>
          <w:rFonts w:ascii="Times New Roman" w:hAnsi="Times New Roman"/>
          <w:szCs w:val="24"/>
        </w:rPr>
      </w:pPr>
    </w:p>
    <w:p w:rsidR="00BB3E6C" w:rsidRPr="00FD1A87" w:rsidP="00466439">
      <w:pPr>
        <w:pStyle w:val="ListParagraph"/>
        <w:numPr>
          <w:numId w:val="33"/>
        </w:numPr>
        <w:bidi w:val="0"/>
        <w:spacing w:after="0" w:line="240" w:lineRule="auto"/>
        <w:ind w:left="284" w:hanging="284"/>
        <w:jc w:val="both"/>
        <w:rPr>
          <w:rFonts w:ascii="Times New Roman" w:hAnsi="Times New Roman"/>
          <w:sz w:val="24"/>
          <w:szCs w:val="24"/>
        </w:rPr>
      </w:pPr>
      <w:r>
        <w:rPr>
          <w:rFonts w:ascii="Times New Roman" w:hAnsi="Times New Roman"/>
          <w:sz w:val="24"/>
          <w:szCs w:val="24"/>
        </w:rPr>
        <w:t>Osoba písomne poverená dočasným vykonávaním funkcie</w:t>
      </w:r>
      <w:r w:rsidRPr="00FD1A87">
        <w:rPr>
          <w:rFonts w:ascii="Times New Roman" w:hAnsi="Times New Roman"/>
          <w:sz w:val="24"/>
          <w:szCs w:val="24"/>
        </w:rPr>
        <w:t xml:space="preserve"> štatutárneho orgánu regulačného úradu </w:t>
      </w:r>
      <w:r>
        <w:rPr>
          <w:rFonts w:ascii="Times New Roman" w:hAnsi="Times New Roman"/>
          <w:sz w:val="24"/>
          <w:szCs w:val="24"/>
        </w:rPr>
        <w:t>písomne poverí dočasným vykonávaním funkcie</w:t>
      </w:r>
      <w:r w:rsidRPr="00FD1A87">
        <w:rPr>
          <w:rFonts w:ascii="Times New Roman" w:hAnsi="Times New Roman"/>
          <w:sz w:val="24"/>
          <w:szCs w:val="24"/>
        </w:rPr>
        <w:t xml:space="preserve"> podpredsedu regulačného úradu </w:t>
      </w:r>
      <w:r>
        <w:rPr>
          <w:rFonts w:ascii="Times New Roman" w:hAnsi="Times New Roman"/>
          <w:sz w:val="24"/>
          <w:szCs w:val="24"/>
        </w:rPr>
        <w:t xml:space="preserve">v poradí podľa odseku 2 niektorú </w:t>
      </w:r>
      <w:r w:rsidRPr="00FD1A87">
        <w:rPr>
          <w:rFonts w:ascii="Times New Roman" w:hAnsi="Times New Roman"/>
          <w:sz w:val="24"/>
          <w:szCs w:val="24"/>
        </w:rPr>
        <w:t>z</w:t>
      </w:r>
      <w:r>
        <w:rPr>
          <w:rFonts w:ascii="Times New Roman" w:hAnsi="Times New Roman"/>
          <w:sz w:val="24"/>
          <w:szCs w:val="24"/>
        </w:rPr>
        <w:t> </w:t>
      </w:r>
      <w:r w:rsidRPr="00FD1A87">
        <w:rPr>
          <w:rFonts w:ascii="Times New Roman" w:hAnsi="Times New Roman"/>
          <w:sz w:val="24"/>
          <w:szCs w:val="24"/>
        </w:rPr>
        <w:t>osôb</w:t>
      </w:r>
      <w:r>
        <w:rPr>
          <w:rFonts w:ascii="Times New Roman" w:hAnsi="Times New Roman"/>
          <w:sz w:val="24"/>
          <w:szCs w:val="24"/>
        </w:rPr>
        <w:t>, ktoré môžu byť písomne poverené dočasným vykonávaním funkcie</w:t>
      </w:r>
      <w:r w:rsidRPr="00781184">
        <w:rPr>
          <w:rFonts w:ascii="Times New Roman" w:hAnsi="Times New Roman"/>
          <w:sz w:val="24"/>
          <w:szCs w:val="24"/>
        </w:rPr>
        <w:t xml:space="preserve"> štatutárneho orgánu regulačného úradu</w:t>
      </w:r>
      <w:r w:rsidRPr="00FD1A87">
        <w:rPr>
          <w:rFonts w:ascii="Times New Roman" w:hAnsi="Times New Roman"/>
          <w:sz w:val="24"/>
          <w:szCs w:val="24"/>
        </w:rPr>
        <w:t xml:space="preserve">, </w:t>
      </w:r>
      <w:r>
        <w:rPr>
          <w:rFonts w:ascii="Times New Roman" w:hAnsi="Times New Roman"/>
          <w:sz w:val="24"/>
          <w:szCs w:val="24"/>
        </w:rPr>
        <w:t>ak</w:t>
      </w:r>
      <w:r w:rsidRPr="00FD1A87">
        <w:rPr>
          <w:rFonts w:ascii="Times New Roman" w:hAnsi="Times New Roman"/>
          <w:sz w:val="24"/>
          <w:szCs w:val="24"/>
        </w:rPr>
        <w:t xml:space="preserve"> neboli predsedom </w:t>
      </w:r>
      <w:r>
        <w:rPr>
          <w:rFonts w:ascii="Times New Roman" w:hAnsi="Times New Roman"/>
          <w:sz w:val="24"/>
          <w:szCs w:val="24"/>
        </w:rPr>
        <w:t>n</w:t>
      </w:r>
      <w:r w:rsidRPr="00FD1A87">
        <w:rPr>
          <w:rFonts w:ascii="Times New Roman" w:hAnsi="Times New Roman"/>
          <w:sz w:val="24"/>
          <w:szCs w:val="24"/>
        </w:rPr>
        <w:t xml:space="preserve">árodnej rady </w:t>
      </w:r>
      <w:r>
        <w:rPr>
          <w:rFonts w:ascii="Times New Roman" w:hAnsi="Times New Roman"/>
          <w:sz w:val="24"/>
          <w:szCs w:val="24"/>
        </w:rPr>
        <w:t>poverené dočasným vykonávaním funkcie</w:t>
      </w:r>
      <w:r w:rsidRPr="00FD1A87">
        <w:rPr>
          <w:rFonts w:ascii="Times New Roman" w:hAnsi="Times New Roman"/>
          <w:sz w:val="24"/>
          <w:szCs w:val="24"/>
        </w:rPr>
        <w:t xml:space="preserve"> štatutárneho orgánu regulačného úradu. Ak osoby podľa prvej vety odmietnu </w:t>
      </w:r>
      <w:r>
        <w:rPr>
          <w:rFonts w:ascii="Times New Roman" w:hAnsi="Times New Roman"/>
          <w:sz w:val="24"/>
          <w:szCs w:val="24"/>
        </w:rPr>
        <w:t>poverenie na dočasné vykonávanie funkcie</w:t>
      </w:r>
      <w:r w:rsidRPr="00FD1A87">
        <w:rPr>
          <w:rFonts w:ascii="Times New Roman" w:hAnsi="Times New Roman"/>
          <w:sz w:val="24"/>
          <w:szCs w:val="24"/>
        </w:rPr>
        <w:t xml:space="preserve"> podpredsedu regulačného úradu, </w:t>
      </w:r>
      <w:r>
        <w:rPr>
          <w:rFonts w:ascii="Times New Roman" w:hAnsi="Times New Roman"/>
          <w:sz w:val="24"/>
          <w:szCs w:val="24"/>
        </w:rPr>
        <w:t>osoba písomne poverená dočasným vykonávaním funkcie</w:t>
      </w:r>
      <w:r w:rsidRPr="00FD1A87">
        <w:rPr>
          <w:rFonts w:ascii="Times New Roman" w:hAnsi="Times New Roman"/>
          <w:sz w:val="24"/>
          <w:szCs w:val="24"/>
        </w:rPr>
        <w:t xml:space="preserve"> štatutárneho orgánu regulačného úradu </w:t>
      </w:r>
      <w:r>
        <w:rPr>
          <w:rFonts w:ascii="Times New Roman" w:hAnsi="Times New Roman"/>
          <w:sz w:val="24"/>
          <w:szCs w:val="24"/>
        </w:rPr>
        <w:t>písomne poverí dočasným vykonávaním funkcie</w:t>
      </w:r>
      <w:r w:rsidRPr="00FD1A87">
        <w:rPr>
          <w:rFonts w:ascii="Times New Roman" w:hAnsi="Times New Roman"/>
          <w:sz w:val="24"/>
          <w:szCs w:val="24"/>
        </w:rPr>
        <w:t xml:space="preserve"> podpredsedu regulačného úradu </w:t>
      </w:r>
      <w:r>
        <w:rPr>
          <w:rFonts w:ascii="Times New Roman" w:hAnsi="Times New Roman"/>
          <w:sz w:val="24"/>
          <w:szCs w:val="24"/>
        </w:rPr>
        <w:t xml:space="preserve">niektorého </w:t>
      </w:r>
      <w:r w:rsidRPr="00FD1A87">
        <w:rPr>
          <w:rFonts w:ascii="Times New Roman" w:hAnsi="Times New Roman"/>
          <w:sz w:val="24"/>
          <w:szCs w:val="24"/>
        </w:rPr>
        <w:t xml:space="preserve">zo </w:t>
      </w:r>
      <w:r>
        <w:rPr>
          <w:rFonts w:ascii="Times New Roman" w:hAnsi="Times New Roman"/>
          <w:sz w:val="24"/>
          <w:szCs w:val="24"/>
        </w:rPr>
        <w:t xml:space="preserve">štátnych </w:t>
      </w:r>
      <w:r w:rsidRPr="00FD1A87">
        <w:rPr>
          <w:rFonts w:ascii="Times New Roman" w:hAnsi="Times New Roman"/>
          <w:sz w:val="24"/>
          <w:szCs w:val="24"/>
        </w:rPr>
        <w:t>zamestnancov</w:t>
      </w:r>
      <w:r>
        <w:rPr>
          <w:rFonts w:ascii="Times New Roman" w:hAnsi="Times New Roman"/>
          <w:sz w:val="24"/>
          <w:szCs w:val="24"/>
        </w:rPr>
        <w:t xml:space="preserve"> Telekomunikačného úradu Slovenskej republiky alebo Poštového regulačného úradu, ak tento štátny zamestnanec s poverením súhlasí</w:t>
      </w:r>
      <w:r w:rsidRPr="00FD1A87">
        <w:rPr>
          <w:rFonts w:ascii="Times New Roman" w:hAnsi="Times New Roman"/>
          <w:sz w:val="24"/>
          <w:szCs w:val="24"/>
        </w:rPr>
        <w:t>.</w:t>
      </w:r>
    </w:p>
    <w:p w:rsidR="00BB3E6C" w:rsidRPr="00D676A4" w:rsidP="00466439">
      <w:pPr>
        <w:tabs>
          <w:tab w:val="num" w:pos="426"/>
        </w:tabs>
        <w:bidi w:val="0"/>
        <w:ind w:left="284" w:hanging="284"/>
        <w:jc w:val="both"/>
        <w:rPr>
          <w:rFonts w:ascii="Times New Roman" w:hAnsi="Times New Roman"/>
          <w:szCs w:val="24"/>
        </w:rPr>
      </w:pPr>
    </w:p>
    <w:p w:rsidR="00BB3E6C" w:rsidRPr="00FD1A87" w:rsidP="00466439">
      <w:pPr>
        <w:pStyle w:val="ListParagraph"/>
        <w:numPr>
          <w:numId w:val="33"/>
        </w:numPr>
        <w:bidi w:val="0"/>
        <w:spacing w:after="0" w:line="240" w:lineRule="auto"/>
        <w:ind w:left="284" w:hanging="284"/>
        <w:jc w:val="both"/>
        <w:rPr>
          <w:rFonts w:ascii="Times New Roman" w:hAnsi="Times New Roman"/>
          <w:sz w:val="24"/>
          <w:szCs w:val="24"/>
        </w:rPr>
      </w:pPr>
      <w:r>
        <w:rPr>
          <w:rFonts w:ascii="Times New Roman" w:hAnsi="Times New Roman"/>
          <w:sz w:val="24"/>
          <w:szCs w:val="24"/>
        </w:rPr>
        <w:t>Dočasné vykonávanie funkcie</w:t>
      </w:r>
      <w:r w:rsidRPr="006D0DC0">
        <w:rPr>
          <w:rFonts w:ascii="Times New Roman" w:hAnsi="Times New Roman"/>
          <w:sz w:val="24"/>
          <w:szCs w:val="24"/>
        </w:rPr>
        <w:t xml:space="preserve"> štatutárneho orgánu regulačného úradu </w:t>
      </w:r>
      <w:r>
        <w:rPr>
          <w:rFonts w:ascii="Times New Roman" w:hAnsi="Times New Roman"/>
          <w:sz w:val="24"/>
          <w:szCs w:val="24"/>
        </w:rPr>
        <w:t>a jeho f</w:t>
      </w:r>
      <w:r w:rsidRPr="00FD1A87">
        <w:rPr>
          <w:rFonts w:ascii="Times New Roman" w:hAnsi="Times New Roman"/>
          <w:sz w:val="24"/>
          <w:szCs w:val="24"/>
        </w:rPr>
        <w:t xml:space="preserve">unkčné obdobie zaniká najneskôr dňom vzniku funkcie prvého predsedu regulačného úradu podľa tohto zákona. </w:t>
      </w:r>
      <w:r>
        <w:rPr>
          <w:rFonts w:ascii="Times New Roman" w:hAnsi="Times New Roman"/>
          <w:sz w:val="24"/>
          <w:szCs w:val="24"/>
        </w:rPr>
        <w:t>Dočasné vykonávanie</w:t>
      </w:r>
      <w:r w:rsidRPr="00787B40">
        <w:rPr>
          <w:rFonts w:ascii="Times New Roman" w:hAnsi="Times New Roman"/>
          <w:sz w:val="24"/>
          <w:szCs w:val="24"/>
        </w:rPr>
        <w:t xml:space="preserve"> </w:t>
      </w:r>
      <w:r>
        <w:rPr>
          <w:rFonts w:ascii="Times New Roman" w:hAnsi="Times New Roman"/>
          <w:sz w:val="24"/>
          <w:szCs w:val="24"/>
        </w:rPr>
        <w:t xml:space="preserve">funkcie </w:t>
      </w:r>
      <w:r w:rsidRPr="00787B40">
        <w:rPr>
          <w:rFonts w:ascii="Times New Roman" w:hAnsi="Times New Roman"/>
          <w:sz w:val="24"/>
          <w:szCs w:val="24"/>
        </w:rPr>
        <w:t xml:space="preserve">podpredsedu regulačného úradu </w:t>
      </w:r>
      <w:r>
        <w:rPr>
          <w:rFonts w:ascii="Times New Roman" w:hAnsi="Times New Roman"/>
          <w:sz w:val="24"/>
          <w:szCs w:val="24"/>
        </w:rPr>
        <w:t>a jeho f</w:t>
      </w:r>
      <w:r w:rsidRPr="00FD1A87">
        <w:rPr>
          <w:rFonts w:ascii="Times New Roman" w:hAnsi="Times New Roman"/>
          <w:sz w:val="24"/>
          <w:szCs w:val="24"/>
        </w:rPr>
        <w:t>unkčné obdobie zaniká najneskôr  dňom vzniku funkcie prvého podpredsedu regulačného úradu podľa tohto zákona.</w:t>
      </w:r>
    </w:p>
    <w:p w:rsidR="00BB3E6C" w:rsidRPr="00D676A4" w:rsidP="00466439">
      <w:pPr>
        <w:tabs>
          <w:tab w:val="num" w:pos="426"/>
        </w:tabs>
        <w:bidi w:val="0"/>
        <w:ind w:left="284" w:hanging="284"/>
        <w:jc w:val="both"/>
        <w:rPr>
          <w:rFonts w:ascii="Times New Roman" w:hAnsi="Times New Roman"/>
          <w:szCs w:val="24"/>
        </w:rPr>
      </w:pPr>
    </w:p>
    <w:p w:rsidR="00BB3E6C" w:rsidRPr="00FD1A87" w:rsidP="00466439">
      <w:pPr>
        <w:pStyle w:val="ListParagraph"/>
        <w:numPr>
          <w:numId w:val="33"/>
        </w:numPr>
        <w:bidi w:val="0"/>
        <w:spacing w:after="0" w:line="240" w:lineRule="auto"/>
        <w:ind w:left="284" w:hanging="284"/>
        <w:jc w:val="both"/>
        <w:rPr>
          <w:rFonts w:ascii="Times New Roman" w:hAnsi="Times New Roman"/>
          <w:sz w:val="24"/>
          <w:szCs w:val="24"/>
        </w:rPr>
      </w:pPr>
      <w:r>
        <w:rPr>
          <w:rFonts w:ascii="Times New Roman" w:hAnsi="Times New Roman"/>
          <w:sz w:val="24"/>
          <w:szCs w:val="24"/>
        </w:rPr>
        <w:t>Osobe písomne poverenej dočasným vykonávaním funkcie</w:t>
      </w:r>
      <w:r w:rsidRPr="00FD1A87">
        <w:rPr>
          <w:rFonts w:ascii="Times New Roman" w:hAnsi="Times New Roman"/>
          <w:sz w:val="24"/>
          <w:szCs w:val="24"/>
        </w:rPr>
        <w:t xml:space="preserve"> štatutárneho orgánu regulačného úradu podľa odseku 1 </w:t>
      </w:r>
      <w:r>
        <w:rPr>
          <w:rFonts w:ascii="Times New Roman" w:hAnsi="Times New Roman"/>
          <w:sz w:val="24"/>
          <w:szCs w:val="24"/>
        </w:rPr>
        <w:t>patrí</w:t>
      </w:r>
      <w:r w:rsidRPr="00FD1A87">
        <w:rPr>
          <w:rFonts w:ascii="Times New Roman" w:hAnsi="Times New Roman"/>
          <w:sz w:val="24"/>
          <w:szCs w:val="24"/>
        </w:rPr>
        <w:t xml:space="preserve"> </w:t>
      </w:r>
      <w:r>
        <w:rPr>
          <w:rFonts w:ascii="Times New Roman" w:hAnsi="Times New Roman"/>
          <w:sz w:val="24"/>
          <w:szCs w:val="24"/>
        </w:rPr>
        <w:t>funkčný plat vo výške funkčného platu</w:t>
      </w:r>
      <w:r w:rsidRPr="00FD1A87">
        <w:rPr>
          <w:rFonts w:ascii="Times New Roman" w:hAnsi="Times New Roman"/>
          <w:sz w:val="24"/>
          <w:szCs w:val="24"/>
        </w:rPr>
        <w:t xml:space="preserve"> predsedu Telekomunikačného úradu Slovenskej republiky </w:t>
      </w:r>
      <w:r>
        <w:rPr>
          <w:rFonts w:ascii="Times New Roman" w:hAnsi="Times New Roman"/>
          <w:sz w:val="24"/>
          <w:szCs w:val="24"/>
        </w:rPr>
        <w:t>priznaného k 31. decembru 2013</w:t>
      </w:r>
      <w:r w:rsidRPr="00FD1A87">
        <w:rPr>
          <w:rFonts w:ascii="Times New Roman" w:hAnsi="Times New Roman"/>
          <w:sz w:val="24"/>
          <w:szCs w:val="24"/>
        </w:rPr>
        <w:t>.</w:t>
      </w:r>
    </w:p>
    <w:p w:rsidR="00BB3E6C" w:rsidRPr="00D676A4" w:rsidP="00466439">
      <w:pPr>
        <w:tabs>
          <w:tab w:val="num" w:pos="426"/>
          <w:tab w:val="left" w:pos="567"/>
        </w:tabs>
        <w:bidi w:val="0"/>
        <w:ind w:left="284" w:hanging="284"/>
        <w:jc w:val="both"/>
        <w:rPr>
          <w:rFonts w:ascii="Times New Roman" w:hAnsi="Times New Roman"/>
          <w:szCs w:val="24"/>
        </w:rPr>
      </w:pPr>
    </w:p>
    <w:p w:rsidR="00BB3E6C" w:rsidRPr="00FD1A87" w:rsidP="00466439">
      <w:pPr>
        <w:pStyle w:val="ListParagraph"/>
        <w:numPr>
          <w:numId w:val="33"/>
        </w:numPr>
        <w:tabs>
          <w:tab w:val="left" w:pos="567"/>
        </w:tabs>
        <w:bidi w:val="0"/>
        <w:spacing w:after="0" w:line="240" w:lineRule="auto"/>
        <w:ind w:left="284" w:hanging="284"/>
        <w:jc w:val="both"/>
        <w:rPr>
          <w:rFonts w:ascii="Times New Roman" w:hAnsi="Times New Roman"/>
          <w:sz w:val="24"/>
          <w:szCs w:val="24"/>
        </w:rPr>
      </w:pPr>
      <w:r>
        <w:rPr>
          <w:rFonts w:ascii="Times New Roman" w:hAnsi="Times New Roman"/>
          <w:sz w:val="24"/>
          <w:szCs w:val="24"/>
        </w:rPr>
        <w:t>Osobe písomne poverenej dočasným vykonávaním funkcie</w:t>
      </w:r>
      <w:r w:rsidRPr="00FD1A87">
        <w:rPr>
          <w:rFonts w:ascii="Times New Roman" w:hAnsi="Times New Roman"/>
          <w:sz w:val="24"/>
          <w:szCs w:val="24"/>
        </w:rPr>
        <w:t xml:space="preserve"> podpredsedu regulačného úradu podľa odseku </w:t>
      </w:r>
      <w:r>
        <w:rPr>
          <w:rFonts w:ascii="Times New Roman" w:hAnsi="Times New Roman"/>
          <w:sz w:val="24"/>
          <w:szCs w:val="24"/>
        </w:rPr>
        <w:t>4</w:t>
      </w:r>
      <w:r w:rsidRPr="00FD1A87">
        <w:rPr>
          <w:rFonts w:ascii="Times New Roman" w:hAnsi="Times New Roman"/>
          <w:sz w:val="24"/>
          <w:szCs w:val="24"/>
        </w:rPr>
        <w:t xml:space="preserve"> </w:t>
      </w:r>
      <w:r>
        <w:rPr>
          <w:rFonts w:ascii="Times New Roman" w:hAnsi="Times New Roman"/>
          <w:sz w:val="24"/>
          <w:szCs w:val="24"/>
        </w:rPr>
        <w:t>patrí funkčný plat vo výške funkčného platu</w:t>
      </w:r>
      <w:r w:rsidRPr="00FD1A87">
        <w:rPr>
          <w:rFonts w:ascii="Times New Roman" w:hAnsi="Times New Roman"/>
          <w:sz w:val="24"/>
          <w:szCs w:val="24"/>
        </w:rPr>
        <w:t xml:space="preserve"> podpredsedu Telekomunikačného úradu Slovenskej republiky </w:t>
      </w:r>
      <w:r>
        <w:rPr>
          <w:rFonts w:ascii="Times New Roman" w:hAnsi="Times New Roman"/>
          <w:sz w:val="24"/>
          <w:szCs w:val="24"/>
        </w:rPr>
        <w:t>priznaného k 31. decembru 2013.</w:t>
      </w:r>
    </w:p>
    <w:p w:rsidR="00BB3E6C" w:rsidP="00466439">
      <w:pPr>
        <w:pStyle w:val="Style17"/>
        <w:widowControl/>
        <w:tabs>
          <w:tab w:val="left" w:pos="1003"/>
        </w:tabs>
        <w:bidi w:val="0"/>
        <w:spacing w:line="240" w:lineRule="auto"/>
        <w:ind w:firstLine="0"/>
        <w:rPr>
          <w:rStyle w:val="FontStyle20"/>
          <w:sz w:val="24"/>
        </w:rPr>
      </w:pPr>
    </w:p>
    <w:p w:rsidR="00BB3E6C" w:rsidRPr="00BA0659" w:rsidP="00466439">
      <w:pPr>
        <w:pStyle w:val="Style17"/>
        <w:widowControl/>
        <w:tabs>
          <w:tab w:val="left" w:pos="1003"/>
        </w:tabs>
        <w:bidi w:val="0"/>
        <w:spacing w:line="240" w:lineRule="auto"/>
        <w:ind w:firstLine="0"/>
        <w:rPr>
          <w:rStyle w:val="FontStyle20"/>
          <w:sz w:val="24"/>
        </w:rPr>
      </w:pPr>
    </w:p>
    <w:p w:rsidR="00BB3E6C" w:rsidRPr="00BA0659" w:rsidP="00466439">
      <w:pPr>
        <w:pStyle w:val="Style17"/>
        <w:widowControl/>
        <w:tabs>
          <w:tab w:val="left" w:pos="1003"/>
        </w:tabs>
        <w:bidi w:val="0"/>
        <w:spacing w:line="240" w:lineRule="auto"/>
        <w:ind w:firstLine="0"/>
        <w:jc w:val="center"/>
        <w:rPr>
          <w:rStyle w:val="FontStyle20"/>
          <w:sz w:val="24"/>
        </w:rPr>
      </w:pPr>
      <w:r w:rsidRPr="00BA0659">
        <w:rPr>
          <w:rStyle w:val="FontStyle20"/>
          <w:sz w:val="24"/>
        </w:rPr>
        <w:t xml:space="preserve">§ </w:t>
      </w:r>
      <w:r>
        <w:rPr>
          <w:rStyle w:val="FontStyle20"/>
          <w:sz w:val="24"/>
        </w:rPr>
        <w:t>15</w:t>
      </w:r>
    </w:p>
    <w:p w:rsidR="00BB3E6C" w:rsidRPr="00DE50C6" w:rsidP="00466439">
      <w:pPr>
        <w:pStyle w:val="Style17"/>
        <w:widowControl/>
        <w:tabs>
          <w:tab w:val="left" w:pos="1003"/>
        </w:tabs>
        <w:bidi w:val="0"/>
        <w:spacing w:line="240" w:lineRule="auto"/>
        <w:ind w:firstLine="0"/>
        <w:jc w:val="center"/>
        <w:rPr>
          <w:rStyle w:val="FontStyle20"/>
          <w:b/>
          <w:sz w:val="24"/>
        </w:rPr>
      </w:pPr>
      <w:r w:rsidRPr="00DE50C6">
        <w:rPr>
          <w:rStyle w:val="FontStyle20"/>
          <w:b/>
          <w:sz w:val="24"/>
        </w:rPr>
        <w:t xml:space="preserve">Prechodné ustanovenie k vymenovaniu prvého predsedu Dopravného úradu </w:t>
      </w:r>
    </w:p>
    <w:p w:rsidR="00BB3E6C" w:rsidRPr="00DE50C6" w:rsidP="00466439">
      <w:pPr>
        <w:pStyle w:val="Style17"/>
        <w:widowControl/>
        <w:tabs>
          <w:tab w:val="left" w:pos="1003"/>
        </w:tabs>
        <w:bidi w:val="0"/>
        <w:spacing w:line="240" w:lineRule="auto"/>
        <w:ind w:firstLine="0"/>
        <w:jc w:val="center"/>
        <w:rPr>
          <w:rStyle w:val="FontStyle20"/>
          <w:b/>
          <w:sz w:val="24"/>
        </w:rPr>
      </w:pPr>
      <w:r w:rsidRPr="00DE50C6">
        <w:rPr>
          <w:rStyle w:val="FontStyle20"/>
          <w:b/>
          <w:sz w:val="24"/>
        </w:rPr>
        <w:t>a prvého podpredsedu Dopravného úradu</w:t>
      </w:r>
    </w:p>
    <w:p w:rsidR="00BB3E6C" w:rsidRPr="00BA0659" w:rsidP="00466439">
      <w:pPr>
        <w:pStyle w:val="Style17"/>
        <w:widowControl/>
        <w:tabs>
          <w:tab w:val="left" w:pos="1003"/>
        </w:tabs>
        <w:bidi w:val="0"/>
        <w:spacing w:line="240" w:lineRule="auto"/>
        <w:ind w:firstLine="0"/>
        <w:rPr>
          <w:rStyle w:val="FontStyle20"/>
          <w:sz w:val="24"/>
        </w:rPr>
      </w:pPr>
    </w:p>
    <w:p w:rsidR="00BB3E6C" w:rsidRPr="00BA0659" w:rsidP="00466439">
      <w:pPr>
        <w:bidi w:val="0"/>
        <w:ind w:left="12" w:hanging="12"/>
        <w:jc w:val="both"/>
        <w:rPr>
          <w:rFonts w:ascii="Times New Roman" w:hAnsi="Times New Roman"/>
          <w:szCs w:val="24"/>
        </w:rPr>
      </w:pPr>
      <w:r w:rsidRPr="00BA0659">
        <w:rPr>
          <w:rFonts w:ascii="Times New Roman" w:hAnsi="Times New Roman"/>
          <w:szCs w:val="24"/>
        </w:rPr>
        <w:t xml:space="preserve">Minister predloží prvý návrh na </w:t>
      </w:r>
      <w:r>
        <w:rPr>
          <w:rFonts w:ascii="Times New Roman" w:hAnsi="Times New Roman"/>
          <w:szCs w:val="24"/>
        </w:rPr>
        <w:t>vymenovanie</w:t>
      </w:r>
      <w:r w:rsidRPr="00BA0659">
        <w:rPr>
          <w:rFonts w:ascii="Times New Roman" w:hAnsi="Times New Roman"/>
          <w:szCs w:val="24"/>
        </w:rPr>
        <w:t xml:space="preserve"> predsedu </w:t>
      </w:r>
      <w:r>
        <w:rPr>
          <w:rFonts w:ascii="Times New Roman" w:hAnsi="Times New Roman"/>
          <w:szCs w:val="24"/>
        </w:rPr>
        <w:t>D</w:t>
      </w:r>
      <w:r w:rsidRPr="00BA0659">
        <w:rPr>
          <w:rFonts w:ascii="Times New Roman" w:hAnsi="Times New Roman"/>
          <w:szCs w:val="24"/>
        </w:rPr>
        <w:t xml:space="preserve">opravného úradu a podpredsedu </w:t>
      </w:r>
      <w:r>
        <w:rPr>
          <w:rFonts w:ascii="Times New Roman" w:hAnsi="Times New Roman"/>
          <w:szCs w:val="24"/>
        </w:rPr>
        <w:t>D</w:t>
      </w:r>
      <w:r w:rsidRPr="00BA0659">
        <w:rPr>
          <w:rFonts w:ascii="Times New Roman" w:hAnsi="Times New Roman"/>
          <w:szCs w:val="24"/>
        </w:rPr>
        <w:t xml:space="preserve">opravného úradu vláde najneskôr do 15. januára 2014. </w:t>
      </w:r>
    </w:p>
    <w:p w:rsidR="00BB3E6C" w:rsidP="00466439">
      <w:pPr>
        <w:pStyle w:val="Style17"/>
        <w:widowControl/>
        <w:tabs>
          <w:tab w:val="left" w:pos="1003"/>
        </w:tabs>
        <w:bidi w:val="0"/>
        <w:spacing w:line="240" w:lineRule="auto"/>
        <w:ind w:firstLine="0"/>
        <w:rPr>
          <w:rStyle w:val="FontStyle20"/>
          <w:sz w:val="24"/>
        </w:rPr>
      </w:pPr>
    </w:p>
    <w:p w:rsidR="00466439" w:rsidP="00466439">
      <w:pPr>
        <w:pStyle w:val="Style17"/>
        <w:widowControl/>
        <w:tabs>
          <w:tab w:val="left" w:pos="1003"/>
        </w:tabs>
        <w:bidi w:val="0"/>
        <w:spacing w:line="240" w:lineRule="auto"/>
        <w:ind w:firstLine="0"/>
        <w:rPr>
          <w:rStyle w:val="FontStyle20"/>
          <w:sz w:val="24"/>
        </w:rPr>
      </w:pPr>
    </w:p>
    <w:p w:rsidR="00466439" w:rsidP="00466439">
      <w:pPr>
        <w:pStyle w:val="Style17"/>
        <w:widowControl/>
        <w:tabs>
          <w:tab w:val="left" w:pos="1003"/>
        </w:tabs>
        <w:bidi w:val="0"/>
        <w:spacing w:line="240" w:lineRule="auto"/>
        <w:ind w:firstLine="0"/>
        <w:rPr>
          <w:rStyle w:val="FontStyle20"/>
          <w:sz w:val="24"/>
        </w:rPr>
      </w:pPr>
    </w:p>
    <w:p w:rsidR="00466439" w:rsidP="00466439">
      <w:pPr>
        <w:pStyle w:val="Style17"/>
        <w:widowControl/>
        <w:tabs>
          <w:tab w:val="left" w:pos="1003"/>
        </w:tabs>
        <w:bidi w:val="0"/>
        <w:spacing w:line="240" w:lineRule="auto"/>
        <w:ind w:firstLine="0"/>
        <w:rPr>
          <w:rStyle w:val="FontStyle20"/>
          <w:sz w:val="24"/>
        </w:rPr>
      </w:pPr>
    </w:p>
    <w:p w:rsidR="00466439" w:rsidP="00466439">
      <w:pPr>
        <w:pStyle w:val="Style17"/>
        <w:widowControl/>
        <w:tabs>
          <w:tab w:val="left" w:pos="1003"/>
        </w:tabs>
        <w:bidi w:val="0"/>
        <w:spacing w:line="240" w:lineRule="auto"/>
        <w:ind w:firstLine="0"/>
        <w:rPr>
          <w:rStyle w:val="FontStyle20"/>
          <w:sz w:val="24"/>
        </w:rPr>
      </w:pPr>
    </w:p>
    <w:p w:rsidR="00BB3E6C" w:rsidRPr="00BA0659" w:rsidP="00466439">
      <w:pPr>
        <w:pStyle w:val="Style17"/>
        <w:widowControl/>
        <w:tabs>
          <w:tab w:val="left" w:pos="1003"/>
        </w:tabs>
        <w:bidi w:val="0"/>
        <w:spacing w:line="240" w:lineRule="auto"/>
        <w:ind w:firstLine="0"/>
        <w:rPr>
          <w:rStyle w:val="FontStyle20"/>
          <w:sz w:val="24"/>
        </w:rPr>
      </w:pPr>
    </w:p>
    <w:p w:rsidR="00BB3E6C" w:rsidRPr="00BA0659" w:rsidP="00466439">
      <w:pPr>
        <w:pStyle w:val="Style17"/>
        <w:widowControl/>
        <w:tabs>
          <w:tab w:val="left" w:pos="1003"/>
        </w:tabs>
        <w:bidi w:val="0"/>
        <w:spacing w:line="240" w:lineRule="auto"/>
        <w:ind w:firstLine="0"/>
        <w:jc w:val="center"/>
        <w:rPr>
          <w:rStyle w:val="FontStyle20"/>
          <w:sz w:val="24"/>
        </w:rPr>
      </w:pPr>
      <w:r w:rsidRPr="00BA0659">
        <w:rPr>
          <w:rStyle w:val="FontStyle20"/>
          <w:sz w:val="24"/>
        </w:rPr>
        <w:t xml:space="preserve">§ </w:t>
      </w:r>
      <w:r>
        <w:rPr>
          <w:rStyle w:val="FontStyle20"/>
          <w:sz w:val="24"/>
        </w:rPr>
        <w:t>16</w:t>
      </w:r>
    </w:p>
    <w:p w:rsidR="00BB3E6C" w:rsidRPr="00DE50C6" w:rsidP="00466439">
      <w:pPr>
        <w:bidi w:val="0"/>
        <w:ind w:left="284" w:hanging="284"/>
        <w:jc w:val="center"/>
        <w:rPr>
          <w:rFonts w:ascii="Times New Roman" w:hAnsi="Times New Roman"/>
          <w:b/>
          <w:szCs w:val="24"/>
        </w:rPr>
      </w:pPr>
      <w:r w:rsidRPr="00DE50C6">
        <w:rPr>
          <w:rStyle w:val="FontStyle20"/>
          <w:b/>
          <w:sz w:val="24"/>
          <w:szCs w:val="24"/>
        </w:rPr>
        <w:t>Prechodné ustanovenia</w:t>
      </w:r>
      <w:r w:rsidRPr="00DE50C6">
        <w:rPr>
          <w:rFonts w:ascii="Times New Roman" w:hAnsi="Times New Roman"/>
          <w:b/>
          <w:szCs w:val="24"/>
        </w:rPr>
        <w:t xml:space="preserve"> k dočasnému riadeniu Dopravného úradu</w:t>
      </w:r>
    </w:p>
    <w:p w:rsidR="00BB3E6C" w:rsidRPr="00BA0659" w:rsidP="00466439">
      <w:pPr>
        <w:bidi w:val="0"/>
        <w:ind w:left="284" w:hanging="284"/>
        <w:jc w:val="both"/>
        <w:rPr>
          <w:rFonts w:ascii="Times New Roman" w:hAnsi="Times New Roman"/>
          <w:szCs w:val="24"/>
        </w:rPr>
      </w:pPr>
    </w:p>
    <w:p w:rsidR="00BB3E6C" w:rsidRPr="00FD1A87" w:rsidP="00466439">
      <w:pPr>
        <w:pStyle w:val="ListParagraph"/>
        <w:numPr>
          <w:numId w:val="39"/>
        </w:numPr>
        <w:bidi w:val="0"/>
        <w:spacing w:after="0" w:line="240" w:lineRule="auto"/>
        <w:ind w:left="284" w:hanging="284"/>
        <w:jc w:val="both"/>
        <w:rPr>
          <w:rFonts w:ascii="Times New Roman" w:hAnsi="Times New Roman"/>
          <w:sz w:val="24"/>
          <w:szCs w:val="24"/>
        </w:rPr>
      </w:pPr>
      <w:r>
        <w:rPr>
          <w:rFonts w:ascii="Times New Roman" w:hAnsi="Times New Roman"/>
          <w:sz w:val="24"/>
          <w:szCs w:val="24"/>
        </w:rPr>
        <w:t xml:space="preserve"> Ak k 1. januáru 2014 nie je vymenovaný predseda Dopravného úradu, f</w:t>
      </w:r>
      <w:r w:rsidRPr="00FD1A87">
        <w:rPr>
          <w:rFonts w:ascii="Times New Roman" w:hAnsi="Times New Roman"/>
          <w:sz w:val="24"/>
          <w:szCs w:val="24"/>
        </w:rPr>
        <w:t xml:space="preserve">unkciu predsedu </w:t>
      </w:r>
      <w:r>
        <w:rPr>
          <w:rFonts w:ascii="Times New Roman" w:hAnsi="Times New Roman"/>
          <w:sz w:val="24"/>
          <w:szCs w:val="24"/>
        </w:rPr>
        <w:t>D</w:t>
      </w:r>
      <w:r w:rsidRPr="00FD1A87">
        <w:rPr>
          <w:rFonts w:ascii="Times New Roman" w:hAnsi="Times New Roman"/>
          <w:sz w:val="24"/>
          <w:szCs w:val="24"/>
        </w:rPr>
        <w:t xml:space="preserve">opravného úradu podľa tohto zákona vykonáva od 1. januára 2014  do dňa </w:t>
      </w:r>
      <w:r>
        <w:rPr>
          <w:rFonts w:ascii="Times New Roman" w:hAnsi="Times New Roman"/>
          <w:sz w:val="24"/>
          <w:szCs w:val="24"/>
        </w:rPr>
        <w:t xml:space="preserve">uvedeného v oznámení o vymenovaní </w:t>
      </w:r>
      <w:r w:rsidRPr="00FD1A87">
        <w:rPr>
          <w:rFonts w:ascii="Times New Roman" w:hAnsi="Times New Roman"/>
          <w:sz w:val="24"/>
          <w:szCs w:val="24"/>
        </w:rPr>
        <w:t xml:space="preserve">prvého predsedu </w:t>
      </w:r>
      <w:r>
        <w:rPr>
          <w:rFonts w:ascii="Times New Roman" w:hAnsi="Times New Roman"/>
          <w:sz w:val="24"/>
          <w:szCs w:val="24"/>
        </w:rPr>
        <w:t>D</w:t>
      </w:r>
      <w:r w:rsidRPr="00FD1A87">
        <w:rPr>
          <w:rFonts w:ascii="Times New Roman" w:hAnsi="Times New Roman"/>
          <w:sz w:val="24"/>
          <w:szCs w:val="24"/>
        </w:rPr>
        <w:t xml:space="preserve">opravného úradu </w:t>
      </w:r>
      <w:r>
        <w:rPr>
          <w:rFonts w:ascii="Times New Roman" w:hAnsi="Times New Roman"/>
          <w:sz w:val="24"/>
          <w:szCs w:val="24"/>
        </w:rPr>
        <w:t>štátny zamestnanec písomne poverený predsedom vlády dočasným vykonávaním funkcie</w:t>
      </w:r>
      <w:r w:rsidRPr="00FD1A87">
        <w:rPr>
          <w:rFonts w:ascii="Times New Roman" w:hAnsi="Times New Roman"/>
          <w:sz w:val="24"/>
          <w:szCs w:val="24"/>
        </w:rPr>
        <w:t xml:space="preserve"> štatutárneho orgánu </w:t>
      </w:r>
      <w:r>
        <w:rPr>
          <w:rFonts w:ascii="Times New Roman" w:hAnsi="Times New Roman"/>
          <w:sz w:val="24"/>
          <w:szCs w:val="24"/>
        </w:rPr>
        <w:t>D</w:t>
      </w:r>
      <w:r w:rsidRPr="00FD1A87">
        <w:rPr>
          <w:rFonts w:ascii="Times New Roman" w:hAnsi="Times New Roman"/>
          <w:sz w:val="24"/>
          <w:szCs w:val="24"/>
        </w:rPr>
        <w:t xml:space="preserve">opravného úradu. </w:t>
      </w:r>
    </w:p>
    <w:p w:rsidR="00BB3E6C" w:rsidRPr="00327D8C" w:rsidP="00466439">
      <w:pPr>
        <w:bidi w:val="0"/>
        <w:ind w:left="284" w:hanging="284"/>
        <w:jc w:val="both"/>
        <w:rPr>
          <w:rFonts w:ascii="Times New Roman" w:hAnsi="Times New Roman"/>
          <w:szCs w:val="24"/>
        </w:rPr>
      </w:pPr>
    </w:p>
    <w:p w:rsidR="00BB3E6C" w:rsidRPr="00B62C64" w:rsidP="00466439">
      <w:pPr>
        <w:pStyle w:val="ListParagraph"/>
        <w:numPr>
          <w:numId w:val="39"/>
        </w:numPr>
        <w:bidi w:val="0"/>
        <w:spacing w:after="0" w:line="240" w:lineRule="auto"/>
        <w:ind w:left="284" w:hanging="284"/>
        <w:jc w:val="both"/>
        <w:rPr>
          <w:rFonts w:ascii="Times New Roman" w:hAnsi="Times New Roman"/>
          <w:sz w:val="24"/>
          <w:szCs w:val="24"/>
        </w:rPr>
      </w:pPr>
      <w:r w:rsidRPr="00B62C64">
        <w:rPr>
          <w:rFonts w:ascii="Times New Roman" w:hAnsi="Times New Roman"/>
          <w:sz w:val="24"/>
          <w:szCs w:val="24"/>
        </w:rPr>
        <w:t xml:space="preserve">Predseda vlády </w:t>
      </w:r>
      <w:r>
        <w:rPr>
          <w:rFonts w:ascii="Times New Roman" w:hAnsi="Times New Roman"/>
          <w:sz w:val="24"/>
          <w:szCs w:val="24"/>
        </w:rPr>
        <w:t>písomne poverí dočasným vykonávaním funkcie</w:t>
      </w:r>
      <w:r w:rsidRPr="00B62C64">
        <w:rPr>
          <w:rFonts w:ascii="Times New Roman" w:hAnsi="Times New Roman"/>
          <w:sz w:val="24"/>
          <w:szCs w:val="24"/>
        </w:rPr>
        <w:t xml:space="preserve"> štatutárneho orgánu </w:t>
      </w:r>
      <w:r>
        <w:rPr>
          <w:rFonts w:ascii="Times New Roman" w:hAnsi="Times New Roman"/>
          <w:sz w:val="24"/>
          <w:szCs w:val="24"/>
        </w:rPr>
        <w:t>D</w:t>
      </w:r>
      <w:r w:rsidRPr="00B62C64">
        <w:rPr>
          <w:rFonts w:ascii="Times New Roman" w:hAnsi="Times New Roman"/>
          <w:sz w:val="24"/>
          <w:szCs w:val="24"/>
        </w:rPr>
        <w:t xml:space="preserve">opravného úradu osobu, po jej predchádzajúcom súhlase, ktorá v čase </w:t>
      </w:r>
      <w:r>
        <w:rPr>
          <w:rFonts w:ascii="Times New Roman" w:hAnsi="Times New Roman"/>
          <w:sz w:val="24"/>
          <w:szCs w:val="24"/>
        </w:rPr>
        <w:t>poverenia</w:t>
      </w:r>
      <w:r w:rsidRPr="00B62C64">
        <w:rPr>
          <w:rFonts w:ascii="Times New Roman" w:hAnsi="Times New Roman"/>
          <w:sz w:val="24"/>
          <w:szCs w:val="24"/>
        </w:rPr>
        <w:t xml:space="preserve"> vykonáva funkciu riaditeľa Leteckého úradu Slovenskej republiky. Ak osoba podľa </w:t>
      </w:r>
      <w:r>
        <w:rPr>
          <w:rFonts w:ascii="Times New Roman" w:hAnsi="Times New Roman"/>
          <w:sz w:val="24"/>
          <w:szCs w:val="24"/>
        </w:rPr>
        <w:t>prvej</w:t>
      </w:r>
      <w:r w:rsidRPr="00B62C64">
        <w:rPr>
          <w:rFonts w:ascii="Times New Roman" w:hAnsi="Times New Roman"/>
          <w:sz w:val="24"/>
          <w:szCs w:val="24"/>
        </w:rPr>
        <w:t xml:space="preserve"> vety nedá súhlas s</w:t>
      </w:r>
      <w:r>
        <w:rPr>
          <w:rFonts w:ascii="Times New Roman" w:hAnsi="Times New Roman"/>
          <w:sz w:val="24"/>
          <w:szCs w:val="24"/>
        </w:rPr>
        <w:t xml:space="preserve"> poverením</w:t>
      </w:r>
      <w:r w:rsidRPr="00B62C64">
        <w:rPr>
          <w:rFonts w:ascii="Times New Roman" w:hAnsi="Times New Roman"/>
          <w:sz w:val="24"/>
          <w:szCs w:val="24"/>
        </w:rPr>
        <w:t xml:space="preserve">, predseda vlády </w:t>
      </w:r>
      <w:r>
        <w:rPr>
          <w:rFonts w:ascii="Times New Roman" w:hAnsi="Times New Roman"/>
          <w:sz w:val="24"/>
          <w:szCs w:val="24"/>
        </w:rPr>
        <w:t>písomne poverí dočasným vykonávaním funkcie</w:t>
      </w:r>
      <w:r w:rsidRPr="00B62C64">
        <w:rPr>
          <w:rFonts w:ascii="Times New Roman" w:hAnsi="Times New Roman"/>
          <w:sz w:val="24"/>
          <w:szCs w:val="24"/>
        </w:rPr>
        <w:t xml:space="preserve"> štatutárneho orgánu </w:t>
      </w:r>
      <w:r>
        <w:rPr>
          <w:rFonts w:ascii="Times New Roman" w:hAnsi="Times New Roman"/>
          <w:sz w:val="24"/>
          <w:szCs w:val="24"/>
        </w:rPr>
        <w:t>D</w:t>
      </w:r>
      <w:r w:rsidRPr="00B62C64">
        <w:rPr>
          <w:rFonts w:ascii="Times New Roman" w:hAnsi="Times New Roman"/>
          <w:sz w:val="24"/>
          <w:szCs w:val="24"/>
        </w:rPr>
        <w:t xml:space="preserve">opravného úradu osobu, po jej predchádzajúcom súhlase, ktorá v čase </w:t>
      </w:r>
      <w:r>
        <w:rPr>
          <w:rFonts w:ascii="Times New Roman" w:hAnsi="Times New Roman"/>
          <w:sz w:val="24"/>
          <w:szCs w:val="24"/>
        </w:rPr>
        <w:t xml:space="preserve">poverenia </w:t>
      </w:r>
      <w:r w:rsidRPr="00B62C64">
        <w:rPr>
          <w:rFonts w:ascii="Times New Roman" w:hAnsi="Times New Roman"/>
          <w:sz w:val="24"/>
          <w:szCs w:val="24"/>
        </w:rPr>
        <w:t xml:space="preserve">vykonáva funkciu predsedu Úradu pre reguláciu železničnej dopravy. </w:t>
      </w:r>
      <w:r>
        <w:rPr>
          <w:rFonts w:ascii="Times New Roman" w:hAnsi="Times New Roman"/>
          <w:sz w:val="24"/>
          <w:szCs w:val="24"/>
        </w:rPr>
        <w:t>A</w:t>
      </w:r>
      <w:r w:rsidRPr="00B62C64">
        <w:rPr>
          <w:rFonts w:ascii="Times New Roman" w:hAnsi="Times New Roman"/>
          <w:sz w:val="24"/>
          <w:szCs w:val="24"/>
        </w:rPr>
        <w:t>k ani táto osoba nedá súhlas s</w:t>
      </w:r>
      <w:r>
        <w:rPr>
          <w:rFonts w:ascii="Times New Roman" w:hAnsi="Times New Roman"/>
          <w:sz w:val="24"/>
          <w:szCs w:val="24"/>
        </w:rPr>
        <w:t xml:space="preserve"> poverením</w:t>
      </w:r>
      <w:r w:rsidRPr="00B62C64">
        <w:rPr>
          <w:rFonts w:ascii="Times New Roman" w:hAnsi="Times New Roman"/>
          <w:sz w:val="24"/>
          <w:szCs w:val="24"/>
        </w:rPr>
        <w:t xml:space="preserve">, predseda vlády </w:t>
      </w:r>
      <w:r>
        <w:rPr>
          <w:rFonts w:ascii="Times New Roman" w:hAnsi="Times New Roman"/>
          <w:sz w:val="24"/>
          <w:szCs w:val="24"/>
        </w:rPr>
        <w:t>písomne poverí dočasným vykonávaním funkcie</w:t>
      </w:r>
      <w:r w:rsidRPr="00B62C64">
        <w:rPr>
          <w:rFonts w:ascii="Times New Roman" w:hAnsi="Times New Roman"/>
          <w:sz w:val="24"/>
          <w:szCs w:val="24"/>
        </w:rPr>
        <w:t xml:space="preserve"> štatutárneho orgánu </w:t>
      </w:r>
      <w:r>
        <w:rPr>
          <w:rFonts w:ascii="Times New Roman" w:hAnsi="Times New Roman"/>
          <w:sz w:val="24"/>
          <w:szCs w:val="24"/>
        </w:rPr>
        <w:t>D</w:t>
      </w:r>
      <w:r w:rsidRPr="00B62C64">
        <w:rPr>
          <w:rFonts w:ascii="Times New Roman" w:hAnsi="Times New Roman"/>
          <w:sz w:val="24"/>
          <w:szCs w:val="24"/>
        </w:rPr>
        <w:t>opravného úradu osobu, po je predchádzajúcom súhlase, ktorá v</w:t>
      </w:r>
      <w:r>
        <w:rPr>
          <w:rFonts w:ascii="Times New Roman" w:hAnsi="Times New Roman"/>
          <w:sz w:val="24"/>
          <w:szCs w:val="24"/>
        </w:rPr>
        <w:t> </w:t>
      </w:r>
      <w:r w:rsidRPr="00B62C64">
        <w:rPr>
          <w:rFonts w:ascii="Times New Roman" w:hAnsi="Times New Roman"/>
          <w:sz w:val="24"/>
          <w:szCs w:val="24"/>
        </w:rPr>
        <w:t xml:space="preserve">čase </w:t>
      </w:r>
      <w:r>
        <w:rPr>
          <w:rFonts w:ascii="Times New Roman" w:hAnsi="Times New Roman"/>
          <w:sz w:val="24"/>
          <w:szCs w:val="24"/>
        </w:rPr>
        <w:t>poverenia</w:t>
      </w:r>
      <w:r w:rsidRPr="00B62C64">
        <w:rPr>
          <w:rFonts w:ascii="Times New Roman" w:hAnsi="Times New Roman"/>
          <w:sz w:val="24"/>
          <w:szCs w:val="24"/>
        </w:rPr>
        <w:t xml:space="preserve"> vykonáva funkciu riaditeľa Štátnej plavebnej správy.  </w:t>
      </w:r>
    </w:p>
    <w:p w:rsidR="00BB3E6C" w:rsidRPr="00FD1A87" w:rsidP="00466439">
      <w:pPr>
        <w:pStyle w:val="ListParagraph"/>
        <w:bidi w:val="0"/>
        <w:spacing w:after="0" w:line="240" w:lineRule="auto"/>
        <w:rPr>
          <w:rFonts w:ascii="Times New Roman" w:hAnsi="Times New Roman"/>
          <w:sz w:val="24"/>
          <w:szCs w:val="24"/>
        </w:rPr>
      </w:pPr>
    </w:p>
    <w:p w:rsidR="00BB3E6C" w:rsidP="00466439">
      <w:pPr>
        <w:pStyle w:val="ListParagraph"/>
        <w:numPr>
          <w:numId w:val="39"/>
        </w:numPr>
        <w:bidi w:val="0"/>
        <w:spacing w:after="0" w:line="240" w:lineRule="auto"/>
        <w:ind w:left="284" w:hanging="284"/>
        <w:jc w:val="both"/>
        <w:rPr>
          <w:rFonts w:ascii="Times New Roman" w:hAnsi="Times New Roman"/>
          <w:sz w:val="24"/>
          <w:szCs w:val="24"/>
        </w:rPr>
      </w:pPr>
      <w:r>
        <w:rPr>
          <w:rFonts w:ascii="Times New Roman" w:hAnsi="Times New Roman"/>
          <w:sz w:val="24"/>
          <w:szCs w:val="24"/>
        </w:rPr>
        <w:t xml:space="preserve"> </w:t>
      </w:r>
      <w:r w:rsidRPr="00781184">
        <w:rPr>
          <w:rFonts w:ascii="Times New Roman" w:hAnsi="Times New Roman"/>
          <w:sz w:val="24"/>
          <w:szCs w:val="24"/>
        </w:rPr>
        <w:t xml:space="preserve">Ak všetky osoby podľa </w:t>
      </w:r>
      <w:r>
        <w:rPr>
          <w:rFonts w:ascii="Times New Roman" w:hAnsi="Times New Roman"/>
          <w:sz w:val="24"/>
          <w:szCs w:val="24"/>
        </w:rPr>
        <w:t>odseku 2</w:t>
      </w:r>
      <w:r w:rsidRPr="00781184">
        <w:rPr>
          <w:rFonts w:ascii="Times New Roman" w:hAnsi="Times New Roman"/>
          <w:sz w:val="24"/>
          <w:szCs w:val="24"/>
        </w:rPr>
        <w:t xml:space="preserve"> odmietnu  </w:t>
      </w:r>
      <w:r>
        <w:rPr>
          <w:rFonts w:ascii="Times New Roman" w:hAnsi="Times New Roman"/>
          <w:sz w:val="24"/>
          <w:szCs w:val="24"/>
        </w:rPr>
        <w:t xml:space="preserve">poverenie dočasne vykonávať funkciu </w:t>
      </w:r>
      <w:r w:rsidRPr="00781184">
        <w:rPr>
          <w:rFonts w:ascii="Times New Roman" w:hAnsi="Times New Roman"/>
          <w:sz w:val="24"/>
          <w:szCs w:val="24"/>
        </w:rPr>
        <w:t xml:space="preserve">štatutárneho orgánu </w:t>
      </w:r>
      <w:r>
        <w:rPr>
          <w:rFonts w:ascii="Times New Roman" w:hAnsi="Times New Roman"/>
          <w:sz w:val="24"/>
          <w:szCs w:val="24"/>
        </w:rPr>
        <w:t>Dopravného</w:t>
      </w:r>
      <w:r w:rsidRPr="00781184">
        <w:rPr>
          <w:rFonts w:ascii="Times New Roman" w:hAnsi="Times New Roman"/>
          <w:sz w:val="24"/>
          <w:szCs w:val="24"/>
        </w:rPr>
        <w:t xml:space="preserve"> úradu, predseda </w:t>
      </w:r>
      <w:r>
        <w:rPr>
          <w:rFonts w:ascii="Times New Roman" w:hAnsi="Times New Roman"/>
          <w:sz w:val="24"/>
          <w:szCs w:val="24"/>
        </w:rPr>
        <w:t>vlády</w:t>
      </w:r>
      <w:r w:rsidRPr="00781184">
        <w:rPr>
          <w:rFonts w:ascii="Times New Roman" w:hAnsi="Times New Roman"/>
          <w:sz w:val="24"/>
          <w:szCs w:val="24"/>
        </w:rPr>
        <w:t xml:space="preserve"> </w:t>
      </w:r>
      <w:r>
        <w:rPr>
          <w:rFonts w:ascii="Times New Roman" w:hAnsi="Times New Roman"/>
          <w:sz w:val="24"/>
          <w:szCs w:val="24"/>
        </w:rPr>
        <w:t>písomne poverí dočasným vykonávaním funkcie</w:t>
      </w:r>
      <w:r w:rsidRPr="00781184">
        <w:rPr>
          <w:rFonts w:ascii="Times New Roman" w:hAnsi="Times New Roman"/>
          <w:sz w:val="24"/>
          <w:szCs w:val="24"/>
        </w:rPr>
        <w:t xml:space="preserve"> štatutárneho orgánu </w:t>
      </w:r>
      <w:r>
        <w:rPr>
          <w:rFonts w:ascii="Times New Roman" w:hAnsi="Times New Roman"/>
          <w:sz w:val="24"/>
          <w:szCs w:val="24"/>
        </w:rPr>
        <w:t>Dopravného</w:t>
      </w:r>
      <w:r w:rsidRPr="00781184">
        <w:rPr>
          <w:rFonts w:ascii="Times New Roman" w:hAnsi="Times New Roman"/>
          <w:sz w:val="24"/>
          <w:szCs w:val="24"/>
        </w:rPr>
        <w:t xml:space="preserve"> úradu niektorého zo </w:t>
      </w:r>
      <w:r>
        <w:rPr>
          <w:rFonts w:ascii="Times New Roman" w:hAnsi="Times New Roman"/>
          <w:sz w:val="24"/>
          <w:szCs w:val="24"/>
        </w:rPr>
        <w:t xml:space="preserve">štátnych </w:t>
      </w:r>
      <w:r w:rsidRPr="00781184">
        <w:rPr>
          <w:rFonts w:ascii="Times New Roman" w:hAnsi="Times New Roman"/>
          <w:sz w:val="24"/>
          <w:szCs w:val="24"/>
        </w:rPr>
        <w:t>zamestnancov Leteckého úradu Slovenskej republiky</w:t>
      </w:r>
      <w:r>
        <w:rPr>
          <w:rFonts w:ascii="Times New Roman" w:hAnsi="Times New Roman"/>
          <w:sz w:val="24"/>
          <w:szCs w:val="24"/>
        </w:rPr>
        <w:t xml:space="preserve">, </w:t>
      </w:r>
      <w:r w:rsidRPr="00781184">
        <w:rPr>
          <w:rFonts w:ascii="Times New Roman" w:hAnsi="Times New Roman"/>
          <w:sz w:val="24"/>
          <w:szCs w:val="24"/>
        </w:rPr>
        <w:t>Úradu pre reguláciu železničnej dopravy</w:t>
      </w:r>
      <w:r>
        <w:rPr>
          <w:rFonts w:ascii="Times New Roman" w:hAnsi="Times New Roman"/>
          <w:sz w:val="24"/>
          <w:szCs w:val="24"/>
        </w:rPr>
        <w:t xml:space="preserve"> alebo</w:t>
      </w:r>
      <w:r w:rsidRPr="00781184">
        <w:rPr>
          <w:rFonts w:ascii="Times New Roman" w:hAnsi="Times New Roman"/>
          <w:sz w:val="24"/>
          <w:szCs w:val="24"/>
        </w:rPr>
        <w:t xml:space="preserve"> Štátnej plavebnej správy </w:t>
      </w:r>
      <w:r>
        <w:rPr>
          <w:rFonts w:ascii="Times New Roman" w:hAnsi="Times New Roman"/>
          <w:sz w:val="24"/>
          <w:szCs w:val="24"/>
        </w:rPr>
        <w:t>p</w:t>
      </w:r>
      <w:r w:rsidRPr="00781184">
        <w:rPr>
          <w:rFonts w:ascii="Times New Roman" w:hAnsi="Times New Roman"/>
          <w:sz w:val="24"/>
          <w:szCs w:val="24"/>
        </w:rPr>
        <w:t xml:space="preserve">o </w:t>
      </w:r>
      <w:r>
        <w:rPr>
          <w:rFonts w:ascii="Times New Roman" w:hAnsi="Times New Roman"/>
          <w:sz w:val="24"/>
          <w:szCs w:val="24"/>
        </w:rPr>
        <w:t>jeho</w:t>
      </w:r>
      <w:r w:rsidRPr="00781184">
        <w:rPr>
          <w:rFonts w:ascii="Times New Roman" w:hAnsi="Times New Roman"/>
          <w:sz w:val="24"/>
          <w:szCs w:val="24"/>
        </w:rPr>
        <w:t xml:space="preserve"> predchádzajúcom súhlase</w:t>
      </w:r>
      <w:r>
        <w:rPr>
          <w:rFonts w:ascii="Times New Roman" w:hAnsi="Times New Roman"/>
          <w:sz w:val="24"/>
          <w:szCs w:val="24"/>
        </w:rPr>
        <w:t xml:space="preserve">.  </w:t>
      </w:r>
    </w:p>
    <w:p w:rsidR="00BB3E6C" w:rsidRPr="00FD1A87" w:rsidP="00466439">
      <w:pPr>
        <w:pStyle w:val="ListParagraph"/>
        <w:bidi w:val="0"/>
        <w:spacing w:after="0" w:line="240" w:lineRule="auto"/>
        <w:rPr>
          <w:rFonts w:ascii="Times New Roman" w:hAnsi="Times New Roman"/>
          <w:sz w:val="24"/>
          <w:szCs w:val="24"/>
        </w:rPr>
      </w:pPr>
    </w:p>
    <w:p w:rsidR="00BB3E6C" w:rsidRPr="00FD1A87" w:rsidP="00466439">
      <w:pPr>
        <w:pStyle w:val="ListParagraph"/>
        <w:numPr>
          <w:numId w:val="39"/>
        </w:numPr>
        <w:bidi w:val="0"/>
        <w:spacing w:after="0" w:line="240" w:lineRule="auto"/>
        <w:ind w:left="284" w:hanging="284"/>
        <w:jc w:val="both"/>
        <w:rPr>
          <w:rFonts w:ascii="Times New Roman" w:hAnsi="Times New Roman"/>
          <w:sz w:val="24"/>
          <w:szCs w:val="24"/>
        </w:rPr>
      </w:pPr>
      <w:r>
        <w:rPr>
          <w:rFonts w:ascii="Times New Roman" w:hAnsi="Times New Roman"/>
          <w:sz w:val="24"/>
          <w:szCs w:val="24"/>
        </w:rPr>
        <w:t>Osoba písomne poverená dočasným vykonávaním funkcie</w:t>
      </w:r>
      <w:r w:rsidRPr="00FD1A87">
        <w:rPr>
          <w:rFonts w:ascii="Times New Roman" w:hAnsi="Times New Roman"/>
          <w:sz w:val="24"/>
          <w:szCs w:val="24"/>
        </w:rPr>
        <w:t xml:space="preserve"> </w:t>
      </w:r>
      <w:r w:rsidRPr="00781184">
        <w:rPr>
          <w:rFonts w:ascii="Times New Roman" w:hAnsi="Times New Roman"/>
          <w:sz w:val="24"/>
          <w:szCs w:val="24"/>
        </w:rPr>
        <w:t xml:space="preserve">štatutárneho orgánu </w:t>
      </w:r>
      <w:r>
        <w:rPr>
          <w:rFonts w:ascii="Times New Roman" w:hAnsi="Times New Roman"/>
          <w:sz w:val="24"/>
          <w:szCs w:val="24"/>
        </w:rPr>
        <w:t>Dopravného</w:t>
      </w:r>
      <w:r w:rsidRPr="00781184">
        <w:rPr>
          <w:rFonts w:ascii="Times New Roman" w:hAnsi="Times New Roman"/>
          <w:sz w:val="24"/>
          <w:szCs w:val="24"/>
        </w:rPr>
        <w:t xml:space="preserve"> úradu </w:t>
      </w:r>
      <w:r>
        <w:rPr>
          <w:rFonts w:ascii="Times New Roman" w:hAnsi="Times New Roman"/>
          <w:sz w:val="24"/>
          <w:szCs w:val="24"/>
        </w:rPr>
        <w:t>písomne poverí dočasným vykonávaním funkcie</w:t>
      </w:r>
      <w:r w:rsidRPr="00781184">
        <w:rPr>
          <w:rFonts w:ascii="Times New Roman" w:hAnsi="Times New Roman"/>
          <w:sz w:val="24"/>
          <w:szCs w:val="24"/>
        </w:rPr>
        <w:t xml:space="preserve"> podpredsedu </w:t>
      </w:r>
      <w:r>
        <w:rPr>
          <w:rFonts w:ascii="Times New Roman" w:hAnsi="Times New Roman"/>
          <w:sz w:val="24"/>
          <w:szCs w:val="24"/>
        </w:rPr>
        <w:t>Dopravného</w:t>
      </w:r>
      <w:r w:rsidRPr="00781184">
        <w:rPr>
          <w:rFonts w:ascii="Times New Roman" w:hAnsi="Times New Roman"/>
          <w:sz w:val="24"/>
          <w:szCs w:val="24"/>
        </w:rPr>
        <w:t xml:space="preserve"> úradu </w:t>
      </w:r>
      <w:r>
        <w:rPr>
          <w:rFonts w:ascii="Times New Roman" w:hAnsi="Times New Roman"/>
          <w:sz w:val="24"/>
          <w:szCs w:val="24"/>
        </w:rPr>
        <w:t xml:space="preserve">niektorú </w:t>
      </w:r>
      <w:r w:rsidRPr="00781184">
        <w:rPr>
          <w:rFonts w:ascii="Times New Roman" w:hAnsi="Times New Roman"/>
          <w:sz w:val="24"/>
          <w:szCs w:val="24"/>
        </w:rPr>
        <w:t>z</w:t>
      </w:r>
      <w:r>
        <w:rPr>
          <w:rFonts w:ascii="Times New Roman" w:hAnsi="Times New Roman"/>
          <w:sz w:val="24"/>
          <w:szCs w:val="24"/>
        </w:rPr>
        <w:t> </w:t>
      </w:r>
      <w:r w:rsidRPr="00781184">
        <w:rPr>
          <w:rFonts w:ascii="Times New Roman" w:hAnsi="Times New Roman"/>
          <w:sz w:val="24"/>
          <w:szCs w:val="24"/>
        </w:rPr>
        <w:t>osôb</w:t>
      </w:r>
      <w:r>
        <w:rPr>
          <w:rFonts w:ascii="Times New Roman" w:hAnsi="Times New Roman"/>
          <w:sz w:val="24"/>
          <w:szCs w:val="24"/>
        </w:rPr>
        <w:t xml:space="preserve">, ktoré podľa odseku 2 môžu byť písomne poverené dočasným vykonávaním funkcie </w:t>
      </w:r>
      <w:r w:rsidRPr="00781184">
        <w:rPr>
          <w:rFonts w:ascii="Times New Roman" w:hAnsi="Times New Roman"/>
          <w:sz w:val="24"/>
          <w:szCs w:val="24"/>
        </w:rPr>
        <w:t xml:space="preserve">štatutárneho orgánu </w:t>
      </w:r>
      <w:r>
        <w:rPr>
          <w:rFonts w:ascii="Times New Roman" w:hAnsi="Times New Roman"/>
          <w:sz w:val="24"/>
          <w:szCs w:val="24"/>
        </w:rPr>
        <w:t>Dopravného</w:t>
      </w:r>
      <w:r w:rsidRPr="00781184">
        <w:rPr>
          <w:rFonts w:ascii="Times New Roman" w:hAnsi="Times New Roman"/>
          <w:sz w:val="24"/>
          <w:szCs w:val="24"/>
        </w:rPr>
        <w:t xml:space="preserve"> úradu, </w:t>
      </w:r>
      <w:r>
        <w:rPr>
          <w:rFonts w:ascii="Times New Roman" w:hAnsi="Times New Roman"/>
          <w:sz w:val="24"/>
          <w:szCs w:val="24"/>
        </w:rPr>
        <w:t>ak</w:t>
      </w:r>
      <w:r w:rsidRPr="00781184">
        <w:rPr>
          <w:rFonts w:ascii="Times New Roman" w:hAnsi="Times New Roman"/>
          <w:sz w:val="24"/>
          <w:szCs w:val="24"/>
        </w:rPr>
        <w:t xml:space="preserve"> neboli predsedom </w:t>
      </w:r>
      <w:r>
        <w:rPr>
          <w:rFonts w:ascii="Times New Roman" w:hAnsi="Times New Roman"/>
          <w:sz w:val="24"/>
          <w:szCs w:val="24"/>
        </w:rPr>
        <w:t>vlády poverené dočasným vykonávaním funkcie</w:t>
      </w:r>
      <w:r w:rsidRPr="00781184">
        <w:rPr>
          <w:rFonts w:ascii="Times New Roman" w:hAnsi="Times New Roman"/>
          <w:sz w:val="24"/>
          <w:szCs w:val="24"/>
        </w:rPr>
        <w:t xml:space="preserve"> štatutárneho orgánu </w:t>
      </w:r>
      <w:r>
        <w:rPr>
          <w:rFonts w:ascii="Times New Roman" w:hAnsi="Times New Roman"/>
          <w:sz w:val="24"/>
          <w:szCs w:val="24"/>
        </w:rPr>
        <w:t>Dopravného</w:t>
      </w:r>
      <w:r w:rsidRPr="00781184">
        <w:rPr>
          <w:rFonts w:ascii="Times New Roman" w:hAnsi="Times New Roman"/>
          <w:sz w:val="24"/>
          <w:szCs w:val="24"/>
        </w:rPr>
        <w:t xml:space="preserve"> úradu. Ak osoby podľa prvej vety odmietnu </w:t>
      </w:r>
      <w:r>
        <w:rPr>
          <w:rFonts w:ascii="Times New Roman" w:hAnsi="Times New Roman"/>
          <w:sz w:val="24"/>
          <w:szCs w:val="24"/>
        </w:rPr>
        <w:t>poverenie na dočasné vykonávanie funkcie</w:t>
      </w:r>
      <w:r w:rsidRPr="00781184">
        <w:rPr>
          <w:rFonts w:ascii="Times New Roman" w:hAnsi="Times New Roman"/>
          <w:sz w:val="24"/>
          <w:szCs w:val="24"/>
        </w:rPr>
        <w:t xml:space="preserve"> podpredsedu </w:t>
      </w:r>
      <w:r>
        <w:rPr>
          <w:rFonts w:ascii="Times New Roman" w:hAnsi="Times New Roman"/>
          <w:sz w:val="24"/>
          <w:szCs w:val="24"/>
        </w:rPr>
        <w:t>Dopravného</w:t>
      </w:r>
      <w:r w:rsidRPr="00781184">
        <w:rPr>
          <w:rFonts w:ascii="Times New Roman" w:hAnsi="Times New Roman"/>
          <w:sz w:val="24"/>
          <w:szCs w:val="24"/>
        </w:rPr>
        <w:t xml:space="preserve"> úradu, </w:t>
      </w:r>
      <w:r>
        <w:rPr>
          <w:rFonts w:ascii="Times New Roman" w:hAnsi="Times New Roman"/>
          <w:sz w:val="24"/>
          <w:szCs w:val="24"/>
        </w:rPr>
        <w:t>osoba písomne poverená dočasným vykonávaním funkcie</w:t>
      </w:r>
      <w:r w:rsidRPr="00FD1A87">
        <w:rPr>
          <w:rFonts w:ascii="Times New Roman" w:hAnsi="Times New Roman"/>
          <w:sz w:val="24"/>
          <w:szCs w:val="24"/>
        </w:rPr>
        <w:t xml:space="preserve"> </w:t>
      </w:r>
      <w:r w:rsidRPr="00781184">
        <w:rPr>
          <w:rFonts w:ascii="Times New Roman" w:hAnsi="Times New Roman"/>
          <w:sz w:val="24"/>
          <w:szCs w:val="24"/>
        </w:rPr>
        <w:t xml:space="preserve">štatutárneho orgánu </w:t>
      </w:r>
      <w:r>
        <w:rPr>
          <w:rFonts w:ascii="Times New Roman" w:hAnsi="Times New Roman"/>
          <w:sz w:val="24"/>
          <w:szCs w:val="24"/>
        </w:rPr>
        <w:t>Dopravného</w:t>
      </w:r>
      <w:r w:rsidRPr="00781184">
        <w:rPr>
          <w:rFonts w:ascii="Times New Roman" w:hAnsi="Times New Roman"/>
          <w:sz w:val="24"/>
          <w:szCs w:val="24"/>
        </w:rPr>
        <w:t xml:space="preserve"> úradu </w:t>
      </w:r>
      <w:r>
        <w:rPr>
          <w:rFonts w:ascii="Times New Roman" w:hAnsi="Times New Roman"/>
          <w:sz w:val="24"/>
          <w:szCs w:val="24"/>
        </w:rPr>
        <w:t>písomne poverí dočasným vykonávaním funkcie</w:t>
      </w:r>
      <w:r w:rsidRPr="00781184">
        <w:rPr>
          <w:rFonts w:ascii="Times New Roman" w:hAnsi="Times New Roman"/>
          <w:sz w:val="24"/>
          <w:szCs w:val="24"/>
        </w:rPr>
        <w:t xml:space="preserve"> podpredsedu </w:t>
      </w:r>
      <w:r>
        <w:rPr>
          <w:rFonts w:ascii="Times New Roman" w:hAnsi="Times New Roman"/>
          <w:sz w:val="24"/>
          <w:szCs w:val="24"/>
        </w:rPr>
        <w:t>Dopravného</w:t>
      </w:r>
      <w:r w:rsidRPr="00781184">
        <w:rPr>
          <w:rFonts w:ascii="Times New Roman" w:hAnsi="Times New Roman"/>
          <w:sz w:val="24"/>
          <w:szCs w:val="24"/>
        </w:rPr>
        <w:t xml:space="preserve"> úradu </w:t>
      </w:r>
      <w:r>
        <w:rPr>
          <w:rFonts w:ascii="Times New Roman" w:hAnsi="Times New Roman"/>
          <w:sz w:val="24"/>
          <w:szCs w:val="24"/>
        </w:rPr>
        <w:t xml:space="preserve">niektorého </w:t>
      </w:r>
      <w:r w:rsidRPr="00781184">
        <w:rPr>
          <w:rFonts w:ascii="Times New Roman" w:hAnsi="Times New Roman"/>
          <w:sz w:val="24"/>
          <w:szCs w:val="24"/>
        </w:rPr>
        <w:t>zo</w:t>
      </w:r>
      <w:r>
        <w:rPr>
          <w:rFonts w:ascii="Times New Roman" w:hAnsi="Times New Roman"/>
          <w:sz w:val="24"/>
          <w:szCs w:val="24"/>
        </w:rPr>
        <w:t xml:space="preserve"> štátnych</w:t>
      </w:r>
      <w:r w:rsidRPr="00781184">
        <w:rPr>
          <w:rFonts w:ascii="Times New Roman" w:hAnsi="Times New Roman"/>
          <w:sz w:val="24"/>
          <w:szCs w:val="24"/>
        </w:rPr>
        <w:t xml:space="preserve"> zamestnancov</w:t>
      </w:r>
      <w:r>
        <w:rPr>
          <w:rFonts w:ascii="Times New Roman" w:hAnsi="Times New Roman"/>
          <w:sz w:val="24"/>
          <w:szCs w:val="24"/>
        </w:rPr>
        <w:t xml:space="preserve"> Leteckého úradu Slovenskej republiky, Úradu pre reguláciu železničnej dopravy alebo Štátnej plavebnej správy, ak tento štátny zamestnanec s poverením súhlasí</w:t>
      </w:r>
      <w:r w:rsidRPr="00FD1A87">
        <w:rPr>
          <w:rFonts w:ascii="Times New Roman" w:hAnsi="Times New Roman"/>
          <w:sz w:val="24"/>
          <w:szCs w:val="24"/>
        </w:rPr>
        <w:t>.</w:t>
      </w:r>
    </w:p>
    <w:p w:rsidR="00BB3E6C" w:rsidRPr="00327D8C" w:rsidP="00466439">
      <w:pPr>
        <w:bidi w:val="0"/>
        <w:jc w:val="both"/>
        <w:rPr>
          <w:rFonts w:ascii="Times New Roman" w:hAnsi="Times New Roman"/>
          <w:szCs w:val="24"/>
        </w:rPr>
      </w:pPr>
    </w:p>
    <w:p w:rsidR="00BB3E6C" w:rsidP="00466439">
      <w:pPr>
        <w:pStyle w:val="ListParagraph"/>
        <w:numPr>
          <w:numId w:val="39"/>
        </w:numPr>
        <w:bidi w:val="0"/>
        <w:spacing w:after="0" w:line="240" w:lineRule="auto"/>
        <w:ind w:left="284" w:hanging="284"/>
        <w:jc w:val="both"/>
        <w:rPr>
          <w:rFonts w:ascii="Times New Roman" w:hAnsi="Times New Roman"/>
          <w:sz w:val="24"/>
          <w:szCs w:val="24"/>
        </w:rPr>
      </w:pPr>
      <w:r>
        <w:rPr>
          <w:rFonts w:ascii="Times New Roman" w:hAnsi="Times New Roman"/>
          <w:sz w:val="24"/>
          <w:szCs w:val="24"/>
        </w:rPr>
        <w:t>Dočasné vykonávanie funkcie</w:t>
      </w:r>
      <w:r w:rsidRPr="00781184">
        <w:rPr>
          <w:rFonts w:ascii="Times New Roman" w:hAnsi="Times New Roman"/>
          <w:sz w:val="24"/>
          <w:szCs w:val="24"/>
        </w:rPr>
        <w:t xml:space="preserve"> štatutárneho orgánu </w:t>
      </w:r>
      <w:r>
        <w:rPr>
          <w:rFonts w:ascii="Times New Roman" w:hAnsi="Times New Roman"/>
          <w:sz w:val="24"/>
          <w:szCs w:val="24"/>
        </w:rPr>
        <w:t>D</w:t>
      </w:r>
      <w:r w:rsidRPr="00781184">
        <w:rPr>
          <w:rFonts w:ascii="Times New Roman" w:hAnsi="Times New Roman"/>
          <w:sz w:val="24"/>
          <w:szCs w:val="24"/>
        </w:rPr>
        <w:t xml:space="preserve">opravného úradu </w:t>
      </w:r>
      <w:r>
        <w:rPr>
          <w:rFonts w:ascii="Times New Roman" w:hAnsi="Times New Roman"/>
          <w:sz w:val="24"/>
          <w:szCs w:val="24"/>
        </w:rPr>
        <w:t>a jeho fu</w:t>
      </w:r>
      <w:r w:rsidRPr="00FD1A87">
        <w:rPr>
          <w:rFonts w:ascii="Times New Roman" w:hAnsi="Times New Roman"/>
          <w:sz w:val="24"/>
          <w:szCs w:val="24"/>
        </w:rPr>
        <w:t xml:space="preserve">nkčné </w:t>
      </w:r>
      <w:r>
        <w:rPr>
          <w:rFonts w:ascii="Times New Roman" w:hAnsi="Times New Roman"/>
          <w:sz w:val="24"/>
          <w:szCs w:val="24"/>
        </w:rPr>
        <w:t xml:space="preserve">obdobie </w:t>
      </w:r>
      <w:r w:rsidRPr="00FD1A87">
        <w:rPr>
          <w:rFonts w:ascii="Times New Roman" w:hAnsi="Times New Roman"/>
          <w:sz w:val="24"/>
          <w:szCs w:val="24"/>
        </w:rPr>
        <w:t xml:space="preserve">zaniká najneskôr dňom vzniku funkcie </w:t>
      </w:r>
      <w:r>
        <w:rPr>
          <w:rFonts w:ascii="Times New Roman" w:hAnsi="Times New Roman"/>
          <w:sz w:val="24"/>
          <w:szCs w:val="24"/>
        </w:rPr>
        <w:t xml:space="preserve">prvého </w:t>
      </w:r>
      <w:r w:rsidRPr="00FD1A87">
        <w:rPr>
          <w:rFonts w:ascii="Times New Roman" w:hAnsi="Times New Roman"/>
          <w:sz w:val="24"/>
          <w:szCs w:val="24"/>
        </w:rPr>
        <w:t xml:space="preserve">predsedu </w:t>
      </w:r>
      <w:r>
        <w:rPr>
          <w:rFonts w:ascii="Times New Roman" w:hAnsi="Times New Roman"/>
          <w:sz w:val="24"/>
          <w:szCs w:val="24"/>
        </w:rPr>
        <w:t>D</w:t>
      </w:r>
      <w:r w:rsidRPr="00FD1A87">
        <w:rPr>
          <w:rFonts w:ascii="Times New Roman" w:hAnsi="Times New Roman"/>
          <w:sz w:val="24"/>
          <w:szCs w:val="24"/>
        </w:rPr>
        <w:t xml:space="preserve">opravného úradu podľa tohto zákona. </w:t>
      </w:r>
      <w:r>
        <w:rPr>
          <w:rFonts w:ascii="Times New Roman" w:hAnsi="Times New Roman"/>
          <w:sz w:val="24"/>
          <w:szCs w:val="24"/>
        </w:rPr>
        <w:t>Dočasné vykonávanie funkcie</w:t>
      </w:r>
      <w:r w:rsidRPr="00FD1A87">
        <w:rPr>
          <w:rFonts w:ascii="Times New Roman" w:hAnsi="Times New Roman"/>
          <w:sz w:val="24"/>
          <w:szCs w:val="24"/>
        </w:rPr>
        <w:t xml:space="preserve"> podpredsedu </w:t>
      </w:r>
      <w:r>
        <w:rPr>
          <w:rFonts w:ascii="Times New Roman" w:hAnsi="Times New Roman"/>
          <w:sz w:val="24"/>
          <w:szCs w:val="24"/>
        </w:rPr>
        <w:t>D</w:t>
      </w:r>
      <w:r w:rsidRPr="00FD1A87">
        <w:rPr>
          <w:rFonts w:ascii="Times New Roman" w:hAnsi="Times New Roman"/>
          <w:sz w:val="24"/>
          <w:szCs w:val="24"/>
        </w:rPr>
        <w:t xml:space="preserve">opravného úradu </w:t>
      </w:r>
      <w:r>
        <w:rPr>
          <w:rFonts w:ascii="Times New Roman" w:hAnsi="Times New Roman"/>
          <w:sz w:val="24"/>
          <w:szCs w:val="24"/>
        </w:rPr>
        <w:t xml:space="preserve">a jeho funkčné obdobie </w:t>
      </w:r>
      <w:r w:rsidRPr="00FD1A87">
        <w:rPr>
          <w:rFonts w:ascii="Times New Roman" w:hAnsi="Times New Roman"/>
          <w:sz w:val="24"/>
          <w:szCs w:val="24"/>
        </w:rPr>
        <w:t xml:space="preserve">zaniká najneskôr dňom vzniku </w:t>
      </w:r>
      <w:r>
        <w:rPr>
          <w:rFonts w:ascii="Times New Roman" w:hAnsi="Times New Roman"/>
          <w:sz w:val="24"/>
          <w:szCs w:val="24"/>
        </w:rPr>
        <w:t xml:space="preserve">prvého </w:t>
      </w:r>
      <w:r w:rsidRPr="00FD1A87">
        <w:rPr>
          <w:rFonts w:ascii="Times New Roman" w:hAnsi="Times New Roman"/>
          <w:sz w:val="24"/>
          <w:szCs w:val="24"/>
        </w:rPr>
        <w:t xml:space="preserve">funkcie podpredsedu </w:t>
      </w:r>
      <w:r>
        <w:rPr>
          <w:rFonts w:ascii="Times New Roman" w:hAnsi="Times New Roman"/>
          <w:sz w:val="24"/>
          <w:szCs w:val="24"/>
        </w:rPr>
        <w:t>D</w:t>
      </w:r>
      <w:r w:rsidRPr="00FD1A87">
        <w:rPr>
          <w:rFonts w:ascii="Times New Roman" w:hAnsi="Times New Roman"/>
          <w:sz w:val="24"/>
          <w:szCs w:val="24"/>
        </w:rPr>
        <w:t xml:space="preserve">opravného úradu podľa tohto zákona. </w:t>
      </w:r>
    </w:p>
    <w:p w:rsidR="00BB3E6C" w:rsidRPr="0066037B" w:rsidP="00466439">
      <w:pPr>
        <w:bidi w:val="0"/>
        <w:jc w:val="both"/>
        <w:rPr>
          <w:rFonts w:ascii="Times New Roman" w:hAnsi="Times New Roman"/>
          <w:szCs w:val="24"/>
        </w:rPr>
      </w:pPr>
    </w:p>
    <w:p w:rsidR="00BB3E6C" w:rsidP="00466439">
      <w:pPr>
        <w:pStyle w:val="ListParagraph"/>
        <w:numPr>
          <w:numId w:val="39"/>
        </w:numPr>
        <w:bidi w:val="0"/>
        <w:spacing w:after="0" w:line="240" w:lineRule="auto"/>
        <w:ind w:left="284" w:hanging="284"/>
        <w:jc w:val="both"/>
        <w:rPr>
          <w:rFonts w:ascii="Times New Roman" w:hAnsi="Times New Roman"/>
          <w:sz w:val="24"/>
          <w:szCs w:val="24"/>
        </w:rPr>
      </w:pPr>
      <w:r>
        <w:rPr>
          <w:rFonts w:ascii="Times New Roman" w:hAnsi="Times New Roman"/>
          <w:sz w:val="24"/>
          <w:szCs w:val="24"/>
        </w:rPr>
        <w:t xml:space="preserve">Osobe písomne poverenej dočasným vykonávaním funkcie </w:t>
      </w:r>
      <w:r w:rsidRPr="00FD1A87">
        <w:rPr>
          <w:rFonts w:ascii="Times New Roman" w:hAnsi="Times New Roman"/>
          <w:sz w:val="24"/>
          <w:szCs w:val="24"/>
        </w:rPr>
        <w:t xml:space="preserve">štatutárneho orgánu </w:t>
      </w:r>
      <w:r>
        <w:rPr>
          <w:rFonts w:ascii="Times New Roman" w:hAnsi="Times New Roman"/>
          <w:sz w:val="24"/>
          <w:szCs w:val="24"/>
        </w:rPr>
        <w:t>D</w:t>
      </w:r>
      <w:r w:rsidRPr="00FD1A87">
        <w:rPr>
          <w:rFonts w:ascii="Times New Roman" w:hAnsi="Times New Roman"/>
          <w:sz w:val="24"/>
          <w:szCs w:val="24"/>
        </w:rPr>
        <w:t xml:space="preserve">opravného úradu podľa odseku 1 </w:t>
      </w:r>
      <w:r>
        <w:rPr>
          <w:rFonts w:ascii="Times New Roman" w:hAnsi="Times New Roman"/>
          <w:sz w:val="24"/>
          <w:szCs w:val="24"/>
        </w:rPr>
        <w:t>patrí funkčný plat vo výške funkčného platu</w:t>
      </w:r>
      <w:r w:rsidRPr="00FD1A87">
        <w:rPr>
          <w:rFonts w:ascii="Times New Roman" w:hAnsi="Times New Roman"/>
          <w:sz w:val="24"/>
          <w:szCs w:val="24"/>
        </w:rPr>
        <w:t xml:space="preserve"> </w:t>
      </w:r>
      <w:r>
        <w:rPr>
          <w:rFonts w:ascii="Times New Roman" w:hAnsi="Times New Roman"/>
          <w:sz w:val="24"/>
          <w:szCs w:val="24"/>
        </w:rPr>
        <w:t xml:space="preserve">predsedu </w:t>
      </w:r>
      <w:r w:rsidRPr="00FD1A87">
        <w:rPr>
          <w:rFonts w:ascii="Times New Roman" w:hAnsi="Times New Roman"/>
          <w:sz w:val="24"/>
          <w:szCs w:val="24"/>
        </w:rPr>
        <w:t>Úradu pre reguláciu železničnej dopravy</w:t>
      </w:r>
      <w:r>
        <w:rPr>
          <w:rFonts w:ascii="Times New Roman" w:hAnsi="Times New Roman"/>
          <w:sz w:val="24"/>
          <w:szCs w:val="24"/>
        </w:rPr>
        <w:t xml:space="preserve"> priznaného k 31. decembru 2013.</w:t>
      </w:r>
      <w:r w:rsidRPr="00FD1A87">
        <w:rPr>
          <w:rFonts w:ascii="Times New Roman" w:hAnsi="Times New Roman"/>
          <w:sz w:val="24"/>
          <w:szCs w:val="24"/>
        </w:rPr>
        <w:t xml:space="preserve"> </w:t>
      </w:r>
    </w:p>
    <w:p w:rsidR="00BB3E6C" w:rsidRPr="00FD1A87" w:rsidP="00466439">
      <w:pPr>
        <w:pStyle w:val="ListParagraph"/>
        <w:bidi w:val="0"/>
        <w:spacing w:after="0" w:line="240" w:lineRule="auto"/>
        <w:rPr>
          <w:rFonts w:ascii="Times New Roman" w:hAnsi="Times New Roman"/>
          <w:sz w:val="24"/>
          <w:szCs w:val="24"/>
        </w:rPr>
      </w:pPr>
    </w:p>
    <w:p w:rsidR="00BB3E6C" w:rsidRPr="00FD1A87" w:rsidP="00466439">
      <w:pPr>
        <w:pStyle w:val="ListParagraph"/>
        <w:numPr>
          <w:numId w:val="39"/>
        </w:numPr>
        <w:bidi w:val="0"/>
        <w:spacing w:after="0" w:line="240" w:lineRule="auto"/>
        <w:ind w:left="284" w:hanging="284"/>
        <w:jc w:val="both"/>
        <w:rPr>
          <w:rFonts w:ascii="Times New Roman" w:hAnsi="Times New Roman"/>
          <w:sz w:val="24"/>
          <w:szCs w:val="24"/>
        </w:rPr>
      </w:pPr>
      <w:r>
        <w:rPr>
          <w:rFonts w:ascii="Times New Roman" w:hAnsi="Times New Roman"/>
          <w:sz w:val="24"/>
          <w:szCs w:val="24"/>
        </w:rPr>
        <w:t xml:space="preserve">Osobe písomne poverenej dočasným vykonávaním funkcie </w:t>
      </w:r>
      <w:r w:rsidRPr="00FD1A87">
        <w:rPr>
          <w:rFonts w:ascii="Times New Roman" w:hAnsi="Times New Roman"/>
          <w:sz w:val="24"/>
          <w:szCs w:val="24"/>
        </w:rPr>
        <w:t xml:space="preserve">podpredsedu </w:t>
      </w:r>
      <w:r>
        <w:rPr>
          <w:rFonts w:ascii="Times New Roman" w:hAnsi="Times New Roman"/>
          <w:sz w:val="24"/>
          <w:szCs w:val="24"/>
        </w:rPr>
        <w:t>D</w:t>
      </w:r>
      <w:r w:rsidRPr="00FD1A87">
        <w:rPr>
          <w:rFonts w:ascii="Times New Roman" w:hAnsi="Times New Roman"/>
          <w:sz w:val="24"/>
          <w:szCs w:val="24"/>
        </w:rPr>
        <w:t xml:space="preserve">opravného úradu podľa odseku </w:t>
      </w:r>
      <w:r>
        <w:rPr>
          <w:rFonts w:ascii="Times New Roman" w:hAnsi="Times New Roman"/>
          <w:sz w:val="24"/>
          <w:szCs w:val="24"/>
        </w:rPr>
        <w:t>4</w:t>
      </w:r>
      <w:r w:rsidRPr="00FD1A87">
        <w:rPr>
          <w:rFonts w:ascii="Times New Roman" w:hAnsi="Times New Roman"/>
          <w:sz w:val="24"/>
          <w:szCs w:val="24"/>
        </w:rPr>
        <w:t xml:space="preserve"> </w:t>
      </w:r>
      <w:r>
        <w:rPr>
          <w:rFonts w:ascii="Times New Roman" w:hAnsi="Times New Roman"/>
          <w:sz w:val="24"/>
          <w:szCs w:val="24"/>
        </w:rPr>
        <w:t>patrí funkčný plat vo výške funkčného platu</w:t>
      </w:r>
      <w:r w:rsidRPr="00FD1A87">
        <w:rPr>
          <w:rFonts w:ascii="Times New Roman" w:hAnsi="Times New Roman"/>
          <w:sz w:val="24"/>
          <w:szCs w:val="24"/>
        </w:rPr>
        <w:t xml:space="preserve"> </w:t>
      </w:r>
      <w:r>
        <w:rPr>
          <w:rFonts w:ascii="Times New Roman" w:hAnsi="Times New Roman"/>
          <w:sz w:val="24"/>
          <w:szCs w:val="24"/>
        </w:rPr>
        <w:t>riaditeľa</w:t>
      </w:r>
      <w:r w:rsidRPr="00FD1A87">
        <w:rPr>
          <w:rFonts w:ascii="Times New Roman" w:hAnsi="Times New Roman"/>
          <w:sz w:val="24"/>
          <w:szCs w:val="24"/>
        </w:rPr>
        <w:t xml:space="preserve"> </w:t>
      </w:r>
      <w:r>
        <w:rPr>
          <w:rFonts w:ascii="Times New Roman" w:hAnsi="Times New Roman"/>
          <w:sz w:val="24"/>
          <w:szCs w:val="24"/>
        </w:rPr>
        <w:t>Leteckého úradu Slovenskej republiky priznaného k 31. decembru 2013</w:t>
      </w:r>
      <w:r w:rsidRPr="00FD1A87">
        <w:rPr>
          <w:rFonts w:ascii="Times New Roman" w:hAnsi="Times New Roman"/>
          <w:sz w:val="24"/>
          <w:szCs w:val="24"/>
        </w:rPr>
        <w:t>.</w:t>
      </w:r>
    </w:p>
    <w:p w:rsidR="00BB3E6C" w:rsidP="00BB3E6C">
      <w:pPr>
        <w:pStyle w:val="ListParagraph"/>
        <w:bidi w:val="0"/>
        <w:spacing w:after="0"/>
        <w:rPr>
          <w:szCs w:val="24"/>
        </w:rPr>
      </w:pPr>
    </w:p>
    <w:p w:rsidR="00BB3E6C" w:rsidRPr="00BA0659" w:rsidP="00BB3E6C">
      <w:pPr>
        <w:bidi w:val="0"/>
        <w:jc w:val="both"/>
        <w:rPr>
          <w:rFonts w:ascii="Times New Roman" w:hAnsi="Times New Roman"/>
          <w:szCs w:val="24"/>
        </w:rPr>
      </w:pPr>
    </w:p>
    <w:p w:rsidR="00BB3E6C" w:rsidP="00BB3E6C">
      <w:pPr>
        <w:pStyle w:val="Style17"/>
        <w:widowControl/>
        <w:tabs>
          <w:tab w:val="left" w:pos="1003"/>
        </w:tabs>
        <w:bidi w:val="0"/>
        <w:spacing w:line="240" w:lineRule="auto"/>
        <w:ind w:firstLine="0"/>
        <w:jc w:val="center"/>
        <w:rPr>
          <w:rStyle w:val="FontStyle20"/>
          <w:sz w:val="24"/>
        </w:rPr>
      </w:pPr>
      <w:r w:rsidRPr="00E627D0">
        <w:rPr>
          <w:rStyle w:val="FontStyle20"/>
          <w:sz w:val="24"/>
        </w:rPr>
        <w:t>§ 17</w:t>
      </w:r>
    </w:p>
    <w:p w:rsidR="00466439" w:rsidRPr="00E627D0" w:rsidP="00BB3E6C">
      <w:pPr>
        <w:pStyle w:val="Style17"/>
        <w:widowControl/>
        <w:tabs>
          <w:tab w:val="left" w:pos="1003"/>
        </w:tabs>
        <w:bidi w:val="0"/>
        <w:spacing w:line="240" w:lineRule="auto"/>
        <w:ind w:firstLine="0"/>
        <w:jc w:val="center"/>
        <w:rPr>
          <w:rStyle w:val="FontStyle20"/>
          <w:sz w:val="24"/>
        </w:rPr>
      </w:pPr>
    </w:p>
    <w:p w:rsidR="00BB3E6C" w:rsidRPr="00E627D0" w:rsidP="00BB3E6C">
      <w:pPr>
        <w:pStyle w:val="Style17"/>
        <w:widowControl/>
        <w:tabs>
          <w:tab w:val="left" w:pos="1003"/>
        </w:tabs>
        <w:bidi w:val="0"/>
        <w:spacing w:line="240" w:lineRule="auto"/>
        <w:ind w:firstLine="0"/>
        <w:jc w:val="center"/>
        <w:rPr>
          <w:rStyle w:val="FontStyle20"/>
          <w:b/>
          <w:sz w:val="24"/>
        </w:rPr>
      </w:pPr>
      <w:r w:rsidRPr="00E627D0">
        <w:rPr>
          <w:rStyle w:val="FontStyle20"/>
          <w:b/>
          <w:sz w:val="24"/>
        </w:rPr>
        <w:t>Prechodné ustanovenia ku konaniam a k rozhodnutiam</w:t>
      </w:r>
    </w:p>
    <w:p w:rsidR="00BB3E6C" w:rsidRPr="00E627D0" w:rsidP="00466439">
      <w:pPr>
        <w:pStyle w:val="Style17"/>
        <w:widowControl/>
        <w:tabs>
          <w:tab w:val="left" w:pos="0"/>
        </w:tabs>
        <w:bidi w:val="0"/>
        <w:spacing w:line="240" w:lineRule="auto"/>
        <w:ind w:firstLine="0"/>
        <w:rPr>
          <w:rStyle w:val="FontStyle20"/>
          <w:sz w:val="24"/>
        </w:rPr>
      </w:pPr>
    </w:p>
    <w:p w:rsidR="00BB3E6C" w:rsidRPr="00E627D0" w:rsidP="00466439">
      <w:pPr>
        <w:pStyle w:val="Style17"/>
        <w:widowControl/>
        <w:numPr>
          <w:numId w:val="16"/>
        </w:numPr>
        <w:tabs>
          <w:tab w:val="left" w:pos="0"/>
        </w:tabs>
        <w:bidi w:val="0"/>
        <w:spacing w:line="240" w:lineRule="auto"/>
        <w:ind w:left="284" w:hanging="284"/>
        <w:rPr>
          <w:rStyle w:val="FontStyle20"/>
          <w:sz w:val="24"/>
        </w:rPr>
      </w:pPr>
      <w:r w:rsidRPr="00E627D0">
        <w:rPr>
          <w:rStyle w:val="FontStyle20"/>
          <w:sz w:val="24"/>
        </w:rPr>
        <w:t>Konania, ktoré do 31. decembra 2013 začal Telekomunikačný úrad Slovenskej republiky alebo Poštový regulačný úrad a ktoré neboli právoplatne skončené pred 1. januárom 2014, dokončí regulačný úrad zriadený týmto zákonom podľa tohto zákona a osobitných predpisov.</w:t>
      </w:r>
      <w:r w:rsidRPr="00E627D0">
        <w:rPr>
          <w:rStyle w:val="FontStyle20"/>
          <w:sz w:val="24"/>
          <w:vertAlign w:val="superscript"/>
        </w:rPr>
        <w:t>2</w:t>
      </w:r>
      <w:r w:rsidRPr="00E627D0">
        <w:rPr>
          <w:rStyle w:val="FontStyle20"/>
          <w:sz w:val="24"/>
        </w:rPr>
        <w:t xml:space="preserve">) Právne účinky úkonov, ktoré v konaní nastali pred 1. januárom 2014, zostávajú zachované. </w:t>
      </w:r>
    </w:p>
    <w:p w:rsidR="00BB3E6C" w:rsidRPr="00E627D0" w:rsidP="00466439">
      <w:pPr>
        <w:pStyle w:val="Style17"/>
        <w:widowControl/>
        <w:tabs>
          <w:tab w:val="left" w:pos="0"/>
        </w:tabs>
        <w:bidi w:val="0"/>
        <w:spacing w:line="240" w:lineRule="auto"/>
        <w:ind w:firstLine="0"/>
        <w:rPr>
          <w:rStyle w:val="FontStyle20"/>
          <w:sz w:val="24"/>
        </w:rPr>
      </w:pPr>
    </w:p>
    <w:p w:rsidR="00BB3E6C" w:rsidRPr="00E627D0" w:rsidP="00466439">
      <w:pPr>
        <w:pStyle w:val="Style17"/>
        <w:widowControl/>
        <w:numPr>
          <w:numId w:val="16"/>
        </w:numPr>
        <w:tabs>
          <w:tab w:val="left" w:pos="0"/>
          <w:tab w:val="left" w:pos="252"/>
        </w:tabs>
        <w:bidi w:val="0"/>
        <w:spacing w:line="240" w:lineRule="auto"/>
        <w:ind w:left="284" w:hanging="284"/>
        <w:rPr>
          <w:rStyle w:val="FontStyle20"/>
          <w:sz w:val="24"/>
        </w:rPr>
      </w:pPr>
      <w:r w:rsidRPr="00E627D0">
        <w:rPr>
          <w:rStyle w:val="FontStyle20"/>
          <w:sz w:val="24"/>
        </w:rPr>
        <w:t xml:space="preserve">Konania, ktoré do 31. decembra 2013 začala Štátna plavebná správa, Letecký úrad </w:t>
      </w:r>
      <w:r w:rsidRPr="00E627D0">
        <w:rPr>
          <w:rFonts w:ascii="Times New Roman" w:hAnsi="Times New Roman"/>
        </w:rPr>
        <w:t>Slovenskej republiky</w:t>
      </w:r>
      <w:r w:rsidRPr="00E627D0">
        <w:rPr>
          <w:rStyle w:val="FontStyle20"/>
          <w:sz w:val="24"/>
        </w:rPr>
        <w:t xml:space="preserve"> alebo Úrad pre reguláciu železničnej dopravy a ktoré neboli právoplatne skončené pred 1. januárom 2014, dokončí Dopravný úrad zriadený týmto zákonom podľa tohto zákona a osobitných predpisov,</w:t>
      </w:r>
      <w:r>
        <w:rPr>
          <w:rStyle w:val="FontStyle20"/>
          <w:sz w:val="24"/>
          <w:vertAlign w:val="superscript"/>
        </w:rPr>
        <w:t>9</w:t>
      </w:r>
      <w:r w:rsidRPr="00E627D0">
        <w:rPr>
          <w:rStyle w:val="FontStyle20"/>
          <w:sz w:val="24"/>
        </w:rPr>
        <w:t xml:space="preserve">) ak  § </w:t>
      </w:r>
      <w:r>
        <w:rPr>
          <w:rStyle w:val="FontStyle20"/>
          <w:sz w:val="24"/>
        </w:rPr>
        <w:t>12</w:t>
      </w:r>
      <w:r w:rsidRPr="00E627D0">
        <w:rPr>
          <w:rStyle w:val="FontStyle20"/>
          <w:sz w:val="24"/>
        </w:rPr>
        <w:t xml:space="preserve"> ods. 4 a 5 neustanovujú inak.</w:t>
      </w:r>
      <w:r w:rsidRPr="00E627D0">
        <w:rPr>
          <w:rFonts w:ascii="Times New Roman" w:hAnsi="Times New Roman"/>
        </w:rPr>
        <w:t xml:space="preserve"> </w:t>
      </w:r>
      <w:r w:rsidRPr="00E627D0">
        <w:rPr>
          <w:rStyle w:val="FontStyle20"/>
          <w:sz w:val="24"/>
        </w:rPr>
        <w:t xml:space="preserve">Právne účinky úkonov, ktoré v konaní nastali pred 1. januárom 2014, zostávajú zachované. </w:t>
      </w:r>
    </w:p>
    <w:p w:rsidR="00BB3E6C" w:rsidRPr="00E627D0" w:rsidP="00466439">
      <w:pPr>
        <w:bidi w:val="0"/>
        <w:jc w:val="both"/>
        <w:rPr>
          <w:rStyle w:val="FontStyle20"/>
          <w:sz w:val="24"/>
          <w:szCs w:val="24"/>
        </w:rPr>
      </w:pPr>
    </w:p>
    <w:p w:rsidR="00BB3E6C" w:rsidRPr="00E627D0" w:rsidP="00466439">
      <w:pPr>
        <w:pStyle w:val="Style17"/>
        <w:widowControl/>
        <w:numPr>
          <w:numId w:val="16"/>
        </w:numPr>
        <w:tabs>
          <w:tab w:val="left" w:pos="0"/>
          <w:tab w:val="left" w:pos="252"/>
        </w:tabs>
        <w:bidi w:val="0"/>
        <w:spacing w:line="240" w:lineRule="auto"/>
        <w:ind w:left="284" w:hanging="284"/>
        <w:rPr>
          <w:rStyle w:val="FontStyle20"/>
          <w:sz w:val="24"/>
        </w:rPr>
      </w:pPr>
      <w:r w:rsidRPr="00E627D0">
        <w:rPr>
          <w:rStyle w:val="FontStyle20"/>
          <w:sz w:val="24"/>
        </w:rPr>
        <w:t>Konania, v ktorých Úrad pre reguláciu železničnej dopravy podľa doterajších predpisov konal a rozhodoval ako špeciálny stavebný úrad a ktoré neboli právoplatne skončené do 1. januára 2014, dokončí ministerstvo podľa osobitného predpisu.</w:t>
      </w:r>
      <w:r>
        <w:rPr>
          <w:rStyle w:val="FootnoteReference"/>
          <w:rFonts w:ascii="Times New Roman" w:hAnsi="Times New Roman"/>
          <w:rtl w:val="0"/>
        </w:rPr>
        <w:footnoteReference w:id="17"/>
      </w:r>
      <w:r w:rsidRPr="00E627D0">
        <w:rPr>
          <w:rStyle w:val="FontStyle20"/>
          <w:sz w:val="24"/>
        </w:rPr>
        <w:t>) Vyšetrovanie nehôd a mimoriadnych udalostí na špeciálnych dráhach a lanových dráhach, ktoré podľa doterajších predpisov viedol Úrad pre reguláciu železničnej dopravy a ktoré neboli právoplatne skončené do 1. januára 2014, dokončí ministerstvo podľa osobitného predpisu.</w:t>
      </w:r>
      <w:r>
        <w:rPr>
          <w:rStyle w:val="FontStyle20"/>
          <w:sz w:val="24"/>
          <w:vertAlign w:val="superscript"/>
        </w:rPr>
        <w:t>16</w:t>
      </w:r>
      <w:r w:rsidRPr="00E627D0">
        <w:rPr>
          <w:rStyle w:val="FontStyle20"/>
          <w:sz w:val="24"/>
        </w:rPr>
        <w:t xml:space="preserve">) Právne účinky úkonov, ktoré v konaní nastali pred 1. januárom 2014, zostávajú zachované. </w:t>
      </w:r>
    </w:p>
    <w:p w:rsidR="00BB3E6C" w:rsidRPr="00E627D0" w:rsidP="00466439">
      <w:pPr>
        <w:pStyle w:val="ListParagraph"/>
        <w:bidi w:val="0"/>
        <w:spacing w:after="0" w:line="240" w:lineRule="auto"/>
        <w:jc w:val="both"/>
        <w:rPr>
          <w:rStyle w:val="FontStyle20"/>
          <w:sz w:val="24"/>
          <w:szCs w:val="24"/>
        </w:rPr>
      </w:pPr>
    </w:p>
    <w:p w:rsidR="00BB3E6C" w:rsidRPr="00E627D0" w:rsidP="00466439">
      <w:pPr>
        <w:pStyle w:val="Style17"/>
        <w:widowControl/>
        <w:numPr>
          <w:numId w:val="16"/>
        </w:numPr>
        <w:tabs>
          <w:tab w:val="left" w:pos="0"/>
          <w:tab w:val="left" w:pos="252"/>
        </w:tabs>
        <w:bidi w:val="0"/>
        <w:spacing w:line="240" w:lineRule="auto"/>
        <w:ind w:left="284" w:hanging="284"/>
        <w:rPr>
          <w:rStyle w:val="FontStyle20"/>
          <w:sz w:val="24"/>
        </w:rPr>
      </w:pPr>
      <w:r w:rsidRPr="00E627D0">
        <w:rPr>
          <w:rStyle w:val="FontStyle20"/>
          <w:sz w:val="24"/>
        </w:rPr>
        <w:t xml:space="preserve">Konania, v ktorých Štátna plavebná správa podľa doterajších predpisov vydávala záväzné stanoviská </w:t>
      </w:r>
      <w:r w:rsidRPr="00E627D0">
        <w:rPr>
          <w:rFonts w:ascii="Times New Roman" w:hAnsi="Times New Roman"/>
        </w:rPr>
        <w:t>v územnoplánovacích činnostiach, ak ide o umiestnenie prístavov a stavieb, ktoré sú súčasťou vodnej cesty alebo ju križujú, a o vymedzenie ochranného pásma vodnej cesty, ako aj v konaniach, v ktorých je príslušným stavebný úrad, ak ide o stavby, ktoré zasahujú do vodnej cesty alebo sú súčasťou vodnej cesty alebo prístavu</w:t>
      </w:r>
      <w:r w:rsidRPr="00E627D0">
        <w:rPr>
          <w:rStyle w:val="FontStyle20"/>
          <w:sz w:val="24"/>
        </w:rPr>
        <w:t>, a v ktorých nedošlo do 1. januára 2014 k vydaniu príslušného stanoviska Štátnej plavebnej správy, dokončí ministerstvo podľa osobitného predpisu.</w:t>
      </w:r>
      <w:r>
        <w:rPr>
          <w:rStyle w:val="FootnoteReference"/>
          <w:rFonts w:ascii="Times New Roman" w:hAnsi="Times New Roman"/>
          <w:rtl w:val="0"/>
        </w:rPr>
        <w:footnoteReference w:id="18"/>
      </w:r>
      <w:r w:rsidRPr="00E627D0">
        <w:rPr>
          <w:rStyle w:val="FontStyle20"/>
          <w:sz w:val="24"/>
        </w:rPr>
        <w:t xml:space="preserve">) Právne účinky úkonov, ktoré v konaní nastali pred 1. januárom 2014, zostávajú zachované. </w:t>
      </w:r>
    </w:p>
    <w:p w:rsidR="00BB3E6C" w:rsidRPr="00E627D0" w:rsidP="00466439">
      <w:pPr>
        <w:pStyle w:val="Style17"/>
        <w:widowControl/>
        <w:tabs>
          <w:tab w:val="left" w:pos="0"/>
        </w:tabs>
        <w:bidi w:val="0"/>
        <w:spacing w:line="240" w:lineRule="auto"/>
        <w:ind w:firstLine="0"/>
        <w:rPr>
          <w:rStyle w:val="FontStyle20"/>
          <w:sz w:val="24"/>
        </w:rPr>
      </w:pPr>
    </w:p>
    <w:p w:rsidR="00BB3E6C" w:rsidRPr="00E627D0" w:rsidP="00466439">
      <w:pPr>
        <w:pStyle w:val="Style17"/>
        <w:widowControl/>
        <w:numPr>
          <w:numId w:val="16"/>
        </w:numPr>
        <w:tabs>
          <w:tab w:val="left" w:pos="0"/>
        </w:tabs>
        <w:bidi w:val="0"/>
        <w:spacing w:line="240" w:lineRule="auto"/>
        <w:ind w:left="284" w:hanging="284"/>
        <w:rPr>
          <w:rStyle w:val="FontStyle20"/>
          <w:sz w:val="24"/>
        </w:rPr>
      </w:pPr>
      <w:r w:rsidRPr="00E627D0">
        <w:rPr>
          <w:rStyle w:val="FontStyle20"/>
          <w:sz w:val="24"/>
        </w:rPr>
        <w:t xml:space="preserve">Právoplatné rozhodnutia, oprávnenia, osvedčenia, preukazy a povolenia Telekomunikačného úradu Slovenskej republiky, Poštového regulačného úradu, Štátnej plavebnej správy, Leteckého úradu </w:t>
      </w:r>
      <w:r w:rsidRPr="00E627D0">
        <w:rPr>
          <w:rFonts w:ascii="Times New Roman" w:hAnsi="Times New Roman"/>
        </w:rPr>
        <w:t>Slovenskej republiky</w:t>
      </w:r>
      <w:r w:rsidRPr="00E627D0">
        <w:rPr>
          <w:rStyle w:val="FontStyle20"/>
          <w:sz w:val="24"/>
        </w:rPr>
        <w:t xml:space="preserve"> a Úradu pre reguláciu železničnej dopravy, ktoré boli vydané podľa doterajších predpisov, zostávajú v platnosti do uplynutia doby, na ktorú boli vydané. </w:t>
      </w:r>
    </w:p>
    <w:p w:rsidR="00BB3E6C" w:rsidRPr="00E627D0" w:rsidP="00BB3E6C">
      <w:pPr>
        <w:bidi w:val="0"/>
        <w:jc w:val="both"/>
        <w:rPr>
          <w:rStyle w:val="FontStyle20"/>
          <w:sz w:val="24"/>
          <w:szCs w:val="24"/>
        </w:rPr>
      </w:pPr>
    </w:p>
    <w:p w:rsidR="00BB3E6C" w:rsidRPr="00E627D0" w:rsidP="00466439">
      <w:pPr>
        <w:pStyle w:val="Style17"/>
        <w:widowControl/>
        <w:numPr>
          <w:numId w:val="16"/>
        </w:numPr>
        <w:tabs>
          <w:tab w:val="left" w:pos="0"/>
        </w:tabs>
        <w:bidi w:val="0"/>
        <w:spacing w:line="240" w:lineRule="auto"/>
        <w:ind w:left="284" w:hanging="284"/>
        <w:rPr>
          <w:rStyle w:val="FontStyle20"/>
          <w:sz w:val="24"/>
        </w:rPr>
      </w:pPr>
      <w:r w:rsidRPr="00E627D0">
        <w:rPr>
          <w:rStyle w:val="FontStyle20"/>
          <w:sz w:val="24"/>
        </w:rPr>
        <w:t>Výkon rozhodnutí Telekomunikačného úradu Slovenskej republiky a Poštového regulačného úradu, ktorý nebol začatý alebo nebol skončený do 1. januára 2014, uskutoční regulačný úrad. Výkon rozhodnutí Štátnej plavebnej správy, Leteckého úradu Slovenskej republiky alebo Úradu pre reguláciu železničnej dopravy, ktorý nebol začatý alebo nebol skončený do 1. januára 2014, uskutoční Dopravný úrad, okrem výkonu rozhodnutí vo veciach, v ktorých kompetencie zanikajúcich úradov prechádzajú podľa tohto zákona na ministerstvo. Výkon rozhodnutí zanikajúcich úradov vo veciach, v ktorých ich kompetencie prechádzajú podľa tohto zákona na ministerstvo a ktorý nebol začatý alebo nebol skončený do 1. januára 2014, uskutoční ministerstvo.</w:t>
      </w:r>
    </w:p>
    <w:p w:rsidR="00BB3E6C" w:rsidRPr="00E627D0" w:rsidP="00466439">
      <w:pPr>
        <w:pStyle w:val="Style17"/>
        <w:widowControl/>
        <w:tabs>
          <w:tab w:val="left" w:pos="0"/>
        </w:tabs>
        <w:bidi w:val="0"/>
        <w:spacing w:line="240" w:lineRule="auto"/>
        <w:ind w:firstLine="0"/>
        <w:rPr>
          <w:rStyle w:val="FontStyle20"/>
          <w:sz w:val="24"/>
        </w:rPr>
      </w:pPr>
    </w:p>
    <w:p w:rsidR="00BB3E6C" w:rsidRPr="00E627D0" w:rsidP="00466439">
      <w:pPr>
        <w:pStyle w:val="Style17"/>
        <w:widowControl/>
        <w:numPr>
          <w:numId w:val="16"/>
        </w:numPr>
        <w:tabs>
          <w:tab w:val="left" w:pos="0"/>
        </w:tabs>
        <w:bidi w:val="0"/>
        <w:spacing w:line="240" w:lineRule="auto"/>
        <w:ind w:left="284" w:hanging="284"/>
        <w:rPr>
          <w:rStyle w:val="FontStyle20"/>
          <w:sz w:val="24"/>
        </w:rPr>
      </w:pPr>
      <w:r w:rsidRPr="00E627D0">
        <w:rPr>
          <w:rStyle w:val="FontStyle20"/>
          <w:sz w:val="24"/>
        </w:rPr>
        <w:t xml:space="preserve">O opravných prostriedkoch proti rozhodnutiam Telekomunikačného úradu Slovenskej republiky a Poštového regulačného úradu je od 1. januára 2014 príslušný rozhodovať predseda regulačného úradu zriadeného týmto zákonom. O opravných prostriedkoch proti rozhodnutiam Štátnej plavebnej správy, Leteckého úradu </w:t>
      </w:r>
      <w:r w:rsidRPr="00E627D0">
        <w:rPr>
          <w:rFonts w:ascii="Times New Roman" w:hAnsi="Times New Roman"/>
        </w:rPr>
        <w:t>Slovenskej republiky</w:t>
      </w:r>
      <w:r w:rsidRPr="00E627D0">
        <w:rPr>
          <w:rStyle w:val="FontStyle20"/>
          <w:sz w:val="24"/>
        </w:rPr>
        <w:t xml:space="preserve"> a Úradu pre reguláciu železničnej dopravy, okrem opravných prostriedkov proti rozhodnutiam vo veciach, v ktorých kompetencie týchto úradov prešli podľa tohto zákona na ministerstvo, je od 1. januára 2014 príslušný rozhodovať predseda Dopravného úradu zriadeného týmto zákonom. </w:t>
      </w:r>
    </w:p>
    <w:p w:rsidR="00BB3E6C" w:rsidRPr="00E627D0" w:rsidP="00466439">
      <w:pPr>
        <w:pStyle w:val="ListParagraph"/>
        <w:bidi w:val="0"/>
        <w:spacing w:after="0" w:line="240" w:lineRule="auto"/>
        <w:jc w:val="both"/>
        <w:rPr>
          <w:rStyle w:val="FontStyle20"/>
          <w:sz w:val="24"/>
          <w:szCs w:val="24"/>
        </w:rPr>
      </w:pPr>
    </w:p>
    <w:p w:rsidR="00BB3E6C" w:rsidRPr="00E627D0" w:rsidP="00466439">
      <w:pPr>
        <w:pStyle w:val="Style17"/>
        <w:widowControl/>
        <w:numPr>
          <w:numId w:val="16"/>
        </w:numPr>
        <w:tabs>
          <w:tab w:val="left" w:pos="0"/>
        </w:tabs>
        <w:bidi w:val="0"/>
        <w:spacing w:line="240" w:lineRule="auto"/>
        <w:ind w:left="284" w:hanging="284"/>
        <w:rPr>
          <w:rStyle w:val="FontStyle20"/>
          <w:sz w:val="24"/>
        </w:rPr>
      </w:pPr>
      <w:r w:rsidRPr="00E627D0">
        <w:rPr>
          <w:rStyle w:val="FontStyle20"/>
          <w:sz w:val="24"/>
        </w:rPr>
        <w:t xml:space="preserve">O opravných prostriedkoch proti rozhodnutiam Štátnej plavebnej správy a Úradu pre reguláciu železničnej dopravy vo veciach, v ktorých kompetencie týchto úradov prešli podľa tohto zákona na ministerstvo, je od 1. januára 2014 príslušný rozhodovať minister. </w:t>
      </w:r>
    </w:p>
    <w:p w:rsidR="00BB3E6C" w:rsidRPr="00E627D0" w:rsidP="00466439">
      <w:pPr>
        <w:pStyle w:val="ListParagraph"/>
        <w:bidi w:val="0"/>
        <w:spacing w:after="0" w:line="240" w:lineRule="auto"/>
        <w:jc w:val="both"/>
        <w:rPr>
          <w:rStyle w:val="FontStyle20"/>
          <w:sz w:val="24"/>
          <w:szCs w:val="24"/>
        </w:rPr>
      </w:pPr>
    </w:p>
    <w:p w:rsidR="00BB3E6C" w:rsidRPr="00E627D0" w:rsidP="00466439">
      <w:pPr>
        <w:pStyle w:val="Style17"/>
        <w:widowControl/>
        <w:numPr>
          <w:numId w:val="16"/>
        </w:numPr>
        <w:tabs>
          <w:tab w:val="left" w:pos="0"/>
        </w:tabs>
        <w:bidi w:val="0"/>
        <w:spacing w:line="240" w:lineRule="auto"/>
        <w:ind w:left="284" w:hanging="284"/>
        <w:rPr>
          <w:rStyle w:val="FontStyle20"/>
          <w:sz w:val="24"/>
        </w:rPr>
      </w:pPr>
      <w:r w:rsidRPr="00E627D0">
        <w:rPr>
          <w:rStyle w:val="FontStyle20"/>
          <w:sz w:val="24"/>
        </w:rPr>
        <w:t xml:space="preserve">Odvolacie konania proti rozhodnutiam Leteckého úradu Slovenskej republiky a Štátnej plavebnej správy, ktoré podľa doterajších predpisov viedlo ministerstvo, a ktoré neboli právoplatne skončené do 1. januára 2014, dokončí Dopravný úrad podľa tohto zákona a osobitných predpisov. </w:t>
      </w:r>
      <w:r>
        <w:rPr>
          <w:rStyle w:val="FontStyle20"/>
          <w:sz w:val="24"/>
          <w:vertAlign w:val="superscript"/>
        </w:rPr>
        <w:t>8</w:t>
      </w:r>
      <w:r w:rsidRPr="00E627D0">
        <w:rPr>
          <w:rStyle w:val="FontStyle20"/>
          <w:sz w:val="24"/>
        </w:rPr>
        <w:t>)</w:t>
      </w:r>
    </w:p>
    <w:p w:rsidR="00BB3E6C" w:rsidRPr="00E627D0" w:rsidP="00466439">
      <w:pPr>
        <w:pStyle w:val="ListParagraph"/>
        <w:bidi w:val="0"/>
        <w:spacing w:after="0" w:line="240" w:lineRule="auto"/>
        <w:jc w:val="both"/>
        <w:rPr>
          <w:rStyle w:val="FontStyle20"/>
          <w:sz w:val="24"/>
          <w:szCs w:val="24"/>
        </w:rPr>
      </w:pPr>
    </w:p>
    <w:p w:rsidR="00BB3E6C" w:rsidRPr="00E627D0" w:rsidP="00466439">
      <w:pPr>
        <w:pStyle w:val="Style17"/>
        <w:widowControl/>
        <w:numPr>
          <w:numId w:val="16"/>
        </w:numPr>
        <w:tabs>
          <w:tab w:val="left" w:pos="0"/>
          <w:tab w:val="left" w:pos="426"/>
        </w:tabs>
        <w:bidi w:val="0"/>
        <w:spacing w:line="240" w:lineRule="auto"/>
        <w:ind w:left="284" w:hanging="284"/>
        <w:rPr>
          <w:rStyle w:val="FontStyle20"/>
          <w:sz w:val="24"/>
        </w:rPr>
      </w:pPr>
      <w:r w:rsidRPr="00E627D0">
        <w:rPr>
          <w:rStyle w:val="FontStyle20"/>
          <w:sz w:val="24"/>
        </w:rPr>
        <w:t>Proti rozhodnutiam vydaným Úradom pre reguláciu železničnej dopravy je možné podať rozklad za podmienok podľa tohto zákona a osobitného predpisu.</w:t>
      </w:r>
      <w:r>
        <w:rPr>
          <w:rStyle w:val="FootnoteReference"/>
          <w:rFonts w:ascii="Times New Roman" w:hAnsi="Times New Roman"/>
          <w:rtl w:val="0"/>
        </w:rPr>
        <w:footnoteReference w:id="19"/>
      </w:r>
      <w:r w:rsidRPr="00E627D0">
        <w:rPr>
          <w:rStyle w:val="FontStyle20"/>
          <w:sz w:val="24"/>
        </w:rPr>
        <w:t xml:space="preserve">) O rozklade rozhodne predseda Dopravného úradu zriadeného týmto zákonom okrem rozkladu proti rozhodnutiu špeciálneho stavebného úradu, o ktorom rozhodne minister. </w:t>
      </w:r>
    </w:p>
    <w:p w:rsidR="00BB3E6C" w:rsidRPr="00E627D0" w:rsidP="00466439">
      <w:pPr>
        <w:pStyle w:val="Style17"/>
        <w:widowControl/>
        <w:tabs>
          <w:tab w:val="left" w:pos="0"/>
        </w:tabs>
        <w:bidi w:val="0"/>
        <w:spacing w:line="240" w:lineRule="auto"/>
        <w:ind w:firstLine="0"/>
        <w:rPr>
          <w:rStyle w:val="FontStyle20"/>
          <w:sz w:val="24"/>
        </w:rPr>
      </w:pPr>
    </w:p>
    <w:p w:rsidR="00BB3E6C" w:rsidRPr="00E627D0" w:rsidP="00466439">
      <w:pPr>
        <w:pStyle w:val="Style17"/>
        <w:widowControl/>
        <w:numPr>
          <w:numId w:val="16"/>
        </w:numPr>
        <w:tabs>
          <w:tab w:val="left" w:pos="0"/>
          <w:tab w:val="left" w:pos="426"/>
        </w:tabs>
        <w:bidi w:val="0"/>
        <w:spacing w:line="240" w:lineRule="auto"/>
        <w:ind w:left="284" w:hanging="284"/>
        <w:rPr>
          <w:rStyle w:val="FontStyle20"/>
          <w:sz w:val="24"/>
        </w:rPr>
      </w:pPr>
      <w:r w:rsidRPr="00E627D0">
        <w:rPr>
          <w:rStyle w:val="FontStyle20"/>
          <w:sz w:val="24"/>
        </w:rPr>
        <w:t>Ak po 1. januári 2014 bude zrušené rozhodnutie Telekomunikačného úradu Slovenskej republiky alebo Poštového regulačného úradu, na nové konanie vo veci je od 1. januára 2014 príslušný regulačný úrad zriadený týmto zákonom. Regulačný úrad bude v novom konaní postupovať podľa tohto zákona a osobitných predpisov,</w:t>
      </w:r>
      <w:r w:rsidRPr="00E627D0">
        <w:rPr>
          <w:rStyle w:val="FontStyle20"/>
          <w:sz w:val="24"/>
          <w:vertAlign w:val="superscript"/>
        </w:rPr>
        <w:t>2</w:t>
      </w:r>
      <w:r w:rsidRPr="00E627D0">
        <w:rPr>
          <w:rFonts w:ascii="Times New Roman" w:hAnsi="Times New Roman"/>
          <w:vertAlign w:val="superscript"/>
        </w:rPr>
        <w:t>)</w:t>
      </w:r>
      <w:r w:rsidRPr="00E627D0">
        <w:rPr>
          <w:rStyle w:val="FontStyle20"/>
          <w:sz w:val="24"/>
        </w:rPr>
        <w:t xml:space="preserve"> pričom pre nové konanie a rozhodnutie vo veci je rozhodujúci skutkový stav a právny stav v čase vydania zrušeného rozhodnutia.</w:t>
      </w:r>
    </w:p>
    <w:p w:rsidR="00BB3E6C" w:rsidRPr="00E627D0" w:rsidP="00466439">
      <w:pPr>
        <w:pStyle w:val="ListParagraph"/>
        <w:bidi w:val="0"/>
        <w:spacing w:after="0" w:line="240" w:lineRule="auto"/>
        <w:jc w:val="both"/>
        <w:rPr>
          <w:rStyle w:val="FontStyle20"/>
          <w:sz w:val="24"/>
          <w:szCs w:val="24"/>
        </w:rPr>
      </w:pPr>
    </w:p>
    <w:p w:rsidR="00BB3E6C" w:rsidRPr="00E627D0" w:rsidP="00466439">
      <w:pPr>
        <w:pStyle w:val="Style17"/>
        <w:widowControl/>
        <w:numPr>
          <w:numId w:val="16"/>
        </w:numPr>
        <w:tabs>
          <w:tab w:val="left" w:pos="284"/>
          <w:tab w:val="left" w:pos="426"/>
        </w:tabs>
        <w:bidi w:val="0"/>
        <w:spacing w:line="240" w:lineRule="auto"/>
        <w:ind w:left="284" w:hanging="284"/>
        <w:rPr>
          <w:rStyle w:val="FontStyle20"/>
          <w:sz w:val="24"/>
        </w:rPr>
      </w:pPr>
      <w:r w:rsidRPr="00E627D0">
        <w:rPr>
          <w:rStyle w:val="FontStyle20"/>
          <w:sz w:val="24"/>
        </w:rPr>
        <w:t xml:space="preserve">Ak po 1. januári 2014 bude zrušené rozhodnutie Štátnej plavebnej správy, Leteckého úradu </w:t>
      </w:r>
      <w:r w:rsidRPr="00E627D0">
        <w:rPr>
          <w:rFonts w:ascii="Times New Roman" w:hAnsi="Times New Roman"/>
        </w:rPr>
        <w:t>Slovenskej republiky</w:t>
      </w:r>
      <w:r w:rsidRPr="00E627D0">
        <w:rPr>
          <w:rStyle w:val="FontStyle20"/>
          <w:sz w:val="24"/>
        </w:rPr>
        <w:t xml:space="preserve"> alebo Úradu pre reguláciu železničnej dopravy, na nové konanie vo veci je od 1. januára 2014 príslušný Dopravný úrad zriadený týmto zákonom okrem konania vo veciach, v ktorých kompetencie týchto úradov prešli podľa tohto zákona na ministerstvo. Dopravný úrad bude v novom konaní postupovať podľa tohto zákona a osobitných predpisov,</w:t>
      </w:r>
      <w:r>
        <w:rPr>
          <w:rStyle w:val="FontStyle20"/>
          <w:sz w:val="24"/>
          <w:vertAlign w:val="superscript"/>
        </w:rPr>
        <w:t>9</w:t>
      </w:r>
      <w:r w:rsidRPr="00E627D0">
        <w:rPr>
          <w:rStyle w:val="FontStyle20"/>
          <w:sz w:val="24"/>
        </w:rPr>
        <w:t>) pričom pre nové konanie a rozhodnutie vo veci je rozhodujúci skutkový stav a právny stav v čase vydania zrušeného rozhodnutia.</w:t>
      </w:r>
    </w:p>
    <w:p w:rsidR="00BB3E6C" w:rsidRPr="00E627D0" w:rsidP="00466439">
      <w:pPr>
        <w:bidi w:val="0"/>
        <w:jc w:val="both"/>
        <w:rPr>
          <w:rStyle w:val="FontStyle20"/>
          <w:sz w:val="24"/>
          <w:szCs w:val="24"/>
        </w:rPr>
      </w:pPr>
    </w:p>
    <w:p w:rsidR="00BB3E6C" w:rsidRPr="00E627D0" w:rsidP="00466439">
      <w:pPr>
        <w:pStyle w:val="Style17"/>
        <w:widowControl/>
        <w:numPr>
          <w:numId w:val="16"/>
        </w:numPr>
        <w:tabs>
          <w:tab w:val="left" w:pos="0"/>
          <w:tab w:val="left" w:pos="426"/>
        </w:tabs>
        <w:bidi w:val="0"/>
        <w:spacing w:line="240" w:lineRule="auto"/>
        <w:ind w:left="284" w:hanging="284"/>
        <w:rPr>
          <w:rStyle w:val="FontStyle20"/>
          <w:sz w:val="24"/>
        </w:rPr>
      </w:pPr>
      <w:r w:rsidRPr="00E627D0">
        <w:rPr>
          <w:rStyle w:val="FontStyle20"/>
          <w:sz w:val="24"/>
        </w:rPr>
        <w:t>Ak po 1. januári 2014 bude zrušené rozhodnutie Štátnej plavebnej správy alebo Úradu pre reguláciu železničnej dopravy vo veciach, v ktorých kompetencie týchto úradov prešli podľa tohto zákona na ministerstvo, na nové konanie vo veci je od 1. januára 2014 príslušné ministerstvo. Ministerstvo bude v novom konaní postupovať podľa tohto zákona a osobitných predpisov,</w:t>
      </w:r>
      <w:r>
        <w:rPr>
          <w:rStyle w:val="FootnoteReference"/>
          <w:rFonts w:ascii="Times New Roman" w:hAnsi="Times New Roman"/>
          <w:rtl w:val="0"/>
        </w:rPr>
        <w:footnoteReference w:id="20"/>
      </w:r>
      <w:r w:rsidRPr="00E627D0">
        <w:rPr>
          <w:rStyle w:val="FontStyle20"/>
          <w:sz w:val="24"/>
        </w:rPr>
        <w:t>) pričom pre nové konanie a rozhodnutie vo veci je rozhodujúci skutkový stav a právny stav v čase vydania zrušeného rozhodnutia.</w:t>
      </w:r>
    </w:p>
    <w:p w:rsidR="00BB3E6C" w:rsidRPr="00E627D0" w:rsidP="00466439">
      <w:pPr>
        <w:pStyle w:val="ListParagraph"/>
        <w:bidi w:val="0"/>
        <w:spacing w:after="0" w:line="240" w:lineRule="auto"/>
        <w:rPr>
          <w:rStyle w:val="FontStyle20"/>
          <w:sz w:val="24"/>
        </w:rPr>
      </w:pPr>
    </w:p>
    <w:p w:rsidR="00BB3E6C" w:rsidRPr="00E627D0" w:rsidP="00466439">
      <w:pPr>
        <w:pStyle w:val="Style17"/>
        <w:widowControl/>
        <w:tabs>
          <w:tab w:val="left" w:pos="0"/>
        </w:tabs>
        <w:bidi w:val="0"/>
        <w:spacing w:line="240" w:lineRule="auto"/>
        <w:ind w:firstLine="0"/>
        <w:jc w:val="center"/>
        <w:rPr>
          <w:rStyle w:val="FontStyle20"/>
          <w:sz w:val="24"/>
        </w:rPr>
      </w:pPr>
      <w:r w:rsidRPr="00E627D0">
        <w:rPr>
          <w:rStyle w:val="FontStyle20"/>
          <w:sz w:val="24"/>
        </w:rPr>
        <w:t>§ 18</w:t>
      </w:r>
    </w:p>
    <w:p w:rsidR="00BB3E6C" w:rsidRPr="00E627D0" w:rsidP="00466439">
      <w:pPr>
        <w:pStyle w:val="Style17"/>
        <w:widowControl/>
        <w:tabs>
          <w:tab w:val="left" w:pos="0"/>
        </w:tabs>
        <w:bidi w:val="0"/>
        <w:spacing w:line="240" w:lineRule="auto"/>
        <w:ind w:firstLine="0"/>
        <w:jc w:val="center"/>
        <w:rPr>
          <w:rStyle w:val="FontStyle20"/>
          <w:sz w:val="24"/>
        </w:rPr>
      </w:pPr>
    </w:p>
    <w:p w:rsidR="00BB3E6C" w:rsidRPr="00E627D0" w:rsidP="00466439">
      <w:pPr>
        <w:pStyle w:val="Style17"/>
        <w:widowControl/>
        <w:tabs>
          <w:tab w:val="left" w:pos="0"/>
        </w:tabs>
        <w:bidi w:val="0"/>
        <w:spacing w:line="240" w:lineRule="auto"/>
        <w:ind w:firstLine="0"/>
        <w:jc w:val="center"/>
        <w:rPr>
          <w:rStyle w:val="FontStyle20"/>
          <w:sz w:val="24"/>
        </w:rPr>
      </w:pPr>
      <w:r w:rsidRPr="00E627D0">
        <w:rPr>
          <w:rStyle w:val="FontStyle20"/>
          <w:sz w:val="24"/>
        </w:rPr>
        <w:t>Týmto zákonom sa preberajú právne záväzné akty Európskej únie uvedené v prílohe.</w:t>
      </w:r>
    </w:p>
    <w:p w:rsidR="00BB3E6C" w:rsidRPr="00E627D0" w:rsidP="00466439">
      <w:pPr>
        <w:pStyle w:val="Style17"/>
        <w:widowControl/>
        <w:tabs>
          <w:tab w:val="left" w:pos="1003"/>
        </w:tabs>
        <w:bidi w:val="0"/>
        <w:spacing w:line="240" w:lineRule="auto"/>
        <w:ind w:firstLine="0"/>
        <w:rPr>
          <w:rStyle w:val="FontStyle20"/>
          <w:sz w:val="24"/>
        </w:rPr>
      </w:pPr>
    </w:p>
    <w:p w:rsidR="00BB3E6C" w:rsidRPr="00E627D0" w:rsidP="00BB3E6C">
      <w:pPr>
        <w:pStyle w:val="Style17"/>
        <w:widowControl/>
        <w:tabs>
          <w:tab w:val="left" w:pos="1003"/>
        </w:tabs>
        <w:bidi w:val="0"/>
        <w:spacing w:line="240" w:lineRule="auto"/>
        <w:ind w:firstLine="0"/>
        <w:rPr>
          <w:rStyle w:val="FontStyle20"/>
          <w:sz w:val="24"/>
        </w:rPr>
      </w:pPr>
    </w:p>
    <w:p w:rsidR="00BB3E6C" w:rsidRPr="00E627D0" w:rsidP="00466439">
      <w:pPr>
        <w:pStyle w:val="Style17"/>
        <w:widowControl/>
        <w:tabs>
          <w:tab w:val="left" w:pos="1003"/>
        </w:tabs>
        <w:bidi w:val="0"/>
        <w:spacing w:line="240" w:lineRule="auto"/>
        <w:ind w:firstLine="0"/>
        <w:jc w:val="center"/>
        <w:rPr>
          <w:rFonts w:ascii="Times New Roman" w:hAnsi="Times New Roman"/>
          <w:b/>
          <w:bCs/>
        </w:rPr>
      </w:pPr>
      <w:r w:rsidRPr="00E627D0">
        <w:rPr>
          <w:rFonts w:ascii="Times New Roman" w:hAnsi="Times New Roman"/>
          <w:b/>
          <w:bCs/>
        </w:rPr>
        <w:t>Čl. II</w:t>
      </w:r>
    </w:p>
    <w:p w:rsidR="00BB3E6C" w:rsidRPr="00E627D0" w:rsidP="00466439">
      <w:pPr>
        <w:widowControl w:val="0"/>
        <w:autoSpaceDE w:val="0"/>
        <w:autoSpaceDN w:val="0"/>
        <w:bidi w:val="0"/>
        <w:adjustRightInd w:val="0"/>
        <w:jc w:val="both"/>
        <w:rPr>
          <w:rFonts w:ascii="Times New Roman" w:hAnsi="Times New Roman"/>
        </w:rPr>
      </w:pPr>
    </w:p>
    <w:p w:rsidR="00BB3E6C" w:rsidRPr="00E627D0" w:rsidP="00466439">
      <w:pPr>
        <w:autoSpaceDE w:val="0"/>
        <w:autoSpaceDN w:val="0"/>
        <w:bidi w:val="0"/>
        <w:adjustRightInd w:val="0"/>
        <w:ind w:firstLine="567"/>
        <w:jc w:val="both"/>
        <w:rPr>
          <w:rFonts w:ascii="Times New Roman" w:hAnsi="Times New Roman"/>
        </w:rPr>
      </w:pPr>
      <w:r w:rsidRPr="00E627D0">
        <w:rPr>
          <w:rFonts w:ascii="Times New Roman" w:hAnsi="Times New Roman"/>
        </w:rPr>
        <w:t>Zákon č. 143/1998 Z. z. o civilnom letectve (letecký zákon) a o zmene a doplnení niektorých zákonov v znení zákona č. 37/2002 Z. z., zákona č. 136/2004 Z. z., zákona č. 544/2004 Z. z., zákona č. 479/2005 Z. z., zákona č. 11/2006 Z. z., zákona č. 278/2009 Z. z., zákona č. 513/2009 Z. z., zákona č. 136/2010 Z. z., zákona č. 241/2011 Z. z. a zákona č. 404/2011 Z. z. sa mení a dopĺňa  takto:</w:t>
      </w:r>
    </w:p>
    <w:p w:rsidR="00BB3E6C" w:rsidRPr="00E627D0" w:rsidP="00466439">
      <w:pPr>
        <w:pStyle w:val="Style17"/>
        <w:widowControl/>
        <w:tabs>
          <w:tab w:val="left" w:pos="1003"/>
        </w:tabs>
        <w:bidi w:val="0"/>
        <w:spacing w:line="240" w:lineRule="auto"/>
        <w:ind w:firstLine="0"/>
        <w:rPr>
          <w:rStyle w:val="FontStyle20"/>
          <w:sz w:val="24"/>
        </w:rPr>
      </w:pPr>
    </w:p>
    <w:p w:rsidR="00BB3E6C" w:rsidRPr="00E627D0" w:rsidP="00466439">
      <w:pPr>
        <w:pStyle w:val="Style17"/>
        <w:widowControl/>
        <w:numPr>
          <w:numId w:val="40"/>
        </w:numPr>
        <w:bidi w:val="0"/>
        <w:spacing w:line="240" w:lineRule="auto"/>
        <w:ind w:left="993" w:hanging="426"/>
        <w:rPr>
          <w:rFonts w:ascii="Times New Roman" w:hAnsi="Times New Roman"/>
          <w:vertAlign w:val="superscript"/>
        </w:rPr>
      </w:pPr>
      <w:r w:rsidRPr="00E627D0">
        <w:rPr>
          <w:rStyle w:val="FontStyle20"/>
          <w:sz w:val="24"/>
        </w:rPr>
        <w:t>V § 2 písm. c) sa slová „Leteckým úradom Slovenskej republiky (ďalej len „letecký úrad“)“ nahrádzajú slovami „Dopravným úradom</w:t>
      </w:r>
      <w:r w:rsidRPr="00E627D0">
        <w:rPr>
          <w:rStyle w:val="FontStyle20"/>
          <w:sz w:val="24"/>
          <w:vertAlign w:val="superscript"/>
        </w:rPr>
        <w:t>1aa)</w:t>
      </w:r>
      <w:r w:rsidRPr="00E627D0">
        <w:rPr>
          <w:rStyle w:val="FontStyle20"/>
          <w:sz w:val="24"/>
        </w:rPr>
        <w:t>“.</w:t>
      </w:r>
    </w:p>
    <w:p w:rsidR="00BB3E6C" w:rsidRPr="00E627D0" w:rsidP="00466439">
      <w:pPr>
        <w:pStyle w:val="Style17"/>
        <w:widowControl/>
        <w:bidi w:val="0"/>
        <w:spacing w:line="240" w:lineRule="auto"/>
        <w:ind w:left="993" w:hanging="426"/>
        <w:rPr>
          <w:rFonts w:ascii="Times New Roman" w:hAnsi="Times New Roman"/>
        </w:rPr>
      </w:pPr>
    </w:p>
    <w:p w:rsidR="00BB3E6C" w:rsidRPr="00E627D0" w:rsidP="00466439">
      <w:pPr>
        <w:pStyle w:val="Style17"/>
        <w:widowControl/>
        <w:bidi w:val="0"/>
        <w:spacing w:line="240" w:lineRule="auto"/>
        <w:ind w:left="993" w:firstLine="0"/>
        <w:rPr>
          <w:rFonts w:ascii="Times New Roman" w:hAnsi="Times New Roman"/>
        </w:rPr>
      </w:pPr>
      <w:r w:rsidRPr="00E627D0">
        <w:rPr>
          <w:rFonts w:ascii="Times New Roman" w:hAnsi="Times New Roman"/>
        </w:rPr>
        <w:t>Poznámka pod čiarou k odkazu 1aa znie:</w:t>
      </w:r>
    </w:p>
    <w:p w:rsidR="00BB3E6C" w:rsidRPr="00E627D0" w:rsidP="00466439">
      <w:pPr>
        <w:pStyle w:val="Style17"/>
        <w:widowControl/>
        <w:bidi w:val="0"/>
        <w:spacing w:line="240" w:lineRule="auto"/>
        <w:ind w:left="993" w:firstLine="0"/>
        <w:rPr>
          <w:rStyle w:val="FontStyle20"/>
          <w:sz w:val="24"/>
        </w:rPr>
      </w:pPr>
      <w:r w:rsidRPr="00E627D0">
        <w:rPr>
          <w:rStyle w:val="FontStyle20"/>
          <w:sz w:val="24"/>
        </w:rPr>
        <w:t>„</w:t>
      </w:r>
      <w:r w:rsidRPr="00AB3F16">
        <w:rPr>
          <w:rStyle w:val="FontStyle20"/>
          <w:sz w:val="24"/>
          <w:vertAlign w:val="superscript"/>
        </w:rPr>
        <w:t>1aa</w:t>
      </w:r>
      <w:r w:rsidRPr="00E627D0">
        <w:rPr>
          <w:rStyle w:val="FontStyle20"/>
          <w:sz w:val="24"/>
        </w:rPr>
        <w:t>) Z</w:t>
      </w:r>
      <w:r w:rsidRPr="00E627D0">
        <w:rPr>
          <w:rStyle w:val="FontStyle60"/>
          <w:sz w:val="24"/>
        </w:rPr>
        <w:t>ákon č.   /2013 Z. z. o Úrade pre reguláciu elektronických komunikácií a poštových služieb a Dopravnom úrade a o zmene a doplnení niektorých zákonov.“.</w:t>
      </w:r>
      <w:r w:rsidRPr="00E627D0">
        <w:rPr>
          <w:rStyle w:val="FontStyle20"/>
          <w:sz w:val="24"/>
        </w:rPr>
        <w:t xml:space="preserve"> </w:t>
      </w:r>
    </w:p>
    <w:p w:rsidR="00BB3E6C" w:rsidRPr="00E627D0" w:rsidP="00466439">
      <w:pPr>
        <w:bidi w:val="0"/>
        <w:ind w:left="993" w:hanging="426"/>
        <w:rPr>
          <w:rFonts w:ascii="Times New Roman" w:hAnsi="Times New Roman"/>
        </w:rPr>
      </w:pPr>
    </w:p>
    <w:p w:rsidR="00BB3E6C" w:rsidRPr="00E627D0" w:rsidP="00466439">
      <w:pPr>
        <w:pStyle w:val="Style17"/>
        <w:widowControl/>
        <w:numPr>
          <w:numId w:val="40"/>
        </w:numPr>
        <w:bidi w:val="0"/>
        <w:spacing w:line="240" w:lineRule="auto"/>
        <w:ind w:left="993" w:hanging="426"/>
        <w:rPr>
          <w:rFonts w:ascii="Times New Roman" w:hAnsi="Times New Roman"/>
          <w:bCs/>
        </w:rPr>
      </w:pPr>
      <w:r w:rsidRPr="00E627D0">
        <w:rPr>
          <w:rFonts w:ascii="Times New Roman" w:hAnsi="Times New Roman"/>
          <w:bCs/>
        </w:rPr>
        <w:t xml:space="preserve">V § 19 ods. 3 druhej vete sa na konci pripájajú tieto slová: „podľa </w:t>
      </w:r>
      <w:r w:rsidRPr="00E627D0">
        <w:rPr>
          <w:rFonts w:ascii="Times New Roman" w:hAnsi="Times New Roman"/>
        </w:rPr>
        <w:t>medzinárodnej zmluvy, ktorou je Slovenská republiky viazaná a</w:t>
      </w:r>
      <w:r w:rsidRPr="00E627D0">
        <w:rPr>
          <w:rFonts w:ascii="Times New Roman" w:hAnsi="Times New Roman"/>
          <w:bCs/>
        </w:rPr>
        <w:t xml:space="preserve"> osobitných predpisov,</w:t>
      </w:r>
      <w:r w:rsidRPr="00E627D0">
        <w:rPr>
          <w:rFonts w:ascii="Times New Roman" w:hAnsi="Times New Roman"/>
          <w:bCs/>
          <w:vertAlign w:val="superscript"/>
        </w:rPr>
        <w:t>3aa)</w:t>
      </w:r>
      <w:r w:rsidRPr="00E627D0">
        <w:rPr>
          <w:rFonts w:ascii="Times New Roman" w:hAnsi="Times New Roman"/>
          <w:bCs/>
        </w:rPr>
        <w:t xml:space="preserve"> a ak to osobitné predpisy</w:t>
      </w:r>
      <w:r w:rsidRPr="00E627D0">
        <w:rPr>
          <w:rFonts w:ascii="Times New Roman" w:hAnsi="Times New Roman"/>
          <w:bCs/>
          <w:vertAlign w:val="superscript"/>
        </w:rPr>
        <w:t>3ab)</w:t>
      </w:r>
      <w:r w:rsidRPr="00E627D0">
        <w:rPr>
          <w:rFonts w:ascii="Times New Roman" w:hAnsi="Times New Roman"/>
          <w:bCs/>
        </w:rPr>
        <w:t xml:space="preserve"> vyžadujú aj na základe dokladu o zdravotnej spôsobilosti“.</w:t>
      </w:r>
    </w:p>
    <w:p w:rsidR="00BB3E6C" w:rsidRPr="00E627D0" w:rsidP="00466439">
      <w:pPr>
        <w:bidi w:val="0"/>
        <w:ind w:left="993" w:hanging="426"/>
        <w:jc w:val="both"/>
        <w:rPr>
          <w:rFonts w:ascii="Times New Roman" w:hAnsi="Times New Roman"/>
        </w:rPr>
      </w:pPr>
    </w:p>
    <w:p w:rsidR="00BB3E6C" w:rsidRPr="00E627D0" w:rsidP="00466439">
      <w:pPr>
        <w:bidi w:val="0"/>
        <w:ind w:left="992"/>
        <w:jc w:val="both"/>
        <w:rPr>
          <w:rFonts w:ascii="Times New Roman" w:hAnsi="Times New Roman"/>
        </w:rPr>
      </w:pPr>
      <w:r w:rsidRPr="00E627D0">
        <w:rPr>
          <w:rFonts w:ascii="Times New Roman" w:hAnsi="Times New Roman"/>
        </w:rPr>
        <w:t>Poznámky pod čiarou k odkazom 3aa a 3ab znejú:</w:t>
      </w:r>
    </w:p>
    <w:p w:rsidR="00BB3E6C" w:rsidRPr="00E627D0" w:rsidP="00466439">
      <w:pPr>
        <w:bidi w:val="0"/>
        <w:ind w:left="993"/>
        <w:jc w:val="both"/>
        <w:rPr>
          <w:rFonts w:ascii="Times New Roman" w:hAnsi="Times New Roman"/>
        </w:rPr>
      </w:pPr>
      <w:r w:rsidRPr="00E627D0">
        <w:rPr>
          <w:rFonts w:ascii="Times New Roman" w:hAnsi="Times New Roman"/>
        </w:rPr>
        <w:t>„</w:t>
      </w:r>
      <w:r w:rsidRPr="00AB3F16">
        <w:rPr>
          <w:rFonts w:ascii="Times New Roman" w:hAnsi="Times New Roman"/>
          <w:vertAlign w:val="superscript"/>
        </w:rPr>
        <w:t>3aa</w:t>
      </w:r>
      <w:r w:rsidRPr="00E627D0">
        <w:rPr>
          <w:rFonts w:ascii="Times New Roman" w:hAnsi="Times New Roman"/>
        </w:rPr>
        <w:t>) Dohovor o medzinárodnom civilnom letectve (Oznámenie Ministerstva zahraničných vecí Slovenskej republiky</w:t>
      </w:r>
      <w:r w:rsidRPr="00E627D0">
        <w:rPr>
          <w:rFonts w:ascii="Times New Roman" w:hAnsi="Times New Roman"/>
        </w:rPr>
        <w:t xml:space="preserve"> </w:t>
      </w:r>
      <w:r w:rsidRPr="00E627D0">
        <w:rPr>
          <w:rFonts w:ascii="Times New Roman" w:hAnsi="Times New Roman"/>
        </w:rPr>
        <w:t>č. 196/1995 Z. z.).</w:t>
      </w:r>
    </w:p>
    <w:p w:rsidR="00BB3E6C" w:rsidRPr="00E627D0" w:rsidP="00466439">
      <w:pPr>
        <w:bidi w:val="0"/>
        <w:ind w:left="993"/>
        <w:jc w:val="both"/>
        <w:rPr>
          <w:rFonts w:ascii="Times New Roman" w:hAnsi="Times New Roman"/>
        </w:rPr>
      </w:pPr>
      <w:r w:rsidRPr="00E627D0">
        <w:rPr>
          <w:rFonts w:ascii="Times New Roman" w:hAnsi="Times New Roman"/>
        </w:rPr>
        <w:t>Príloha III nariadenia Komisie (ES) č. 2042/2003 z 20. novembra 2003 o zachovaní letovej spôsobilosti lietadiel a leteckých výrobkov, častí a zariadení a o schvaľovaní organizácií a personálu zapojených do týchto činností (Mimoriadne vydanie Ú. v. EÚ, kap. 7/zv. 7</w:t>
      </w:r>
      <w:r w:rsidR="00AB3F16">
        <w:rPr>
          <w:rFonts w:ascii="Times New Roman" w:hAnsi="Times New Roman"/>
        </w:rPr>
        <w:t>;</w:t>
      </w:r>
      <w:r w:rsidRPr="00E627D0">
        <w:rPr>
          <w:rFonts w:ascii="Times New Roman" w:hAnsi="Times New Roman"/>
        </w:rPr>
        <w:t xml:space="preserve"> Ú. v. EÚ L 315, 28. 11. 2003</w:t>
      </w:r>
      <w:r w:rsidR="009F00F5">
        <w:rPr>
          <w:rFonts w:ascii="Times New Roman" w:hAnsi="Times New Roman"/>
        </w:rPr>
        <w:t xml:space="preserve">) </w:t>
      </w:r>
      <w:r w:rsidRPr="00E627D0">
        <w:rPr>
          <w:rFonts w:ascii="Times New Roman" w:hAnsi="Times New Roman"/>
        </w:rPr>
        <w:t xml:space="preserve">v platnom znení. </w:t>
      </w:r>
    </w:p>
    <w:p w:rsidR="00BB3E6C" w:rsidRPr="00E627D0" w:rsidP="00466439">
      <w:pPr>
        <w:bidi w:val="0"/>
        <w:ind w:left="993"/>
        <w:jc w:val="both"/>
        <w:rPr>
          <w:rFonts w:ascii="Times New Roman" w:hAnsi="Times New Roman"/>
        </w:rPr>
      </w:pPr>
      <w:r w:rsidRPr="00E627D0">
        <w:rPr>
          <w:rFonts w:ascii="Times New Roman" w:hAnsi="Times New Roman"/>
        </w:rPr>
        <w:t>Čl. 7 a 8c nariadenia Európskeho parlamentu a Rady (ES) č. 216/2008 z 20. februára 2008 o spoločných pravidlách v oblasti civilného letectva a o zriadení Európskej agentúry pre bezpečnosť letectva, ktorým sa zrušuje smernica Rady 91/670/EHS, nariadenie (ES) č. 1592/2002 a smernica 2004/36/ES (Ú. v. EÚ L 79, 19. 03. 2008) v platnom znení.</w:t>
      </w:r>
    </w:p>
    <w:p w:rsidR="00BB3E6C" w:rsidRPr="00E627D0" w:rsidP="00466439">
      <w:pPr>
        <w:bidi w:val="0"/>
        <w:ind w:left="993"/>
        <w:jc w:val="both"/>
        <w:rPr>
          <w:rFonts w:ascii="Times New Roman" w:hAnsi="Times New Roman"/>
        </w:rPr>
      </w:pPr>
      <w:r w:rsidRPr="00E627D0">
        <w:rPr>
          <w:rFonts w:ascii="Times New Roman" w:hAnsi="Times New Roman"/>
        </w:rPr>
        <w:t>Nariadenie Komisie (EÚ) č. 805/2011 z 10. augusta 2011, ktorým sa ustanovujú podrobné pravidlá udeľovania preukazov spôsobilosti a niektorých osvedčení riadiacich letovej prevádzky podľa nariadenia Európskeho parlamentu a Rady (ES) č. 216/2008 (U. v. EÚ L 206, 11. 08. 2011).</w:t>
      </w:r>
    </w:p>
    <w:p w:rsidR="00BB3E6C" w:rsidRPr="00E627D0" w:rsidP="00466439">
      <w:pPr>
        <w:bidi w:val="0"/>
        <w:ind w:left="993"/>
        <w:jc w:val="both"/>
        <w:rPr>
          <w:rFonts w:ascii="Times New Roman" w:hAnsi="Times New Roman"/>
        </w:rPr>
      </w:pPr>
      <w:r w:rsidRPr="00E627D0">
        <w:rPr>
          <w:rFonts w:ascii="Times New Roman" w:hAnsi="Times New Roman"/>
        </w:rPr>
        <w:t>Príloha I nariadenia Komisie (EÚ) č. 1178/2011 z 3. novembra 2011, ktorým sa ustanovujú technické požiadavky a administratívne postupy týkajúce sa posádky civilného letectva podľa nariadenia Európskeho parlamentu a Rady (ES) č. 216/2008 (Ú. v. EÚ L 311, 25. 11. 2011) v platnom znení.</w:t>
      </w:r>
    </w:p>
    <w:p w:rsidR="00BB3E6C" w:rsidRPr="00E627D0" w:rsidP="00466439">
      <w:pPr>
        <w:bidi w:val="0"/>
        <w:ind w:left="993"/>
        <w:jc w:val="both"/>
        <w:rPr>
          <w:rFonts w:ascii="Times New Roman" w:hAnsi="Times New Roman"/>
        </w:rPr>
      </w:pPr>
      <w:r w:rsidRPr="00AB3F16">
        <w:rPr>
          <w:rFonts w:ascii="Times New Roman" w:hAnsi="Times New Roman"/>
          <w:vertAlign w:val="superscript"/>
        </w:rPr>
        <w:t>3ab</w:t>
      </w:r>
      <w:r w:rsidRPr="00E627D0">
        <w:rPr>
          <w:rFonts w:ascii="Times New Roman" w:hAnsi="Times New Roman"/>
        </w:rPr>
        <w:t>) Čl. 7 a 8c nariadenia (ES) č. 216/2008 v platnom znení.</w:t>
      </w:r>
    </w:p>
    <w:p w:rsidR="00BB3E6C" w:rsidRPr="00E627D0" w:rsidP="00466439">
      <w:pPr>
        <w:bidi w:val="0"/>
        <w:ind w:left="993"/>
        <w:jc w:val="both"/>
        <w:rPr>
          <w:rFonts w:ascii="Times New Roman" w:hAnsi="Times New Roman"/>
        </w:rPr>
      </w:pPr>
      <w:r w:rsidRPr="00E627D0">
        <w:rPr>
          <w:rFonts w:ascii="Times New Roman" w:hAnsi="Times New Roman"/>
        </w:rPr>
        <w:t>Čl. 15 až 17 nariadenia (EÚ) č. 805/2011.</w:t>
      </w:r>
    </w:p>
    <w:p w:rsidR="00BB3E6C" w:rsidRPr="00E627D0" w:rsidP="00466439">
      <w:pPr>
        <w:bidi w:val="0"/>
        <w:ind w:left="993"/>
        <w:jc w:val="both"/>
        <w:rPr>
          <w:rFonts w:ascii="Times New Roman" w:hAnsi="Times New Roman"/>
        </w:rPr>
      </w:pPr>
      <w:r w:rsidRPr="00E627D0">
        <w:rPr>
          <w:rFonts w:ascii="Times New Roman" w:hAnsi="Times New Roman"/>
        </w:rPr>
        <w:t>Príloha IV nariadenia (EÚ) č. 1178/2011 v platnom znení.“.</w:t>
      </w:r>
    </w:p>
    <w:p w:rsidR="00BB3E6C" w:rsidRPr="00E627D0" w:rsidP="00466439">
      <w:pPr>
        <w:bidi w:val="0"/>
        <w:ind w:left="993" w:hanging="426"/>
        <w:jc w:val="both"/>
        <w:rPr>
          <w:rFonts w:ascii="Times New Roman" w:hAnsi="Times New Roman"/>
        </w:rPr>
      </w:pPr>
    </w:p>
    <w:p w:rsidR="00BB3E6C" w:rsidRPr="00E627D0" w:rsidP="00466439">
      <w:pPr>
        <w:pStyle w:val="Style17"/>
        <w:widowControl/>
        <w:numPr>
          <w:numId w:val="40"/>
        </w:numPr>
        <w:bidi w:val="0"/>
        <w:spacing w:line="240" w:lineRule="auto"/>
        <w:ind w:left="993" w:hanging="426"/>
        <w:rPr>
          <w:rFonts w:ascii="Times New Roman" w:hAnsi="Times New Roman"/>
          <w:bCs/>
        </w:rPr>
      </w:pPr>
      <w:r w:rsidRPr="00E627D0">
        <w:rPr>
          <w:rFonts w:ascii="Times New Roman" w:hAnsi="Times New Roman"/>
          <w:bCs/>
        </w:rPr>
        <w:t>V § 19 odsek 6 znie:</w:t>
      </w:r>
    </w:p>
    <w:p w:rsidR="00BB3E6C" w:rsidRPr="00E627D0" w:rsidP="00466439">
      <w:pPr>
        <w:bidi w:val="0"/>
        <w:ind w:left="993"/>
        <w:jc w:val="both"/>
        <w:rPr>
          <w:rFonts w:ascii="Times New Roman" w:hAnsi="Times New Roman"/>
          <w:bCs/>
        </w:rPr>
      </w:pPr>
      <w:r w:rsidRPr="00E627D0">
        <w:rPr>
          <w:rFonts w:ascii="Times New Roman" w:hAnsi="Times New Roman"/>
          <w:bCs/>
        </w:rPr>
        <w:t>„(6) Posudzovať zdravotnú spôsobilosť člena leteckého personálu vrátane vydávania dokladu o zdravotnej spôsobilosti člena leteckého personálu môže lekár s odbornou spôsobilosťou na výkon certifikovaných pracovných činností letecké lekárstvo</w:t>
      </w:r>
      <w:r w:rsidRPr="00E627D0">
        <w:rPr>
          <w:rFonts w:ascii="Times New Roman" w:hAnsi="Times New Roman"/>
          <w:bCs/>
          <w:vertAlign w:val="superscript"/>
        </w:rPr>
        <w:t>3b</w:t>
      </w:r>
      <w:r w:rsidRPr="00E627D0">
        <w:rPr>
          <w:rFonts w:ascii="Times New Roman" w:hAnsi="Times New Roman"/>
          <w:bCs/>
        </w:rPr>
        <w:t>) poskytovateľa zdravotnej starostlivosti,</w:t>
      </w:r>
      <w:r w:rsidRPr="00E627D0">
        <w:rPr>
          <w:rFonts w:ascii="Times New Roman" w:hAnsi="Times New Roman"/>
          <w:bCs/>
          <w:vertAlign w:val="superscript"/>
        </w:rPr>
        <w:t>3c</w:t>
      </w:r>
      <w:r w:rsidRPr="00E627D0">
        <w:rPr>
          <w:rFonts w:ascii="Times New Roman" w:hAnsi="Times New Roman"/>
          <w:bCs/>
        </w:rPr>
        <w:t>) ktorý je na výkon tejto činnosti osvedčený</w:t>
      </w:r>
      <w:r w:rsidRPr="00E627D0">
        <w:rPr>
          <w:rFonts w:ascii="Times New Roman" w:hAnsi="Times New Roman"/>
          <w:bCs/>
          <w:vertAlign w:val="superscript"/>
        </w:rPr>
        <w:t>3d</w:t>
      </w:r>
      <w:r w:rsidRPr="00E627D0">
        <w:rPr>
          <w:rFonts w:ascii="Times New Roman" w:hAnsi="Times New Roman"/>
          <w:bCs/>
        </w:rPr>
        <w:t>) Dopravným úradom.“.</w:t>
      </w:r>
    </w:p>
    <w:p w:rsidR="00BB3E6C" w:rsidRPr="00E627D0" w:rsidP="00466439">
      <w:pPr>
        <w:bidi w:val="0"/>
        <w:ind w:left="993" w:hanging="426"/>
        <w:jc w:val="both"/>
        <w:rPr>
          <w:rFonts w:ascii="Times New Roman" w:hAnsi="Times New Roman"/>
        </w:rPr>
      </w:pPr>
    </w:p>
    <w:p w:rsidR="00BB3E6C" w:rsidRPr="00E627D0" w:rsidP="00466439">
      <w:pPr>
        <w:bidi w:val="0"/>
        <w:ind w:left="992"/>
        <w:jc w:val="both"/>
        <w:rPr>
          <w:rFonts w:ascii="Times New Roman" w:hAnsi="Times New Roman"/>
        </w:rPr>
      </w:pPr>
      <w:r w:rsidRPr="00E627D0">
        <w:rPr>
          <w:rFonts w:ascii="Times New Roman" w:hAnsi="Times New Roman"/>
        </w:rPr>
        <w:t>Poznámky pod čiarou k odkazom 3b až 3d znejú:</w:t>
      </w:r>
    </w:p>
    <w:p w:rsidR="00BB3E6C" w:rsidRPr="00E627D0" w:rsidP="00466439">
      <w:pPr>
        <w:bidi w:val="0"/>
        <w:ind w:left="992"/>
        <w:jc w:val="both"/>
        <w:rPr>
          <w:rFonts w:ascii="Times New Roman" w:hAnsi="Times New Roman"/>
        </w:rPr>
      </w:pPr>
      <w:r w:rsidRPr="00E627D0">
        <w:rPr>
          <w:rFonts w:ascii="Times New Roman" w:hAnsi="Times New Roman"/>
        </w:rPr>
        <w:t>„</w:t>
      </w:r>
      <w:r w:rsidRPr="00AB3F16">
        <w:rPr>
          <w:rFonts w:ascii="Times New Roman" w:hAnsi="Times New Roman"/>
          <w:vertAlign w:val="superscript"/>
        </w:rPr>
        <w:t>3b</w:t>
      </w:r>
      <w:r w:rsidRPr="00E627D0">
        <w:rPr>
          <w:rFonts w:ascii="Times New Roman" w:hAnsi="Times New Roman"/>
        </w:rPr>
        <w:t>) Nariadenie vlády Slovenskej republiky č. 296/2010 Z. z. o odbornej spôsobilosti na výkon zdravotníckeho povolenia, spôsobe ďalšieho vzdelávania zdravotníckych pracovníkov, sústave špecializačných odborov a sústave certifikovaných pracovných činností v znení neskorších predpisov.</w:t>
      </w:r>
    </w:p>
    <w:p w:rsidR="00BB3E6C" w:rsidRPr="00E627D0" w:rsidP="00466439">
      <w:pPr>
        <w:bidi w:val="0"/>
        <w:ind w:left="992"/>
        <w:jc w:val="both"/>
        <w:rPr>
          <w:rFonts w:ascii="Times New Roman" w:hAnsi="Times New Roman"/>
        </w:rPr>
      </w:pPr>
      <w:r w:rsidRPr="00AB3F16">
        <w:rPr>
          <w:rFonts w:ascii="Times New Roman" w:hAnsi="Times New Roman"/>
          <w:vertAlign w:val="superscript"/>
        </w:rPr>
        <w:t>3c</w:t>
      </w:r>
      <w:r w:rsidRPr="00E627D0">
        <w:rPr>
          <w:rFonts w:ascii="Times New Roman" w:hAnsi="Times New Roman"/>
        </w:rPr>
        <w:t>) § 4 zákona č. 578/2004 Z. z. o poskytovateľoch zdravotnej starostlivosti, zdravotníckych pracovníkoch, stavovských organizáciách v zdravotníctve a o zmene a doplnení niektorých zákonov v znení neskorších predpisov.</w:t>
      </w:r>
    </w:p>
    <w:p w:rsidR="00BB3E6C" w:rsidRPr="00E627D0" w:rsidP="00466439">
      <w:pPr>
        <w:bidi w:val="0"/>
        <w:ind w:left="993"/>
        <w:jc w:val="both"/>
        <w:rPr>
          <w:rFonts w:ascii="Times New Roman" w:hAnsi="Times New Roman"/>
        </w:rPr>
      </w:pPr>
      <w:r w:rsidRPr="00AB3F16">
        <w:rPr>
          <w:rFonts w:ascii="Times New Roman" w:hAnsi="Times New Roman"/>
          <w:vertAlign w:val="superscript"/>
        </w:rPr>
        <w:t>3d</w:t>
      </w:r>
      <w:r w:rsidRPr="00E627D0">
        <w:rPr>
          <w:rFonts w:ascii="Times New Roman" w:hAnsi="Times New Roman"/>
        </w:rPr>
        <w:t>) Čl. 7 a 8c, príloha III a príloha Vb nariadenia (ES) č. 216/2008 v platnom znení.</w:t>
      </w:r>
    </w:p>
    <w:p w:rsidR="00BB3E6C" w:rsidRPr="00E627D0" w:rsidP="00466439">
      <w:pPr>
        <w:bidi w:val="0"/>
        <w:ind w:left="993"/>
        <w:jc w:val="both"/>
        <w:rPr>
          <w:rFonts w:ascii="Times New Roman" w:hAnsi="Times New Roman"/>
        </w:rPr>
      </w:pPr>
      <w:r w:rsidRPr="00E627D0">
        <w:rPr>
          <w:rFonts w:ascii="Times New Roman" w:hAnsi="Times New Roman"/>
        </w:rPr>
        <w:t>Čl. 15 až 17 nariadenia (EÚ) č. 805/2011.</w:t>
      </w:r>
    </w:p>
    <w:p w:rsidR="00BB3E6C" w:rsidRPr="00E627D0" w:rsidP="00466439">
      <w:pPr>
        <w:bidi w:val="0"/>
        <w:ind w:left="993"/>
        <w:jc w:val="both"/>
        <w:rPr>
          <w:rFonts w:ascii="Times New Roman" w:hAnsi="Times New Roman"/>
        </w:rPr>
      </w:pPr>
      <w:r w:rsidRPr="00E627D0">
        <w:rPr>
          <w:rFonts w:ascii="Times New Roman" w:hAnsi="Times New Roman"/>
        </w:rPr>
        <w:t>Príloha IV nariadenia (EÚ) č. 1178/2011 v platnom znení.“.</w:t>
      </w:r>
    </w:p>
    <w:p w:rsidR="00BB3E6C" w:rsidRPr="00E627D0" w:rsidP="00466439">
      <w:pPr>
        <w:bidi w:val="0"/>
        <w:ind w:left="993" w:hanging="426"/>
        <w:jc w:val="both"/>
        <w:rPr>
          <w:rFonts w:ascii="Times New Roman" w:hAnsi="Times New Roman"/>
        </w:rPr>
      </w:pPr>
    </w:p>
    <w:p w:rsidR="00BB3E6C" w:rsidRPr="00E627D0" w:rsidP="00466439">
      <w:pPr>
        <w:pStyle w:val="Style17"/>
        <w:widowControl/>
        <w:numPr>
          <w:numId w:val="40"/>
        </w:numPr>
        <w:bidi w:val="0"/>
        <w:spacing w:line="240" w:lineRule="auto"/>
        <w:ind w:left="993" w:hanging="426"/>
        <w:rPr>
          <w:rFonts w:ascii="Times New Roman" w:hAnsi="Times New Roman"/>
          <w:bCs/>
        </w:rPr>
      </w:pPr>
      <w:r w:rsidRPr="00E627D0">
        <w:rPr>
          <w:rFonts w:ascii="Times New Roman" w:hAnsi="Times New Roman"/>
          <w:bCs/>
        </w:rPr>
        <w:t xml:space="preserve">V § 19 ods. 11 sa slová „výbere a poverovaní“ nahrádzajú slovom „osvedčovaní“. </w:t>
      </w:r>
    </w:p>
    <w:p w:rsidR="00BB3E6C" w:rsidRPr="00E627D0" w:rsidP="00466439">
      <w:pPr>
        <w:bidi w:val="0"/>
        <w:ind w:left="993" w:hanging="426"/>
        <w:jc w:val="both"/>
        <w:rPr>
          <w:rFonts w:ascii="Times New Roman" w:hAnsi="Times New Roman"/>
        </w:rPr>
      </w:pPr>
    </w:p>
    <w:p w:rsidR="00BB3E6C" w:rsidRPr="00E627D0" w:rsidP="00466439">
      <w:pPr>
        <w:pStyle w:val="Style17"/>
        <w:widowControl/>
        <w:numPr>
          <w:numId w:val="40"/>
        </w:numPr>
        <w:bidi w:val="0"/>
        <w:spacing w:line="240" w:lineRule="auto"/>
        <w:ind w:left="993" w:hanging="426"/>
        <w:rPr>
          <w:rFonts w:ascii="Times New Roman" w:hAnsi="Times New Roman"/>
        </w:rPr>
      </w:pPr>
      <w:r w:rsidRPr="00E627D0">
        <w:rPr>
          <w:rFonts w:ascii="Times New Roman" w:hAnsi="Times New Roman"/>
          <w:bCs/>
        </w:rPr>
        <w:t>V § 34a sa vypúšťa odsek 9.</w:t>
      </w:r>
    </w:p>
    <w:p w:rsidR="00BB3E6C" w:rsidRPr="00E627D0" w:rsidP="00466439">
      <w:pPr>
        <w:pStyle w:val="ListParagraph"/>
        <w:bidi w:val="0"/>
        <w:spacing w:after="0" w:line="240" w:lineRule="auto"/>
        <w:ind w:left="993"/>
        <w:rPr>
          <w:rFonts w:ascii="Times New Roman" w:hAnsi="Times New Roman"/>
          <w:sz w:val="24"/>
          <w:szCs w:val="24"/>
        </w:rPr>
      </w:pPr>
    </w:p>
    <w:p w:rsidR="00BB3E6C" w:rsidRPr="00E627D0" w:rsidP="00466439">
      <w:pPr>
        <w:pStyle w:val="ListParagraph"/>
        <w:bidi w:val="0"/>
        <w:spacing w:after="0" w:line="240" w:lineRule="auto"/>
        <w:ind w:left="993"/>
        <w:rPr>
          <w:rFonts w:ascii="Times New Roman" w:hAnsi="Times New Roman"/>
          <w:sz w:val="24"/>
          <w:szCs w:val="24"/>
        </w:rPr>
      </w:pPr>
      <w:r w:rsidRPr="00E627D0">
        <w:rPr>
          <w:rFonts w:ascii="Times New Roman" w:hAnsi="Times New Roman"/>
          <w:sz w:val="24"/>
          <w:szCs w:val="24"/>
        </w:rPr>
        <w:t>Doterajšie odseky 10 a 11 sa označujú ako odseky 9 a 10.</w:t>
      </w:r>
    </w:p>
    <w:p w:rsidR="00BB3E6C" w:rsidRPr="00E627D0" w:rsidP="00466439">
      <w:pPr>
        <w:pStyle w:val="ListParagraph"/>
        <w:bidi w:val="0"/>
        <w:spacing w:after="0" w:line="240" w:lineRule="auto"/>
        <w:ind w:left="992"/>
        <w:rPr>
          <w:rFonts w:ascii="Times New Roman" w:hAnsi="Times New Roman"/>
          <w:sz w:val="24"/>
          <w:szCs w:val="24"/>
        </w:rPr>
      </w:pPr>
    </w:p>
    <w:p w:rsidR="00BB3E6C" w:rsidRPr="00E627D0" w:rsidP="00466439">
      <w:pPr>
        <w:pStyle w:val="Style17"/>
        <w:widowControl/>
        <w:numPr>
          <w:numId w:val="40"/>
        </w:numPr>
        <w:bidi w:val="0"/>
        <w:spacing w:line="240" w:lineRule="auto"/>
        <w:ind w:left="993" w:hanging="426"/>
        <w:rPr>
          <w:rFonts w:ascii="Times New Roman" w:hAnsi="Times New Roman"/>
        </w:rPr>
      </w:pPr>
      <w:r w:rsidRPr="00E627D0">
        <w:rPr>
          <w:rFonts w:ascii="Times New Roman" w:hAnsi="Times New Roman"/>
        </w:rPr>
        <w:t>V § 46 sa odseky 2 a 3 vypúšťajú.</w:t>
      </w:r>
    </w:p>
    <w:p w:rsidR="00BB3E6C" w:rsidRPr="00E627D0" w:rsidP="00466439">
      <w:pPr>
        <w:bidi w:val="0"/>
        <w:rPr>
          <w:rFonts w:ascii="Times New Roman" w:hAnsi="Times New Roman"/>
        </w:rPr>
      </w:pPr>
    </w:p>
    <w:p w:rsidR="00BB3E6C" w:rsidP="00466439">
      <w:pPr>
        <w:bidi w:val="0"/>
        <w:ind w:left="993"/>
        <w:jc w:val="both"/>
        <w:rPr>
          <w:rFonts w:ascii="Times New Roman" w:hAnsi="Times New Roman"/>
        </w:rPr>
      </w:pPr>
      <w:r w:rsidRPr="00E627D0">
        <w:rPr>
          <w:rFonts w:ascii="Times New Roman" w:hAnsi="Times New Roman"/>
        </w:rPr>
        <w:t>Doterajší odsek 4 sa označuje ako odsek 2.</w:t>
      </w:r>
    </w:p>
    <w:p w:rsidR="00BB3E6C" w:rsidRPr="00E627D0" w:rsidP="00466439">
      <w:pPr>
        <w:bidi w:val="0"/>
        <w:ind w:left="993"/>
        <w:jc w:val="both"/>
        <w:rPr>
          <w:rFonts w:ascii="Times New Roman" w:hAnsi="Times New Roman"/>
        </w:rPr>
      </w:pPr>
    </w:p>
    <w:p w:rsidR="00BB3E6C" w:rsidRPr="00E627D0" w:rsidP="00466439">
      <w:pPr>
        <w:pStyle w:val="Style17"/>
        <w:widowControl/>
        <w:numPr>
          <w:numId w:val="40"/>
        </w:numPr>
        <w:bidi w:val="0"/>
        <w:spacing w:line="240" w:lineRule="auto"/>
        <w:ind w:left="993" w:hanging="426"/>
        <w:rPr>
          <w:rFonts w:ascii="Times New Roman" w:hAnsi="Times New Roman"/>
          <w:bCs/>
        </w:rPr>
      </w:pPr>
      <w:r w:rsidRPr="00E627D0">
        <w:rPr>
          <w:rFonts w:ascii="Times New Roman" w:hAnsi="Times New Roman"/>
          <w:bCs/>
        </w:rPr>
        <w:t xml:space="preserve">V § 47 písm. g) sa vypúšťa druhý bod. </w:t>
      </w:r>
    </w:p>
    <w:p w:rsidR="00BB3E6C" w:rsidRPr="00E627D0" w:rsidP="00466439">
      <w:pPr>
        <w:bidi w:val="0"/>
        <w:ind w:left="993"/>
        <w:jc w:val="both"/>
        <w:rPr>
          <w:rFonts w:ascii="Times New Roman" w:hAnsi="Times New Roman"/>
        </w:rPr>
      </w:pPr>
      <w:r w:rsidRPr="00E627D0">
        <w:rPr>
          <w:rFonts w:ascii="Times New Roman" w:hAnsi="Times New Roman"/>
        </w:rPr>
        <w:t>Súčasne sa zrušuje označenie prvého bodu.</w:t>
      </w:r>
    </w:p>
    <w:p w:rsidR="00BB3E6C" w:rsidRPr="00E627D0" w:rsidP="00466439">
      <w:pPr>
        <w:bidi w:val="0"/>
        <w:ind w:left="993" w:hanging="426"/>
        <w:jc w:val="both"/>
        <w:rPr>
          <w:rFonts w:ascii="Times New Roman" w:hAnsi="Times New Roman"/>
        </w:rPr>
      </w:pPr>
    </w:p>
    <w:p w:rsidR="00BB3E6C" w:rsidRPr="00E627D0" w:rsidP="00466439">
      <w:pPr>
        <w:pStyle w:val="Style17"/>
        <w:widowControl/>
        <w:numPr>
          <w:numId w:val="40"/>
        </w:numPr>
        <w:bidi w:val="0"/>
        <w:spacing w:line="240" w:lineRule="auto"/>
        <w:ind w:left="993" w:hanging="426"/>
        <w:rPr>
          <w:rFonts w:ascii="Times New Roman" w:hAnsi="Times New Roman"/>
          <w:bCs/>
        </w:rPr>
      </w:pPr>
      <w:r w:rsidRPr="00E627D0">
        <w:rPr>
          <w:rFonts w:ascii="Times New Roman" w:hAnsi="Times New Roman"/>
          <w:bCs/>
        </w:rPr>
        <w:t>V § 48 ods. 1 sa písmeno a) dopĺňa šiestym bodom, ktorý znie:</w:t>
      </w:r>
    </w:p>
    <w:p w:rsidR="00BB3E6C" w:rsidRPr="00E627D0" w:rsidP="00466439">
      <w:pPr>
        <w:bidi w:val="0"/>
        <w:ind w:left="993"/>
        <w:rPr>
          <w:rFonts w:ascii="Times New Roman" w:hAnsi="Times New Roman"/>
          <w:bCs/>
        </w:rPr>
      </w:pPr>
      <w:r w:rsidRPr="00E627D0">
        <w:rPr>
          <w:rFonts w:ascii="Times New Roman" w:hAnsi="Times New Roman"/>
          <w:bCs/>
        </w:rPr>
        <w:t>„6. funkciu príslušného orgánu podľa osobitných predpisov,</w:t>
      </w:r>
      <w:r w:rsidRPr="00E627D0">
        <w:rPr>
          <w:rFonts w:ascii="Times New Roman" w:hAnsi="Times New Roman"/>
          <w:bCs/>
          <w:vertAlign w:val="superscript"/>
        </w:rPr>
        <w:t>11be)</w:t>
      </w:r>
      <w:r w:rsidRPr="00E627D0">
        <w:rPr>
          <w:rFonts w:ascii="Times New Roman" w:hAnsi="Times New Roman"/>
          <w:bCs/>
        </w:rPr>
        <w:t>“.</w:t>
      </w:r>
    </w:p>
    <w:p w:rsidR="00BB3E6C" w:rsidRPr="00E627D0" w:rsidP="00466439">
      <w:pPr>
        <w:bidi w:val="0"/>
        <w:ind w:left="993"/>
        <w:rPr>
          <w:rFonts w:ascii="Times New Roman" w:hAnsi="Times New Roman"/>
          <w:i/>
          <w:iCs/>
        </w:rPr>
      </w:pPr>
    </w:p>
    <w:p w:rsidR="00BB3E6C" w:rsidRPr="00E627D0" w:rsidP="00466439">
      <w:pPr>
        <w:bidi w:val="0"/>
        <w:ind w:left="992"/>
        <w:rPr>
          <w:rFonts w:ascii="Times New Roman" w:hAnsi="Times New Roman"/>
        </w:rPr>
      </w:pPr>
      <w:r w:rsidRPr="00E627D0">
        <w:rPr>
          <w:rFonts w:ascii="Times New Roman" w:hAnsi="Times New Roman"/>
        </w:rPr>
        <w:t>Poznámka pod čiarou k odkazu 11be znie:</w:t>
      </w:r>
    </w:p>
    <w:p w:rsidR="00BB3E6C" w:rsidRPr="00E627D0" w:rsidP="00466439">
      <w:pPr>
        <w:bidi w:val="0"/>
        <w:ind w:left="993"/>
        <w:jc w:val="both"/>
        <w:rPr>
          <w:rFonts w:ascii="Times New Roman" w:hAnsi="Times New Roman"/>
          <w:bCs/>
        </w:rPr>
      </w:pPr>
      <w:r w:rsidRPr="00E627D0">
        <w:rPr>
          <w:rFonts w:ascii="Times New Roman" w:hAnsi="Times New Roman"/>
        </w:rPr>
        <w:t>„</w:t>
      </w:r>
      <w:r w:rsidRPr="00AB3F16">
        <w:rPr>
          <w:rFonts w:ascii="Times New Roman" w:hAnsi="Times New Roman"/>
          <w:vertAlign w:val="superscript"/>
        </w:rPr>
        <w:t>11be</w:t>
      </w:r>
      <w:r w:rsidRPr="00E627D0">
        <w:rPr>
          <w:rFonts w:ascii="Times New Roman" w:hAnsi="Times New Roman"/>
        </w:rPr>
        <w:t>) Napríklad nariadenie (ES) č. 2042/2003 v platnom znení, nariadenie (ES) č. 216/2008 v platnom znení, nariadenie (EÚ) č. 805/2011, nariadenie (EÚ) č. 1178/2011 v platnom znení, nariadenie Komisie (EÚ) č. 748/2012 z 3. augusta 2012 stanovujúce vykonávacie pravidlá osvedčovania letovej spôsobilosti a environmentálneho osvedčovania lietadiel a prislúchajúcich výrobkov, častí a zariadení, ako aj osvedčovania projekčných a výrobných organizácií (prepracované znenie) (U. v. EÚ L 224, 21. 08. 2012) v platnom znení, vykonávacie nariadenie Komisie (EÚ) č. 923/2012 z 26. septembra 2012, ktorým sa stanovujú spoločné pravidlá lietania a prevádzkové ustanovenia týkajúce sa služieb a postupov v letovej prevádzke a ktorým sa mení a dopĺňa vykonávacie nariadenie (EÚ) č. 1035/2011 a nariadenia (ES) č. 1265/2007, (ES) č. 1794/2006, (ES) č. 730/2006, (ES) č. 1033/2006 a (EÚ) č. 255/2010 (Ú. v. EÚ L 281, 13. 10. 2012), n</w:t>
      </w:r>
      <w:r w:rsidRPr="00E627D0">
        <w:rPr>
          <w:rFonts w:ascii="Times New Roman" w:hAnsi="Times New Roman"/>
          <w:bCs/>
        </w:rPr>
        <w:t>ariadenie Komisie (EÚ) č. 965/2012 z 5. októbra 2012, ktorým sa ustanovujú technické požiadavky a administratívne postupy týkajúce sa leteckej prevádzky podľa nariadenia Európskeho parlamentu a Rady (ES) č. 216/2008 (Ú. v. EÚ L 296, 25. 10. 2012)</w:t>
      </w:r>
      <w:r w:rsidRPr="00E627D0">
        <w:rPr>
          <w:rFonts w:ascii="Times New Roman" w:hAnsi="Times New Roman"/>
          <w:szCs w:val="24"/>
        </w:rPr>
        <w:t xml:space="preserve"> v platnom znení</w:t>
      </w:r>
      <w:r w:rsidRPr="00E627D0">
        <w:rPr>
          <w:rFonts w:ascii="Times New Roman" w:hAnsi="Times New Roman"/>
          <w:bCs/>
        </w:rPr>
        <w:t>.“.</w:t>
      </w:r>
    </w:p>
    <w:p w:rsidR="00BB3E6C" w:rsidRPr="00E627D0" w:rsidP="00466439">
      <w:pPr>
        <w:bidi w:val="0"/>
        <w:ind w:left="993" w:hanging="426"/>
        <w:jc w:val="both"/>
        <w:rPr>
          <w:rFonts w:ascii="Times New Roman" w:hAnsi="Times New Roman"/>
        </w:rPr>
      </w:pPr>
    </w:p>
    <w:p w:rsidR="00BB3E6C" w:rsidRPr="00E627D0" w:rsidP="00466439">
      <w:pPr>
        <w:pStyle w:val="Style17"/>
        <w:widowControl/>
        <w:numPr>
          <w:numId w:val="40"/>
        </w:numPr>
        <w:bidi w:val="0"/>
        <w:spacing w:line="240" w:lineRule="auto"/>
        <w:ind w:left="993" w:hanging="426"/>
        <w:rPr>
          <w:rFonts w:ascii="Times New Roman" w:hAnsi="Times New Roman"/>
          <w:bCs/>
        </w:rPr>
      </w:pPr>
      <w:r w:rsidRPr="00E627D0">
        <w:rPr>
          <w:rFonts w:ascii="Times New Roman" w:hAnsi="Times New Roman"/>
          <w:bCs/>
        </w:rPr>
        <w:t>V § 48 ods. 1 sa za písmeno j) vkladá nové písmeno k), ktoré znie:</w:t>
      </w:r>
    </w:p>
    <w:p w:rsidR="00BB3E6C" w:rsidRPr="00E627D0" w:rsidP="00466439">
      <w:pPr>
        <w:bidi w:val="0"/>
        <w:ind w:left="993"/>
        <w:jc w:val="both"/>
        <w:rPr>
          <w:rFonts w:ascii="Times New Roman" w:hAnsi="Times New Roman"/>
          <w:bCs/>
        </w:rPr>
      </w:pPr>
      <w:r w:rsidRPr="00E627D0">
        <w:rPr>
          <w:rFonts w:ascii="Times New Roman" w:hAnsi="Times New Roman"/>
          <w:bCs/>
        </w:rPr>
        <w:t>„k) vydáva osvedčenia na posudzovanie zdravotnej spôsobilosti členov leteckého personálu (§ 19 ods. 6),“.</w:t>
      </w:r>
    </w:p>
    <w:p w:rsidR="00BB3E6C" w:rsidRPr="00E627D0" w:rsidP="00466439">
      <w:pPr>
        <w:bidi w:val="0"/>
        <w:ind w:left="993" w:hanging="426"/>
        <w:jc w:val="both"/>
        <w:rPr>
          <w:rFonts w:ascii="Times New Roman" w:hAnsi="Times New Roman"/>
        </w:rPr>
      </w:pPr>
    </w:p>
    <w:p w:rsidR="00BB3E6C" w:rsidRPr="00E627D0" w:rsidP="00466439">
      <w:pPr>
        <w:bidi w:val="0"/>
        <w:ind w:left="993"/>
        <w:jc w:val="both"/>
        <w:rPr>
          <w:rFonts w:ascii="Times New Roman" w:hAnsi="Times New Roman"/>
        </w:rPr>
      </w:pPr>
      <w:r w:rsidRPr="00E627D0">
        <w:rPr>
          <w:rFonts w:ascii="Times New Roman" w:hAnsi="Times New Roman"/>
        </w:rPr>
        <w:t xml:space="preserve">Doterajšie písmená k) až v) sa označujú ako písmená l) až w). </w:t>
      </w:r>
    </w:p>
    <w:p w:rsidR="00BB3E6C" w:rsidRPr="00E627D0" w:rsidP="00466439">
      <w:pPr>
        <w:bidi w:val="0"/>
        <w:ind w:left="993"/>
        <w:jc w:val="both"/>
        <w:rPr>
          <w:rFonts w:ascii="Times New Roman" w:hAnsi="Times New Roman"/>
        </w:rPr>
      </w:pPr>
    </w:p>
    <w:p w:rsidR="00BB3E6C" w:rsidRPr="00E627D0" w:rsidP="00466439">
      <w:pPr>
        <w:pStyle w:val="Style17"/>
        <w:widowControl/>
        <w:numPr>
          <w:numId w:val="40"/>
        </w:numPr>
        <w:bidi w:val="0"/>
        <w:spacing w:line="240" w:lineRule="auto"/>
        <w:ind w:left="993" w:hanging="426"/>
        <w:rPr>
          <w:rFonts w:ascii="Times New Roman" w:hAnsi="Times New Roman"/>
        </w:rPr>
      </w:pPr>
      <w:r w:rsidRPr="00E627D0">
        <w:rPr>
          <w:rFonts w:ascii="Times New Roman" w:hAnsi="Times New Roman"/>
        </w:rPr>
        <w:t>V § 48 ods. 1 písm. v) sa slová „všeobecne záväzných právnych predpisov“ nahrádzajú slovami „predpisov podľa § 56“.</w:t>
      </w:r>
    </w:p>
    <w:p w:rsidR="00BB3E6C" w:rsidRPr="00E627D0" w:rsidP="00466439">
      <w:pPr>
        <w:suppressAutoHyphens/>
        <w:bidi w:val="0"/>
        <w:ind w:left="993" w:hanging="426"/>
        <w:jc w:val="both"/>
        <w:rPr>
          <w:rFonts w:ascii="Times New Roman" w:hAnsi="Times New Roman"/>
          <w:lang w:eastAsia="ar-SA"/>
        </w:rPr>
      </w:pPr>
    </w:p>
    <w:p w:rsidR="00BB3E6C" w:rsidRPr="00E627D0" w:rsidP="00466439">
      <w:pPr>
        <w:pStyle w:val="Style17"/>
        <w:widowControl/>
        <w:numPr>
          <w:numId w:val="40"/>
        </w:numPr>
        <w:bidi w:val="0"/>
        <w:spacing w:line="240" w:lineRule="auto"/>
        <w:ind w:left="993" w:hanging="426"/>
        <w:rPr>
          <w:rFonts w:ascii="Times New Roman" w:hAnsi="Times New Roman"/>
        </w:rPr>
      </w:pPr>
      <w:r w:rsidRPr="00E627D0">
        <w:rPr>
          <w:rFonts w:ascii="Times New Roman" w:hAnsi="Times New Roman"/>
        </w:rPr>
        <w:t>§ 49a sa dopĺňa odsekom 3, ktorý znie:</w:t>
      </w:r>
    </w:p>
    <w:p w:rsidR="00BB3E6C" w:rsidRPr="00E627D0" w:rsidP="00466439">
      <w:pPr>
        <w:bidi w:val="0"/>
        <w:ind w:left="993"/>
        <w:jc w:val="both"/>
        <w:rPr>
          <w:rFonts w:ascii="Times New Roman" w:hAnsi="Times New Roman"/>
        </w:rPr>
      </w:pPr>
      <w:r w:rsidRPr="00E627D0">
        <w:rPr>
          <w:rFonts w:ascii="Times New Roman" w:hAnsi="Times New Roman"/>
        </w:rPr>
        <w:t>„(3) Ak Dopravný úrad vykonáva za odplatu činnosti pre Európsku agentúru pre bezpečnosť letectva alebo príslušné národné letecké úrady podľa osobitného predpisu,</w:t>
      </w:r>
      <w:r w:rsidRPr="00E627D0">
        <w:rPr>
          <w:rFonts w:ascii="Times New Roman" w:hAnsi="Times New Roman"/>
          <w:vertAlign w:val="superscript"/>
        </w:rPr>
        <w:t>11g</w:t>
      </w:r>
      <w:r w:rsidRPr="00E627D0">
        <w:rPr>
          <w:rFonts w:ascii="Times New Roman" w:hAnsi="Times New Roman"/>
        </w:rPr>
        <w:t>) príjmy z tejto činnosti môže použiť prostredníctvom samostatného mimorozpočtového účtu na úhradu mzdových výdavkov a s tým súvisiaceho poistného a príspevkov do poisťovní a na nákup tovarov a služieb súvisiacich s výkonom tejto činnosti.“.</w:t>
      </w:r>
    </w:p>
    <w:p w:rsidR="00BB3E6C" w:rsidRPr="00E627D0" w:rsidP="00466439">
      <w:pPr>
        <w:bidi w:val="0"/>
        <w:ind w:left="993" w:hanging="426"/>
        <w:rPr>
          <w:rFonts w:ascii="Times New Roman" w:hAnsi="Times New Roman"/>
        </w:rPr>
      </w:pPr>
    </w:p>
    <w:p w:rsidR="00BB3E6C" w:rsidRPr="00E627D0" w:rsidP="00466439">
      <w:pPr>
        <w:pStyle w:val="EndnoteText"/>
        <w:bidi w:val="0"/>
        <w:ind w:left="993"/>
        <w:jc w:val="both"/>
        <w:rPr>
          <w:rFonts w:ascii="Times New Roman" w:hAnsi="Times New Roman"/>
          <w:sz w:val="24"/>
          <w:szCs w:val="24"/>
        </w:rPr>
      </w:pPr>
      <w:r w:rsidRPr="00E627D0">
        <w:rPr>
          <w:rFonts w:ascii="Times New Roman" w:hAnsi="Times New Roman"/>
          <w:sz w:val="24"/>
          <w:szCs w:val="24"/>
        </w:rPr>
        <w:t xml:space="preserve">Poznámka pod čiarou k odkazu 11g znie: </w:t>
      </w:r>
    </w:p>
    <w:p w:rsidR="00BB3E6C" w:rsidRPr="00E627D0" w:rsidP="00466439">
      <w:pPr>
        <w:suppressAutoHyphens/>
        <w:bidi w:val="0"/>
        <w:ind w:left="993"/>
        <w:jc w:val="both"/>
        <w:rPr>
          <w:rFonts w:ascii="Times New Roman" w:hAnsi="Times New Roman"/>
        </w:rPr>
      </w:pPr>
      <w:r w:rsidRPr="00E627D0">
        <w:rPr>
          <w:rFonts w:ascii="Times New Roman" w:hAnsi="Times New Roman"/>
        </w:rPr>
        <w:t>„</w:t>
      </w:r>
      <w:r w:rsidRPr="00AB3F16">
        <w:rPr>
          <w:rFonts w:ascii="Times New Roman" w:hAnsi="Times New Roman"/>
          <w:vertAlign w:val="superscript"/>
        </w:rPr>
        <w:t>11g</w:t>
      </w:r>
      <w:r w:rsidRPr="00E627D0">
        <w:rPr>
          <w:rFonts w:ascii="Times New Roman" w:hAnsi="Times New Roman"/>
        </w:rPr>
        <w:t>) Čl. 20, 21, 22a, 22b, 23 a 55 nariadenia (ES) č. 216/2008  v platnom znení.“.</w:t>
      </w:r>
    </w:p>
    <w:p w:rsidR="00BB3E6C" w:rsidRPr="00E627D0" w:rsidP="00466439">
      <w:pPr>
        <w:suppressAutoHyphens/>
        <w:bidi w:val="0"/>
        <w:ind w:left="993" w:hanging="426"/>
        <w:jc w:val="both"/>
        <w:rPr>
          <w:rFonts w:ascii="Times New Roman" w:hAnsi="Times New Roman"/>
          <w:lang w:eastAsia="ar-SA"/>
        </w:rPr>
      </w:pPr>
    </w:p>
    <w:p w:rsidR="00BB3E6C" w:rsidRPr="00E627D0" w:rsidP="00466439">
      <w:pPr>
        <w:pStyle w:val="Style17"/>
        <w:widowControl/>
        <w:numPr>
          <w:numId w:val="40"/>
        </w:numPr>
        <w:bidi w:val="0"/>
        <w:spacing w:line="240" w:lineRule="auto"/>
        <w:ind w:left="993" w:hanging="426"/>
        <w:rPr>
          <w:rFonts w:ascii="Times New Roman" w:hAnsi="Times New Roman"/>
          <w:bCs/>
        </w:rPr>
      </w:pPr>
      <w:r w:rsidRPr="00E627D0">
        <w:rPr>
          <w:rFonts w:ascii="Times New Roman" w:hAnsi="Times New Roman"/>
          <w:bCs/>
        </w:rPr>
        <w:t>V § 51 sa odsek 2 dopĺňa písmenom h), ktoré znie:</w:t>
      </w:r>
    </w:p>
    <w:p w:rsidR="00BB3E6C" w:rsidRPr="00E627D0" w:rsidP="00466439">
      <w:pPr>
        <w:bidi w:val="0"/>
        <w:ind w:left="993"/>
        <w:jc w:val="both"/>
        <w:rPr>
          <w:rFonts w:ascii="Times New Roman" w:hAnsi="Times New Roman"/>
          <w:bCs/>
        </w:rPr>
      </w:pPr>
      <w:r w:rsidRPr="00E627D0">
        <w:rPr>
          <w:rFonts w:ascii="Times New Roman" w:hAnsi="Times New Roman"/>
          <w:bCs/>
        </w:rPr>
        <w:t>„h) posúdi zdravotnú spôsobilosť člena leteckého personálu alebo vydá členovi leteckého personálu doklad o zdravotnej spôsobilosti bez toho, aby bol na takú činnosť osvedčený Dopravným úradom alebo v rozpore s podmienkami určenými v osvedčení na posudzovanie zdravotnej spôsobilosti člena leteckého personálu alebo nesplní povinnosť podľa osobitných predpisov.</w:t>
      </w:r>
      <w:r w:rsidRPr="00E627D0">
        <w:rPr>
          <w:rFonts w:ascii="Times New Roman" w:hAnsi="Times New Roman"/>
          <w:bCs/>
          <w:vertAlign w:val="superscript"/>
        </w:rPr>
        <w:t>11h)</w:t>
      </w:r>
      <w:r w:rsidRPr="00E627D0">
        <w:rPr>
          <w:rFonts w:ascii="Times New Roman" w:hAnsi="Times New Roman"/>
          <w:bCs/>
        </w:rPr>
        <w:t>“.</w:t>
      </w:r>
    </w:p>
    <w:p w:rsidR="00BB3E6C" w:rsidRPr="00E627D0" w:rsidP="00466439">
      <w:pPr>
        <w:bidi w:val="0"/>
        <w:ind w:left="993"/>
        <w:jc w:val="both"/>
        <w:rPr>
          <w:rFonts w:ascii="Times New Roman" w:hAnsi="Times New Roman"/>
        </w:rPr>
      </w:pPr>
    </w:p>
    <w:p w:rsidR="00BB3E6C" w:rsidRPr="00E627D0" w:rsidP="00466439">
      <w:pPr>
        <w:bidi w:val="0"/>
        <w:ind w:left="993"/>
        <w:jc w:val="both"/>
        <w:rPr>
          <w:rFonts w:ascii="Times New Roman" w:hAnsi="Times New Roman"/>
        </w:rPr>
      </w:pPr>
      <w:r w:rsidRPr="00E627D0">
        <w:rPr>
          <w:rFonts w:ascii="Times New Roman" w:hAnsi="Times New Roman"/>
        </w:rPr>
        <w:t>Poznámka pod čiarou k odkazu 11h znie:</w:t>
      </w:r>
    </w:p>
    <w:p w:rsidR="00BB3E6C" w:rsidRPr="00E627D0" w:rsidP="00466439">
      <w:pPr>
        <w:suppressAutoHyphens/>
        <w:bidi w:val="0"/>
        <w:ind w:left="993"/>
        <w:jc w:val="both"/>
        <w:rPr>
          <w:rFonts w:ascii="Times New Roman" w:hAnsi="Times New Roman"/>
          <w:lang w:eastAsia="ar-SA"/>
        </w:rPr>
      </w:pPr>
      <w:r w:rsidRPr="00E627D0">
        <w:rPr>
          <w:rFonts w:ascii="Times New Roman" w:hAnsi="Times New Roman"/>
          <w:lang w:eastAsia="ar-SA"/>
        </w:rPr>
        <w:t>„</w:t>
      </w:r>
      <w:r w:rsidRPr="00AB3F16">
        <w:rPr>
          <w:rFonts w:ascii="Times New Roman" w:hAnsi="Times New Roman"/>
          <w:vertAlign w:val="superscript"/>
          <w:lang w:eastAsia="ar-SA"/>
        </w:rPr>
        <w:t>11h</w:t>
      </w:r>
      <w:r w:rsidRPr="00E627D0">
        <w:rPr>
          <w:rFonts w:ascii="Times New Roman" w:hAnsi="Times New Roman"/>
          <w:lang w:eastAsia="ar-SA"/>
        </w:rPr>
        <w:t>) Čl. 15 a 16 nariadenia (EÚ) č. 805/2011.</w:t>
      </w:r>
    </w:p>
    <w:p w:rsidR="00BB3E6C" w:rsidRPr="00E627D0" w:rsidP="00466439">
      <w:pPr>
        <w:suppressAutoHyphens/>
        <w:bidi w:val="0"/>
        <w:ind w:left="993"/>
        <w:jc w:val="both"/>
        <w:rPr>
          <w:rFonts w:ascii="Times New Roman" w:hAnsi="Times New Roman"/>
          <w:lang w:eastAsia="ar-SA"/>
        </w:rPr>
      </w:pPr>
      <w:r w:rsidRPr="00E627D0">
        <w:rPr>
          <w:rFonts w:ascii="Times New Roman" w:hAnsi="Times New Roman"/>
          <w:lang w:eastAsia="ar-SA"/>
        </w:rPr>
        <w:t>Príloha IV nariadenia (EÚ) č. 1178/2011 v platnom znení.“.</w:t>
      </w:r>
    </w:p>
    <w:p w:rsidR="00BB3E6C" w:rsidRPr="00E627D0" w:rsidP="00466439">
      <w:pPr>
        <w:bidi w:val="0"/>
        <w:ind w:left="993" w:hanging="426"/>
        <w:jc w:val="both"/>
        <w:rPr>
          <w:rFonts w:ascii="Times New Roman" w:hAnsi="Times New Roman"/>
        </w:rPr>
      </w:pPr>
    </w:p>
    <w:p w:rsidR="00BB3E6C" w:rsidRPr="00E627D0" w:rsidP="00466439">
      <w:pPr>
        <w:pStyle w:val="Style17"/>
        <w:widowControl/>
        <w:numPr>
          <w:numId w:val="40"/>
        </w:numPr>
        <w:bidi w:val="0"/>
        <w:spacing w:line="240" w:lineRule="auto"/>
        <w:ind w:left="993" w:hanging="426"/>
        <w:rPr>
          <w:rFonts w:ascii="Times New Roman" w:hAnsi="Times New Roman"/>
          <w:bCs/>
        </w:rPr>
      </w:pPr>
      <w:r w:rsidRPr="00E627D0">
        <w:rPr>
          <w:rFonts w:ascii="Times New Roman" w:hAnsi="Times New Roman"/>
          <w:bCs/>
        </w:rPr>
        <w:t>V § 53 ods. 1 sa za písmeno k) vkladá nové písmeno l), ktoré znie:</w:t>
      </w:r>
    </w:p>
    <w:p w:rsidR="00BB3E6C" w:rsidRPr="00E627D0" w:rsidP="00466439">
      <w:pPr>
        <w:bidi w:val="0"/>
        <w:ind w:left="1276" w:hanging="283"/>
        <w:jc w:val="both"/>
        <w:rPr>
          <w:rFonts w:ascii="Times New Roman" w:hAnsi="Times New Roman"/>
          <w:bCs/>
        </w:rPr>
      </w:pPr>
      <w:r w:rsidRPr="00E627D0">
        <w:rPr>
          <w:rFonts w:ascii="Times New Roman" w:hAnsi="Times New Roman"/>
          <w:bCs/>
        </w:rPr>
        <w:t>„l) vykonáva činnosť člena leteckého personálu bez platného dokladu o zdravotnej spôsobilosti alebo v rozpore s podmienkami v ňom určenými,“.</w:t>
      </w:r>
    </w:p>
    <w:p w:rsidR="00BB3E6C" w:rsidRPr="00E627D0" w:rsidP="00466439">
      <w:pPr>
        <w:bidi w:val="0"/>
        <w:ind w:left="993" w:hanging="426"/>
        <w:jc w:val="both"/>
        <w:rPr>
          <w:rFonts w:ascii="Times New Roman" w:hAnsi="Times New Roman"/>
        </w:rPr>
      </w:pPr>
    </w:p>
    <w:p w:rsidR="00BB3E6C" w:rsidRPr="00E627D0" w:rsidP="00466439">
      <w:pPr>
        <w:bidi w:val="0"/>
        <w:ind w:left="993"/>
        <w:jc w:val="both"/>
        <w:rPr>
          <w:rFonts w:ascii="Times New Roman" w:hAnsi="Times New Roman"/>
        </w:rPr>
      </w:pPr>
      <w:r w:rsidRPr="00E627D0">
        <w:rPr>
          <w:rFonts w:ascii="Times New Roman" w:hAnsi="Times New Roman"/>
        </w:rPr>
        <w:t>Doterajšie písmená l) a m) sa označujú ako písmená m) a n).“</w:t>
      </w:r>
    </w:p>
    <w:p w:rsidR="00BB3E6C" w:rsidRPr="00E627D0" w:rsidP="00BB3E6C">
      <w:pPr>
        <w:bidi w:val="0"/>
        <w:ind w:left="993" w:hanging="426"/>
        <w:rPr>
          <w:rFonts w:ascii="Times New Roman" w:hAnsi="Times New Roman"/>
        </w:rPr>
      </w:pPr>
    </w:p>
    <w:p w:rsidR="00BB3E6C" w:rsidRPr="00E627D0" w:rsidP="00BB3E6C">
      <w:pPr>
        <w:pStyle w:val="Style17"/>
        <w:widowControl/>
        <w:numPr>
          <w:numId w:val="40"/>
        </w:numPr>
        <w:bidi w:val="0"/>
        <w:spacing w:line="240" w:lineRule="auto"/>
        <w:ind w:left="993" w:hanging="426"/>
        <w:rPr>
          <w:rFonts w:ascii="Times New Roman" w:hAnsi="Times New Roman"/>
          <w:bCs/>
          <w:lang w:eastAsia="en-US"/>
        </w:rPr>
      </w:pPr>
      <w:r w:rsidRPr="00E627D0">
        <w:rPr>
          <w:rFonts w:ascii="Times New Roman" w:hAnsi="Times New Roman"/>
          <w:bCs/>
        </w:rPr>
        <w:t>V </w:t>
      </w:r>
      <w:r w:rsidRPr="00E627D0">
        <w:rPr>
          <w:rFonts w:ascii="Times New Roman" w:hAnsi="Times New Roman"/>
          <w:bCs/>
          <w:lang w:eastAsia="en-US"/>
        </w:rPr>
        <w:t>§</w:t>
      </w:r>
      <w:r w:rsidRPr="00E627D0">
        <w:rPr>
          <w:rFonts w:ascii="Times New Roman" w:hAnsi="Times New Roman"/>
          <w:bCs/>
        </w:rPr>
        <w:t> </w:t>
      </w:r>
      <w:r w:rsidRPr="00E627D0">
        <w:rPr>
          <w:rFonts w:ascii="Times New Roman" w:hAnsi="Times New Roman"/>
          <w:bCs/>
          <w:lang w:eastAsia="en-US"/>
        </w:rPr>
        <w:t>53 ods.</w:t>
      </w:r>
      <w:r w:rsidRPr="00E627D0">
        <w:rPr>
          <w:rFonts w:ascii="Times New Roman" w:hAnsi="Times New Roman"/>
          <w:bCs/>
        </w:rPr>
        <w:t> </w:t>
      </w:r>
      <w:r w:rsidRPr="00E627D0">
        <w:rPr>
          <w:rFonts w:ascii="Times New Roman" w:hAnsi="Times New Roman"/>
          <w:bCs/>
          <w:lang w:eastAsia="en-US"/>
        </w:rPr>
        <w:t>2 sa slová „písmena m)“ nahrádzajú slovami „písmena n)“ a slová „písm. m)“ sa nahrádzajú slovami „písm. n)“.</w:t>
      </w:r>
    </w:p>
    <w:p w:rsidR="00BB3E6C" w:rsidRPr="00E627D0" w:rsidP="00BB3E6C">
      <w:pPr>
        <w:pStyle w:val="Style17"/>
        <w:widowControl/>
        <w:bidi w:val="0"/>
        <w:spacing w:line="240" w:lineRule="auto"/>
        <w:ind w:left="993" w:firstLine="0"/>
        <w:rPr>
          <w:rFonts w:ascii="Times New Roman" w:hAnsi="Times New Roman"/>
          <w:bCs/>
          <w:lang w:eastAsia="en-US"/>
        </w:rPr>
      </w:pPr>
    </w:p>
    <w:p w:rsidR="00BB3E6C" w:rsidRPr="00E627D0" w:rsidP="00BB3E6C">
      <w:pPr>
        <w:pStyle w:val="Style17"/>
        <w:widowControl/>
        <w:numPr>
          <w:numId w:val="40"/>
        </w:numPr>
        <w:bidi w:val="0"/>
        <w:spacing w:line="240" w:lineRule="auto"/>
        <w:ind w:left="993" w:hanging="426"/>
        <w:rPr>
          <w:rFonts w:ascii="Times New Roman" w:hAnsi="Times New Roman"/>
          <w:bCs/>
          <w:lang w:eastAsia="en-US"/>
        </w:rPr>
      </w:pPr>
      <w:r w:rsidRPr="00E627D0">
        <w:rPr>
          <w:rFonts w:ascii="Times New Roman" w:hAnsi="Times New Roman"/>
          <w:bCs/>
          <w:lang w:eastAsia="en-US"/>
        </w:rPr>
        <w:t>§ 55 znie:</w:t>
      </w:r>
    </w:p>
    <w:p w:rsidR="00BB3E6C" w:rsidRPr="00E627D0" w:rsidP="00BB3E6C">
      <w:pPr>
        <w:pStyle w:val="Style17"/>
        <w:widowControl/>
        <w:bidi w:val="0"/>
        <w:spacing w:line="240" w:lineRule="auto"/>
        <w:ind w:firstLine="0"/>
        <w:jc w:val="center"/>
        <w:rPr>
          <w:rFonts w:ascii="Times New Roman" w:hAnsi="Times New Roman"/>
          <w:bCs/>
          <w:lang w:eastAsia="en-US"/>
        </w:rPr>
      </w:pPr>
      <w:r w:rsidRPr="00E627D0">
        <w:rPr>
          <w:rFonts w:ascii="Times New Roman" w:hAnsi="Times New Roman"/>
          <w:bCs/>
          <w:lang w:eastAsia="en-US"/>
        </w:rPr>
        <w:t>„§ 55</w:t>
      </w:r>
    </w:p>
    <w:p w:rsidR="00BB3E6C" w:rsidRPr="00E627D0" w:rsidP="00BB3E6C">
      <w:pPr>
        <w:pStyle w:val="Style17"/>
        <w:widowControl/>
        <w:bidi w:val="0"/>
        <w:spacing w:line="240" w:lineRule="auto"/>
        <w:ind w:firstLine="0"/>
        <w:rPr>
          <w:rFonts w:ascii="Times New Roman" w:hAnsi="Times New Roman"/>
          <w:bCs/>
          <w:lang w:eastAsia="en-US"/>
        </w:rPr>
      </w:pPr>
    </w:p>
    <w:p w:rsidR="00BB3E6C" w:rsidRPr="00E627D0" w:rsidP="00BB3E6C">
      <w:pPr>
        <w:pStyle w:val="Style17"/>
        <w:widowControl/>
        <w:numPr>
          <w:ilvl w:val="2"/>
          <w:numId w:val="25"/>
        </w:numPr>
        <w:tabs>
          <w:tab w:val="num" w:pos="1560"/>
          <w:tab w:val="clear" w:pos="2340"/>
        </w:tabs>
        <w:bidi w:val="0"/>
        <w:spacing w:line="240" w:lineRule="auto"/>
        <w:ind w:left="1560" w:hanging="567"/>
        <w:rPr>
          <w:rFonts w:ascii="Times New Roman" w:hAnsi="Times New Roman"/>
          <w:bCs/>
          <w:lang w:eastAsia="en-US"/>
        </w:rPr>
      </w:pPr>
      <w:r w:rsidRPr="00E627D0">
        <w:rPr>
          <w:rFonts w:ascii="Times New Roman" w:hAnsi="Times New Roman"/>
          <w:bCs/>
          <w:lang w:eastAsia="en-US"/>
        </w:rPr>
        <w:t>Na konanie podľa tohto zákona sa vzťahuje všeobecný predpis o správnom konaní,</w:t>
      </w:r>
      <w:r w:rsidRPr="00E627D0">
        <w:rPr>
          <w:rFonts w:ascii="Times New Roman" w:hAnsi="Times New Roman"/>
          <w:bCs/>
          <w:vertAlign w:val="superscript"/>
          <w:lang w:eastAsia="en-US"/>
        </w:rPr>
        <w:t>13</w:t>
      </w:r>
      <w:r w:rsidRPr="00E627D0">
        <w:rPr>
          <w:rFonts w:ascii="Times New Roman" w:hAnsi="Times New Roman"/>
          <w:bCs/>
          <w:lang w:eastAsia="en-US"/>
        </w:rPr>
        <w:t>) ak odseky 2 až 4 neustanovujú inak.</w:t>
      </w:r>
    </w:p>
    <w:p w:rsidR="00BB3E6C" w:rsidRPr="00E627D0" w:rsidP="00BB3E6C">
      <w:pPr>
        <w:pStyle w:val="Style17"/>
        <w:widowControl/>
        <w:numPr>
          <w:ilvl w:val="2"/>
          <w:numId w:val="25"/>
        </w:numPr>
        <w:tabs>
          <w:tab w:val="num" w:pos="1560"/>
          <w:tab w:val="clear" w:pos="2340"/>
        </w:tabs>
        <w:bidi w:val="0"/>
        <w:spacing w:line="240" w:lineRule="auto"/>
        <w:ind w:left="1560" w:hanging="567"/>
        <w:rPr>
          <w:rFonts w:ascii="Times New Roman" w:hAnsi="Times New Roman"/>
          <w:bCs/>
          <w:lang w:eastAsia="en-US"/>
        </w:rPr>
      </w:pPr>
      <w:r w:rsidRPr="00E627D0">
        <w:rPr>
          <w:rFonts w:ascii="Times New Roman" w:hAnsi="Times New Roman"/>
          <w:bCs/>
          <w:lang w:eastAsia="en-US"/>
        </w:rPr>
        <w:t>Na konanie podľa tohto zákona sa nevzťahuje všeobecný predpis o správnom konaní vo veciach zákazu a obmedzenia letov (§ 6), vyšetrovania leteckých nehôd (§ 18), vydávania a uznávania preukazov spôsobilosti leteckého personálu (§ 19), overovania spôsobilosti lietadiel a iných výrobkov leteckej techniky (§ 22 až 24), určovania letiskových odplát (§ 33a až 33c), povoľovania nepravidelných dopravných letov (§ 39), iných ako dopravných letov zahraničných prevádzkovateľov lietadiel za odplatu (§ 40) a pri výkone pôsobnosti podľa § 33 ods. 3 a § 41 ods. 1 písm. e).</w:t>
      </w:r>
    </w:p>
    <w:p w:rsidR="00BB3E6C" w:rsidRPr="00E627D0" w:rsidP="00BB3E6C">
      <w:pPr>
        <w:pStyle w:val="Style17"/>
        <w:widowControl/>
        <w:numPr>
          <w:ilvl w:val="2"/>
          <w:numId w:val="25"/>
        </w:numPr>
        <w:tabs>
          <w:tab w:val="num" w:pos="1560"/>
          <w:tab w:val="clear" w:pos="2340"/>
        </w:tabs>
        <w:bidi w:val="0"/>
        <w:spacing w:line="240" w:lineRule="auto"/>
        <w:ind w:left="1560" w:hanging="567"/>
        <w:rPr>
          <w:rFonts w:ascii="Times New Roman" w:hAnsi="Times New Roman"/>
          <w:bCs/>
          <w:lang w:eastAsia="en-US"/>
        </w:rPr>
      </w:pPr>
      <w:r w:rsidRPr="00E627D0">
        <w:rPr>
          <w:rFonts w:ascii="Times New Roman" w:hAnsi="Times New Roman"/>
          <w:bCs/>
          <w:lang w:eastAsia="en-US"/>
        </w:rPr>
        <w:t>Proti rozhodnutiu Dopravného úradu podľa odseku 1 možno podať rozklad. O rozklade rozhoduje predseda Dopravného úradu na základe návrhu ním zriadenej osobitnej komisie.</w:t>
      </w:r>
    </w:p>
    <w:p w:rsidR="00BB3E6C" w:rsidRPr="00E627D0" w:rsidP="00BB3E6C">
      <w:pPr>
        <w:pStyle w:val="Style17"/>
        <w:widowControl/>
        <w:numPr>
          <w:ilvl w:val="2"/>
          <w:numId w:val="25"/>
        </w:numPr>
        <w:tabs>
          <w:tab w:val="num" w:pos="1560"/>
          <w:tab w:val="clear" w:pos="2340"/>
        </w:tabs>
        <w:bidi w:val="0"/>
        <w:spacing w:line="240" w:lineRule="auto"/>
        <w:ind w:left="1560" w:hanging="567"/>
        <w:rPr>
          <w:rFonts w:ascii="Times New Roman" w:hAnsi="Times New Roman"/>
          <w:bCs/>
          <w:lang w:eastAsia="en-US"/>
        </w:rPr>
      </w:pPr>
      <w:r w:rsidRPr="00E627D0">
        <w:rPr>
          <w:rFonts w:ascii="Times New Roman" w:hAnsi="Times New Roman"/>
          <w:bCs/>
          <w:lang w:eastAsia="en-US"/>
        </w:rPr>
        <w:t>Opravné prostriedky proti rozhodnutiam orgánov štátnej správy, ktorými sa v záujme bezpečnosti zrušuje, odníma aleb</w:t>
      </w:r>
      <w:r w:rsidR="00466439">
        <w:rPr>
          <w:rFonts w:ascii="Times New Roman" w:hAnsi="Times New Roman"/>
          <w:bCs/>
          <w:lang w:eastAsia="en-US"/>
        </w:rPr>
        <w:t>o obmedzuje platnosť dokladov (</w:t>
      </w:r>
      <w:r w:rsidRPr="00E627D0">
        <w:rPr>
          <w:rFonts w:ascii="Times New Roman" w:hAnsi="Times New Roman"/>
          <w:bCs/>
          <w:lang w:eastAsia="en-US"/>
        </w:rPr>
        <w:t>§ 54), nemajú odkladný účinok.</w:t>
      </w:r>
      <w:r w:rsidR="00466439">
        <w:rPr>
          <w:rFonts w:ascii="Times New Roman" w:hAnsi="Times New Roman"/>
          <w:bCs/>
          <w:lang w:eastAsia="en-US"/>
        </w:rPr>
        <w:t>“.</w:t>
      </w:r>
    </w:p>
    <w:p w:rsidR="00BB3E6C" w:rsidRPr="00E627D0" w:rsidP="00BB3E6C">
      <w:pPr>
        <w:pStyle w:val="Style17"/>
        <w:widowControl/>
        <w:bidi w:val="0"/>
        <w:spacing w:line="240" w:lineRule="auto"/>
        <w:ind w:left="567" w:firstLine="0"/>
        <w:rPr>
          <w:rFonts w:ascii="Times New Roman" w:hAnsi="Times New Roman"/>
          <w:bCs/>
          <w:lang w:eastAsia="en-US"/>
        </w:rPr>
      </w:pPr>
    </w:p>
    <w:p w:rsidR="00BB3E6C" w:rsidRPr="00E627D0" w:rsidP="00BB3E6C">
      <w:pPr>
        <w:pStyle w:val="Style17"/>
        <w:widowControl/>
        <w:numPr>
          <w:numId w:val="40"/>
        </w:numPr>
        <w:bidi w:val="0"/>
        <w:spacing w:line="240" w:lineRule="auto"/>
        <w:ind w:left="993" w:hanging="426"/>
        <w:rPr>
          <w:rFonts w:ascii="Times New Roman" w:hAnsi="Times New Roman"/>
          <w:bCs/>
          <w:lang w:eastAsia="en-US"/>
        </w:rPr>
      </w:pPr>
      <w:r w:rsidRPr="00E627D0">
        <w:rPr>
          <w:rFonts w:ascii="Times New Roman" w:hAnsi="Times New Roman"/>
          <w:bCs/>
          <w:lang w:eastAsia="en-US"/>
        </w:rPr>
        <w:t>Slová „letecký úrad“ vo všetkých tvaroch sa v celom texte zákona nahrádzajú slovami „Dopravný úrad“ v príslušnom tvare.</w:t>
      </w:r>
    </w:p>
    <w:p w:rsidR="00BB3E6C" w:rsidP="00466439">
      <w:pPr>
        <w:pStyle w:val="Style17"/>
        <w:widowControl/>
        <w:tabs>
          <w:tab w:val="left" w:pos="1003"/>
        </w:tabs>
        <w:bidi w:val="0"/>
        <w:spacing w:line="240" w:lineRule="auto"/>
        <w:ind w:firstLine="0"/>
        <w:rPr>
          <w:rFonts w:ascii="Times New Roman" w:hAnsi="Times New Roman"/>
          <w:b/>
        </w:rPr>
      </w:pPr>
    </w:p>
    <w:p w:rsidR="00BB3E6C" w:rsidP="00BB3E6C">
      <w:pPr>
        <w:pStyle w:val="Style17"/>
        <w:widowControl/>
        <w:tabs>
          <w:tab w:val="left" w:pos="1003"/>
        </w:tabs>
        <w:bidi w:val="0"/>
        <w:spacing w:line="240" w:lineRule="auto"/>
        <w:ind w:firstLine="0"/>
        <w:jc w:val="center"/>
        <w:rPr>
          <w:rFonts w:ascii="Times New Roman" w:hAnsi="Times New Roman"/>
          <w:b/>
        </w:rPr>
      </w:pPr>
    </w:p>
    <w:p w:rsidR="00BB3E6C" w:rsidRPr="00E627D0" w:rsidP="00BB3E6C">
      <w:pPr>
        <w:pStyle w:val="Style17"/>
        <w:widowControl/>
        <w:tabs>
          <w:tab w:val="left" w:pos="1003"/>
        </w:tabs>
        <w:bidi w:val="0"/>
        <w:spacing w:line="240" w:lineRule="auto"/>
        <w:ind w:firstLine="0"/>
        <w:jc w:val="center"/>
        <w:rPr>
          <w:rFonts w:ascii="Times New Roman" w:hAnsi="Times New Roman"/>
          <w:b/>
        </w:rPr>
      </w:pPr>
      <w:r w:rsidRPr="00E627D0">
        <w:rPr>
          <w:rFonts w:ascii="Times New Roman" w:hAnsi="Times New Roman"/>
          <w:b/>
        </w:rPr>
        <w:t>Čl. III</w:t>
      </w:r>
    </w:p>
    <w:p w:rsidR="00BB3E6C" w:rsidRPr="00E627D0" w:rsidP="00BB3E6C">
      <w:pPr>
        <w:widowControl w:val="0"/>
        <w:autoSpaceDE w:val="0"/>
        <w:autoSpaceDN w:val="0"/>
        <w:bidi w:val="0"/>
        <w:adjustRightInd w:val="0"/>
        <w:jc w:val="both"/>
        <w:rPr>
          <w:rFonts w:ascii="Times New Roman" w:hAnsi="Times New Roman"/>
          <w:szCs w:val="24"/>
        </w:rPr>
      </w:pPr>
    </w:p>
    <w:p w:rsidR="00BB3E6C" w:rsidRPr="00D45FF7" w:rsidP="00D45FF7">
      <w:pPr>
        <w:widowControl w:val="0"/>
        <w:autoSpaceDE w:val="0"/>
        <w:autoSpaceDN w:val="0"/>
        <w:bidi w:val="0"/>
        <w:adjustRightInd w:val="0"/>
        <w:ind w:firstLine="708"/>
        <w:jc w:val="both"/>
        <w:rPr>
          <w:rStyle w:val="FontStyle20"/>
          <w:sz w:val="24"/>
          <w:szCs w:val="24"/>
        </w:rPr>
      </w:pPr>
      <w:r w:rsidRPr="00E627D0">
        <w:rPr>
          <w:rFonts w:ascii="Times New Roman" w:hAnsi="Times New Roman"/>
          <w:szCs w:val="24"/>
        </w:rPr>
        <w:t xml:space="preserve">Zákon č. 338/2000 Z. z. o vnútrozemskej plavbe a o zmene a doplnení niektorých zákonov v znení zákona č. </w:t>
      </w:r>
      <w:hyperlink r:id="rId6" w:history="1">
        <w:r w:rsidRPr="00E627D0">
          <w:rPr>
            <w:rFonts w:ascii="Times New Roman" w:hAnsi="Times New Roman"/>
            <w:szCs w:val="24"/>
          </w:rPr>
          <w:t>580/2003 Z. z.</w:t>
        </w:r>
      </w:hyperlink>
      <w:r w:rsidRPr="00E627D0">
        <w:rPr>
          <w:rFonts w:ascii="Times New Roman" w:hAnsi="Times New Roman"/>
          <w:szCs w:val="24"/>
        </w:rPr>
        <w:t xml:space="preserve">, zákona č. </w:t>
      </w:r>
      <w:hyperlink r:id="rId7" w:history="1">
        <w:r w:rsidRPr="00E627D0">
          <w:rPr>
            <w:rFonts w:ascii="Times New Roman" w:hAnsi="Times New Roman"/>
            <w:szCs w:val="24"/>
          </w:rPr>
          <w:t>479/2005 Z. z.</w:t>
        </w:r>
      </w:hyperlink>
      <w:r w:rsidRPr="00E627D0">
        <w:rPr>
          <w:rFonts w:ascii="Times New Roman" w:hAnsi="Times New Roman"/>
          <w:szCs w:val="24"/>
        </w:rPr>
        <w:t xml:space="preserve">, zákona č. </w:t>
      </w:r>
      <w:hyperlink r:id="rId8" w:history="1">
        <w:r w:rsidRPr="00E627D0">
          <w:rPr>
            <w:rFonts w:ascii="Times New Roman" w:hAnsi="Times New Roman"/>
            <w:szCs w:val="24"/>
          </w:rPr>
          <w:t>561/2005 Z. z.</w:t>
        </w:r>
      </w:hyperlink>
      <w:r w:rsidRPr="00E627D0">
        <w:rPr>
          <w:rFonts w:ascii="Times New Roman" w:hAnsi="Times New Roman"/>
          <w:szCs w:val="24"/>
        </w:rPr>
        <w:t xml:space="preserve">, zákona č. </w:t>
      </w:r>
      <w:hyperlink r:id="rId9" w:history="1">
        <w:r w:rsidRPr="00E627D0">
          <w:rPr>
            <w:rFonts w:ascii="Times New Roman" w:hAnsi="Times New Roman"/>
            <w:szCs w:val="24"/>
          </w:rPr>
          <w:t>193/2007 Z. z.</w:t>
        </w:r>
      </w:hyperlink>
      <w:r w:rsidRPr="00E627D0">
        <w:rPr>
          <w:rFonts w:ascii="Times New Roman" w:hAnsi="Times New Roman"/>
          <w:szCs w:val="24"/>
        </w:rPr>
        <w:t xml:space="preserve">, zákona č. </w:t>
      </w:r>
      <w:hyperlink r:id="rId10" w:history="1">
        <w:r w:rsidRPr="00E627D0">
          <w:rPr>
            <w:rFonts w:ascii="Times New Roman" w:hAnsi="Times New Roman"/>
            <w:szCs w:val="24"/>
          </w:rPr>
          <w:t>500/2007 Z. z.</w:t>
        </w:r>
      </w:hyperlink>
      <w:r w:rsidRPr="00E627D0">
        <w:rPr>
          <w:rFonts w:ascii="Times New Roman" w:hAnsi="Times New Roman"/>
          <w:szCs w:val="24"/>
        </w:rPr>
        <w:t xml:space="preserve">, zákona č. </w:t>
      </w:r>
      <w:hyperlink r:id="rId11" w:history="1">
        <w:r w:rsidRPr="00E627D0">
          <w:rPr>
            <w:rFonts w:ascii="Times New Roman" w:hAnsi="Times New Roman"/>
            <w:szCs w:val="24"/>
          </w:rPr>
          <w:t>179/2008 Z. z.</w:t>
        </w:r>
      </w:hyperlink>
      <w:r w:rsidRPr="00E627D0">
        <w:rPr>
          <w:rFonts w:ascii="Times New Roman" w:hAnsi="Times New Roman"/>
          <w:szCs w:val="24"/>
        </w:rPr>
        <w:t xml:space="preserve">, zákona č. </w:t>
      </w:r>
      <w:hyperlink r:id="rId12" w:history="1">
        <w:r w:rsidRPr="00E627D0">
          <w:rPr>
            <w:rFonts w:ascii="Times New Roman" w:hAnsi="Times New Roman"/>
            <w:szCs w:val="24"/>
          </w:rPr>
          <w:t>435/2008 Z. z.</w:t>
        </w:r>
      </w:hyperlink>
      <w:r w:rsidRPr="00E627D0">
        <w:rPr>
          <w:rFonts w:ascii="Times New Roman" w:hAnsi="Times New Roman"/>
          <w:szCs w:val="24"/>
        </w:rPr>
        <w:t xml:space="preserve">, zákona č. </w:t>
      </w:r>
      <w:hyperlink r:id="rId13" w:history="1">
        <w:r w:rsidRPr="00E627D0">
          <w:rPr>
            <w:rFonts w:ascii="Times New Roman" w:hAnsi="Times New Roman"/>
            <w:szCs w:val="24"/>
          </w:rPr>
          <w:t>191/2009 Z. z.</w:t>
        </w:r>
      </w:hyperlink>
      <w:r w:rsidRPr="00E627D0">
        <w:rPr>
          <w:rFonts w:ascii="Times New Roman" w:hAnsi="Times New Roman"/>
          <w:szCs w:val="24"/>
        </w:rPr>
        <w:t xml:space="preserve">, zákona č. </w:t>
      </w:r>
      <w:hyperlink r:id="rId14" w:history="1">
        <w:r w:rsidRPr="00E627D0">
          <w:rPr>
            <w:rFonts w:ascii="Times New Roman" w:hAnsi="Times New Roman"/>
            <w:szCs w:val="24"/>
          </w:rPr>
          <w:t>469/2009 Z. z.</w:t>
        </w:r>
      </w:hyperlink>
      <w:r w:rsidRPr="00E627D0">
        <w:rPr>
          <w:rFonts w:ascii="Times New Roman" w:hAnsi="Times New Roman"/>
          <w:szCs w:val="24"/>
        </w:rPr>
        <w:t xml:space="preserve">, zákona č. </w:t>
      </w:r>
      <w:hyperlink r:id="rId15" w:history="1">
        <w:r w:rsidRPr="00E627D0">
          <w:rPr>
            <w:rFonts w:ascii="Times New Roman" w:hAnsi="Times New Roman"/>
            <w:szCs w:val="24"/>
          </w:rPr>
          <w:t>556/2010 Z. z.</w:t>
        </w:r>
      </w:hyperlink>
      <w:r>
        <w:rPr>
          <w:rFonts w:ascii="Times New Roman" w:hAnsi="Times New Roman"/>
          <w:szCs w:val="24"/>
        </w:rPr>
        <w:t>,</w:t>
      </w:r>
      <w:r w:rsidRPr="00E627D0">
        <w:rPr>
          <w:rFonts w:ascii="Times New Roman" w:hAnsi="Times New Roman"/>
          <w:szCs w:val="24"/>
        </w:rPr>
        <w:t xml:space="preserve"> zákona č. </w:t>
      </w:r>
      <w:hyperlink r:id="rId16" w:history="1">
        <w:r w:rsidRPr="00E627D0">
          <w:rPr>
            <w:rFonts w:ascii="Times New Roman" w:hAnsi="Times New Roman"/>
            <w:szCs w:val="24"/>
          </w:rPr>
          <w:t>133/2013 Z. z.</w:t>
        </w:r>
      </w:hyperlink>
      <w:r w:rsidRPr="00E627D0">
        <w:rPr>
          <w:rFonts w:ascii="Times New Roman" w:hAnsi="Times New Roman"/>
          <w:szCs w:val="24"/>
        </w:rPr>
        <w:t xml:space="preserve"> </w:t>
      </w:r>
      <w:r>
        <w:rPr>
          <w:rFonts w:ascii="Times New Roman" w:hAnsi="Times New Roman"/>
          <w:szCs w:val="24"/>
        </w:rPr>
        <w:t xml:space="preserve">a zákona č. 352/2013 Z. z. </w:t>
      </w:r>
      <w:r w:rsidRPr="00E627D0">
        <w:rPr>
          <w:rFonts w:ascii="Times New Roman" w:hAnsi="Times New Roman"/>
          <w:szCs w:val="24"/>
        </w:rPr>
        <w:t>sa mení a dopĺňa takto:</w:t>
      </w:r>
    </w:p>
    <w:p w:rsidR="00BB3E6C" w:rsidRPr="00E627D0" w:rsidP="00BB3E6C">
      <w:pPr>
        <w:bidi w:val="0"/>
        <w:jc w:val="both"/>
        <w:rPr>
          <w:rStyle w:val="FontStyle20"/>
          <w:sz w:val="24"/>
          <w:szCs w:val="24"/>
        </w:rPr>
      </w:pPr>
    </w:p>
    <w:p w:rsidR="00D45FF7" w:rsidRPr="00D45FF7" w:rsidP="00BB3E6C">
      <w:pPr>
        <w:pStyle w:val="Style17"/>
        <w:widowControl/>
        <w:numPr>
          <w:numId w:val="19"/>
        </w:numPr>
        <w:tabs>
          <w:tab w:val="left" w:pos="1003"/>
        </w:tabs>
        <w:bidi w:val="0"/>
        <w:spacing w:line="240" w:lineRule="auto"/>
        <w:rPr>
          <w:rFonts w:ascii="Times New Roman" w:hAnsi="Times New Roman"/>
        </w:rPr>
      </w:pPr>
      <w:r w:rsidRPr="00D45FF7">
        <w:rPr>
          <w:rFonts w:ascii="Times New Roman" w:hAnsi="Times New Roman"/>
          <w:szCs w:val="22"/>
          <w:lang w:eastAsia="en-US"/>
        </w:rPr>
        <w:t>V § 22 ods. 7 a § 39d ods. 3 sa slo</w:t>
      </w:r>
      <w:r>
        <w:rPr>
          <w:rFonts w:ascii="Times New Roman" w:hAnsi="Times New Roman"/>
          <w:szCs w:val="22"/>
          <w:lang w:eastAsia="en-US"/>
        </w:rPr>
        <w:t>vo „riaditeľ“ nahrádza slovom „</w:t>
      </w:r>
      <w:r w:rsidRPr="00D45FF7">
        <w:rPr>
          <w:rFonts w:ascii="Times New Roman" w:hAnsi="Times New Roman"/>
          <w:szCs w:val="22"/>
          <w:lang w:eastAsia="en-US"/>
        </w:rPr>
        <w:t>predseda</w:t>
      </w:r>
      <w:r>
        <w:rPr>
          <w:rFonts w:ascii="Times New Roman" w:hAnsi="Times New Roman"/>
          <w:szCs w:val="22"/>
          <w:lang w:eastAsia="en-US"/>
        </w:rPr>
        <w:t>“.</w:t>
      </w:r>
    </w:p>
    <w:p w:rsidR="00D45FF7" w:rsidP="00D45FF7">
      <w:pPr>
        <w:pStyle w:val="Style17"/>
        <w:widowControl/>
        <w:tabs>
          <w:tab w:val="left" w:pos="1003"/>
        </w:tabs>
        <w:bidi w:val="0"/>
        <w:spacing w:line="240" w:lineRule="auto"/>
        <w:ind w:left="568" w:firstLine="0"/>
        <w:rPr>
          <w:rStyle w:val="FontStyle20"/>
          <w:sz w:val="24"/>
        </w:rPr>
      </w:pPr>
    </w:p>
    <w:p w:rsidR="00BB3E6C" w:rsidRPr="00E627D0" w:rsidP="00BB3E6C">
      <w:pPr>
        <w:pStyle w:val="Style17"/>
        <w:widowControl/>
        <w:numPr>
          <w:numId w:val="19"/>
        </w:numPr>
        <w:tabs>
          <w:tab w:val="left" w:pos="1003"/>
        </w:tabs>
        <w:bidi w:val="0"/>
        <w:spacing w:line="240" w:lineRule="auto"/>
        <w:rPr>
          <w:rStyle w:val="FontStyle20"/>
          <w:sz w:val="24"/>
        </w:rPr>
      </w:pPr>
      <w:r w:rsidRPr="00E627D0">
        <w:rPr>
          <w:rStyle w:val="FontStyle20"/>
          <w:sz w:val="24"/>
        </w:rPr>
        <w:t>V § 37 ods. 1 písmeno b) znie:</w:t>
      </w:r>
    </w:p>
    <w:p w:rsidR="00BB3E6C" w:rsidRPr="00E627D0" w:rsidP="00BB3E6C">
      <w:pPr>
        <w:pStyle w:val="Style17"/>
        <w:widowControl/>
        <w:tabs>
          <w:tab w:val="left" w:pos="1003"/>
        </w:tabs>
        <w:bidi w:val="0"/>
        <w:spacing w:line="240" w:lineRule="auto"/>
        <w:ind w:left="1080" w:firstLine="0"/>
        <w:rPr>
          <w:rStyle w:val="FontStyle20"/>
          <w:sz w:val="24"/>
          <w:vertAlign w:val="superscript"/>
        </w:rPr>
      </w:pPr>
      <w:r w:rsidRPr="00E627D0">
        <w:rPr>
          <w:rStyle w:val="FontStyle20"/>
          <w:sz w:val="24"/>
        </w:rPr>
        <w:t>„b) Dopravný úrad.</w:t>
      </w:r>
      <w:r w:rsidRPr="00E627D0">
        <w:rPr>
          <w:rStyle w:val="FontStyle20"/>
          <w:sz w:val="24"/>
          <w:vertAlign w:val="superscript"/>
        </w:rPr>
        <w:t xml:space="preserve"> 21</w:t>
      </w:r>
      <w:r w:rsidRPr="00E627D0">
        <w:rPr>
          <w:rStyle w:val="FontStyle20"/>
          <w:sz w:val="24"/>
        </w:rPr>
        <w:t>)“.</w:t>
      </w:r>
    </w:p>
    <w:p w:rsidR="00BB3E6C" w:rsidRPr="00E627D0" w:rsidP="00BB3E6C">
      <w:pPr>
        <w:pStyle w:val="Style17"/>
        <w:widowControl/>
        <w:tabs>
          <w:tab w:val="left" w:pos="1003"/>
        </w:tabs>
        <w:bidi w:val="0"/>
        <w:spacing w:line="240" w:lineRule="auto"/>
        <w:ind w:left="1080" w:firstLine="0"/>
        <w:rPr>
          <w:rStyle w:val="FontStyle20"/>
          <w:sz w:val="24"/>
        </w:rPr>
      </w:pPr>
    </w:p>
    <w:p w:rsidR="00BB3E6C" w:rsidRPr="00E627D0" w:rsidP="00BB3E6C">
      <w:pPr>
        <w:pStyle w:val="Style17"/>
        <w:widowControl/>
        <w:tabs>
          <w:tab w:val="left" w:pos="1003"/>
        </w:tabs>
        <w:bidi w:val="0"/>
        <w:spacing w:line="240" w:lineRule="auto"/>
        <w:ind w:left="1080" w:firstLine="0"/>
        <w:rPr>
          <w:rStyle w:val="FontStyle20"/>
          <w:sz w:val="24"/>
        </w:rPr>
      </w:pPr>
      <w:r w:rsidRPr="00E627D0">
        <w:rPr>
          <w:rStyle w:val="FontStyle20"/>
          <w:sz w:val="24"/>
        </w:rPr>
        <w:t>Poznámka pod čiarou k odkazu 21 znie:</w:t>
      </w:r>
    </w:p>
    <w:p w:rsidR="00BB3E6C" w:rsidRPr="00E627D0" w:rsidP="00BB3E6C">
      <w:pPr>
        <w:pStyle w:val="Style17"/>
        <w:widowControl/>
        <w:tabs>
          <w:tab w:val="left" w:pos="1003"/>
        </w:tabs>
        <w:bidi w:val="0"/>
        <w:spacing w:line="240" w:lineRule="auto"/>
        <w:ind w:left="1080" w:firstLine="0"/>
        <w:rPr>
          <w:rStyle w:val="FontStyle60"/>
          <w:sz w:val="24"/>
        </w:rPr>
      </w:pPr>
      <w:r w:rsidRPr="00E627D0">
        <w:rPr>
          <w:rStyle w:val="FontStyle20"/>
          <w:sz w:val="24"/>
        </w:rPr>
        <w:t>„</w:t>
      </w:r>
      <w:r w:rsidRPr="00E627D0">
        <w:rPr>
          <w:rStyle w:val="FontStyle20"/>
          <w:sz w:val="24"/>
          <w:vertAlign w:val="superscript"/>
        </w:rPr>
        <w:t xml:space="preserve">21)  </w:t>
      </w:r>
      <w:r w:rsidRPr="00E627D0">
        <w:rPr>
          <w:rStyle w:val="FontStyle60"/>
          <w:sz w:val="24"/>
        </w:rPr>
        <w:t>Zákon č.  /2013 Z. z. o Úrade pre reguláciu elektronických komunikácií a poštových služieb a Dopravnom úrade a o zmene a doplnení niektorých zákonov.“.</w:t>
      </w:r>
    </w:p>
    <w:p w:rsidR="00BB3E6C" w:rsidRPr="00E627D0" w:rsidP="00BB3E6C">
      <w:pPr>
        <w:pStyle w:val="Style17"/>
        <w:widowControl/>
        <w:tabs>
          <w:tab w:val="left" w:pos="1003"/>
        </w:tabs>
        <w:bidi w:val="0"/>
        <w:spacing w:line="240" w:lineRule="auto"/>
        <w:ind w:left="1080" w:firstLine="0"/>
        <w:rPr>
          <w:rStyle w:val="FontStyle60"/>
          <w:sz w:val="24"/>
        </w:rPr>
      </w:pPr>
    </w:p>
    <w:p w:rsidR="00BB3E6C" w:rsidRPr="00E627D0" w:rsidP="00BB3E6C">
      <w:pPr>
        <w:pStyle w:val="Style17"/>
        <w:widowControl/>
        <w:numPr>
          <w:numId w:val="19"/>
        </w:numPr>
        <w:tabs>
          <w:tab w:val="left" w:pos="1003"/>
        </w:tabs>
        <w:bidi w:val="0"/>
        <w:spacing w:line="240" w:lineRule="auto"/>
        <w:rPr>
          <w:rStyle w:val="FontStyle20"/>
          <w:sz w:val="24"/>
        </w:rPr>
      </w:pPr>
      <w:r w:rsidRPr="00E627D0">
        <w:rPr>
          <w:rStyle w:val="FontStyle20"/>
          <w:sz w:val="24"/>
        </w:rPr>
        <w:t>V § 37 sa vypúšťajú odseky 2 a 3. Súčasne sa zrušuje označenie odseku 1.</w:t>
      </w:r>
    </w:p>
    <w:p w:rsidR="00BB3E6C" w:rsidRPr="00E627D0" w:rsidP="00BB3E6C">
      <w:pPr>
        <w:pStyle w:val="Style17"/>
        <w:widowControl/>
        <w:tabs>
          <w:tab w:val="left" w:pos="1003"/>
        </w:tabs>
        <w:bidi w:val="0"/>
        <w:spacing w:line="240" w:lineRule="auto"/>
        <w:ind w:left="1080" w:firstLine="0"/>
        <w:rPr>
          <w:rStyle w:val="FontStyle20"/>
          <w:sz w:val="24"/>
        </w:rPr>
      </w:pPr>
    </w:p>
    <w:p w:rsidR="00BB3E6C" w:rsidRPr="00E627D0" w:rsidP="00BB3E6C">
      <w:pPr>
        <w:pStyle w:val="Style17"/>
        <w:widowControl/>
        <w:numPr>
          <w:numId w:val="19"/>
        </w:numPr>
        <w:tabs>
          <w:tab w:val="left" w:pos="993"/>
        </w:tabs>
        <w:bidi w:val="0"/>
        <w:spacing w:line="240" w:lineRule="auto"/>
        <w:rPr>
          <w:rStyle w:val="FontStyle20"/>
          <w:sz w:val="24"/>
        </w:rPr>
      </w:pPr>
      <w:r w:rsidRPr="00E627D0">
        <w:rPr>
          <w:rStyle w:val="FontStyle20"/>
          <w:sz w:val="24"/>
        </w:rPr>
        <w:t>V § 38 písmeno m) znie:</w:t>
      </w:r>
    </w:p>
    <w:p w:rsidR="00BB3E6C" w:rsidRPr="00E627D0" w:rsidP="00BB3E6C">
      <w:pPr>
        <w:pStyle w:val="Style17"/>
        <w:tabs>
          <w:tab w:val="left" w:pos="1003"/>
        </w:tabs>
        <w:bidi w:val="0"/>
        <w:spacing w:line="240" w:lineRule="auto"/>
        <w:ind w:left="851" w:firstLine="0"/>
        <w:rPr>
          <w:rStyle w:val="FontStyle20"/>
          <w:sz w:val="24"/>
        </w:rPr>
      </w:pPr>
      <w:r w:rsidRPr="00E627D0">
        <w:rPr>
          <w:rStyle w:val="FontStyle20"/>
          <w:sz w:val="24"/>
        </w:rPr>
        <w:t>„m) vydáva záväzné stanovisko v konaniach, v ktorých je príslušným stavebný úrad,</w:t>
      </w:r>
      <w:r w:rsidRPr="00E627D0">
        <w:rPr>
          <w:rStyle w:val="FontStyle20"/>
          <w:sz w:val="24"/>
          <w:vertAlign w:val="superscript"/>
        </w:rPr>
        <w:t>23)</w:t>
      </w:r>
      <w:r w:rsidRPr="00E627D0">
        <w:rPr>
          <w:rStyle w:val="FontStyle20"/>
          <w:sz w:val="24"/>
        </w:rPr>
        <w:t xml:space="preserve"> ak ide o zriadenie a prevádzkovanie dočasných stavieb slúžiacich užívateľom verejných prístavov na prioritnom investičnom majetku (§ 6 ods. 6) alebo o stavby, ktoré zasahujú do vodnej cesty alebo sú súčasťou vodnej cesty (§ 4 ods. 8),“.</w:t>
      </w:r>
    </w:p>
    <w:p w:rsidR="00BB3E6C" w:rsidRPr="00E627D0" w:rsidP="00BB3E6C">
      <w:pPr>
        <w:bidi w:val="0"/>
        <w:jc w:val="both"/>
        <w:rPr>
          <w:rStyle w:val="FontStyle20"/>
          <w:sz w:val="24"/>
          <w:szCs w:val="24"/>
        </w:rPr>
      </w:pPr>
    </w:p>
    <w:p w:rsidR="00BB3E6C" w:rsidRPr="00E627D0" w:rsidP="00BB3E6C">
      <w:pPr>
        <w:pStyle w:val="ListParagraph"/>
        <w:numPr>
          <w:numId w:val="19"/>
        </w:numPr>
        <w:bidi w:val="0"/>
        <w:jc w:val="both"/>
        <w:rPr>
          <w:rFonts w:ascii="Times New Roman" w:hAnsi="Times New Roman"/>
          <w:sz w:val="24"/>
        </w:rPr>
      </w:pPr>
      <w:r w:rsidRPr="00E627D0">
        <w:rPr>
          <w:rFonts w:ascii="Times New Roman" w:hAnsi="Times New Roman"/>
          <w:sz w:val="24"/>
        </w:rPr>
        <w:t xml:space="preserve">V § 39 písmeno f) znie: </w:t>
      </w:r>
    </w:p>
    <w:p w:rsidR="00BB3E6C" w:rsidRPr="00E627D0" w:rsidP="00BB3E6C">
      <w:pPr>
        <w:bidi w:val="0"/>
        <w:ind w:left="851"/>
        <w:jc w:val="both"/>
        <w:rPr>
          <w:rFonts w:ascii="Times New Roman" w:hAnsi="Times New Roman"/>
          <w:u w:val="single"/>
        </w:rPr>
      </w:pPr>
      <w:r w:rsidRPr="00E627D0">
        <w:rPr>
          <w:rFonts w:ascii="Times New Roman" w:hAnsi="Times New Roman"/>
        </w:rPr>
        <w:t xml:space="preserve">„f) vydáva osobitné povolenie na prepravu plavidla podľa článku 1.21 Európskych pravidiel pre plavbu na vnútrozemských vodných cestách; ak dôjde k jeho strate, znehodnoteniu alebo odcudzeniu, vydá na základe </w:t>
      </w:r>
      <w:r w:rsidR="00EF0885">
        <w:rPr>
          <w:rFonts w:ascii="Times New Roman" w:hAnsi="Times New Roman"/>
        </w:rPr>
        <w:t>písomnej žiadosti jeho duplikát,</w:t>
      </w:r>
      <w:r w:rsidRPr="00E627D0">
        <w:rPr>
          <w:rFonts w:ascii="Times New Roman" w:hAnsi="Times New Roman"/>
        </w:rPr>
        <w:t>“.</w:t>
      </w:r>
    </w:p>
    <w:p w:rsidR="00BB3E6C" w:rsidRPr="00E627D0" w:rsidP="00BB3E6C">
      <w:pPr>
        <w:pStyle w:val="Style17"/>
        <w:widowControl/>
        <w:tabs>
          <w:tab w:val="left" w:pos="1003"/>
        </w:tabs>
        <w:bidi w:val="0"/>
        <w:spacing w:line="240" w:lineRule="auto"/>
        <w:ind w:firstLine="0"/>
        <w:rPr>
          <w:rStyle w:val="FontStyle20"/>
          <w:sz w:val="24"/>
        </w:rPr>
      </w:pPr>
    </w:p>
    <w:p w:rsidR="00BB3E6C" w:rsidRPr="00E627D0" w:rsidP="00BB3E6C">
      <w:pPr>
        <w:pStyle w:val="Style17"/>
        <w:widowControl/>
        <w:numPr>
          <w:numId w:val="19"/>
        </w:numPr>
        <w:tabs>
          <w:tab w:val="left" w:pos="1003"/>
        </w:tabs>
        <w:bidi w:val="0"/>
        <w:spacing w:line="240" w:lineRule="auto"/>
        <w:rPr>
          <w:rStyle w:val="FontStyle20"/>
          <w:sz w:val="24"/>
        </w:rPr>
      </w:pPr>
      <w:r w:rsidRPr="00E627D0">
        <w:rPr>
          <w:rStyle w:val="FontStyle20"/>
          <w:sz w:val="24"/>
        </w:rPr>
        <w:t>V § 39 písmeno o) znie: „o) je povinný vystrojiť a označiť zamestnancov Dopravného úradu, ktorí vykonávajú štátny odborný dozor podľa § 39d ods. 1 (ďalej len „plavebný inšpektor“),“.</w:t>
      </w:r>
    </w:p>
    <w:p w:rsidR="00BB3E6C" w:rsidRPr="00E627D0" w:rsidP="00BB3E6C">
      <w:pPr>
        <w:pStyle w:val="Style17"/>
        <w:widowControl/>
        <w:tabs>
          <w:tab w:val="left" w:pos="1003"/>
        </w:tabs>
        <w:bidi w:val="0"/>
        <w:spacing w:line="240" w:lineRule="auto"/>
        <w:ind w:left="928" w:firstLine="0"/>
        <w:rPr>
          <w:rStyle w:val="FontStyle20"/>
          <w:sz w:val="24"/>
        </w:rPr>
      </w:pPr>
    </w:p>
    <w:p w:rsidR="00BB3E6C" w:rsidRPr="00E627D0" w:rsidP="00BB3E6C">
      <w:pPr>
        <w:pStyle w:val="Style17"/>
        <w:widowControl/>
        <w:numPr>
          <w:numId w:val="19"/>
        </w:numPr>
        <w:tabs>
          <w:tab w:val="left" w:pos="1003"/>
        </w:tabs>
        <w:bidi w:val="0"/>
        <w:spacing w:line="240" w:lineRule="auto"/>
        <w:rPr>
          <w:rStyle w:val="FontStyle20"/>
          <w:sz w:val="24"/>
        </w:rPr>
      </w:pPr>
      <w:r w:rsidRPr="00E627D0">
        <w:rPr>
          <w:rStyle w:val="FontStyle20"/>
          <w:sz w:val="24"/>
        </w:rPr>
        <w:t>V § 39d ods. 2 sa slová „určenými zamestnancami Štátnej plavebnej správy (ďalej len „plavebný inšpektor“)“ nahrádzajú slovami „plavebnými inšpektormi“.</w:t>
      </w:r>
    </w:p>
    <w:p w:rsidR="00BB3E6C" w:rsidRPr="00E627D0" w:rsidP="00BB3E6C">
      <w:pPr>
        <w:bidi w:val="0"/>
        <w:jc w:val="both"/>
        <w:rPr>
          <w:rStyle w:val="FontStyle20"/>
          <w:sz w:val="24"/>
          <w:szCs w:val="24"/>
        </w:rPr>
      </w:pPr>
    </w:p>
    <w:p w:rsidR="00BB3E6C" w:rsidRPr="00E627D0" w:rsidP="00BB3E6C">
      <w:pPr>
        <w:pStyle w:val="ListParagraph"/>
        <w:numPr>
          <w:numId w:val="19"/>
        </w:numPr>
        <w:bidi w:val="0"/>
        <w:jc w:val="both"/>
        <w:rPr>
          <w:szCs w:val="24"/>
        </w:rPr>
      </w:pPr>
      <w:r w:rsidRPr="00E627D0">
        <w:rPr>
          <w:rStyle w:val="FontStyle20"/>
          <w:sz w:val="24"/>
          <w:szCs w:val="24"/>
        </w:rPr>
        <w:t xml:space="preserve"> </w:t>
      </w:r>
      <w:r w:rsidRPr="007D11A0">
        <w:rPr>
          <w:rStyle w:val="FontStyle20"/>
          <w:sz w:val="24"/>
          <w:szCs w:val="24"/>
          <w:lang w:eastAsia="sk-SK"/>
        </w:rPr>
        <w:t>V § 41 ods. 1 sa na konci pripája táto veta: „Proti rozhodnutiu Dopravného úradu možno podať rozklad, o</w:t>
      </w:r>
      <w:r w:rsidRPr="00E627D0">
        <w:rPr>
          <w:rStyle w:val="FontStyle20"/>
          <w:sz w:val="24"/>
          <w:szCs w:val="24"/>
          <w:lang w:eastAsia="sk-SK"/>
        </w:rPr>
        <w:t> </w:t>
      </w:r>
      <w:r w:rsidRPr="007D11A0">
        <w:rPr>
          <w:rStyle w:val="FontStyle20"/>
          <w:sz w:val="24"/>
          <w:szCs w:val="24"/>
          <w:lang w:eastAsia="sk-SK"/>
        </w:rPr>
        <w:t>ktorom rozhoduje predseda Dopravného úradu na základe návrhu ním zriadenej osobitnej komisie.“.</w:t>
      </w:r>
    </w:p>
    <w:p w:rsidR="00BB3E6C" w:rsidRPr="00E627D0" w:rsidP="00BB3E6C">
      <w:pPr>
        <w:pStyle w:val="Style17"/>
        <w:widowControl/>
        <w:numPr>
          <w:numId w:val="19"/>
        </w:numPr>
        <w:bidi w:val="0"/>
        <w:spacing w:line="240" w:lineRule="auto"/>
        <w:rPr>
          <w:rFonts w:ascii="Times New Roman" w:hAnsi="Times New Roman"/>
          <w:bCs/>
          <w:lang w:eastAsia="en-US"/>
        </w:rPr>
      </w:pPr>
      <w:r w:rsidRPr="00E627D0">
        <w:rPr>
          <w:rFonts w:ascii="Times New Roman" w:hAnsi="Times New Roman"/>
          <w:bCs/>
          <w:lang w:eastAsia="en-US"/>
        </w:rPr>
        <w:t>Slová „Štátna plavebná správa“ vo všetkých tvaroch sa v celom texte zákona nahrádzajú slovami „Dopravný úrad“ v príslušnom tvare.</w:t>
      </w:r>
    </w:p>
    <w:p w:rsidR="00BB3E6C" w:rsidRPr="00E627D0" w:rsidP="00BB3E6C">
      <w:pPr>
        <w:bidi w:val="0"/>
        <w:ind w:left="568"/>
        <w:jc w:val="both"/>
        <w:rPr>
          <w:rFonts w:ascii="Times New Roman" w:hAnsi="Times New Roman"/>
          <w:szCs w:val="24"/>
        </w:rPr>
      </w:pPr>
    </w:p>
    <w:p w:rsidR="00BB3E6C" w:rsidRPr="00E627D0" w:rsidP="00BB3E6C">
      <w:pPr>
        <w:bidi w:val="0"/>
        <w:jc w:val="both"/>
        <w:rPr>
          <w:rFonts w:ascii="Times New Roman" w:hAnsi="Times New Roman"/>
          <w:szCs w:val="24"/>
        </w:rPr>
      </w:pPr>
    </w:p>
    <w:p w:rsidR="00BB3E6C" w:rsidRPr="00E627D0" w:rsidP="00BB3E6C">
      <w:pPr>
        <w:pStyle w:val="Style17"/>
        <w:widowControl/>
        <w:tabs>
          <w:tab w:val="left" w:pos="1003"/>
        </w:tabs>
        <w:bidi w:val="0"/>
        <w:spacing w:line="240" w:lineRule="auto"/>
        <w:ind w:firstLine="0"/>
        <w:jc w:val="center"/>
        <w:rPr>
          <w:rStyle w:val="FontStyle20"/>
          <w:b/>
          <w:sz w:val="24"/>
        </w:rPr>
      </w:pPr>
      <w:r w:rsidRPr="00E627D0">
        <w:rPr>
          <w:rStyle w:val="FontStyle20"/>
          <w:b/>
          <w:sz w:val="24"/>
        </w:rPr>
        <w:t>Čl. IV</w:t>
      </w:r>
    </w:p>
    <w:p w:rsidR="00BB3E6C" w:rsidRPr="00E627D0" w:rsidP="00BB3E6C">
      <w:pPr>
        <w:pStyle w:val="Style17"/>
        <w:widowControl/>
        <w:tabs>
          <w:tab w:val="left" w:pos="1003"/>
        </w:tabs>
        <w:bidi w:val="0"/>
        <w:spacing w:line="240" w:lineRule="auto"/>
        <w:ind w:firstLine="0"/>
        <w:rPr>
          <w:rStyle w:val="FontStyle20"/>
          <w:sz w:val="24"/>
        </w:rPr>
      </w:pPr>
    </w:p>
    <w:p w:rsidR="00BB3E6C" w:rsidRPr="00E627D0" w:rsidP="00BB3E6C">
      <w:pPr>
        <w:pStyle w:val="Style17"/>
        <w:widowControl/>
        <w:tabs>
          <w:tab w:val="left" w:pos="567"/>
        </w:tabs>
        <w:bidi w:val="0"/>
        <w:spacing w:line="240" w:lineRule="auto"/>
        <w:ind w:firstLine="0"/>
        <w:rPr>
          <w:rFonts w:ascii="Times New Roman" w:hAnsi="Times New Roman"/>
          <w:lang w:eastAsia="en-US"/>
        </w:rPr>
      </w:pPr>
      <w:r>
        <w:rPr>
          <w:rStyle w:val="FontStyle20"/>
          <w:sz w:val="24"/>
        </w:rPr>
        <w:tab/>
      </w:r>
      <w:r w:rsidRPr="00E627D0">
        <w:rPr>
          <w:rStyle w:val="FontStyle20"/>
          <w:sz w:val="24"/>
        </w:rPr>
        <w:t xml:space="preserve">Zákon č. 513/2009 Z. z. o dráhach a o zmene a doplnení niektorých zákonov v znení zákona č. </w:t>
      </w:r>
      <w:hyperlink r:id="rId17" w:history="1">
        <w:r w:rsidRPr="00E627D0">
          <w:rPr>
            <w:rFonts w:ascii="Times New Roman" w:hAnsi="Times New Roman"/>
            <w:lang w:eastAsia="en-US"/>
          </w:rPr>
          <w:t>433/2010 Z. z.</w:t>
        </w:r>
      </w:hyperlink>
      <w:r w:rsidRPr="00E627D0">
        <w:rPr>
          <w:rFonts w:ascii="Times New Roman" w:hAnsi="Times New Roman"/>
          <w:lang w:eastAsia="en-US"/>
        </w:rPr>
        <w:t>, zákona č. </w:t>
      </w:r>
      <w:hyperlink r:id="rId18" w:history="1">
        <w:r w:rsidRPr="00E627D0">
          <w:rPr>
            <w:rFonts w:ascii="Times New Roman" w:hAnsi="Times New Roman"/>
            <w:lang w:eastAsia="en-US"/>
          </w:rPr>
          <w:t>547/2010 Z. z.</w:t>
        </w:r>
      </w:hyperlink>
      <w:r w:rsidRPr="00E627D0">
        <w:rPr>
          <w:rFonts w:ascii="Times New Roman" w:hAnsi="Times New Roman"/>
          <w:lang w:eastAsia="en-US"/>
        </w:rPr>
        <w:t xml:space="preserve">, zákona č. </w:t>
      </w:r>
      <w:hyperlink r:id="rId19" w:history="1">
        <w:r w:rsidRPr="00E627D0">
          <w:rPr>
            <w:rFonts w:ascii="Times New Roman" w:hAnsi="Times New Roman"/>
            <w:lang w:eastAsia="en-US"/>
          </w:rPr>
          <w:t>393/2011 Z. z.</w:t>
        </w:r>
      </w:hyperlink>
      <w:r w:rsidRPr="00E627D0">
        <w:rPr>
          <w:rFonts w:ascii="Times New Roman" w:hAnsi="Times New Roman"/>
          <w:lang w:eastAsia="en-US"/>
        </w:rPr>
        <w:t xml:space="preserve"> a zákona č. </w:t>
      </w:r>
      <w:hyperlink r:id="rId20" w:history="1">
        <w:r w:rsidRPr="00E627D0">
          <w:rPr>
            <w:rFonts w:ascii="Times New Roman" w:hAnsi="Times New Roman"/>
            <w:lang w:eastAsia="en-US"/>
          </w:rPr>
          <w:t>547/2011 Z. z.</w:t>
        </w:r>
      </w:hyperlink>
      <w:r w:rsidRPr="00E627D0">
        <w:rPr>
          <w:rFonts w:ascii="Times New Roman" w:hAnsi="Times New Roman"/>
          <w:lang w:eastAsia="en-US"/>
        </w:rPr>
        <w:t xml:space="preserve"> sa mení a dopĺňa takto:</w:t>
      </w:r>
    </w:p>
    <w:p w:rsidR="00BB3E6C" w:rsidRPr="00E627D0" w:rsidP="00BB3E6C">
      <w:pPr>
        <w:pStyle w:val="Style17"/>
        <w:widowControl/>
        <w:tabs>
          <w:tab w:val="left" w:pos="1003"/>
        </w:tabs>
        <w:bidi w:val="0"/>
        <w:spacing w:line="240" w:lineRule="auto"/>
        <w:ind w:firstLine="0"/>
        <w:rPr>
          <w:rStyle w:val="FontStyle20"/>
          <w:sz w:val="24"/>
        </w:rPr>
      </w:pPr>
    </w:p>
    <w:p w:rsidR="00BB3E6C" w:rsidRPr="00E627D0" w:rsidP="00BB3E6C">
      <w:pPr>
        <w:pStyle w:val="Style17"/>
        <w:widowControl/>
        <w:numPr>
          <w:numId w:val="22"/>
        </w:numPr>
        <w:tabs>
          <w:tab w:val="left" w:pos="1003"/>
        </w:tabs>
        <w:bidi w:val="0"/>
        <w:spacing w:line="240" w:lineRule="auto"/>
        <w:rPr>
          <w:rStyle w:val="FontStyle60"/>
          <w:sz w:val="24"/>
        </w:rPr>
      </w:pPr>
      <w:r w:rsidRPr="00E627D0">
        <w:rPr>
          <w:rStyle w:val="FontStyle60"/>
          <w:sz w:val="24"/>
        </w:rPr>
        <w:t xml:space="preserve">  V § 22 ods. 8 sa slová „§ 103 ods. 2 písm. a)" nahrádzajú slovami „§ 103 ods. 1 písm. a)".</w:t>
      </w:r>
    </w:p>
    <w:p w:rsidR="00BB3E6C" w:rsidRPr="00E627D0" w:rsidP="00BB3E6C">
      <w:pPr>
        <w:pStyle w:val="Normaltext"/>
        <w:bidi w:val="0"/>
        <w:spacing w:before="0" w:after="0"/>
        <w:rPr>
          <w:rStyle w:val="FontStyle60"/>
          <w:sz w:val="24"/>
          <w:lang w:eastAsia="sk-SK"/>
        </w:rPr>
      </w:pPr>
    </w:p>
    <w:p w:rsidR="00BB3E6C" w:rsidRPr="00E627D0" w:rsidP="00BB3E6C">
      <w:pPr>
        <w:pStyle w:val="Normaltext"/>
        <w:numPr>
          <w:numId w:val="22"/>
        </w:numPr>
        <w:bidi w:val="0"/>
        <w:spacing w:before="0" w:after="0"/>
        <w:rPr>
          <w:rStyle w:val="FontStyle20"/>
          <w:sz w:val="22"/>
        </w:rPr>
      </w:pPr>
      <w:r w:rsidRPr="00E627D0">
        <w:rPr>
          <w:rStyle w:val="FontStyle60"/>
          <w:sz w:val="24"/>
          <w:lang w:eastAsia="sk-SK"/>
        </w:rPr>
        <w:t>V § 101 písmeno b) znie:</w:t>
      </w:r>
    </w:p>
    <w:p w:rsidR="00BB3E6C" w:rsidRPr="00E627D0" w:rsidP="00BB3E6C">
      <w:pPr>
        <w:pStyle w:val="Normaltext"/>
        <w:bidi w:val="0"/>
        <w:spacing w:before="0" w:after="0"/>
        <w:ind w:firstLine="709"/>
        <w:rPr>
          <w:rFonts w:ascii="Times New Roman" w:hAnsi="Times New Roman"/>
        </w:rPr>
      </w:pPr>
      <w:r w:rsidRPr="00E627D0">
        <w:rPr>
          <w:rStyle w:val="FontStyle20"/>
          <w:sz w:val="24"/>
          <w:szCs w:val="24"/>
        </w:rPr>
        <w:t>„b) Dopravný úrad</w:t>
      </w:r>
      <w:r w:rsidRPr="00E627D0">
        <w:rPr>
          <w:rFonts w:ascii="Times New Roman" w:hAnsi="Times New Roman"/>
        </w:rPr>
        <w:t xml:space="preserve"> </w:t>
      </w:r>
      <w:r w:rsidRPr="00E627D0">
        <w:rPr>
          <w:rFonts w:ascii="Times New Roman" w:hAnsi="Times New Roman"/>
          <w:vertAlign w:val="superscript"/>
        </w:rPr>
        <w:t>31aa</w:t>
      </w:r>
      <w:r w:rsidRPr="00E627D0">
        <w:rPr>
          <w:rFonts w:ascii="Times New Roman" w:hAnsi="Times New Roman"/>
        </w:rPr>
        <w:t>) (ďalej len „úrad“) a“.</w:t>
      </w:r>
    </w:p>
    <w:p w:rsidR="00BB3E6C" w:rsidRPr="00E627D0" w:rsidP="00BB3E6C">
      <w:pPr>
        <w:pStyle w:val="Normaltext"/>
        <w:bidi w:val="0"/>
        <w:spacing w:before="0" w:after="0"/>
        <w:ind w:firstLine="709"/>
        <w:rPr>
          <w:rFonts w:ascii="Times New Roman" w:hAnsi="Times New Roman"/>
        </w:rPr>
      </w:pPr>
    </w:p>
    <w:p w:rsidR="00BB3E6C" w:rsidRPr="00E627D0" w:rsidP="00BB3E6C">
      <w:pPr>
        <w:pStyle w:val="Normaltext"/>
        <w:bidi w:val="0"/>
        <w:spacing w:before="0" w:after="0"/>
        <w:ind w:left="720"/>
        <w:rPr>
          <w:rFonts w:ascii="Times New Roman" w:hAnsi="Times New Roman"/>
        </w:rPr>
      </w:pPr>
      <w:r w:rsidRPr="00E627D0">
        <w:rPr>
          <w:rStyle w:val="FontStyle20"/>
          <w:sz w:val="24"/>
          <w:szCs w:val="24"/>
        </w:rPr>
        <w:t>Poznámka pod čiarou k odkazu 31aa znie:</w:t>
      </w:r>
    </w:p>
    <w:p w:rsidR="00BB3E6C" w:rsidRPr="00E627D0" w:rsidP="00BB3E6C">
      <w:pPr>
        <w:pStyle w:val="Style17"/>
        <w:widowControl/>
        <w:tabs>
          <w:tab w:val="left" w:pos="1003"/>
        </w:tabs>
        <w:bidi w:val="0"/>
        <w:spacing w:line="240" w:lineRule="auto"/>
        <w:ind w:left="709" w:firstLine="0"/>
        <w:rPr>
          <w:rStyle w:val="FontStyle20"/>
          <w:sz w:val="24"/>
        </w:rPr>
      </w:pPr>
      <w:r w:rsidRPr="00E627D0">
        <w:rPr>
          <w:rFonts w:ascii="Times New Roman" w:hAnsi="Times New Roman"/>
        </w:rPr>
        <w:t>„</w:t>
      </w:r>
      <w:r w:rsidRPr="00E627D0">
        <w:rPr>
          <w:rFonts w:ascii="Times New Roman" w:hAnsi="Times New Roman"/>
          <w:vertAlign w:val="superscript"/>
        </w:rPr>
        <w:t>31aa</w:t>
      </w:r>
      <w:r w:rsidRPr="00E627D0">
        <w:rPr>
          <w:rFonts w:ascii="Times New Roman" w:hAnsi="Times New Roman"/>
        </w:rPr>
        <w:t xml:space="preserve">) </w:t>
      </w:r>
      <w:r w:rsidRPr="00E627D0">
        <w:rPr>
          <w:rStyle w:val="FontStyle60"/>
          <w:sz w:val="24"/>
        </w:rPr>
        <w:t>Zákon č. /2013 Z. z. o Úrade pre reguláciu elektronických komunikácií a poštových služieb a Dopravnom úrade a o zmene a doplnení niektorých zákonov.“.</w:t>
      </w:r>
      <w:r w:rsidRPr="00E627D0">
        <w:rPr>
          <w:rFonts w:ascii="Times New Roman" w:hAnsi="Times New Roman"/>
        </w:rPr>
        <w:t xml:space="preserve"> </w:t>
      </w:r>
    </w:p>
    <w:p w:rsidR="00BB3E6C" w:rsidRPr="00E627D0" w:rsidP="00BB3E6C">
      <w:pPr>
        <w:pStyle w:val="Style17"/>
        <w:widowControl/>
        <w:tabs>
          <w:tab w:val="left" w:pos="1003"/>
        </w:tabs>
        <w:bidi w:val="0"/>
        <w:spacing w:line="240" w:lineRule="auto"/>
        <w:ind w:firstLine="0"/>
        <w:rPr>
          <w:rStyle w:val="FontStyle20"/>
          <w:sz w:val="24"/>
        </w:rPr>
      </w:pPr>
    </w:p>
    <w:p w:rsidR="00BB3E6C" w:rsidRPr="00E627D0" w:rsidP="00BB3E6C">
      <w:pPr>
        <w:pStyle w:val="Style17"/>
        <w:widowControl/>
        <w:numPr>
          <w:numId w:val="22"/>
        </w:numPr>
        <w:tabs>
          <w:tab w:val="left" w:pos="1003"/>
        </w:tabs>
        <w:bidi w:val="0"/>
        <w:spacing w:line="240" w:lineRule="auto"/>
        <w:rPr>
          <w:rStyle w:val="FontStyle20"/>
          <w:sz w:val="24"/>
        </w:rPr>
      </w:pPr>
      <w:r w:rsidRPr="00E627D0">
        <w:rPr>
          <w:rStyle w:val="FontStyle20"/>
          <w:sz w:val="24"/>
        </w:rPr>
        <w:t>V § 102 ods. 1 písm. c) sa na konci pripájajú tieto slová: „na špeciálnych dráhach a lanových dráhach,“.</w:t>
      </w:r>
    </w:p>
    <w:p w:rsidR="00BB3E6C" w:rsidRPr="00E627D0" w:rsidP="00BB3E6C">
      <w:pPr>
        <w:pStyle w:val="Style17"/>
        <w:widowControl/>
        <w:tabs>
          <w:tab w:val="left" w:pos="1003"/>
        </w:tabs>
        <w:bidi w:val="0"/>
        <w:spacing w:line="240" w:lineRule="auto"/>
        <w:ind w:firstLine="0"/>
        <w:rPr>
          <w:rStyle w:val="FontStyle20"/>
          <w:sz w:val="24"/>
        </w:rPr>
      </w:pPr>
    </w:p>
    <w:p w:rsidR="00BB3E6C" w:rsidRPr="00E627D0" w:rsidP="00BB3E6C">
      <w:pPr>
        <w:pStyle w:val="Style17"/>
        <w:widowControl/>
        <w:numPr>
          <w:numId w:val="22"/>
        </w:numPr>
        <w:tabs>
          <w:tab w:val="left" w:pos="1003"/>
        </w:tabs>
        <w:bidi w:val="0"/>
        <w:spacing w:line="240" w:lineRule="auto"/>
        <w:rPr>
          <w:rStyle w:val="FontStyle20"/>
          <w:sz w:val="24"/>
        </w:rPr>
      </w:pPr>
      <w:r w:rsidRPr="00E627D0">
        <w:rPr>
          <w:rStyle w:val="FontStyle20"/>
          <w:sz w:val="24"/>
        </w:rPr>
        <w:t>V § 102 ods. 1 písm. d) sa vypúšťa prvý bod.</w:t>
      </w:r>
    </w:p>
    <w:p w:rsidR="00BB3E6C" w:rsidRPr="00E627D0" w:rsidP="00BB3E6C">
      <w:pPr>
        <w:pStyle w:val="Style17"/>
        <w:widowControl/>
        <w:tabs>
          <w:tab w:val="left" w:pos="1003"/>
        </w:tabs>
        <w:bidi w:val="0"/>
        <w:spacing w:line="240" w:lineRule="auto"/>
        <w:ind w:left="720" w:firstLine="0"/>
        <w:rPr>
          <w:rStyle w:val="FontStyle20"/>
          <w:sz w:val="24"/>
        </w:rPr>
      </w:pPr>
      <w:r w:rsidRPr="00E627D0">
        <w:rPr>
          <w:rStyle w:val="FontStyle20"/>
          <w:sz w:val="24"/>
        </w:rPr>
        <w:t>Súčasne sa zrušuje označenie druhého bodu.</w:t>
      </w:r>
    </w:p>
    <w:p w:rsidR="00BB3E6C" w:rsidRPr="00E627D0" w:rsidP="00BB3E6C">
      <w:pPr>
        <w:pStyle w:val="Style17"/>
        <w:widowControl/>
        <w:tabs>
          <w:tab w:val="left" w:pos="1003"/>
        </w:tabs>
        <w:bidi w:val="0"/>
        <w:spacing w:line="240" w:lineRule="auto"/>
        <w:ind w:left="720" w:firstLine="0"/>
        <w:rPr>
          <w:rStyle w:val="FontStyle20"/>
          <w:sz w:val="24"/>
        </w:rPr>
      </w:pPr>
    </w:p>
    <w:p w:rsidR="00BB3E6C" w:rsidRPr="00E627D0" w:rsidP="00BB3E6C">
      <w:pPr>
        <w:pStyle w:val="ListParagraph"/>
        <w:numPr>
          <w:numId w:val="22"/>
        </w:numPr>
        <w:bidi w:val="0"/>
        <w:spacing w:line="240" w:lineRule="auto"/>
        <w:jc w:val="both"/>
        <w:rPr>
          <w:rFonts w:ascii="Times New Roman" w:hAnsi="Times New Roman"/>
          <w:sz w:val="24"/>
          <w:szCs w:val="24"/>
        </w:rPr>
      </w:pPr>
      <w:r w:rsidRPr="00E627D0">
        <w:rPr>
          <w:rFonts w:ascii="Times New Roman" w:hAnsi="Times New Roman"/>
          <w:sz w:val="24"/>
          <w:szCs w:val="24"/>
        </w:rPr>
        <w:t>V § 102 ods. 1 písm. q) prvý  a druhý bod znejú:</w:t>
      </w:r>
    </w:p>
    <w:p w:rsidR="00BB3E6C" w:rsidRPr="00E627D0" w:rsidP="00BB3E6C">
      <w:pPr>
        <w:pStyle w:val="ListParagraph"/>
        <w:bidi w:val="0"/>
        <w:spacing w:line="240" w:lineRule="auto"/>
        <w:jc w:val="both"/>
        <w:rPr>
          <w:rFonts w:ascii="Times New Roman" w:hAnsi="Times New Roman"/>
          <w:sz w:val="24"/>
          <w:szCs w:val="24"/>
        </w:rPr>
      </w:pPr>
      <w:r w:rsidRPr="00E627D0">
        <w:rPr>
          <w:rFonts w:ascii="Times New Roman" w:hAnsi="Times New Roman"/>
          <w:sz w:val="24"/>
          <w:szCs w:val="24"/>
        </w:rPr>
        <w:t>„1. vzdelávaním a overovaním odbornej spôsobilosti zamestnancov prevádzkovateľov dráh, dráhových podnikov a iných osôb zúčastnených na prevádzke dráhy, okrem prevádzkovateľov lanových dráh, a to po splnení podmienok uvedených v osobitnom predpise,</w:t>
      </w:r>
      <w:r w:rsidRPr="00E627D0">
        <w:rPr>
          <w:rFonts w:ascii="Times New Roman" w:hAnsi="Times New Roman"/>
          <w:sz w:val="24"/>
          <w:szCs w:val="24"/>
          <w:vertAlign w:val="superscript"/>
        </w:rPr>
        <w:t>31ab</w:t>
      </w:r>
      <w:r w:rsidRPr="00E627D0">
        <w:rPr>
          <w:rFonts w:ascii="Times New Roman" w:hAnsi="Times New Roman"/>
          <w:sz w:val="24"/>
          <w:szCs w:val="24"/>
        </w:rPr>
        <w:t>)</w:t>
      </w:r>
    </w:p>
    <w:p w:rsidR="00BB3E6C" w:rsidRPr="00E627D0" w:rsidP="00BB3E6C">
      <w:pPr>
        <w:pStyle w:val="ListParagraph"/>
        <w:bidi w:val="0"/>
        <w:spacing w:line="240" w:lineRule="auto"/>
        <w:jc w:val="both"/>
        <w:rPr>
          <w:rFonts w:ascii="Times New Roman" w:hAnsi="Times New Roman"/>
          <w:sz w:val="24"/>
          <w:szCs w:val="24"/>
        </w:rPr>
      </w:pPr>
      <w:r w:rsidRPr="00E627D0">
        <w:rPr>
          <w:rFonts w:ascii="Times New Roman" w:hAnsi="Times New Roman"/>
          <w:sz w:val="24"/>
          <w:szCs w:val="24"/>
        </w:rPr>
        <w:t>2. posudzovaním zdravotnej spôsobilosti a psychickej spôsobilosti zamestnancov prevádzkovateľov dráh a dráhových podnikov po splnení podmienok uvedených v osobitnom predpise,</w:t>
      </w:r>
      <w:r w:rsidRPr="00E627D0">
        <w:rPr>
          <w:rFonts w:ascii="Times New Roman" w:hAnsi="Times New Roman"/>
          <w:sz w:val="24"/>
          <w:szCs w:val="24"/>
          <w:vertAlign w:val="superscript"/>
        </w:rPr>
        <w:t>31ab</w:t>
      </w:r>
      <w:r w:rsidRPr="00E627D0">
        <w:rPr>
          <w:rFonts w:ascii="Times New Roman" w:hAnsi="Times New Roman"/>
          <w:sz w:val="24"/>
          <w:szCs w:val="24"/>
        </w:rPr>
        <w:t xml:space="preserve">) “. </w:t>
      </w:r>
    </w:p>
    <w:p w:rsidR="00BB3E6C" w:rsidRPr="00E627D0" w:rsidP="00BB3E6C">
      <w:pPr>
        <w:pStyle w:val="ListParagraph"/>
        <w:bidi w:val="0"/>
        <w:spacing w:line="240" w:lineRule="auto"/>
        <w:jc w:val="both"/>
        <w:rPr>
          <w:rFonts w:ascii="Times New Roman" w:hAnsi="Times New Roman"/>
          <w:sz w:val="24"/>
          <w:szCs w:val="24"/>
        </w:rPr>
      </w:pPr>
    </w:p>
    <w:p w:rsidR="00BB3E6C" w:rsidRPr="00E627D0" w:rsidP="00BB3E6C">
      <w:pPr>
        <w:pStyle w:val="ListParagraph"/>
        <w:bidi w:val="0"/>
        <w:spacing w:line="240" w:lineRule="auto"/>
        <w:jc w:val="both"/>
        <w:rPr>
          <w:rFonts w:ascii="Times New Roman" w:hAnsi="Times New Roman"/>
          <w:sz w:val="24"/>
          <w:szCs w:val="24"/>
        </w:rPr>
      </w:pPr>
      <w:r w:rsidRPr="00E627D0">
        <w:rPr>
          <w:rFonts w:ascii="Times New Roman" w:hAnsi="Times New Roman"/>
          <w:sz w:val="24"/>
          <w:szCs w:val="24"/>
        </w:rPr>
        <w:t xml:space="preserve">Poznámka pod čiarou k odkazu </w:t>
      </w:r>
      <w:r>
        <w:rPr>
          <w:rFonts w:ascii="Times New Roman" w:hAnsi="Times New Roman"/>
          <w:sz w:val="24"/>
          <w:szCs w:val="24"/>
        </w:rPr>
        <w:t>31ab</w:t>
      </w:r>
      <w:r w:rsidRPr="00E627D0">
        <w:rPr>
          <w:rFonts w:ascii="Times New Roman" w:hAnsi="Times New Roman"/>
          <w:sz w:val="24"/>
          <w:szCs w:val="24"/>
        </w:rPr>
        <w:t xml:space="preserve"> znie:</w:t>
      </w:r>
    </w:p>
    <w:p w:rsidR="00BB3E6C" w:rsidRPr="00E627D0" w:rsidP="00BB3E6C">
      <w:pPr>
        <w:pStyle w:val="ListParagraph"/>
        <w:bidi w:val="0"/>
        <w:spacing w:line="240" w:lineRule="auto"/>
        <w:jc w:val="both"/>
        <w:rPr>
          <w:rFonts w:ascii="Times New Roman" w:hAnsi="Times New Roman"/>
          <w:sz w:val="24"/>
          <w:szCs w:val="24"/>
        </w:rPr>
      </w:pPr>
      <w:r w:rsidRPr="00E627D0">
        <w:rPr>
          <w:rFonts w:ascii="Times New Roman" w:hAnsi="Times New Roman"/>
          <w:sz w:val="24"/>
          <w:szCs w:val="24"/>
        </w:rPr>
        <w:t>„</w:t>
      </w:r>
      <w:r w:rsidRPr="00E627D0">
        <w:rPr>
          <w:rFonts w:ascii="Times New Roman" w:hAnsi="Times New Roman"/>
          <w:sz w:val="24"/>
          <w:szCs w:val="24"/>
          <w:vertAlign w:val="superscript"/>
        </w:rPr>
        <w:t>31ab</w:t>
      </w:r>
      <w:r w:rsidRPr="00E627D0">
        <w:rPr>
          <w:rFonts w:ascii="Times New Roman" w:hAnsi="Times New Roman"/>
          <w:sz w:val="24"/>
          <w:szCs w:val="24"/>
        </w:rPr>
        <w:t>) Vyhláška Ministerstva dopravy, pôšt a telekomunikácií Slovenskej republiky č. 245/2010 Z. z. o odbornej spôsobilosti, zdravotnej spôsobilosti a psychickej spôsobilosti osôb pri prevádzkovaní dráhy a dopravy na dráhe v znení vyhlášky č. 6/2012 Z. z.“.</w:t>
      </w:r>
    </w:p>
    <w:p w:rsidR="00BB3E6C" w:rsidRPr="00E627D0" w:rsidP="00BB3E6C">
      <w:pPr>
        <w:pStyle w:val="ListParagraph"/>
        <w:bidi w:val="0"/>
        <w:spacing w:line="240" w:lineRule="auto"/>
        <w:jc w:val="both"/>
        <w:rPr>
          <w:rFonts w:ascii="Times New Roman" w:hAnsi="Times New Roman"/>
          <w:sz w:val="24"/>
          <w:szCs w:val="24"/>
        </w:rPr>
      </w:pPr>
    </w:p>
    <w:p w:rsidR="00BB3E6C" w:rsidRPr="00E627D0" w:rsidP="00BB3E6C">
      <w:pPr>
        <w:pStyle w:val="ListParagraph"/>
        <w:numPr>
          <w:numId w:val="22"/>
        </w:numPr>
        <w:bidi w:val="0"/>
        <w:spacing w:line="240" w:lineRule="auto"/>
        <w:jc w:val="both"/>
        <w:rPr>
          <w:rFonts w:ascii="Times New Roman" w:hAnsi="Times New Roman"/>
          <w:sz w:val="24"/>
          <w:szCs w:val="24"/>
        </w:rPr>
      </w:pPr>
      <w:r w:rsidRPr="00E627D0">
        <w:rPr>
          <w:rFonts w:ascii="Times New Roman" w:hAnsi="Times New Roman"/>
          <w:sz w:val="24"/>
          <w:szCs w:val="24"/>
        </w:rPr>
        <w:t>V § 102 ods. 1 sa písmeno q) dopĺňa siedmym bodom, ktorý znie:</w:t>
      </w:r>
    </w:p>
    <w:p w:rsidR="00BB3E6C" w:rsidRPr="00E627D0" w:rsidP="00BB3E6C">
      <w:pPr>
        <w:pStyle w:val="ListParagraph"/>
        <w:bidi w:val="0"/>
        <w:spacing w:line="240" w:lineRule="auto"/>
        <w:jc w:val="both"/>
        <w:rPr>
          <w:rStyle w:val="FontStyle20"/>
          <w:sz w:val="24"/>
          <w:szCs w:val="24"/>
        </w:rPr>
      </w:pPr>
      <w:r w:rsidRPr="00E627D0">
        <w:rPr>
          <w:rFonts w:ascii="Times New Roman" w:hAnsi="Times New Roman"/>
          <w:sz w:val="24"/>
          <w:szCs w:val="24"/>
        </w:rPr>
        <w:t>„7. vzdelávaním posudzujúcich lekárov a posudzujúcich psychológov zo znalosti rizík príslušnej pracovnej pozície posudzovanej osoby,“.</w:t>
      </w:r>
    </w:p>
    <w:p w:rsidR="00BB3E6C" w:rsidRPr="00E627D0" w:rsidP="00BB3E6C">
      <w:pPr>
        <w:pStyle w:val="Style17"/>
        <w:widowControl/>
        <w:numPr>
          <w:numId w:val="22"/>
        </w:numPr>
        <w:tabs>
          <w:tab w:val="left" w:pos="1003"/>
        </w:tabs>
        <w:bidi w:val="0"/>
        <w:spacing w:line="240" w:lineRule="auto"/>
        <w:rPr>
          <w:rStyle w:val="FontStyle20"/>
          <w:sz w:val="24"/>
        </w:rPr>
      </w:pPr>
      <w:r w:rsidRPr="00E627D0">
        <w:rPr>
          <w:rStyle w:val="FontStyle20"/>
          <w:sz w:val="24"/>
        </w:rPr>
        <w:t xml:space="preserve">V § 102 sa odsek 1 dopĺňa  písmenami aa) až ag), ktoré znejú: </w:t>
      </w:r>
    </w:p>
    <w:p w:rsidR="00BB3E6C" w:rsidRPr="00E627D0" w:rsidP="00BB3E6C">
      <w:pPr>
        <w:pStyle w:val="Style17"/>
        <w:widowControl/>
        <w:tabs>
          <w:tab w:val="left" w:pos="1003"/>
        </w:tabs>
        <w:bidi w:val="0"/>
        <w:spacing w:line="240" w:lineRule="auto"/>
        <w:ind w:left="709" w:firstLine="0"/>
        <w:rPr>
          <w:rStyle w:val="FontStyle20"/>
          <w:sz w:val="24"/>
        </w:rPr>
      </w:pPr>
      <w:r w:rsidRPr="00E627D0">
        <w:rPr>
          <w:rStyle w:val="FontStyle20"/>
          <w:sz w:val="24"/>
        </w:rPr>
        <w:t>„aa) je špeciálnym stavebným úradom pre stavby dráh a ich súčastí, pre stavby v obvode dráhy, ktoré neslúžia na prevádzku dráhy alebo na dopravu na dráhe a pre stavby v ochrannom pásme dráhy, ktoré slúžia na prevádzku dráhy alebo na dopravu na dráhe, okrem mestských dráh,</w:t>
      </w:r>
    </w:p>
    <w:p w:rsidR="00BB3E6C" w:rsidRPr="00E627D0" w:rsidP="00BB3E6C">
      <w:pPr>
        <w:pStyle w:val="Style17"/>
        <w:widowControl/>
        <w:tabs>
          <w:tab w:val="left" w:pos="252"/>
        </w:tabs>
        <w:bidi w:val="0"/>
        <w:spacing w:line="240" w:lineRule="auto"/>
        <w:ind w:left="709" w:firstLine="0"/>
        <w:rPr>
          <w:rStyle w:val="FontStyle20"/>
          <w:sz w:val="24"/>
        </w:rPr>
      </w:pPr>
      <w:r w:rsidRPr="00E627D0">
        <w:rPr>
          <w:rStyle w:val="FontStyle20"/>
          <w:sz w:val="24"/>
        </w:rPr>
        <w:t>ab)  je dotknutým orgánom v územnom konaní a v stavebnom konaní pre stavby v ochrannom pásme dráhy, ktoré neslúžia na prevádzkovanie dráhy ani na dopravu na dráhe, okrem mestských dráh,</w:t>
      </w:r>
    </w:p>
    <w:p w:rsidR="00BB3E6C" w:rsidRPr="00E627D0" w:rsidP="00BB3E6C">
      <w:pPr>
        <w:pStyle w:val="Style17"/>
        <w:widowControl/>
        <w:tabs>
          <w:tab w:val="left" w:pos="252"/>
        </w:tabs>
        <w:bidi w:val="0"/>
        <w:spacing w:line="240" w:lineRule="auto"/>
        <w:ind w:left="709" w:firstLine="0"/>
        <w:rPr>
          <w:rStyle w:val="FontStyle20"/>
          <w:sz w:val="24"/>
        </w:rPr>
      </w:pPr>
      <w:r w:rsidRPr="00E627D0">
        <w:rPr>
          <w:rStyle w:val="FontStyle20"/>
          <w:sz w:val="24"/>
        </w:rPr>
        <w:t>ac) vydáva súhlas na vykonávanie činností v ochrannom pásme dráhy, okrem mestských dráh,</w:t>
      </w:r>
    </w:p>
    <w:p w:rsidR="00BB3E6C" w:rsidRPr="00E627D0" w:rsidP="00BB3E6C">
      <w:pPr>
        <w:pStyle w:val="Style17"/>
        <w:tabs>
          <w:tab w:val="left" w:pos="1003"/>
        </w:tabs>
        <w:bidi w:val="0"/>
        <w:spacing w:line="240" w:lineRule="auto"/>
        <w:ind w:left="709" w:firstLine="0"/>
        <w:rPr>
          <w:rStyle w:val="FontStyle20"/>
          <w:sz w:val="24"/>
        </w:rPr>
      </w:pPr>
      <w:r w:rsidRPr="00E627D0">
        <w:rPr>
          <w:rStyle w:val="FontStyle20"/>
          <w:sz w:val="24"/>
        </w:rPr>
        <w:t>ad)  vyjadruje sa v územnoplánovacích činnostiach k zadaniu, ku konceptu a k návrhu územného plánu regiónu z hľadiska umiestnenia dráh v území, ich napojení a križovaní a ich technických a prevádzkových parametrov,</w:t>
      </w:r>
    </w:p>
    <w:p w:rsidR="00BB3E6C" w:rsidRPr="00E627D0" w:rsidP="00BB3E6C">
      <w:pPr>
        <w:pStyle w:val="Style17"/>
        <w:tabs>
          <w:tab w:val="left" w:pos="1003"/>
        </w:tabs>
        <w:bidi w:val="0"/>
        <w:spacing w:line="240" w:lineRule="auto"/>
        <w:ind w:left="709" w:firstLine="0"/>
        <w:rPr>
          <w:rStyle w:val="FontStyle20"/>
          <w:sz w:val="24"/>
        </w:rPr>
      </w:pPr>
      <w:r w:rsidRPr="00E627D0">
        <w:rPr>
          <w:rStyle w:val="FontStyle20"/>
          <w:sz w:val="24"/>
        </w:rPr>
        <w:t>ae)  zisťuje zdroje ohrozovania dráhy a jej súčastí a nariaďuje ich odstránenie, okrem mestských dráh,</w:t>
      </w:r>
    </w:p>
    <w:p w:rsidR="00BB3E6C" w:rsidRPr="00E627D0" w:rsidP="00BB3E6C">
      <w:pPr>
        <w:pStyle w:val="Style17"/>
        <w:tabs>
          <w:tab w:val="left" w:pos="1003"/>
        </w:tabs>
        <w:bidi w:val="0"/>
        <w:spacing w:line="240" w:lineRule="auto"/>
        <w:ind w:left="709" w:firstLine="0"/>
        <w:rPr>
          <w:rStyle w:val="FontStyle20"/>
          <w:sz w:val="24"/>
        </w:rPr>
      </w:pPr>
      <w:r w:rsidRPr="00E627D0">
        <w:rPr>
          <w:rStyle w:val="FontStyle20"/>
          <w:sz w:val="24"/>
        </w:rPr>
        <w:t>af)  rozhoduje na návrh vlastníka o zrušení vlečky alebo špeciálnej dráhy,</w:t>
      </w:r>
    </w:p>
    <w:p w:rsidR="00BB3E6C" w:rsidRPr="00E627D0" w:rsidP="00BB3E6C">
      <w:pPr>
        <w:pStyle w:val="Style17"/>
        <w:tabs>
          <w:tab w:val="left" w:pos="1003"/>
        </w:tabs>
        <w:bidi w:val="0"/>
        <w:spacing w:line="240" w:lineRule="auto"/>
        <w:ind w:left="709" w:firstLine="0"/>
        <w:rPr>
          <w:rStyle w:val="FontStyle20"/>
          <w:sz w:val="24"/>
        </w:rPr>
      </w:pPr>
      <w:r w:rsidRPr="00E627D0">
        <w:rPr>
          <w:rStyle w:val="FontStyle20"/>
          <w:sz w:val="24"/>
        </w:rPr>
        <w:t>ag) odníma poverenia vydané podľa písmena q), ak zistí závažné nedostatky, alebo ak zistí rozpor s týmto zákonom.“.</w:t>
      </w:r>
    </w:p>
    <w:p w:rsidR="00BB3E6C" w:rsidRPr="00E627D0" w:rsidP="00BB3E6C">
      <w:pPr>
        <w:pStyle w:val="Style17"/>
        <w:tabs>
          <w:tab w:val="left" w:pos="1003"/>
        </w:tabs>
        <w:bidi w:val="0"/>
        <w:spacing w:line="240" w:lineRule="auto"/>
        <w:ind w:left="709" w:firstLine="0"/>
        <w:rPr>
          <w:rStyle w:val="FontStyle20"/>
          <w:sz w:val="24"/>
        </w:rPr>
      </w:pPr>
    </w:p>
    <w:p w:rsidR="00BB3E6C" w:rsidRPr="00E627D0" w:rsidP="00BB3E6C">
      <w:pPr>
        <w:pStyle w:val="Style17"/>
        <w:widowControl/>
        <w:numPr>
          <w:numId w:val="22"/>
        </w:numPr>
        <w:tabs>
          <w:tab w:val="left" w:pos="1003"/>
        </w:tabs>
        <w:bidi w:val="0"/>
        <w:spacing w:line="240" w:lineRule="auto"/>
        <w:rPr>
          <w:rStyle w:val="FontStyle20"/>
          <w:sz w:val="24"/>
        </w:rPr>
      </w:pPr>
      <w:r w:rsidRPr="00E627D0">
        <w:rPr>
          <w:rStyle w:val="FontStyle20"/>
          <w:sz w:val="24"/>
        </w:rPr>
        <w:t>V § 103 sa vypúšťajú odseky 1, 4 a 5.</w:t>
      </w:r>
    </w:p>
    <w:p w:rsidR="00BB3E6C" w:rsidRPr="00E627D0" w:rsidP="00BB3E6C">
      <w:pPr>
        <w:pStyle w:val="Style17"/>
        <w:widowControl/>
        <w:tabs>
          <w:tab w:val="left" w:pos="1003"/>
        </w:tabs>
        <w:bidi w:val="0"/>
        <w:spacing w:line="240" w:lineRule="auto"/>
        <w:ind w:left="709" w:firstLine="0"/>
        <w:rPr>
          <w:rStyle w:val="FontStyle20"/>
          <w:sz w:val="24"/>
          <w:lang w:eastAsia="en-US"/>
        </w:rPr>
      </w:pPr>
      <w:r w:rsidRPr="00E627D0">
        <w:rPr>
          <w:rStyle w:val="FontStyle20"/>
          <w:sz w:val="24"/>
          <w:lang w:eastAsia="en-US"/>
        </w:rPr>
        <w:t>Doterajšie odseky 2 a 3 sa označujú ako odseky 1 a 2</w:t>
      </w:r>
    </w:p>
    <w:p w:rsidR="00BB3E6C" w:rsidRPr="00E627D0" w:rsidP="00BB3E6C">
      <w:pPr>
        <w:pStyle w:val="Style17"/>
        <w:widowControl/>
        <w:tabs>
          <w:tab w:val="left" w:pos="1003"/>
        </w:tabs>
        <w:bidi w:val="0"/>
        <w:spacing w:line="240" w:lineRule="auto"/>
        <w:ind w:firstLine="0"/>
        <w:rPr>
          <w:rStyle w:val="FontStyle20"/>
          <w:sz w:val="24"/>
        </w:rPr>
      </w:pPr>
    </w:p>
    <w:p w:rsidR="00BB3E6C" w:rsidRPr="00E627D0" w:rsidP="00BB3E6C">
      <w:pPr>
        <w:pStyle w:val="Style17"/>
        <w:widowControl/>
        <w:numPr>
          <w:numId w:val="22"/>
        </w:numPr>
        <w:tabs>
          <w:tab w:val="left" w:pos="1003"/>
        </w:tabs>
        <w:bidi w:val="0"/>
        <w:spacing w:line="240" w:lineRule="auto"/>
        <w:rPr>
          <w:rStyle w:val="FontStyle20"/>
          <w:sz w:val="24"/>
        </w:rPr>
      </w:pPr>
      <w:r w:rsidRPr="00E627D0">
        <w:rPr>
          <w:rStyle w:val="FontStyle20"/>
          <w:sz w:val="24"/>
        </w:rPr>
        <w:t>V§ 103 ods. 1 sa vypúšťajú písmená c) až e).</w:t>
      </w:r>
    </w:p>
    <w:p w:rsidR="00BB3E6C" w:rsidRPr="00E627D0" w:rsidP="00BB3E6C">
      <w:pPr>
        <w:pStyle w:val="Style17"/>
        <w:widowControl/>
        <w:tabs>
          <w:tab w:val="left" w:pos="1003"/>
        </w:tabs>
        <w:bidi w:val="0"/>
        <w:spacing w:line="240" w:lineRule="auto"/>
        <w:ind w:left="720" w:firstLine="0"/>
        <w:rPr>
          <w:rStyle w:val="FontStyle20"/>
          <w:sz w:val="24"/>
          <w:lang w:eastAsia="en-US"/>
        </w:rPr>
      </w:pPr>
      <w:r w:rsidRPr="00E627D0">
        <w:rPr>
          <w:rStyle w:val="FontStyle20"/>
          <w:sz w:val="24"/>
        </w:rPr>
        <w:t>Doterajšie písmeno f) sa označuje ako písmeno c).</w:t>
      </w:r>
    </w:p>
    <w:p w:rsidR="00BB3E6C" w:rsidRPr="00E627D0" w:rsidP="00BB3E6C">
      <w:pPr>
        <w:pStyle w:val="Style17"/>
        <w:widowControl/>
        <w:tabs>
          <w:tab w:val="left" w:pos="1003"/>
        </w:tabs>
        <w:bidi w:val="0"/>
        <w:spacing w:line="240" w:lineRule="auto"/>
        <w:ind w:firstLine="0"/>
        <w:rPr>
          <w:rStyle w:val="FontStyle20"/>
          <w:sz w:val="24"/>
        </w:rPr>
      </w:pPr>
    </w:p>
    <w:p w:rsidR="00BB3E6C" w:rsidRPr="00E627D0" w:rsidP="00BB3E6C">
      <w:pPr>
        <w:pStyle w:val="Style17"/>
        <w:widowControl/>
        <w:numPr>
          <w:numId w:val="22"/>
        </w:numPr>
        <w:tabs>
          <w:tab w:val="left" w:pos="1003"/>
        </w:tabs>
        <w:bidi w:val="0"/>
        <w:spacing w:line="240" w:lineRule="auto"/>
        <w:rPr>
          <w:rStyle w:val="FontStyle20"/>
          <w:sz w:val="24"/>
        </w:rPr>
      </w:pPr>
      <w:r w:rsidRPr="00E627D0">
        <w:rPr>
          <w:rStyle w:val="FontStyle20"/>
          <w:sz w:val="24"/>
        </w:rPr>
        <w:t>V§ 103 ods. 2 sa vypúšťajú písmená a) až c) a e).</w:t>
      </w:r>
    </w:p>
    <w:p w:rsidR="00BB3E6C" w:rsidRPr="00E627D0" w:rsidP="00BB3E6C">
      <w:pPr>
        <w:pStyle w:val="Style17"/>
        <w:widowControl/>
        <w:tabs>
          <w:tab w:val="left" w:pos="1003"/>
        </w:tabs>
        <w:bidi w:val="0"/>
        <w:spacing w:line="240" w:lineRule="auto"/>
        <w:ind w:left="720" w:firstLine="0"/>
        <w:rPr>
          <w:rStyle w:val="FontStyle20"/>
          <w:sz w:val="24"/>
        </w:rPr>
      </w:pPr>
      <w:r w:rsidRPr="00E627D0">
        <w:rPr>
          <w:rStyle w:val="FontStyle20"/>
          <w:sz w:val="24"/>
        </w:rPr>
        <w:t>Doterajšie písmeno d) sa označuje ako písmeno a) a písmená f) až v) sa označujú ako písmená b) až r).</w:t>
      </w:r>
    </w:p>
    <w:p w:rsidR="00BB3E6C" w:rsidRPr="00E627D0" w:rsidP="00BB3E6C">
      <w:pPr>
        <w:pStyle w:val="Style17"/>
        <w:widowControl/>
        <w:tabs>
          <w:tab w:val="left" w:pos="1003"/>
        </w:tabs>
        <w:bidi w:val="0"/>
        <w:spacing w:line="240" w:lineRule="auto"/>
        <w:ind w:firstLine="0"/>
        <w:rPr>
          <w:rStyle w:val="FontStyle20"/>
          <w:sz w:val="24"/>
        </w:rPr>
      </w:pPr>
    </w:p>
    <w:p w:rsidR="00BB3E6C" w:rsidRPr="00E627D0" w:rsidP="00BB3E6C">
      <w:pPr>
        <w:pStyle w:val="Style17"/>
        <w:widowControl/>
        <w:numPr>
          <w:numId w:val="22"/>
        </w:numPr>
        <w:tabs>
          <w:tab w:val="left" w:pos="1003"/>
        </w:tabs>
        <w:bidi w:val="0"/>
        <w:spacing w:line="240" w:lineRule="auto"/>
        <w:rPr>
          <w:rStyle w:val="FontStyle20"/>
          <w:sz w:val="24"/>
          <w:lang w:eastAsia="en-US"/>
        </w:rPr>
      </w:pPr>
      <w:r w:rsidRPr="00E627D0">
        <w:rPr>
          <w:rStyle w:val="FontStyle20"/>
          <w:sz w:val="24"/>
          <w:lang w:eastAsia="en-US"/>
        </w:rPr>
        <w:t>V § 103 ods. 2 písm. q) sa slovo „vlastníka“ nahrádza slovom „držiteľa“.</w:t>
      </w:r>
    </w:p>
    <w:p w:rsidR="00BB3E6C" w:rsidRPr="00E627D0" w:rsidP="00BB3E6C">
      <w:pPr>
        <w:pStyle w:val="Style17"/>
        <w:tabs>
          <w:tab w:val="left" w:pos="1003"/>
        </w:tabs>
        <w:bidi w:val="0"/>
        <w:spacing w:line="240" w:lineRule="auto"/>
        <w:ind w:left="709" w:firstLine="0"/>
        <w:rPr>
          <w:rStyle w:val="FontStyle20"/>
          <w:sz w:val="24"/>
        </w:rPr>
      </w:pPr>
    </w:p>
    <w:p w:rsidR="00BB3E6C" w:rsidRPr="00E627D0" w:rsidP="00BB3E6C">
      <w:pPr>
        <w:pStyle w:val="Style17"/>
        <w:widowControl/>
        <w:numPr>
          <w:numId w:val="22"/>
        </w:numPr>
        <w:tabs>
          <w:tab w:val="left" w:pos="1003"/>
        </w:tabs>
        <w:bidi w:val="0"/>
        <w:spacing w:line="240" w:lineRule="auto"/>
        <w:rPr>
          <w:rStyle w:val="FontStyle20"/>
          <w:sz w:val="24"/>
        </w:rPr>
      </w:pPr>
      <w:r w:rsidRPr="00E627D0">
        <w:rPr>
          <w:rStyle w:val="FontStyle20"/>
          <w:sz w:val="24"/>
        </w:rPr>
        <w:t>§ 104 sa vypúšťa.</w:t>
      </w:r>
    </w:p>
    <w:p w:rsidR="00BB3E6C" w:rsidRPr="00E627D0" w:rsidP="00BB3E6C">
      <w:pPr>
        <w:pStyle w:val="Style17"/>
        <w:widowControl/>
        <w:tabs>
          <w:tab w:val="left" w:pos="1003"/>
        </w:tabs>
        <w:bidi w:val="0"/>
        <w:spacing w:line="240" w:lineRule="auto"/>
        <w:ind w:firstLine="0"/>
        <w:rPr>
          <w:rStyle w:val="FontStyle20"/>
          <w:sz w:val="24"/>
        </w:rPr>
      </w:pPr>
    </w:p>
    <w:p w:rsidR="00BB3E6C" w:rsidRPr="00E627D0" w:rsidP="00BB3E6C">
      <w:pPr>
        <w:pStyle w:val="ListParagraph"/>
        <w:numPr>
          <w:numId w:val="22"/>
        </w:numPr>
        <w:bidi w:val="0"/>
        <w:spacing w:after="0" w:line="240" w:lineRule="auto"/>
        <w:jc w:val="both"/>
        <w:rPr>
          <w:rFonts w:ascii="Times New Roman" w:hAnsi="Times New Roman"/>
          <w:sz w:val="24"/>
          <w:szCs w:val="24"/>
        </w:rPr>
      </w:pPr>
      <w:r w:rsidRPr="00E627D0">
        <w:rPr>
          <w:rFonts w:ascii="Times New Roman" w:hAnsi="Times New Roman"/>
          <w:sz w:val="24"/>
          <w:szCs w:val="24"/>
        </w:rPr>
        <w:t>V § 111 odsek 3 znie:</w:t>
      </w:r>
    </w:p>
    <w:p w:rsidR="00BB3E6C" w:rsidRPr="00E627D0" w:rsidP="00BB3E6C">
      <w:pPr>
        <w:bidi w:val="0"/>
        <w:ind w:left="709"/>
        <w:jc w:val="both"/>
        <w:rPr>
          <w:rStyle w:val="FontStyle20"/>
          <w:sz w:val="24"/>
          <w:szCs w:val="24"/>
          <w:lang w:eastAsia="sk-SK"/>
        </w:rPr>
      </w:pPr>
      <w:r w:rsidRPr="00E627D0">
        <w:rPr>
          <w:rFonts w:ascii="Times New Roman" w:hAnsi="Times New Roman"/>
          <w:szCs w:val="24"/>
        </w:rPr>
        <w:t>„(3) Proti rozhodnutiu úradu možno podať rozklad, o ktorom rozhoduje predseda úradu na základe návrhu ním zriadenej osobitnej komisie.“.</w:t>
      </w:r>
    </w:p>
    <w:p w:rsidR="00BB3E6C" w:rsidRPr="00E627D0" w:rsidP="00BB3E6C">
      <w:pPr>
        <w:bidi w:val="0"/>
        <w:jc w:val="both"/>
        <w:rPr>
          <w:rStyle w:val="FontStyle20"/>
          <w:sz w:val="24"/>
          <w:szCs w:val="24"/>
          <w:lang w:eastAsia="sk-SK"/>
        </w:rPr>
      </w:pPr>
    </w:p>
    <w:p w:rsidR="00BB3E6C" w:rsidRPr="00E627D0" w:rsidP="00BB3E6C">
      <w:pPr>
        <w:pStyle w:val="Style17"/>
        <w:widowControl/>
        <w:tabs>
          <w:tab w:val="left" w:pos="1003"/>
        </w:tabs>
        <w:bidi w:val="0"/>
        <w:spacing w:line="240" w:lineRule="auto"/>
        <w:ind w:firstLine="0"/>
        <w:jc w:val="center"/>
        <w:rPr>
          <w:rStyle w:val="FontStyle20"/>
          <w:b/>
          <w:sz w:val="24"/>
        </w:rPr>
      </w:pPr>
      <w:r w:rsidRPr="00E627D0">
        <w:rPr>
          <w:rStyle w:val="FontStyle20"/>
          <w:b/>
          <w:sz w:val="24"/>
        </w:rPr>
        <w:t>Čl. V</w:t>
      </w:r>
    </w:p>
    <w:p w:rsidR="00BB3E6C" w:rsidRPr="00E627D0" w:rsidP="00BB3E6C">
      <w:pPr>
        <w:widowControl w:val="0"/>
        <w:autoSpaceDE w:val="0"/>
        <w:autoSpaceDN w:val="0"/>
        <w:bidi w:val="0"/>
        <w:adjustRightInd w:val="0"/>
        <w:jc w:val="both"/>
        <w:rPr>
          <w:rStyle w:val="FontStyle20"/>
          <w:sz w:val="24"/>
          <w:szCs w:val="24"/>
        </w:rPr>
      </w:pPr>
    </w:p>
    <w:p w:rsidR="00BB3E6C" w:rsidRPr="00E627D0" w:rsidP="00BB3E6C">
      <w:pPr>
        <w:widowControl w:val="0"/>
        <w:autoSpaceDE w:val="0"/>
        <w:autoSpaceDN w:val="0"/>
        <w:bidi w:val="0"/>
        <w:adjustRightInd w:val="0"/>
        <w:ind w:firstLine="708"/>
        <w:jc w:val="both"/>
        <w:rPr>
          <w:rFonts w:ascii="Times New Roman" w:hAnsi="Times New Roman"/>
          <w:szCs w:val="24"/>
        </w:rPr>
      </w:pPr>
      <w:r w:rsidRPr="00E627D0">
        <w:rPr>
          <w:rStyle w:val="FontStyle20"/>
          <w:sz w:val="24"/>
          <w:szCs w:val="24"/>
        </w:rPr>
        <w:t xml:space="preserve">Zákon č. 514/2009 Z. z. o doprave na dráhach v znení zákona č. </w:t>
      </w:r>
      <w:hyperlink r:id="rId17" w:history="1">
        <w:r w:rsidRPr="00E627D0">
          <w:rPr>
            <w:rFonts w:ascii="Times New Roman" w:hAnsi="Times New Roman"/>
            <w:szCs w:val="24"/>
          </w:rPr>
          <w:t>433/2010 Z. z.</w:t>
        </w:r>
      </w:hyperlink>
      <w:r w:rsidRPr="00E627D0">
        <w:rPr>
          <w:rFonts w:ascii="Times New Roman" w:hAnsi="Times New Roman"/>
          <w:szCs w:val="24"/>
        </w:rPr>
        <w:t>, zákona č. </w:t>
      </w:r>
      <w:hyperlink r:id="rId18" w:history="1">
        <w:r w:rsidRPr="00E627D0">
          <w:rPr>
            <w:rFonts w:ascii="Times New Roman" w:hAnsi="Times New Roman"/>
            <w:szCs w:val="24"/>
          </w:rPr>
          <w:t>547/2010 Z. z.</w:t>
        </w:r>
      </w:hyperlink>
      <w:r w:rsidRPr="00E627D0">
        <w:rPr>
          <w:rFonts w:ascii="Times New Roman" w:hAnsi="Times New Roman"/>
          <w:szCs w:val="24"/>
        </w:rPr>
        <w:t xml:space="preserve">, zákona č. </w:t>
      </w:r>
      <w:hyperlink r:id="rId21" w:history="1">
        <w:r w:rsidRPr="00E627D0">
          <w:rPr>
            <w:rFonts w:ascii="Times New Roman" w:hAnsi="Times New Roman"/>
            <w:szCs w:val="24"/>
          </w:rPr>
          <w:t>313/2011 Z. z.</w:t>
        </w:r>
      </w:hyperlink>
      <w:r w:rsidRPr="00E627D0">
        <w:rPr>
          <w:rFonts w:ascii="Times New Roman" w:hAnsi="Times New Roman"/>
          <w:szCs w:val="24"/>
        </w:rPr>
        <w:t xml:space="preserve">, zákona č. </w:t>
      </w:r>
      <w:hyperlink r:id="rId19" w:history="1">
        <w:r w:rsidRPr="00E627D0">
          <w:rPr>
            <w:rFonts w:ascii="Times New Roman" w:hAnsi="Times New Roman"/>
            <w:szCs w:val="24"/>
          </w:rPr>
          <w:t>393/2011 Z. z.</w:t>
        </w:r>
      </w:hyperlink>
      <w:r w:rsidRPr="00E627D0">
        <w:rPr>
          <w:rFonts w:ascii="Times New Roman" w:hAnsi="Times New Roman"/>
          <w:szCs w:val="24"/>
        </w:rPr>
        <w:t>, zákona č. </w:t>
      </w:r>
      <w:hyperlink r:id="rId20" w:history="1">
        <w:r w:rsidRPr="00E627D0">
          <w:rPr>
            <w:rFonts w:ascii="Times New Roman" w:hAnsi="Times New Roman"/>
            <w:szCs w:val="24"/>
          </w:rPr>
          <w:t>547/2011 Z. z.</w:t>
        </w:r>
      </w:hyperlink>
      <w:r w:rsidRPr="00E627D0">
        <w:rPr>
          <w:rFonts w:ascii="Times New Roman" w:hAnsi="Times New Roman"/>
        </w:rPr>
        <w:t xml:space="preserve"> a zákona </w:t>
      </w:r>
      <w:r w:rsidRPr="00E627D0">
        <w:rPr>
          <w:rFonts w:ascii="Times New Roman" w:hAnsi="Times New Roman"/>
          <w:szCs w:val="24"/>
        </w:rPr>
        <w:t xml:space="preserve">č. </w:t>
      </w:r>
      <w:hyperlink r:id="rId16" w:history="1">
        <w:r w:rsidRPr="00E627D0">
          <w:rPr>
            <w:rFonts w:ascii="Times New Roman" w:hAnsi="Times New Roman"/>
            <w:szCs w:val="24"/>
          </w:rPr>
          <w:t>133/2013 Z. z.</w:t>
        </w:r>
      </w:hyperlink>
      <w:r w:rsidRPr="00E627D0">
        <w:rPr>
          <w:rFonts w:ascii="Times New Roman" w:hAnsi="Times New Roman"/>
          <w:szCs w:val="24"/>
        </w:rPr>
        <w:t xml:space="preserve"> sa mení takto:</w:t>
      </w:r>
    </w:p>
    <w:p w:rsidR="00BB3E6C" w:rsidRPr="00E627D0" w:rsidP="00BB3E6C">
      <w:pPr>
        <w:pStyle w:val="Style17"/>
        <w:widowControl/>
        <w:tabs>
          <w:tab w:val="left" w:pos="1003"/>
        </w:tabs>
        <w:bidi w:val="0"/>
        <w:spacing w:line="240" w:lineRule="auto"/>
        <w:ind w:firstLine="0"/>
        <w:rPr>
          <w:rStyle w:val="FontStyle20"/>
          <w:sz w:val="24"/>
        </w:rPr>
      </w:pPr>
    </w:p>
    <w:p w:rsidR="00BB3E6C" w:rsidRPr="00E627D0" w:rsidP="00BB3E6C">
      <w:pPr>
        <w:pStyle w:val="Style17"/>
        <w:widowControl/>
        <w:tabs>
          <w:tab w:val="left" w:pos="1003"/>
        </w:tabs>
        <w:bidi w:val="0"/>
        <w:spacing w:line="240" w:lineRule="auto"/>
        <w:ind w:firstLine="0"/>
        <w:rPr>
          <w:rFonts w:ascii="Times New Roman" w:hAnsi="Times New Roman"/>
        </w:rPr>
      </w:pPr>
      <w:r w:rsidRPr="00E627D0">
        <w:rPr>
          <w:rStyle w:val="FontStyle20"/>
          <w:sz w:val="24"/>
        </w:rPr>
        <w:t xml:space="preserve">V § 35 písmeno b) znie: </w:t>
      </w:r>
    </w:p>
    <w:p w:rsidR="00BB3E6C" w:rsidRPr="00E627D0" w:rsidP="00BB3E6C">
      <w:pPr>
        <w:pStyle w:val="Style17"/>
        <w:widowControl/>
        <w:tabs>
          <w:tab w:val="left" w:pos="1003"/>
        </w:tabs>
        <w:bidi w:val="0"/>
        <w:spacing w:line="240" w:lineRule="auto"/>
        <w:ind w:firstLine="0"/>
        <w:rPr>
          <w:rFonts w:ascii="Times New Roman" w:hAnsi="Times New Roman"/>
        </w:rPr>
      </w:pPr>
      <w:r w:rsidRPr="00E627D0">
        <w:rPr>
          <w:rFonts w:ascii="Times New Roman" w:hAnsi="Times New Roman"/>
        </w:rPr>
        <w:t>„b) Dopravný úrad</w:t>
      </w:r>
      <w:r w:rsidRPr="00E627D0">
        <w:rPr>
          <w:rFonts w:ascii="Times New Roman" w:hAnsi="Times New Roman"/>
          <w:vertAlign w:val="superscript"/>
        </w:rPr>
        <w:t>22</w:t>
      </w:r>
      <w:r w:rsidRPr="00E627D0">
        <w:rPr>
          <w:rFonts w:ascii="Times New Roman" w:hAnsi="Times New Roman"/>
        </w:rPr>
        <w:t xml:space="preserve">) (ďalej len „úrad“),“ . </w:t>
      </w:r>
    </w:p>
    <w:p w:rsidR="00BB3E6C" w:rsidRPr="00E627D0" w:rsidP="00BB3E6C">
      <w:pPr>
        <w:pStyle w:val="Style17"/>
        <w:widowControl/>
        <w:tabs>
          <w:tab w:val="left" w:pos="1003"/>
        </w:tabs>
        <w:bidi w:val="0"/>
        <w:spacing w:line="240" w:lineRule="auto"/>
        <w:ind w:firstLine="0"/>
        <w:rPr>
          <w:rFonts w:ascii="Times New Roman" w:hAnsi="Times New Roman"/>
        </w:rPr>
      </w:pPr>
    </w:p>
    <w:p w:rsidR="00BB3E6C" w:rsidRPr="00E627D0" w:rsidP="00BB3E6C">
      <w:pPr>
        <w:pStyle w:val="Style17"/>
        <w:widowControl/>
        <w:tabs>
          <w:tab w:val="left" w:pos="1003"/>
        </w:tabs>
        <w:bidi w:val="0"/>
        <w:spacing w:line="240" w:lineRule="auto"/>
        <w:ind w:firstLine="0"/>
        <w:rPr>
          <w:rFonts w:ascii="Times New Roman" w:hAnsi="Times New Roman"/>
        </w:rPr>
      </w:pPr>
      <w:r w:rsidRPr="00E627D0">
        <w:rPr>
          <w:rFonts w:ascii="Times New Roman" w:hAnsi="Times New Roman"/>
        </w:rPr>
        <w:t>Poznámka pod čiarou k odkazu 22 znie:</w:t>
      </w:r>
    </w:p>
    <w:p w:rsidR="00BB3E6C" w:rsidRPr="00E627D0" w:rsidP="00BB3E6C">
      <w:pPr>
        <w:pStyle w:val="Style17"/>
        <w:widowControl/>
        <w:tabs>
          <w:tab w:val="left" w:pos="1003"/>
        </w:tabs>
        <w:bidi w:val="0"/>
        <w:spacing w:line="240" w:lineRule="auto"/>
        <w:ind w:firstLine="0"/>
        <w:rPr>
          <w:rFonts w:ascii="Times New Roman" w:hAnsi="Times New Roman"/>
        </w:rPr>
      </w:pPr>
      <w:r w:rsidRPr="00E627D0">
        <w:rPr>
          <w:rFonts w:ascii="Times New Roman" w:hAnsi="Times New Roman"/>
          <w:vertAlign w:val="superscript"/>
        </w:rPr>
        <w:t xml:space="preserve"> </w:t>
      </w:r>
      <w:r w:rsidRPr="00E627D0">
        <w:rPr>
          <w:rFonts w:ascii="Times New Roman" w:hAnsi="Times New Roman"/>
        </w:rPr>
        <w:t>„</w:t>
      </w:r>
      <w:r w:rsidRPr="00E627D0">
        <w:rPr>
          <w:rFonts w:ascii="Times New Roman" w:hAnsi="Times New Roman"/>
          <w:vertAlign w:val="superscript"/>
        </w:rPr>
        <w:t>22</w:t>
      </w:r>
      <w:r w:rsidRPr="00E627D0">
        <w:rPr>
          <w:rFonts w:ascii="Times New Roman" w:hAnsi="Times New Roman"/>
        </w:rPr>
        <w:t>)</w:t>
      </w:r>
      <w:r w:rsidRPr="00E627D0">
        <w:rPr>
          <w:rFonts w:ascii="Times New Roman" w:hAnsi="Times New Roman"/>
          <w:vertAlign w:val="superscript"/>
        </w:rPr>
        <w:t xml:space="preserve"> </w:t>
      </w:r>
      <w:r w:rsidR="00AB3F16">
        <w:rPr>
          <w:rStyle w:val="FontStyle60"/>
          <w:sz w:val="24"/>
        </w:rPr>
        <w:t>Zákon č. ...</w:t>
      </w:r>
      <w:r w:rsidRPr="00E627D0">
        <w:rPr>
          <w:rStyle w:val="FontStyle60"/>
          <w:sz w:val="24"/>
        </w:rPr>
        <w:t>/2013 Z. z. o Úrade pre reguláciu elektronických komunikácií a poštových služieb a Dopravnom úrade a o zmene a doplnení niektorých zákonov.“</w:t>
      </w:r>
      <w:r w:rsidRPr="00E627D0">
        <w:rPr>
          <w:rFonts w:ascii="Times New Roman" w:hAnsi="Times New Roman"/>
        </w:rPr>
        <w:t xml:space="preserve"> </w:t>
      </w:r>
      <w:r w:rsidRPr="00E627D0">
        <w:rPr>
          <w:rFonts w:ascii="Times New Roman" w:hAnsi="Times New Roman"/>
        </w:rPr>
        <w:t>.</w:t>
      </w:r>
    </w:p>
    <w:p w:rsidR="00BB3E6C" w:rsidRPr="00E627D0" w:rsidP="00BB3E6C">
      <w:pPr>
        <w:bidi w:val="0"/>
        <w:jc w:val="both"/>
        <w:rPr>
          <w:rFonts w:ascii="Times New Roman" w:hAnsi="Times New Roman"/>
          <w:szCs w:val="24"/>
        </w:rPr>
      </w:pPr>
    </w:p>
    <w:p w:rsidR="00BB3E6C" w:rsidRPr="00E627D0" w:rsidP="00BB3E6C">
      <w:pPr>
        <w:bidi w:val="0"/>
        <w:jc w:val="both"/>
        <w:rPr>
          <w:rFonts w:ascii="Times New Roman" w:hAnsi="Times New Roman"/>
          <w:szCs w:val="24"/>
        </w:rPr>
      </w:pPr>
    </w:p>
    <w:p w:rsidR="00BB3E6C" w:rsidRPr="00E627D0" w:rsidP="00BB3E6C">
      <w:pPr>
        <w:pStyle w:val="Style17"/>
        <w:widowControl/>
        <w:tabs>
          <w:tab w:val="left" w:pos="1003"/>
        </w:tabs>
        <w:bidi w:val="0"/>
        <w:spacing w:line="240" w:lineRule="auto"/>
        <w:ind w:firstLine="0"/>
        <w:jc w:val="center"/>
        <w:rPr>
          <w:rStyle w:val="FontStyle20"/>
          <w:b/>
          <w:sz w:val="24"/>
        </w:rPr>
      </w:pPr>
      <w:r w:rsidRPr="00E627D0">
        <w:rPr>
          <w:rStyle w:val="FontStyle20"/>
          <w:b/>
          <w:sz w:val="24"/>
        </w:rPr>
        <w:t>Čl. VI</w:t>
      </w:r>
    </w:p>
    <w:p w:rsidR="00BB3E6C" w:rsidRPr="00E627D0" w:rsidP="00BB3E6C">
      <w:pPr>
        <w:pStyle w:val="Style17"/>
        <w:widowControl/>
        <w:tabs>
          <w:tab w:val="left" w:pos="1003"/>
        </w:tabs>
        <w:bidi w:val="0"/>
        <w:spacing w:line="240" w:lineRule="auto"/>
        <w:ind w:firstLine="0"/>
        <w:rPr>
          <w:rStyle w:val="FontStyle20"/>
          <w:b/>
          <w:sz w:val="24"/>
        </w:rPr>
      </w:pPr>
    </w:p>
    <w:p w:rsidR="00BB3E6C" w:rsidRPr="00E627D0" w:rsidP="00466439">
      <w:pPr>
        <w:pStyle w:val="Style17"/>
        <w:widowControl/>
        <w:tabs>
          <w:tab w:val="left" w:pos="709"/>
        </w:tabs>
        <w:bidi w:val="0"/>
        <w:spacing w:line="240" w:lineRule="auto"/>
        <w:ind w:firstLine="0"/>
        <w:rPr>
          <w:rStyle w:val="FontStyle20"/>
          <w:sz w:val="24"/>
        </w:rPr>
      </w:pPr>
      <w:r>
        <w:rPr>
          <w:rStyle w:val="FontStyle20"/>
          <w:sz w:val="24"/>
        </w:rPr>
        <w:tab/>
      </w:r>
      <w:r w:rsidRPr="00E627D0">
        <w:rPr>
          <w:rStyle w:val="FontStyle20"/>
          <w:sz w:val="24"/>
        </w:rPr>
        <w:t>Zákon č. 324/2011 Z. z. o poštových službách a o zmene a doplnení niektorých zákonov v znení zákona č. 547/2011 Z. z. sa mení a dopĺňa takto:</w:t>
      </w:r>
    </w:p>
    <w:p w:rsidR="00BB3E6C" w:rsidRPr="00E627D0" w:rsidP="00466439">
      <w:pPr>
        <w:pStyle w:val="Normaltext"/>
        <w:bidi w:val="0"/>
        <w:spacing w:before="0" w:after="0"/>
        <w:rPr>
          <w:rFonts w:ascii="Times New Roman" w:hAnsi="Times New Roman"/>
          <w:sz w:val="24"/>
          <w:szCs w:val="24"/>
        </w:rPr>
      </w:pPr>
    </w:p>
    <w:p w:rsidR="00BB3E6C" w:rsidRPr="00E627D0" w:rsidP="00466439">
      <w:pPr>
        <w:pStyle w:val="Style17"/>
        <w:widowControl/>
        <w:numPr>
          <w:numId w:val="18"/>
        </w:numPr>
        <w:bidi w:val="0"/>
        <w:adjustRightInd/>
        <w:spacing w:line="240" w:lineRule="auto"/>
        <w:rPr>
          <w:rFonts w:ascii="Times New Roman" w:hAnsi="Times New Roman"/>
        </w:rPr>
      </w:pPr>
      <w:r w:rsidRPr="00E627D0">
        <w:rPr>
          <w:rFonts w:ascii="Times New Roman" w:hAnsi="Times New Roman"/>
        </w:rPr>
        <w:t>V § 4 ods. 2 sa slová „Poštový regulačný úrad“ nahrádzajú slovami „</w:t>
      </w:r>
      <w:r w:rsidRPr="00E627D0">
        <w:rPr>
          <w:rStyle w:val="FontStyle20"/>
          <w:sz w:val="24"/>
        </w:rPr>
        <w:t xml:space="preserve">Úrad </w:t>
      </w:r>
      <w:r w:rsidRPr="00E627D0">
        <w:rPr>
          <w:rFonts w:ascii="Times New Roman" w:hAnsi="Times New Roman"/>
          <w:color w:val="000000"/>
        </w:rPr>
        <w:t xml:space="preserve">pre reguláciu elektronických komunikácií a poštových služieb </w:t>
      </w:r>
      <w:r w:rsidRPr="00E627D0">
        <w:rPr>
          <w:rFonts w:ascii="Times New Roman" w:hAnsi="Times New Roman"/>
        </w:rPr>
        <w:t>(ďalej len „úrad“)</w:t>
      </w:r>
      <w:r w:rsidRPr="00E627D0">
        <w:rPr>
          <w:rFonts w:ascii="Times New Roman" w:hAnsi="Times New Roman"/>
          <w:vertAlign w:val="superscript"/>
        </w:rPr>
        <w:t>3a</w:t>
      </w:r>
      <w:r w:rsidRPr="00E627D0">
        <w:rPr>
          <w:rFonts w:ascii="Times New Roman" w:hAnsi="Times New Roman"/>
        </w:rPr>
        <w:t>)“.</w:t>
      </w:r>
    </w:p>
    <w:p w:rsidR="00BB3E6C" w:rsidRPr="00E627D0" w:rsidP="00466439">
      <w:pPr>
        <w:pStyle w:val="Normaltext"/>
        <w:bidi w:val="0"/>
        <w:spacing w:before="0" w:after="0"/>
        <w:ind w:hanging="11"/>
        <w:rPr>
          <w:rFonts w:ascii="Times New Roman" w:hAnsi="Times New Roman"/>
          <w:sz w:val="24"/>
          <w:szCs w:val="24"/>
        </w:rPr>
      </w:pPr>
    </w:p>
    <w:p w:rsidR="00BB3E6C" w:rsidRPr="00E627D0" w:rsidP="00466439">
      <w:pPr>
        <w:pStyle w:val="Normaltext"/>
        <w:bidi w:val="0"/>
        <w:spacing w:before="0" w:after="0"/>
        <w:ind w:left="709" w:hanging="11"/>
        <w:rPr>
          <w:rFonts w:ascii="Times New Roman" w:hAnsi="Times New Roman"/>
          <w:sz w:val="24"/>
          <w:szCs w:val="24"/>
        </w:rPr>
      </w:pPr>
      <w:r w:rsidRPr="00E627D0">
        <w:rPr>
          <w:rFonts w:ascii="Times New Roman" w:hAnsi="Times New Roman"/>
          <w:sz w:val="24"/>
          <w:szCs w:val="24"/>
        </w:rPr>
        <w:t>Poznámka pod čiarou k odkazu 3a znie:</w:t>
      </w:r>
    </w:p>
    <w:p w:rsidR="00BB3E6C" w:rsidRPr="00E627D0" w:rsidP="00466439">
      <w:pPr>
        <w:pStyle w:val="Style17"/>
        <w:bidi w:val="0"/>
        <w:spacing w:line="240" w:lineRule="auto"/>
        <w:ind w:left="709" w:hanging="11"/>
        <w:rPr>
          <w:rStyle w:val="FontStyle20"/>
          <w:sz w:val="24"/>
        </w:rPr>
      </w:pPr>
      <w:r w:rsidRPr="00E627D0">
        <w:rPr>
          <w:rFonts w:ascii="Times New Roman" w:hAnsi="Times New Roman"/>
          <w:color w:val="000000"/>
        </w:rPr>
        <w:t>„</w:t>
      </w:r>
      <w:r w:rsidRPr="00E627D0">
        <w:rPr>
          <w:rFonts w:ascii="Times New Roman" w:hAnsi="Times New Roman"/>
          <w:color w:val="000000"/>
          <w:vertAlign w:val="superscript"/>
        </w:rPr>
        <w:t>3a</w:t>
      </w:r>
      <w:r w:rsidRPr="00E627D0">
        <w:rPr>
          <w:rFonts w:ascii="Times New Roman" w:hAnsi="Times New Roman"/>
          <w:color w:val="000000"/>
        </w:rPr>
        <w:t xml:space="preserve">) </w:t>
      </w:r>
      <w:r w:rsidRPr="00E627D0">
        <w:rPr>
          <w:rStyle w:val="FontStyle60"/>
          <w:sz w:val="24"/>
        </w:rPr>
        <w:t>Zákon č.   /2013 Z. z. o Úrade pre reguláciu elektronických komunikácií a poštových služieb a Dopravnom úrade a o zmene a doplnení niektorých zákonov.“.</w:t>
      </w:r>
      <w:r w:rsidRPr="00E627D0">
        <w:rPr>
          <w:rFonts w:ascii="Times New Roman" w:hAnsi="Times New Roman"/>
        </w:rPr>
        <w:t xml:space="preserve"> </w:t>
      </w:r>
    </w:p>
    <w:p w:rsidR="00BB3E6C" w:rsidRPr="00E627D0" w:rsidP="00466439">
      <w:pPr>
        <w:pStyle w:val="Style17"/>
        <w:widowControl/>
        <w:bidi w:val="0"/>
        <w:adjustRightInd/>
        <w:spacing w:line="240" w:lineRule="auto"/>
        <w:ind w:firstLine="0"/>
        <w:rPr>
          <w:rFonts w:ascii="Times New Roman" w:hAnsi="Times New Roman"/>
        </w:rPr>
      </w:pPr>
    </w:p>
    <w:p w:rsidR="00BB3E6C" w:rsidRPr="00E627D0" w:rsidP="00466439">
      <w:pPr>
        <w:pStyle w:val="Style17"/>
        <w:widowControl/>
        <w:numPr>
          <w:numId w:val="18"/>
        </w:numPr>
        <w:bidi w:val="0"/>
        <w:adjustRightInd/>
        <w:spacing w:line="240" w:lineRule="auto"/>
        <w:rPr>
          <w:rFonts w:ascii="Times New Roman" w:hAnsi="Times New Roman"/>
        </w:rPr>
      </w:pPr>
      <w:r w:rsidRPr="00E627D0">
        <w:rPr>
          <w:rFonts w:ascii="Times New Roman" w:hAnsi="Times New Roman"/>
        </w:rPr>
        <w:t>V § 13 ods. 1 písm. d) sa slová „(ďalej len „vestník“)“ nahrádzajú slovami „(ďalej len „vestník ministerstva“)“.</w:t>
      </w:r>
    </w:p>
    <w:p w:rsidR="00BB3E6C" w:rsidRPr="00E627D0" w:rsidP="00466439">
      <w:pPr>
        <w:pStyle w:val="Style17"/>
        <w:widowControl/>
        <w:bidi w:val="0"/>
        <w:adjustRightInd/>
        <w:spacing w:line="240" w:lineRule="auto"/>
        <w:ind w:left="360" w:firstLine="0"/>
        <w:rPr>
          <w:rFonts w:ascii="Times New Roman" w:hAnsi="Times New Roman"/>
        </w:rPr>
      </w:pPr>
    </w:p>
    <w:p w:rsidR="00BB3E6C" w:rsidRPr="00E627D0" w:rsidP="00466439">
      <w:pPr>
        <w:pStyle w:val="Style17"/>
        <w:widowControl/>
        <w:numPr>
          <w:numId w:val="18"/>
        </w:numPr>
        <w:tabs>
          <w:tab w:val="left" w:pos="1003"/>
        </w:tabs>
        <w:bidi w:val="0"/>
        <w:spacing w:line="240" w:lineRule="auto"/>
        <w:rPr>
          <w:rFonts w:ascii="Times New Roman" w:hAnsi="Times New Roman"/>
        </w:rPr>
      </w:pPr>
      <w:r w:rsidRPr="00E627D0">
        <w:rPr>
          <w:rFonts w:ascii="Times New Roman" w:hAnsi="Times New Roman"/>
        </w:rPr>
        <w:t>§ 14 sa vypúšťa vrátane poznámky pod čiarou k odkazu 12.</w:t>
      </w:r>
    </w:p>
    <w:p w:rsidR="00BB3E6C" w:rsidRPr="00E627D0" w:rsidP="00466439">
      <w:pPr>
        <w:pStyle w:val="ListParagraph"/>
        <w:bidi w:val="0"/>
        <w:spacing w:after="0" w:line="240" w:lineRule="auto"/>
      </w:pPr>
    </w:p>
    <w:p w:rsidR="00BB3E6C" w:rsidRPr="00E627D0" w:rsidP="00466439">
      <w:pPr>
        <w:pStyle w:val="Style17"/>
        <w:widowControl/>
        <w:numPr>
          <w:numId w:val="18"/>
        </w:numPr>
        <w:tabs>
          <w:tab w:val="left" w:pos="1003"/>
        </w:tabs>
        <w:bidi w:val="0"/>
        <w:spacing w:line="240" w:lineRule="auto"/>
        <w:rPr>
          <w:rFonts w:ascii="Times New Roman" w:hAnsi="Times New Roman"/>
        </w:rPr>
      </w:pPr>
      <w:r w:rsidRPr="00E627D0">
        <w:rPr>
          <w:rFonts w:ascii="Times New Roman" w:hAnsi="Times New Roman"/>
        </w:rPr>
        <w:t>V § 18 ods. 1 sa slovo „vestníku“ nahrádza slovami „Vestníku Úradu pre reguláciu elektronických komunikácií a poštových služieb (ďalej len „vestník úradu“)“.</w:t>
      </w:r>
    </w:p>
    <w:p w:rsidR="00BB3E6C" w:rsidRPr="00E627D0" w:rsidP="00466439">
      <w:pPr>
        <w:pStyle w:val="ListParagraph"/>
        <w:bidi w:val="0"/>
        <w:spacing w:after="0" w:line="240" w:lineRule="auto"/>
      </w:pPr>
    </w:p>
    <w:p w:rsidR="00BB3E6C" w:rsidRPr="00E627D0" w:rsidP="00466439">
      <w:pPr>
        <w:pStyle w:val="Style17"/>
        <w:widowControl/>
        <w:numPr>
          <w:numId w:val="18"/>
        </w:numPr>
        <w:tabs>
          <w:tab w:val="left" w:pos="1003"/>
        </w:tabs>
        <w:bidi w:val="0"/>
        <w:spacing w:line="240" w:lineRule="auto"/>
        <w:rPr>
          <w:rFonts w:ascii="Times New Roman" w:hAnsi="Times New Roman"/>
        </w:rPr>
      </w:pPr>
      <w:r w:rsidRPr="00E627D0">
        <w:rPr>
          <w:rFonts w:ascii="Times New Roman" w:hAnsi="Times New Roman"/>
        </w:rPr>
        <w:t>V § 18 ods. 2, § 41 ods. 3, § 45 ods. 1, § 55 ods. 3 a § 57 ods. 3 a 5 sa za slovo „vestníku“ vkladá slovo „úradu“.</w:t>
      </w:r>
    </w:p>
    <w:p w:rsidR="00BB3E6C" w:rsidRPr="00E627D0" w:rsidP="00466439">
      <w:pPr>
        <w:pStyle w:val="ListParagraph"/>
        <w:bidi w:val="0"/>
        <w:spacing w:after="0" w:line="240" w:lineRule="auto"/>
      </w:pPr>
    </w:p>
    <w:p w:rsidR="00BB3E6C" w:rsidRPr="00E627D0" w:rsidP="00466439">
      <w:pPr>
        <w:pStyle w:val="Style17"/>
        <w:widowControl/>
        <w:numPr>
          <w:numId w:val="18"/>
        </w:numPr>
        <w:tabs>
          <w:tab w:val="left" w:pos="1003"/>
        </w:tabs>
        <w:bidi w:val="0"/>
        <w:spacing w:line="240" w:lineRule="auto"/>
        <w:rPr>
          <w:rFonts w:ascii="Times New Roman" w:hAnsi="Times New Roman"/>
        </w:rPr>
      </w:pPr>
      <w:r w:rsidRPr="00E627D0">
        <w:rPr>
          <w:rFonts w:ascii="Times New Roman" w:hAnsi="Times New Roman"/>
        </w:rPr>
        <w:t>V § 43 ods. 2 a § 53 ods. 1 písm. d) sa za slová „vo vestníku“ vkladá slovo „ministerstva“.</w:t>
      </w:r>
    </w:p>
    <w:p w:rsidR="00BB3E6C" w:rsidRPr="00E627D0" w:rsidP="00466439">
      <w:pPr>
        <w:bidi w:val="0"/>
        <w:jc w:val="both"/>
        <w:rPr>
          <w:rFonts w:ascii="Times New Roman" w:hAnsi="Times New Roman"/>
          <w:szCs w:val="24"/>
        </w:rPr>
      </w:pPr>
    </w:p>
    <w:p w:rsidR="00BB3E6C" w:rsidRPr="00E627D0" w:rsidP="00466439">
      <w:pPr>
        <w:pStyle w:val="ListParagraph"/>
        <w:numPr>
          <w:numId w:val="18"/>
        </w:numPr>
        <w:bidi w:val="0"/>
        <w:spacing w:after="0" w:line="240" w:lineRule="auto"/>
        <w:ind w:left="714" w:hanging="357"/>
        <w:jc w:val="both"/>
        <w:rPr>
          <w:rFonts w:ascii="Times New Roman" w:hAnsi="Times New Roman"/>
          <w:sz w:val="24"/>
          <w:szCs w:val="24"/>
        </w:rPr>
      </w:pPr>
      <w:r w:rsidRPr="00E627D0">
        <w:rPr>
          <w:rFonts w:ascii="Times New Roman" w:hAnsi="Times New Roman"/>
          <w:sz w:val="24"/>
          <w:szCs w:val="24"/>
        </w:rPr>
        <w:t>V § 67 odsek 3 znie:</w:t>
      </w:r>
    </w:p>
    <w:p w:rsidR="00BB3E6C" w:rsidRPr="00E627D0" w:rsidP="00466439">
      <w:pPr>
        <w:bidi w:val="0"/>
        <w:ind w:left="714"/>
        <w:jc w:val="both"/>
        <w:rPr>
          <w:rFonts w:ascii="Times New Roman" w:hAnsi="Times New Roman"/>
          <w:szCs w:val="24"/>
        </w:rPr>
      </w:pPr>
      <w:r w:rsidRPr="00E627D0">
        <w:rPr>
          <w:rFonts w:ascii="Times New Roman" w:hAnsi="Times New Roman"/>
          <w:szCs w:val="24"/>
        </w:rPr>
        <w:t>„(3) Proti rozhodnutiu úradu podľa odseku 1 možno podať rozklad. O rozklade rozhoduje predseda úradu na základe návrhu ním zriadenej osobitnej komisie.“.</w:t>
      </w:r>
    </w:p>
    <w:p w:rsidR="00BB3E6C" w:rsidRPr="00E627D0" w:rsidP="00466439">
      <w:pPr>
        <w:bidi w:val="0"/>
        <w:ind w:left="714"/>
        <w:jc w:val="both"/>
        <w:rPr>
          <w:rFonts w:ascii="Times New Roman" w:hAnsi="Times New Roman"/>
          <w:szCs w:val="24"/>
        </w:rPr>
      </w:pPr>
    </w:p>
    <w:p w:rsidR="00BB3E6C" w:rsidRPr="00E627D0" w:rsidP="00466439">
      <w:pPr>
        <w:pStyle w:val="ListParagraph"/>
        <w:numPr>
          <w:numId w:val="18"/>
        </w:numPr>
        <w:bidi w:val="0"/>
        <w:spacing w:after="0" w:line="240" w:lineRule="auto"/>
        <w:jc w:val="both"/>
        <w:rPr>
          <w:rFonts w:ascii="Times New Roman" w:hAnsi="Times New Roman"/>
          <w:sz w:val="24"/>
          <w:szCs w:val="24"/>
        </w:rPr>
      </w:pPr>
      <w:r w:rsidRPr="00E627D0">
        <w:rPr>
          <w:rFonts w:ascii="Times New Roman" w:hAnsi="Times New Roman"/>
          <w:sz w:val="24"/>
          <w:szCs w:val="24"/>
        </w:rPr>
        <w:t>V § 67 sa za odsek 3 vkladá nový odsek 4, ktorý znie:</w:t>
      </w:r>
    </w:p>
    <w:p w:rsidR="00BB3E6C" w:rsidRPr="00E627D0" w:rsidP="00466439">
      <w:pPr>
        <w:pStyle w:val="ListParagraph"/>
        <w:bidi w:val="0"/>
        <w:spacing w:after="0" w:line="240" w:lineRule="auto"/>
        <w:jc w:val="both"/>
        <w:rPr>
          <w:rFonts w:ascii="Times New Roman" w:hAnsi="Times New Roman"/>
          <w:sz w:val="24"/>
          <w:szCs w:val="24"/>
        </w:rPr>
      </w:pPr>
      <w:r w:rsidRPr="00E627D0">
        <w:rPr>
          <w:rFonts w:ascii="Times New Roman" w:hAnsi="Times New Roman"/>
          <w:sz w:val="24"/>
          <w:szCs w:val="24"/>
        </w:rPr>
        <w:t>„(4) Na preskúmanie rozhodnutí a postupov úradu je vecne príslušný Najvyšší súd Slovenskej republiky.</w:t>
      </w:r>
      <w:r w:rsidRPr="00E627D0">
        <w:rPr>
          <w:rFonts w:ascii="Times New Roman" w:hAnsi="Times New Roman"/>
          <w:sz w:val="24"/>
          <w:szCs w:val="24"/>
          <w:vertAlign w:val="superscript"/>
        </w:rPr>
        <w:t>31</w:t>
      </w:r>
      <w:r w:rsidRPr="00E627D0">
        <w:rPr>
          <w:rFonts w:ascii="Times New Roman" w:hAnsi="Times New Roman"/>
          <w:sz w:val="24"/>
          <w:szCs w:val="24"/>
        </w:rPr>
        <w:t>)“.</w:t>
      </w:r>
    </w:p>
    <w:p w:rsidR="00BB3E6C" w:rsidRPr="00E627D0" w:rsidP="00466439">
      <w:pPr>
        <w:pStyle w:val="ListParagraph"/>
        <w:bidi w:val="0"/>
        <w:spacing w:after="0" w:line="240" w:lineRule="auto"/>
        <w:jc w:val="both"/>
        <w:rPr>
          <w:rFonts w:ascii="Times New Roman" w:hAnsi="Times New Roman"/>
          <w:sz w:val="24"/>
          <w:szCs w:val="24"/>
        </w:rPr>
      </w:pPr>
    </w:p>
    <w:p w:rsidR="00BB3E6C" w:rsidRPr="00E627D0" w:rsidP="00466439">
      <w:pPr>
        <w:pStyle w:val="ListParagraph"/>
        <w:bidi w:val="0"/>
        <w:spacing w:after="0" w:line="240" w:lineRule="auto"/>
        <w:jc w:val="both"/>
        <w:rPr>
          <w:rFonts w:ascii="Times New Roman" w:hAnsi="Times New Roman"/>
          <w:sz w:val="24"/>
          <w:szCs w:val="24"/>
        </w:rPr>
      </w:pPr>
      <w:r w:rsidRPr="00E627D0">
        <w:rPr>
          <w:rFonts w:ascii="Times New Roman" w:hAnsi="Times New Roman"/>
          <w:sz w:val="24"/>
          <w:szCs w:val="24"/>
        </w:rPr>
        <w:t>Poznámka pod čiarou k odkazu 31 znie:</w:t>
      </w:r>
    </w:p>
    <w:p w:rsidR="00BB3E6C" w:rsidRPr="00E627D0" w:rsidP="00BB3E6C">
      <w:pPr>
        <w:pStyle w:val="ListParagraph"/>
        <w:bidi w:val="0"/>
        <w:jc w:val="both"/>
        <w:rPr>
          <w:rFonts w:ascii="Times New Roman" w:hAnsi="Times New Roman"/>
          <w:sz w:val="24"/>
          <w:szCs w:val="24"/>
        </w:rPr>
      </w:pPr>
      <w:r w:rsidRPr="00E627D0">
        <w:rPr>
          <w:rFonts w:ascii="Times New Roman" w:hAnsi="Times New Roman"/>
          <w:sz w:val="24"/>
          <w:szCs w:val="24"/>
        </w:rPr>
        <w:t>„</w:t>
      </w:r>
      <w:r w:rsidRPr="00E627D0">
        <w:rPr>
          <w:rFonts w:ascii="Times New Roman" w:hAnsi="Times New Roman"/>
          <w:sz w:val="24"/>
          <w:szCs w:val="24"/>
          <w:vertAlign w:val="superscript"/>
        </w:rPr>
        <w:t>31</w:t>
      </w:r>
      <w:r w:rsidRPr="00E627D0">
        <w:rPr>
          <w:rFonts w:ascii="Times New Roman" w:hAnsi="Times New Roman"/>
          <w:sz w:val="24"/>
          <w:szCs w:val="24"/>
        </w:rPr>
        <w:t>) § 246 ods. 2 Občianskeho súdneho poriadku.“.</w:t>
      </w:r>
    </w:p>
    <w:p w:rsidR="00BB3E6C" w:rsidRPr="00E627D0" w:rsidP="00BB3E6C">
      <w:pPr>
        <w:bidi w:val="0"/>
        <w:ind w:firstLine="709"/>
        <w:jc w:val="both"/>
        <w:rPr>
          <w:rFonts w:ascii="Times New Roman" w:hAnsi="Times New Roman"/>
          <w:szCs w:val="24"/>
        </w:rPr>
      </w:pPr>
      <w:r w:rsidRPr="00E627D0">
        <w:rPr>
          <w:rFonts w:ascii="Times New Roman" w:hAnsi="Times New Roman"/>
          <w:szCs w:val="24"/>
        </w:rPr>
        <w:t>Doterajší odsek 4 sa označuje ako odsek 5.</w:t>
      </w:r>
    </w:p>
    <w:p w:rsidR="00BB3E6C" w:rsidRPr="00E627D0" w:rsidP="00466439">
      <w:pPr>
        <w:bidi w:val="0"/>
        <w:jc w:val="both"/>
        <w:rPr>
          <w:rFonts w:ascii="Times New Roman" w:hAnsi="Times New Roman"/>
          <w:szCs w:val="24"/>
        </w:rPr>
      </w:pPr>
    </w:p>
    <w:p w:rsidR="00BB3E6C" w:rsidRPr="00E627D0" w:rsidP="00466439">
      <w:pPr>
        <w:pStyle w:val="Style17"/>
        <w:widowControl/>
        <w:numPr>
          <w:numId w:val="18"/>
        </w:numPr>
        <w:bidi w:val="0"/>
        <w:adjustRightInd/>
        <w:spacing w:line="240" w:lineRule="auto"/>
        <w:rPr>
          <w:rFonts w:ascii="Times New Roman" w:hAnsi="Times New Roman"/>
        </w:rPr>
      </w:pPr>
      <w:r w:rsidRPr="00E627D0">
        <w:rPr>
          <w:rFonts w:ascii="Times New Roman" w:hAnsi="Times New Roman"/>
        </w:rPr>
        <w:t>Slová „Poštový regulačný úrad“ vo všetkých tvaroch sa v celom texte zákona nahrádzajú slovom „úrad“ v príslušnom tvare.</w:t>
      </w:r>
    </w:p>
    <w:p w:rsidR="00BB3E6C" w:rsidRPr="00E627D0" w:rsidP="00466439">
      <w:pPr>
        <w:bidi w:val="0"/>
        <w:ind w:left="360"/>
        <w:jc w:val="both"/>
        <w:rPr>
          <w:rFonts w:ascii="Times New Roman" w:hAnsi="Times New Roman"/>
          <w:szCs w:val="24"/>
        </w:rPr>
      </w:pPr>
    </w:p>
    <w:p w:rsidR="00BB3E6C" w:rsidRPr="00E627D0" w:rsidP="00466439">
      <w:pPr>
        <w:bidi w:val="0"/>
        <w:jc w:val="both"/>
        <w:rPr>
          <w:rFonts w:ascii="Times New Roman" w:hAnsi="Times New Roman"/>
          <w:szCs w:val="24"/>
        </w:rPr>
      </w:pPr>
    </w:p>
    <w:p w:rsidR="00BB3E6C" w:rsidRPr="00E627D0" w:rsidP="00466439">
      <w:pPr>
        <w:pStyle w:val="Style17"/>
        <w:widowControl/>
        <w:tabs>
          <w:tab w:val="left" w:pos="1003"/>
        </w:tabs>
        <w:bidi w:val="0"/>
        <w:spacing w:line="240" w:lineRule="auto"/>
        <w:ind w:firstLine="0"/>
        <w:jc w:val="center"/>
        <w:rPr>
          <w:rStyle w:val="FontStyle20"/>
          <w:b/>
          <w:sz w:val="24"/>
        </w:rPr>
      </w:pPr>
      <w:r w:rsidRPr="00E627D0">
        <w:rPr>
          <w:rStyle w:val="FontStyle20"/>
          <w:b/>
          <w:sz w:val="24"/>
        </w:rPr>
        <w:t>Čl. VII</w:t>
      </w:r>
    </w:p>
    <w:p w:rsidR="00BB3E6C" w:rsidRPr="00E627D0" w:rsidP="00466439">
      <w:pPr>
        <w:pStyle w:val="Style17"/>
        <w:widowControl/>
        <w:tabs>
          <w:tab w:val="left" w:pos="1003"/>
        </w:tabs>
        <w:bidi w:val="0"/>
        <w:spacing w:line="240" w:lineRule="auto"/>
        <w:ind w:firstLine="0"/>
        <w:rPr>
          <w:rStyle w:val="FontStyle20"/>
          <w:sz w:val="24"/>
        </w:rPr>
      </w:pPr>
    </w:p>
    <w:p w:rsidR="00BB3E6C" w:rsidRPr="00E627D0" w:rsidP="00466439">
      <w:pPr>
        <w:pStyle w:val="Style17"/>
        <w:widowControl/>
        <w:tabs>
          <w:tab w:val="left" w:pos="709"/>
        </w:tabs>
        <w:bidi w:val="0"/>
        <w:spacing w:line="240" w:lineRule="auto"/>
        <w:ind w:firstLine="0"/>
        <w:rPr>
          <w:rStyle w:val="FontStyle20"/>
          <w:sz w:val="24"/>
        </w:rPr>
      </w:pPr>
      <w:r>
        <w:rPr>
          <w:rStyle w:val="FontStyle20"/>
          <w:sz w:val="24"/>
        </w:rPr>
        <w:tab/>
      </w:r>
      <w:r w:rsidRPr="00E627D0">
        <w:rPr>
          <w:rStyle w:val="FontStyle20"/>
          <w:sz w:val="24"/>
        </w:rPr>
        <w:t>Zákon č. 351/2011 Z. z. o elektronických komunikáciách v znení zákona č. 547/2011 Z. z. a zákona č. 241/2012 Z. z. sa mení a dopĺňa takto:</w:t>
      </w:r>
    </w:p>
    <w:p w:rsidR="00BB3E6C" w:rsidRPr="00E627D0" w:rsidP="00466439">
      <w:pPr>
        <w:pStyle w:val="Style17"/>
        <w:widowControl/>
        <w:tabs>
          <w:tab w:val="left" w:pos="1003"/>
        </w:tabs>
        <w:bidi w:val="0"/>
        <w:spacing w:line="240" w:lineRule="auto"/>
        <w:ind w:firstLine="0"/>
        <w:rPr>
          <w:rFonts w:ascii="Times New Roman" w:hAnsi="Times New Roman"/>
        </w:rPr>
      </w:pPr>
    </w:p>
    <w:p w:rsidR="00BB3E6C" w:rsidRPr="00E627D0" w:rsidP="00466439">
      <w:pPr>
        <w:pStyle w:val="Style17"/>
        <w:widowControl/>
        <w:numPr>
          <w:numId w:val="17"/>
        </w:numPr>
        <w:tabs>
          <w:tab w:val="left" w:pos="1003"/>
        </w:tabs>
        <w:bidi w:val="0"/>
        <w:spacing w:line="240" w:lineRule="auto"/>
        <w:rPr>
          <w:rFonts w:ascii="Times New Roman" w:hAnsi="Times New Roman"/>
        </w:rPr>
      </w:pPr>
      <w:r w:rsidRPr="00E627D0">
        <w:rPr>
          <w:rFonts w:ascii="Times New Roman" w:hAnsi="Times New Roman"/>
        </w:rPr>
        <w:t>V § 6 ods. 1 písm. b) sa slová „Telekomunikačný úrad Slovenskej republiky“ nahrádzajú slovami „</w:t>
      </w:r>
      <w:r w:rsidRPr="00E627D0">
        <w:rPr>
          <w:rStyle w:val="FontStyle20"/>
          <w:sz w:val="24"/>
        </w:rPr>
        <w:t xml:space="preserve">Úrad </w:t>
      </w:r>
      <w:r w:rsidRPr="00E627D0">
        <w:rPr>
          <w:rFonts w:ascii="Times New Roman" w:hAnsi="Times New Roman"/>
        </w:rPr>
        <w:t>pre reguláciu elektronických komunikácií a poštových služieb</w:t>
      </w:r>
      <w:r w:rsidRPr="00E627D0">
        <w:rPr>
          <w:rFonts w:ascii="Times New Roman" w:hAnsi="Times New Roman"/>
          <w:vertAlign w:val="superscript"/>
        </w:rPr>
        <w:t>6a</w:t>
      </w:r>
      <w:r w:rsidRPr="00E627D0">
        <w:rPr>
          <w:rFonts w:ascii="Times New Roman" w:hAnsi="Times New Roman"/>
        </w:rPr>
        <w:t>)“.</w:t>
      </w:r>
    </w:p>
    <w:p w:rsidR="00BB3E6C" w:rsidRPr="00E627D0" w:rsidP="00466439">
      <w:pPr>
        <w:pStyle w:val="Style17"/>
        <w:widowControl/>
        <w:tabs>
          <w:tab w:val="left" w:pos="1003"/>
        </w:tabs>
        <w:bidi w:val="0"/>
        <w:spacing w:line="240" w:lineRule="auto"/>
        <w:ind w:left="709" w:firstLine="0"/>
        <w:rPr>
          <w:rStyle w:val="FontStyle20"/>
          <w:sz w:val="24"/>
        </w:rPr>
      </w:pPr>
    </w:p>
    <w:p w:rsidR="00BB3E6C" w:rsidRPr="00E627D0" w:rsidP="00466439">
      <w:pPr>
        <w:pStyle w:val="Style17"/>
        <w:widowControl/>
        <w:tabs>
          <w:tab w:val="left" w:pos="1003"/>
        </w:tabs>
        <w:bidi w:val="0"/>
        <w:spacing w:line="240" w:lineRule="auto"/>
        <w:ind w:left="709" w:firstLine="0"/>
        <w:rPr>
          <w:rStyle w:val="FontStyle20"/>
          <w:sz w:val="24"/>
        </w:rPr>
      </w:pPr>
      <w:r w:rsidRPr="00E627D0">
        <w:rPr>
          <w:rStyle w:val="FontStyle20"/>
          <w:sz w:val="24"/>
        </w:rPr>
        <w:t>Poznámka pod čiarou k odkazu 6a znie:</w:t>
      </w:r>
    </w:p>
    <w:p w:rsidR="00BB3E6C" w:rsidRPr="00E627D0" w:rsidP="00466439">
      <w:pPr>
        <w:pStyle w:val="Style17"/>
        <w:widowControl/>
        <w:tabs>
          <w:tab w:val="left" w:pos="1003"/>
        </w:tabs>
        <w:bidi w:val="0"/>
        <w:spacing w:line="240" w:lineRule="auto"/>
        <w:ind w:left="709" w:firstLine="0"/>
        <w:rPr>
          <w:rStyle w:val="FontStyle20"/>
          <w:sz w:val="24"/>
        </w:rPr>
      </w:pPr>
      <w:r w:rsidRPr="00E627D0">
        <w:rPr>
          <w:rFonts w:ascii="Times New Roman" w:hAnsi="Times New Roman"/>
        </w:rPr>
        <w:t>„</w:t>
      </w:r>
      <w:r w:rsidRPr="00E627D0">
        <w:rPr>
          <w:rFonts w:ascii="Times New Roman" w:hAnsi="Times New Roman"/>
          <w:vertAlign w:val="superscript"/>
        </w:rPr>
        <w:t>6a</w:t>
      </w:r>
      <w:r w:rsidRPr="00E627D0">
        <w:rPr>
          <w:rFonts w:ascii="Times New Roman" w:hAnsi="Times New Roman"/>
        </w:rPr>
        <w:t xml:space="preserve">) </w:t>
      </w:r>
      <w:r w:rsidRPr="00E627D0">
        <w:rPr>
          <w:rStyle w:val="FontStyle60"/>
          <w:sz w:val="24"/>
        </w:rPr>
        <w:t>Zákon č.  /2013 Z. z. o Úrade pre reguláciu elektronických komunikácií a poštových služieb a Dopravnom úrade a o zmene a doplnení niektorých zákonov.“.</w:t>
      </w:r>
    </w:p>
    <w:p w:rsidR="00BB3E6C" w:rsidRPr="00E627D0" w:rsidP="00466439">
      <w:pPr>
        <w:pStyle w:val="Style17"/>
        <w:widowControl/>
        <w:tabs>
          <w:tab w:val="left" w:pos="1003"/>
        </w:tabs>
        <w:bidi w:val="0"/>
        <w:spacing w:line="240" w:lineRule="auto"/>
        <w:ind w:firstLine="0"/>
        <w:rPr>
          <w:rFonts w:ascii="Times New Roman" w:hAnsi="Times New Roman"/>
        </w:rPr>
      </w:pPr>
    </w:p>
    <w:p w:rsidR="00BB3E6C" w:rsidRPr="00E627D0" w:rsidP="00466439">
      <w:pPr>
        <w:pStyle w:val="Style17"/>
        <w:widowControl/>
        <w:numPr>
          <w:numId w:val="17"/>
        </w:numPr>
        <w:tabs>
          <w:tab w:val="left" w:pos="1003"/>
        </w:tabs>
        <w:bidi w:val="0"/>
        <w:spacing w:line="240" w:lineRule="auto"/>
        <w:rPr>
          <w:rFonts w:ascii="Times New Roman" w:hAnsi="Times New Roman"/>
        </w:rPr>
      </w:pPr>
      <w:r w:rsidRPr="00E627D0">
        <w:rPr>
          <w:rStyle w:val="FontStyle20"/>
          <w:sz w:val="24"/>
        </w:rPr>
        <w:t xml:space="preserve">V § 6 ods. 3 písm. g) sa slová „Vestník </w:t>
      </w:r>
      <w:r w:rsidRPr="00E627D0">
        <w:rPr>
          <w:rFonts w:ascii="Times New Roman" w:hAnsi="Times New Roman"/>
        </w:rPr>
        <w:t>Telekomunikačného úradu Slovenskej republiky“ nahrádzajú slovami „Vestník Úradu pre reguláciu elektronických komunikácií a poštových služieb“.</w:t>
      </w:r>
    </w:p>
    <w:p w:rsidR="00BB3E6C" w:rsidRPr="00E627D0" w:rsidP="00466439">
      <w:pPr>
        <w:pStyle w:val="Style17"/>
        <w:widowControl/>
        <w:tabs>
          <w:tab w:val="left" w:pos="1003"/>
        </w:tabs>
        <w:bidi w:val="0"/>
        <w:spacing w:line="240" w:lineRule="auto"/>
        <w:ind w:left="720" w:firstLine="0"/>
        <w:rPr>
          <w:rFonts w:ascii="Times New Roman" w:hAnsi="Times New Roman"/>
        </w:rPr>
      </w:pPr>
    </w:p>
    <w:p w:rsidR="00BB3E6C" w:rsidRPr="00E627D0" w:rsidP="00466439">
      <w:pPr>
        <w:pStyle w:val="Style17"/>
        <w:widowControl/>
        <w:numPr>
          <w:numId w:val="17"/>
        </w:numPr>
        <w:tabs>
          <w:tab w:val="left" w:pos="1003"/>
        </w:tabs>
        <w:bidi w:val="0"/>
        <w:spacing w:line="240" w:lineRule="auto"/>
        <w:rPr>
          <w:rFonts w:ascii="Times New Roman" w:hAnsi="Times New Roman"/>
        </w:rPr>
      </w:pPr>
      <w:r w:rsidRPr="00E627D0">
        <w:rPr>
          <w:rStyle w:val="FontStyle20"/>
          <w:sz w:val="24"/>
        </w:rPr>
        <w:t>V § 6 ods. 5 prvá veta znie: „Výška administratívnych úhrad podľa odseku 4 písm. a) a poplatkov podľa osobitného predpisu</w:t>
      </w:r>
      <w:r w:rsidRPr="00E627D0">
        <w:rPr>
          <w:rStyle w:val="FontStyle20"/>
          <w:sz w:val="24"/>
          <w:vertAlign w:val="superscript"/>
        </w:rPr>
        <w:t>11a</w:t>
      </w:r>
      <w:r w:rsidRPr="00E627D0">
        <w:rPr>
          <w:rStyle w:val="FontStyle20"/>
          <w:sz w:val="24"/>
        </w:rPr>
        <w:t>) nesmie prekročiť výšku nevyhnutných nákladov</w:t>
      </w:r>
      <w:r w:rsidRPr="00E627D0">
        <w:rPr>
          <w:rFonts w:ascii="Times New Roman" w:hAnsi="Times New Roman"/>
        </w:rPr>
        <w:t xml:space="preserve"> úradu na výkon regulácie elektronických komunikácií.“.</w:t>
      </w:r>
    </w:p>
    <w:p w:rsidR="00BB3E6C" w:rsidRPr="00E627D0" w:rsidP="00466439">
      <w:pPr>
        <w:pStyle w:val="ListParagraph"/>
        <w:bidi w:val="0"/>
        <w:spacing w:after="0" w:line="240" w:lineRule="auto"/>
      </w:pPr>
    </w:p>
    <w:p w:rsidR="00BB3E6C" w:rsidRPr="00E627D0" w:rsidP="00466439">
      <w:pPr>
        <w:pStyle w:val="Style17"/>
        <w:widowControl/>
        <w:tabs>
          <w:tab w:val="left" w:pos="1003"/>
        </w:tabs>
        <w:bidi w:val="0"/>
        <w:spacing w:line="240" w:lineRule="auto"/>
        <w:ind w:left="720" w:firstLine="0"/>
        <w:rPr>
          <w:rFonts w:ascii="Times New Roman" w:hAnsi="Times New Roman"/>
        </w:rPr>
      </w:pPr>
      <w:r w:rsidRPr="00E627D0">
        <w:rPr>
          <w:rFonts w:ascii="Times New Roman" w:hAnsi="Times New Roman"/>
        </w:rPr>
        <w:t>Poznámka pod čiarou k odkazu 11a znie:</w:t>
      </w:r>
    </w:p>
    <w:p w:rsidR="00BB3E6C" w:rsidRPr="00E627D0" w:rsidP="00466439">
      <w:pPr>
        <w:pStyle w:val="Style17"/>
        <w:widowControl/>
        <w:tabs>
          <w:tab w:val="left" w:pos="1003"/>
        </w:tabs>
        <w:bidi w:val="0"/>
        <w:spacing w:line="240" w:lineRule="auto"/>
        <w:ind w:left="720" w:firstLine="0"/>
        <w:rPr>
          <w:rFonts w:ascii="Times New Roman" w:hAnsi="Times New Roman"/>
        </w:rPr>
      </w:pPr>
      <w:r w:rsidRPr="00E627D0">
        <w:rPr>
          <w:rFonts w:ascii="Times New Roman" w:hAnsi="Times New Roman"/>
        </w:rPr>
        <w:t>„</w:t>
      </w:r>
      <w:r w:rsidRPr="00E627D0">
        <w:rPr>
          <w:rFonts w:ascii="Times New Roman" w:hAnsi="Times New Roman"/>
          <w:vertAlign w:val="superscript"/>
        </w:rPr>
        <w:t>11a</w:t>
      </w:r>
      <w:r w:rsidRPr="00E627D0">
        <w:rPr>
          <w:rFonts w:ascii="Times New Roman" w:hAnsi="Times New Roman"/>
        </w:rPr>
        <w:t>) Zákon Národnej rady Slovenskej republiky č. 145/1995 Z. z. o správnych poplatkoch v znení neskorších predpisov.“.</w:t>
      </w:r>
    </w:p>
    <w:p w:rsidR="00BB3E6C" w:rsidRPr="00E627D0" w:rsidP="00466439">
      <w:pPr>
        <w:pStyle w:val="Normaltext"/>
        <w:bidi w:val="0"/>
        <w:spacing w:before="0" w:after="0"/>
        <w:rPr>
          <w:rFonts w:ascii="Times New Roman" w:hAnsi="Times New Roman"/>
          <w:sz w:val="24"/>
          <w:szCs w:val="24"/>
        </w:rPr>
      </w:pPr>
    </w:p>
    <w:p w:rsidR="00BB3E6C" w:rsidP="00466439">
      <w:pPr>
        <w:pStyle w:val="Normaltext"/>
        <w:numPr>
          <w:numId w:val="17"/>
        </w:numPr>
        <w:tabs>
          <w:tab w:val="left" w:pos="284"/>
        </w:tabs>
        <w:bidi w:val="0"/>
        <w:spacing w:before="0" w:after="0"/>
        <w:ind w:hanging="436"/>
        <w:rPr>
          <w:rFonts w:ascii="Times New Roman" w:hAnsi="Times New Roman"/>
          <w:sz w:val="24"/>
          <w:szCs w:val="24"/>
        </w:rPr>
      </w:pPr>
      <w:r w:rsidRPr="00E627D0">
        <w:rPr>
          <w:rFonts w:ascii="Times New Roman" w:hAnsi="Times New Roman"/>
          <w:sz w:val="24"/>
          <w:szCs w:val="24"/>
        </w:rPr>
        <w:t>§ 7 sa vypúšťa vrátane poznámok pod čiarou k odkazom 12 až 14.</w:t>
      </w:r>
    </w:p>
    <w:p w:rsidR="00BB3E6C" w:rsidRPr="00E627D0" w:rsidP="00466439">
      <w:pPr>
        <w:pStyle w:val="Normaltext"/>
        <w:tabs>
          <w:tab w:val="left" w:pos="284"/>
        </w:tabs>
        <w:bidi w:val="0"/>
        <w:spacing w:before="0" w:after="0"/>
        <w:ind w:left="720"/>
        <w:rPr>
          <w:rFonts w:ascii="Times New Roman" w:hAnsi="Times New Roman"/>
          <w:sz w:val="24"/>
          <w:szCs w:val="24"/>
        </w:rPr>
      </w:pPr>
    </w:p>
    <w:p w:rsidR="00BB3E6C" w:rsidP="00466439">
      <w:pPr>
        <w:pStyle w:val="NoSpacing"/>
        <w:numPr>
          <w:numId w:val="17"/>
        </w:numPr>
        <w:bidi w:val="0"/>
        <w:jc w:val="both"/>
        <w:rPr>
          <w:rFonts w:ascii="Times New Roman" w:hAnsi="Times New Roman"/>
          <w:sz w:val="24"/>
          <w:szCs w:val="24"/>
        </w:rPr>
      </w:pPr>
      <w:r>
        <w:rPr>
          <w:rFonts w:ascii="Times New Roman" w:hAnsi="Times New Roman"/>
          <w:sz w:val="24"/>
          <w:szCs w:val="24"/>
        </w:rPr>
        <w:t xml:space="preserve">§ 41 sa dopĺňa odsekom 5, ktorý znie: </w:t>
      </w:r>
    </w:p>
    <w:p w:rsidR="00BB3E6C" w:rsidP="00466439">
      <w:pPr>
        <w:pStyle w:val="NoSpacing"/>
        <w:bidi w:val="0"/>
        <w:ind w:left="720"/>
        <w:jc w:val="both"/>
        <w:rPr>
          <w:rFonts w:ascii="Times New Roman" w:hAnsi="Times New Roman"/>
          <w:sz w:val="24"/>
          <w:szCs w:val="24"/>
        </w:rPr>
      </w:pPr>
      <w:r w:rsidRPr="00001F6E">
        <w:rPr>
          <w:rFonts w:ascii="Times New Roman" w:hAnsi="Times New Roman"/>
          <w:sz w:val="24"/>
          <w:szCs w:val="24"/>
        </w:rPr>
        <w:t>„</w:t>
      </w:r>
      <w:r>
        <w:rPr>
          <w:rFonts w:ascii="Times New Roman" w:hAnsi="Times New Roman"/>
          <w:sz w:val="24"/>
          <w:szCs w:val="24"/>
        </w:rPr>
        <w:t xml:space="preserve">(5) </w:t>
      </w:r>
      <w:r w:rsidRPr="00001F6E">
        <w:rPr>
          <w:rFonts w:ascii="Times New Roman" w:hAnsi="Times New Roman"/>
          <w:sz w:val="24"/>
          <w:szCs w:val="24"/>
        </w:rPr>
        <w:t xml:space="preserve">Podnik poskytujúci </w:t>
      </w:r>
      <w:r>
        <w:rPr>
          <w:rFonts w:ascii="Times New Roman" w:hAnsi="Times New Roman"/>
          <w:sz w:val="24"/>
          <w:szCs w:val="24"/>
        </w:rPr>
        <w:t xml:space="preserve">službu pripojenia k internetu </w:t>
      </w:r>
      <w:r w:rsidRPr="00001F6E">
        <w:rPr>
          <w:rFonts w:ascii="Times New Roman" w:hAnsi="Times New Roman"/>
          <w:sz w:val="24"/>
          <w:szCs w:val="24"/>
        </w:rPr>
        <w:t xml:space="preserve">je povinný </w:t>
      </w:r>
      <w:r>
        <w:rPr>
          <w:rFonts w:ascii="Times New Roman" w:hAnsi="Times New Roman"/>
          <w:sz w:val="24"/>
          <w:szCs w:val="24"/>
        </w:rPr>
        <w:t xml:space="preserve">umožniť účastníkovi na jeho písomné požiadanie </w:t>
      </w:r>
      <w:r w:rsidRPr="00001F6E">
        <w:rPr>
          <w:rFonts w:ascii="Times New Roman" w:hAnsi="Times New Roman"/>
          <w:sz w:val="24"/>
          <w:szCs w:val="24"/>
        </w:rPr>
        <w:t>kontrolovan</w:t>
      </w:r>
      <w:r>
        <w:rPr>
          <w:rFonts w:ascii="Times New Roman" w:hAnsi="Times New Roman"/>
          <w:sz w:val="24"/>
          <w:szCs w:val="24"/>
        </w:rPr>
        <w:t>é užívanie zariadenia umožňujúceho využívanie služby pripojenia k internetu, ktoré je vo vlastníctve žiadateľa, alebo ktorého vlastník s poskytovaním takejto služby súhlasil. Kontrolovaným užívaním zariadenia sa rozumie možnosť účastníka vzdialene riadiť dobu užívania zariadenia podľa predchádzajúcej vety.“.</w:t>
      </w:r>
    </w:p>
    <w:p w:rsidR="00BB3E6C" w:rsidP="00466439">
      <w:pPr>
        <w:pStyle w:val="Normaltext"/>
        <w:tabs>
          <w:tab w:val="left" w:pos="284"/>
        </w:tabs>
        <w:bidi w:val="0"/>
        <w:spacing w:before="0" w:after="0"/>
        <w:ind w:left="720" w:hanging="436"/>
        <w:rPr>
          <w:rFonts w:ascii="Times New Roman" w:hAnsi="Times New Roman"/>
          <w:sz w:val="24"/>
          <w:szCs w:val="24"/>
        </w:rPr>
      </w:pPr>
    </w:p>
    <w:p w:rsidR="00BB3E6C" w:rsidRPr="00587570" w:rsidP="00466439">
      <w:pPr>
        <w:bidi w:val="0"/>
        <w:jc w:val="center"/>
        <w:rPr>
          <w:rFonts w:ascii="Times New Roman" w:hAnsi="Times New Roman"/>
          <w:b/>
          <w:szCs w:val="24"/>
        </w:rPr>
      </w:pPr>
      <w:r w:rsidRPr="00587570">
        <w:rPr>
          <w:rFonts w:ascii="Times New Roman" w:hAnsi="Times New Roman"/>
          <w:b/>
          <w:szCs w:val="24"/>
        </w:rPr>
        <w:t>Čl. VIII</w:t>
      </w:r>
    </w:p>
    <w:p w:rsidR="00BB3E6C" w:rsidRPr="00587570" w:rsidP="00466439">
      <w:pPr>
        <w:bidi w:val="0"/>
        <w:jc w:val="center"/>
        <w:rPr>
          <w:rFonts w:ascii="Times New Roman" w:hAnsi="Times New Roman"/>
          <w:szCs w:val="24"/>
        </w:rPr>
      </w:pPr>
    </w:p>
    <w:p w:rsidR="00BB3E6C" w:rsidRPr="00E627D0" w:rsidP="00466439">
      <w:pPr>
        <w:pStyle w:val="ListParagraph"/>
        <w:bidi w:val="0"/>
        <w:spacing w:after="0" w:line="240" w:lineRule="auto"/>
        <w:ind w:left="142" w:firstLine="566"/>
        <w:jc w:val="both"/>
        <w:rPr>
          <w:rFonts w:ascii="Times New Roman" w:hAnsi="Times New Roman"/>
          <w:sz w:val="24"/>
          <w:szCs w:val="24"/>
        </w:rPr>
      </w:pPr>
      <w:r w:rsidRPr="00E627D0">
        <w:rPr>
          <w:rFonts w:ascii="Times New Roman" w:hAnsi="Times New Roman"/>
          <w:sz w:val="24"/>
          <w:szCs w:val="24"/>
        </w:rPr>
        <w:t>Zákon Národnej rady Slovenskej republiky č. 38/1993 Z.</w:t>
      </w:r>
      <w:r>
        <w:rPr>
          <w:rFonts w:ascii="Times New Roman" w:hAnsi="Times New Roman"/>
          <w:sz w:val="24"/>
          <w:szCs w:val="24"/>
        </w:rPr>
        <w:t xml:space="preserve"> </w:t>
      </w:r>
      <w:r w:rsidRPr="00E627D0">
        <w:rPr>
          <w:rFonts w:ascii="Times New Roman" w:hAnsi="Times New Roman"/>
          <w:sz w:val="24"/>
          <w:szCs w:val="24"/>
        </w:rPr>
        <w:t>z. o organizácii Ústavného súdu Slovenskej republiky, o konaní pred ním a o postavení jeho sudcov v znení zákona Národnej rady Slovenskej republiky č. 293/1995 Z.</w:t>
      </w:r>
      <w:r>
        <w:rPr>
          <w:rFonts w:ascii="Times New Roman" w:hAnsi="Times New Roman"/>
          <w:sz w:val="24"/>
          <w:szCs w:val="24"/>
        </w:rPr>
        <w:t xml:space="preserve"> </w:t>
      </w:r>
      <w:r w:rsidRPr="00E627D0">
        <w:rPr>
          <w:rFonts w:ascii="Times New Roman" w:hAnsi="Times New Roman"/>
          <w:sz w:val="24"/>
          <w:szCs w:val="24"/>
        </w:rPr>
        <w:t>z., nálezu Ústavného súdu Slovenskej republiky č. 398/1998 Z.</w:t>
      </w:r>
      <w:r>
        <w:rPr>
          <w:rFonts w:ascii="Times New Roman" w:hAnsi="Times New Roman"/>
          <w:sz w:val="24"/>
          <w:szCs w:val="24"/>
        </w:rPr>
        <w:t xml:space="preserve"> </w:t>
      </w:r>
      <w:r w:rsidRPr="00E627D0">
        <w:rPr>
          <w:rFonts w:ascii="Times New Roman" w:hAnsi="Times New Roman"/>
          <w:sz w:val="24"/>
          <w:szCs w:val="24"/>
        </w:rPr>
        <w:t>z., zákona č. 97/1999 Z.</w:t>
      </w:r>
      <w:r>
        <w:rPr>
          <w:rFonts w:ascii="Times New Roman" w:hAnsi="Times New Roman"/>
          <w:sz w:val="24"/>
          <w:szCs w:val="24"/>
        </w:rPr>
        <w:t xml:space="preserve"> </w:t>
      </w:r>
      <w:r w:rsidRPr="00E627D0">
        <w:rPr>
          <w:rFonts w:ascii="Times New Roman" w:hAnsi="Times New Roman"/>
          <w:sz w:val="24"/>
          <w:szCs w:val="24"/>
        </w:rPr>
        <w:t>z., zákona č. 226/2000 Z.</w:t>
      </w:r>
      <w:r>
        <w:rPr>
          <w:rFonts w:ascii="Times New Roman" w:hAnsi="Times New Roman"/>
          <w:sz w:val="24"/>
          <w:szCs w:val="24"/>
        </w:rPr>
        <w:t xml:space="preserve"> </w:t>
      </w:r>
      <w:r w:rsidRPr="00E627D0">
        <w:rPr>
          <w:rFonts w:ascii="Times New Roman" w:hAnsi="Times New Roman"/>
          <w:sz w:val="24"/>
          <w:szCs w:val="24"/>
        </w:rPr>
        <w:t>z., zákona č. 124/2002 Z.</w:t>
      </w:r>
      <w:r>
        <w:rPr>
          <w:rFonts w:ascii="Times New Roman" w:hAnsi="Times New Roman"/>
          <w:sz w:val="24"/>
          <w:szCs w:val="24"/>
        </w:rPr>
        <w:t xml:space="preserve"> </w:t>
      </w:r>
      <w:r w:rsidRPr="00E627D0">
        <w:rPr>
          <w:rFonts w:ascii="Times New Roman" w:hAnsi="Times New Roman"/>
          <w:sz w:val="24"/>
          <w:szCs w:val="24"/>
        </w:rPr>
        <w:t>z., zákona č. 514/2003 Z.</w:t>
      </w:r>
      <w:r>
        <w:rPr>
          <w:rFonts w:ascii="Times New Roman" w:hAnsi="Times New Roman"/>
          <w:sz w:val="24"/>
          <w:szCs w:val="24"/>
        </w:rPr>
        <w:t xml:space="preserve"> </w:t>
      </w:r>
      <w:r w:rsidRPr="00E627D0">
        <w:rPr>
          <w:rFonts w:ascii="Times New Roman" w:hAnsi="Times New Roman"/>
          <w:sz w:val="24"/>
          <w:szCs w:val="24"/>
        </w:rPr>
        <w:t>z., zákona č. 551/2003 Z.</w:t>
      </w:r>
      <w:r>
        <w:rPr>
          <w:rFonts w:ascii="Times New Roman" w:hAnsi="Times New Roman"/>
          <w:sz w:val="24"/>
          <w:szCs w:val="24"/>
        </w:rPr>
        <w:t xml:space="preserve"> </w:t>
      </w:r>
      <w:r w:rsidRPr="00E627D0">
        <w:rPr>
          <w:rFonts w:ascii="Times New Roman" w:hAnsi="Times New Roman"/>
          <w:sz w:val="24"/>
          <w:szCs w:val="24"/>
        </w:rPr>
        <w:t>z., zákona č. 324/2004 Z.</w:t>
      </w:r>
      <w:r>
        <w:rPr>
          <w:rFonts w:ascii="Times New Roman" w:hAnsi="Times New Roman"/>
          <w:sz w:val="24"/>
          <w:szCs w:val="24"/>
        </w:rPr>
        <w:t xml:space="preserve"> </w:t>
      </w:r>
      <w:r w:rsidRPr="00E627D0">
        <w:rPr>
          <w:rFonts w:ascii="Times New Roman" w:hAnsi="Times New Roman"/>
          <w:sz w:val="24"/>
          <w:szCs w:val="24"/>
        </w:rPr>
        <w:t>z., zákona č. 586/2004 Z.</w:t>
      </w:r>
      <w:r>
        <w:rPr>
          <w:rFonts w:ascii="Times New Roman" w:hAnsi="Times New Roman"/>
          <w:sz w:val="24"/>
          <w:szCs w:val="24"/>
        </w:rPr>
        <w:t xml:space="preserve"> </w:t>
      </w:r>
      <w:r w:rsidRPr="00E627D0">
        <w:rPr>
          <w:rFonts w:ascii="Times New Roman" w:hAnsi="Times New Roman"/>
          <w:sz w:val="24"/>
          <w:szCs w:val="24"/>
        </w:rPr>
        <w:t>z., zákona č. 546/2005 Z.</w:t>
      </w:r>
      <w:r>
        <w:rPr>
          <w:rFonts w:ascii="Times New Roman" w:hAnsi="Times New Roman"/>
          <w:sz w:val="24"/>
          <w:szCs w:val="24"/>
        </w:rPr>
        <w:t xml:space="preserve"> </w:t>
      </w:r>
      <w:r w:rsidRPr="00E627D0">
        <w:rPr>
          <w:rFonts w:ascii="Times New Roman" w:hAnsi="Times New Roman"/>
          <w:sz w:val="24"/>
          <w:szCs w:val="24"/>
        </w:rPr>
        <w:t>z., zákona č. 94/2006 Z.</w:t>
      </w:r>
      <w:r>
        <w:rPr>
          <w:rFonts w:ascii="Times New Roman" w:hAnsi="Times New Roman"/>
          <w:sz w:val="24"/>
          <w:szCs w:val="24"/>
        </w:rPr>
        <w:t xml:space="preserve"> </w:t>
      </w:r>
      <w:r w:rsidRPr="00E627D0">
        <w:rPr>
          <w:rFonts w:ascii="Times New Roman" w:hAnsi="Times New Roman"/>
          <w:sz w:val="24"/>
          <w:szCs w:val="24"/>
        </w:rPr>
        <w:t>z., zákona č. 122/2006 Z.</w:t>
      </w:r>
      <w:r>
        <w:rPr>
          <w:rFonts w:ascii="Times New Roman" w:hAnsi="Times New Roman"/>
          <w:sz w:val="24"/>
          <w:szCs w:val="24"/>
        </w:rPr>
        <w:t xml:space="preserve"> </w:t>
      </w:r>
      <w:r w:rsidRPr="00E627D0">
        <w:rPr>
          <w:rFonts w:ascii="Times New Roman" w:hAnsi="Times New Roman"/>
          <w:sz w:val="24"/>
          <w:szCs w:val="24"/>
        </w:rPr>
        <w:t>z., zákona č. 71/2008 Z.</w:t>
      </w:r>
      <w:r>
        <w:rPr>
          <w:rFonts w:ascii="Times New Roman" w:hAnsi="Times New Roman"/>
          <w:sz w:val="24"/>
          <w:szCs w:val="24"/>
        </w:rPr>
        <w:t xml:space="preserve"> </w:t>
      </w:r>
      <w:r w:rsidRPr="00E627D0">
        <w:rPr>
          <w:rFonts w:ascii="Times New Roman" w:hAnsi="Times New Roman"/>
          <w:sz w:val="24"/>
          <w:szCs w:val="24"/>
        </w:rPr>
        <w:t>z., zákona č. 520/2008 Z.</w:t>
      </w:r>
      <w:r>
        <w:rPr>
          <w:rFonts w:ascii="Times New Roman" w:hAnsi="Times New Roman"/>
          <w:sz w:val="24"/>
          <w:szCs w:val="24"/>
        </w:rPr>
        <w:t xml:space="preserve"> </w:t>
      </w:r>
      <w:r w:rsidRPr="00E627D0">
        <w:rPr>
          <w:rFonts w:ascii="Times New Roman" w:hAnsi="Times New Roman"/>
          <w:sz w:val="24"/>
          <w:szCs w:val="24"/>
        </w:rPr>
        <w:t>z., zákona č. 400/2009 Z.</w:t>
      </w:r>
      <w:r>
        <w:rPr>
          <w:rFonts w:ascii="Times New Roman" w:hAnsi="Times New Roman"/>
          <w:sz w:val="24"/>
          <w:szCs w:val="24"/>
        </w:rPr>
        <w:t xml:space="preserve"> </w:t>
      </w:r>
      <w:r w:rsidRPr="00E627D0">
        <w:rPr>
          <w:rFonts w:ascii="Times New Roman" w:hAnsi="Times New Roman"/>
          <w:sz w:val="24"/>
          <w:szCs w:val="24"/>
        </w:rPr>
        <w:t>z., zákona č. 102/2010 Z.</w:t>
      </w:r>
      <w:r>
        <w:rPr>
          <w:rFonts w:ascii="Times New Roman" w:hAnsi="Times New Roman"/>
          <w:sz w:val="24"/>
          <w:szCs w:val="24"/>
        </w:rPr>
        <w:t xml:space="preserve"> </w:t>
      </w:r>
      <w:r w:rsidRPr="00E627D0">
        <w:rPr>
          <w:rFonts w:ascii="Times New Roman" w:hAnsi="Times New Roman"/>
          <w:sz w:val="24"/>
          <w:szCs w:val="24"/>
        </w:rPr>
        <w:t>z., zákona č. 33/2011 Z.</w:t>
      </w:r>
      <w:r>
        <w:rPr>
          <w:rFonts w:ascii="Times New Roman" w:hAnsi="Times New Roman"/>
          <w:sz w:val="24"/>
          <w:szCs w:val="24"/>
        </w:rPr>
        <w:t xml:space="preserve"> </w:t>
      </w:r>
      <w:r w:rsidRPr="00E627D0">
        <w:rPr>
          <w:rFonts w:ascii="Times New Roman" w:hAnsi="Times New Roman"/>
          <w:sz w:val="24"/>
          <w:szCs w:val="24"/>
        </w:rPr>
        <w:t>z., zákona č. 79/2012 Z.</w:t>
      </w:r>
      <w:r>
        <w:rPr>
          <w:rFonts w:ascii="Times New Roman" w:hAnsi="Times New Roman"/>
          <w:sz w:val="24"/>
          <w:szCs w:val="24"/>
        </w:rPr>
        <w:t xml:space="preserve"> </w:t>
      </w:r>
      <w:r w:rsidRPr="00E627D0">
        <w:rPr>
          <w:rFonts w:ascii="Times New Roman" w:hAnsi="Times New Roman"/>
          <w:sz w:val="24"/>
          <w:szCs w:val="24"/>
        </w:rPr>
        <w:t>z. a zákona č. 114/2013 Z.</w:t>
      </w:r>
      <w:r>
        <w:rPr>
          <w:rFonts w:ascii="Times New Roman" w:hAnsi="Times New Roman"/>
          <w:sz w:val="24"/>
          <w:szCs w:val="24"/>
        </w:rPr>
        <w:t xml:space="preserve"> </w:t>
      </w:r>
      <w:r w:rsidRPr="00E627D0">
        <w:rPr>
          <w:rFonts w:ascii="Times New Roman" w:hAnsi="Times New Roman"/>
          <w:sz w:val="24"/>
          <w:szCs w:val="24"/>
        </w:rPr>
        <w:t>z. sa mení a dopĺňa takto:</w:t>
      </w:r>
    </w:p>
    <w:p w:rsidR="00BB3E6C" w:rsidRPr="00E627D0" w:rsidP="00466439">
      <w:pPr>
        <w:pStyle w:val="ListParagraph"/>
        <w:bidi w:val="0"/>
        <w:spacing w:after="0" w:line="240" w:lineRule="auto"/>
        <w:ind w:left="142" w:firstLine="282"/>
        <w:jc w:val="both"/>
        <w:rPr>
          <w:rFonts w:ascii="Times New Roman" w:hAnsi="Times New Roman"/>
          <w:sz w:val="24"/>
          <w:szCs w:val="24"/>
        </w:rPr>
      </w:pPr>
    </w:p>
    <w:p w:rsidR="00BB3E6C" w:rsidRPr="00E627D0" w:rsidP="00466439">
      <w:pPr>
        <w:pStyle w:val="ListParagraph"/>
        <w:numPr>
          <w:numId w:val="49"/>
        </w:numPr>
        <w:bidi w:val="0"/>
        <w:spacing w:after="0" w:line="240" w:lineRule="auto"/>
        <w:ind w:left="426"/>
        <w:jc w:val="both"/>
        <w:rPr>
          <w:rFonts w:ascii="Times New Roman" w:hAnsi="Times New Roman"/>
          <w:sz w:val="24"/>
          <w:szCs w:val="24"/>
        </w:rPr>
      </w:pPr>
      <w:r w:rsidRPr="00E627D0">
        <w:rPr>
          <w:rFonts w:ascii="Times New Roman" w:hAnsi="Times New Roman"/>
          <w:sz w:val="24"/>
          <w:szCs w:val="24"/>
        </w:rPr>
        <w:t>V § 73a ods. 1 sa za slová „verejných funkcionárov</w:t>
      </w:r>
      <w:r w:rsidRPr="00AB3F16">
        <w:rPr>
          <w:rFonts w:ascii="Times New Roman" w:hAnsi="Times New Roman"/>
          <w:sz w:val="24"/>
          <w:szCs w:val="24"/>
          <w:vertAlign w:val="superscript"/>
        </w:rPr>
        <w:t>20</w:t>
      </w:r>
      <w:r w:rsidRPr="00E627D0">
        <w:rPr>
          <w:rFonts w:ascii="Times New Roman" w:hAnsi="Times New Roman"/>
          <w:sz w:val="24"/>
          <w:szCs w:val="24"/>
        </w:rPr>
        <w:t>)“ vkladajú  slová „alebo podľa osobitného predpisu</w:t>
      </w:r>
      <w:r w:rsidRPr="00AB3F16">
        <w:rPr>
          <w:rFonts w:ascii="Times New Roman" w:hAnsi="Times New Roman"/>
          <w:sz w:val="24"/>
          <w:szCs w:val="24"/>
          <w:vertAlign w:val="superscript"/>
        </w:rPr>
        <w:t>20a</w:t>
      </w:r>
      <w:r w:rsidRPr="00E627D0">
        <w:rPr>
          <w:rFonts w:ascii="Times New Roman" w:hAnsi="Times New Roman"/>
          <w:sz w:val="24"/>
          <w:szCs w:val="24"/>
        </w:rPr>
        <w:t>)“.</w:t>
      </w:r>
    </w:p>
    <w:p w:rsidR="00BB3E6C" w:rsidRPr="00E627D0" w:rsidP="00466439">
      <w:pPr>
        <w:pStyle w:val="ListParagraph"/>
        <w:bidi w:val="0"/>
        <w:spacing w:after="0" w:line="240" w:lineRule="auto"/>
        <w:ind w:left="426"/>
        <w:jc w:val="both"/>
        <w:rPr>
          <w:rFonts w:ascii="Times New Roman" w:hAnsi="Times New Roman"/>
          <w:sz w:val="24"/>
          <w:szCs w:val="24"/>
        </w:rPr>
      </w:pPr>
    </w:p>
    <w:p w:rsidR="00BB3E6C" w:rsidRPr="00E627D0" w:rsidP="00466439">
      <w:pPr>
        <w:pStyle w:val="ListParagraph"/>
        <w:bidi w:val="0"/>
        <w:spacing w:after="0" w:line="240" w:lineRule="auto"/>
        <w:ind w:left="426"/>
        <w:jc w:val="both"/>
        <w:rPr>
          <w:rFonts w:ascii="Times New Roman" w:hAnsi="Times New Roman"/>
          <w:sz w:val="24"/>
          <w:szCs w:val="24"/>
        </w:rPr>
      </w:pPr>
      <w:r w:rsidRPr="00E627D0">
        <w:rPr>
          <w:rFonts w:ascii="Times New Roman" w:hAnsi="Times New Roman"/>
          <w:sz w:val="24"/>
          <w:szCs w:val="24"/>
        </w:rPr>
        <w:t>Poznámky pod čiarou k odkazom 19 a 20a znejú:</w:t>
      </w:r>
    </w:p>
    <w:p w:rsidR="00AB3F16" w:rsidP="00466439">
      <w:pPr>
        <w:pStyle w:val="ListParagraph"/>
        <w:bidi w:val="0"/>
        <w:spacing w:after="0" w:line="240" w:lineRule="auto"/>
        <w:ind w:left="426"/>
        <w:jc w:val="both"/>
        <w:rPr>
          <w:rFonts w:ascii="Times New Roman" w:hAnsi="Times New Roman"/>
          <w:sz w:val="24"/>
          <w:szCs w:val="24"/>
        </w:rPr>
      </w:pPr>
      <w:r w:rsidRPr="00E627D0" w:rsidR="00BB3E6C">
        <w:rPr>
          <w:rFonts w:ascii="Times New Roman" w:hAnsi="Times New Roman"/>
          <w:sz w:val="24"/>
          <w:szCs w:val="24"/>
        </w:rPr>
        <w:t>„</w:t>
      </w:r>
      <w:r w:rsidRPr="00AB3F16" w:rsidR="00BB3E6C">
        <w:rPr>
          <w:rFonts w:ascii="Times New Roman" w:hAnsi="Times New Roman"/>
          <w:sz w:val="24"/>
          <w:szCs w:val="24"/>
          <w:vertAlign w:val="superscript"/>
        </w:rPr>
        <w:t>19</w:t>
      </w:r>
      <w:r w:rsidRPr="00E627D0" w:rsidR="00BB3E6C">
        <w:rPr>
          <w:rFonts w:ascii="Times New Roman" w:hAnsi="Times New Roman"/>
          <w:sz w:val="24"/>
          <w:szCs w:val="24"/>
        </w:rPr>
        <w:t>) Čl. 2 ods. 1 ústavného zákona č. 357/2004 Z.</w:t>
      </w:r>
      <w:r w:rsidR="00BB3E6C">
        <w:rPr>
          <w:rFonts w:ascii="Times New Roman" w:hAnsi="Times New Roman"/>
          <w:sz w:val="24"/>
          <w:szCs w:val="24"/>
        </w:rPr>
        <w:t xml:space="preserve"> </w:t>
      </w:r>
      <w:r w:rsidRPr="00E627D0" w:rsidR="00BB3E6C">
        <w:rPr>
          <w:rFonts w:ascii="Times New Roman" w:hAnsi="Times New Roman"/>
          <w:sz w:val="24"/>
          <w:szCs w:val="24"/>
        </w:rPr>
        <w:t>z. o ochrane verejného záujmu pri výkone funkcií verejných funkcionárov v znení ústavného zákona č. 545/2005 Z.</w:t>
      </w:r>
      <w:r w:rsidR="00BB3E6C">
        <w:rPr>
          <w:rFonts w:ascii="Times New Roman" w:hAnsi="Times New Roman"/>
          <w:sz w:val="24"/>
          <w:szCs w:val="24"/>
        </w:rPr>
        <w:t xml:space="preserve"> </w:t>
      </w:r>
      <w:r w:rsidR="00EF0885">
        <w:rPr>
          <w:rFonts w:ascii="Times New Roman" w:hAnsi="Times New Roman"/>
          <w:sz w:val="24"/>
          <w:szCs w:val="24"/>
        </w:rPr>
        <w:t>z.</w:t>
      </w:r>
      <w:r w:rsidRPr="00E627D0" w:rsidR="00BB3E6C">
        <w:rPr>
          <w:rFonts w:ascii="Times New Roman" w:hAnsi="Times New Roman"/>
          <w:sz w:val="24"/>
          <w:szCs w:val="24"/>
        </w:rPr>
        <w:t xml:space="preserve">  </w:t>
      </w:r>
    </w:p>
    <w:p w:rsidR="00BB3E6C" w:rsidRPr="00E627D0" w:rsidP="00466439">
      <w:pPr>
        <w:pStyle w:val="ListParagraph"/>
        <w:bidi w:val="0"/>
        <w:spacing w:after="0" w:line="240" w:lineRule="auto"/>
        <w:ind w:left="426"/>
        <w:jc w:val="both"/>
        <w:rPr>
          <w:rFonts w:ascii="Times New Roman" w:hAnsi="Times New Roman"/>
          <w:sz w:val="24"/>
          <w:szCs w:val="24"/>
        </w:rPr>
      </w:pPr>
      <w:r w:rsidRPr="00E627D0">
        <w:rPr>
          <w:rFonts w:ascii="Times New Roman" w:hAnsi="Times New Roman"/>
          <w:sz w:val="24"/>
          <w:szCs w:val="24"/>
        </w:rPr>
        <w:t xml:space="preserve">§ 4 ods. 4 zákona č. .../2013 Z. z. </w:t>
      </w:r>
      <w:r w:rsidRPr="00E627D0">
        <w:rPr>
          <w:sz w:val="24"/>
          <w:szCs w:val="24"/>
        </w:rPr>
        <w:t>o</w:t>
      </w:r>
      <w:r w:rsidRPr="00E627D0">
        <w:rPr>
          <w:rFonts w:ascii="Times New Roman" w:hAnsi="Times New Roman"/>
          <w:sz w:val="24"/>
          <w:szCs w:val="24"/>
        </w:rPr>
        <w:t xml:space="preserve"> Úrade pre reguláciu elektronických komunikácií a poštových služieb a  Dopravnom úrade a o zmene a doplnení niektorých zákonov.</w:t>
      </w:r>
    </w:p>
    <w:p w:rsidR="00BB3E6C" w:rsidRPr="00E627D0" w:rsidP="00466439">
      <w:pPr>
        <w:pStyle w:val="ListParagraph"/>
        <w:bidi w:val="0"/>
        <w:spacing w:after="0" w:line="240" w:lineRule="auto"/>
        <w:ind w:left="426"/>
        <w:jc w:val="both"/>
        <w:rPr>
          <w:rFonts w:ascii="Times New Roman" w:hAnsi="Times New Roman"/>
          <w:sz w:val="24"/>
          <w:szCs w:val="24"/>
        </w:rPr>
      </w:pPr>
      <w:r w:rsidRPr="00AB3F16">
        <w:rPr>
          <w:rFonts w:ascii="Times New Roman" w:hAnsi="Times New Roman"/>
          <w:sz w:val="24"/>
          <w:szCs w:val="24"/>
          <w:vertAlign w:val="superscript"/>
        </w:rPr>
        <w:t>20a</w:t>
      </w:r>
      <w:r w:rsidRPr="00E627D0">
        <w:rPr>
          <w:rFonts w:ascii="Times New Roman" w:hAnsi="Times New Roman"/>
          <w:sz w:val="24"/>
          <w:szCs w:val="24"/>
        </w:rPr>
        <w:t>) § 5 a 6 zákona č. .../2013 Z. z.“.</w:t>
      </w:r>
    </w:p>
    <w:p w:rsidR="00BB3E6C" w:rsidRPr="00E627D0" w:rsidP="00466439">
      <w:pPr>
        <w:pStyle w:val="ListParagraph"/>
        <w:bidi w:val="0"/>
        <w:spacing w:after="0" w:line="240" w:lineRule="auto"/>
        <w:ind w:left="426"/>
        <w:jc w:val="both"/>
        <w:rPr>
          <w:rFonts w:ascii="Times New Roman" w:hAnsi="Times New Roman"/>
          <w:sz w:val="24"/>
          <w:szCs w:val="24"/>
        </w:rPr>
      </w:pPr>
    </w:p>
    <w:p w:rsidR="00BB3E6C" w:rsidRPr="00E627D0" w:rsidP="00466439">
      <w:pPr>
        <w:pStyle w:val="ListParagraph"/>
        <w:numPr>
          <w:numId w:val="49"/>
        </w:numPr>
        <w:bidi w:val="0"/>
        <w:spacing w:after="0" w:line="240" w:lineRule="auto"/>
        <w:ind w:left="426"/>
        <w:jc w:val="both"/>
        <w:rPr>
          <w:rFonts w:ascii="Times New Roman" w:hAnsi="Times New Roman"/>
          <w:sz w:val="24"/>
          <w:szCs w:val="24"/>
        </w:rPr>
      </w:pPr>
      <w:r w:rsidRPr="00E627D0">
        <w:rPr>
          <w:rFonts w:ascii="Times New Roman" w:hAnsi="Times New Roman"/>
          <w:sz w:val="24"/>
          <w:szCs w:val="24"/>
        </w:rPr>
        <w:t>V § 73b ods. 1 sa na konci pripájajú slová: „alebo podľa osobitného predpisu</w:t>
      </w:r>
      <w:r w:rsidRPr="00AB3F16">
        <w:rPr>
          <w:rFonts w:ascii="Times New Roman" w:hAnsi="Times New Roman"/>
          <w:sz w:val="24"/>
          <w:szCs w:val="24"/>
          <w:vertAlign w:val="superscript"/>
        </w:rPr>
        <w:t>20a</w:t>
      </w:r>
      <w:r w:rsidRPr="00E627D0">
        <w:rPr>
          <w:rFonts w:ascii="Times New Roman" w:hAnsi="Times New Roman"/>
          <w:sz w:val="24"/>
          <w:szCs w:val="24"/>
        </w:rPr>
        <w:t>)“.</w:t>
      </w:r>
    </w:p>
    <w:p w:rsidR="00BB3E6C" w:rsidRPr="00E627D0" w:rsidP="00466439">
      <w:pPr>
        <w:pStyle w:val="ListParagraph"/>
        <w:bidi w:val="0"/>
        <w:spacing w:after="0" w:line="240" w:lineRule="auto"/>
        <w:ind w:left="426"/>
        <w:jc w:val="both"/>
        <w:rPr>
          <w:rFonts w:ascii="Times New Roman" w:hAnsi="Times New Roman"/>
          <w:sz w:val="24"/>
          <w:szCs w:val="24"/>
        </w:rPr>
      </w:pPr>
    </w:p>
    <w:p w:rsidR="00BB3E6C" w:rsidRPr="00E627D0" w:rsidP="00466439">
      <w:pPr>
        <w:pStyle w:val="ListParagraph"/>
        <w:numPr>
          <w:numId w:val="49"/>
        </w:numPr>
        <w:bidi w:val="0"/>
        <w:spacing w:after="0" w:line="240" w:lineRule="auto"/>
        <w:ind w:left="426"/>
        <w:jc w:val="both"/>
        <w:rPr>
          <w:rFonts w:ascii="Times New Roman" w:hAnsi="Times New Roman"/>
          <w:sz w:val="24"/>
          <w:szCs w:val="24"/>
        </w:rPr>
      </w:pPr>
      <w:r w:rsidRPr="00E627D0">
        <w:rPr>
          <w:rFonts w:ascii="Times New Roman" w:hAnsi="Times New Roman"/>
          <w:sz w:val="24"/>
          <w:szCs w:val="24"/>
        </w:rPr>
        <w:t>V § 73b ods. 3 sa z</w:t>
      </w:r>
      <w:r w:rsidR="00AB3F16">
        <w:rPr>
          <w:rFonts w:ascii="Times New Roman" w:hAnsi="Times New Roman"/>
          <w:sz w:val="24"/>
          <w:szCs w:val="24"/>
        </w:rPr>
        <w:t>a slová „verejných funkcionárov</w:t>
      </w:r>
      <w:r w:rsidRPr="00E627D0">
        <w:rPr>
          <w:rFonts w:ascii="Times New Roman" w:hAnsi="Times New Roman"/>
          <w:sz w:val="24"/>
          <w:szCs w:val="24"/>
        </w:rPr>
        <w:t>“ vkladajú  slová „alebo s osobitným predpisom</w:t>
      </w:r>
      <w:r w:rsidRPr="00AB3F16">
        <w:rPr>
          <w:rFonts w:ascii="Times New Roman" w:hAnsi="Times New Roman"/>
          <w:sz w:val="24"/>
          <w:szCs w:val="24"/>
          <w:vertAlign w:val="superscript"/>
        </w:rPr>
        <w:t>20b</w:t>
      </w:r>
      <w:r w:rsidRPr="00E627D0">
        <w:rPr>
          <w:rFonts w:ascii="Times New Roman" w:hAnsi="Times New Roman"/>
          <w:sz w:val="24"/>
          <w:szCs w:val="24"/>
        </w:rPr>
        <w:t>)“.</w:t>
      </w:r>
    </w:p>
    <w:p w:rsidR="00BB3E6C" w:rsidRPr="00E627D0" w:rsidP="00466439">
      <w:pPr>
        <w:bidi w:val="0"/>
        <w:ind w:left="426"/>
        <w:rPr>
          <w:rFonts w:ascii="Times New Roman" w:hAnsi="Times New Roman"/>
          <w:szCs w:val="24"/>
        </w:rPr>
      </w:pPr>
    </w:p>
    <w:p w:rsidR="00BB3E6C" w:rsidRPr="00E627D0" w:rsidP="00466439">
      <w:pPr>
        <w:bidi w:val="0"/>
        <w:ind w:left="426"/>
        <w:rPr>
          <w:rFonts w:ascii="Times New Roman" w:hAnsi="Times New Roman"/>
          <w:szCs w:val="24"/>
        </w:rPr>
      </w:pPr>
      <w:r w:rsidRPr="00E627D0">
        <w:rPr>
          <w:rFonts w:ascii="Times New Roman" w:hAnsi="Times New Roman"/>
          <w:szCs w:val="24"/>
        </w:rPr>
        <w:t>Poznámka pod čiarou k odkazu 20b znie:</w:t>
      </w:r>
    </w:p>
    <w:p w:rsidR="00BB3E6C" w:rsidRPr="00E627D0" w:rsidP="00466439">
      <w:pPr>
        <w:pStyle w:val="ListParagraph"/>
        <w:bidi w:val="0"/>
        <w:spacing w:after="0" w:line="240" w:lineRule="auto"/>
        <w:ind w:left="426" w:firstLine="66"/>
        <w:rPr>
          <w:rFonts w:ascii="Times New Roman" w:hAnsi="Times New Roman"/>
          <w:sz w:val="24"/>
          <w:szCs w:val="24"/>
        </w:rPr>
      </w:pPr>
      <w:r w:rsidRPr="00E627D0">
        <w:rPr>
          <w:rFonts w:ascii="Times New Roman" w:hAnsi="Times New Roman"/>
          <w:sz w:val="24"/>
          <w:szCs w:val="24"/>
        </w:rPr>
        <w:t>„</w:t>
      </w:r>
      <w:r w:rsidRPr="00AB3F16">
        <w:rPr>
          <w:rFonts w:ascii="Times New Roman" w:hAnsi="Times New Roman"/>
          <w:sz w:val="24"/>
          <w:szCs w:val="24"/>
          <w:vertAlign w:val="superscript"/>
        </w:rPr>
        <w:t>20b</w:t>
      </w:r>
      <w:r w:rsidRPr="00E627D0">
        <w:rPr>
          <w:rFonts w:ascii="Times New Roman" w:hAnsi="Times New Roman"/>
          <w:sz w:val="24"/>
          <w:szCs w:val="24"/>
        </w:rPr>
        <w:t>) Zákon č. .../2013 Z. z.“.</w:t>
      </w:r>
    </w:p>
    <w:p w:rsidR="00BB3E6C" w:rsidRPr="00E627D0" w:rsidP="00BB3E6C">
      <w:pPr>
        <w:bidi w:val="0"/>
        <w:jc w:val="both"/>
        <w:rPr>
          <w:rFonts w:ascii="Times New Roman" w:hAnsi="Times New Roman"/>
          <w:szCs w:val="24"/>
        </w:rPr>
      </w:pPr>
    </w:p>
    <w:p w:rsidR="00BB3E6C" w:rsidRPr="00587570" w:rsidP="00BB3E6C">
      <w:pPr>
        <w:bidi w:val="0"/>
        <w:jc w:val="center"/>
        <w:rPr>
          <w:rFonts w:ascii="Times New Roman" w:hAnsi="Times New Roman"/>
          <w:b/>
          <w:szCs w:val="24"/>
        </w:rPr>
      </w:pPr>
      <w:r w:rsidRPr="00587570">
        <w:rPr>
          <w:rFonts w:ascii="Times New Roman" w:hAnsi="Times New Roman"/>
          <w:b/>
          <w:szCs w:val="24"/>
        </w:rPr>
        <w:t>Čl. IX</w:t>
      </w:r>
    </w:p>
    <w:p w:rsidR="00BB3E6C" w:rsidRPr="00E627D0" w:rsidP="00BB3E6C">
      <w:pPr>
        <w:bidi w:val="0"/>
        <w:jc w:val="center"/>
        <w:rPr>
          <w:rFonts w:ascii="Times New Roman" w:hAnsi="Times New Roman"/>
          <w:szCs w:val="24"/>
        </w:rPr>
      </w:pPr>
    </w:p>
    <w:p w:rsidR="00BB3E6C" w:rsidRPr="00E627D0" w:rsidP="00466439">
      <w:pPr>
        <w:bidi w:val="0"/>
        <w:ind w:firstLine="708"/>
        <w:jc w:val="both"/>
        <w:rPr>
          <w:rFonts w:ascii="Times New Roman" w:hAnsi="Times New Roman"/>
          <w:szCs w:val="24"/>
        </w:rPr>
      </w:pPr>
      <w:r w:rsidRPr="00E627D0">
        <w:rPr>
          <w:rFonts w:ascii="Times New Roman" w:hAnsi="Times New Roman"/>
          <w:szCs w:val="24"/>
        </w:rPr>
        <w:t>Zákon č. 400/2009 Z.</w:t>
      </w:r>
      <w:r>
        <w:rPr>
          <w:rFonts w:ascii="Times New Roman" w:hAnsi="Times New Roman"/>
          <w:szCs w:val="24"/>
        </w:rPr>
        <w:t xml:space="preserve"> </w:t>
      </w:r>
      <w:r w:rsidRPr="00E627D0">
        <w:rPr>
          <w:rFonts w:ascii="Times New Roman" w:hAnsi="Times New Roman"/>
          <w:szCs w:val="24"/>
        </w:rPr>
        <w:t>z. o štátnej službe a o zmene a doplnení niektorých zákonov v znení zákona č. 151/2010 Z.</w:t>
      </w:r>
      <w:r>
        <w:rPr>
          <w:rFonts w:ascii="Times New Roman" w:hAnsi="Times New Roman"/>
          <w:szCs w:val="24"/>
        </w:rPr>
        <w:t xml:space="preserve"> </w:t>
      </w:r>
      <w:r w:rsidRPr="00E627D0">
        <w:rPr>
          <w:rFonts w:ascii="Times New Roman" w:hAnsi="Times New Roman"/>
          <w:szCs w:val="24"/>
        </w:rPr>
        <w:t>z., zákona č. 500/2010 Z.</w:t>
      </w:r>
      <w:r>
        <w:rPr>
          <w:rFonts w:ascii="Times New Roman" w:hAnsi="Times New Roman"/>
          <w:szCs w:val="24"/>
        </w:rPr>
        <w:t xml:space="preserve"> </w:t>
      </w:r>
      <w:r w:rsidRPr="00E627D0">
        <w:rPr>
          <w:rFonts w:ascii="Times New Roman" w:hAnsi="Times New Roman"/>
          <w:szCs w:val="24"/>
        </w:rPr>
        <w:t>z., zákona č. 505/2010 Z.</w:t>
      </w:r>
      <w:r>
        <w:rPr>
          <w:rFonts w:ascii="Times New Roman" w:hAnsi="Times New Roman"/>
          <w:szCs w:val="24"/>
        </w:rPr>
        <w:t xml:space="preserve"> </w:t>
      </w:r>
      <w:r w:rsidRPr="00E627D0">
        <w:rPr>
          <w:rFonts w:ascii="Times New Roman" w:hAnsi="Times New Roman"/>
          <w:szCs w:val="24"/>
        </w:rPr>
        <w:t>z., zákona č. 547/2010 Z.</w:t>
      </w:r>
      <w:r>
        <w:rPr>
          <w:rFonts w:ascii="Times New Roman" w:hAnsi="Times New Roman"/>
          <w:szCs w:val="24"/>
        </w:rPr>
        <w:t xml:space="preserve"> </w:t>
      </w:r>
      <w:r w:rsidRPr="00E627D0">
        <w:rPr>
          <w:rFonts w:ascii="Times New Roman" w:hAnsi="Times New Roman"/>
          <w:szCs w:val="24"/>
        </w:rPr>
        <w:t>z., zákona č. 33/2011 Z.</w:t>
      </w:r>
      <w:r>
        <w:rPr>
          <w:rFonts w:ascii="Times New Roman" w:hAnsi="Times New Roman"/>
          <w:szCs w:val="24"/>
        </w:rPr>
        <w:t xml:space="preserve"> </w:t>
      </w:r>
      <w:r w:rsidRPr="00E627D0">
        <w:rPr>
          <w:rFonts w:ascii="Times New Roman" w:hAnsi="Times New Roman"/>
          <w:szCs w:val="24"/>
        </w:rPr>
        <w:t>z., zákona č. 48/2011 Z.</w:t>
      </w:r>
      <w:r>
        <w:rPr>
          <w:rFonts w:ascii="Times New Roman" w:hAnsi="Times New Roman"/>
          <w:szCs w:val="24"/>
        </w:rPr>
        <w:t xml:space="preserve"> </w:t>
      </w:r>
      <w:r w:rsidRPr="00E627D0">
        <w:rPr>
          <w:rFonts w:ascii="Times New Roman" w:hAnsi="Times New Roman"/>
          <w:szCs w:val="24"/>
        </w:rPr>
        <w:t>z., zákona č. 220/2011 Z.</w:t>
      </w:r>
      <w:r>
        <w:rPr>
          <w:rFonts w:ascii="Times New Roman" w:hAnsi="Times New Roman"/>
          <w:szCs w:val="24"/>
        </w:rPr>
        <w:t xml:space="preserve"> </w:t>
      </w:r>
      <w:r w:rsidRPr="00E627D0">
        <w:rPr>
          <w:rFonts w:ascii="Times New Roman" w:hAnsi="Times New Roman"/>
          <w:szCs w:val="24"/>
        </w:rPr>
        <w:t>z., zákona č. 257/2011 Z.</w:t>
      </w:r>
      <w:r>
        <w:rPr>
          <w:rFonts w:ascii="Times New Roman" w:hAnsi="Times New Roman"/>
          <w:szCs w:val="24"/>
        </w:rPr>
        <w:t xml:space="preserve"> </w:t>
      </w:r>
      <w:r w:rsidRPr="00E627D0">
        <w:rPr>
          <w:rFonts w:ascii="Times New Roman" w:hAnsi="Times New Roman"/>
          <w:szCs w:val="24"/>
        </w:rPr>
        <w:t>z., zákona č. 503/2011 Z.</w:t>
      </w:r>
      <w:r>
        <w:rPr>
          <w:rFonts w:ascii="Times New Roman" w:hAnsi="Times New Roman"/>
          <w:szCs w:val="24"/>
        </w:rPr>
        <w:t xml:space="preserve"> </w:t>
      </w:r>
      <w:r w:rsidRPr="00E627D0">
        <w:rPr>
          <w:rFonts w:ascii="Times New Roman" w:hAnsi="Times New Roman"/>
          <w:szCs w:val="24"/>
        </w:rPr>
        <w:t>z., zákona č. 252/2012 Z.</w:t>
      </w:r>
      <w:r>
        <w:rPr>
          <w:rFonts w:ascii="Times New Roman" w:hAnsi="Times New Roman"/>
          <w:szCs w:val="24"/>
        </w:rPr>
        <w:t xml:space="preserve"> </w:t>
      </w:r>
      <w:r w:rsidRPr="00E627D0">
        <w:rPr>
          <w:rFonts w:ascii="Times New Roman" w:hAnsi="Times New Roman"/>
          <w:szCs w:val="24"/>
        </w:rPr>
        <w:t>z., zákona č. 345/2012 Z.</w:t>
      </w:r>
      <w:r>
        <w:rPr>
          <w:rFonts w:ascii="Times New Roman" w:hAnsi="Times New Roman"/>
          <w:szCs w:val="24"/>
        </w:rPr>
        <w:t xml:space="preserve"> </w:t>
      </w:r>
      <w:r w:rsidRPr="00E627D0">
        <w:rPr>
          <w:rFonts w:ascii="Times New Roman" w:hAnsi="Times New Roman"/>
          <w:szCs w:val="24"/>
        </w:rPr>
        <w:t>z., zákona č. 361/2012 Z.</w:t>
      </w:r>
      <w:r>
        <w:rPr>
          <w:rFonts w:ascii="Times New Roman" w:hAnsi="Times New Roman"/>
          <w:szCs w:val="24"/>
        </w:rPr>
        <w:t xml:space="preserve"> </w:t>
      </w:r>
      <w:r w:rsidRPr="00E627D0">
        <w:rPr>
          <w:rFonts w:ascii="Times New Roman" w:hAnsi="Times New Roman"/>
          <w:szCs w:val="24"/>
        </w:rPr>
        <w:t>z., zákona č. 392/2012 Z.</w:t>
      </w:r>
      <w:r>
        <w:rPr>
          <w:rFonts w:ascii="Times New Roman" w:hAnsi="Times New Roman"/>
          <w:szCs w:val="24"/>
        </w:rPr>
        <w:t xml:space="preserve"> </w:t>
      </w:r>
      <w:r w:rsidRPr="00E627D0">
        <w:rPr>
          <w:rFonts w:ascii="Times New Roman" w:hAnsi="Times New Roman"/>
          <w:szCs w:val="24"/>
        </w:rPr>
        <w:t>z., zákona č. 122/2013 Z.</w:t>
      </w:r>
      <w:r>
        <w:rPr>
          <w:rFonts w:ascii="Times New Roman" w:hAnsi="Times New Roman"/>
          <w:szCs w:val="24"/>
        </w:rPr>
        <w:t xml:space="preserve"> </w:t>
      </w:r>
      <w:r w:rsidRPr="00E627D0">
        <w:rPr>
          <w:rFonts w:ascii="Times New Roman" w:hAnsi="Times New Roman"/>
          <w:szCs w:val="24"/>
        </w:rPr>
        <w:t>z. a zákona č. 305/2013 Z.</w:t>
      </w:r>
      <w:r>
        <w:rPr>
          <w:rFonts w:ascii="Times New Roman" w:hAnsi="Times New Roman"/>
          <w:szCs w:val="24"/>
        </w:rPr>
        <w:t xml:space="preserve"> </w:t>
      </w:r>
      <w:r w:rsidRPr="00E627D0">
        <w:rPr>
          <w:rFonts w:ascii="Times New Roman" w:hAnsi="Times New Roman"/>
          <w:szCs w:val="24"/>
        </w:rPr>
        <w:t>z.  sa mení takto:</w:t>
      </w:r>
    </w:p>
    <w:p w:rsidR="00BB3E6C" w:rsidRPr="00E627D0" w:rsidP="00466439">
      <w:pPr>
        <w:bidi w:val="0"/>
        <w:jc w:val="both"/>
        <w:rPr>
          <w:rFonts w:ascii="Times New Roman" w:hAnsi="Times New Roman"/>
          <w:szCs w:val="24"/>
        </w:rPr>
      </w:pPr>
    </w:p>
    <w:p w:rsidR="00BB3E6C" w:rsidRPr="00E627D0" w:rsidP="00466439">
      <w:pPr>
        <w:pStyle w:val="ListParagraph"/>
        <w:bidi w:val="0"/>
        <w:spacing w:after="0" w:line="240" w:lineRule="auto"/>
        <w:ind w:left="0" w:firstLine="282"/>
        <w:rPr>
          <w:rFonts w:ascii="Times New Roman" w:hAnsi="Times New Roman"/>
          <w:sz w:val="24"/>
          <w:szCs w:val="24"/>
        </w:rPr>
      </w:pPr>
      <w:r w:rsidRPr="00E627D0">
        <w:rPr>
          <w:rFonts w:ascii="Times New Roman" w:hAnsi="Times New Roman"/>
          <w:sz w:val="24"/>
          <w:szCs w:val="24"/>
        </w:rPr>
        <w:t>Poznámka pod čiarou k odkazu 49 znie:</w:t>
      </w:r>
    </w:p>
    <w:p w:rsidR="00185202" w:rsidP="00466439">
      <w:pPr>
        <w:pStyle w:val="ListParagraph"/>
        <w:bidi w:val="0"/>
        <w:spacing w:after="0" w:line="240" w:lineRule="auto"/>
        <w:ind w:left="0" w:firstLine="282"/>
        <w:jc w:val="both"/>
        <w:rPr>
          <w:rFonts w:ascii="Times New Roman" w:hAnsi="Times New Roman"/>
          <w:sz w:val="24"/>
          <w:szCs w:val="24"/>
        </w:rPr>
      </w:pPr>
      <w:r w:rsidRPr="00E627D0" w:rsidR="00BB3E6C">
        <w:rPr>
          <w:rFonts w:ascii="Times New Roman" w:hAnsi="Times New Roman"/>
          <w:sz w:val="24"/>
          <w:szCs w:val="24"/>
        </w:rPr>
        <w:t>„</w:t>
      </w:r>
      <w:r w:rsidRPr="00185202" w:rsidR="00BB3E6C">
        <w:rPr>
          <w:rFonts w:ascii="Times New Roman" w:hAnsi="Times New Roman"/>
          <w:sz w:val="24"/>
          <w:szCs w:val="24"/>
          <w:vertAlign w:val="superscript"/>
        </w:rPr>
        <w:t>49</w:t>
      </w:r>
      <w:r w:rsidRPr="00E627D0" w:rsidR="00BB3E6C">
        <w:rPr>
          <w:rFonts w:ascii="Times New Roman" w:hAnsi="Times New Roman"/>
          <w:sz w:val="24"/>
          <w:szCs w:val="24"/>
        </w:rPr>
        <w:t>) Ústavný zákon č. 357/2004 Z.</w:t>
      </w:r>
      <w:r w:rsidR="00BB3E6C">
        <w:rPr>
          <w:rFonts w:ascii="Times New Roman" w:hAnsi="Times New Roman"/>
          <w:sz w:val="24"/>
          <w:szCs w:val="24"/>
        </w:rPr>
        <w:t xml:space="preserve"> </w:t>
      </w:r>
      <w:r w:rsidRPr="00E627D0" w:rsidR="00BB3E6C">
        <w:rPr>
          <w:rFonts w:ascii="Times New Roman" w:hAnsi="Times New Roman"/>
          <w:sz w:val="24"/>
          <w:szCs w:val="24"/>
        </w:rPr>
        <w:t>z. o ochrane verejného záujmu pri výkone funkcií verejných funkcionárov v znení ústavného zákona č. 545/2005 Z.</w:t>
      </w:r>
      <w:r w:rsidR="00BB3E6C">
        <w:rPr>
          <w:rFonts w:ascii="Times New Roman" w:hAnsi="Times New Roman"/>
          <w:sz w:val="24"/>
          <w:szCs w:val="24"/>
        </w:rPr>
        <w:t xml:space="preserve"> </w:t>
      </w:r>
      <w:r w:rsidRPr="00E627D0" w:rsidR="00BB3E6C">
        <w:rPr>
          <w:rFonts w:ascii="Times New Roman" w:hAnsi="Times New Roman"/>
          <w:sz w:val="24"/>
          <w:szCs w:val="24"/>
        </w:rPr>
        <w:t>z.</w:t>
      </w:r>
      <w:r>
        <w:rPr>
          <w:rFonts w:ascii="Times New Roman" w:hAnsi="Times New Roman"/>
          <w:sz w:val="24"/>
          <w:szCs w:val="24"/>
        </w:rPr>
        <w:t xml:space="preserve"> </w:t>
      </w:r>
    </w:p>
    <w:p w:rsidR="00BB3E6C" w:rsidRPr="00E627D0" w:rsidP="00185202">
      <w:pPr>
        <w:pStyle w:val="ListParagraph"/>
        <w:bidi w:val="0"/>
        <w:spacing w:after="0" w:line="240" w:lineRule="auto"/>
        <w:ind w:left="0"/>
        <w:jc w:val="both"/>
        <w:rPr>
          <w:rFonts w:ascii="Times New Roman" w:hAnsi="Times New Roman"/>
          <w:sz w:val="24"/>
          <w:szCs w:val="24"/>
        </w:rPr>
      </w:pPr>
      <w:r w:rsidRPr="00E627D0">
        <w:rPr>
          <w:rFonts w:ascii="Times New Roman" w:hAnsi="Times New Roman"/>
          <w:sz w:val="24"/>
          <w:szCs w:val="24"/>
        </w:rPr>
        <w:t xml:space="preserve">§ 4 ods. 4 zákona č. .../2013 Z. z. </w:t>
      </w:r>
      <w:r w:rsidRPr="00E627D0">
        <w:rPr>
          <w:sz w:val="24"/>
          <w:szCs w:val="24"/>
        </w:rPr>
        <w:t>o</w:t>
      </w:r>
      <w:r w:rsidRPr="00E627D0">
        <w:rPr>
          <w:rFonts w:ascii="Times New Roman" w:hAnsi="Times New Roman"/>
          <w:sz w:val="24"/>
          <w:szCs w:val="24"/>
        </w:rPr>
        <w:t xml:space="preserve"> Úrade pre reguláciu elektronických komunikácií a poštových služieb a  Dopravnom úrade a o zmene a doplnení niektorých zákonov.“:</w:t>
      </w:r>
    </w:p>
    <w:p w:rsidR="00BB3E6C" w:rsidRPr="00E627D0" w:rsidP="00466439">
      <w:pPr>
        <w:pStyle w:val="ListParagraph"/>
        <w:bidi w:val="0"/>
        <w:spacing w:after="0" w:line="240" w:lineRule="auto"/>
        <w:ind w:left="0" w:firstLine="282"/>
        <w:rPr>
          <w:rFonts w:ascii="Times New Roman" w:hAnsi="Times New Roman"/>
          <w:sz w:val="24"/>
          <w:szCs w:val="24"/>
        </w:rPr>
      </w:pPr>
    </w:p>
    <w:p w:rsidR="00BB3E6C" w:rsidP="00466439">
      <w:pPr>
        <w:bidi w:val="0"/>
        <w:jc w:val="center"/>
        <w:rPr>
          <w:rFonts w:ascii="Times New Roman" w:hAnsi="Times New Roman"/>
          <w:b/>
          <w:szCs w:val="24"/>
        </w:rPr>
      </w:pPr>
      <w:r w:rsidRPr="00587570">
        <w:rPr>
          <w:rFonts w:ascii="Times New Roman" w:hAnsi="Times New Roman"/>
          <w:b/>
          <w:szCs w:val="24"/>
        </w:rPr>
        <w:t>Čl. X</w:t>
      </w:r>
    </w:p>
    <w:p w:rsidR="00BB3E6C" w:rsidRPr="00587570" w:rsidP="00466439">
      <w:pPr>
        <w:bidi w:val="0"/>
        <w:jc w:val="center"/>
        <w:rPr>
          <w:rFonts w:ascii="Times New Roman" w:hAnsi="Times New Roman"/>
          <w:b/>
          <w:szCs w:val="24"/>
        </w:rPr>
      </w:pPr>
    </w:p>
    <w:p w:rsidR="00BB3E6C" w:rsidRPr="00E627D0" w:rsidP="00466439">
      <w:pPr>
        <w:pStyle w:val="ListParagraph"/>
        <w:bidi w:val="0"/>
        <w:spacing w:after="0" w:line="240" w:lineRule="auto"/>
        <w:ind w:left="0" w:firstLine="708"/>
        <w:jc w:val="both"/>
        <w:rPr>
          <w:rFonts w:ascii="Times New Roman" w:hAnsi="Times New Roman"/>
          <w:sz w:val="24"/>
          <w:szCs w:val="24"/>
        </w:rPr>
      </w:pPr>
      <w:r w:rsidRPr="00E627D0">
        <w:rPr>
          <w:rFonts w:ascii="Times New Roman" w:hAnsi="Times New Roman"/>
          <w:sz w:val="24"/>
          <w:szCs w:val="24"/>
        </w:rPr>
        <w:t>Zákon Národnej rady Slovenskej republiky č. 350/1996 Z.</w:t>
      </w:r>
      <w:r>
        <w:rPr>
          <w:rFonts w:ascii="Times New Roman" w:hAnsi="Times New Roman"/>
          <w:sz w:val="24"/>
          <w:szCs w:val="24"/>
        </w:rPr>
        <w:t xml:space="preserve"> </w:t>
      </w:r>
      <w:r w:rsidRPr="00E627D0">
        <w:rPr>
          <w:rFonts w:ascii="Times New Roman" w:hAnsi="Times New Roman"/>
          <w:sz w:val="24"/>
          <w:szCs w:val="24"/>
        </w:rPr>
        <w:t>z. o rokovacom poriadku Národnej rady Slovenskej republiky v znení nálezu Ústavného súdu Slovenskej republiky č. 77/1998 Z.</w:t>
      </w:r>
      <w:r>
        <w:rPr>
          <w:rFonts w:ascii="Times New Roman" w:hAnsi="Times New Roman"/>
          <w:sz w:val="24"/>
          <w:szCs w:val="24"/>
        </w:rPr>
        <w:t xml:space="preserve"> </w:t>
      </w:r>
      <w:r w:rsidRPr="00E627D0">
        <w:rPr>
          <w:rFonts w:ascii="Times New Roman" w:hAnsi="Times New Roman"/>
          <w:sz w:val="24"/>
          <w:szCs w:val="24"/>
        </w:rPr>
        <w:t>z., zákona č. 86/2000 Z.</w:t>
      </w:r>
      <w:r>
        <w:rPr>
          <w:rFonts w:ascii="Times New Roman" w:hAnsi="Times New Roman"/>
          <w:sz w:val="24"/>
          <w:szCs w:val="24"/>
        </w:rPr>
        <w:t xml:space="preserve"> </w:t>
      </w:r>
      <w:r w:rsidRPr="00E627D0">
        <w:rPr>
          <w:rFonts w:ascii="Times New Roman" w:hAnsi="Times New Roman"/>
          <w:sz w:val="24"/>
          <w:szCs w:val="24"/>
        </w:rPr>
        <w:t>z., zákona č. 138/2002 Z.</w:t>
      </w:r>
      <w:r>
        <w:rPr>
          <w:rFonts w:ascii="Times New Roman" w:hAnsi="Times New Roman"/>
          <w:sz w:val="24"/>
          <w:szCs w:val="24"/>
        </w:rPr>
        <w:t xml:space="preserve"> </w:t>
      </w:r>
      <w:r w:rsidRPr="00E627D0">
        <w:rPr>
          <w:rFonts w:ascii="Times New Roman" w:hAnsi="Times New Roman"/>
          <w:sz w:val="24"/>
          <w:szCs w:val="24"/>
        </w:rPr>
        <w:t>z., zákona č. 100/2003 Z.</w:t>
      </w:r>
      <w:r>
        <w:rPr>
          <w:rFonts w:ascii="Times New Roman" w:hAnsi="Times New Roman"/>
          <w:sz w:val="24"/>
          <w:szCs w:val="24"/>
        </w:rPr>
        <w:t xml:space="preserve"> </w:t>
      </w:r>
      <w:r w:rsidRPr="00E627D0">
        <w:rPr>
          <w:rFonts w:ascii="Times New Roman" w:hAnsi="Times New Roman"/>
          <w:sz w:val="24"/>
          <w:szCs w:val="24"/>
        </w:rPr>
        <w:t>z., zákona č. 551/2003 Z.</w:t>
      </w:r>
      <w:r>
        <w:rPr>
          <w:rFonts w:ascii="Times New Roman" w:hAnsi="Times New Roman"/>
          <w:sz w:val="24"/>
          <w:szCs w:val="24"/>
        </w:rPr>
        <w:t xml:space="preserve"> </w:t>
      </w:r>
      <w:r w:rsidRPr="00E627D0">
        <w:rPr>
          <w:rFonts w:ascii="Times New Roman" w:hAnsi="Times New Roman"/>
          <w:sz w:val="24"/>
          <w:szCs w:val="24"/>
        </w:rPr>
        <w:t>z., zákona č. 215/2004 Z.</w:t>
      </w:r>
      <w:r>
        <w:rPr>
          <w:rFonts w:ascii="Times New Roman" w:hAnsi="Times New Roman"/>
          <w:sz w:val="24"/>
          <w:szCs w:val="24"/>
        </w:rPr>
        <w:t xml:space="preserve"> </w:t>
      </w:r>
      <w:r w:rsidRPr="00E627D0">
        <w:rPr>
          <w:rFonts w:ascii="Times New Roman" w:hAnsi="Times New Roman"/>
          <w:sz w:val="24"/>
          <w:szCs w:val="24"/>
        </w:rPr>
        <w:t>z., zákona č. 360/2004 Z.</w:t>
      </w:r>
      <w:r>
        <w:rPr>
          <w:rFonts w:ascii="Times New Roman" w:hAnsi="Times New Roman"/>
          <w:sz w:val="24"/>
          <w:szCs w:val="24"/>
        </w:rPr>
        <w:t xml:space="preserve"> </w:t>
      </w:r>
      <w:r w:rsidRPr="00E627D0">
        <w:rPr>
          <w:rFonts w:ascii="Times New Roman" w:hAnsi="Times New Roman"/>
          <w:sz w:val="24"/>
          <w:szCs w:val="24"/>
        </w:rPr>
        <w:t>z., zákona č. 253/2005 Z.</w:t>
      </w:r>
      <w:r>
        <w:rPr>
          <w:rFonts w:ascii="Times New Roman" w:hAnsi="Times New Roman"/>
          <w:sz w:val="24"/>
          <w:szCs w:val="24"/>
        </w:rPr>
        <w:t xml:space="preserve"> </w:t>
      </w:r>
      <w:r w:rsidRPr="00E627D0">
        <w:rPr>
          <w:rFonts w:ascii="Times New Roman" w:hAnsi="Times New Roman"/>
          <w:sz w:val="24"/>
          <w:szCs w:val="24"/>
        </w:rPr>
        <w:t>z., nálezu Ústavného súdu Slovenskej republiky č. 320/2005 Z.</w:t>
      </w:r>
      <w:r>
        <w:rPr>
          <w:rFonts w:ascii="Times New Roman" w:hAnsi="Times New Roman"/>
          <w:sz w:val="24"/>
          <w:szCs w:val="24"/>
        </w:rPr>
        <w:t xml:space="preserve"> </w:t>
      </w:r>
      <w:r w:rsidRPr="00E627D0">
        <w:rPr>
          <w:rFonts w:ascii="Times New Roman" w:hAnsi="Times New Roman"/>
          <w:sz w:val="24"/>
          <w:szCs w:val="24"/>
        </w:rPr>
        <w:t>z., zákona č. 261/2006 Z.</w:t>
      </w:r>
      <w:r>
        <w:rPr>
          <w:rFonts w:ascii="Times New Roman" w:hAnsi="Times New Roman"/>
          <w:sz w:val="24"/>
          <w:szCs w:val="24"/>
        </w:rPr>
        <w:t xml:space="preserve"> </w:t>
      </w:r>
      <w:r w:rsidRPr="00E627D0">
        <w:rPr>
          <w:rFonts w:ascii="Times New Roman" w:hAnsi="Times New Roman"/>
          <w:sz w:val="24"/>
          <w:szCs w:val="24"/>
        </w:rPr>
        <w:t>z., zákona č. 199/2007 Z.</w:t>
      </w:r>
      <w:r>
        <w:rPr>
          <w:rFonts w:ascii="Times New Roman" w:hAnsi="Times New Roman"/>
          <w:sz w:val="24"/>
          <w:szCs w:val="24"/>
        </w:rPr>
        <w:t xml:space="preserve"> </w:t>
      </w:r>
      <w:r w:rsidRPr="00E627D0">
        <w:rPr>
          <w:rFonts w:ascii="Times New Roman" w:hAnsi="Times New Roman"/>
          <w:sz w:val="24"/>
          <w:szCs w:val="24"/>
        </w:rPr>
        <w:t>z., zákona č. 400/2009 Z.</w:t>
      </w:r>
      <w:r>
        <w:rPr>
          <w:rFonts w:ascii="Times New Roman" w:hAnsi="Times New Roman"/>
          <w:sz w:val="24"/>
          <w:szCs w:val="24"/>
        </w:rPr>
        <w:t xml:space="preserve"> </w:t>
      </w:r>
      <w:r w:rsidRPr="00E627D0">
        <w:rPr>
          <w:rFonts w:ascii="Times New Roman" w:hAnsi="Times New Roman"/>
          <w:sz w:val="24"/>
          <w:szCs w:val="24"/>
        </w:rPr>
        <w:t>z., zákona č. 38/2010 Z.</w:t>
      </w:r>
      <w:r>
        <w:rPr>
          <w:rFonts w:ascii="Times New Roman" w:hAnsi="Times New Roman"/>
          <w:sz w:val="24"/>
          <w:szCs w:val="24"/>
        </w:rPr>
        <w:t xml:space="preserve"> </w:t>
      </w:r>
      <w:r w:rsidRPr="00E627D0">
        <w:rPr>
          <w:rFonts w:ascii="Times New Roman" w:hAnsi="Times New Roman"/>
          <w:sz w:val="24"/>
          <w:szCs w:val="24"/>
        </w:rPr>
        <w:t>z., zákona č. 153/2011 Z.</w:t>
      </w:r>
      <w:r>
        <w:rPr>
          <w:rFonts w:ascii="Times New Roman" w:hAnsi="Times New Roman"/>
          <w:sz w:val="24"/>
          <w:szCs w:val="24"/>
        </w:rPr>
        <w:t xml:space="preserve"> </w:t>
      </w:r>
      <w:r w:rsidRPr="00E627D0">
        <w:rPr>
          <w:rFonts w:ascii="Times New Roman" w:hAnsi="Times New Roman"/>
          <w:sz w:val="24"/>
          <w:szCs w:val="24"/>
        </w:rPr>
        <w:t>z., zákona č. 187/2011 Z.</w:t>
      </w:r>
      <w:r>
        <w:rPr>
          <w:rFonts w:ascii="Times New Roman" w:hAnsi="Times New Roman"/>
          <w:sz w:val="24"/>
          <w:szCs w:val="24"/>
        </w:rPr>
        <w:t xml:space="preserve"> </w:t>
      </w:r>
      <w:r w:rsidRPr="00E627D0">
        <w:rPr>
          <w:rFonts w:ascii="Times New Roman" w:hAnsi="Times New Roman"/>
          <w:sz w:val="24"/>
          <w:szCs w:val="24"/>
        </w:rPr>
        <w:t>z., uznesenia Ústavného súdu Slovenskej republiky č. 191/2011 Z.</w:t>
      </w:r>
      <w:r>
        <w:rPr>
          <w:rFonts w:ascii="Times New Roman" w:hAnsi="Times New Roman"/>
          <w:sz w:val="24"/>
          <w:szCs w:val="24"/>
        </w:rPr>
        <w:t xml:space="preserve"> </w:t>
      </w:r>
      <w:r w:rsidRPr="00E627D0">
        <w:rPr>
          <w:rFonts w:ascii="Times New Roman" w:hAnsi="Times New Roman"/>
          <w:sz w:val="24"/>
          <w:szCs w:val="24"/>
        </w:rPr>
        <w:t>z., uznesenia Ústavného súdu Slovenskej republiky č. 237/2011 Z.</w:t>
      </w:r>
      <w:r>
        <w:rPr>
          <w:rFonts w:ascii="Times New Roman" w:hAnsi="Times New Roman"/>
          <w:sz w:val="24"/>
          <w:szCs w:val="24"/>
        </w:rPr>
        <w:t xml:space="preserve"> </w:t>
      </w:r>
      <w:r w:rsidRPr="00E627D0">
        <w:rPr>
          <w:rFonts w:ascii="Times New Roman" w:hAnsi="Times New Roman"/>
          <w:sz w:val="24"/>
          <w:szCs w:val="24"/>
        </w:rPr>
        <w:t>z., zákona č. 69/2012 Z.</w:t>
      </w:r>
      <w:r>
        <w:rPr>
          <w:rFonts w:ascii="Times New Roman" w:hAnsi="Times New Roman"/>
          <w:sz w:val="24"/>
          <w:szCs w:val="24"/>
        </w:rPr>
        <w:t xml:space="preserve"> </w:t>
      </w:r>
      <w:r w:rsidRPr="00E627D0">
        <w:rPr>
          <w:rFonts w:ascii="Times New Roman" w:hAnsi="Times New Roman"/>
          <w:sz w:val="24"/>
          <w:szCs w:val="24"/>
        </w:rPr>
        <w:t>z., zákona č. 79/2012 Z.</w:t>
      </w:r>
      <w:r>
        <w:rPr>
          <w:rFonts w:ascii="Times New Roman" w:hAnsi="Times New Roman"/>
          <w:sz w:val="24"/>
          <w:szCs w:val="24"/>
        </w:rPr>
        <w:t xml:space="preserve"> </w:t>
      </w:r>
      <w:r w:rsidRPr="00E627D0">
        <w:rPr>
          <w:rFonts w:ascii="Times New Roman" w:hAnsi="Times New Roman"/>
          <w:sz w:val="24"/>
          <w:szCs w:val="24"/>
        </w:rPr>
        <w:t>z., zákona č. 236/2012 Z.</w:t>
      </w:r>
      <w:r>
        <w:rPr>
          <w:rFonts w:ascii="Times New Roman" w:hAnsi="Times New Roman"/>
          <w:sz w:val="24"/>
          <w:szCs w:val="24"/>
        </w:rPr>
        <w:t xml:space="preserve"> </w:t>
      </w:r>
      <w:r w:rsidRPr="00E627D0">
        <w:rPr>
          <w:rFonts w:ascii="Times New Roman" w:hAnsi="Times New Roman"/>
          <w:sz w:val="24"/>
          <w:szCs w:val="24"/>
        </w:rPr>
        <w:t>z., zákona č. 296/2012 Z.</w:t>
      </w:r>
      <w:r>
        <w:rPr>
          <w:rFonts w:ascii="Times New Roman" w:hAnsi="Times New Roman"/>
          <w:sz w:val="24"/>
          <w:szCs w:val="24"/>
        </w:rPr>
        <w:t xml:space="preserve"> </w:t>
      </w:r>
      <w:r w:rsidRPr="00E627D0">
        <w:rPr>
          <w:rFonts w:ascii="Times New Roman" w:hAnsi="Times New Roman"/>
          <w:sz w:val="24"/>
          <w:szCs w:val="24"/>
        </w:rPr>
        <w:t>z. zákona č. 330/2012 Z.</w:t>
      </w:r>
      <w:r>
        <w:rPr>
          <w:rFonts w:ascii="Times New Roman" w:hAnsi="Times New Roman"/>
          <w:sz w:val="24"/>
          <w:szCs w:val="24"/>
        </w:rPr>
        <w:t xml:space="preserve"> </w:t>
      </w:r>
      <w:r w:rsidRPr="00E627D0">
        <w:rPr>
          <w:rFonts w:ascii="Times New Roman" w:hAnsi="Times New Roman"/>
          <w:sz w:val="24"/>
          <w:szCs w:val="24"/>
        </w:rPr>
        <w:t>z. a zákona č. 309/2013 Z.</w:t>
      </w:r>
      <w:r>
        <w:rPr>
          <w:rFonts w:ascii="Times New Roman" w:hAnsi="Times New Roman"/>
          <w:sz w:val="24"/>
          <w:szCs w:val="24"/>
        </w:rPr>
        <w:t xml:space="preserve"> </w:t>
      </w:r>
      <w:r w:rsidRPr="00E627D0">
        <w:rPr>
          <w:rFonts w:ascii="Times New Roman" w:hAnsi="Times New Roman"/>
          <w:sz w:val="24"/>
          <w:szCs w:val="24"/>
        </w:rPr>
        <w:t>z sa mení a dopĺňa takto:</w:t>
      </w:r>
    </w:p>
    <w:p w:rsidR="00BB3E6C" w:rsidRPr="00E627D0" w:rsidP="00466439">
      <w:pPr>
        <w:pStyle w:val="ListParagraph"/>
        <w:bidi w:val="0"/>
        <w:spacing w:after="0" w:line="240" w:lineRule="auto"/>
        <w:ind w:left="0" w:firstLine="282"/>
        <w:jc w:val="both"/>
        <w:rPr>
          <w:rFonts w:ascii="Times New Roman" w:hAnsi="Times New Roman"/>
          <w:sz w:val="24"/>
          <w:szCs w:val="24"/>
        </w:rPr>
      </w:pPr>
    </w:p>
    <w:p w:rsidR="00BB3E6C" w:rsidRPr="00E627D0" w:rsidP="00466439">
      <w:pPr>
        <w:pStyle w:val="ListParagraph"/>
        <w:bidi w:val="0"/>
        <w:spacing w:after="0" w:line="240" w:lineRule="auto"/>
        <w:ind w:left="567"/>
        <w:jc w:val="both"/>
        <w:rPr>
          <w:rFonts w:ascii="Times New Roman" w:hAnsi="Times New Roman"/>
          <w:sz w:val="24"/>
          <w:szCs w:val="24"/>
        </w:rPr>
      </w:pPr>
      <w:r w:rsidRPr="00E627D0">
        <w:rPr>
          <w:rFonts w:ascii="Times New Roman" w:hAnsi="Times New Roman"/>
          <w:sz w:val="24"/>
          <w:szCs w:val="24"/>
        </w:rPr>
        <w:t>V § 58 ods. 1 písm. b) sa slová „</w:t>
      </w:r>
      <w:r w:rsidR="00185202">
        <w:rPr>
          <w:rFonts w:ascii="Times New Roman" w:hAnsi="Times New Roman"/>
          <w:sz w:val="24"/>
          <w:szCs w:val="24"/>
        </w:rPr>
        <w:t>či konanie štátneho funkcionára</w:t>
      </w:r>
      <w:r w:rsidRPr="00185202">
        <w:rPr>
          <w:rFonts w:ascii="Times New Roman" w:hAnsi="Times New Roman"/>
          <w:sz w:val="24"/>
          <w:szCs w:val="24"/>
          <w:vertAlign w:val="superscript"/>
        </w:rPr>
        <w:t>47</w:t>
      </w:r>
      <w:r w:rsidRPr="00E627D0">
        <w:rPr>
          <w:rFonts w:ascii="Times New Roman" w:hAnsi="Times New Roman"/>
          <w:sz w:val="24"/>
          <w:szCs w:val="24"/>
        </w:rPr>
        <w:t>) je v</w:t>
      </w:r>
      <w:r w:rsidR="00185202">
        <w:rPr>
          <w:rFonts w:ascii="Times New Roman" w:hAnsi="Times New Roman"/>
          <w:sz w:val="24"/>
          <w:szCs w:val="24"/>
        </w:rPr>
        <w:t xml:space="preserve"> rozpore s osobitným predpisom,</w:t>
      </w:r>
      <w:r w:rsidRPr="00185202">
        <w:rPr>
          <w:rFonts w:ascii="Times New Roman" w:hAnsi="Times New Roman"/>
          <w:sz w:val="24"/>
          <w:szCs w:val="24"/>
          <w:vertAlign w:val="superscript"/>
        </w:rPr>
        <w:t>14</w:t>
      </w:r>
      <w:r w:rsidRPr="00E627D0">
        <w:rPr>
          <w:rFonts w:ascii="Times New Roman" w:hAnsi="Times New Roman"/>
          <w:sz w:val="24"/>
          <w:szCs w:val="24"/>
        </w:rPr>
        <w:t>)“ nahrádzajú slovami „č</w:t>
      </w:r>
      <w:r w:rsidR="00185202">
        <w:rPr>
          <w:rFonts w:ascii="Times New Roman" w:hAnsi="Times New Roman"/>
          <w:sz w:val="24"/>
          <w:szCs w:val="24"/>
        </w:rPr>
        <w:t>i konanie verejného funkcionára</w:t>
      </w:r>
      <w:r w:rsidRPr="00185202">
        <w:rPr>
          <w:rFonts w:ascii="Times New Roman" w:hAnsi="Times New Roman"/>
          <w:sz w:val="24"/>
          <w:szCs w:val="24"/>
          <w:vertAlign w:val="superscript"/>
        </w:rPr>
        <w:t>47</w:t>
      </w:r>
      <w:r w:rsidRPr="00E627D0">
        <w:rPr>
          <w:rFonts w:ascii="Times New Roman" w:hAnsi="Times New Roman"/>
          <w:sz w:val="24"/>
          <w:szCs w:val="24"/>
        </w:rPr>
        <w:t>) je v</w:t>
      </w:r>
      <w:r w:rsidR="00185202">
        <w:rPr>
          <w:rFonts w:ascii="Times New Roman" w:hAnsi="Times New Roman"/>
          <w:sz w:val="24"/>
          <w:szCs w:val="24"/>
        </w:rPr>
        <w:t xml:space="preserve"> rozpore s osobitným predpisom,</w:t>
      </w:r>
      <w:r w:rsidRPr="00185202">
        <w:rPr>
          <w:rFonts w:ascii="Times New Roman" w:hAnsi="Times New Roman"/>
          <w:sz w:val="24"/>
          <w:szCs w:val="24"/>
          <w:vertAlign w:val="superscript"/>
        </w:rPr>
        <w:t>47a</w:t>
      </w:r>
      <w:r w:rsidRPr="00E627D0">
        <w:rPr>
          <w:rFonts w:ascii="Times New Roman" w:hAnsi="Times New Roman"/>
          <w:sz w:val="24"/>
          <w:szCs w:val="24"/>
        </w:rPr>
        <w:t>)“.</w:t>
      </w:r>
    </w:p>
    <w:p w:rsidR="00BB3E6C" w:rsidRPr="00E627D0" w:rsidP="00466439">
      <w:pPr>
        <w:pStyle w:val="ListParagraph"/>
        <w:bidi w:val="0"/>
        <w:spacing w:after="0" w:line="240" w:lineRule="auto"/>
        <w:ind w:left="567"/>
        <w:jc w:val="both"/>
        <w:rPr>
          <w:rFonts w:ascii="Times New Roman" w:hAnsi="Times New Roman"/>
          <w:sz w:val="24"/>
          <w:szCs w:val="24"/>
        </w:rPr>
      </w:pPr>
    </w:p>
    <w:p w:rsidR="00BB3E6C" w:rsidRPr="00E627D0" w:rsidP="00466439">
      <w:pPr>
        <w:pStyle w:val="ListParagraph"/>
        <w:bidi w:val="0"/>
        <w:spacing w:after="0" w:line="240" w:lineRule="auto"/>
        <w:ind w:left="567"/>
        <w:jc w:val="both"/>
        <w:rPr>
          <w:rFonts w:ascii="Times New Roman" w:hAnsi="Times New Roman"/>
          <w:sz w:val="24"/>
          <w:szCs w:val="24"/>
        </w:rPr>
      </w:pPr>
      <w:r w:rsidRPr="00E627D0">
        <w:rPr>
          <w:rFonts w:ascii="Times New Roman" w:hAnsi="Times New Roman"/>
          <w:sz w:val="24"/>
          <w:szCs w:val="24"/>
        </w:rPr>
        <w:t>Poznámky pod čiarou k odkazom 47 a 47a znejú:</w:t>
      </w:r>
    </w:p>
    <w:p w:rsidR="00185202" w:rsidP="00466439">
      <w:pPr>
        <w:pStyle w:val="ListParagraph"/>
        <w:bidi w:val="0"/>
        <w:spacing w:after="0" w:line="240" w:lineRule="auto"/>
        <w:ind w:left="709"/>
        <w:jc w:val="both"/>
        <w:rPr>
          <w:rFonts w:ascii="Times New Roman" w:hAnsi="Times New Roman"/>
          <w:sz w:val="24"/>
          <w:szCs w:val="24"/>
        </w:rPr>
      </w:pPr>
      <w:r w:rsidRPr="00E627D0" w:rsidR="00BB3E6C">
        <w:rPr>
          <w:rFonts w:ascii="Times New Roman" w:hAnsi="Times New Roman"/>
          <w:sz w:val="24"/>
          <w:szCs w:val="24"/>
        </w:rPr>
        <w:t>„</w:t>
      </w:r>
      <w:r w:rsidRPr="00185202" w:rsidR="00BB3E6C">
        <w:rPr>
          <w:rFonts w:ascii="Times New Roman" w:hAnsi="Times New Roman"/>
          <w:sz w:val="24"/>
          <w:szCs w:val="24"/>
          <w:vertAlign w:val="superscript"/>
        </w:rPr>
        <w:t>47</w:t>
      </w:r>
      <w:r w:rsidRPr="00E627D0" w:rsidR="00BB3E6C">
        <w:rPr>
          <w:rFonts w:ascii="Times New Roman" w:hAnsi="Times New Roman"/>
          <w:sz w:val="24"/>
          <w:szCs w:val="24"/>
        </w:rPr>
        <w:t>) Čl. 2 ústavného zákona č. 357/2004 Z.</w:t>
      </w:r>
      <w:r w:rsidR="00BB3E6C">
        <w:rPr>
          <w:rFonts w:ascii="Times New Roman" w:hAnsi="Times New Roman"/>
          <w:sz w:val="24"/>
          <w:szCs w:val="24"/>
        </w:rPr>
        <w:t xml:space="preserve"> </w:t>
      </w:r>
      <w:r w:rsidRPr="00E627D0" w:rsidR="00BB3E6C">
        <w:rPr>
          <w:rFonts w:ascii="Times New Roman" w:hAnsi="Times New Roman"/>
          <w:sz w:val="24"/>
          <w:szCs w:val="24"/>
        </w:rPr>
        <w:t>z. o ochrane verejného záujmu pri výkone funkcií verejných funkcionárov v znení ústavného zákona č. 545/2005 Z.</w:t>
      </w:r>
      <w:r w:rsidR="00BB3E6C">
        <w:rPr>
          <w:rFonts w:ascii="Times New Roman" w:hAnsi="Times New Roman"/>
          <w:sz w:val="24"/>
          <w:szCs w:val="24"/>
        </w:rPr>
        <w:t xml:space="preserve"> </w:t>
      </w:r>
      <w:r w:rsidR="00EF0885">
        <w:rPr>
          <w:rFonts w:ascii="Times New Roman" w:hAnsi="Times New Roman"/>
          <w:sz w:val="24"/>
          <w:szCs w:val="24"/>
        </w:rPr>
        <w:t>z.</w:t>
      </w:r>
      <w:r w:rsidRPr="00E627D0" w:rsidR="00BB3E6C">
        <w:rPr>
          <w:rFonts w:ascii="Times New Roman" w:hAnsi="Times New Roman"/>
          <w:sz w:val="24"/>
          <w:szCs w:val="24"/>
        </w:rPr>
        <w:t xml:space="preserve"> </w:t>
      </w:r>
    </w:p>
    <w:p w:rsidR="00BB3E6C" w:rsidRPr="00E627D0" w:rsidP="00466439">
      <w:pPr>
        <w:pStyle w:val="ListParagraph"/>
        <w:bidi w:val="0"/>
        <w:spacing w:after="0" w:line="240" w:lineRule="auto"/>
        <w:ind w:left="709"/>
        <w:jc w:val="both"/>
        <w:rPr>
          <w:rFonts w:ascii="Times New Roman" w:hAnsi="Times New Roman"/>
          <w:sz w:val="24"/>
          <w:szCs w:val="24"/>
        </w:rPr>
      </w:pPr>
      <w:r w:rsidRPr="00E627D0">
        <w:rPr>
          <w:rFonts w:ascii="Times New Roman" w:hAnsi="Times New Roman"/>
          <w:sz w:val="24"/>
          <w:szCs w:val="24"/>
        </w:rPr>
        <w:t xml:space="preserve">§ 4 ods. 4 zákona č. .../2013 Z. z. </w:t>
      </w:r>
      <w:r w:rsidRPr="00E627D0">
        <w:rPr>
          <w:sz w:val="24"/>
          <w:szCs w:val="24"/>
        </w:rPr>
        <w:t>o</w:t>
      </w:r>
      <w:r w:rsidRPr="00E627D0">
        <w:rPr>
          <w:rFonts w:ascii="Times New Roman" w:hAnsi="Times New Roman"/>
          <w:sz w:val="24"/>
          <w:szCs w:val="24"/>
        </w:rPr>
        <w:t xml:space="preserve"> Úrade pre reguláciu elektronických komunikácií a poštových služieb a  Dopravnom úrade a o zmene a doplnení niektorých zákonov.</w:t>
      </w:r>
    </w:p>
    <w:p w:rsidR="00BB3E6C" w:rsidRPr="006D41C3" w:rsidP="00466439">
      <w:pPr>
        <w:pStyle w:val="ListParagraph"/>
        <w:tabs>
          <w:tab w:val="left" w:pos="709"/>
        </w:tabs>
        <w:bidi w:val="0"/>
        <w:spacing w:after="0" w:line="240" w:lineRule="auto"/>
        <w:ind w:left="709"/>
        <w:jc w:val="both"/>
        <w:rPr>
          <w:rFonts w:ascii="Times New Roman" w:hAnsi="Times New Roman"/>
          <w:sz w:val="24"/>
          <w:szCs w:val="24"/>
        </w:rPr>
      </w:pPr>
      <w:r w:rsidRPr="00185202">
        <w:rPr>
          <w:rFonts w:ascii="Times New Roman" w:hAnsi="Times New Roman"/>
          <w:sz w:val="24"/>
          <w:szCs w:val="24"/>
          <w:vertAlign w:val="superscript"/>
        </w:rPr>
        <w:t>47a</w:t>
      </w:r>
      <w:r w:rsidRPr="00E627D0">
        <w:rPr>
          <w:rFonts w:ascii="Times New Roman" w:hAnsi="Times New Roman"/>
          <w:sz w:val="24"/>
          <w:szCs w:val="24"/>
        </w:rPr>
        <w:t>) Ústavný zákon č. 357/2004 Z. z. v znení ústavného zákona č. 545/2005 Z.</w:t>
      </w:r>
      <w:r w:rsidR="00185202">
        <w:rPr>
          <w:rFonts w:ascii="Times New Roman" w:hAnsi="Times New Roman"/>
          <w:sz w:val="24"/>
          <w:szCs w:val="24"/>
        </w:rPr>
        <w:t xml:space="preserve"> </w:t>
      </w:r>
      <w:r w:rsidRPr="00E627D0">
        <w:rPr>
          <w:rFonts w:ascii="Times New Roman" w:hAnsi="Times New Roman"/>
          <w:sz w:val="24"/>
          <w:szCs w:val="24"/>
        </w:rPr>
        <w:t>z. Zákon č. .../2013 Z. z.“.</w:t>
      </w:r>
    </w:p>
    <w:p w:rsidR="00BB3E6C" w:rsidRPr="00BA0659" w:rsidP="00466439">
      <w:pPr>
        <w:bidi w:val="0"/>
        <w:ind w:left="313" w:hanging="313"/>
        <w:jc w:val="both"/>
        <w:rPr>
          <w:rFonts w:ascii="Times New Roman" w:hAnsi="Times New Roman"/>
          <w:szCs w:val="24"/>
        </w:rPr>
      </w:pPr>
    </w:p>
    <w:p w:rsidR="00BB3E6C" w:rsidRPr="00BA0659" w:rsidP="00466439">
      <w:pPr>
        <w:pStyle w:val="Style17"/>
        <w:widowControl/>
        <w:tabs>
          <w:tab w:val="left" w:pos="1003"/>
        </w:tabs>
        <w:bidi w:val="0"/>
        <w:spacing w:line="240" w:lineRule="auto"/>
        <w:ind w:firstLine="0"/>
        <w:jc w:val="center"/>
        <w:rPr>
          <w:rFonts w:ascii="Times New Roman" w:hAnsi="Times New Roman"/>
          <w:b/>
        </w:rPr>
      </w:pPr>
      <w:r>
        <w:rPr>
          <w:rFonts w:ascii="Times New Roman" w:hAnsi="Times New Roman"/>
          <w:b/>
        </w:rPr>
        <w:t>Čl. XI</w:t>
      </w:r>
    </w:p>
    <w:p w:rsidR="00BB3E6C" w:rsidRPr="00BA0659" w:rsidP="00466439">
      <w:pPr>
        <w:pStyle w:val="Style17"/>
        <w:widowControl/>
        <w:tabs>
          <w:tab w:val="left" w:pos="1003"/>
        </w:tabs>
        <w:bidi w:val="0"/>
        <w:spacing w:line="240" w:lineRule="auto"/>
        <w:ind w:firstLine="0"/>
        <w:rPr>
          <w:rStyle w:val="FontStyle20"/>
          <w:sz w:val="24"/>
        </w:rPr>
      </w:pPr>
    </w:p>
    <w:p w:rsidR="00BB3E6C" w:rsidP="00466439">
      <w:pPr>
        <w:bidi w:val="0"/>
        <w:ind w:firstLine="708"/>
        <w:jc w:val="both"/>
        <w:rPr>
          <w:rStyle w:val="FontStyle20"/>
          <w:sz w:val="24"/>
          <w:szCs w:val="24"/>
        </w:rPr>
      </w:pPr>
      <w:r w:rsidRPr="00E87988">
        <w:rPr>
          <w:rStyle w:val="FontStyle20"/>
          <w:sz w:val="24"/>
          <w:szCs w:val="24"/>
        </w:rPr>
        <w:t>Tento zákon nadobúda účinnosť</w:t>
      </w:r>
      <w:r>
        <w:rPr>
          <w:rStyle w:val="FontStyle20"/>
          <w:sz w:val="24"/>
          <w:szCs w:val="24"/>
        </w:rPr>
        <w:t xml:space="preserve"> dňom vyhlásenia okrem čl. I § 1 až 3, § 4 ods. 3 až 19, § 5 až 10, § 11 ods. 3 až 8, § 12, § 17 a 18 a čl. II až </w:t>
      </w:r>
      <w:r w:rsidR="00EF0885">
        <w:rPr>
          <w:rStyle w:val="FontStyle20"/>
          <w:sz w:val="24"/>
          <w:szCs w:val="24"/>
        </w:rPr>
        <w:t xml:space="preserve">VI, čl. VII prvého až štvrtého bodu a čl. VIII až </w:t>
      </w:r>
      <w:r>
        <w:rPr>
          <w:rStyle w:val="FontStyle20"/>
          <w:sz w:val="24"/>
          <w:szCs w:val="24"/>
        </w:rPr>
        <w:t>X, ktoré nadobúdajú účinnosť 1. januára 2014</w:t>
      </w:r>
      <w:r w:rsidR="00EF0885">
        <w:rPr>
          <w:rStyle w:val="FontStyle20"/>
          <w:sz w:val="24"/>
          <w:szCs w:val="24"/>
        </w:rPr>
        <w:t>,</w:t>
      </w:r>
      <w:r>
        <w:rPr>
          <w:rStyle w:val="FontStyle20"/>
          <w:sz w:val="24"/>
          <w:szCs w:val="24"/>
        </w:rPr>
        <w:t xml:space="preserve"> a čl. VII piateho bodu, ktorý nadobúda účinnosť 1. septembra 2014.</w:t>
      </w:r>
    </w:p>
    <w:p w:rsidR="00BB3E6C" w:rsidP="00BB3E6C">
      <w:pPr>
        <w:bidi w:val="0"/>
        <w:jc w:val="both"/>
        <w:rPr>
          <w:rStyle w:val="FontStyle20"/>
          <w:sz w:val="24"/>
          <w:szCs w:val="24"/>
        </w:rPr>
      </w:pPr>
    </w:p>
    <w:p w:rsidR="00BB3E6C" w:rsidP="00BB3E6C">
      <w:pPr>
        <w:bidi w:val="0"/>
        <w:jc w:val="right"/>
        <w:rPr>
          <w:rStyle w:val="FontStyle20"/>
          <w:sz w:val="24"/>
          <w:szCs w:val="24"/>
        </w:rPr>
      </w:pPr>
    </w:p>
    <w:p w:rsidR="00BB3E6C" w:rsidP="00BB3E6C">
      <w:pPr>
        <w:bidi w:val="0"/>
        <w:jc w:val="right"/>
        <w:rPr>
          <w:rStyle w:val="FontStyle20"/>
          <w:sz w:val="24"/>
          <w:szCs w:val="24"/>
        </w:rPr>
      </w:pPr>
    </w:p>
    <w:p w:rsidR="00BB3E6C" w:rsidP="00BB3E6C">
      <w:pPr>
        <w:bidi w:val="0"/>
        <w:jc w:val="right"/>
        <w:rPr>
          <w:rStyle w:val="FontStyle20"/>
          <w:sz w:val="24"/>
          <w:szCs w:val="24"/>
        </w:rPr>
      </w:pPr>
    </w:p>
    <w:p w:rsidR="00BB3E6C" w:rsidRPr="00587570" w:rsidP="00BB3E6C">
      <w:pPr>
        <w:bidi w:val="0"/>
        <w:rPr>
          <w:rFonts w:ascii="Times New Roman" w:hAnsi="Times New Roman"/>
          <w:szCs w:val="24"/>
        </w:rPr>
      </w:pPr>
    </w:p>
    <w:p w:rsidR="00BB3E6C" w:rsidRPr="00587570" w:rsidP="00BB3E6C">
      <w:pPr>
        <w:bidi w:val="0"/>
        <w:spacing w:after="200" w:line="276" w:lineRule="auto"/>
        <w:rPr>
          <w:rFonts w:ascii="Times New Roman" w:eastAsia="Arial Unicode MS" w:hAnsi="Times New Roman"/>
          <w:kern w:val="2"/>
          <w:szCs w:val="24"/>
          <w:lang w:eastAsia="hi-IN" w:bidi="hi-IN"/>
        </w:rPr>
      </w:pPr>
      <w:r w:rsidRPr="00587570">
        <w:rPr>
          <w:rFonts w:ascii="Times New Roman" w:hAnsi="Times New Roman"/>
          <w:szCs w:val="24"/>
        </w:rPr>
        <w:tab/>
      </w:r>
    </w:p>
    <w:p w:rsidR="00EF0885" w:rsidRPr="00587570" w:rsidP="00BB3E6C">
      <w:pPr>
        <w:bidi w:val="0"/>
        <w:jc w:val="both"/>
        <w:rPr>
          <w:rFonts w:ascii="Times New Roman" w:hAnsi="Times New Roman"/>
          <w:bCs/>
          <w:szCs w:val="24"/>
          <w:lang w:eastAsia="cs-CZ"/>
        </w:rPr>
      </w:pPr>
    </w:p>
    <w:p w:rsidR="00BB3E6C" w:rsidRPr="00587570" w:rsidP="00BB3E6C">
      <w:pPr>
        <w:bidi w:val="0"/>
        <w:jc w:val="center"/>
        <w:rPr>
          <w:rFonts w:ascii="Times New Roman" w:hAnsi="Times New Roman"/>
          <w:szCs w:val="24"/>
          <w:lang w:eastAsia="sk-SK"/>
        </w:rPr>
      </w:pPr>
      <w:r w:rsidRPr="00587570">
        <w:rPr>
          <w:rFonts w:ascii="Times New Roman" w:hAnsi="Times New Roman"/>
          <w:szCs w:val="24"/>
          <w:lang w:eastAsia="sk-SK"/>
        </w:rPr>
        <w:t>prezident Slovenskej republiky</w:t>
      </w:r>
    </w:p>
    <w:p w:rsidR="00BB3E6C" w:rsidRPr="00587570" w:rsidP="00BB3E6C">
      <w:pPr>
        <w:bidi w:val="0"/>
        <w:jc w:val="center"/>
        <w:rPr>
          <w:rFonts w:ascii="Times New Roman" w:hAnsi="Times New Roman"/>
          <w:szCs w:val="24"/>
          <w:lang w:eastAsia="sk-SK"/>
        </w:rPr>
      </w:pPr>
    </w:p>
    <w:p w:rsidR="00BB3E6C" w:rsidRPr="00587570" w:rsidP="00BB3E6C">
      <w:pPr>
        <w:bidi w:val="0"/>
        <w:jc w:val="center"/>
        <w:rPr>
          <w:rFonts w:ascii="Times New Roman" w:hAnsi="Times New Roman"/>
          <w:szCs w:val="24"/>
          <w:lang w:eastAsia="sk-SK"/>
        </w:rPr>
      </w:pPr>
    </w:p>
    <w:p w:rsidR="00BB3E6C" w:rsidRPr="00587570" w:rsidP="00BB3E6C">
      <w:pPr>
        <w:bidi w:val="0"/>
        <w:jc w:val="center"/>
        <w:rPr>
          <w:rFonts w:ascii="Times New Roman" w:hAnsi="Times New Roman"/>
          <w:szCs w:val="24"/>
          <w:lang w:eastAsia="sk-SK"/>
        </w:rPr>
      </w:pPr>
    </w:p>
    <w:p w:rsidR="00BB3E6C" w:rsidP="00BB3E6C">
      <w:pPr>
        <w:bidi w:val="0"/>
        <w:jc w:val="center"/>
        <w:rPr>
          <w:rFonts w:ascii="Times New Roman" w:hAnsi="Times New Roman"/>
          <w:szCs w:val="24"/>
          <w:lang w:eastAsia="sk-SK"/>
        </w:rPr>
      </w:pPr>
    </w:p>
    <w:p w:rsidR="00BB3E6C" w:rsidRPr="00587570" w:rsidP="00BB3E6C">
      <w:pPr>
        <w:bidi w:val="0"/>
        <w:rPr>
          <w:rFonts w:ascii="Times New Roman" w:hAnsi="Times New Roman"/>
          <w:szCs w:val="24"/>
          <w:lang w:eastAsia="sk-SK"/>
        </w:rPr>
      </w:pPr>
    </w:p>
    <w:p w:rsidR="00BB3E6C" w:rsidRPr="00587570" w:rsidP="00BB3E6C">
      <w:pPr>
        <w:bidi w:val="0"/>
        <w:jc w:val="center"/>
        <w:rPr>
          <w:rFonts w:ascii="Times New Roman" w:hAnsi="Times New Roman"/>
          <w:szCs w:val="24"/>
          <w:lang w:eastAsia="sk-SK"/>
        </w:rPr>
      </w:pPr>
    </w:p>
    <w:p w:rsidR="00BB3E6C" w:rsidRPr="00587570" w:rsidP="00BB3E6C">
      <w:pPr>
        <w:bidi w:val="0"/>
        <w:rPr>
          <w:rFonts w:ascii="Times New Roman" w:hAnsi="Times New Roman"/>
          <w:szCs w:val="24"/>
          <w:lang w:eastAsia="sk-SK"/>
        </w:rPr>
      </w:pPr>
    </w:p>
    <w:p w:rsidR="00BB3E6C" w:rsidRPr="00587570" w:rsidP="00BB3E6C">
      <w:pPr>
        <w:bidi w:val="0"/>
        <w:rPr>
          <w:rFonts w:ascii="Times New Roman" w:hAnsi="Times New Roman"/>
          <w:szCs w:val="24"/>
          <w:lang w:eastAsia="sk-SK"/>
        </w:rPr>
      </w:pPr>
    </w:p>
    <w:p w:rsidR="00BB3E6C" w:rsidRPr="00587570" w:rsidP="00BB3E6C">
      <w:pPr>
        <w:bidi w:val="0"/>
        <w:jc w:val="center"/>
        <w:rPr>
          <w:rFonts w:ascii="Times New Roman" w:hAnsi="Times New Roman"/>
          <w:szCs w:val="24"/>
          <w:lang w:eastAsia="sk-SK"/>
        </w:rPr>
      </w:pPr>
    </w:p>
    <w:p w:rsidR="00BB3E6C" w:rsidRPr="00587570" w:rsidP="00BB3E6C">
      <w:pPr>
        <w:bidi w:val="0"/>
        <w:jc w:val="center"/>
        <w:rPr>
          <w:rFonts w:ascii="Times New Roman" w:hAnsi="Times New Roman"/>
          <w:szCs w:val="24"/>
          <w:lang w:eastAsia="sk-SK"/>
        </w:rPr>
      </w:pPr>
      <w:r w:rsidRPr="00587570">
        <w:rPr>
          <w:rFonts w:ascii="Times New Roman" w:hAnsi="Times New Roman"/>
          <w:szCs w:val="24"/>
          <w:lang w:eastAsia="sk-SK"/>
        </w:rPr>
        <w:t>predseda Národnej rady Slovenskej republiky</w:t>
      </w:r>
    </w:p>
    <w:p w:rsidR="00BB3E6C" w:rsidRPr="00587570" w:rsidP="00BB3E6C">
      <w:pPr>
        <w:bidi w:val="0"/>
        <w:rPr>
          <w:rFonts w:ascii="Times New Roman" w:hAnsi="Times New Roman"/>
          <w:szCs w:val="24"/>
          <w:lang w:eastAsia="sk-SK"/>
        </w:rPr>
      </w:pPr>
    </w:p>
    <w:p w:rsidR="00BB3E6C" w:rsidRPr="00587570" w:rsidP="00BB3E6C">
      <w:pPr>
        <w:bidi w:val="0"/>
        <w:jc w:val="center"/>
        <w:rPr>
          <w:rFonts w:ascii="Times New Roman" w:hAnsi="Times New Roman"/>
          <w:szCs w:val="24"/>
          <w:lang w:eastAsia="sk-SK"/>
        </w:rPr>
      </w:pPr>
    </w:p>
    <w:p w:rsidR="00BB3E6C" w:rsidRPr="00587570" w:rsidP="00BB3E6C">
      <w:pPr>
        <w:bidi w:val="0"/>
        <w:jc w:val="center"/>
        <w:rPr>
          <w:rFonts w:ascii="Times New Roman" w:hAnsi="Times New Roman"/>
          <w:szCs w:val="24"/>
          <w:lang w:eastAsia="sk-SK"/>
        </w:rPr>
      </w:pPr>
    </w:p>
    <w:p w:rsidR="00BB3E6C" w:rsidP="00BB3E6C">
      <w:pPr>
        <w:bidi w:val="0"/>
        <w:jc w:val="center"/>
        <w:rPr>
          <w:rFonts w:ascii="Times New Roman" w:hAnsi="Times New Roman"/>
          <w:szCs w:val="24"/>
          <w:lang w:eastAsia="sk-SK"/>
        </w:rPr>
      </w:pPr>
    </w:p>
    <w:p w:rsidR="00EF0885" w:rsidRPr="00587570" w:rsidP="00BB3E6C">
      <w:pPr>
        <w:bidi w:val="0"/>
        <w:jc w:val="center"/>
        <w:rPr>
          <w:rFonts w:ascii="Times New Roman" w:hAnsi="Times New Roman"/>
          <w:szCs w:val="24"/>
          <w:lang w:eastAsia="sk-SK"/>
        </w:rPr>
      </w:pPr>
    </w:p>
    <w:p w:rsidR="00BB3E6C" w:rsidRPr="00587570" w:rsidP="00BB3E6C">
      <w:pPr>
        <w:bidi w:val="0"/>
        <w:jc w:val="center"/>
        <w:rPr>
          <w:rFonts w:ascii="Times New Roman" w:hAnsi="Times New Roman"/>
          <w:szCs w:val="24"/>
          <w:lang w:eastAsia="sk-SK"/>
        </w:rPr>
      </w:pPr>
    </w:p>
    <w:p w:rsidR="00BB3E6C" w:rsidP="00BB3E6C">
      <w:pPr>
        <w:bidi w:val="0"/>
        <w:jc w:val="center"/>
        <w:rPr>
          <w:rFonts w:ascii="Times New Roman" w:hAnsi="Times New Roman"/>
          <w:szCs w:val="24"/>
          <w:lang w:eastAsia="sk-SK"/>
        </w:rPr>
      </w:pPr>
    </w:p>
    <w:p w:rsidR="00466439" w:rsidRPr="00587570" w:rsidP="00BB3E6C">
      <w:pPr>
        <w:bidi w:val="0"/>
        <w:jc w:val="center"/>
        <w:rPr>
          <w:rFonts w:ascii="Times New Roman" w:hAnsi="Times New Roman"/>
          <w:szCs w:val="24"/>
          <w:lang w:eastAsia="sk-SK"/>
        </w:rPr>
      </w:pPr>
    </w:p>
    <w:p w:rsidR="00BB3E6C" w:rsidRPr="00587570" w:rsidP="00BB3E6C">
      <w:pPr>
        <w:bidi w:val="0"/>
        <w:jc w:val="center"/>
        <w:rPr>
          <w:rFonts w:ascii="Times New Roman" w:hAnsi="Times New Roman"/>
          <w:szCs w:val="24"/>
          <w:lang w:eastAsia="sk-SK"/>
        </w:rPr>
      </w:pPr>
    </w:p>
    <w:p w:rsidR="00BB3E6C" w:rsidRPr="00587570" w:rsidP="00BB3E6C">
      <w:pPr>
        <w:bidi w:val="0"/>
        <w:rPr>
          <w:rFonts w:ascii="Times New Roman" w:hAnsi="Times New Roman"/>
          <w:szCs w:val="24"/>
          <w:lang w:eastAsia="sk-SK"/>
        </w:rPr>
      </w:pPr>
    </w:p>
    <w:p w:rsidR="00BB3E6C" w:rsidP="00466439">
      <w:pPr>
        <w:bidi w:val="0"/>
        <w:jc w:val="center"/>
        <w:rPr>
          <w:rStyle w:val="FontStyle20"/>
          <w:sz w:val="24"/>
          <w:szCs w:val="24"/>
          <w:lang w:eastAsia="sk-SK"/>
        </w:rPr>
      </w:pPr>
      <w:r w:rsidRPr="00587570">
        <w:rPr>
          <w:rFonts w:ascii="Times New Roman" w:hAnsi="Times New Roman"/>
          <w:szCs w:val="24"/>
          <w:lang w:eastAsia="sk-SK"/>
        </w:rPr>
        <w:t>predseda vlády Slovenskej republiky</w:t>
      </w:r>
    </w:p>
    <w:p w:rsidR="00BB3E6C" w:rsidP="00BB3E6C">
      <w:pPr>
        <w:bidi w:val="0"/>
        <w:rPr>
          <w:rStyle w:val="FontStyle20"/>
          <w:sz w:val="24"/>
          <w:szCs w:val="24"/>
        </w:rPr>
      </w:pPr>
    </w:p>
    <w:p w:rsidR="00BB3E6C" w:rsidP="00BB3E6C">
      <w:pPr>
        <w:bidi w:val="0"/>
        <w:jc w:val="right"/>
        <w:rPr>
          <w:rStyle w:val="FontStyle20"/>
          <w:sz w:val="24"/>
          <w:szCs w:val="24"/>
        </w:rPr>
      </w:pPr>
    </w:p>
    <w:p w:rsidR="00BB3E6C" w:rsidRPr="00BA0659" w:rsidP="00BB3E6C">
      <w:pPr>
        <w:bidi w:val="0"/>
        <w:jc w:val="right"/>
        <w:rPr>
          <w:rStyle w:val="FontStyle20"/>
          <w:sz w:val="24"/>
          <w:szCs w:val="24"/>
        </w:rPr>
      </w:pPr>
      <w:r w:rsidRPr="00BA0659">
        <w:rPr>
          <w:rStyle w:val="FontStyle20"/>
          <w:sz w:val="24"/>
          <w:szCs w:val="24"/>
        </w:rPr>
        <w:t>Príloha</w:t>
      </w:r>
    </w:p>
    <w:p w:rsidR="00BB3E6C" w:rsidRPr="00BA0659" w:rsidP="00BB3E6C">
      <w:pPr>
        <w:bidi w:val="0"/>
        <w:jc w:val="right"/>
        <w:rPr>
          <w:rStyle w:val="FontStyle20"/>
          <w:sz w:val="24"/>
          <w:szCs w:val="24"/>
        </w:rPr>
      </w:pPr>
      <w:r w:rsidRPr="00BA0659">
        <w:rPr>
          <w:rStyle w:val="FontStyle20"/>
          <w:sz w:val="24"/>
          <w:szCs w:val="24"/>
        </w:rPr>
        <w:t>k zákonu č. ... /2013 Z. z.</w:t>
      </w:r>
    </w:p>
    <w:p w:rsidR="00BB3E6C" w:rsidRPr="00BA0659" w:rsidP="00BB3E6C">
      <w:pPr>
        <w:bidi w:val="0"/>
        <w:jc w:val="both"/>
        <w:rPr>
          <w:rStyle w:val="FontStyle20"/>
          <w:sz w:val="24"/>
          <w:szCs w:val="24"/>
        </w:rPr>
      </w:pPr>
    </w:p>
    <w:p w:rsidR="00BB3E6C" w:rsidP="00BB3E6C">
      <w:pPr>
        <w:bidi w:val="0"/>
        <w:jc w:val="both"/>
        <w:rPr>
          <w:rStyle w:val="FontStyle20"/>
          <w:sz w:val="24"/>
          <w:szCs w:val="24"/>
        </w:rPr>
      </w:pPr>
    </w:p>
    <w:p w:rsidR="00BB3E6C" w:rsidRPr="00BA0659" w:rsidP="00BB3E6C">
      <w:pPr>
        <w:bidi w:val="0"/>
        <w:jc w:val="center"/>
        <w:rPr>
          <w:rStyle w:val="FontStyle20"/>
          <w:sz w:val="24"/>
          <w:szCs w:val="24"/>
        </w:rPr>
      </w:pPr>
      <w:r w:rsidRPr="00BA0659">
        <w:rPr>
          <w:rStyle w:val="FontStyle20"/>
          <w:sz w:val="24"/>
          <w:szCs w:val="24"/>
        </w:rPr>
        <w:t>Zoznam preberaných právne záväzných aktov Európskej únie</w:t>
      </w:r>
    </w:p>
    <w:p w:rsidR="00BB3E6C" w:rsidRPr="00BA0659" w:rsidP="00BB3E6C">
      <w:pPr>
        <w:bidi w:val="0"/>
        <w:jc w:val="both"/>
        <w:rPr>
          <w:rStyle w:val="FontStyle20"/>
          <w:sz w:val="24"/>
          <w:szCs w:val="24"/>
        </w:rPr>
      </w:pPr>
    </w:p>
    <w:p w:rsidR="00BB3E6C" w:rsidRPr="00BA0659" w:rsidP="00BB3E6C">
      <w:pPr>
        <w:pStyle w:val="Default"/>
        <w:numPr>
          <w:numId w:val="23"/>
        </w:numPr>
        <w:bidi w:val="0"/>
        <w:jc w:val="both"/>
        <w:rPr>
          <w:rFonts w:ascii="Times New Roman" w:hAnsi="Times New Roman" w:cs="Times New Roman"/>
          <w:color w:val="auto"/>
        </w:rPr>
      </w:pPr>
      <w:r w:rsidRPr="00BA0659">
        <w:rPr>
          <w:rFonts w:ascii="Times New Roman" w:hAnsi="Times New Roman" w:cs="Times New Roman"/>
          <w:color w:val="auto"/>
        </w:rPr>
        <w:t xml:space="preserve">Smernica Európskeho parlamentu a Rady 97/67/ES z 15. decembra 1997 o spoločných pravidlách rozvoja vnútorného trhu poštových služieb Spoločenstva a zlepšovaní kvality služieb </w:t>
      </w:r>
      <w:r w:rsidRPr="00BA0659">
        <w:t>(Mimoriadne vydanie Ú.</w:t>
      </w:r>
      <w:r>
        <w:t xml:space="preserve"> </w:t>
      </w:r>
      <w:r w:rsidRPr="00BA0659">
        <w:t>v. EÚ, kap. 6/zv. 3</w:t>
      </w:r>
      <w:r>
        <w:t>; Ú. v. ES L 15, 21. 1. 1998</w:t>
      </w:r>
      <w:r w:rsidRPr="00BA0659">
        <w:t>) v znení smernice Európskeho parlamentu a Rady 2002/39/ES z 10. júna 2002 (Mimoriadne vydanie Ú.</w:t>
      </w:r>
      <w:r>
        <w:t xml:space="preserve"> </w:t>
      </w:r>
      <w:r w:rsidRPr="00BA0659">
        <w:t>v. EÚ, kap. 6/zv. 4</w:t>
      </w:r>
      <w:r>
        <w:t>; Ú. v. ES L 176, 5. 7. 2002</w:t>
      </w:r>
      <w:r w:rsidRPr="00BA0659">
        <w:t>)</w:t>
      </w:r>
      <w:r>
        <w:t xml:space="preserve">, nariadenia </w:t>
      </w:r>
      <w:r w:rsidRPr="00BA0659">
        <w:t>Európskeho parlamentu a</w:t>
      </w:r>
      <w:r>
        <w:t> </w:t>
      </w:r>
      <w:r w:rsidRPr="00BA0659">
        <w:t>Rady</w:t>
      </w:r>
      <w:r>
        <w:t xml:space="preserve"> (ES) č. 1882/2003 z 29.9.2003 (</w:t>
      </w:r>
      <w:r w:rsidRPr="00BA0659">
        <w:t>Mimoriadne vydanie Ú.</w:t>
      </w:r>
      <w:r>
        <w:t xml:space="preserve"> </w:t>
      </w:r>
      <w:r w:rsidRPr="00BA0659">
        <w:t xml:space="preserve">v. EÚ, kap. </w:t>
      </w:r>
      <w:r>
        <w:t>1</w:t>
      </w:r>
      <w:r w:rsidRPr="00BA0659">
        <w:t>/zv. 4</w:t>
      </w:r>
      <w:r>
        <w:t>; Ú. v. EÚ L 284, 31. 10. 2003)</w:t>
      </w:r>
      <w:r w:rsidR="00185202">
        <w:t xml:space="preserve"> </w:t>
      </w:r>
      <w:r w:rsidRPr="00BA0659">
        <w:rPr>
          <w:rFonts w:ascii="Times New Roman" w:hAnsi="Times New Roman" w:cs="Times New Roman"/>
          <w:color w:val="auto"/>
        </w:rPr>
        <w:t>a smernice Európskeho parlamentu a Rady 2008/6/ES z</w:t>
      </w:r>
      <w:r>
        <w:rPr>
          <w:rFonts w:ascii="Times New Roman" w:hAnsi="Times New Roman" w:cs="Times New Roman"/>
          <w:color w:val="auto"/>
        </w:rPr>
        <w:t> </w:t>
      </w:r>
      <w:r w:rsidRPr="00BA0659">
        <w:rPr>
          <w:rFonts w:ascii="Times New Roman" w:hAnsi="Times New Roman" w:cs="Times New Roman"/>
          <w:color w:val="auto"/>
        </w:rPr>
        <w:t>20.</w:t>
      </w:r>
      <w:r>
        <w:rPr>
          <w:rFonts w:ascii="Times New Roman" w:hAnsi="Times New Roman" w:cs="Times New Roman"/>
          <w:color w:val="auto"/>
        </w:rPr>
        <w:t> </w:t>
      </w:r>
      <w:r w:rsidRPr="00BA0659">
        <w:rPr>
          <w:rFonts w:ascii="Times New Roman" w:hAnsi="Times New Roman" w:cs="Times New Roman"/>
          <w:color w:val="auto"/>
        </w:rPr>
        <w:t>februára 2008 (Ú.</w:t>
      </w:r>
      <w:r>
        <w:rPr>
          <w:rFonts w:ascii="Times New Roman" w:hAnsi="Times New Roman" w:cs="Times New Roman"/>
          <w:color w:val="auto"/>
        </w:rPr>
        <w:t xml:space="preserve"> </w:t>
      </w:r>
      <w:r w:rsidRPr="00BA0659">
        <w:rPr>
          <w:rFonts w:ascii="Times New Roman" w:hAnsi="Times New Roman" w:cs="Times New Roman"/>
          <w:color w:val="auto"/>
        </w:rPr>
        <w:t>v. EÚ L 52, 27.2.2008).</w:t>
      </w:r>
    </w:p>
    <w:p w:rsidR="00BB3E6C" w:rsidRPr="00B830BB" w:rsidP="00BB3E6C">
      <w:pPr>
        <w:pStyle w:val="Default"/>
        <w:bidi w:val="0"/>
        <w:ind w:left="360"/>
        <w:jc w:val="both"/>
        <w:rPr>
          <w:rFonts w:ascii="Times New Roman" w:hAnsi="Times New Roman" w:cs="Times New Roman"/>
          <w:color w:val="auto"/>
        </w:rPr>
      </w:pPr>
    </w:p>
    <w:p w:rsidR="00BB3E6C" w:rsidRPr="00B830BB" w:rsidP="00BB3E6C">
      <w:pPr>
        <w:pStyle w:val="Default"/>
        <w:numPr>
          <w:numId w:val="23"/>
        </w:numPr>
        <w:bidi w:val="0"/>
        <w:jc w:val="both"/>
        <w:rPr>
          <w:rFonts w:ascii="Times New Roman" w:hAnsi="Times New Roman" w:cs="Times New Roman"/>
          <w:color w:val="auto"/>
        </w:rPr>
      </w:pPr>
      <w:r w:rsidRPr="00BA0659">
        <w:rPr>
          <w:rFonts w:ascii="Times New Roman" w:hAnsi="Times New Roman" w:cs="Times New Roman"/>
          <w:color w:val="auto"/>
        </w:rPr>
        <w:t xml:space="preserve">Smernica Európskeho parlamentu a Rady 2002/20/ES zo 7. marca 2002 o povolení na elektronické komunikačné </w:t>
      </w:r>
      <w:r>
        <w:t>sieťové systémy</w:t>
      </w:r>
      <w:r w:rsidRPr="00BA0659">
        <w:rPr>
          <w:rFonts w:ascii="Times New Roman" w:hAnsi="Times New Roman" w:cs="Times New Roman"/>
          <w:color w:val="auto"/>
        </w:rPr>
        <w:t xml:space="preserve"> </w:t>
      </w:r>
      <w:r w:rsidRPr="00BA0659">
        <w:rPr>
          <w:rFonts w:ascii="Times New Roman" w:hAnsi="Times New Roman" w:cs="Times New Roman"/>
          <w:color w:val="auto"/>
        </w:rPr>
        <w:t>a služby (smernica o povolení) (Mimoriadne vydanie Ú.</w:t>
      </w:r>
      <w:r>
        <w:rPr>
          <w:rFonts w:ascii="Times New Roman" w:hAnsi="Times New Roman" w:cs="Times New Roman"/>
          <w:color w:val="auto"/>
        </w:rPr>
        <w:t xml:space="preserve"> </w:t>
      </w:r>
      <w:r w:rsidRPr="00BA0659">
        <w:rPr>
          <w:rFonts w:ascii="Times New Roman" w:hAnsi="Times New Roman" w:cs="Times New Roman"/>
          <w:color w:val="auto"/>
        </w:rPr>
        <w:t>v. EÚ, kap. 13/zv. 29</w:t>
      </w:r>
      <w:r>
        <w:rPr>
          <w:rFonts w:ascii="Times New Roman" w:hAnsi="Times New Roman" w:cs="Times New Roman"/>
          <w:color w:val="auto"/>
        </w:rPr>
        <w:t>;</w:t>
      </w:r>
      <w:r w:rsidRPr="00EC726A">
        <w:t xml:space="preserve"> </w:t>
      </w:r>
      <w:r w:rsidRPr="00C03C53">
        <w:t xml:space="preserve">Ú. v. ES L </w:t>
      </w:r>
      <w:r>
        <w:t>108</w:t>
      </w:r>
      <w:r w:rsidRPr="00C03C53">
        <w:t xml:space="preserve">, </w:t>
      </w:r>
      <w:r>
        <w:t>24</w:t>
      </w:r>
      <w:r w:rsidRPr="00C03C53">
        <w:t>.</w:t>
      </w:r>
      <w:r>
        <w:t>4</w:t>
      </w:r>
      <w:r w:rsidRPr="00C03C53">
        <w:t>.</w:t>
      </w:r>
      <w:r>
        <w:t>2002</w:t>
      </w:r>
      <w:r w:rsidR="00185202">
        <w:t>)</w:t>
      </w:r>
      <w:r w:rsidRPr="00BA0659">
        <w:rPr>
          <w:rFonts w:ascii="Times New Roman" w:hAnsi="Times New Roman" w:cs="Times New Roman"/>
          <w:color w:val="auto"/>
        </w:rPr>
        <w:t xml:space="preserve"> v znení smernice Európskeho parlamentu a Rady 2009/140/ES z 25. novembra 2009 (Ú.</w:t>
      </w:r>
      <w:r>
        <w:rPr>
          <w:rFonts w:ascii="Times New Roman" w:hAnsi="Times New Roman" w:cs="Times New Roman"/>
          <w:color w:val="auto"/>
        </w:rPr>
        <w:t xml:space="preserve"> </w:t>
      </w:r>
      <w:r w:rsidRPr="00BA0659">
        <w:rPr>
          <w:rFonts w:ascii="Times New Roman" w:hAnsi="Times New Roman" w:cs="Times New Roman"/>
          <w:color w:val="auto"/>
        </w:rPr>
        <w:t>v. EÚ L 337, 18.12.2009).</w:t>
      </w:r>
    </w:p>
    <w:p w:rsidR="00BB3E6C" w:rsidRPr="00BA0659" w:rsidP="00BB3E6C">
      <w:pPr>
        <w:pStyle w:val="ListParagraph"/>
        <w:bidi w:val="0"/>
        <w:spacing w:after="0"/>
        <w:jc w:val="both"/>
        <w:rPr>
          <w:rFonts w:ascii="Times New Roman" w:hAnsi="Times New Roman"/>
          <w:sz w:val="24"/>
          <w:szCs w:val="24"/>
        </w:rPr>
      </w:pPr>
    </w:p>
    <w:p w:rsidR="00BB3E6C" w:rsidP="00BB3E6C">
      <w:pPr>
        <w:pStyle w:val="Default"/>
        <w:numPr>
          <w:numId w:val="23"/>
        </w:numPr>
        <w:bidi w:val="0"/>
        <w:jc w:val="both"/>
        <w:rPr>
          <w:rFonts w:ascii="Times New Roman" w:hAnsi="Times New Roman" w:cs="Times New Roman"/>
          <w:color w:val="auto"/>
        </w:rPr>
      </w:pPr>
      <w:r w:rsidRPr="00B830BB">
        <w:rPr>
          <w:rFonts w:ascii="Times New Roman" w:hAnsi="Times New Roman" w:cs="Times New Roman"/>
          <w:color w:val="auto"/>
        </w:rPr>
        <w:t xml:space="preserve">Smernica Európskeho parlamentu a Rady 2002/21/ES zo 7. marca 2002 o spoločnom regulačnom rámci </w:t>
      </w:r>
      <w:r>
        <w:t>pre elektronické komunikačné siete a služby</w:t>
      </w:r>
      <w:r w:rsidRPr="00B830BB">
        <w:rPr>
          <w:rFonts w:ascii="Times New Roman" w:hAnsi="Times New Roman" w:cs="Times New Roman"/>
          <w:color w:val="auto"/>
        </w:rPr>
        <w:t xml:space="preserve"> </w:t>
      </w:r>
      <w:r w:rsidRPr="00B830BB">
        <w:rPr>
          <w:rFonts w:ascii="Times New Roman" w:hAnsi="Times New Roman" w:cs="Times New Roman"/>
          <w:color w:val="auto"/>
        </w:rPr>
        <w:t>(rámcová smernica) (Mimoriadne vydanie Ú.</w:t>
      </w:r>
      <w:r>
        <w:rPr>
          <w:rFonts w:ascii="Times New Roman" w:hAnsi="Times New Roman" w:cs="Times New Roman"/>
          <w:color w:val="auto"/>
        </w:rPr>
        <w:t xml:space="preserve"> </w:t>
      </w:r>
      <w:r w:rsidRPr="00B830BB">
        <w:rPr>
          <w:rFonts w:ascii="Times New Roman" w:hAnsi="Times New Roman" w:cs="Times New Roman"/>
          <w:color w:val="auto"/>
        </w:rPr>
        <w:t>v. EÚ, kap. 13/zv. 29</w:t>
      </w:r>
      <w:r>
        <w:rPr>
          <w:rFonts w:ascii="Times New Roman" w:hAnsi="Times New Roman" w:cs="Times New Roman"/>
          <w:color w:val="auto"/>
        </w:rPr>
        <w:t xml:space="preserve">; </w:t>
      </w:r>
      <w:r w:rsidRPr="00C03C53">
        <w:t xml:space="preserve">Ú. v. ES L </w:t>
      </w:r>
      <w:r>
        <w:t>108</w:t>
      </w:r>
      <w:r w:rsidRPr="00C03C53">
        <w:t xml:space="preserve">, </w:t>
      </w:r>
      <w:r>
        <w:t>24</w:t>
      </w:r>
      <w:r w:rsidRPr="00C03C53">
        <w:t>.</w:t>
      </w:r>
      <w:r>
        <w:t>4</w:t>
      </w:r>
      <w:r w:rsidRPr="00C03C53">
        <w:t>.</w:t>
      </w:r>
      <w:r>
        <w:t>2002</w:t>
      </w:r>
      <w:r w:rsidR="00185202">
        <w:t>)</w:t>
      </w:r>
      <w:r w:rsidRPr="00B830BB">
        <w:rPr>
          <w:rFonts w:ascii="Times New Roman" w:hAnsi="Times New Roman" w:cs="Times New Roman"/>
          <w:color w:val="auto"/>
        </w:rPr>
        <w:t xml:space="preserve"> v znení nariadenia Európskeho parlamentu a Rady (ES) č. 717/2007 z 27. júna 2007 (Ú.</w:t>
      </w:r>
      <w:r>
        <w:rPr>
          <w:rFonts w:ascii="Times New Roman" w:hAnsi="Times New Roman" w:cs="Times New Roman"/>
          <w:color w:val="auto"/>
        </w:rPr>
        <w:t xml:space="preserve"> v</w:t>
      </w:r>
      <w:r w:rsidRPr="00B830BB">
        <w:rPr>
          <w:rFonts w:ascii="Times New Roman" w:hAnsi="Times New Roman" w:cs="Times New Roman"/>
          <w:color w:val="auto"/>
        </w:rPr>
        <w:t>. EÚ L 171, 29.6.2007), nariadenia Európskeho parlamentu a</w:t>
      </w:r>
      <w:r w:rsidRPr="00BA0659">
        <w:rPr>
          <w:rFonts w:ascii="Times New Roman" w:hAnsi="Times New Roman" w:cs="Times New Roman"/>
          <w:color w:val="auto"/>
        </w:rPr>
        <w:t xml:space="preserve"> Rady (ES) č. 544/2009 z 18. júna 2009 (Ú.</w:t>
      </w:r>
      <w:r>
        <w:rPr>
          <w:rFonts w:ascii="Times New Roman" w:hAnsi="Times New Roman" w:cs="Times New Roman"/>
          <w:color w:val="auto"/>
        </w:rPr>
        <w:t xml:space="preserve"> </w:t>
      </w:r>
      <w:r w:rsidRPr="00BA0659">
        <w:rPr>
          <w:rFonts w:ascii="Times New Roman" w:hAnsi="Times New Roman" w:cs="Times New Roman"/>
          <w:color w:val="auto"/>
        </w:rPr>
        <w:t>v. EÚ L 167, 29.6.2009) a smernice Európskeho parlamentu a Rady 2009/140/ES z</w:t>
      </w:r>
      <w:r>
        <w:rPr>
          <w:rFonts w:ascii="Times New Roman" w:hAnsi="Times New Roman" w:cs="Times New Roman"/>
          <w:color w:val="auto"/>
        </w:rPr>
        <w:t> </w:t>
      </w:r>
      <w:r w:rsidRPr="00BA0659">
        <w:rPr>
          <w:rFonts w:ascii="Times New Roman" w:hAnsi="Times New Roman" w:cs="Times New Roman"/>
          <w:color w:val="auto"/>
        </w:rPr>
        <w:t>25.</w:t>
      </w:r>
      <w:r>
        <w:rPr>
          <w:rFonts w:ascii="Times New Roman" w:hAnsi="Times New Roman" w:cs="Times New Roman"/>
          <w:color w:val="auto"/>
        </w:rPr>
        <w:t> </w:t>
      </w:r>
      <w:r w:rsidRPr="00BA0659">
        <w:rPr>
          <w:rFonts w:ascii="Times New Roman" w:hAnsi="Times New Roman" w:cs="Times New Roman"/>
          <w:color w:val="auto"/>
        </w:rPr>
        <w:t>novembra 2009 (Ú.</w:t>
      </w:r>
      <w:r>
        <w:rPr>
          <w:rFonts w:ascii="Times New Roman" w:hAnsi="Times New Roman" w:cs="Times New Roman"/>
          <w:color w:val="auto"/>
        </w:rPr>
        <w:t xml:space="preserve"> </w:t>
      </w:r>
      <w:r w:rsidRPr="00BA0659">
        <w:rPr>
          <w:rFonts w:ascii="Times New Roman" w:hAnsi="Times New Roman" w:cs="Times New Roman"/>
          <w:color w:val="auto"/>
        </w:rPr>
        <w:t xml:space="preserve">v. EÚ L 337, 18.12.2009). </w:t>
      </w:r>
    </w:p>
    <w:p w:rsidR="00BB3E6C" w:rsidRPr="00856FE6" w:rsidP="00BB3E6C">
      <w:pPr>
        <w:bidi w:val="0"/>
        <w:ind w:left="360"/>
        <w:rPr>
          <w:rFonts w:ascii="Times New Roman" w:hAnsi="Times New Roman"/>
        </w:rPr>
      </w:pPr>
    </w:p>
    <w:p w:rsidR="00BB3E6C" w:rsidRPr="00705525" w:rsidP="00BB3E6C">
      <w:pPr>
        <w:pStyle w:val="Default"/>
        <w:numPr>
          <w:numId w:val="23"/>
        </w:numPr>
        <w:bidi w:val="0"/>
        <w:jc w:val="both"/>
        <w:rPr>
          <w:rFonts w:ascii="Times New Roman" w:hAnsi="Times New Roman" w:cs="Times New Roman"/>
          <w:color w:val="auto"/>
        </w:rPr>
      </w:pPr>
      <w:r w:rsidRPr="00705525">
        <w:rPr>
          <w:rFonts w:ascii="Times New Roman" w:hAnsi="Times New Roman" w:cs="Times New Roman"/>
          <w:color w:val="auto"/>
        </w:rPr>
        <w:t>Smernica Európskeho parlamentu a Rady 2009/12/ES z 11. marca 2009 o letiskových poplatkoch (Ú. v. EÚ L 70, 14. 3. 2009).</w:t>
      </w:r>
    </w:p>
    <w:p w:rsidR="00BB3E6C" w:rsidRPr="00BA0659" w:rsidP="00BB3E6C">
      <w:pPr>
        <w:pStyle w:val="ListParagraph"/>
        <w:bidi w:val="0"/>
        <w:spacing w:after="0"/>
        <w:jc w:val="both"/>
        <w:rPr>
          <w:rFonts w:ascii="Times New Roman" w:hAnsi="Times New Roman"/>
          <w:sz w:val="24"/>
          <w:szCs w:val="24"/>
        </w:rPr>
      </w:pPr>
    </w:p>
    <w:p w:rsidR="00BB3E6C" w:rsidRPr="00B830BB" w:rsidP="00BB3E6C">
      <w:pPr>
        <w:pStyle w:val="Default"/>
        <w:numPr>
          <w:numId w:val="23"/>
        </w:numPr>
        <w:bidi w:val="0"/>
        <w:jc w:val="both"/>
        <w:rPr>
          <w:rFonts w:ascii="Times New Roman" w:hAnsi="Times New Roman" w:cs="Times New Roman"/>
          <w:color w:val="auto"/>
        </w:rPr>
      </w:pPr>
      <w:r w:rsidRPr="00BA0659">
        <w:rPr>
          <w:rFonts w:ascii="Times New Roman" w:hAnsi="Times New Roman" w:cs="Times New Roman"/>
          <w:color w:val="auto"/>
        </w:rPr>
        <w:t>Smernica Európskeho parlamentu a Rady 2012/34/EÚ z 21. novembra 2012, ktorou sa zriaďuje jednotný európsky železničný priestor</w:t>
      </w:r>
      <w:r>
        <w:t xml:space="preserve"> (prepracované znenie)</w:t>
      </w:r>
      <w:r w:rsidRPr="00BA0659">
        <w:rPr>
          <w:rFonts w:ascii="Times New Roman" w:hAnsi="Times New Roman" w:cs="Times New Roman"/>
          <w:color w:val="auto"/>
        </w:rPr>
        <w:t xml:space="preserve"> (Ú.</w:t>
      </w:r>
      <w:r>
        <w:rPr>
          <w:rFonts w:ascii="Times New Roman" w:hAnsi="Times New Roman" w:cs="Times New Roman"/>
          <w:color w:val="auto"/>
        </w:rPr>
        <w:t xml:space="preserve"> </w:t>
      </w:r>
      <w:r w:rsidRPr="00BA0659">
        <w:rPr>
          <w:rFonts w:ascii="Times New Roman" w:hAnsi="Times New Roman" w:cs="Times New Roman"/>
          <w:color w:val="auto"/>
        </w:rPr>
        <w:t>v. EÚ L 343, 14.12.2012).</w:t>
      </w:r>
    </w:p>
    <w:p w:rsidR="00BB3E6C" w:rsidRPr="00B830BB" w:rsidP="00BB3E6C">
      <w:pPr>
        <w:pStyle w:val="ListParagraph"/>
        <w:bidi w:val="0"/>
        <w:ind w:left="284" w:hanging="284"/>
        <w:jc w:val="both"/>
        <w:rPr>
          <w:rFonts w:ascii="Times New Roman" w:hAnsi="Times New Roman"/>
          <w:sz w:val="24"/>
          <w:szCs w:val="24"/>
        </w:rPr>
      </w:pPr>
    </w:p>
    <w:p w:rsidR="00BB3E6C" w:rsidP="00BB3E6C">
      <w:pPr>
        <w:bidi w:val="0"/>
        <w:rPr>
          <w:rFonts w:ascii="Times New Roman" w:hAnsi="Times New Roman"/>
        </w:rPr>
      </w:pPr>
    </w:p>
    <w:p w:rsidR="009B05AB">
      <w:pPr>
        <w:bidi w:val="0"/>
        <w:rPr>
          <w:rFonts w:ascii="Times New Roman" w:hAnsi="Times New Roman"/>
        </w:rPr>
      </w:pPr>
    </w:p>
    <w:sectPr w:rsidSect="00D45FF7">
      <w:footerReference w:type="default" r:id="rId22"/>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20B0506020202030204"/>
    <w:charset w:val="EE"/>
    <w:family w:val="swiss"/>
    <w:pitch w:val="variable"/>
    <w:sig w:usb0="00000000" w:usb1="00000000" w:usb2="00000000" w:usb3="00000000" w:csb0="0000009F" w:csb1="00000000"/>
  </w:font>
  <w:font w:name="EUAlbertina">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FF7">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32D2B">
      <w:rPr>
        <w:rFonts w:ascii="Times New Roman" w:hAnsi="Times New Roman"/>
        <w:noProof/>
      </w:rPr>
      <w:t>1</w:t>
    </w:r>
    <w:r>
      <w:rPr>
        <w:rFonts w:ascii="Times New Roman" w:hAnsi="Times New Roman"/>
      </w:rPr>
      <w:fldChar w:fldCharType="end"/>
    </w:r>
  </w:p>
  <w:p w:rsidR="00D45FF7">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3E1" w:rsidP="00BB3E6C">
      <w:pPr>
        <w:bidi w:val="0"/>
        <w:rPr>
          <w:rFonts w:ascii="Times New Roman" w:hAnsi="Times New Roman"/>
        </w:rPr>
      </w:pPr>
      <w:r>
        <w:rPr>
          <w:rFonts w:ascii="Times New Roman" w:hAnsi="Times New Roman"/>
        </w:rPr>
        <w:separator/>
      </w:r>
    </w:p>
  </w:footnote>
  <w:footnote w:type="continuationSeparator" w:id="1">
    <w:p w:rsidR="008553E1" w:rsidP="00BB3E6C">
      <w:pPr>
        <w:bidi w:val="0"/>
        <w:rPr>
          <w:rFonts w:ascii="Times New Roman" w:hAnsi="Times New Roman"/>
        </w:rPr>
      </w:pPr>
      <w:r>
        <w:rPr>
          <w:rFonts w:ascii="Times New Roman" w:hAnsi="Times New Roman"/>
        </w:rPr>
        <w:continuationSeparator/>
      </w:r>
    </w:p>
  </w:footnote>
  <w:footnote w:id="2">
    <w:p w:rsidR="00D45FF7" w:rsidP="00BB3E6C">
      <w:pPr>
        <w:pStyle w:val="FootnoteText"/>
        <w:bidi w:val="0"/>
        <w:jc w:val="both"/>
        <w:rPr>
          <w:rFonts w:ascii="Times New Roman" w:hAnsi="Times New Roman"/>
        </w:rPr>
      </w:pPr>
      <w:r>
        <w:rPr>
          <w:rStyle w:val="FootnoteReference"/>
          <w:rFonts w:ascii="Times New Roman" w:hAnsi="Times New Roman"/>
        </w:rPr>
        <w:footnoteRef/>
      </w:r>
      <w:r>
        <w:rPr>
          <w:rFonts w:ascii="Times New Roman" w:hAnsi="Times New Roman"/>
        </w:rPr>
        <w:t>) Zá</w:t>
      </w:r>
      <w:r w:rsidRPr="0093765B">
        <w:rPr>
          <w:rFonts w:ascii="Times New Roman" w:hAnsi="Times New Roman"/>
        </w:rPr>
        <w:t xml:space="preserve">kon </w:t>
      </w:r>
      <w:r>
        <w:rPr>
          <w:rFonts w:ascii="Times New Roman" w:hAnsi="Times New Roman"/>
        </w:rPr>
        <w:t xml:space="preserve">č. 324/2011 Z. z. </w:t>
      </w:r>
      <w:r w:rsidRPr="0093765B">
        <w:rPr>
          <w:rFonts w:ascii="Times New Roman" w:hAnsi="Times New Roman"/>
        </w:rPr>
        <w:t>o poštových službách</w:t>
      </w:r>
      <w:r>
        <w:rPr>
          <w:rFonts w:ascii="Times New Roman" w:hAnsi="Times New Roman"/>
        </w:rPr>
        <w:t xml:space="preserve"> a o zmene a doplnení niektorých zákonov v znení zákona č. 547/2011 Z. z.</w:t>
      </w:r>
    </w:p>
    <w:p w:rsidP="00BB3E6C">
      <w:pPr>
        <w:pStyle w:val="FootnoteText"/>
        <w:bidi w:val="0"/>
        <w:jc w:val="both"/>
        <w:rPr>
          <w:rFonts w:ascii="Times New Roman" w:hAnsi="Times New Roman"/>
        </w:rPr>
      </w:pPr>
      <w:r w:rsidR="00D45FF7">
        <w:rPr>
          <w:rFonts w:ascii="Times New Roman" w:hAnsi="Times New Roman"/>
        </w:rPr>
        <w:t>Z</w:t>
      </w:r>
      <w:r w:rsidRPr="0093765B" w:rsidR="00D45FF7">
        <w:rPr>
          <w:rFonts w:ascii="Times New Roman" w:hAnsi="Times New Roman"/>
        </w:rPr>
        <w:t>ákon</w:t>
      </w:r>
      <w:r w:rsidR="00D45FF7">
        <w:rPr>
          <w:rFonts w:ascii="Times New Roman" w:hAnsi="Times New Roman"/>
        </w:rPr>
        <w:t xml:space="preserve"> č. 351/2011 Z. z. </w:t>
      </w:r>
      <w:r w:rsidRPr="0093765B" w:rsidR="00D45FF7">
        <w:rPr>
          <w:rFonts w:ascii="Times New Roman" w:hAnsi="Times New Roman"/>
        </w:rPr>
        <w:t xml:space="preserve"> o elektronických komunikáciách</w:t>
      </w:r>
      <w:r w:rsidR="00D45FF7">
        <w:rPr>
          <w:rFonts w:ascii="Times New Roman" w:hAnsi="Times New Roman"/>
        </w:rPr>
        <w:t xml:space="preserve"> v znení neskorších predpisov</w:t>
      </w:r>
      <w:r w:rsidRPr="0093765B" w:rsidR="00D45FF7">
        <w:rPr>
          <w:rFonts w:ascii="Times New Roman" w:hAnsi="Times New Roman"/>
        </w:rPr>
        <w:t>.</w:t>
      </w:r>
    </w:p>
  </w:footnote>
  <w:footnote w:id="3">
    <w:p w:rsidR="00D45FF7" w:rsidP="00BB3E6C">
      <w:pPr>
        <w:pStyle w:val="FootnoteText"/>
        <w:bidi w:val="0"/>
        <w:jc w:val="both"/>
        <w:rPr>
          <w:rFonts w:ascii="Times New Roman" w:hAnsi="Times New Roman"/>
        </w:rPr>
      </w:pPr>
      <w:r>
        <w:rPr>
          <w:rStyle w:val="FootnoteReference"/>
          <w:rFonts w:ascii="Times New Roman" w:hAnsi="Times New Roman"/>
        </w:rPr>
        <w:footnoteRef/>
      </w:r>
      <w:r>
        <w:rPr>
          <w:rFonts w:ascii="Times New Roman" w:hAnsi="Times New Roman"/>
        </w:rPr>
        <w:t xml:space="preserve">) Zákon č. 308/2000 Z. z. </w:t>
      </w:r>
      <w:r w:rsidRPr="001B6DE8">
        <w:rPr>
          <w:rFonts w:ascii="Times New Roman" w:hAnsi="Times New Roman"/>
        </w:rPr>
        <w:t>o vysielaní a retransmisii a o zmene zákona č. 195/2000 Z.</w:t>
      </w:r>
      <w:r>
        <w:rPr>
          <w:rFonts w:ascii="Times New Roman" w:hAnsi="Times New Roman"/>
        </w:rPr>
        <w:t> </w:t>
      </w:r>
      <w:r w:rsidRPr="001B6DE8">
        <w:rPr>
          <w:rFonts w:ascii="Times New Roman" w:hAnsi="Times New Roman"/>
        </w:rPr>
        <w:t>z.</w:t>
      </w:r>
      <w:r>
        <w:rPr>
          <w:rFonts w:ascii="Times New Roman" w:hAnsi="Times New Roman"/>
        </w:rPr>
        <w:t xml:space="preserve"> </w:t>
      </w:r>
      <w:r w:rsidRPr="001B6DE8">
        <w:rPr>
          <w:rFonts w:ascii="Times New Roman" w:hAnsi="Times New Roman"/>
        </w:rPr>
        <w:t>o</w:t>
      </w:r>
      <w:r>
        <w:rPr>
          <w:rFonts w:ascii="Times New Roman" w:hAnsi="Times New Roman"/>
        </w:rPr>
        <w:t> </w:t>
      </w:r>
      <w:r w:rsidRPr="001B6DE8">
        <w:rPr>
          <w:rFonts w:ascii="Times New Roman" w:hAnsi="Times New Roman"/>
        </w:rPr>
        <w:t>telekomunikáciách</w:t>
      </w:r>
      <w:r>
        <w:rPr>
          <w:rFonts w:ascii="Times New Roman" w:hAnsi="Times New Roman"/>
        </w:rPr>
        <w:t xml:space="preserve"> v znení neskorších predpisov. </w:t>
      </w:r>
    </w:p>
    <w:p w:rsidR="00D45FF7" w:rsidP="00BB3E6C">
      <w:pPr>
        <w:pStyle w:val="FootnoteText"/>
        <w:bidi w:val="0"/>
        <w:jc w:val="both"/>
        <w:rPr>
          <w:rFonts w:ascii="Times New Roman" w:hAnsi="Times New Roman"/>
        </w:rPr>
      </w:pPr>
      <w:r>
        <w:rPr>
          <w:rFonts w:ascii="Times New Roman" w:hAnsi="Times New Roman"/>
        </w:rPr>
        <w:t>Zá</w:t>
      </w:r>
      <w:r w:rsidRPr="0093765B">
        <w:rPr>
          <w:rFonts w:ascii="Times New Roman" w:hAnsi="Times New Roman"/>
        </w:rPr>
        <w:t xml:space="preserve">kon </w:t>
      </w:r>
      <w:r>
        <w:rPr>
          <w:rFonts w:ascii="Times New Roman" w:hAnsi="Times New Roman"/>
        </w:rPr>
        <w:t>č. 324/2011 Z. z. v znení zákona č. 547/2011 Z. z.</w:t>
      </w:r>
    </w:p>
    <w:p w:rsidP="00BB3E6C">
      <w:pPr>
        <w:pStyle w:val="FootnoteText"/>
        <w:bidi w:val="0"/>
        <w:jc w:val="both"/>
        <w:rPr>
          <w:rFonts w:ascii="Times New Roman" w:hAnsi="Times New Roman"/>
        </w:rPr>
      </w:pPr>
      <w:r w:rsidR="00D45FF7">
        <w:rPr>
          <w:rFonts w:ascii="Times New Roman" w:hAnsi="Times New Roman"/>
        </w:rPr>
        <w:t>Z</w:t>
      </w:r>
      <w:r w:rsidRPr="0093765B" w:rsidR="00D45FF7">
        <w:rPr>
          <w:rFonts w:ascii="Times New Roman" w:hAnsi="Times New Roman"/>
        </w:rPr>
        <w:t>ákon</w:t>
      </w:r>
      <w:r w:rsidR="00D45FF7">
        <w:rPr>
          <w:rFonts w:ascii="Times New Roman" w:hAnsi="Times New Roman"/>
        </w:rPr>
        <w:t xml:space="preserve"> č. 351/2011 Z. z v znení neskorších predpisov.</w:t>
      </w:r>
    </w:p>
  </w:footnote>
  <w:footnote w:id="4">
    <w:p w:rsidP="00BB3E6C">
      <w:pPr>
        <w:pStyle w:val="FootnoteText"/>
        <w:bidi w:val="0"/>
        <w:jc w:val="both"/>
        <w:rPr>
          <w:rFonts w:ascii="Times New Roman" w:hAnsi="Times New Roman"/>
        </w:rPr>
      </w:pPr>
      <w:r w:rsidRPr="00DE5B32" w:rsidR="00D45FF7">
        <w:rPr>
          <w:rStyle w:val="FootnoteReference"/>
          <w:rFonts w:ascii="Times New Roman" w:hAnsi="Times New Roman"/>
        </w:rPr>
        <w:footnoteRef/>
      </w:r>
      <w:r w:rsidRPr="00DE5B32" w:rsidR="00D45FF7">
        <w:rPr>
          <w:rFonts w:ascii="Times New Roman" w:hAnsi="Times New Roman"/>
        </w:rPr>
        <w:t>) Zákon č. 400/2009 Z. z. o štátnej službe a o zmene a doplnení niektorých zákonov v znení neskorších predpisov.</w:t>
      </w:r>
    </w:p>
  </w:footnote>
  <w:footnote w:id="5">
    <w:p w:rsidP="00BB3E6C">
      <w:pPr>
        <w:pStyle w:val="FootnoteText"/>
        <w:bidi w:val="0"/>
        <w:rPr>
          <w:rFonts w:ascii="Times New Roman" w:hAnsi="Times New Roman"/>
        </w:rPr>
      </w:pPr>
      <w:r w:rsidR="00D45FF7">
        <w:rPr>
          <w:rStyle w:val="FootnoteReference"/>
          <w:rFonts w:ascii="Times New Roman" w:hAnsi="Times New Roman"/>
        </w:rPr>
        <w:footnoteRef/>
      </w:r>
      <w:r w:rsidR="00D45FF7">
        <w:rPr>
          <w:rFonts w:ascii="Times New Roman" w:hAnsi="Times New Roman"/>
        </w:rPr>
        <w:t xml:space="preserve"> ) § 116 Občianskeho zákonníka.</w:t>
      </w:r>
    </w:p>
  </w:footnote>
  <w:footnote w:id="6">
    <w:p w:rsidP="00BB3E6C">
      <w:pPr>
        <w:pStyle w:val="FootnoteText"/>
        <w:bidi w:val="0"/>
        <w:rPr>
          <w:rFonts w:ascii="Times New Roman" w:hAnsi="Times New Roman"/>
        </w:rPr>
      </w:pPr>
      <w:r w:rsidRPr="00DE5B32" w:rsidR="00D45FF7">
        <w:rPr>
          <w:rStyle w:val="FootnoteReference"/>
          <w:rFonts w:ascii="Times New Roman" w:hAnsi="Times New Roman"/>
        </w:rPr>
        <w:footnoteRef/>
      </w:r>
      <w:r w:rsidRPr="00DE5B32" w:rsidR="00D45FF7">
        <w:rPr>
          <w:rFonts w:ascii="Times New Roman" w:hAnsi="Times New Roman"/>
        </w:rPr>
        <w:t>) § 61 zákona č. 400/2009 Z. z. v </w:t>
      </w:r>
      <w:r w:rsidR="00D45FF7">
        <w:rPr>
          <w:rFonts w:ascii="Times New Roman" w:hAnsi="Times New Roman"/>
        </w:rPr>
        <w:t xml:space="preserve">znení zákona č. 505/2010 Z. z. </w:t>
      </w:r>
    </w:p>
  </w:footnote>
  <w:footnote w:id="7">
    <w:p w:rsidP="00BB3E6C">
      <w:pPr>
        <w:pStyle w:val="FootnoteText"/>
        <w:bidi w:val="0"/>
        <w:rPr>
          <w:rFonts w:ascii="Times New Roman" w:hAnsi="Times New Roman"/>
        </w:rPr>
      </w:pPr>
      <w:r w:rsidR="00D45FF7">
        <w:rPr>
          <w:rStyle w:val="FootnoteReference"/>
          <w:rFonts w:ascii="Times New Roman" w:hAnsi="Times New Roman"/>
        </w:rPr>
        <w:footnoteRef/>
      </w:r>
      <w:r w:rsidR="00D45FF7">
        <w:rPr>
          <w:rFonts w:ascii="Times New Roman" w:hAnsi="Times New Roman"/>
        </w:rPr>
        <w:t xml:space="preserve"> ) </w:t>
      </w:r>
      <w:r w:rsidRPr="00E56A0F" w:rsidR="00D45FF7">
        <w:rPr>
          <w:rFonts w:ascii="Times New Roman" w:hAnsi="Times New Roman"/>
        </w:rPr>
        <w:t xml:space="preserve">Zákon č. </w:t>
      </w:r>
      <w:r w:rsidR="00D45FF7">
        <w:rPr>
          <w:rFonts w:ascii="Times New Roman" w:hAnsi="Times New Roman"/>
        </w:rPr>
        <w:t>211</w:t>
      </w:r>
      <w:r w:rsidRPr="00E56A0F" w:rsidR="00D45FF7">
        <w:rPr>
          <w:rFonts w:ascii="Times New Roman" w:hAnsi="Times New Roman"/>
        </w:rPr>
        <w:t>/</w:t>
      </w:r>
      <w:r w:rsidR="00D45FF7">
        <w:rPr>
          <w:rFonts w:ascii="Times New Roman" w:hAnsi="Times New Roman"/>
        </w:rPr>
        <w:t>2000</w:t>
      </w:r>
      <w:r w:rsidRPr="00E56A0F" w:rsidR="00D45FF7">
        <w:rPr>
          <w:rFonts w:ascii="Times New Roman" w:hAnsi="Times New Roman"/>
        </w:rPr>
        <w:t xml:space="preserve"> Z.</w:t>
      </w:r>
      <w:r w:rsidR="00D45FF7">
        <w:rPr>
          <w:rFonts w:ascii="Times New Roman" w:hAnsi="Times New Roman"/>
        </w:rPr>
        <w:t xml:space="preserve"> </w:t>
      </w:r>
      <w:r w:rsidRPr="00E56A0F" w:rsidR="00D45FF7">
        <w:rPr>
          <w:rFonts w:ascii="Times New Roman" w:hAnsi="Times New Roman"/>
        </w:rPr>
        <w:t xml:space="preserve">z. </w:t>
      </w:r>
      <w:r w:rsidRPr="00E6453C" w:rsidR="00D45FF7">
        <w:rPr>
          <w:rFonts w:ascii="Times New Roman" w:hAnsi="Times New Roman"/>
        </w:rPr>
        <w:t>o slobodnom prístupe k informáciám a o zmene a doplnení niektorých zákonov (zákon o slobode informácií)</w:t>
      </w:r>
      <w:r w:rsidRPr="00E56A0F" w:rsidR="00D45FF7">
        <w:rPr>
          <w:rFonts w:ascii="Times New Roman" w:hAnsi="Times New Roman"/>
        </w:rPr>
        <w:t xml:space="preserve"> v</w:t>
      </w:r>
      <w:r w:rsidR="00D45FF7">
        <w:rPr>
          <w:rFonts w:ascii="Times New Roman" w:hAnsi="Times New Roman"/>
        </w:rPr>
        <w:t> </w:t>
      </w:r>
      <w:r w:rsidRPr="00E56A0F" w:rsidR="00D45FF7">
        <w:rPr>
          <w:rFonts w:ascii="Times New Roman" w:hAnsi="Times New Roman"/>
        </w:rPr>
        <w:t>znení</w:t>
      </w:r>
      <w:r w:rsidR="00D45FF7">
        <w:rPr>
          <w:rFonts w:ascii="Times New Roman" w:hAnsi="Times New Roman"/>
        </w:rPr>
        <w:t xml:space="preserve"> neskorších predpisov.</w:t>
      </w:r>
    </w:p>
  </w:footnote>
  <w:footnote w:id="8">
    <w:p w:rsidP="00BB3E6C">
      <w:pPr>
        <w:pStyle w:val="FootnoteText"/>
        <w:bidi w:val="0"/>
        <w:rPr>
          <w:rFonts w:ascii="Times New Roman" w:hAnsi="Times New Roman"/>
        </w:rPr>
      </w:pPr>
      <w:r w:rsidR="00D45FF7">
        <w:rPr>
          <w:rStyle w:val="FootnoteReference"/>
          <w:rFonts w:ascii="Times New Roman" w:hAnsi="Times New Roman"/>
        </w:rPr>
        <w:footnoteRef/>
      </w:r>
      <w:r w:rsidR="00D45FF7">
        <w:rPr>
          <w:rFonts w:ascii="Times New Roman" w:hAnsi="Times New Roman"/>
        </w:rPr>
        <w:t xml:space="preserve"> ) Zákon Národnej rady Slovenskej republiky č. 38/1993 Z. z. o organizácii Ústavného súdu Slovenskej republiky, o konaní pred ním a o postavení jeho sudcov v znení neskorších predpisov.</w:t>
      </w:r>
    </w:p>
  </w:footnote>
  <w:footnote w:id="9">
    <w:p w:rsidR="00D45FF7" w:rsidP="00BB3E6C">
      <w:pPr>
        <w:pStyle w:val="FootnoteText"/>
        <w:bidi w:val="0"/>
        <w:jc w:val="both"/>
        <w:rPr>
          <w:rFonts w:ascii="Times New Roman" w:hAnsi="Times New Roman"/>
        </w:rPr>
      </w:pPr>
      <w:r>
        <w:rPr>
          <w:rStyle w:val="FootnoteReference"/>
          <w:rFonts w:ascii="Times New Roman" w:hAnsi="Times New Roman"/>
        </w:rPr>
        <w:footnoteRef/>
      </w:r>
      <w:r>
        <w:rPr>
          <w:rFonts w:ascii="Times New Roman" w:hAnsi="Times New Roman"/>
        </w:rPr>
        <w:t>) Zákon č. 143/1998 Z. z. o civilnom letectve (letecký zákon) a o zmene a doplnení niektorých zákonov v znení neskorších predpisov.</w:t>
      </w:r>
    </w:p>
    <w:p w:rsidR="00D45FF7" w:rsidP="00BB3E6C">
      <w:pPr>
        <w:pStyle w:val="FootnoteText"/>
        <w:bidi w:val="0"/>
        <w:jc w:val="both"/>
        <w:rPr>
          <w:rFonts w:ascii="Times New Roman" w:hAnsi="Times New Roman"/>
        </w:rPr>
      </w:pPr>
      <w:r>
        <w:rPr>
          <w:rFonts w:ascii="Times New Roman" w:hAnsi="Times New Roman"/>
        </w:rPr>
        <w:t>Zákon č. 338/2000 Z. z. o vnútrozemskej plavbe a o zmene a doplnení niektorých zákonov v znení neskorších predpisov.</w:t>
      </w:r>
    </w:p>
    <w:p w:rsidP="00BB3E6C">
      <w:pPr>
        <w:pStyle w:val="FootnoteText"/>
        <w:bidi w:val="0"/>
        <w:jc w:val="both"/>
        <w:rPr>
          <w:rFonts w:ascii="Times New Roman" w:hAnsi="Times New Roman"/>
        </w:rPr>
      </w:pPr>
      <w:r w:rsidR="00D45FF7">
        <w:rPr>
          <w:rFonts w:ascii="Times New Roman" w:hAnsi="Times New Roman"/>
        </w:rPr>
        <w:t>Zákon č. 513/2009 Z. z. o dráhach a o zmene a doplnení niektorých zákonov v znení neskorších predpisov. Zákon č. 514/2009 Z. z. o doprave na dráhach v znení neskorších predpisov.</w:t>
      </w:r>
    </w:p>
  </w:footnote>
  <w:footnote w:id="10">
    <w:p w:rsidR="00D45FF7" w:rsidP="00BB3E6C">
      <w:pPr>
        <w:pStyle w:val="FootnoteText"/>
        <w:bidi w:val="0"/>
        <w:jc w:val="both"/>
        <w:rPr>
          <w:rFonts w:ascii="Times New Roman" w:hAnsi="Times New Roman"/>
        </w:rPr>
      </w:pPr>
      <w:r>
        <w:rPr>
          <w:rFonts w:ascii="Times New Roman" w:hAnsi="Times New Roman"/>
          <w:vertAlign w:val="superscript"/>
        </w:rPr>
        <w:t>9</w:t>
      </w:r>
      <w:r>
        <w:rPr>
          <w:rFonts w:ascii="Times New Roman" w:hAnsi="Times New Roman"/>
        </w:rPr>
        <w:t xml:space="preserve">) Zákon č. 143/1998 Z. z. v znení neskorších predpisov. </w:t>
      </w:r>
    </w:p>
    <w:p w:rsidR="00D45FF7" w:rsidP="00BB3E6C">
      <w:pPr>
        <w:pStyle w:val="FootnoteText"/>
        <w:bidi w:val="0"/>
        <w:jc w:val="both"/>
        <w:rPr>
          <w:rFonts w:ascii="Times New Roman" w:hAnsi="Times New Roman"/>
        </w:rPr>
      </w:pPr>
      <w:r>
        <w:rPr>
          <w:rFonts w:ascii="Times New Roman" w:hAnsi="Times New Roman"/>
        </w:rPr>
        <w:t xml:space="preserve">Zákon č. 338/2000 Z. z. v znení neskorších predpisov. </w:t>
      </w:r>
    </w:p>
    <w:p w:rsidR="00D45FF7" w:rsidP="00BB3E6C">
      <w:pPr>
        <w:pStyle w:val="FootnoteText"/>
        <w:bidi w:val="0"/>
        <w:jc w:val="both"/>
        <w:rPr>
          <w:rFonts w:ascii="Times New Roman" w:hAnsi="Times New Roman"/>
        </w:rPr>
      </w:pPr>
      <w:r>
        <w:rPr>
          <w:rFonts w:ascii="Times New Roman" w:hAnsi="Times New Roman"/>
        </w:rPr>
        <w:t xml:space="preserve">Zákon č. 364/2004 Z. z. </w:t>
      </w:r>
      <w:r w:rsidRPr="000E53F0">
        <w:rPr>
          <w:rFonts w:ascii="Times New Roman" w:hAnsi="Times New Roman"/>
        </w:rPr>
        <w:t>o vodách a o zmene zákona Slovenskej národnej rady č. 372/1990 Zb. o priestupkoch v znení neskorších predpisov (vodný zákon)</w:t>
      </w:r>
      <w:r>
        <w:rPr>
          <w:rFonts w:ascii="Times New Roman" w:hAnsi="Times New Roman"/>
        </w:rPr>
        <w:t xml:space="preserve"> v znení neskorších predpisov.</w:t>
      </w:r>
    </w:p>
    <w:p w:rsidR="00D45FF7" w:rsidP="00BB3E6C">
      <w:pPr>
        <w:pStyle w:val="FootnoteText"/>
        <w:bidi w:val="0"/>
        <w:jc w:val="both"/>
        <w:rPr>
          <w:rFonts w:ascii="Times New Roman" w:hAnsi="Times New Roman"/>
        </w:rPr>
      </w:pPr>
      <w:r>
        <w:rPr>
          <w:rFonts w:ascii="Times New Roman" w:hAnsi="Times New Roman"/>
        </w:rPr>
        <w:t xml:space="preserve">Nariadenie vlády Slovenskej republiky č. 266/2006 Z. z. o bezpečnosti lietadiel tretích štátov používajúcich letiská na území Slovenskej republiky v znení nariadenia vlády Slovenskej republiky č. 530/2008 Z. z. </w:t>
      </w:r>
    </w:p>
    <w:p w:rsidR="00D45FF7" w:rsidP="00BB3E6C">
      <w:pPr>
        <w:pStyle w:val="FootnoteText"/>
        <w:bidi w:val="0"/>
        <w:jc w:val="both"/>
        <w:rPr>
          <w:rFonts w:ascii="Times New Roman" w:hAnsi="Times New Roman"/>
        </w:rPr>
      </w:pPr>
      <w:r>
        <w:rPr>
          <w:rFonts w:ascii="Times New Roman" w:hAnsi="Times New Roman"/>
        </w:rPr>
        <w:t>Zákon č. 513/2009 Z. z. v znení neskorších predpisov.</w:t>
      </w:r>
    </w:p>
    <w:p w:rsidR="00D45FF7" w:rsidP="00BB3E6C">
      <w:pPr>
        <w:pStyle w:val="FootnoteText"/>
        <w:bidi w:val="0"/>
        <w:jc w:val="both"/>
        <w:rPr>
          <w:rFonts w:ascii="Times New Roman" w:hAnsi="Times New Roman"/>
        </w:rPr>
      </w:pPr>
      <w:r>
        <w:rPr>
          <w:rFonts w:ascii="Times New Roman" w:hAnsi="Times New Roman"/>
        </w:rPr>
        <w:t>Zákon č. 514/2009 Z. z. v znení neskorších predpisov.</w:t>
      </w:r>
    </w:p>
    <w:p w:rsidP="00BB3E6C">
      <w:pPr>
        <w:pStyle w:val="FootnoteText"/>
        <w:bidi w:val="0"/>
        <w:jc w:val="both"/>
        <w:rPr>
          <w:rFonts w:ascii="Times New Roman" w:hAnsi="Times New Roman"/>
        </w:rPr>
      </w:pPr>
    </w:p>
  </w:footnote>
  <w:footnote w:id="11">
    <w:p w:rsidP="00BB3E6C">
      <w:pPr>
        <w:pStyle w:val="FootnoteText"/>
        <w:bidi w:val="0"/>
        <w:rPr>
          <w:rFonts w:ascii="Times New Roman" w:hAnsi="Times New Roman"/>
        </w:rPr>
      </w:pPr>
      <w:r w:rsidR="00D45FF7">
        <w:rPr>
          <w:rStyle w:val="FootnoteReference"/>
          <w:rFonts w:ascii="Times New Roman" w:hAnsi="Times New Roman"/>
        </w:rPr>
        <w:footnoteRef/>
      </w:r>
      <w:r w:rsidR="00D45FF7">
        <w:rPr>
          <w:rFonts w:ascii="Times New Roman" w:hAnsi="Times New Roman"/>
        </w:rPr>
        <w:t xml:space="preserve"> ) § 60 až 64 zákona č. 400/2009 Z. z. v znení neskorších predpisov.</w:t>
      </w:r>
    </w:p>
  </w:footnote>
  <w:footnote w:id="12">
    <w:p w:rsidP="00BB3E6C">
      <w:pPr>
        <w:pStyle w:val="FootnoteText"/>
        <w:bidi w:val="0"/>
        <w:rPr>
          <w:rFonts w:ascii="Times New Roman" w:hAnsi="Times New Roman"/>
        </w:rPr>
      </w:pPr>
      <w:r w:rsidRPr="002A4E82" w:rsidR="00D45FF7">
        <w:rPr>
          <w:rStyle w:val="FootnoteReference"/>
          <w:rFonts w:ascii="Times New Roman" w:hAnsi="Times New Roman"/>
        </w:rPr>
        <w:footnoteRef/>
      </w:r>
      <w:r w:rsidRPr="002A4E82" w:rsidR="00D45FF7">
        <w:rPr>
          <w:rFonts w:ascii="Times New Roman" w:hAnsi="Times New Roman"/>
        </w:rPr>
        <w:t xml:space="preserve">) § 54 ods. 4 </w:t>
      </w:r>
      <w:r w:rsidRPr="002A4E82" w:rsidR="00D45FF7">
        <w:rPr>
          <w:rStyle w:val="FontStyle20"/>
        </w:rPr>
        <w:t>zákona č. 351/2011 Z. z.</w:t>
      </w:r>
    </w:p>
  </w:footnote>
  <w:footnote w:id="13">
    <w:p w:rsidP="00BB3E6C">
      <w:pPr>
        <w:pStyle w:val="FootnoteText"/>
        <w:bidi w:val="0"/>
        <w:rPr>
          <w:rFonts w:ascii="Times New Roman" w:hAnsi="Times New Roman"/>
        </w:rPr>
      </w:pPr>
      <w:r w:rsidRPr="00C40661" w:rsidR="00D45FF7">
        <w:rPr>
          <w:rStyle w:val="FootnoteReference"/>
          <w:rFonts w:ascii="Times New Roman" w:hAnsi="Times New Roman"/>
        </w:rPr>
        <w:footnoteRef/>
      </w:r>
      <w:r w:rsidRPr="00C40661" w:rsidR="00D45FF7">
        <w:rPr>
          <w:rFonts w:ascii="Times New Roman" w:hAnsi="Times New Roman"/>
        </w:rPr>
        <w:t xml:space="preserve">) </w:t>
      </w:r>
      <w:r w:rsidRPr="00C40661" w:rsidR="00D45FF7">
        <w:rPr>
          <w:rStyle w:val="FontStyle20"/>
        </w:rPr>
        <w:t>§ 42 ods. 1 zákona č. 324/2011 Z. z.</w:t>
      </w:r>
    </w:p>
  </w:footnote>
  <w:footnote w:id="14">
    <w:p w:rsidP="00BB3E6C">
      <w:pPr>
        <w:pStyle w:val="FootnoteText"/>
        <w:bidi w:val="0"/>
        <w:rPr>
          <w:rFonts w:ascii="Times New Roman" w:hAnsi="Times New Roman"/>
        </w:rPr>
      </w:pPr>
      <w:r w:rsidR="00D45FF7">
        <w:rPr>
          <w:rStyle w:val="FootnoteReference"/>
          <w:rFonts w:ascii="Times New Roman" w:hAnsi="Times New Roman"/>
        </w:rPr>
        <w:footnoteRef/>
      </w:r>
      <w:r w:rsidR="00D45FF7">
        <w:rPr>
          <w:rFonts w:ascii="Times New Roman" w:hAnsi="Times New Roman"/>
        </w:rPr>
        <w:t xml:space="preserve"> ) § 55 ods. 3 zákona č. 324/2011 Z. z.</w:t>
      </w:r>
    </w:p>
  </w:footnote>
  <w:footnote w:id="15">
    <w:p w:rsidP="00BB3E6C">
      <w:pPr>
        <w:pStyle w:val="FootnoteText"/>
        <w:bidi w:val="0"/>
        <w:rPr>
          <w:rFonts w:ascii="Times New Roman" w:hAnsi="Times New Roman"/>
        </w:rPr>
      </w:pPr>
      <w:r w:rsidRPr="00C40661" w:rsidR="00D45FF7">
        <w:rPr>
          <w:rStyle w:val="FootnoteReference"/>
          <w:rFonts w:ascii="Times New Roman" w:hAnsi="Times New Roman"/>
        </w:rPr>
        <w:footnoteRef/>
      </w:r>
      <w:r w:rsidRPr="00C40661" w:rsidR="00D45FF7">
        <w:rPr>
          <w:rFonts w:ascii="Times New Roman" w:hAnsi="Times New Roman"/>
        </w:rPr>
        <w:t xml:space="preserve">) </w:t>
      </w:r>
      <w:r w:rsidRPr="00C40661" w:rsidR="00D45FF7">
        <w:rPr>
          <w:rStyle w:val="FontStyle20"/>
        </w:rPr>
        <w:t>§ 91 zákona č. 513/2009 Z. z.</w:t>
      </w:r>
    </w:p>
  </w:footnote>
  <w:footnote w:id="16">
    <w:p w:rsidP="00BB3E6C">
      <w:pPr>
        <w:pStyle w:val="FootnoteText"/>
        <w:bidi w:val="0"/>
        <w:rPr>
          <w:rFonts w:ascii="Times New Roman" w:hAnsi="Times New Roman"/>
        </w:rPr>
      </w:pPr>
      <w:r w:rsidRPr="00FD54E8" w:rsidR="00D45FF7">
        <w:rPr>
          <w:rStyle w:val="FootnoteReference"/>
          <w:rFonts w:ascii="Times New Roman" w:hAnsi="Times New Roman"/>
        </w:rPr>
        <w:footnoteRef/>
      </w:r>
      <w:r w:rsidRPr="00FD54E8" w:rsidR="00D45FF7">
        <w:rPr>
          <w:rFonts w:ascii="Times New Roman" w:hAnsi="Times New Roman"/>
        </w:rPr>
        <w:t xml:space="preserve">) </w:t>
      </w:r>
      <w:r w:rsidRPr="00FD54E8" w:rsidR="00D45FF7">
        <w:rPr>
          <w:rStyle w:val="FontStyle20"/>
        </w:rPr>
        <w:t>§ 33a ods. 4 zákona č. 143/1998 Z. z. v znení zákona č. 241/2011 Z. z.</w:t>
      </w:r>
    </w:p>
  </w:footnote>
  <w:footnote w:id="17">
    <w:p w:rsidP="00BB3E6C">
      <w:pPr>
        <w:pStyle w:val="FootnoteText"/>
        <w:bidi w:val="0"/>
        <w:rPr>
          <w:rFonts w:ascii="Times New Roman" w:hAnsi="Times New Roman"/>
        </w:rPr>
      </w:pPr>
      <w:r w:rsidRPr="00F65A90" w:rsidR="00D45FF7">
        <w:rPr>
          <w:rStyle w:val="FootnoteReference"/>
          <w:rFonts w:ascii="Times New Roman" w:hAnsi="Times New Roman"/>
        </w:rPr>
        <w:footnoteRef/>
      </w:r>
      <w:r w:rsidRPr="00F65A90" w:rsidR="00D45FF7">
        <w:rPr>
          <w:rFonts w:ascii="Times New Roman" w:hAnsi="Times New Roman"/>
        </w:rPr>
        <w:t>) Zákon č. 513/2009 Z. z.</w:t>
      </w:r>
      <w:r w:rsidR="00D45FF7">
        <w:rPr>
          <w:rFonts w:ascii="Times New Roman" w:hAnsi="Times New Roman"/>
        </w:rPr>
        <w:t xml:space="preserve"> v znení neskorších predpisov.</w:t>
      </w:r>
    </w:p>
  </w:footnote>
  <w:footnote w:id="18">
    <w:p w:rsidR="00D45FF7" w:rsidRPr="00F65A90" w:rsidP="00BB3E6C">
      <w:pPr>
        <w:pStyle w:val="FootnoteText"/>
        <w:bidi w:val="0"/>
        <w:rPr>
          <w:rFonts w:ascii="Times New Roman" w:hAnsi="Times New Roman"/>
        </w:rPr>
      </w:pPr>
      <w:r w:rsidRPr="00F65A90">
        <w:rPr>
          <w:rStyle w:val="FootnoteReference"/>
          <w:rFonts w:ascii="Times New Roman" w:hAnsi="Times New Roman"/>
        </w:rPr>
        <w:footnoteRef/>
      </w:r>
      <w:r w:rsidRPr="00F65A90">
        <w:rPr>
          <w:rFonts w:ascii="Times New Roman" w:hAnsi="Times New Roman"/>
        </w:rPr>
        <w:t xml:space="preserve"> ) Zákon č. 338/2000 Z. z.</w:t>
      </w:r>
      <w:r>
        <w:rPr>
          <w:rFonts w:ascii="Times New Roman" w:hAnsi="Times New Roman"/>
        </w:rPr>
        <w:t xml:space="preserve"> v znení neskorších predpisov.</w:t>
      </w:r>
    </w:p>
    <w:p w:rsidP="00BB3E6C">
      <w:pPr>
        <w:pStyle w:val="FootnoteText"/>
        <w:bidi w:val="0"/>
        <w:rPr>
          <w:rFonts w:ascii="Times New Roman" w:hAnsi="Times New Roman"/>
        </w:rPr>
      </w:pPr>
    </w:p>
  </w:footnote>
  <w:footnote w:id="19">
    <w:p w:rsidP="00BB3E6C">
      <w:pPr>
        <w:pStyle w:val="FootnoteText"/>
        <w:bidi w:val="0"/>
        <w:rPr>
          <w:rFonts w:ascii="Times New Roman" w:hAnsi="Times New Roman"/>
        </w:rPr>
      </w:pPr>
      <w:r w:rsidR="00D45FF7">
        <w:rPr>
          <w:rStyle w:val="FootnoteReference"/>
          <w:rFonts w:ascii="Times New Roman" w:hAnsi="Times New Roman"/>
        </w:rPr>
        <w:footnoteRef/>
      </w:r>
      <w:r w:rsidR="00D45FF7">
        <w:rPr>
          <w:rFonts w:ascii="Times New Roman" w:hAnsi="Times New Roman"/>
        </w:rPr>
        <w:t xml:space="preserve"> ) § 111 zákona č. 513/2009 Z. z.</w:t>
      </w:r>
    </w:p>
  </w:footnote>
  <w:footnote w:id="20">
    <w:p w:rsidR="00D45FF7" w:rsidP="00BB3E6C">
      <w:pPr>
        <w:pStyle w:val="FootnoteText"/>
        <w:bidi w:val="0"/>
        <w:rPr>
          <w:rFonts w:ascii="Times New Roman" w:hAnsi="Times New Roman"/>
        </w:rPr>
      </w:pPr>
      <w:r>
        <w:rPr>
          <w:rStyle w:val="FootnoteReference"/>
          <w:rFonts w:ascii="Times New Roman" w:hAnsi="Times New Roman"/>
        </w:rPr>
        <w:footnoteRef/>
      </w:r>
      <w:r>
        <w:rPr>
          <w:rFonts w:ascii="Times New Roman" w:hAnsi="Times New Roman"/>
        </w:rPr>
        <w:t xml:space="preserve"> ) Zákon č. 338/2000 Z. z. v znení neskorších predpisov.</w:t>
      </w:r>
    </w:p>
    <w:p w:rsidP="00BB3E6C">
      <w:pPr>
        <w:pStyle w:val="FootnoteText"/>
        <w:bidi w:val="0"/>
        <w:rPr>
          <w:rFonts w:ascii="Times New Roman" w:hAnsi="Times New Roman"/>
        </w:rPr>
      </w:pPr>
      <w:r w:rsidR="00D45FF7">
        <w:rPr>
          <w:rFonts w:ascii="Times New Roman" w:hAnsi="Times New Roman"/>
        </w:rPr>
        <w:t xml:space="preserve">Zákon č. 513/2009 Z. z. v znení neskorších predpisov.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914"/>
    <w:multiLevelType w:val="hybridMultilevel"/>
    <w:tmpl w:val="2F9E1D5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4F01841"/>
    <w:multiLevelType w:val="hybridMultilevel"/>
    <w:tmpl w:val="7BBA278C"/>
    <w:lvl w:ilvl="0">
      <w:start w:val="1"/>
      <w:numFmt w:val="decimal"/>
      <w:lvlText w:val="(%1)"/>
      <w:lvlJc w:val="left"/>
      <w:pPr>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5E42999"/>
    <w:multiLevelType w:val="hybridMultilevel"/>
    <w:tmpl w:val="1CD46D92"/>
    <w:lvl w:ilvl="0">
      <w:start w:val="10"/>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64669BD"/>
    <w:multiLevelType w:val="hybridMultilevel"/>
    <w:tmpl w:val="903A9BF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7520CDE"/>
    <w:multiLevelType w:val="hybridMultilevel"/>
    <w:tmpl w:val="8C447E0A"/>
    <w:lvl w:ilvl="0">
      <w:start w:val="1"/>
      <w:numFmt w:val="decimal"/>
      <w:lvlText w:val="%1."/>
      <w:lvlJc w:val="left"/>
      <w:pPr>
        <w:tabs>
          <w:tab w:val="num" w:pos="1080"/>
        </w:tabs>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8205880"/>
    <w:multiLevelType w:val="hybridMultilevel"/>
    <w:tmpl w:val="ECECDE1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9180BFB"/>
    <w:multiLevelType w:val="hybridMultilevel"/>
    <w:tmpl w:val="13AE8080"/>
    <w:lvl w:ilvl="0">
      <w:start w:val="6"/>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0B085EC7"/>
    <w:multiLevelType w:val="hybridMultilevel"/>
    <w:tmpl w:val="7854C73E"/>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2A97E29"/>
    <w:multiLevelType w:val="hybridMultilevel"/>
    <w:tmpl w:val="A1F25F0C"/>
    <w:lvl w:ilvl="0">
      <w:start w:val="1"/>
      <w:numFmt w:val="decimal"/>
      <w:lvlText w:val="(%1)"/>
      <w:lvlJc w:val="left"/>
      <w:pPr>
        <w:ind w:left="720" w:hanging="360"/>
      </w:pPr>
      <w:rPr>
        <w:rFonts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391555E"/>
    <w:multiLevelType w:val="hybridMultilevel"/>
    <w:tmpl w:val="7F3249B6"/>
    <w:lvl w:ilvl="0">
      <w:start w:val="1"/>
      <w:numFmt w:val="lowerLetter"/>
      <w:lvlText w:val="%1)"/>
      <w:lvlJc w:val="left"/>
      <w:pPr>
        <w:tabs>
          <w:tab w:val="num" w:pos="750"/>
        </w:tabs>
        <w:ind w:left="750" w:hanging="39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1A6722AB"/>
    <w:multiLevelType w:val="hybridMultilevel"/>
    <w:tmpl w:val="04B269E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DCA1142"/>
    <w:multiLevelType w:val="hybridMultilevel"/>
    <w:tmpl w:val="C1C098E4"/>
    <w:lvl w:ilvl="0">
      <w:start w:val="1"/>
      <w:numFmt w:val="decimal"/>
      <w:lvlText w:val="%1."/>
      <w:lvlJc w:val="left"/>
      <w:pPr>
        <w:ind w:left="644" w:hanging="360"/>
      </w:pPr>
      <w:rPr>
        <w:rFonts w:cs="Times New Roman" w:hint="default"/>
        <w:color w:val="auto"/>
        <w:vertAlign w:val="baseline"/>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2">
    <w:nsid w:val="21503B30"/>
    <w:multiLevelType w:val="hybridMultilevel"/>
    <w:tmpl w:val="D098F29E"/>
    <w:lvl w:ilvl="0">
      <w:start w:val="1"/>
      <w:numFmt w:val="lowerLetter"/>
      <w:lvlText w:val="%1)"/>
      <w:lvlJc w:val="left"/>
      <w:pPr>
        <w:tabs>
          <w:tab w:val="num" w:pos="750"/>
        </w:tabs>
        <w:ind w:left="750" w:hanging="39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5277B4F"/>
    <w:multiLevelType w:val="hybridMultilevel"/>
    <w:tmpl w:val="08F2A49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9D34B85"/>
    <w:multiLevelType w:val="hybridMultilevel"/>
    <w:tmpl w:val="7982E22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A01164F"/>
    <w:multiLevelType w:val="hybridMultilevel"/>
    <w:tmpl w:val="BF744DAE"/>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21F109D"/>
    <w:multiLevelType w:val="hybridMultilevel"/>
    <w:tmpl w:val="3C620C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5291226"/>
    <w:multiLevelType w:val="hybridMultilevel"/>
    <w:tmpl w:val="E578ED36"/>
    <w:lvl w:ilvl="0">
      <w:start w:val="1"/>
      <w:numFmt w:val="decimal"/>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515"/>
        </w:tabs>
        <w:ind w:left="1515" w:hanging="435"/>
      </w:pPr>
      <w:rPr>
        <w:rFonts w:cs="Times New Roman" w:hint="default"/>
        <w:color w:val="auto"/>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1"/>
      <w:numFmt w:val="decimal"/>
      <w:lvlText w:val="%5"/>
      <w:lvlJc w:val="left"/>
      <w:pPr>
        <w:ind w:left="3600" w:hanging="360"/>
      </w:pPr>
      <w:rPr>
        <w:rFonts w:cs="Times New Roman" w:hint="default"/>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38C64ED8"/>
    <w:multiLevelType w:val="hybridMultilevel"/>
    <w:tmpl w:val="CEB225B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A55204C"/>
    <w:multiLevelType w:val="hybridMultilevel"/>
    <w:tmpl w:val="5BAE7728"/>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A7017E0"/>
    <w:multiLevelType w:val="hybridMultilevel"/>
    <w:tmpl w:val="F21CB18A"/>
    <w:lvl w:ilvl="0">
      <w:start w:val="1"/>
      <w:numFmt w:val="upperLetter"/>
      <w:lvlText w:val="%1."/>
      <w:lvlJc w:val="left"/>
      <w:pPr>
        <w:tabs>
          <w:tab w:val="num" w:pos="1080"/>
        </w:tabs>
        <w:ind w:left="1080" w:hanging="720"/>
      </w:pPr>
      <w:rPr>
        <w:rFonts w:cs="Times New Roman" w:hint="default"/>
        <w:rtl w:val="0"/>
        <w:cs w:val="0"/>
      </w:rPr>
    </w:lvl>
    <w:lvl w:ilvl="1">
      <w:start w:val="1"/>
      <w:numFmt w:val="lowerRoman"/>
      <w:lvlText w:val="(%2)"/>
      <w:lvlJc w:val="right"/>
      <w:pPr>
        <w:tabs>
          <w:tab w:val="num" w:pos="1800"/>
        </w:tabs>
        <w:ind w:left="1800" w:hanging="720"/>
      </w:pPr>
      <w:rPr>
        <w:rFonts w:ascii="Arial Narrow" w:eastAsia="Times New Roman" w:hAnsi="Arial Narrow" w:cs="Arial" w:hint="default"/>
        <w:rtl w:val="0"/>
        <w:cs w:val="0"/>
      </w:rPr>
    </w:lvl>
    <w:lvl w:ilvl="2">
      <w:start w:val="1"/>
      <w:numFmt w:val="decimal"/>
      <w:lvlText w:val="%3."/>
      <w:lvlJc w:val="left"/>
      <w:pPr>
        <w:tabs>
          <w:tab w:val="num" w:pos="2340"/>
        </w:tabs>
        <w:ind w:left="2340" w:hanging="360"/>
      </w:pPr>
      <w:rPr>
        <w:rFonts w:ascii="Arial Narrow" w:eastAsia="Times New Roman" w:hAnsi="Arial Narrow" w:cs="Times New Roman" w:hint="default"/>
        <w:b/>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tabs>
          <w:tab w:val="num" w:pos="390"/>
        </w:tabs>
        <w:ind w:left="390" w:hanging="390"/>
      </w:pPr>
      <w:rPr>
        <w:rFonts w:cs="Times New Roman" w:hint="default"/>
        <w:rtl w:val="0"/>
        <w:cs w:val="0"/>
      </w:rPr>
    </w:lvl>
    <w:lvl w:ilvl="5">
      <w:start w:val="8"/>
      <w:numFmt w:val="decimal"/>
      <w:lvlText w:val="%6"/>
      <w:lvlJc w:val="left"/>
      <w:pPr>
        <w:ind w:left="4500" w:hanging="360"/>
      </w:pPr>
      <w:rPr>
        <w:rFonts w:cs="Times New Roman" w:hint="default"/>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3BD76714"/>
    <w:multiLevelType w:val="hybridMultilevel"/>
    <w:tmpl w:val="84CCF64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1EA61D3"/>
    <w:multiLevelType w:val="hybridMultilevel"/>
    <w:tmpl w:val="6BE46300"/>
    <w:lvl w:ilvl="0">
      <w:start w:val="1"/>
      <w:numFmt w:val="decimal"/>
      <w:lvlText w:val="(%1)"/>
      <w:lvlJc w:val="left"/>
      <w:pPr>
        <w:ind w:left="720" w:hanging="360"/>
      </w:pPr>
      <w:rPr>
        <w:rFonts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2050BA4"/>
    <w:multiLevelType w:val="hybridMultilevel"/>
    <w:tmpl w:val="FEC44EB6"/>
    <w:lvl w:ilvl="0">
      <w:start w:val="1"/>
      <w:numFmt w:val="decimal"/>
      <w:lvlText w:val="(%1)"/>
      <w:lvlJc w:val="left"/>
      <w:pPr>
        <w:tabs>
          <w:tab w:val="num" w:pos="3240"/>
        </w:tabs>
        <w:ind w:left="32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432E7FF4"/>
    <w:multiLevelType w:val="hybridMultilevel"/>
    <w:tmpl w:val="447E135C"/>
    <w:lvl w:ilvl="0">
      <w:start w:val="1"/>
      <w:numFmt w:val="decimal"/>
      <w:lvlText w:val="%1."/>
      <w:lvlJc w:val="left"/>
      <w:pPr>
        <w:ind w:left="720" w:hanging="360"/>
      </w:pPr>
      <w:rPr>
        <w:rFonts w:cs="Times New Roman"/>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70601A3"/>
    <w:multiLevelType w:val="hybridMultilevel"/>
    <w:tmpl w:val="FF50384E"/>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7AF4DA7"/>
    <w:multiLevelType w:val="hybridMultilevel"/>
    <w:tmpl w:val="836A1F4C"/>
    <w:lvl w:ilvl="0">
      <w:start w:val="1"/>
      <w:numFmt w:val="lowerLetter"/>
      <w:lvlText w:val="%1)"/>
      <w:lvlJc w:val="left"/>
      <w:pPr>
        <w:tabs>
          <w:tab w:val="num" w:pos="750"/>
        </w:tabs>
        <w:ind w:left="750" w:hanging="39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485942C9"/>
    <w:multiLevelType w:val="hybridMultilevel"/>
    <w:tmpl w:val="DAEC2262"/>
    <w:lvl w:ilvl="0">
      <w:start w:val="1"/>
      <w:numFmt w:val="decimal"/>
      <w:lvlText w:val="%1."/>
      <w:lvlJc w:val="left"/>
      <w:pPr>
        <w:tabs>
          <w:tab w:val="num" w:pos="1080"/>
        </w:tabs>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A9F688A"/>
    <w:multiLevelType w:val="hybridMultilevel"/>
    <w:tmpl w:val="A178FFDC"/>
    <w:lvl w:ilvl="0">
      <w:start w:val="1"/>
      <w:numFmt w:val="lowerLetter"/>
      <w:lvlText w:val="%1)"/>
      <w:lvlJc w:val="left"/>
      <w:pPr>
        <w:tabs>
          <w:tab w:val="num" w:pos="750"/>
        </w:tabs>
        <w:ind w:left="750" w:hanging="39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52740423"/>
    <w:multiLevelType w:val="hybridMultilevel"/>
    <w:tmpl w:val="D74E512A"/>
    <w:lvl w:ilvl="0">
      <w:start w:val="1"/>
      <w:numFmt w:val="decimal"/>
      <w:lvlText w:val="%1."/>
      <w:lvlJc w:val="left"/>
      <w:pPr>
        <w:tabs>
          <w:tab w:val="num" w:pos="1080"/>
        </w:tabs>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3C15BDE"/>
    <w:multiLevelType w:val="hybridMultilevel"/>
    <w:tmpl w:val="5EA09B88"/>
    <w:lvl w:ilvl="0">
      <w:start w:val="1"/>
      <w:numFmt w:val="decimal"/>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515"/>
        </w:tabs>
        <w:ind w:left="1515" w:hanging="435"/>
      </w:pPr>
      <w:rPr>
        <w:rFonts w:cs="Times New Roman" w:hint="default"/>
        <w:color w:val="auto"/>
        <w:rtl w:val="0"/>
        <w:cs w:val="0"/>
      </w:rPr>
    </w:lvl>
    <w:lvl w:ilvl="2">
      <w:start w:val="1"/>
      <w:numFmt w:val="decimal"/>
      <w:lvlText w:val="(%3)"/>
      <w:lvlJc w:val="left"/>
      <w:pPr>
        <w:tabs>
          <w:tab w:val="num" w:pos="2340"/>
        </w:tabs>
        <w:ind w:left="2340" w:hanging="360"/>
      </w:pPr>
      <w:rPr>
        <w:rFonts w:cs="Times New Roman" w:hint="default"/>
        <w:sz w:val="24"/>
        <w:szCs w:val="24"/>
        <w:rtl w:val="0"/>
        <w:cs w:val="0"/>
      </w:rPr>
    </w:lvl>
    <w:lvl w:ilvl="3">
      <w:start w:val="1"/>
      <w:numFmt w:val="decimal"/>
      <w:lvlText w:val="%4."/>
      <w:lvlJc w:val="left"/>
      <w:pPr>
        <w:tabs>
          <w:tab w:val="num" w:pos="2880"/>
        </w:tabs>
        <w:ind w:left="2880" w:hanging="360"/>
      </w:pPr>
      <w:rPr>
        <w:rFonts w:cs="Times New Roman"/>
        <w:rtl w:val="0"/>
        <w:cs w:val="0"/>
      </w:rPr>
    </w:lvl>
    <w:lvl w:ilvl="4">
      <w:start w:val="11"/>
      <w:numFmt w:val="decimal"/>
      <w:lvlText w:val="%5"/>
      <w:lvlJc w:val="left"/>
      <w:pPr>
        <w:ind w:left="3600" w:hanging="360"/>
      </w:pPr>
      <w:rPr>
        <w:rFonts w:cs="Times New Roman" w:hint="default"/>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54E3500D"/>
    <w:multiLevelType w:val="hybridMultilevel"/>
    <w:tmpl w:val="8486AA12"/>
    <w:lvl w:ilvl="0">
      <w:start w:val="1"/>
      <w:numFmt w:val="decimal"/>
      <w:lvlText w:val="(%1)"/>
      <w:lvlJc w:val="left"/>
      <w:pPr>
        <w:tabs>
          <w:tab w:val="num" w:pos="600"/>
        </w:tabs>
        <w:ind w:left="60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9AB48D8"/>
    <w:multiLevelType w:val="hybridMultilevel"/>
    <w:tmpl w:val="B91ACAAA"/>
    <w:lvl w:ilvl="0">
      <w:start w:val="1"/>
      <w:numFmt w:val="lowerLetter"/>
      <w:lvlText w:val="%1)"/>
      <w:lvlJc w:val="left"/>
      <w:pPr>
        <w:tabs>
          <w:tab w:val="num" w:pos="750"/>
        </w:tabs>
        <w:ind w:left="750" w:hanging="39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5E5B0389"/>
    <w:multiLevelType w:val="hybridMultilevel"/>
    <w:tmpl w:val="B756F0FC"/>
    <w:lvl w:ilvl="0">
      <w:start w:val="1"/>
      <w:numFmt w:val="lowerLetter"/>
      <w:lvlText w:val="%1)"/>
      <w:lvlJc w:val="left"/>
      <w:pPr>
        <w:tabs>
          <w:tab w:val="num" w:pos="750"/>
        </w:tabs>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1E601A8"/>
    <w:multiLevelType w:val="hybridMultilevel"/>
    <w:tmpl w:val="825A469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2EA02C8"/>
    <w:multiLevelType w:val="hybridMultilevel"/>
    <w:tmpl w:val="836A1F4C"/>
    <w:lvl w:ilvl="0">
      <w:start w:val="1"/>
      <w:numFmt w:val="lowerLetter"/>
      <w:lvlText w:val="%1)"/>
      <w:lvlJc w:val="left"/>
      <w:pPr>
        <w:tabs>
          <w:tab w:val="num" w:pos="750"/>
        </w:tabs>
        <w:ind w:left="750" w:hanging="39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65C50528"/>
    <w:multiLevelType w:val="hybridMultilevel"/>
    <w:tmpl w:val="8BF6E422"/>
    <w:lvl w:ilvl="0">
      <w:start w:val="1"/>
      <w:numFmt w:val="decimal"/>
      <w:lvlText w:val="%1."/>
      <w:lvlJc w:val="left"/>
      <w:pPr>
        <w:ind w:left="642" w:hanging="360"/>
      </w:pPr>
      <w:rPr>
        <w:rFonts w:cs="Times New Roman" w:hint="default"/>
        <w:rtl w:val="0"/>
        <w:cs w:val="0"/>
      </w:rPr>
    </w:lvl>
    <w:lvl w:ilvl="1">
      <w:start w:val="1"/>
      <w:numFmt w:val="lowerLetter"/>
      <w:lvlText w:val="%2."/>
      <w:lvlJc w:val="left"/>
      <w:pPr>
        <w:ind w:left="1362" w:hanging="360"/>
      </w:pPr>
      <w:rPr>
        <w:rFonts w:cs="Times New Roman"/>
        <w:rtl w:val="0"/>
        <w:cs w:val="0"/>
      </w:rPr>
    </w:lvl>
    <w:lvl w:ilvl="2">
      <w:start w:val="1"/>
      <w:numFmt w:val="lowerRoman"/>
      <w:lvlText w:val="%3."/>
      <w:lvlJc w:val="right"/>
      <w:pPr>
        <w:ind w:left="2082" w:hanging="180"/>
      </w:pPr>
      <w:rPr>
        <w:rFonts w:cs="Times New Roman"/>
        <w:rtl w:val="0"/>
        <w:cs w:val="0"/>
      </w:rPr>
    </w:lvl>
    <w:lvl w:ilvl="3">
      <w:start w:val="1"/>
      <w:numFmt w:val="decimal"/>
      <w:lvlText w:val="%4."/>
      <w:lvlJc w:val="left"/>
      <w:pPr>
        <w:ind w:left="2802" w:hanging="360"/>
      </w:pPr>
      <w:rPr>
        <w:rFonts w:cs="Times New Roman"/>
        <w:rtl w:val="0"/>
        <w:cs w:val="0"/>
      </w:rPr>
    </w:lvl>
    <w:lvl w:ilvl="4">
      <w:start w:val="1"/>
      <w:numFmt w:val="lowerLetter"/>
      <w:lvlText w:val="%5."/>
      <w:lvlJc w:val="left"/>
      <w:pPr>
        <w:ind w:left="3522" w:hanging="360"/>
      </w:pPr>
      <w:rPr>
        <w:rFonts w:cs="Times New Roman"/>
        <w:rtl w:val="0"/>
        <w:cs w:val="0"/>
      </w:rPr>
    </w:lvl>
    <w:lvl w:ilvl="5">
      <w:start w:val="1"/>
      <w:numFmt w:val="lowerRoman"/>
      <w:lvlText w:val="%6."/>
      <w:lvlJc w:val="right"/>
      <w:pPr>
        <w:ind w:left="4242" w:hanging="180"/>
      </w:pPr>
      <w:rPr>
        <w:rFonts w:cs="Times New Roman"/>
        <w:rtl w:val="0"/>
        <w:cs w:val="0"/>
      </w:rPr>
    </w:lvl>
    <w:lvl w:ilvl="6">
      <w:start w:val="1"/>
      <w:numFmt w:val="decimal"/>
      <w:lvlText w:val="%7."/>
      <w:lvlJc w:val="left"/>
      <w:pPr>
        <w:ind w:left="4962" w:hanging="360"/>
      </w:pPr>
      <w:rPr>
        <w:rFonts w:cs="Times New Roman"/>
        <w:rtl w:val="0"/>
        <w:cs w:val="0"/>
      </w:rPr>
    </w:lvl>
    <w:lvl w:ilvl="7">
      <w:start w:val="1"/>
      <w:numFmt w:val="lowerLetter"/>
      <w:lvlText w:val="%8."/>
      <w:lvlJc w:val="left"/>
      <w:pPr>
        <w:ind w:left="5682" w:hanging="360"/>
      </w:pPr>
      <w:rPr>
        <w:rFonts w:cs="Times New Roman"/>
        <w:rtl w:val="0"/>
        <w:cs w:val="0"/>
      </w:rPr>
    </w:lvl>
    <w:lvl w:ilvl="8">
      <w:start w:val="1"/>
      <w:numFmt w:val="lowerRoman"/>
      <w:lvlText w:val="%9."/>
      <w:lvlJc w:val="right"/>
      <w:pPr>
        <w:ind w:left="6402" w:hanging="180"/>
      </w:pPr>
      <w:rPr>
        <w:rFonts w:cs="Times New Roman"/>
        <w:rtl w:val="0"/>
        <w:cs w:val="0"/>
      </w:rPr>
    </w:lvl>
  </w:abstractNum>
  <w:abstractNum w:abstractNumId="37">
    <w:nsid w:val="67F4540F"/>
    <w:multiLevelType w:val="hybridMultilevel"/>
    <w:tmpl w:val="2F4AB8E4"/>
    <w:lvl w:ilvl="0">
      <w:start w:val="2"/>
      <w:numFmt w:val="lowerLetter"/>
      <w:lvlText w:val="%1)"/>
      <w:lvlJc w:val="left"/>
      <w:pPr>
        <w:ind w:left="2490" w:hanging="360"/>
      </w:pPr>
      <w:rPr>
        <w:rFonts w:cs="Times New Roman" w:hint="default"/>
        <w:rtl w:val="0"/>
        <w:cs w:val="0"/>
      </w:rPr>
    </w:lvl>
    <w:lvl w:ilvl="1">
      <w:start w:val="11"/>
      <w:numFmt w:val="decimal"/>
      <w:lvlText w:val="%2)"/>
      <w:lvlJc w:val="left"/>
      <w:pPr>
        <w:ind w:left="3210" w:hanging="360"/>
      </w:pPr>
      <w:rPr>
        <w:rFonts w:cs="Times New Roman" w:hint="default"/>
        <w:rtl w:val="0"/>
        <w:cs w:val="0"/>
      </w:rPr>
    </w:lvl>
    <w:lvl w:ilvl="2">
      <w:start w:val="12"/>
      <w:numFmt w:val="decimal"/>
      <w:lvlText w:val="%3"/>
      <w:lvlJc w:val="left"/>
      <w:pPr>
        <w:ind w:left="4110" w:hanging="360"/>
      </w:pPr>
      <w:rPr>
        <w:rFonts w:cs="Times New Roman" w:hint="default"/>
        <w:rtl w:val="0"/>
        <w:cs w:val="0"/>
      </w:rPr>
    </w:lvl>
    <w:lvl w:ilvl="3">
      <w:start w:val="1"/>
      <w:numFmt w:val="decimal"/>
      <w:lvlText w:val="%4."/>
      <w:lvlJc w:val="left"/>
      <w:pPr>
        <w:ind w:left="4650" w:hanging="360"/>
      </w:pPr>
      <w:rPr>
        <w:rFonts w:cs="Times New Roman"/>
        <w:rtl w:val="0"/>
        <w:cs w:val="0"/>
      </w:rPr>
    </w:lvl>
    <w:lvl w:ilvl="4">
      <w:start w:val="1"/>
      <w:numFmt w:val="lowerLetter"/>
      <w:lvlText w:val="%5."/>
      <w:lvlJc w:val="left"/>
      <w:pPr>
        <w:ind w:left="5370" w:hanging="360"/>
      </w:pPr>
      <w:rPr>
        <w:rFonts w:cs="Times New Roman"/>
        <w:rtl w:val="0"/>
        <w:cs w:val="0"/>
      </w:rPr>
    </w:lvl>
    <w:lvl w:ilvl="5">
      <w:start w:val="1"/>
      <w:numFmt w:val="lowerRoman"/>
      <w:lvlText w:val="%6."/>
      <w:lvlJc w:val="right"/>
      <w:pPr>
        <w:ind w:left="6090" w:hanging="180"/>
      </w:pPr>
      <w:rPr>
        <w:rFonts w:cs="Times New Roman"/>
        <w:rtl w:val="0"/>
        <w:cs w:val="0"/>
      </w:rPr>
    </w:lvl>
    <w:lvl w:ilvl="6">
      <w:start w:val="1"/>
      <w:numFmt w:val="decimal"/>
      <w:lvlText w:val="%7."/>
      <w:lvlJc w:val="left"/>
      <w:pPr>
        <w:ind w:left="6810" w:hanging="360"/>
      </w:pPr>
      <w:rPr>
        <w:rFonts w:cs="Times New Roman"/>
        <w:rtl w:val="0"/>
        <w:cs w:val="0"/>
      </w:rPr>
    </w:lvl>
    <w:lvl w:ilvl="7">
      <w:start w:val="1"/>
      <w:numFmt w:val="lowerLetter"/>
      <w:lvlText w:val="%8."/>
      <w:lvlJc w:val="left"/>
      <w:pPr>
        <w:ind w:left="7530" w:hanging="360"/>
      </w:pPr>
      <w:rPr>
        <w:rFonts w:cs="Times New Roman"/>
        <w:rtl w:val="0"/>
        <w:cs w:val="0"/>
      </w:rPr>
    </w:lvl>
    <w:lvl w:ilvl="8">
      <w:start w:val="1"/>
      <w:numFmt w:val="lowerRoman"/>
      <w:lvlText w:val="%9."/>
      <w:lvlJc w:val="right"/>
      <w:pPr>
        <w:ind w:left="8250" w:hanging="180"/>
      </w:pPr>
      <w:rPr>
        <w:rFonts w:cs="Times New Roman"/>
        <w:rtl w:val="0"/>
        <w:cs w:val="0"/>
      </w:rPr>
    </w:lvl>
  </w:abstractNum>
  <w:abstractNum w:abstractNumId="38">
    <w:nsid w:val="692F7B2C"/>
    <w:multiLevelType w:val="hybridMultilevel"/>
    <w:tmpl w:val="CA443ED0"/>
    <w:lvl w:ilvl="0">
      <w:start w:val="1"/>
      <w:numFmt w:val="bullet"/>
      <w:lvlText w:val="-"/>
      <w:lvlJc w:val="left"/>
      <w:pPr>
        <w:tabs>
          <w:tab w:val="num" w:pos="1080"/>
        </w:tabs>
        <w:ind w:left="1080" w:hanging="360"/>
      </w:pPr>
      <w:rPr>
        <w:rFonts w:ascii="Arial Narrow" w:eastAsia="Times New Roman" w:hAnsi="Arial Narrow" w:hint="default"/>
      </w:rPr>
    </w:lvl>
    <w:lvl w:ilvl="1">
      <w:start w:val="1"/>
      <w:numFmt w:val="decimal"/>
      <w:lvlText w:val="%2."/>
      <w:lvlJc w:val="left"/>
      <w:pPr>
        <w:tabs>
          <w:tab w:val="num" w:pos="1800"/>
        </w:tabs>
        <w:ind w:left="1800" w:hanging="360"/>
      </w:pPr>
      <w:rPr>
        <w:rFonts w:cs="Times New Roman" w:hint="default"/>
        <w:b/>
        <w:rtl w:val="0"/>
        <w:cs w:val="0"/>
      </w:rPr>
    </w:lvl>
    <w:lvl w:ilvl="2">
      <w:start w:val="1"/>
      <w:numFmt w:val="lowerRoman"/>
      <w:lvlText w:val="(%3)"/>
      <w:lvlJc w:val="left"/>
      <w:pPr>
        <w:tabs>
          <w:tab w:val="num" w:pos="3060"/>
        </w:tabs>
        <w:ind w:left="3060" w:hanging="720"/>
      </w:pPr>
      <w:rPr>
        <w:rFonts w:cs="Times New Roman" w:hint="default"/>
        <w:b/>
        <w:rtl w:val="0"/>
        <w:cs w:val="0"/>
      </w:rPr>
    </w:lvl>
    <w:lvl w:ilvl="3">
      <w:start w:val="1"/>
      <w:numFmt w:val="decimal"/>
      <w:lvlText w:val="(%4)"/>
      <w:lvlJc w:val="left"/>
      <w:pPr>
        <w:tabs>
          <w:tab w:val="num" w:pos="3240"/>
        </w:tabs>
        <w:ind w:left="3240" w:hanging="360"/>
      </w:pPr>
      <w:rPr>
        <w:rFonts w:cs="Times New Roman" w:hint="default"/>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39">
    <w:nsid w:val="6A297712"/>
    <w:multiLevelType w:val="hybridMultilevel"/>
    <w:tmpl w:val="6D4A330A"/>
    <w:lvl w:ilvl="0">
      <w:start w:val="1"/>
      <w:numFmt w:val="lowerLetter"/>
      <w:lvlText w:val="%1)"/>
      <w:lvlJc w:val="left"/>
      <w:pPr>
        <w:tabs>
          <w:tab w:val="num" w:pos="1515"/>
        </w:tabs>
        <w:ind w:left="1515" w:hanging="435"/>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C2D3891"/>
    <w:multiLevelType w:val="hybridMultilevel"/>
    <w:tmpl w:val="D6005F3E"/>
    <w:lvl w:ilvl="0">
      <w:start w:val="9"/>
      <w:numFmt w:val="decimal"/>
      <w:lvlText w:val="%1."/>
      <w:lvlJc w:val="left"/>
      <w:pPr>
        <w:ind w:left="1770" w:hanging="360"/>
      </w:pPr>
      <w:rPr>
        <w:rFonts w:cs="Times New Roman" w:hint="default"/>
        <w:rtl w:val="0"/>
        <w:cs w:val="0"/>
      </w:rPr>
    </w:lvl>
    <w:lvl w:ilvl="1">
      <w:start w:val="1"/>
      <w:numFmt w:val="lowerLetter"/>
      <w:lvlText w:val="%2."/>
      <w:lvlJc w:val="left"/>
      <w:pPr>
        <w:ind w:left="2490" w:hanging="360"/>
      </w:pPr>
      <w:rPr>
        <w:rFonts w:cs="Times New Roman"/>
        <w:rtl w:val="0"/>
        <w:cs w:val="0"/>
      </w:rPr>
    </w:lvl>
    <w:lvl w:ilvl="2">
      <w:start w:val="1"/>
      <w:numFmt w:val="lowerRoman"/>
      <w:lvlText w:val="%3."/>
      <w:lvlJc w:val="right"/>
      <w:pPr>
        <w:ind w:left="3210" w:hanging="180"/>
      </w:pPr>
      <w:rPr>
        <w:rFonts w:cs="Times New Roman"/>
        <w:rtl w:val="0"/>
        <w:cs w:val="0"/>
      </w:rPr>
    </w:lvl>
    <w:lvl w:ilvl="3">
      <w:start w:val="1"/>
      <w:numFmt w:val="decimal"/>
      <w:lvlText w:val="%4."/>
      <w:lvlJc w:val="left"/>
      <w:pPr>
        <w:ind w:left="3930" w:hanging="360"/>
      </w:pPr>
      <w:rPr>
        <w:rFonts w:cs="Times New Roman"/>
        <w:rtl w:val="0"/>
        <w:cs w:val="0"/>
      </w:rPr>
    </w:lvl>
    <w:lvl w:ilvl="4">
      <w:start w:val="1"/>
      <w:numFmt w:val="lowerLetter"/>
      <w:lvlText w:val="%5."/>
      <w:lvlJc w:val="left"/>
      <w:pPr>
        <w:ind w:left="4650" w:hanging="360"/>
      </w:pPr>
      <w:rPr>
        <w:rFonts w:cs="Times New Roman"/>
        <w:rtl w:val="0"/>
        <w:cs w:val="0"/>
      </w:rPr>
    </w:lvl>
    <w:lvl w:ilvl="5">
      <w:start w:val="1"/>
      <w:numFmt w:val="lowerRoman"/>
      <w:lvlText w:val="%6."/>
      <w:lvlJc w:val="right"/>
      <w:pPr>
        <w:ind w:left="5370" w:hanging="180"/>
      </w:pPr>
      <w:rPr>
        <w:rFonts w:cs="Times New Roman"/>
        <w:rtl w:val="0"/>
        <w:cs w:val="0"/>
      </w:rPr>
    </w:lvl>
    <w:lvl w:ilvl="6">
      <w:start w:val="1"/>
      <w:numFmt w:val="decimal"/>
      <w:lvlText w:val="%7."/>
      <w:lvlJc w:val="left"/>
      <w:pPr>
        <w:ind w:left="6090" w:hanging="360"/>
      </w:pPr>
      <w:rPr>
        <w:rFonts w:cs="Times New Roman"/>
        <w:rtl w:val="0"/>
        <w:cs w:val="0"/>
      </w:rPr>
    </w:lvl>
    <w:lvl w:ilvl="7">
      <w:start w:val="1"/>
      <w:numFmt w:val="lowerLetter"/>
      <w:lvlText w:val="%8."/>
      <w:lvlJc w:val="left"/>
      <w:pPr>
        <w:ind w:left="6810" w:hanging="360"/>
      </w:pPr>
      <w:rPr>
        <w:rFonts w:cs="Times New Roman"/>
        <w:rtl w:val="0"/>
        <w:cs w:val="0"/>
      </w:rPr>
    </w:lvl>
    <w:lvl w:ilvl="8">
      <w:start w:val="1"/>
      <w:numFmt w:val="lowerRoman"/>
      <w:lvlText w:val="%9."/>
      <w:lvlJc w:val="right"/>
      <w:pPr>
        <w:ind w:left="7530" w:hanging="180"/>
      </w:pPr>
      <w:rPr>
        <w:rFonts w:cs="Times New Roman"/>
        <w:rtl w:val="0"/>
        <w:cs w:val="0"/>
      </w:rPr>
    </w:lvl>
  </w:abstractNum>
  <w:abstractNum w:abstractNumId="41">
    <w:nsid w:val="6E895C92"/>
    <w:multiLevelType w:val="hybridMultilevel"/>
    <w:tmpl w:val="3EC43950"/>
    <w:lvl w:ilvl="0">
      <w:start w:val="1"/>
      <w:numFmt w:val="decimal"/>
      <w:lvlText w:val="%1."/>
      <w:lvlJc w:val="left"/>
      <w:pPr>
        <w:ind w:left="928" w:hanging="360"/>
      </w:pPr>
      <w:rPr>
        <w:rFonts w:ascii="Times New Roman" w:hAnsi="Times New Roman" w:cs="Times New Roman" w:hint="default"/>
        <w:sz w:val="24"/>
        <w:szCs w:val="24"/>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42">
    <w:nsid w:val="729224F0"/>
    <w:multiLevelType w:val="hybridMultilevel"/>
    <w:tmpl w:val="38184A88"/>
    <w:lvl w:ilvl="0">
      <w:start w:val="1"/>
      <w:numFmt w:val="decimal"/>
      <w:lvlText w:val="(%1)"/>
      <w:lvlJc w:val="left"/>
      <w:pPr>
        <w:tabs>
          <w:tab w:val="num" w:pos="600"/>
        </w:tabs>
        <w:ind w:left="6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1"/>
      <w:numFmt w:val="decimal"/>
      <w:lvlText w:val="(%5)"/>
      <w:lvlJc w:val="left"/>
      <w:pPr>
        <w:tabs>
          <w:tab w:val="num" w:pos="3600"/>
        </w:tabs>
        <w:ind w:left="3600" w:hanging="360"/>
      </w:pPr>
      <w:rPr>
        <w:rFonts w:cs="Times New Roman" w:hint="default"/>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743D0FCA"/>
    <w:multiLevelType w:val="hybridMultilevel"/>
    <w:tmpl w:val="F830CA5A"/>
    <w:lvl w:ilvl="0">
      <w:start w:val="1"/>
      <w:numFmt w:val="decimal"/>
      <w:lvlText w:val="(%1)"/>
      <w:lvlJc w:val="left"/>
      <w:pPr>
        <w:tabs>
          <w:tab w:val="num" w:pos="600"/>
        </w:tabs>
        <w:ind w:left="60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5B16254"/>
    <w:multiLevelType w:val="hybridMultilevel"/>
    <w:tmpl w:val="F236A7F2"/>
    <w:lvl w:ilvl="0">
      <w:start w:val="1"/>
      <w:numFmt w:val="decimal"/>
      <w:lvlText w:val="%1."/>
      <w:lvlJc w:val="left"/>
      <w:pPr>
        <w:tabs>
          <w:tab w:val="num" w:pos="1080"/>
        </w:tabs>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7A4502CC"/>
    <w:multiLevelType w:val="hybridMultilevel"/>
    <w:tmpl w:val="4A5E77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7ADF1711"/>
    <w:multiLevelType w:val="hybridMultilevel"/>
    <w:tmpl w:val="1AE648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7B4F4F6E"/>
    <w:multiLevelType w:val="hybridMultilevel"/>
    <w:tmpl w:val="E44CE702"/>
    <w:lvl w:ilvl="0">
      <w:start w:val="1"/>
      <w:numFmt w:val="decimal"/>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8"/>
  </w:num>
  <w:num w:numId="2">
    <w:abstractNumId w:val="17"/>
  </w:num>
  <w:num w:numId="3">
    <w:abstractNumId w:val="20"/>
  </w:num>
  <w:num w:numId="4">
    <w:abstractNumId w:val="14"/>
  </w:num>
  <w:num w:numId="5">
    <w:abstractNumId w:val="10"/>
  </w:num>
  <w:num w:numId="6">
    <w:abstractNumId w:val="32"/>
  </w:num>
  <w:num w:numId="7">
    <w:abstractNumId w:val="28"/>
  </w:num>
  <w:num w:numId="8">
    <w:abstractNumId w:val="26"/>
  </w:num>
  <w:num w:numId="9">
    <w:abstractNumId w:val="42"/>
  </w:num>
  <w:num w:numId="10">
    <w:abstractNumId w:val="0"/>
  </w:num>
  <w:num w:numId="11">
    <w:abstractNumId w:val="23"/>
  </w:num>
  <w:num w:numId="12">
    <w:abstractNumId w:val="9"/>
  </w:num>
  <w:num w:numId="13">
    <w:abstractNumId w:val="6"/>
  </w:num>
  <w:num w:numId="14">
    <w:abstractNumId w:val="1"/>
  </w:num>
  <w:num w:numId="15">
    <w:abstractNumId w:val="12"/>
  </w:num>
  <w:num w:numId="16">
    <w:abstractNumId w:val="13"/>
  </w:num>
  <w:num w:numId="17">
    <w:abstractNumId w:val="15"/>
  </w:num>
  <w:num w:numId="18">
    <w:abstractNumId w:val="16"/>
  </w:num>
  <w:num w:numId="19">
    <w:abstractNumId w:val="41"/>
  </w:num>
  <w:num w:numId="20">
    <w:abstractNumId w:val="11"/>
  </w:num>
  <w:num w:numId="21">
    <w:abstractNumId w:val="40"/>
  </w:num>
  <w:num w:numId="22">
    <w:abstractNumId w:val="45"/>
  </w:num>
  <w:num w:numId="23">
    <w:abstractNumId w:val="47"/>
  </w:num>
  <w:num w:numId="24">
    <w:abstractNumId w:val="35"/>
  </w:num>
  <w:num w:numId="25">
    <w:abstractNumId w:val="30"/>
  </w:num>
  <w:num w:numId="26">
    <w:abstractNumId w:val="31"/>
  </w:num>
  <w:num w:numId="27">
    <w:abstractNumId w:val="43"/>
  </w:num>
  <w:num w:numId="28">
    <w:abstractNumId w:val="7"/>
  </w:num>
  <w:num w:numId="29">
    <w:abstractNumId w:val="2"/>
  </w:num>
  <w:num w:numId="30">
    <w:abstractNumId w:val="19"/>
  </w:num>
  <w:num w:numId="31">
    <w:abstractNumId w:val="27"/>
  </w:num>
  <w:num w:numId="32">
    <w:abstractNumId w:val="18"/>
  </w:num>
  <w:num w:numId="33">
    <w:abstractNumId w:val="3"/>
  </w:num>
  <w:num w:numId="34">
    <w:abstractNumId w:val="29"/>
  </w:num>
  <w:num w:numId="35">
    <w:abstractNumId w:val="4"/>
  </w:num>
  <w:num w:numId="36">
    <w:abstractNumId w:val="44"/>
  </w:num>
  <w:num w:numId="37">
    <w:abstractNumId w:val="25"/>
  </w:num>
  <w:num w:numId="38">
    <w:abstractNumId w:val="46"/>
  </w:num>
  <w:num w:numId="39">
    <w:abstractNumId w:val="34"/>
  </w:num>
  <w:num w:numId="40">
    <w:abstractNumId w:val="24"/>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7"/>
  </w:num>
  <w:num w:numId="44">
    <w:abstractNumId w:val="5"/>
  </w:num>
  <w:num w:numId="45">
    <w:abstractNumId w:val="8"/>
  </w:num>
  <w:num w:numId="46">
    <w:abstractNumId w:val="33"/>
  </w:num>
  <w:num w:numId="47">
    <w:abstractNumId w:val="22"/>
  </w:num>
  <w:num w:numId="48">
    <w:abstractNumId w:val="21"/>
  </w:num>
  <w:num w:numId="4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footnotePr>
    <w:footnote w:id="0"/>
    <w:footnote w:id="1"/>
  </w:footnotePr>
  <w:compat/>
  <w:rsids>
    <w:rsidRoot w:val="00BB3E6C"/>
    <w:rsid w:val="00001F6E"/>
    <w:rsid w:val="00032D2B"/>
    <w:rsid w:val="000512B8"/>
    <w:rsid w:val="00084A68"/>
    <w:rsid w:val="000E53F0"/>
    <w:rsid w:val="00185202"/>
    <w:rsid w:val="001B6DE8"/>
    <w:rsid w:val="00244576"/>
    <w:rsid w:val="00295984"/>
    <w:rsid w:val="002A4E82"/>
    <w:rsid w:val="002E1FC6"/>
    <w:rsid w:val="00327D8C"/>
    <w:rsid w:val="00466439"/>
    <w:rsid w:val="00500BC2"/>
    <w:rsid w:val="005171AF"/>
    <w:rsid w:val="00587570"/>
    <w:rsid w:val="0066037B"/>
    <w:rsid w:val="006D0DC0"/>
    <w:rsid w:val="006D41C3"/>
    <w:rsid w:val="00705525"/>
    <w:rsid w:val="007063AB"/>
    <w:rsid w:val="00745DD1"/>
    <w:rsid w:val="00781184"/>
    <w:rsid w:val="00787B40"/>
    <w:rsid w:val="007D11A0"/>
    <w:rsid w:val="008553E1"/>
    <w:rsid w:val="00856FE6"/>
    <w:rsid w:val="0093765B"/>
    <w:rsid w:val="009842C1"/>
    <w:rsid w:val="009B05AB"/>
    <w:rsid w:val="009F00F5"/>
    <w:rsid w:val="00A350E4"/>
    <w:rsid w:val="00AB3F16"/>
    <w:rsid w:val="00AF0E89"/>
    <w:rsid w:val="00B62C64"/>
    <w:rsid w:val="00B717BF"/>
    <w:rsid w:val="00B830BB"/>
    <w:rsid w:val="00BA0659"/>
    <w:rsid w:val="00BB3E6C"/>
    <w:rsid w:val="00BD43A7"/>
    <w:rsid w:val="00C03C53"/>
    <w:rsid w:val="00C40661"/>
    <w:rsid w:val="00C411EA"/>
    <w:rsid w:val="00C66733"/>
    <w:rsid w:val="00CF31A0"/>
    <w:rsid w:val="00D45FF7"/>
    <w:rsid w:val="00D676A4"/>
    <w:rsid w:val="00DE50C6"/>
    <w:rsid w:val="00DE5B32"/>
    <w:rsid w:val="00E42921"/>
    <w:rsid w:val="00E56A0F"/>
    <w:rsid w:val="00E627D0"/>
    <w:rsid w:val="00E6453C"/>
    <w:rsid w:val="00E87988"/>
    <w:rsid w:val="00EC726A"/>
    <w:rsid w:val="00EF0885"/>
    <w:rsid w:val="00F65A90"/>
    <w:rsid w:val="00FC2D04"/>
    <w:rsid w:val="00FD1A87"/>
    <w:rsid w:val="00FD54E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text"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3E6C"/>
    <w:pPr>
      <w:framePr w:wrap="auto"/>
      <w:widowControl/>
      <w:autoSpaceDE/>
      <w:autoSpaceDN/>
      <w:adjustRightInd/>
      <w:ind w:left="0" w:right="0"/>
      <w:jc w:val="left"/>
      <w:textAlignment w:val="auto"/>
    </w:pPr>
    <w:rPr>
      <w:rFonts w:cs="Times New Roman"/>
      <w:sz w:val="24"/>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FontStyle20">
    <w:name w:val="Font Style20"/>
    <w:uiPriority w:val="99"/>
    <w:rsid w:val="00BB3E6C"/>
    <w:rPr>
      <w:rFonts w:ascii="Times New Roman" w:hAnsi="Times New Roman" w:cs="Times New Roman"/>
      <w:sz w:val="20"/>
    </w:rPr>
  </w:style>
  <w:style w:type="paragraph" w:customStyle="1" w:styleId="Style17">
    <w:name w:val="Style17"/>
    <w:basedOn w:val="Normal"/>
    <w:uiPriority w:val="99"/>
    <w:rsid w:val="00BB3E6C"/>
    <w:pPr>
      <w:widowControl w:val="0"/>
      <w:autoSpaceDE w:val="0"/>
      <w:autoSpaceDN w:val="0"/>
      <w:adjustRightInd w:val="0"/>
      <w:spacing w:line="254" w:lineRule="exact"/>
      <w:ind w:hanging="350"/>
      <w:jc w:val="both"/>
    </w:pPr>
    <w:rPr>
      <w:szCs w:val="24"/>
      <w:lang w:eastAsia="sk-SK"/>
    </w:rPr>
  </w:style>
  <w:style w:type="paragraph" w:customStyle="1" w:styleId="Normaltext">
    <w:name w:val="Normal text"/>
    <w:link w:val="NormaltextChar"/>
    <w:uiPriority w:val="99"/>
    <w:rsid w:val="00BB3E6C"/>
    <w:pPr>
      <w:framePr w:wrap="auto"/>
      <w:widowControl/>
      <w:autoSpaceDE/>
      <w:autoSpaceDN/>
      <w:adjustRightInd/>
      <w:spacing w:before="120" w:after="120"/>
      <w:ind w:left="0" w:right="0"/>
      <w:jc w:val="both"/>
      <w:textAlignment w:val="auto"/>
    </w:pPr>
    <w:rPr>
      <w:rFonts w:ascii="Arial" w:hAnsi="Arial" w:cs="Times New Roman"/>
      <w:sz w:val="22"/>
      <w:szCs w:val="22"/>
      <w:rtl w:val="0"/>
      <w:cs w:val="0"/>
      <w:lang w:val="sk-SK" w:eastAsia="en-US" w:bidi="ar-SA"/>
    </w:rPr>
  </w:style>
  <w:style w:type="character" w:customStyle="1" w:styleId="NormaltextChar">
    <w:name w:val="Normal text Char"/>
    <w:link w:val="Normaltext"/>
    <w:uiPriority w:val="99"/>
    <w:locked/>
    <w:rsid w:val="00BB3E6C"/>
    <w:rPr>
      <w:rFonts w:ascii="Arial" w:hAnsi="Arial" w:cs="Arial"/>
      <w:sz w:val="22"/>
      <w:lang w:val="x-none" w:eastAsia="en-US"/>
    </w:rPr>
  </w:style>
  <w:style w:type="paragraph" w:styleId="ListParagraph">
    <w:name w:val="List Paragraph"/>
    <w:basedOn w:val="Normal"/>
    <w:uiPriority w:val="34"/>
    <w:qFormat/>
    <w:rsid w:val="00BB3E6C"/>
    <w:pPr>
      <w:spacing w:after="200" w:line="276" w:lineRule="auto"/>
      <w:ind w:left="720"/>
      <w:contextualSpacing/>
      <w:jc w:val="left"/>
    </w:pPr>
    <w:rPr>
      <w:rFonts w:ascii="Calibri" w:hAnsi="Calibri"/>
      <w:sz w:val="22"/>
    </w:rPr>
  </w:style>
  <w:style w:type="character" w:customStyle="1" w:styleId="FontStyle60">
    <w:name w:val="Font Style60"/>
    <w:uiPriority w:val="99"/>
    <w:rsid w:val="00BB3E6C"/>
    <w:rPr>
      <w:rFonts w:ascii="Times New Roman" w:hAnsi="Times New Roman" w:cs="Times New Roman"/>
      <w:sz w:val="16"/>
    </w:rPr>
  </w:style>
  <w:style w:type="paragraph" w:customStyle="1" w:styleId="Default">
    <w:name w:val="Default"/>
    <w:rsid w:val="00BB3E6C"/>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character" w:styleId="CommentReference">
    <w:name w:val="annotation reference"/>
    <w:basedOn w:val="DefaultParagraphFont"/>
    <w:uiPriority w:val="99"/>
    <w:rsid w:val="00BB3E6C"/>
    <w:rPr>
      <w:rFonts w:cs="Times New Roman"/>
      <w:sz w:val="16"/>
      <w:szCs w:val="16"/>
      <w:rtl w:val="0"/>
      <w:cs w:val="0"/>
    </w:rPr>
  </w:style>
  <w:style w:type="paragraph" w:styleId="CommentText">
    <w:name w:val="annotation text"/>
    <w:basedOn w:val="Normal"/>
    <w:link w:val="TextkomentraChar"/>
    <w:uiPriority w:val="99"/>
    <w:rsid w:val="00BB3E6C"/>
    <w:pPr>
      <w:jc w:val="left"/>
    </w:pPr>
    <w:rPr>
      <w:sz w:val="20"/>
      <w:szCs w:val="20"/>
    </w:rPr>
  </w:style>
  <w:style w:type="character" w:customStyle="1" w:styleId="TextkomentraChar">
    <w:name w:val="Text komentára Char"/>
    <w:basedOn w:val="DefaultParagraphFont"/>
    <w:link w:val="CommentText"/>
    <w:uiPriority w:val="99"/>
    <w:locked/>
    <w:rsid w:val="00BB3E6C"/>
    <w:rPr>
      <w:rFonts w:cs="Times New Roman"/>
      <w:rtl w:val="0"/>
      <w:cs w:val="0"/>
      <w:lang w:val="x-none" w:eastAsia="en-US"/>
    </w:rPr>
  </w:style>
  <w:style w:type="paragraph" w:styleId="CommentSubject">
    <w:name w:val="annotation subject"/>
    <w:basedOn w:val="CommentText"/>
    <w:next w:val="CommentText"/>
    <w:link w:val="PredmetkomentraChar"/>
    <w:uiPriority w:val="99"/>
    <w:rsid w:val="00BB3E6C"/>
    <w:pPr>
      <w:jc w:val="left"/>
    </w:pPr>
    <w:rPr>
      <w:b/>
      <w:bCs/>
    </w:rPr>
  </w:style>
  <w:style w:type="character" w:customStyle="1" w:styleId="PredmetkomentraChar">
    <w:name w:val="Predmet komentára Char"/>
    <w:basedOn w:val="TextkomentraChar"/>
    <w:link w:val="CommentSubject"/>
    <w:uiPriority w:val="99"/>
    <w:locked/>
    <w:rsid w:val="00BB3E6C"/>
    <w:rPr>
      <w:b/>
      <w:bCs/>
    </w:rPr>
  </w:style>
  <w:style w:type="paragraph" w:styleId="BalloonText">
    <w:name w:val="Balloon Text"/>
    <w:basedOn w:val="Normal"/>
    <w:link w:val="TextbublinyChar"/>
    <w:uiPriority w:val="99"/>
    <w:rsid w:val="00BB3E6C"/>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BB3E6C"/>
    <w:rPr>
      <w:rFonts w:ascii="Tahoma" w:hAnsi="Tahoma" w:cs="Tahoma"/>
      <w:sz w:val="16"/>
      <w:szCs w:val="16"/>
      <w:rtl w:val="0"/>
      <w:cs w:val="0"/>
      <w:lang w:val="x-none" w:eastAsia="en-US"/>
    </w:rPr>
  </w:style>
  <w:style w:type="paragraph" w:styleId="FootnoteText">
    <w:name w:val="footnote text"/>
    <w:basedOn w:val="Normal"/>
    <w:link w:val="TextpoznmkypodiarouChar"/>
    <w:uiPriority w:val="99"/>
    <w:unhideWhenUsed/>
    <w:rsid w:val="00BB3E6C"/>
    <w:pPr>
      <w:jc w:val="left"/>
    </w:pPr>
    <w:rPr>
      <w:sz w:val="20"/>
      <w:szCs w:val="20"/>
    </w:rPr>
  </w:style>
  <w:style w:type="character" w:customStyle="1" w:styleId="TextpoznmkypodiarouChar">
    <w:name w:val="Text poznámky pod čiarou Char"/>
    <w:basedOn w:val="DefaultParagraphFont"/>
    <w:link w:val="FootnoteText"/>
    <w:uiPriority w:val="99"/>
    <w:locked/>
    <w:rsid w:val="00BB3E6C"/>
    <w:rPr>
      <w:rFonts w:cs="Times New Roman"/>
      <w:rtl w:val="0"/>
      <w:cs w:val="0"/>
      <w:lang w:val="x-none" w:eastAsia="en-US"/>
    </w:rPr>
  </w:style>
  <w:style w:type="character" w:styleId="FootnoteReference">
    <w:name w:val="footnote reference"/>
    <w:basedOn w:val="DefaultParagraphFont"/>
    <w:uiPriority w:val="99"/>
    <w:unhideWhenUsed/>
    <w:rsid w:val="00BB3E6C"/>
    <w:rPr>
      <w:rFonts w:cs="Times New Roman"/>
      <w:vertAlign w:val="superscript"/>
      <w:rtl w:val="0"/>
      <w:cs w:val="0"/>
    </w:rPr>
  </w:style>
  <w:style w:type="paragraph" w:styleId="Header">
    <w:name w:val="header"/>
    <w:basedOn w:val="Normal"/>
    <w:link w:val="HlavikaChar"/>
    <w:uiPriority w:val="99"/>
    <w:unhideWhenUsed/>
    <w:rsid w:val="00BB3E6C"/>
    <w:pPr>
      <w:tabs>
        <w:tab w:val="center" w:pos="4536"/>
        <w:tab w:val="right" w:pos="9072"/>
      </w:tabs>
      <w:jc w:val="left"/>
    </w:pPr>
  </w:style>
  <w:style w:type="character" w:customStyle="1" w:styleId="HlavikaChar">
    <w:name w:val="Hlavička Char"/>
    <w:basedOn w:val="DefaultParagraphFont"/>
    <w:link w:val="Header"/>
    <w:uiPriority w:val="99"/>
    <w:locked/>
    <w:rsid w:val="00BB3E6C"/>
    <w:rPr>
      <w:rFonts w:cs="Times New Roman"/>
      <w:sz w:val="22"/>
      <w:szCs w:val="22"/>
      <w:rtl w:val="0"/>
      <w:cs w:val="0"/>
      <w:lang w:val="x-none" w:eastAsia="en-US"/>
    </w:rPr>
  </w:style>
  <w:style w:type="paragraph" w:styleId="Footer">
    <w:name w:val="footer"/>
    <w:basedOn w:val="Normal"/>
    <w:link w:val="PtaChar"/>
    <w:uiPriority w:val="99"/>
    <w:unhideWhenUsed/>
    <w:rsid w:val="00BB3E6C"/>
    <w:pPr>
      <w:tabs>
        <w:tab w:val="center" w:pos="4536"/>
        <w:tab w:val="right" w:pos="9072"/>
      </w:tabs>
      <w:jc w:val="left"/>
    </w:pPr>
  </w:style>
  <w:style w:type="character" w:customStyle="1" w:styleId="PtaChar">
    <w:name w:val="Päta Char"/>
    <w:basedOn w:val="DefaultParagraphFont"/>
    <w:link w:val="Footer"/>
    <w:uiPriority w:val="99"/>
    <w:locked/>
    <w:rsid w:val="00BB3E6C"/>
    <w:rPr>
      <w:rFonts w:cs="Times New Roman"/>
      <w:sz w:val="22"/>
      <w:szCs w:val="22"/>
      <w:rtl w:val="0"/>
      <w:cs w:val="0"/>
      <w:lang w:val="x-none" w:eastAsia="en-US"/>
    </w:rPr>
  </w:style>
  <w:style w:type="table" w:styleId="TableGrid">
    <w:name w:val="Table Grid"/>
    <w:basedOn w:val="TableNormal"/>
    <w:uiPriority w:val="59"/>
    <w:rsid w:val="00BB3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TextvysvetlivkyChar"/>
    <w:uiPriority w:val="99"/>
    <w:unhideWhenUsed/>
    <w:rsid w:val="00BB3E6C"/>
    <w:pPr>
      <w:jc w:val="left"/>
    </w:pPr>
    <w:rPr>
      <w:rFonts w:ascii="Calibri" w:hAnsi="Calibri"/>
      <w:sz w:val="22"/>
      <w:lang w:eastAsia="sk-SK"/>
    </w:rPr>
  </w:style>
  <w:style w:type="character" w:customStyle="1" w:styleId="TextvysvetlivkyChar">
    <w:name w:val="Text vysvetlivky Char"/>
    <w:basedOn w:val="DefaultParagraphFont"/>
    <w:link w:val="EndnoteText"/>
    <w:uiPriority w:val="99"/>
    <w:locked/>
    <w:rsid w:val="00BB3E6C"/>
    <w:rPr>
      <w:rFonts w:ascii="Calibri" w:hAnsi="Calibri" w:cs="Times New Roman"/>
      <w:sz w:val="22"/>
      <w:szCs w:val="22"/>
      <w:rtl w:val="0"/>
      <w:cs w:val="0"/>
    </w:rPr>
  </w:style>
  <w:style w:type="character" w:customStyle="1" w:styleId="st1">
    <w:name w:val="st1"/>
    <w:basedOn w:val="DefaultParagraphFont"/>
    <w:uiPriority w:val="99"/>
    <w:rsid w:val="00BB3E6C"/>
    <w:rPr>
      <w:rFonts w:cs="Times New Roman"/>
      <w:rtl w:val="0"/>
      <w:cs w:val="0"/>
    </w:rPr>
  </w:style>
  <w:style w:type="paragraph" w:styleId="Revision">
    <w:name w:val="Revision"/>
    <w:hidden/>
    <w:uiPriority w:val="99"/>
    <w:semiHidden/>
    <w:rsid w:val="00BB3E6C"/>
    <w:pPr>
      <w:framePr w:wrap="auto"/>
      <w:widowControl/>
      <w:autoSpaceDE/>
      <w:autoSpaceDN/>
      <w:adjustRightInd/>
      <w:ind w:left="0" w:right="0"/>
      <w:jc w:val="left"/>
      <w:textAlignment w:val="auto"/>
    </w:pPr>
    <w:rPr>
      <w:rFonts w:cs="Times New Roman"/>
      <w:sz w:val="24"/>
      <w:szCs w:val="22"/>
      <w:rtl w:val="0"/>
      <w:cs w:val="0"/>
      <w:lang w:val="sk-SK" w:eastAsia="en-US" w:bidi="ar-SA"/>
    </w:rPr>
  </w:style>
  <w:style w:type="paragraph" w:customStyle="1" w:styleId="CM1">
    <w:name w:val="CM1"/>
    <w:basedOn w:val="Default"/>
    <w:next w:val="Default"/>
    <w:uiPriority w:val="99"/>
    <w:rsid w:val="00BB3E6C"/>
    <w:pPr>
      <w:jc w:val="left"/>
    </w:pPr>
    <w:rPr>
      <w:rFonts w:cs="Times New Roman"/>
      <w:color w:val="auto"/>
    </w:rPr>
  </w:style>
  <w:style w:type="paragraph" w:customStyle="1" w:styleId="CM3">
    <w:name w:val="CM3"/>
    <w:basedOn w:val="Default"/>
    <w:next w:val="Default"/>
    <w:uiPriority w:val="99"/>
    <w:rsid w:val="00BB3E6C"/>
    <w:pPr>
      <w:jc w:val="left"/>
    </w:pPr>
    <w:rPr>
      <w:rFonts w:cs="Times New Roman"/>
      <w:color w:val="auto"/>
    </w:rPr>
  </w:style>
  <w:style w:type="paragraph" w:styleId="NoSpacing">
    <w:name w:val="No Spacing"/>
    <w:uiPriority w:val="1"/>
    <w:qFormat/>
    <w:rsid w:val="00BB3E6C"/>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aspi://module='ASPI'&amp;link='500/2007%20Z.z.'&amp;ucin-k-dni='30.12.9999'" TargetMode="External" /><Relationship Id="rId11" Type="http://schemas.openxmlformats.org/officeDocument/2006/relationships/hyperlink" Target="aspi://module='ASPI'&amp;link='179/2008%20Z.z.'&amp;ucin-k-dni='30.12.9999'" TargetMode="External" /><Relationship Id="rId12" Type="http://schemas.openxmlformats.org/officeDocument/2006/relationships/hyperlink" Target="aspi://module='ASPI'&amp;link='435/2008%20Z.z.'&amp;ucin-k-dni='30.12.9999'" TargetMode="External" /><Relationship Id="rId13" Type="http://schemas.openxmlformats.org/officeDocument/2006/relationships/hyperlink" Target="aspi://module='ASPI'&amp;link='191/2009%20Z.z.'&amp;ucin-k-dni='30.12.9999'" TargetMode="External" /><Relationship Id="rId14" Type="http://schemas.openxmlformats.org/officeDocument/2006/relationships/hyperlink" Target="aspi://module='ASPI'&amp;link='469/2009%20Z.z.'&amp;ucin-k-dni='30.12.9999'" TargetMode="External" /><Relationship Id="rId15" Type="http://schemas.openxmlformats.org/officeDocument/2006/relationships/hyperlink" Target="aspi://module='ASPI'&amp;link='556/2010%20Z.z.'&amp;ucin-k-dni='30.12.9999'" TargetMode="External" /><Relationship Id="rId16" Type="http://schemas.openxmlformats.org/officeDocument/2006/relationships/hyperlink" Target="aspi://module='ASPI'&amp;link='133/2013%20Z.z.'&amp;ucin-k-dni='30.12.9999'" TargetMode="External" /><Relationship Id="rId17" Type="http://schemas.openxmlformats.org/officeDocument/2006/relationships/hyperlink" Target="aspi://module='ASPI'&amp;link='433/2010%20Z.z.'&amp;ucin-k-dni='30.12.9999'" TargetMode="External" /><Relationship Id="rId18" Type="http://schemas.openxmlformats.org/officeDocument/2006/relationships/hyperlink" Target="aspi://module='ASPI'&amp;link='547/2010%20Z.z.'&amp;ucin-k-dni='30.12.9999'" TargetMode="External" /><Relationship Id="rId19" Type="http://schemas.openxmlformats.org/officeDocument/2006/relationships/hyperlink" Target="aspi://module='ASPI'&amp;link='393/2011%20Z.z.'&amp;ucin-k-dni='30.12.9999'" TargetMode="External" /><Relationship Id="rId2" Type="http://schemas.openxmlformats.org/officeDocument/2006/relationships/settings" Target="settings.xml" /><Relationship Id="rId20" Type="http://schemas.openxmlformats.org/officeDocument/2006/relationships/hyperlink" Target="aspi://module='ASPI'&amp;link='547/2011%20Z.z.'&amp;ucin-k-dni='30.12.9999'" TargetMode="External" /><Relationship Id="rId21" Type="http://schemas.openxmlformats.org/officeDocument/2006/relationships/hyperlink" Target="aspi://module='ASPI'&amp;link='313/2011%20Z.z.'&amp;ucin-k-dni='30.12.9999'" TargetMode="Externa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aspi://module='ASPI'&amp;link='580/2003%20Z.z.'&amp;ucin-k-dni='30.12.9999'" TargetMode="External" /><Relationship Id="rId7" Type="http://schemas.openxmlformats.org/officeDocument/2006/relationships/hyperlink" Target="aspi://module='ASPI'&amp;link='479/2005%20Z.z.'&amp;ucin-k-dni='30.12.9999'" TargetMode="External" /><Relationship Id="rId8" Type="http://schemas.openxmlformats.org/officeDocument/2006/relationships/hyperlink" Target="aspi://module='ASPI'&amp;link='561/2005%20Z.z.'&amp;ucin-k-dni='30.12.9999'" TargetMode="External" /><Relationship Id="rId9" Type="http://schemas.openxmlformats.org/officeDocument/2006/relationships/hyperlink" Target="aspi://module='ASPI'&amp;link='193/2007%20Z.z.'&amp;ucin-k-dni='30.12.9999'"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CF6D7-72FE-4C5C-B3D2-3C10E434C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31</Pages>
  <Words>11643</Words>
  <Characters>66369</Characters>
  <Application>Microsoft Office Word</Application>
  <DocSecurity>0</DocSecurity>
  <Lines>0</Lines>
  <Paragraphs>0</Paragraphs>
  <ScaleCrop>false</ScaleCrop>
  <Company>Kancelaria NR SR</Company>
  <LinksUpToDate>false</LinksUpToDate>
  <CharactersWithSpaces>77857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cp:lastPrinted>2013-11-27T17:31:00Z</cp:lastPrinted>
  <dcterms:created xsi:type="dcterms:W3CDTF">2013-11-28T14:11:00Z</dcterms:created>
  <dcterms:modified xsi:type="dcterms:W3CDTF">2013-11-28T14:11:00Z</dcterms:modified>
</cp:coreProperties>
</file>