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2103" w:rsidP="00BE2103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Výbor</w:t>
      </w:r>
    </w:p>
    <w:p w:rsidR="00BE2103" w:rsidP="00BE2103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BE2103" w:rsidP="00BE2103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BE2103" w:rsidP="00BE2103">
      <w:pPr>
        <w:bidi w:val="0"/>
        <w:rPr>
          <w:rFonts w:ascii="Arial" w:hAnsi="Arial" w:cs="Arial"/>
          <w:b/>
          <w:i/>
        </w:rPr>
      </w:pPr>
    </w:p>
    <w:p w:rsidR="00BE2103" w:rsidP="00BE2103">
      <w:pPr>
        <w:bidi w:val="0"/>
        <w:rPr>
          <w:rFonts w:ascii="Arial" w:hAnsi="Arial" w:cs="Arial"/>
        </w:rPr>
      </w:pPr>
    </w:p>
    <w:p w:rsidR="00BE2103" w:rsidP="00BE2103">
      <w:pPr>
        <w:bidi w:val="0"/>
        <w:rPr>
          <w:rFonts w:ascii="Arial" w:hAnsi="Arial" w:cs="Arial"/>
        </w:rPr>
      </w:pPr>
    </w:p>
    <w:p w:rsidR="00BE2103" w:rsidP="00BE2103">
      <w:pPr>
        <w:bidi w:val="0"/>
        <w:rPr>
          <w:rFonts w:ascii="Arial" w:hAnsi="Arial" w:cs="Arial"/>
        </w:rPr>
      </w:pPr>
    </w:p>
    <w:p w:rsidR="00BE2103" w:rsidP="00BE2103">
      <w:pPr>
        <w:bidi w:val="0"/>
        <w:rPr>
          <w:rFonts w:ascii="Arial" w:hAnsi="Arial" w:cs="Arial"/>
        </w:rPr>
      </w:pPr>
    </w:p>
    <w:p w:rsidR="00BE2103" w:rsidP="00BE2103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 xml:space="preserve">32. schôdza výboru </w:t>
      </w:r>
    </w:p>
    <w:p w:rsidR="00BE2103" w:rsidP="00BE2103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>Číslo: CRD-1928/2013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           </w:t>
      </w:r>
    </w:p>
    <w:p w:rsidR="00BE2103" w:rsidP="00BE2103">
      <w:pPr>
        <w:bidi w:val="0"/>
        <w:jc w:val="both"/>
        <w:rPr>
          <w:rFonts w:ascii="Arial" w:hAnsi="Arial" w:cs="Arial"/>
        </w:rPr>
      </w:pPr>
    </w:p>
    <w:p w:rsidR="00BE2103" w:rsidP="00BE2103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</w:t>
      </w:r>
    </w:p>
    <w:p w:rsidR="00BE2103" w:rsidP="00BE2103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</w:r>
    </w:p>
    <w:p w:rsidR="00BE2103" w:rsidP="00BE2103">
      <w:pPr>
        <w:bidi w:val="0"/>
        <w:jc w:val="center"/>
        <w:rPr>
          <w:rFonts w:ascii="Arial" w:hAnsi="Arial" w:cs="Arial"/>
          <w:b/>
          <w:i/>
          <w:sz w:val="28"/>
        </w:rPr>
      </w:pPr>
      <w:r>
        <w:rPr>
          <w:rFonts w:ascii="Arial" w:hAnsi="Arial" w:cs="Arial"/>
          <w:b/>
          <w:sz w:val="32"/>
          <w:szCs w:val="32"/>
        </w:rPr>
        <w:t>222</w:t>
      </w:r>
    </w:p>
    <w:p w:rsidR="00BE2103" w:rsidP="00BE2103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BE2103" w:rsidP="00BE2103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BE2103" w:rsidP="00BE2103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BE2103" w:rsidP="00BE2103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26. novembra 2013</w:t>
      </w:r>
    </w:p>
    <w:p w:rsidR="00BE2103" w:rsidP="00BE2103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BE2103" w:rsidP="00BE2103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 spoločnej správe výborov Národnej rady Slovenskej republiky o prerokovaní vládneho návrhu zákona, ktorým sa mení a dopĺňa zákon č. 17/2004 Z. z. o poplatkoch za uloženie odpadov v znení neskorších predpisov (tlač 720)</w:t>
      </w:r>
    </w:p>
    <w:p w:rsidR="00BE2103" w:rsidP="00BE2103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E2103" w:rsidP="00BE2103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Výbor Národnej rady Slovenskej republiky </w:t>
      </w:r>
    </w:p>
    <w:p w:rsidR="00BE2103" w:rsidP="00BE2103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pre pôdohospodárstvo a životné prostredie  </w:t>
      </w:r>
    </w:p>
    <w:p w:rsidR="00BE2103" w:rsidP="00BE2103">
      <w:pPr>
        <w:bidi w:val="0"/>
        <w:jc w:val="both"/>
        <w:rPr>
          <w:rFonts w:ascii="Arial" w:hAnsi="Arial" w:cs="Arial"/>
          <w:b/>
        </w:rPr>
      </w:pPr>
    </w:p>
    <w:p w:rsidR="00BE2103" w:rsidP="00BE2103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A. p r e r o k o v a l</w:t>
      </w:r>
    </w:p>
    <w:p w:rsidR="00BE2103" w:rsidP="00BE2103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</w:rPr>
        <w:t xml:space="preserve"> spoločnú správu výborov Národnej rady Slovenskej republiky o prerokovaní vládneho návrhu zákona, ktorým sa mení a dopĺňa zákon č. 17/2004 Z. z. o poplatkoch za uloženie odpadov v znení neskorších predpisov (tlač 720);</w:t>
      </w:r>
    </w:p>
    <w:p w:rsidR="00BE2103" w:rsidP="00BE2103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BE2103" w:rsidP="00BE2103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 s c h v a ľ u j e</w:t>
      </w:r>
    </w:p>
    <w:p w:rsidR="00BE2103" w:rsidP="00BE2103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spoločnú správu výborov Národnej rady Slovenskej republiky o prerokovaní vládneho návrhu zákona, ktorým sa mení a dopĺňa zákon č. 17/2004 Z. z. o poplatkoch za uloženie odpadov v znení neskorších predpisov (tlač 720);</w:t>
      </w:r>
    </w:p>
    <w:p w:rsidR="00BE2103" w:rsidP="00BE2103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BE2103" w:rsidP="00BE2103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C. p o v e r u j e</w:t>
      </w:r>
    </w:p>
    <w:p w:rsidR="00BE2103" w:rsidP="00BE2103">
      <w:pPr>
        <w:bidi w:val="0"/>
        <w:jc w:val="both"/>
        <w:rPr>
          <w:rFonts w:ascii="Arial" w:hAnsi="Arial" w:cs="Arial"/>
          <w:b/>
        </w:rPr>
      </w:pPr>
      <w:r w:rsidR="00E42728">
        <w:rPr>
          <w:rFonts w:ascii="Arial" w:hAnsi="Arial" w:cs="Arial"/>
          <w:b/>
        </w:rPr>
        <w:t xml:space="preserve">              spoločnú spravodajkyňu</w:t>
      </w:r>
      <w:r>
        <w:rPr>
          <w:rFonts w:ascii="Arial" w:hAnsi="Arial" w:cs="Arial"/>
          <w:b/>
        </w:rPr>
        <w:t xml:space="preserve"> výborov Národnej rady Slovenskej republiky</w:t>
      </w:r>
    </w:p>
    <w:p w:rsidR="00BE2103" w:rsidP="00BE2103">
      <w:pPr>
        <w:bidi w:val="0"/>
        <w:jc w:val="both"/>
        <w:rPr>
          <w:rFonts w:ascii="Arial" w:hAnsi="Arial" w:cs="Arial"/>
          <w:b/>
        </w:rPr>
      </w:pPr>
      <w:r w:rsidR="00E42728">
        <w:rPr>
          <w:rFonts w:ascii="Arial" w:hAnsi="Arial" w:cs="Arial"/>
          <w:b/>
        </w:rPr>
        <w:t xml:space="preserve">              Svetlanu Pavlovičovú  </w:t>
      </w:r>
    </w:p>
    <w:p w:rsidR="00BE2103" w:rsidP="00BE2103">
      <w:pPr>
        <w:bidi w:val="0"/>
        <w:jc w:val="both"/>
        <w:rPr>
          <w:rFonts w:ascii="Arial" w:hAnsi="Arial" w:cs="Arial"/>
          <w:b/>
        </w:rPr>
      </w:pPr>
    </w:p>
    <w:p w:rsidR="00BE2103" w:rsidP="00BE2103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1) vystúpiť na schôdzi Národnej rady Slovenskej republiky k uvedenému návrhu zákona v druhom a treťom čítaní a predniesť  spoločnú správu,</w:t>
      </w:r>
    </w:p>
    <w:p w:rsidR="00BE2103" w:rsidP="00BE2103">
      <w:pPr>
        <w:bidi w:val="0"/>
        <w:jc w:val="both"/>
        <w:rPr>
          <w:rFonts w:ascii="Arial" w:hAnsi="Arial" w:cs="Arial"/>
        </w:rPr>
      </w:pPr>
    </w:p>
    <w:p w:rsidR="00BE2103" w:rsidP="00BE2103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2) predložiť Národnej rade Slovenskej republiky návrhy podľa § 81 ods. 2, § 83 ods. 4, § 84 ods. 2 a § 86 zákona o rokovacom poriadku Národnej rady Slovenskej republiky;</w:t>
      </w:r>
    </w:p>
    <w:p w:rsidR="00BE2103" w:rsidP="00BE2103">
      <w:pPr>
        <w:bidi w:val="0"/>
        <w:jc w:val="both"/>
        <w:rPr>
          <w:rFonts w:ascii="Arial" w:hAnsi="Arial" w:cs="Arial"/>
          <w:b/>
        </w:rPr>
      </w:pPr>
    </w:p>
    <w:p w:rsidR="00BE2103" w:rsidP="00BE2103">
      <w:pPr>
        <w:bidi w:val="0"/>
        <w:jc w:val="both"/>
        <w:rPr>
          <w:rFonts w:ascii="Arial" w:hAnsi="Arial" w:cs="Arial"/>
          <w:b/>
        </w:rPr>
      </w:pPr>
    </w:p>
    <w:p w:rsidR="00BE2103" w:rsidP="00BE2103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D. u k l a d á</w:t>
      </w:r>
    </w:p>
    <w:p w:rsidR="00BE2103" w:rsidP="00BE2103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predsedovi výboru </w:t>
      </w:r>
    </w:p>
    <w:p w:rsidR="00BE2103" w:rsidP="00BE2103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informovať o výsledku rokovania Výboru Národnej rady Slovenskej republiky pre pôdohospodárstvo a životné prostredie  predsedu Národnej rady Slovenskej republiky.</w:t>
      </w:r>
    </w:p>
    <w:p w:rsidR="00BE2103" w:rsidP="00BE2103">
      <w:pPr>
        <w:bidi w:val="0"/>
        <w:rPr>
          <w:rFonts w:ascii="Arial" w:hAnsi="Arial" w:cs="Arial"/>
        </w:rPr>
      </w:pPr>
    </w:p>
    <w:p w:rsidR="00BE2103" w:rsidP="00BE2103">
      <w:pPr>
        <w:bidi w:val="0"/>
        <w:rPr>
          <w:rFonts w:ascii="Times New Roman" w:hAnsi="Times New Roman"/>
        </w:rPr>
      </w:pPr>
    </w:p>
    <w:p w:rsidR="00BE2103" w:rsidP="00BE2103">
      <w:pPr>
        <w:bidi w:val="0"/>
        <w:rPr>
          <w:rFonts w:ascii="Times New Roman" w:hAnsi="Times New Roman"/>
        </w:rPr>
      </w:pPr>
    </w:p>
    <w:p w:rsidR="00DB28F4">
      <w:pPr>
        <w:bidi w:val="0"/>
        <w:rPr>
          <w:rFonts w:ascii="Times New Roman" w:hAnsi="Times New Roman"/>
        </w:rPr>
      </w:pPr>
    </w:p>
    <w:p w:rsidR="007D7526">
      <w:pPr>
        <w:bidi w:val="0"/>
        <w:rPr>
          <w:rFonts w:ascii="Times New Roman" w:hAnsi="Times New Roman"/>
        </w:rPr>
      </w:pPr>
    </w:p>
    <w:p w:rsidR="007D7526" w:rsidP="007D7526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</w:t>
      </w:r>
      <w:r>
        <w:rPr>
          <w:rFonts w:ascii="Arial" w:hAnsi="Arial" w:cs="Arial"/>
          <w:b/>
        </w:rPr>
        <w:t>Martinák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Mikuláš   </w:t>
      </w:r>
      <w:r>
        <w:rPr>
          <w:rFonts w:ascii="Arial" w:hAnsi="Arial" w:cs="Arial"/>
          <w:b/>
        </w:rPr>
        <w:t>H u b a</w:t>
      </w:r>
    </w:p>
    <w:p w:rsidR="007D7526" w:rsidP="007D7526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</w:t>
        <w:tab/>
        <w:tab/>
        <w:tab/>
        <w:tab/>
        <w:tab/>
        <w:tab/>
        <w:tab/>
        <w:t xml:space="preserve">predseda výboru  </w:t>
      </w:r>
    </w:p>
    <w:p w:rsidR="007D7526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TrackMoves/>
  <w:defaultTabStop w:val="708"/>
  <w:hyphenationZone w:val="425"/>
  <w:characterSpacingControl w:val="doNotCompress"/>
  <w:compat/>
  <w:rsids>
    <w:rsidRoot w:val="00BE2103"/>
    <w:rsid w:val="003B535A"/>
    <w:rsid w:val="00565A78"/>
    <w:rsid w:val="007D7526"/>
    <w:rsid w:val="008072B4"/>
    <w:rsid w:val="00A1333B"/>
    <w:rsid w:val="00AF1C8A"/>
    <w:rsid w:val="00B3709D"/>
    <w:rsid w:val="00BE2103"/>
    <w:rsid w:val="00C15FB4"/>
    <w:rsid w:val="00C300A5"/>
    <w:rsid w:val="00C607C6"/>
    <w:rsid w:val="00DB28F4"/>
    <w:rsid w:val="00E4272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10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Theme="majorHAnsi" w:eastAsiaTheme="majorEastAsia" w:hAnsiTheme="majorHAnsi"/>
      <w:lang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7D752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D7526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2</Pages>
  <Words>306</Words>
  <Characters>1748</Characters>
  <Application>Microsoft Office Word</Application>
  <DocSecurity>0</DocSecurity>
  <Lines>0</Lines>
  <Paragraphs>0</Paragraphs>
  <ScaleCrop>false</ScaleCrop>
  <Company>Kancelaria NR SR</Company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3</cp:revision>
  <cp:lastPrinted>2013-11-26T13:22:00Z</cp:lastPrinted>
  <dcterms:created xsi:type="dcterms:W3CDTF">2013-11-21T09:20:00Z</dcterms:created>
  <dcterms:modified xsi:type="dcterms:W3CDTF">2013-11-26T13:22:00Z</dcterms:modified>
</cp:coreProperties>
</file>