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0C30" w:rsidP="002B0C30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2B0C30" w:rsidP="002B0C30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2B0C30" w:rsidP="002B0C30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2B0C30" w:rsidP="002B0C30">
      <w:pPr>
        <w:bidi w:val="0"/>
        <w:rPr>
          <w:rFonts w:ascii="Times New Roman" w:hAnsi="Times New Roman"/>
        </w:rPr>
      </w:pPr>
    </w:p>
    <w:p w:rsidR="002B0C30" w:rsidP="002B0C30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29. schôdza výboru                                                                                                     </w:t>
      </w:r>
    </w:p>
    <w:p w:rsidR="002B0C30" w:rsidP="002B0C30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CRD-1928/2013</w:t>
      </w:r>
    </w:p>
    <w:p w:rsidR="002B0C30" w:rsidP="002B0C30">
      <w:pPr>
        <w:bidi w:val="0"/>
        <w:rPr>
          <w:rFonts w:ascii="Times New Roman" w:hAnsi="Times New Roman"/>
          <w:b/>
        </w:rPr>
      </w:pPr>
    </w:p>
    <w:p w:rsidR="002B0C30" w:rsidP="002B0C30">
      <w:pPr>
        <w:bidi w:val="0"/>
        <w:rPr>
          <w:rFonts w:ascii="Times New Roman" w:hAnsi="Times New Roman"/>
          <w:b/>
        </w:rPr>
      </w:pPr>
    </w:p>
    <w:p w:rsidR="002B0C30" w:rsidP="002B0C30">
      <w:pPr>
        <w:bidi w:val="0"/>
        <w:rPr>
          <w:rFonts w:ascii="Times New Roman" w:hAnsi="Times New Roman"/>
          <w:b/>
        </w:rPr>
      </w:pPr>
    </w:p>
    <w:p w:rsidR="002B0C30" w:rsidP="002B0C3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127</w:t>
      </w:r>
    </w:p>
    <w:p w:rsidR="002B0C30" w:rsidP="002B0C3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2B0C30" w:rsidP="002B0C3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2B0C30" w:rsidP="002B0C3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2B0C30" w:rsidP="002B0C3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21. novembra 2013</w:t>
      </w:r>
    </w:p>
    <w:p w:rsidR="002B0C30" w:rsidP="002B0C30">
      <w:pPr>
        <w:bidi w:val="0"/>
        <w:jc w:val="center"/>
        <w:rPr>
          <w:rFonts w:ascii="Times New Roman" w:hAnsi="Times New Roman"/>
        </w:rPr>
      </w:pPr>
    </w:p>
    <w:p w:rsidR="002B0C30" w:rsidP="002B0C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zákona, ktorým sa mení a dopĺňa zákon č. 17/2004 Z. z. o poplatkoch za uloženie odpadov v znení neskorších predpisov (tlač 720)</w:t>
      </w:r>
    </w:p>
    <w:p w:rsidR="002B0C30" w:rsidP="002B0C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B0C30" w:rsidP="002B0C30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2B0C30" w:rsidP="002B0C30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2B0C30" w:rsidP="002B0C30">
      <w:pPr>
        <w:bidi w:val="0"/>
        <w:jc w:val="both"/>
        <w:rPr>
          <w:rFonts w:ascii="Times New Roman" w:hAnsi="Times New Roman"/>
        </w:rPr>
      </w:pPr>
    </w:p>
    <w:p w:rsidR="002B0C30" w:rsidP="002B0C30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2B0C30" w:rsidP="002B0C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vládny návrh </w:t>
      </w:r>
      <w:r w:rsidRPr="00057344">
        <w:rPr>
          <w:rFonts w:ascii="Times New Roman" w:hAnsi="Times New Roman"/>
          <w:szCs w:val="24"/>
        </w:rPr>
        <w:t>zákona, ktorým sa mení a dopĺňa zákon č. 17/2004 Z. z. o poplatkoch za uloženie odpadov v znení neskorších predpisov (tlač 720)</w:t>
      </w:r>
      <w:r>
        <w:rPr>
          <w:rFonts w:ascii="Times New Roman" w:hAnsi="Times New Roman"/>
        </w:rPr>
        <w:t>;</w:t>
      </w:r>
    </w:p>
    <w:p w:rsidR="002B0C30" w:rsidP="002B0C30">
      <w:pPr>
        <w:bidi w:val="0"/>
        <w:jc w:val="both"/>
        <w:rPr>
          <w:rFonts w:ascii="Times New Roman" w:hAnsi="Times New Roman"/>
        </w:rPr>
      </w:pPr>
    </w:p>
    <w:p w:rsidR="002B0C30" w:rsidP="002B0C30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2B0C30" w:rsidP="002B0C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s vládnym návrhom </w:t>
      </w:r>
      <w:r w:rsidRPr="00057344">
        <w:rPr>
          <w:rFonts w:ascii="Times New Roman" w:hAnsi="Times New Roman"/>
          <w:szCs w:val="24"/>
        </w:rPr>
        <w:t>zákona, ktorým sa mení a dopĺňa zákon č. 17/2004 Z. z. o poplatkoch za uloženie odpadov v znení neskorších predpisov (tlač 720)</w:t>
      </w:r>
      <w:r>
        <w:rPr>
          <w:rFonts w:ascii="Times New Roman" w:hAnsi="Times New Roman"/>
        </w:rPr>
        <w:t>;</w:t>
      </w:r>
    </w:p>
    <w:p w:rsidR="002B0C30" w:rsidP="002B0C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B0C30" w:rsidP="002B0C30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2B0C30" w:rsidP="002B0C30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2B0C30" w:rsidP="002B0C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vládny návrh </w:t>
      </w:r>
      <w:r w:rsidRPr="00057344">
        <w:rPr>
          <w:rFonts w:ascii="Times New Roman" w:hAnsi="Times New Roman"/>
          <w:szCs w:val="24"/>
        </w:rPr>
        <w:t>zákona, ktorým sa mení a dopĺňa zákon č. 17/2004 Z. z. o poplatkoch za uloženie odpadov v znení neskorších predpisov (tlač 720)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  pripomienk</w:t>
      </w:r>
      <w:r w:rsidR="00BE5F0A">
        <w:rPr>
          <w:rFonts w:ascii="Times New Roman" w:hAnsi="Times New Roman"/>
        </w:rPr>
        <w:t>ou</w:t>
      </w:r>
      <w:r>
        <w:rPr>
          <w:rFonts w:ascii="Times New Roman" w:hAnsi="Times New Roman"/>
        </w:rPr>
        <w:t>, ktor</w:t>
      </w:r>
      <w:r w:rsidR="00BE5F0A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</w:t>
      </w:r>
      <w:r w:rsidR="00BE5F0A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uveden</w:t>
      </w:r>
      <w:r w:rsidR="00BE5F0A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v prílohe tohto uznesenia; </w:t>
      </w:r>
    </w:p>
    <w:p w:rsidR="002B0C30" w:rsidP="002B0C30">
      <w:pPr>
        <w:bidi w:val="0"/>
        <w:jc w:val="both"/>
        <w:rPr>
          <w:rFonts w:ascii="Times New Roman" w:hAnsi="Times New Roman"/>
        </w:rPr>
      </w:pPr>
    </w:p>
    <w:p w:rsidR="002B0C30" w:rsidP="002B0C30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2B0C30" w:rsidP="002B0C30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2B0C30" w:rsidP="002B0C30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Výboru  Národnej rady Slovenskej republiky pre pôdohospodárstvo a životné prostredie. </w:t>
      </w:r>
    </w:p>
    <w:p w:rsidR="002B0C30" w:rsidP="002B0C30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2B0C30" w:rsidP="002B0C30">
      <w:pPr>
        <w:pStyle w:val="BodyText"/>
        <w:bidi w:val="0"/>
        <w:jc w:val="both"/>
        <w:rPr>
          <w:rFonts w:ascii="Times New Roman" w:hAnsi="Times New Roman"/>
        </w:rPr>
      </w:pPr>
    </w:p>
    <w:p w:rsidR="002B0C30" w:rsidP="002B0C30">
      <w:pPr>
        <w:pStyle w:val="BodyText"/>
        <w:bidi w:val="0"/>
        <w:jc w:val="both"/>
        <w:rPr>
          <w:rFonts w:ascii="Times New Roman" w:hAnsi="Times New Roman"/>
        </w:rPr>
      </w:pPr>
    </w:p>
    <w:p w:rsidR="002B0C30" w:rsidP="002B0C30">
      <w:pPr>
        <w:pStyle w:val="BodyText"/>
        <w:bidi w:val="0"/>
        <w:jc w:val="both"/>
        <w:rPr>
          <w:rFonts w:ascii="Times New Roman" w:hAnsi="Times New Roman"/>
        </w:rPr>
      </w:pPr>
    </w:p>
    <w:p w:rsidR="002B0C30" w:rsidP="002B0C30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Igor  C H O M A, v.r.</w:t>
      </w:r>
    </w:p>
    <w:p w:rsidR="002B0C30" w:rsidP="002B0C3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2B0C30" w:rsidP="002B0C30">
      <w:pPr>
        <w:bidi w:val="0"/>
        <w:rPr>
          <w:rFonts w:ascii="Times New Roman" w:hAnsi="Times New Roman"/>
          <w:b/>
        </w:rPr>
      </w:pPr>
    </w:p>
    <w:p w:rsidR="002B0C30" w:rsidP="002B0C30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 Ý, v.r.</w:t>
      </w:r>
    </w:p>
    <w:p w:rsidR="002B0C30" w:rsidP="002B0C30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</w:t>
      </w:r>
    </w:p>
    <w:p w:rsidR="002B0C30" w:rsidP="002B0C30">
      <w:pPr>
        <w:pStyle w:val="BodyText"/>
        <w:bidi w:val="0"/>
        <w:spacing w:after="0"/>
        <w:rPr>
          <w:rFonts w:ascii="Times New Roman" w:hAnsi="Times New Roman"/>
        </w:rPr>
      </w:pPr>
    </w:p>
    <w:p w:rsidR="002B0C30" w:rsidP="002B0C30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príloha k uzn. č. 127 – tlač 720</w:t>
      </w:r>
    </w:p>
    <w:p w:rsidR="002B0C30" w:rsidP="002B0C30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2B0C30" w:rsidP="002B0C30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2B0C30" w:rsidP="002B0C30">
      <w:pPr>
        <w:pStyle w:val="BodyText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návrhy</w:t>
      </w:r>
    </w:p>
    <w:p w:rsidR="002B0C30" w:rsidP="002B0C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zákona, ktorým sa mení a dopĺňa zákon č. 17/2004 Z. z. o poplatkoch za uloženie odpadov v znení neskorších predpisov (tlač 720)</w:t>
      </w:r>
    </w:p>
    <w:p w:rsidR="002B0C30" w:rsidP="002B0C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BE5F0A" w:rsidP="00BE5F0A">
      <w:pPr>
        <w:pStyle w:val="BodyText"/>
        <w:bidi w:val="0"/>
        <w:spacing w:after="0"/>
        <w:rPr>
          <w:rFonts w:ascii="Times New Roman" w:hAnsi="Times New Roman"/>
        </w:rPr>
      </w:pPr>
    </w:p>
    <w:p w:rsidR="00BE5F0A" w:rsidP="00BE5F0A">
      <w:pPr>
        <w:pStyle w:val="BodyText"/>
        <w:bidi w:val="0"/>
        <w:spacing w:after="0"/>
        <w:rPr>
          <w:rFonts w:ascii="Times New Roman" w:hAnsi="Times New Roman"/>
        </w:rPr>
      </w:pPr>
    </w:p>
    <w:p w:rsidR="00BE5F0A" w:rsidP="00BE5F0A">
      <w:pPr>
        <w:pStyle w:val="BodyText"/>
        <w:bidi w:val="0"/>
        <w:spacing w:after="0"/>
        <w:rPr>
          <w:rFonts w:ascii="Times New Roman" w:hAnsi="Times New Roman"/>
        </w:rPr>
      </w:pPr>
    </w:p>
    <w:p w:rsidR="00BE5F0A" w:rsidP="00BE5F0A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5. bodu</w:t>
      </w:r>
    </w:p>
    <w:p w:rsidR="00BE5F0A" w:rsidP="00BE5F0A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ods. 5 úvodnej vete sa bodka za slovami „cieľmi odpadového hospodárstva</w:t>
      </w:r>
      <w:r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>)“ nahrádza čiarkou a pripájajú sa slová „ak tento zákon neustanovuje inak.“.</w:t>
      </w:r>
    </w:p>
    <w:p w:rsidR="00BE5F0A" w:rsidP="00BE5F0A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BE5F0A" w:rsidP="00BE5F0A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zohľadňuje skutočnosť, že podľa úvodnej vety § 4 ods. 5 je možné príjmy obce z poplatkov za uloženie odpadov v určitých prípadoch použiť aj na účely zlepšenia životného prostredia v obci. </w:t>
      </w:r>
    </w:p>
    <w:p w:rsidR="00BE5F0A" w:rsidP="00BE5F0A">
      <w:pPr>
        <w:pStyle w:val="BodyText"/>
        <w:bidi w:val="0"/>
        <w:spacing w:after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86BDA"/>
    <w:rsid w:val="00057344"/>
    <w:rsid w:val="00255BF2"/>
    <w:rsid w:val="002B0C30"/>
    <w:rsid w:val="0037298F"/>
    <w:rsid w:val="008D4947"/>
    <w:rsid w:val="00BE5F0A"/>
    <w:rsid w:val="00D86B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B0C30"/>
    <w:rPr>
      <w:rFonts w:ascii="Times New Roman" w:hAnsi="Times New Roman"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B0C30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B0C30"/>
    <w:rPr>
      <w:rFonts w:cs="Times New Roman"/>
      <w:rtl w:val="0"/>
      <w:cs w:val="0"/>
      <w:lang w:val="x-none" w:eastAsia="sk-SK"/>
    </w:rPr>
  </w:style>
  <w:style w:type="character" w:customStyle="1" w:styleId="ppp-input-value1">
    <w:name w:val="ppp-input-value1"/>
    <w:uiPriority w:val="99"/>
    <w:rsid w:val="002B0C30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B0C3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B0C30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E5F0A"/>
    <w:pPr>
      <w:ind w:left="720"/>
      <w:contextualSpacing/>
      <w:jc w:val="left"/>
    </w:pPr>
    <w:rPr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382</Words>
  <Characters>2182</Characters>
  <Application>Microsoft Office Word</Application>
  <DocSecurity>0</DocSecurity>
  <Lines>0</Lines>
  <Paragraphs>0</Paragraphs>
  <ScaleCrop>false</ScaleCrop>
  <Company>Kancelaria NR SR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2013-11-13T09:20:00Z</cp:lastPrinted>
  <dcterms:created xsi:type="dcterms:W3CDTF">2013-11-05T12:14:00Z</dcterms:created>
  <dcterms:modified xsi:type="dcterms:W3CDTF">2013-11-13T09:20:00Z</dcterms:modified>
</cp:coreProperties>
</file>