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5D578C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</w:t>
      </w:r>
    </w:p>
    <w:p w:rsidR="005D578C">
      <w:pPr>
        <w:ind w:left="4248"/>
        <w:jc w:val="right"/>
        <w:rPr>
          <w:sz w:val="28"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</w:t>
      </w:r>
      <w:r w:rsidR="00200775">
        <w:t>3</w:t>
      </w:r>
      <w:r w:rsidR="00E20546">
        <w:t>9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843997">
        <w:t>1</w:t>
      </w:r>
      <w:r w:rsidR="00AD4906">
        <w:t>9</w:t>
      </w:r>
      <w:r w:rsidR="004D48FE">
        <w:t>15</w:t>
      </w:r>
      <w:r w:rsidRPr="00053FB9" w:rsidR="003371B9">
        <w:t>/</w:t>
      </w:r>
      <w:r w:rsidR="00053FB9">
        <w:t>201</w:t>
      </w:r>
      <w:r w:rsidR="00AC2960">
        <w:t>3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</w:p>
    <w:p w:rsidR="00302EB6" w:rsidP="00067F0B">
      <w:pPr>
        <w:ind w:left="3540" w:firstLine="708"/>
        <w:rPr>
          <w:b/>
        </w:rPr>
      </w:pPr>
      <w:r w:rsidR="00AC2960">
        <w:rPr>
          <w:b/>
        </w:rPr>
        <w:t xml:space="preserve">          </w:t>
      </w:r>
      <w:r w:rsidR="00295260">
        <w:rPr>
          <w:b/>
        </w:rPr>
        <w:t>244</w:t>
      </w:r>
    </w:p>
    <w:p w:rsidR="00EC5F3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E20546">
        <w:rPr>
          <w:b/>
        </w:rPr>
        <w:t>12</w:t>
      </w:r>
      <w:r w:rsidR="00C72FBD">
        <w:rPr>
          <w:b/>
        </w:rPr>
        <w:t xml:space="preserve">. </w:t>
      </w:r>
      <w:r w:rsidR="00E20546">
        <w:rPr>
          <w:b/>
        </w:rPr>
        <w:t>novembra</w:t>
      </w:r>
      <w:r w:rsidR="00830899">
        <w:rPr>
          <w:b/>
        </w:rPr>
        <w:t xml:space="preserve"> 201</w:t>
      </w:r>
      <w:r w:rsidR="00AC2960">
        <w:rPr>
          <w:b/>
        </w:rPr>
        <w:t>3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160139">
      <w:pPr>
        <w:jc w:val="both"/>
      </w:pPr>
      <w:r w:rsidRPr="00FC1D74">
        <w:t>Výbor Národnej rady Sl</w:t>
      </w:r>
      <w:r w:rsidRPr="00FC1D74" w:rsidR="003371B9">
        <w:t>ovenskej republiky pre financie a</w:t>
      </w:r>
      <w:r w:rsidRPr="00FC1D74">
        <w:t xml:space="preserve"> rozpočet </w:t>
      </w:r>
      <w:r w:rsidRPr="00FC1D74" w:rsidR="00F966EF">
        <w:t>prerokoval</w:t>
      </w:r>
      <w:r w:rsidRPr="00160139" w:rsidR="00160139">
        <w:rPr>
          <w:bCs w:val="0"/>
        </w:rPr>
        <w:t xml:space="preserve"> </w:t>
      </w:r>
      <w:r w:rsidR="00160139">
        <w:rPr>
          <w:bCs w:val="0"/>
        </w:rPr>
        <w:t>v</w:t>
      </w:r>
      <w:r w:rsidRPr="00160139" w:rsidR="00160139">
        <w:rPr>
          <w:bCs w:val="0"/>
        </w:rPr>
        <w:t>ládny návrh zákona, ktorým sa mení a dopĺňa zákon č. 600/2003 Z. z. o prídavku na dieťa a o zmene a doplnení zákona č. 461/2003 Z. z. o sociálnom poistení v znení neskorších predpisov (tlač 715)</w:t>
      </w:r>
      <w:r w:rsidR="00160139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843997" w:rsidP="00BD7172"/>
    <w:p w:rsidR="00EC5F3F" w:rsidP="005D578C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5D578C" w:rsidP="005D578C">
      <w:pPr>
        <w:pStyle w:val="BodyText"/>
        <w:spacing w:after="0"/>
        <w:jc w:val="both"/>
      </w:pPr>
    </w:p>
    <w:p w:rsidR="00777CFA" w:rsidP="005D578C">
      <w:pPr>
        <w:pStyle w:val="BodyText"/>
        <w:spacing w:after="0"/>
        <w:ind w:firstLine="567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160139">
        <w:rPr>
          <w:bCs w:val="0"/>
        </w:rPr>
        <w:t>v</w:t>
      </w:r>
      <w:r w:rsidRPr="00160139" w:rsidR="00160139">
        <w:rPr>
          <w:bCs w:val="0"/>
        </w:rPr>
        <w:t>ládny</w:t>
      </w:r>
      <w:r w:rsidR="00160139">
        <w:rPr>
          <w:bCs w:val="0"/>
        </w:rPr>
        <w:t>m</w:t>
      </w:r>
      <w:r w:rsidRPr="00160139" w:rsidR="00160139">
        <w:rPr>
          <w:bCs w:val="0"/>
        </w:rPr>
        <w:t xml:space="preserve"> návrh</w:t>
      </w:r>
      <w:r w:rsidR="00160139">
        <w:rPr>
          <w:bCs w:val="0"/>
        </w:rPr>
        <w:t>om</w:t>
      </w:r>
      <w:r w:rsidRPr="00160139" w:rsidR="00160139">
        <w:rPr>
          <w:bCs w:val="0"/>
        </w:rPr>
        <w:t xml:space="preserve"> zákona, ktorým sa mení a dopĺňa zákon č. 600/2003 Z. z. o prídavku na dieťa a o zmene a doplnení zákona č. 461/2003 Z. z. o sociálnom poistení v znení neskorších predpisov (tlač 715)</w:t>
      </w:r>
    </w:p>
    <w:p w:rsidR="0084399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5D578C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5D578C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5D578C">
      <w:pPr>
        <w:pStyle w:val="Heading1"/>
        <w:ind w:left="0" w:firstLine="567"/>
        <w:jc w:val="both"/>
      </w:pPr>
      <w:r w:rsidRPr="00160139" w:rsidR="00160139">
        <w:rPr>
          <w:b w:val="0"/>
          <w:bCs w:val="0"/>
        </w:rPr>
        <w:t>vládny návrh zákona, ktorým sa mení a dopĺňa zákon č. 600/2003 Z. z. o prídavku na dieťa a o zmene a doplnení zákona č. 461/2003 Z. z. o sociálnom poistení v znení neskorších predpisov (tlač 715)</w:t>
      </w:r>
      <w:r w:rsidR="00160139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746330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5D578C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5D578C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RPr="00841EA3" w:rsidP="005D578C">
      <w:pPr>
        <w:pStyle w:val="BodyTextIndent3"/>
        <w:ind w:left="0" w:firstLine="567"/>
        <w:rPr>
          <w:lang w:val="sk-SK"/>
        </w:rPr>
      </w:pPr>
      <w:r w:rsidRPr="00841EA3">
        <w:rPr>
          <w:lang w:val="sk-SK"/>
        </w:rPr>
        <w:t>podať predsedovi Výboru Národnej rady Slovenskej republiky pre</w:t>
      </w:r>
      <w:r w:rsidR="005D578C">
        <w:rPr>
          <w:lang w:val="sk-SK"/>
        </w:rPr>
        <w:t xml:space="preserve"> </w:t>
      </w:r>
      <w:r w:rsidR="00160139">
        <w:rPr>
          <w:lang w:val="sk-SK"/>
        </w:rPr>
        <w:t xml:space="preserve">sociálne veci </w:t>
      </w:r>
      <w:r w:rsidRPr="00841EA3">
        <w:rPr>
          <w:lang w:val="sk-SK"/>
        </w:rPr>
        <w:t xml:space="preserve">ako gestorskému výboru informáciu o </w:t>
      </w:r>
      <w:r>
        <w:rPr>
          <w:lang w:val="sk-SK"/>
        </w:rPr>
        <w:t>výsledku prero</w:t>
      </w:r>
      <w:r>
        <w:rPr>
          <w:lang w:val="sk-SK"/>
        </w:rPr>
        <w:t>kovania</w:t>
      </w:r>
      <w:r w:rsidR="005D578C">
        <w:rPr>
          <w:lang w:val="sk-SK"/>
        </w:rPr>
        <w:t>.</w:t>
      </w:r>
    </w:p>
    <w:p w:rsidR="005919F9" w:rsidP="005919F9">
      <w:pPr>
        <w:ind w:left="1416" w:firstLine="708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746330" w:rsidP="00C739C2"/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200775" w:rsidP="0052115B">
      <w:pPr>
        <w:ind w:left="5664" w:firstLine="708"/>
      </w:pP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200775" w:rsidRPr="00BD7172" w:rsidP="00595842">
      <w:pPr>
        <w:jc w:val="both"/>
        <w:rPr>
          <w:b/>
        </w:rPr>
      </w:pPr>
      <w:r>
        <w:rPr>
          <w:b/>
        </w:rPr>
        <w:t xml:space="preserve"> 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/>
    <w:p w:rsidR="00295260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</w:t>
      </w:r>
      <w:r>
        <w:rPr>
          <w:rFonts w:ascii="AT*Zurich Calligraphic" w:hAnsi="AT*Zurich Calligraphic"/>
          <w:b/>
        </w:rPr>
        <w:t xml:space="preserve">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8F0205">
        <w:rPr>
          <w:b/>
        </w:rPr>
        <w:t xml:space="preserve"> </w:t>
      </w:r>
      <w:r w:rsidR="00295260">
        <w:rPr>
          <w:b/>
        </w:rPr>
        <w:t>244</w:t>
      </w:r>
    </w:p>
    <w:p w:rsidR="000D14F9" w:rsidRPr="003371B9" w:rsidP="000D14F9">
      <w:pPr>
        <w:jc w:val="right"/>
      </w:pPr>
      <w:r w:rsidR="00200775">
        <w:rPr>
          <w:bCs w:val="0"/>
        </w:rPr>
        <w:t>3</w:t>
      </w:r>
      <w:r w:rsidR="00E20546">
        <w:rPr>
          <w:bCs w:val="0"/>
        </w:rPr>
        <w:t>9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B8487D">
      <w:pPr>
        <w:pStyle w:val="Heading1"/>
        <w:ind w:left="360"/>
        <w:jc w:val="center"/>
      </w:pPr>
      <w:r w:rsidR="00117627">
        <w:t>k</w:t>
      </w:r>
      <w:r w:rsidRPr="00FC7DBE" w:rsidR="00FC7DBE">
        <w:t xml:space="preserve"> </w:t>
      </w:r>
      <w:r w:rsidR="00160139">
        <w:rPr>
          <w:bCs w:val="0"/>
        </w:rPr>
        <w:t>v</w:t>
      </w:r>
      <w:r w:rsidRPr="00160139" w:rsidR="00160139">
        <w:rPr>
          <w:bCs w:val="0"/>
        </w:rPr>
        <w:t>ládn</w:t>
      </w:r>
      <w:r w:rsidR="00160139">
        <w:rPr>
          <w:bCs w:val="0"/>
        </w:rPr>
        <w:t>emu</w:t>
      </w:r>
      <w:r w:rsidRPr="00160139" w:rsidR="00160139">
        <w:rPr>
          <w:bCs w:val="0"/>
        </w:rPr>
        <w:t xml:space="preserve"> návrh</w:t>
      </w:r>
      <w:r w:rsidR="00160139">
        <w:rPr>
          <w:bCs w:val="0"/>
        </w:rPr>
        <w:t>u</w:t>
      </w:r>
      <w:r w:rsidRPr="00160139" w:rsidR="00160139">
        <w:rPr>
          <w:bCs w:val="0"/>
        </w:rPr>
        <w:t xml:space="preserve"> zákona, ktorým sa mení a dopĺňa zákon č. 600/2003 Z. z. o prídavku na dieťa a o zmene a doplnení zákona č. 461/2003 Z. z. o sociálnom poistení v znení neskorších predpisov (tlač 715)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295260" w:rsidRPr="00295260" w:rsidP="00295260">
      <w:pPr>
        <w:ind w:left="360"/>
        <w:rPr>
          <w:b/>
        </w:rPr>
      </w:pPr>
      <w:r w:rsidRPr="00295260">
        <w:rPr>
          <w:b/>
        </w:rPr>
        <w:t>K čl. I</w:t>
      </w:r>
    </w:p>
    <w:p w:rsidR="00295260" w:rsidP="008F020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13. bode § 7 ods. 2 písm. a) sa slová „vykonávania rozhodnutia súdu“ nahrádzajú slov</w:t>
      </w:r>
      <w:r>
        <w:rPr>
          <w:rFonts w:ascii="Times New Roman" w:hAnsi="Times New Roman"/>
          <w:sz w:val="24"/>
          <w:szCs w:val="24"/>
        </w:rPr>
        <w:t>ami „výkonu rozhodnutia súdu“.</w:t>
      </w:r>
    </w:p>
    <w:p w:rsidR="00295260" w:rsidP="008F0205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295260" w:rsidP="008F0205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Podľa OSP súdy prejednávajú, rozhodujú spory a uskutočňujú výkon rozhodnutí, ide o terminologickú úpravu.</w:t>
      </w:r>
    </w:p>
    <w:p w:rsidR="00295260" w:rsidP="008F0205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295260" w:rsidP="008F020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13. bode § 7a písm. b) sa slová „poberateľ dôchodkovej dávky toho istého druhu v cudzine“ nahrádzajú slovami „poberateľ obdobnej dávky poskytovanej príslušnou inštitúciou iného členského štátu“.</w:t>
      </w:r>
    </w:p>
    <w:p w:rsidR="00295260" w:rsidP="008F0205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295260" w:rsidRPr="009A4FE5" w:rsidP="008F0205">
      <w:pPr>
        <w:pStyle w:val="ListParagraph"/>
        <w:spacing w:after="0" w:line="240" w:lineRule="auto"/>
        <w:ind w:left="3540"/>
        <w:jc w:val="both"/>
      </w:pPr>
      <w:r w:rsidRPr="009A4FE5">
        <w:rPr>
          <w:rFonts w:ascii="Times New Roman" w:hAnsi="Times New Roman"/>
          <w:sz w:val="24"/>
          <w:szCs w:val="24"/>
        </w:rPr>
        <w:t>Ide o legislatívno-technickú úpravu spočívajúcu v zjednotení používania už zavedených pojmov a zároveň o zohľadnenie skutočnosti, že rovnaké zaobchádzanie pri nároku na upra</w:t>
      </w:r>
      <w:r w:rsidRPr="009A4FE5">
        <w:rPr>
          <w:rFonts w:ascii="Times New Roman" w:hAnsi="Times New Roman"/>
          <w:sz w:val="24"/>
          <w:szCs w:val="24"/>
        </w:rPr>
        <w:t>vovanú dávku majú iba osoby požívajúce právo voľného pohybu v rámci EÚ.</w:t>
      </w:r>
    </w:p>
    <w:p w:rsidR="00295260" w:rsidP="008F02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260" w:rsidP="008F020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13. bode poznámke pod čiarou k odkazu 16a) prvej vete sa citácia v okrúhlej zátvorke na konci nahrádza citáciou „(Mimoriadne vydanie Ú. v. EÚ, kap. 5/zv. 5; Ú. v. EÚ L 200, 7. 6. 2004)“.</w:t>
      </w:r>
    </w:p>
    <w:p w:rsidR="00295260" w:rsidP="008F02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Rovnaká úprava sa vykoná aj v 19. bode poznámke pod čiarou k odkazu 19b) návrhu zákona.</w:t>
      </w:r>
    </w:p>
    <w:p w:rsidR="00295260" w:rsidP="008F0205">
      <w:pPr>
        <w:autoSpaceDE w:val="0"/>
        <w:autoSpaceDN w:val="0"/>
        <w:adjustRightInd w:val="0"/>
        <w:ind w:left="3540"/>
        <w:jc w:val="both"/>
      </w:pPr>
    </w:p>
    <w:p w:rsidR="00295260" w:rsidP="008F0205">
      <w:pPr>
        <w:autoSpaceDE w:val="0"/>
        <w:autoSpaceDN w:val="0"/>
        <w:adjustRightInd w:val="0"/>
        <w:ind w:left="3540"/>
        <w:jc w:val="both"/>
      </w:pPr>
      <w:r w:rsidRPr="00EA1AB1">
        <w:t>Ide o formálnu úpravu uvádzania miesta uverejnenia právne záväzného aktu EÚ jednotným a zaužívaným spôsobom.</w:t>
      </w:r>
    </w:p>
    <w:p w:rsidR="00295260" w:rsidP="008F0205">
      <w:pPr>
        <w:autoSpaceDE w:val="0"/>
        <w:autoSpaceDN w:val="0"/>
        <w:adjustRightInd w:val="0"/>
        <w:ind w:left="3540"/>
        <w:jc w:val="both"/>
      </w:pPr>
    </w:p>
    <w:p w:rsidR="00295260" w:rsidP="008F020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15. bod sa vkladá nový 16.bod, ktorý znie:</w:t>
      </w:r>
    </w:p>
    <w:p w:rsidR="00295260" w:rsidP="008F02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„16. V § 11 odsek 5 znie:</w:t>
      </w:r>
    </w:p>
    <w:p w:rsidR="00295260" w:rsidP="008F02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AA6BE0">
        <w:rPr>
          <w:rFonts w:ascii="Times New Roman" w:hAnsi="Times New Roman"/>
          <w:sz w:val="24"/>
          <w:szCs w:val="24"/>
        </w:rPr>
        <w:t>(5) Ak oprávnená osoba je členom domácnosti, ktorej sa vypláca pomoc v hmotnej núdzi prostredníctvom osobitného príjemcu,</w:t>
      </w:r>
      <w:r w:rsidRPr="00AA6BE0">
        <w:rPr>
          <w:rFonts w:ascii="Times New Roman" w:hAnsi="Times New Roman"/>
          <w:sz w:val="24"/>
          <w:szCs w:val="24"/>
          <w:vertAlign w:val="superscript"/>
        </w:rPr>
        <w:t>19a</w:t>
      </w:r>
      <w:r w:rsidRPr="00AA6BE0">
        <w:rPr>
          <w:rFonts w:ascii="Times New Roman" w:hAnsi="Times New Roman"/>
          <w:sz w:val="24"/>
          <w:szCs w:val="24"/>
        </w:rPr>
        <w:t>) spôsob výplaty prídavku a príplatku k prídavku určí platiteľ; odsek 4 prvá veta a druhá veta sa nepoužijú.</w:t>
      </w:r>
      <w:r>
        <w:rPr>
          <w:rFonts w:ascii="Times New Roman" w:hAnsi="Times New Roman"/>
          <w:sz w:val="24"/>
          <w:szCs w:val="24"/>
        </w:rPr>
        <w:t>“.“.</w:t>
      </w:r>
    </w:p>
    <w:p w:rsidR="00295260" w:rsidP="008F02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19a znie:</w:t>
      </w:r>
    </w:p>
    <w:p w:rsidR="00295260" w:rsidP="008F02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19a</w:t>
      </w:r>
      <w:r>
        <w:rPr>
          <w:rFonts w:ascii="Times New Roman" w:hAnsi="Times New Roman"/>
          <w:sz w:val="24"/>
          <w:szCs w:val="24"/>
        </w:rPr>
        <w:t>) § 23 zákon č. .../2013 Z. z. o pomoci v hmotnej núdzi a o zmene a doplnení niektorých zákonov.“.</w:t>
      </w:r>
    </w:p>
    <w:p w:rsidR="00295260" w:rsidRPr="00DF7965" w:rsidP="008F02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tejto súvislosti sa vykoná prečíslovanie novelizačných bodov.</w:t>
      </w:r>
    </w:p>
    <w:p w:rsidR="00295260" w:rsidP="008F0205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295260" w:rsidP="008F0205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Navrhovaná zmena reaguje na nový zákon o pomoci v hmotnej núdzi ( tlač 648).</w:t>
      </w:r>
    </w:p>
    <w:p w:rsidR="00295260" w:rsidP="008F0205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AF2130" w:rsidP="008F0205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295260" w:rsidP="008F020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bod znie:</w:t>
      </w:r>
    </w:p>
    <w:p w:rsidR="00295260" w:rsidP="008F02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„17. V § 11 ods. 6 písm. b) sa bodka nahrádza slovom „alebo“ a odsek 6 sa dopĺňa písmenom c), ktorého znenie obsahuje 18. bod návrhu zákona.</w:t>
      </w:r>
    </w:p>
    <w:p w:rsidR="00295260" w:rsidRPr="00DF7965" w:rsidP="008F02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tejto súvislosti sa vypúšťa 18. bod návrhu zákona a vykoná prečíslovanie novelizačných bodov.</w:t>
      </w:r>
    </w:p>
    <w:p w:rsidR="00295260" w:rsidP="008F02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Ide o legislatívno-technickú úpravu.</w:t>
      </w:r>
    </w:p>
    <w:p w:rsidR="00295260" w:rsidP="008F02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260" w:rsidP="008F020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23. bode § 12a ods. 1 písmeno e) znie:</w:t>
      </w:r>
    </w:p>
    <w:p w:rsidR="00295260" w:rsidP="008F02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„e) prídavok a príplatok k prídavku sa vypláca oprávnenej osobe podľa § 2 ods. 1, ktorá je členom domácnosti, ktorej sa vypláca pomoc v hmotnej núdzi prostredníctvom osobitného príjemcu.</w:t>
      </w:r>
      <w:r>
        <w:rPr>
          <w:rFonts w:ascii="Times New Roman" w:hAnsi="Times New Roman"/>
          <w:sz w:val="24"/>
          <w:szCs w:val="24"/>
          <w:vertAlign w:val="superscript"/>
        </w:rPr>
        <w:t>19a</w:t>
      </w:r>
      <w:r>
        <w:rPr>
          <w:rFonts w:ascii="Times New Roman" w:hAnsi="Times New Roman"/>
          <w:sz w:val="24"/>
          <w:szCs w:val="24"/>
        </w:rPr>
        <w:t>)“.“.</w:t>
      </w:r>
    </w:p>
    <w:p w:rsidR="00295260" w:rsidP="008F02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tejto súvislosti sa vykoná zmena odkazu 20 aj v odseku 2 a upraví úvodná veta k poznámkam pod čiarou, kde sa poznámka pod čiarou 20 vypúšťa.</w:t>
      </w:r>
    </w:p>
    <w:p w:rsidR="00295260" w:rsidP="008F0205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295260" w:rsidP="008F0205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zosúladenie úpravy s novým zákonom o pomoci v hmotnej núdzi (tlač 648).</w:t>
      </w:r>
    </w:p>
    <w:p w:rsidR="00295260" w:rsidP="008F0205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295260" w:rsidP="008F020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23. bod sa vkladá nový 24. bod, ktorý znie:</w:t>
      </w:r>
    </w:p>
    <w:p w:rsidR="00295260" w:rsidP="008F02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„24. „Poznámka pod čiarou k odkazu 20 sa vypúšťa“.</w:t>
      </w:r>
    </w:p>
    <w:p w:rsidR="00295260" w:rsidP="008F0205">
      <w:pPr>
        <w:ind w:left="3538"/>
        <w:jc w:val="both"/>
      </w:pPr>
    </w:p>
    <w:p w:rsidR="00295260" w:rsidP="008F0205">
      <w:pPr>
        <w:ind w:left="3538"/>
        <w:jc w:val="both"/>
      </w:pPr>
      <w:r w:rsidRPr="00292EF9">
        <w:t>Z dôvodu neaktuálnosti sa navrhuje</w:t>
      </w:r>
      <w:r>
        <w:t xml:space="preserve"> poznámku pod čiarou vypustiť.</w:t>
      </w:r>
    </w:p>
    <w:p w:rsidR="00295260" w:rsidRPr="00292EF9" w:rsidP="008F0205">
      <w:pPr>
        <w:ind w:left="3538"/>
        <w:jc w:val="both"/>
      </w:pPr>
    </w:p>
    <w:p w:rsidR="00295260" w:rsidP="008F020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31. bode § 19a  v nadpise sa slovo „ustanovenia“ nahrádza slovom „ustanovenie“. </w:t>
      </w:r>
    </w:p>
    <w:p w:rsidR="00295260" w:rsidP="008F0205">
      <w:pPr>
        <w:pStyle w:val="ListParagraph"/>
        <w:spacing w:after="0" w:line="240" w:lineRule="auto"/>
        <w:ind w:left="3524"/>
        <w:jc w:val="both"/>
        <w:rPr>
          <w:rFonts w:ascii="Times New Roman" w:hAnsi="Times New Roman"/>
          <w:sz w:val="24"/>
          <w:szCs w:val="24"/>
        </w:rPr>
      </w:pPr>
    </w:p>
    <w:p w:rsidR="00295260" w:rsidP="008F0205">
      <w:pPr>
        <w:pStyle w:val="ListParagraph"/>
        <w:spacing w:after="0" w:line="240" w:lineRule="auto"/>
        <w:ind w:left="35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Zmena účinnosti sa navrhuje z dôvodu zabezpečenia legislatívneho procesu a legisvakancie.</w:t>
      </w:r>
    </w:p>
    <w:p w:rsidR="00295260" w:rsidP="008F0205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95260" w:rsidP="008F020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260">
        <w:rPr>
          <w:rFonts w:ascii="Times New Roman" w:hAnsi="Times New Roman"/>
          <w:b/>
          <w:sz w:val="24"/>
          <w:szCs w:val="24"/>
        </w:rPr>
        <w:t>V čl. II</w:t>
      </w:r>
      <w:r>
        <w:rPr>
          <w:rFonts w:ascii="Times New Roman" w:hAnsi="Times New Roman"/>
          <w:sz w:val="24"/>
          <w:szCs w:val="24"/>
        </w:rPr>
        <w:t xml:space="preserve"> sa  slová „1. januára 2014“  nahrádzajú slovami „1. februára 2014“. </w:t>
      </w:r>
    </w:p>
    <w:p w:rsidR="00295260" w:rsidRPr="00492B22" w:rsidP="008F02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tejto súvislosti sa v čl. I 31. bode § 19a v celom texte ustanovenia „od 1. januára 2014“ nahrádzajú slovami „od 1. februára 2014“.</w:t>
      </w:r>
    </w:p>
    <w:p w:rsidR="00295260" w:rsidRPr="000109A6" w:rsidP="008F0205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95260" w:rsidP="008F0205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Zmena účinnosti sa navrhuje z dôvodu zabezpečenia legislatívneho procesu a legisvakancie.</w:t>
      </w:r>
    </w:p>
    <w:p w:rsidR="00380A1C" w:rsidP="008F0205">
      <w:pPr>
        <w:jc w:val="both"/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2130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5973CA"/>
    <w:multiLevelType w:val="hybridMultilevel"/>
    <w:tmpl w:val="522492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F4DD7"/>
    <w:multiLevelType w:val="hybridMultilevel"/>
    <w:tmpl w:val="0F9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7B5AB6"/>
    <w:multiLevelType w:val="hybridMultilevel"/>
    <w:tmpl w:val="8250D3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500606"/>
    <w:multiLevelType w:val="hybridMultilevel"/>
    <w:tmpl w:val="E37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E60B6C"/>
    <w:multiLevelType w:val="hybridMultilevel"/>
    <w:tmpl w:val="C2B29B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9"/>
  </w:num>
  <w:num w:numId="6">
    <w:abstractNumId w:val="5"/>
  </w:num>
  <w:num w:numId="7">
    <w:abstractNumId w:val="17"/>
  </w:num>
  <w:num w:numId="8">
    <w:abstractNumId w:val="34"/>
  </w:num>
  <w:num w:numId="9">
    <w:abstractNumId w:val="35"/>
  </w:num>
  <w:num w:numId="10">
    <w:abstractNumId w:val="1"/>
  </w:num>
  <w:num w:numId="11">
    <w:abstractNumId w:val="21"/>
  </w:num>
  <w:num w:numId="12">
    <w:abstractNumId w:val="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7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6"/>
  </w:num>
  <w:num w:numId="19">
    <w:abstractNumId w:val="9"/>
  </w:num>
  <w:num w:numId="20">
    <w:abstractNumId w:val="28"/>
  </w:num>
  <w:num w:numId="21">
    <w:abstractNumId w:val="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25"/>
  </w:num>
  <w:num w:numId="25">
    <w:abstractNumId w:val="38"/>
  </w:num>
  <w:num w:numId="26">
    <w:abstractNumId w:val="24"/>
  </w:num>
  <w:num w:numId="27">
    <w:abstractNumId w:val="20"/>
  </w:num>
  <w:num w:numId="28">
    <w:abstractNumId w:val="8"/>
  </w:num>
  <w:num w:numId="29">
    <w:abstractNumId w:val="2"/>
  </w:num>
  <w:num w:numId="30">
    <w:abstractNumId w:val="31"/>
  </w:num>
  <w:num w:numId="31">
    <w:abstractNumId w:val="15"/>
  </w:num>
  <w:num w:numId="32">
    <w:abstractNumId w:val="23"/>
  </w:num>
  <w:num w:numId="33">
    <w:abstractNumId w:val="16"/>
  </w:num>
  <w:num w:numId="34">
    <w:abstractNumId w:val="11"/>
  </w:num>
  <w:num w:numId="35">
    <w:abstractNumId w:val="19"/>
  </w:num>
  <w:num w:numId="36">
    <w:abstractNumId w:val="18"/>
  </w:num>
  <w:num w:numId="37">
    <w:abstractNumId w:val="13"/>
  </w:num>
  <w:num w:numId="38">
    <w:abstractNumId w:val="14"/>
  </w:num>
  <w:num w:numId="39">
    <w:abstractNumId w:val="32"/>
  </w:num>
  <w:num w:numId="40">
    <w:abstractNumId w:val="22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09A6"/>
    <w:rsid w:val="000139BA"/>
    <w:rsid w:val="00015125"/>
    <w:rsid w:val="000165A9"/>
    <w:rsid w:val="00026345"/>
    <w:rsid w:val="0002666C"/>
    <w:rsid w:val="00030F97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3681C"/>
    <w:rsid w:val="00143F10"/>
    <w:rsid w:val="00152B22"/>
    <w:rsid w:val="00153E1E"/>
    <w:rsid w:val="001545C9"/>
    <w:rsid w:val="001559B7"/>
    <w:rsid w:val="00160139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602E"/>
    <w:rsid w:val="001B1E93"/>
    <w:rsid w:val="001B41F7"/>
    <w:rsid w:val="001C51E2"/>
    <w:rsid w:val="001C5BF3"/>
    <w:rsid w:val="001C6390"/>
    <w:rsid w:val="001C7934"/>
    <w:rsid w:val="001D1076"/>
    <w:rsid w:val="001D3CC5"/>
    <w:rsid w:val="001D5926"/>
    <w:rsid w:val="001D6BE4"/>
    <w:rsid w:val="001E6E4A"/>
    <w:rsid w:val="001E6F56"/>
    <w:rsid w:val="001F1FB7"/>
    <w:rsid w:val="001F7851"/>
    <w:rsid w:val="00200775"/>
    <w:rsid w:val="002012D0"/>
    <w:rsid w:val="00205C7B"/>
    <w:rsid w:val="0020683C"/>
    <w:rsid w:val="00210542"/>
    <w:rsid w:val="00213659"/>
    <w:rsid w:val="00214BD9"/>
    <w:rsid w:val="00232F32"/>
    <w:rsid w:val="0023399F"/>
    <w:rsid w:val="002461A5"/>
    <w:rsid w:val="00254F23"/>
    <w:rsid w:val="00255E78"/>
    <w:rsid w:val="002629D4"/>
    <w:rsid w:val="00272FA8"/>
    <w:rsid w:val="002743DB"/>
    <w:rsid w:val="00284126"/>
    <w:rsid w:val="0028499B"/>
    <w:rsid w:val="00292EF9"/>
    <w:rsid w:val="00294FAE"/>
    <w:rsid w:val="00295260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4943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5AD3"/>
    <w:rsid w:val="00491556"/>
    <w:rsid w:val="004925DB"/>
    <w:rsid w:val="00492B22"/>
    <w:rsid w:val="00493DCA"/>
    <w:rsid w:val="004A12F3"/>
    <w:rsid w:val="004A3E40"/>
    <w:rsid w:val="004B7312"/>
    <w:rsid w:val="004B77A8"/>
    <w:rsid w:val="004D03C0"/>
    <w:rsid w:val="004D397F"/>
    <w:rsid w:val="004D48FE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4D04"/>
    <w:rsid w:val="005375F3"/>
    <w:rsid w:val="005458EF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578C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0EC"/>
    <w:rsid w:val="00746330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3DBF"/>
    <w:rsid w:val="007A7FC3"/>
    <w:rsid w:val="007B40ED"/>
    <w:rsid w:val="007C3A2E"/>
    <w:rsid w:val="007C6EC6"/>
    <w:rsid w:val="007D3639"/>
    <w:rsid w:val="007E168E"/>
    <w:rsid w:val="007F189D"/>
    <w:rsid w:val="0081158D"/>
    <w:rsid w:val="00830899"/>
    <w:rsid w:val="00841EA3"/>
    <w:rsid w:val="00843997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205"/>
    <w:rsid w:val="008F1D4B"/>
    <w:rsid w:val="008F35D7"/>
    <w:rsid w:val="009014AF"/>
    <w:rsid w:val="00901501"/>
    <w:rsid w:val="00902EC3"/>
    <w:rsid w:val="00914F38"/>
    <w:rsid w:val="009171A7"/>
    <w:rsid w:val="009434CE"/>
    <w:rsid w:val="00944ECD"/>
    <w:rsid w:val="00945E30"/>
    <w:rsid w:val="009534E4"/>
    <w:rsid w:val="009673E9"/>
    <w:rsid w:val="00972CAE"/>
    <w:rsid w:val="00985280"/>
    <w:rsid w:val="00990B21"/>
    <w:rsid w:val="009940AF"/>
    <w:rsid w:val="00996EF0"/>
    <w:rsid w:val="009A4FE5"/>
    <w:rsid w:val="009A5069"/>
    <w:rsid w:val="009B1A9B"/>
    <w:rsid w:val="009B629D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A6BE0"/>
    <w:rsid w:val="00AC22E2"/>
    <w:rsid w:val="00AC2960"/>
    <w:rsid w:val="00AC65F9"/>
    <w:rsid w:val="00AC7EC3"/>
    <w:rsid w:val="00AD0864"/>
    <w:rsid w:val="00AD4906"/>
    <w:rsid w:val="00AE3087"/>
    <w:rsid w:val="00AE69DF"/>
    <w:rsid w:val="00AF0917"/>
    <w:rsid w:val="00AF2130"/>
    <w:rsid w:val="00AF7145"/>
    <w:rsid w:val="00B07F36"/>
    <w:rsid w:val="00B16CED"/>
    <w:rsid w:val="00B17563"/>
    <w:rsid w:val="00B55EBB"/>
    <w:rsid w:val="00B614DE"/>
    <w:rsid w:val="00B64787"/>
    <w:rsid w:val="00B71E6A"/>
    <w:rsid w:val="00B72716"/>
    <w:rsid w:val="00B73982"/>
    <w:rsid w:val="00B774DD"/>
    <w:rsid w:val="00B8487D"/>
    <w:rsid w:val="00B87C70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4FB0"/>
    <w:rsid w:val="00C37D3C"/>
    <w:rsid w:val="00C40208"/>
    <w:rsid w:val="00C511AD"/>
    <w:rsid w:val="00C6056C"/>
    <w:rsid w:val="00C609C6"/>
    <w:rsid w:val="00C637C7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03D9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DF7965"/>
    <w:rsid w:val="00E028CB"/>
    <w:rsid w:val="00E077EC"/>
    <w:rsid w:val="00E13467"/>
    <w:rsid w:val="00E165F4"/>
    <w:rsid w:val="00E20546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1AB1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605C2"/>
    <w:rsid w:val="00F6286E"/>
    <w:rsid w:val="00F7316C"/>
    <w:rsid w:val="00F7461A"/>
    <w:rsid w:val="00F80E71"/>
    <w:rsid w:val="00F87FF3"/>
    <w:rsid w:val="00F92CB1"/>
    <w:rsid w:val="00F966EF"/>
    <w:rsid w:val="00FC1D74"/>
    <w:rsid w:val="00FC7DBE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20770-1C04-4B86-86C8-9D0C567E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325</cp:revision>
  <cp:lastPrinted>2013-11-05T10:54:00Z</cp:lastPrinted>
  <dcterms:created xsi:type="dcterms:W3CDTF">2003-06-05T11:59:00Z</dcterms:created>
  <dcterms:modified xsi:type="dcterms:W3CDTF">2013-11-13T07:46:00Z</dcterms:modified>
</cp:coreProperties>
</file>