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363B1">
        <w:rPr>
          <w:sz w:val="22"/>
          <w:szCs w:val="22"/>
        </w:rPr>
        <w:t>2178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C363B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363B1">
        <w:t>757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5274B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55274B">
        <w:rPr>
          <w:rFonts w:ascii="Arial" w:hAnsi="Arial" w:cs="Arial"/>
          <w:sz w:val="22"/>
          <w:szCs w:val="22"/>
        </w:rPr>
        <w:t>7.</w:t>
      </w:r>
      <w:r w:rsidR="00C363B1">
        <w:rPr>
          <w:rFonts w:ascii="Arial" w:hAnsi="Arial" w:cs="Arial"/>
          <w:sz w:val="22"/>
          <w:szCs w:val="22"/>
        </w:rPr>
        <w:t xml:space="preserve"> 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363B1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363B1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C363B1">
        <w:rPr>
          <w:rFonts w:cs="Arial"/>
          <w:szCs w:val="22"/>
        </w:rPr>
        <w:t>Eriky JURINOVEJ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C363B1">
        <w:rPr>
          <w:rFonts w:cs="Arial"/>
          <w:szCs w:val="22"/>
        </w:rPr>
        <w:t>dopĺňa zákon č. 461/2003 Z. z. o sociálnom poistení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363B1">
        <w:rPr>
          <w:rFonts w:cs="Arial"/>
          <w:szCs w:val="22"/>
        </w:rPr>
        <w:t>773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363B1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5274B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5274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5274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B3290"/>
    <w:rsid w:val="00484701"/>
    <w:rsid w:val="00492F29"/>
    <w:rsid w:val="004F21D2"/>
    <w:rsid w:val="0054739D"/>
    <w:rsid w:val="0055274B"/>
    <w:rsid w:val="005F3F76"/>
    <w:rsid w:val="00650056"/>
    <w:rsid w:val="00671C99"/>
    <w:rsid w:val="0068222E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363B1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5274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5274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2013-11-07T11:31:00Z</cp:lastPrinted>
  <dcterms:created xsi:type="dcterms:W3CDTF">2013-11-13T13:39:00Z</dcterms:created>
  <dcterms:modified xsi:type="dcterms:W3CDTF">2013-11-13T13:39:00Z</dcterms:modified>
</cp:coreProperties>
</file>