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634C01">
        <w:rPr>
          <w:sz w:val="18"/>
          <w:szCs w:val="18"/>
        </w:rPr>
        <w:t>8</w:t>
      </w:r>
      <w:r w:rsidR="002D13E2">
        <w:rPr>
          <w:sz w:val="18"/>
          <w:szCs w:val="18"/>
        </w:rPr>
        <w:t>92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311CD" w:rsidP="009C2E2F">
      <w:pPr>
        <w:pStyle w:val="uznesenia"/>
      </w:pPr>
      <w:r>
        <w:t>905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311CD">
        <w:rPr>
          <w:rFonts w:cs="Arial"/>
          <w:sz w:val="22"/>
          <w:szCs w:val="22"/>
        </w:rPr>
        <w:t xml:space="preserve"> 30</w:t>
      </w:r>
      <w:bookmarkStart w:id="0" w:name="_GoBack"/>
      <w:bookmarkEnd w:id="0"/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860512">
        <w:rPr>
          <w:rFonts w:cs="Arial"/>
          <w:sz w:val="22"/>
          <w:szCs w:val="22"/>
        </w:rPr>
        <w:t>ok</w:t>
      </w:r>
      <w:r w:rsidR="00822C04">
        <w:rPr>
          <w:rFonts w:cs="Arial"/>
          <w:sz w:val="22"/>
          <w:szCs w:val="22"/>
        </w:rPr>
        <w:t>t</w:t>
      </w:r>
      <w:r w:rsidR="00860512">
        <w:rPr>
          <w:rFonts w:cs="Arial"/>
          <w:sz w:val="22"/>
          <w:szCs w:val="22"/>
        </w:rPr>
        <w:t>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60512" w:rsidRPr="002D13E2" w:rsidRDefault="00503107" w:rsidP="00860512">
      <w:pPr>
        <w:jc w:val="both"/>
        <w:rPr>
          <w:sz w:val="22"/>
          <w:szCs w:val="22"/>
        </w:rPr>
      </w:pPr>
      <w:r w:rsidRPr="002D13E2">
        <w:rPr>
          <w:sz w:val="22"/>
          <w:szCs w:val="22"/>
        </w:rPr>
        <w:t>k</w:t>
      </w:r>
      <w:r w:rsidR="00BA0312" w:rsidRPr="002D13E2">
        <w:rPr>
          <w:sz w:val="22"/>
          <w:szCs w:val="22"/>
        </w:rPr>
        <w:t xml:space="preserve"> </w:t>
      </w:r>
      <w:r w:rsidR="002D13E2" w:rsidRPr="002D13E2">
        <w:rPr>
          <w:sz w:val="22"/>
          <w:szCs w:val="22"/>
        </w:rPr>
        <w:t>návrhu poslanca Národnej rady Slovenskej republiky Viliama Novotného na vydanie zákona, ktorým sa mení a dopĺňa zákon č. 135/1961 Zb. o pozemných komunikáciách (cestný zákon) v znení neskorších predpisov a o zmene a doplnení zákona Slovenskej národnej rady č. 564/1991 Zb. o obecnej polícii v znení neskorších predpisov (tlač 737) – prvé čítanie</w:t>
      </w:r>
    </w:p>
    <w:p w:rsidR="00B021C8" w:rsidRPr="001C3A7B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11CD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B6FA4"/>
    <w:rsid w:val="002C1423"/>
    <w:rsid w:val="002D13E2"/>
    <w:rsid w:val="002D1ABD"/>
    <w:rsid w:val="002F2A63"/>
    <w:rsid w:val="00300293"/>
    <w:rsid w:val="003012BD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539A2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C2714"/>
    <w:rsid w:val="006F6E47"/>
    <w:rsid w:val="007006DB"/>
    <w:rsid w:val="00700B7E"/>
    <w:rsid w:val="00700CEC"/>
    <w:rsid w:val="00701329"/>
    <w:rsid w:val="00704B85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0313"/>
    <w:rsid w:val="00792069"/>
    <w:rsid w:val="00795E8F"/>
    <w:rsid w:val="007A12A7"/>
    <w:rsid w:val="007B30AC"/>
    <w:rsid w:val="007B41A1"/>
    <w:rsid w:val="007C4A28"/>
    <w:rsid w:val="007E2CBD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04CA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D14"/>
    <w:rsid w:val="00B56E78"/>
    <w:rsid w:val="00B6287F"/>
    <w:rsid w:val="00B7528A"/>
    <w:rsid w:val="00B97590"/>
    <w:rsid w:val="00BA0312"/>
    <w:rsid w:val="00BA6CBD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7F64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D5069"/>
    <w:rsid w:val="00EE5E19"/>
    <w:rsid w:val="00F37717"/>
    <w:rsid w:val="00F44CB7"/>
    <w:rsid w:val="00F46C2F"/>
    <w:rsid w:val="00F53B35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2013-10-11T11:08:00Z</cp:lastPrinted>
  <dcterms:created xsi:type="dcterms:W3CDTF">2013-10-11T11:08:00Z</dcterms:created>
  <dcterms:modified xsi:type="dcterms:W3CDTF">2013-11-05T12:52:00Z</dcterms:modified>
</cp:coreProperties>
</file>