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040A87" w:rsidRPr="00C51179" w:rsidP="00040A87">
      <w:pPr>
        <w:pBdr>
          <w:bottom w:val="single" w:sz="12" w:space="1" w:color="auto"/>
        </w:pBdr>
        <w:bidi w:val="0"/>
        <w:jc w:val="center"/>
        <w:rPr>
          <w:rFonts w:ascii="Times New Roman" w:hAnsi="Times New Roman"/>
          <w:b/>
          <w:spacing w:val="20"/>
        </w:rPr>
      </w:pPr>
      <w:r w:rsidRPr="00C51179">
        <w:rPr>
          <w:rFonts w:ascii="Times New Roman" w:hAnsi="Times New Roman"/>
          <w:b/>
          <w:spacing w:val="20"/>
        </w:rPr>
        <w:t>NÁRODNÁ  RADA  SLOVENSKEJ  REPUBLIKY</w:t>
      </w:r>
    </w:p>
    <w:p w:rsidR="00040A87" w:rsidP="00040A87">
      <w:pPr>
        <w:bidi w:val="0"/>
        <w:jc w:val="center"/>
        <w:rPr>
          <w:rFonts w:ascii="Times New Roman" w:hAnsi="Times New Roman"/>
          <w:spacing w:val="20"/>
        </w:rPr>
      </w:pPr>
    </w:p>
    <w:p w:rsidR="00040A87" w:rsidRPr="00C51179" w:rsidP="00040A87">
      <w:pPr>
        <w:bidi w:val="0"/>
        <w:jc w:val="center"/>
        <w:rPr>
          <w:rFonts w:ascii="Times New Roman" w:hAnsi="Times New Roman"/>
          <w:spacing w:val="20"/>
        </w:rPr>
      </w:pPr>
      <w:r w:rsidRPr="00C51179">
        <w:rPr>
          <w:rFonts w:ascii="Times New Roman" w:hAnsi="Times New Roman"/>
          <w:spacing w:val="20"/>
        </w:rPr>
        <w:t>VI. volebné obdobie</w:t>
      </w:r>
    </w:p>
    <w:p w:rsidR="00040A87" w:rsidRPr="00C51179" w:rsidP="00040A87">
      <w:pPr>
        <w:bidi w:val="0"/>
        <w:jc w:val="center"/>
        <w:rPr>
          <w:rFonts w:ascii="Times New Roman" w:hAnsi="Times New Roman"/>
          <w:b/>
          <w:spacing w:val="30"/>
        </w:rPr>
      </w:pPr>
    </w:p>
    <w:p w:rsidR="00040A87" w:rsidRPr="00C51179" w:rsidP="00040A87">
      <w:pPr>
        <w:bidi w:val="0"/>
        <w:jc w:val="center"/>
        <w:rPr>
          <w:rFonts w:ascii="Times New Roman" w:hAnsi="Times New Roman"/>
          <w:b/>
          <w:spacing w:val="30"/>
        </w:rPr>
      </w:pPr>
    </w:p>
    <w:p w:rsidR="00040A87" w:rsidRPr="00C51179" w:rsidP="00040A87">
      <w:pPr>
        <w:bidi w:val="0"/>
        <w:jc w:val="center"/>
        <w:rPr>
          <w:rFonts w:ascii="Times New Roman" w:hAnsi="Times New Roman"/>
          <w:b/>
          <w:spacing w:val="30"/>
        </w:rPr>
      </w:pPr>
      <w:r w:rsidRPr="00C51179">
        <w:rPr>
          <w:rFonts w:ascii="Times New Roman" w:hAnsi="Times New Roman"/>
          <w:b/>
          <w:spacing w:val="30"/>
        </w:rPr>
        <w:t xml:space="preserve">Návrh </w:t>
      </w:r>
    </w:p>
    <w:p w:rsidR="00040A87" w:rsidRPr="00C51179" w:rsidP="00040A87">
      <w:pPr>
        <w:bidi w:val="0"/>
        <w:jc w:val="center"/>
        <w:rPr>
          <w:rFonts w:ascii="Times New Roman" w:hAnsi="Times New Roman"/>
          <w:b/>
          <w:spacing w:val="30"/>
        </w:rPr>
      </w:pPr>
    </w:p>
    <w:p w:rsidR="00040A87" w:rsidRPr="00C51179" w:rsidP="00040A87">
      <w:pPr>
        <w:bidi w:val="0"/>
        <w:jc w:val="center"/>
        <w:rPr>
          <w:rFonts w:ascii="Times New Roman" w:hAnsi="Times New Roman"/>
          <w:b/>
          <w:caps/>
          <w:spacing w:val="30"/>
        </w:rPr>
      </w:pPr>
      <w:r w:rsidRPr="00C51179">
        <w:rPr>
          <w:rFonts w:ascii="Times New Roman" w:hAnsi="Times New Roman"/>
          <w:b/>
          <w:caps/>
          <w:spacing w:val="30"/>
        </w:rPr>
        <w:t>zákon</w:t>
      </w:r>
    </w:p>
    <w:p w:rsidR="00040A87" w:rsidRPr="00C51179" w:rsidP="00040A87">
      <w:pPr>
        <w:bidi w:val="0"/>
        <w:jc w:val="center"/>
        <w:rPr>
          <w:rFonts w:ascii="Times New Roman" w:hAnsi="Times New Roman"/>
        </w:rPr>
      </w:pPr>
    </w:p>
    <w:p w:rsidR="00040A87" w:rsidRPr="00C51179" w:rsidP="00040A87">
      <w:pPr>
        <w:bidi w:val="0"/>
        <w:jc w:val="center"/>
        <w:rPr>
          <w:rFonts w:ascii="Times New Roman" w:hAnsi="Times New Roman"/>
        </w:rPr>
      </w:pPr>
      <w:r w:rsidRPr="00C51179">
        <w:rPr>
          <w:rFonts w:ascii="Times New Roman" w:hAnsi="Times New Roman"/>
        </w:rPr>
        <w:t>z ... 201</w:t>
      </w:r>
      <w:r>
        <w:rPr>
          <w:rFonts w:ascii="Times New Roman" w:hAnsi="Times New Roman"/>
        </w:rPr>
        <w:t>4</w:t>
      </w:r>
      <w:r w:rsidRPr="00C51179">
        <w:rPr>
          <w:rFonts w:ascii="Times New Roman" w:hAnsi="Times New Roman"/>
        </w:rPr>
        <w:t>,</w:t>
      </w:r>
    </w:p>
    <w:p w:rsidR="00040A87" w:rsidRPr="00C51179" w:rsidP="00040A87">
      <w:pPr>
        <w:bidi w:val="0"/>
        <w:jc w:val="center"/>
        <w:rPr>
          <w:rFonts w:ascii="Times New Roman" w:hAnsi="Times New Roman"/>
        </w:rPr>
      </w:pPr>
    </w:p>
    <w:p w:rsidR="00040A87" w:rsidRPr="00C51179" w:rsidP="00040A87">
      <w:pPr>
        <w:bidi w:val="0"/>
        <w:jc w:val="center"/>
        <w:rPr>
          <w:rFonts w:ascii="Times New Roman" w:hAnsi="Times New Roman"/>
          <w:b/>
        </w:rPr>
      </w:pPr>
      <w:r w:rsidRPr="00C51179">
        <w:rPr>
          <w:rFonts w:ascii="Times New Roman" w:hAnsi="Times New Roman"/>
          <w:b/>
        </w:rPr>
        <w:t>ktorým sa</w:t>
      </w:r>
      <w:r>
        <w:rPr>
          <w:rFonts w:ascii="Times New Roman" w:hAnsi="Times New Roman"/>
          <w:b/>
        </w:rPr>
        <w:t xml:space="preserve"> mení a dopĺňa zákon č. 251/2012 Z. z</w:t>
      </w:r>
      <w:r w:rsidRPr="0004362C">
        <w:rPr>
          <w:rFonts w:ascii="Times New Roman" w:hAnsi="Times New Roman"/>
          <w:b/>
        </w:rPr>
        <w:t>. o</w:t>
      </w:r>
      <w:r>
        <w:rPr>
          <w:rFonts w:ascii="Times New Roman" w:hAnsi="Times New Roman"/>
          <w:b/>
        </w:rPr>
        <w:t xml:space="preserve"> energetike a o zmene a doplnení niektorých zákonov v znení zákona č. 391/2012 Z. z. </w:t>
      </w:r>
      <w:r w:rsidR="00332301">
        <w:rPr>
          <w:rFonts w:ascii="Times New Roman" w:hAnsi="Times New Roman"/>
          <w:b/>
        </w:rPr>
        <w:t>a o zmene a doplnení zákona č. 40/1964 Zb. Občiansky zákonník v znení neskorších predpisov</w:t>
      </w:r>
    </w:p>
    <w:p w:rsidR="00040A87" w:rsidRPr="00C51179" w:rsidP="00040A87">
      <w:pPr>
        <w:bidi w:val="0"/>
        <w:jc w:val="both"/>
        <w:rPr>
          <w:rFonts w:ascii="Times New Roman" w:hAnsi="Times New Roman"/>
        </w:rPr>
      </w:pPr>
    </w:p>
    <w:p w:rsidR="00040A87" w:rsidRPr="00C51179" w:rsidP="00040A87">
      <w:pPr>
        <w:bidi w:val="0"/>
        <w:jc w:val="both"/>
        <w:rPr>
          <w:rFonts w:ascii="Times New Roman" w:hAnsi="Times New Roman"/>
        </w:rPr>
      </w:pPr>
    </w:p>
    <w:p w:rsidR="00040A87" w:rsidRPr="00C51179" w:rsidP="00040A87">
      <w:pPr>
        <w:bidi w:val="0"/>
        <w:ind w:firstLine="708"/>
        <w:jc w:val="center"/>
        <w:rPr>
          <w:rFonts w:ascii="Times New Roman" w:hAnsi="Times New Roman"/>
        </w:rPr>
      </w:pPr>
      <w:r w:rsidRPr="00C51179">
        <w:rPr>
          <w:rFonts w:ascii="Times New Roman" w:hAnsi="Times New Roman"/>
        </w:rPr>
        <w:t>Národná rada Slovenskej republiky sa uzniesla na tomto zákone:</w:t>
      </w:r>
    </w:p>
    <w:p w:rsidR="00040A87" w:rsidP="00040A87">
      <w:pPr>
        <w:bidi w:val="0"/>
        <w:jc w:val="center"/>
        <w:rPr>
          <w:rFonts w:ascii="Times New Roman" w:hAnsi="Times New Roman"/>
          <w:b/>
        </w:rPr>
      </w:pPr>
    </w:p>
    <w:p w:rsidR="00040A87" w:rsidP="00040A87">
      <w:pPr>
        <w:bidi w:val="0"/>
        <w:jc w:val="center"/>
        <w:rPr>
          <w:rFonts w:ascii="Times New Roman" w:hAnsi="Times New Roman"/>
          <w:b/>
        </w:rPr>
      </w:pPr>
      <w:r w:rsidRPr="00C51179">
        <w:rPr>
          <w:rFonts w:ascii="Times New Roman" w:hAnsi="Times New Roman"/>
          <w:b/>
        </w:rPr>
        <w:t>Čl. I</w:t>
      </w:r>
    </w:p>
    <w:p w:rsidR="00B3025D" w:rsidRPr="00C51179" w:rsidP="00040A87">
      <w:pPr>
        <w:bidi w:val="0"/>
        <w:jc w:val="center"/>
        <w:rPr>
          <w:rFonts w:ascii="Times New Roman" w:hAnsi="Times New Roman"/>
          <w:b/>
        </w:rPr>
      </w:pPr>
    </w:p>
    <w:p w:rsidR="003C35A1" w:rsidP="00040A87">
      <w:pPr>
        <w:bidi w:val="0"/>
        <w:jc w:val="both"/>
        <w:rPr>
          <w:rFonts w:ascii="Times New Roman" w:hAnsi="Times New Roman"/>
        </w:rPr>
      </w:pPr>
      <w:r w:rsidR="00040A87">
        <w:rPr>
          <w:rFonts w:ascii="Times New Roman" w:hAnsi="Times New Roman"/>
        </w:rPr>
        <w:t>Zákon č. 251/2012 Z. z. o energetike a o zmene a doplnení niektorých zákonov v znení zákona č. 391/2012 Z. z. sa mení a dopĺňa takto:</w:t>
      </w:r>
    </w:p>
    <w:p w:rsidR="00040A87" w:rsidP="00040A87">
      <w:pPr>
        <w:bidi w:val="0"/>
        <w:jc w:val="both"/>
        <w:rPr>
          <w:rFonts w:ascii="Times New Roman" w:hAnsi="Times New Roman"/>
        </w:rPr>
      </w:pPr>
    </w:p>
    <w:p w:rsidR="00040A87" w:rsidP="00040A87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 § 17 sa dopĺňa ods. 18, ktorý znie:</w:t>
      </w:r>
    </w:p>
    <w:p w:rsidR="00040A87" w:rsidP="00040A87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„(18) Pri uzatváraní zmlúv a vykonávaní ďalších právnych úkonov podľa ods. 1 až 17 je písomná forma zachovaná aj vtedy, pokiaľ sa odberateľ podpíše </w:t>
      </w:r>
      <w:r w:rsidR="00B3025D">
        <w:rPr>
          <w:rFonts w:ascii="Times New Roman" w:hAnsi="Times New Roman"/>
        </w:rPr>
        <w:t>digitalizovaným podpisom na zariadenie na zaznamenanie podpisu v elektronickej podobe.“</w:t>
      </w:r>
      <w:r w:rsidR="002532C7">
        <w:rPr>
          <w:rFonts w:ascii="Times New Roman" w:hAnsi="Times New Roman"/>
        </w:rPr>
        <w:t>.</w:t>
      </w:r>
    </w:p>
    <w:p w:rsidR="00332301" w:rsidP="00040A87">
      <w:pPr>
        <w:bidi w:val="0"/>
        <w:jc w:val="both"/>
        <w:rPr>
          <w:rFonts w:ascii="Times New Roman" w:hAnsi="Times New Roman"/>
        </w:rPr>
      </w:pPr>
    </w:p>
    <w:p w:rsidR="00332301" w:rsidP="00332301">
      <w:pPr>
        <w:bidi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Čl. II</w:t>
      </w:r>
    </w:p>
    <w:p w:rsidR="00332301" w:rsidP="00332301">
      <w:pPr>
        <w:bidi w:val="0"/>
        <w:jc w:val="center"/>
        <w:rPr>
          <w:rFonts w:ascii="Times New Roman" w:hAnsi="Times New Roman"/>
          <w:b/>
        </w:rPr>
      </w:pPr>
    </w:p>
    <w:p w:rsidR="00CF5945" w:rsidP="00CF5945">
      <w:pPr>
        <w:widowControl w:val="0"/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  <w:r w:rsidR="00332301">
        <w:rPr>
          <w:rFonts w:ascii="Times New Roman" w:hAnsi="Times New Roman"/>
        </w:rPr>
        <w:t xml:space="preserve">Zákon č. 40/1964 Zb. Občiansky zákonník v znení zákona č. </w:t>
      </w:r>
      <w:r w:rsidRPr="00F163AE">
        <w:rPr>
          <w:rFonts w:ascii="Times New Roman" w:hAnsi="Times New Roman"/>
        </w:rPr>
        <w:t>58/1969 Zb.</w:t>
      </w:r>
      <w:r>
        <w:rPr>
          <w:rFonts w:ascii="Times New Roman" w:hAnsi="Times New Roman"/>
        </w:rPr>
        <w:t xml:space="preserve">, zákona </w:t>
      </w:r>
      <w:r w:rsidRPr="006121BF">
        <w:rPr>
          <w:rFonts w:ascii="Times New Roman" w:hAnsi="Times New Roman"/>
        </w:rPr>
        <w:t xml:space="preserve">č. </w:t>
      </w:r>
      <w:r w:rsidRPr="00F163AE">
        <w:rPr>
          <w:rFonts w:ascii="Times New Roman" w:hAnsi="Times New Roman"/>
        </w:rPr>
        <w:t>131/1982 Zb.</w:t>
      </w:r>
      <w:r w:rsidRPr="006121BF">
        <w:rPr>
          <w:rFonts w:ascii="Times New Roman" w:hAnsi="Times New Roman"/>
        </w:rPr>
        <w:t xml:space="preserve">, zákona č. </w:t>
      </w:r>
      <w:r w:rsidRPr="00F163AE">
        <w:rPr>
          <w:rFonts w:ascii="Times New Roman" w:hAnsi="Times New Roman"/>
        </w:rPr>
        <w:t>94/1988 Zb.</w:t>
      </w:r>
      <w:r w:rsidRPr="006121BF">
        <w:rPr>
          <w:rFonts w:ascii="Times New Roman" w:hAnsi="Times New Roman"/>
        </w:rPr>
        <w:t xml:space="preserve">, zákona č. </w:t>
      </w:r>
      <w:r w:rsidRPr="00F163AE">
        <w:rPr>
          <w:rFonts w:ascii="Times New Roman" w:hAnsi="Times New Roman"/>
        </w:rPr>
        <w:t>188/1988 Zb.</w:t>
      </w:r>
      <w:r w:rsidRPr="006121BF">
        <w:rPr>
          <w:rFonts w:ascii="Times New Roman" w:hAnsi="Times New Roman"/>
        </w:rPr>
        <w:t xml:space="preserve">, zákona č. </w:t>
      </w:r>
      <w:r w:rsidRPr="00F163AE">
        <w:rPr>
          <w:rFonts w:ascii="Times New Roman" w:hAnsi="Times New Roman"/>
        </w:rPr>
        <w:t>87/1990 Zb.</w:t>
      </w:r>
      <w:r w:rsidRPr="006121BF">
        <w:rPr>
          <w:rFonts w:ascii="Times New Roman" w:hAnsi="Times New Roman"/>
        </w:rPr>
        <w:t xml:space="preserve">, zákona č. </w:t>
      </w:r>
      <w:r w:rsidRPr="00F163AE">
        <w:rPr>
          <w:rFonts w:ascii="Times New Roman" w:hAnsi="Times New Roman"/>
        </w:rPr>
        <w:t>105/1990 Zb.</w:t>
      </w:r>
      <w:r w:rsidRPr="006121BF">
        <w:rPr>
          <w:rFonts w:ascii="Times New Roman" w:hAnsi="Times New Roman"/>
        </w:rPr>
        <w:t xml:space="preserve">, zákona č. </w:t>
      </w:r>
      <w:r w:rsidRPr="00F163AE">
        <w:rPr>
          <w:rFonts w:ascii="Times New Roman" w:hAnsi="Times New Roman"/>
        </w:rPr>
        <w:t>116/1990 Zb.</w:t>
      </w:r>
      <w:r w:rsidRPr="006121BF">
        <w:rPr>
          <w:rFonts w:ascii="Times New Roman" w:hAnsi="Times New Roman"/>
        </w:rPr>
        <w:t xml:space="preserve">, zákona č. </w:t>
      </w:r>
      <w:r w:rsidRPr="00F163AE">
        <w:rPr>
          <w:rFonts w:ascii="Times New Roman" w:hAnsi="Times New Roman"/>
        </w:rPr>
        <w:t>87/1991 Zb.</w:t>
      </w:r>
      <w:r w:rsidRPr="006121BF">
        <w:rPr>
          <w:rFonts w:ascii="Times New Roman" w:hAnsi="Times New Roman"/>
        </w:rPr>
        <w:t xml:space="preserve">, zákona č. </w:t>
      </w:r>
      <w:r w:rsidRPr="00F163AE">
        <w:rPr>
          <w:rFonts w:ascii="Times New Roman" w:hAnsi="Times New Roman"/>
        </w:rPr>
        <w:t>509/1991 Zb.</w:t>
      </w:r>
      <w:r w:rsidRPr="006121BF">
        <w:rPr>
          <w:rFonts w:ascii="Times New Roman" w:hAnsi="Times New Roman"/>
        </w:rPr>
        <w:t xml:space="preserve">, zákona č. </w:t>
      </w:r>
      <w:r w:rsidRPr="00F163AE">
        <w:rPr>
          <w:rFonts w:ascii="Times New Roman" w:hAnsi="Times New Roman"/>
        </w:rPr>
        <w:t>264/1992 Zb.</w:t>
      </w:r>
      <w:r w:rsidRPr="006121BF">
        <w:rPr>
          <w:rFonts w:ascii="Times New Roman" w:hAnsi="Times New Roman"/>
        </w:rPr>
        <w:t xml:space="preserve">, zákona Národnej rady Slovenskej republiky č. </w:t>
      </w:r>
      <w:r w:rsidRPr="00F163AE">
        <w:rPr>
          <w:rFonts w:ascii="Times New Roman" w:hAnsi="Times New Roman"/>
        </w:rPr>
        <w:t>278/1993 Z. z.</w:t>
      </w:r>
      <w:r w:rsidRPr="006121BF">
        <w:rPr>
          <w:rFonts w:ascii="Times New Roman" w:hAnsi="Times New Roman"/>
        </w:rPr>
        <w:t xml:space="preserve">, zákona Národnej rady Slovenskej republiky č. </w:t>
      </w:r>
      <w:r w:rsidRPr="00F163AE">
        <w:rPr>
          <w:rFonts w:ascii="Times New Roman" w:hAnsi="Times New Roman"/>
        </w:rPr>
        <w:t>249/1994 Z. z.</w:t>
      </w:r>
      <w:r w:rsidRPr="006121BF">
        <w:rPr>
          <w:rFonts w:ascii="Times New Roman" w:hAnsi="Times New Roman"/>
        </w:rPr>
        <w:t xml:space="preserve">, zákona č. </w:t>
      </w:r>
      <w:r w:rsidRPr="00F163AE">
        <w:rPr>
          <w:rFonts w:ascii="Times New Roman" w:hAnsi="Times New Roman"/>
        </w:rPr>
        <w:t>153/1997 Z. z.</w:t>
      </w:r>
      <w:r w:rsidRPr="006121BF">
        <w:rPr>
          <w:rFonts w:ascii="Times New Roman" w:hAnsi="Times New Roman"/>
        </w:rPr>
        <w:t xml:space="preserve">, zákona č. </w:t>
      </w:r>
      <w:r w:rsidRPr="00F163AE">
        <w:rPr>
          <w:rFonts w:ascii="Times New Roman" w:hAnsi="Times New Roman"/>
        </w:rPr>
        <w:t>211/1997 Z. z.</w:t>
      </w:r>
      <w:r w:rsidRPr="006121BF">
        <w:rPr>
          <w:rFonts w:ascii="Times New Roman" w:hAnsi="Times New Roman"/>
        </w:rPr>
        <w:t xml:space="preserve">, zákona č. </w:t>
      </w:r>
      <w:r w:rsidRPr="00F163AE">
        <w:rPr>
          <w:rFonts w:ascii="Times New Roman" w:hAnsi="Times New Roman"/>
        </w:rPr>
        <w:t>252/1999 Z. z.</w:t>
      </w:r>
      <w:r w:rsidRPr="006121BF">
        <w:rPr>
          <w:rFonts w:ascii="Times New Roman" w:hAnsi="Times New Roman"/>
        </w:rPr>
        <w:t xml:space="preserve">, zákona č. </w:t>
      </w:r>
      <w:r w:rsidRPr="00F163AE">
        <w:rPr>
          <w:rFonts w:ascii="Times New Roman" w:hAnsi="Times New Roman"/>
        </w:rPr>
        <w:t>218/2000 Z. z.</w:t>
      </w:r>
      <w:r>
        <w:rPr>
          <w:rFonts w:ascii="Times New Roman" w:hAnsi="Times New Roman"/>
        </w:rPr>
        <w:t xml:space="preserve">, zákona </w:t>
      </w:r>
      <w:r w:rsidRPr="006121BF">
        <w:rPr>
          <w:rFonts w:ascii="Times New Roman" w:hAnsi="Times New Roman"/>
        </w:rPr>
        <w:t xml:space="preserve">č. </w:t>
      </w:r>
      <w:r w:rsidRPr="00F163AE">
        <w:rPr>
          <w:rFonts w:ascii="Times New Roman" w:hAnsi="Times New Roman"/>
        </w:rPr>
        <w:t>261/2001 Z. z.</w:t>
      </w:r>
      <w:r w:rsidRPr="006121BF">
        <w:rPr>
          <w:rFonts w:ascii="Times New Roman" w:hAnsi="Times New Roman"/>
        </w:rPr>
        <w:t xml:space="preserve">, zákona č. </w:t>
      </w:r>
      <w:r w:rsidRPr="00F163AE">
        <w:rPr>
          <w:rFonts w:ascii="Times New Roman" w:hAnsi="Times New Roman"/>
        </w:rPr>
        <w:t>281/2001 Z. z.</w:t>
      </w:r>
      <w:r w:rsidRPr="006121BF">
        <w:rPr>
          <w:rFonts w:ascii="Times New Roman" w:hAnsi="Times New Roman"/>
        </w:rPr>
        <w:t xml:space="preserve">, zákona č. </w:t>
      </w:r>
      <w:r w:rsidRPr="00F163AE">
        <w:rPr>
          <w:rFonts w:ascii="Times New Roman" w:hAnsi="Times New Roman"/>
        </w:rPr>
        <w:t>23/2002 Z. z.</w:t>
      </w:r>
      <w:r w:rsidRPr="006121BF">
        <w:rPr>
          <w:rFonts w:ascii="Times New Roman" w:hAnsi="Times New Roman"/>
        </w:rPr>
        <w:t xml:space="preserve">, zákona č. </w:t>
      </w:r>
      <w:r w:rsidRPr="00F163AE">
        <w:rPr>
          <w:rFonts w:ascii="Times New Roman" w:hAnsi="Times New Roman"/>
        </w:rPr>
        <w:t>34/2002 Z. z.</w:t>
      </w:r>
      <w:r w:rsidRPr="006121BF">
        <w:rPr>
          <w:rFonts w:ascii="Times New Roman" w:hAnsi="Times New Roman"/>
        </w:rPr>
        <w:t xml:space="preserve">, zákona č. </w:t>
      </w:r>
      <w:r w:rsidRPr="00F163AE">
        <w:rPr>
          <w:rFonts w:ascii="Times New Roman" w:hAnsi="Times New Roman"/>
        </w:rPr>
        <w:t>95/2002 Z. z.</w:t>
      </w:r>
      <w:r w:rsidRPr="006121BF">
        <w:rPr>
          <w:rFonts w:ascii="Times New Roman" w:hAnsi="Times New Roman"/>
        </w:rPr>
        <w:t xml:space="preserve">, zákona č. </w:t>
      </w:r>
      <w:r w:rsidRPr="00F163AE">
        <w:rPr>
          <w:rFonts w:ascii="Times New Roman" w:hAnsi="Times New Roman"/>
        </w:rPr>
        <w:t>184/2002 Z. z.</w:t>
      </w:r>
      <w:r w:rsidRPr="006121BF">
        <w:rPr>
          <w:rFonts w:ascii="Times New Roman" w:hAnsi="Times New Roman"/>
        </w:rPr>
        <w:t xml:space="preserve">, zákona č. </w:t>
      </w:r>
      <w:r w:rsidRPr="00F163AE">
        <w:rPr>
          <w:rFonts w:ascii="Times New Roman" w:hAnsi="Times New Roman"/>
        </w:rPr>
        <w:t>215/2002 Z. z.</w:t>
      </w:r>
      <w:r>
        <w:rPr>
          <w:rFonts w:ascii="Times New Roman" w:hAnsi="Times New Roman"/>
        </w:rPr>
        <w:t xml:space="preserve">, zákona </w:t>
      </w:r>
      <w:r w:rsidRPr="006121BF">
        <w:rPr>
          <w:rFonts w:ascii="Times New Roman" w:hAnsi="Times New Roman"/>
        </w:rPr>
        <w:t xml:space="preserve">č. </w:t>
      </w:r>
      <w:r w:rsidRPr="00F163AE">
        <w:rPr>
          <w:rFonts w:ascii="Times New Roman" w:hAnsi="Times New Roman"/>
        </w:rPr>
        <w:t>526/2002 Z. z.</w:t>
      </w:r>
      <w:r w:rsidRPr="006121BF">
        <w:rPr>
          <w:rFonts w:ascii="Times New Roman" w:hAnsi="Times New Roman"/>
        </w:rPr>
        <w:t xml:space="preserve">, zákona č. </w:t>
      </w:r>
      <w:r w:rsidRPr="00F163AE">
        <w:rPr>
          <w:rFonts w:ascii="Times New Roman" w:hAnsi="Times New Roman"/>
        </w:rPr>
        <w:t>504/2003 Z. z.</w:t>
      </w:r>
      <w:r w:rsidRPr="006121BF">
        <w:rPr>
          <w:rFonts w:ascii="Times New Roman" w:hAnsi="Times New Roman"/>
        </w:rPr>
        <w:t xml:space="preserve">, zákona č. </w:t>
      </w:r>
      <w:r w:rsidRPr="00F163AE">
        <w:rPr>
          <w:rFonts w:ascii="Times New Roman" w:hAnsi="Times New Roman"/>
        </w:rPr>
        <w:t>515/2003 Z. z.</w:t>
      </w:r>
      <w:r w:rsidRPr="006121BF">
        <w:rPr>
          <w:rFonts w:ascii="Times New Roman" w:hAnsi="Times New Roman"/>
        </w:rPr>
        <w:t xml:space="preserve">, zákona č. </w:t>
      </w:r>
      <w:r w:rsidRPr="00F163AE">
        <w:rPr>
          <w:rFonts w:ascii="Times New Roman" w:hAnsi="Times New Roman"/>
        </w:rPr>
        <w:t>150/2004 Z. z.</w:t>
      </w:r>
      <w:r w:rsidRPr="006121BF">
        <w:rPr>
          <w:rFonts w:ascii="Times New Roman" w:hAnsi="Times New Roman"/>
        </w:rPr>
        <w:t xml:space="preserve">, zákona č. </w:t>
      </w:r>
      <w:r w:rsidRPr="00F163AE">
        <w:rPr>
          <w:rFonts w:ascii="Times New Roman" w:hAnsi="Times New Roman"/>
        </w:rPr>
        <w:t>404/2004 Z. z.</w:t>
      </w:r>
      <w:r w:rsidRPr="006121BF">
        <w:rPr>
          <w:rFonts w:ascii="Times New Roman" w:hAnsi="Times New Roman"/>
        </w:rPr>
        <w:t xml:space="preserve">, zákona č. </w:t>
      </w:r>
      <w:r w:rsidRPr="00F163AE">
        <w:rPr>
          <w:rFonts w:ascii="Times New Roman" w:hAnsi="Times New Roman"/>
        </w:rPr>
        <w:t>635/2004 Z. z.</w:t>
      </w:r>
      <w:r w:rsidRPr="006121BF">
        <w:rPr>
          <w:rFonts w:ascii="Times New Roman" w:hAnsi="Times New Roman"/>
        </w:rPr>
        <w:t xml:space="preserve">, zákona č. </w:t>
      </w:r>
      <w:r w:rsidRPr="00F163AE">
        <w:rPr>
          <w:rFonts w:ascii="Times New Roman" w:hAnsi="Times New Roman"/>
        </w:rPr>
        <w:t>171/2005 Z. z.</w:t>
      </w:r>
      <w:r>
        <w:rPr>
          <w:rFonts w:ascii="Times New Roman" w:hAnsi="Times New Roman"/>
        </w:rPr>
        <w:t xml:space="preserve">, zákona </w:t>
      </w:r>
      <w:r w:rsidRPr="006121BF">
        <w:rPr>
          <w:rFonts w:ascii="Times New Roman" w:hAnsi="Times New Roman"/>
        </w:rPr>
        <w:t xml:space="preserve">č. </w:t>
      </w:r>
      <w:r w:rsidRPr="00F163AE">
        <w:rPr>
          <w:rFonts w:ascii="Times New Roman" w:hAnsi="Times New Roman"/>
        </w:rPr>
        <w:t>266/2005 Z. z.</w:t>
      </w:r>
      <w:r w:rsidRPr="006121BF">
        <w:rPr>
          <w:rFonts w:ascii="Times New Roman" w:hAnsi="Times New Roman"/>
        </w:rPr>
        <w:t xml:space="preserve">, zákona č. </w:t>
      </w:r>
      <w:r w:rsidRPr="00F163AE">
        <w:rPr>
          <w:rFonts w:ascii="Times New Roman" w:hAnsi="Times New Roman"/>
        </w:rPr>
        <w:t>336/2005 Z. z.</w:t>
      </w:r>
      <w:r w:rsidRPr="006121BF">
        <w:rPr>
          <w:rFonts w:ascii="Times New Roman" w:hAnsi="Times New Roman"/>
        </w:rPr>
        <w:t xml:space="preserve">, zákona č. </w:t>
      </w:r>
      <w:r w:rsidRPr="00F163AE">
        <w:rPr>
          <w:rFonts w:ascii="Times New Roman" w:hAnsi="Times New Roman"/>
        </w:rPr>
        <w:t>118/2006 Z. z.</w:t>
      </w:r>
      <w:r w:rsidRPr="006121BF">
        <w:rPr>
          <w:rFonts w:ascii="Times New Roman" w:hAnsi="Times New Roman"/>
        </w:rPr>
        <w:t xml:space="preserve">, zákona č. </w:t>
      </w:r>
      <w:r w:rsidRPr="00F163AE">
        <w:rPr>
          <w:rFonts w:ascii="Times New Roman" w:hAnsi="Times New Roman"/>
        </w:rPr>
        <w:t>188/2006 Z. z.</w:t>
      </w:r>
      <w:r w:rsidRPr="006121BF">
        <w:rPr>
          <w:rFonts w:ascii="Times New Roman" w:hAnsi="Times New Roman"/>
        </w:rPr>
        <w:t xml:space="preserve">, zákona č. </w:t>
      </w:r>
      <w:r w:rsidRPr="00F163AE">
        <w:rPr>
          <w:rFonts w:ascii="Times New Roman" w:hAnsi="Times New Roman"/>
        </w:rPr>
        <w:t>84/2007 Z. z.</w:t>
      </w:r>
      <w:r w:rsidRPr="006121BF">
        <w:rPr>
          <w:rFonts w:ascii="Times New Roman" w:hAnsi="Times New Roman"/>
        </w:rPr>
        <w:t xml:space="preserve">, zákona č. </w:t>
      </w:r>
      <w:r w:rsidRPr="00F163AE">
        <w:rPr>
          <w:rFonts w:ascii="Times New Roman" w:hAnsi="Times New Roman"/>
        </w:rPr>
        <w:t>335/2007 Z. z.</w:t>
      </w:r>
      <w:r w:rsidRPr="006121BF">
        <w:rPr>
          <w:rFonts w:ascii="Times New Roman" w:hAnsi="Times New Roman"/>
        </w:rPr>
        <w:t xml:space="preserve">, zákona č. </w:t>
      </w:r>
      <w:r w:rsidRPr="00F163AE">
        <w:rPr>
          <w:rFonts w:ascii="Times New Roman" w:hAnsi="Times New Roman"/>
        </w:rPr>
        <w:t>568/2007 Z. z.</w:t>
      </w:r>
      <w:r>
        <w:rPr>
          <w:rFonts w:ascii="Times New Roman" w:hAnsi="Times New Roman"/>
        </w:rPr>
        <w:t xml:space="preserve">, zákona </w:t>
      </w:r>
      <w:r w:rsidRPr="006121BF">
        <w:rPr>
          <w:rFonts w:ascii="Times New Roman" w:hAnsi="Times New Roman"/>
        </w:rPr>
        <w:t xml:space="preserve">č. </w:t>
      </w:r>
      <w:r w:rsidRPr="00F163AE">
        <w:rPr>
          <w:rFonts w:ascii="Times New Roman" w:hAnsi="Times New Roman"/>
        </w:rPr>
        <w:t>214/2008 Z. z.</w:t>
      </w:r>
      <w:r w:rsidRPr="006121BF">
        <w:rPr>
          <w:rFonts w:ascii="Times New Roman" w:hAnsi="Times New Roman"/>
        </w:rPr>
        <w:t xml:space="preserve">, zákona č. </w:t>
      </w:r>
      <w:r w:rsidRPr="00F163AE">
        <w:rPr>
          <w:rFonts w:ascii="Times New Roman" w:hAnsi="Times New Roman"/>
        </w:rPr>
        <w:t>379/2008 Z. z.</w:t>
      </w:r>
      <w:r w:rsidRPr="006121BF">
        <w:rPr>
          <w:rFonts w:ascii="Times New Roman" w:hAnsi="Times New Roman"/>
        </w:rPr>
        <w:t xml:space="preserve">, zákona č. </w:t>
      </w:r>
      <w:r w:rsidRPr="00F163AE">
        <w:rPr>
          <w:rFonts w:ascii="Times New Roman" w:hAnsi="Times New Roman"/>
        </w:rPr>
        <w:t>477/2008 Z. z.</w:t>
      </w:r>
      <w:r w:rsidRPr="006121BF">
        <w:rPr>
          <w:rFonts w:ascii="Times New Roman" w:hAnsi="Times New Roman"/>
        </w:rPr>
        <w:t xml:space="preserve">, zákona č. </w:t>
      </w:r>
      <w:r w:rsidRPr="00F163AE">
        <w:rPr>
          <w:rFonts w:ascii="Times New Roman" w:hAnsi="Times New Roman"/>
        </w:rPr>
        <w:t>186/2009 Z. z.</w:t>
      </w:r>
      <w:r w:rsidRPr="006121BF">
        <w:rPr>
          <w:rFonts w:ascii="Times New Roman" w:hAnsi="Times New Roman"/>
        </w:rPr>
        <w:t xml:space="preserve">, zákona č. </w:t>
      </w:r>
      <w:r w:rsidRPr="00F163AE">
        <w:rPr>
          <w:rFonts w:ascii="Times New Roman" w:hAnsi="Times New Roman"/>
        </w:rPr>
        <w:t>575/2009 Z. z.</w:t>
      </w:r>
      <w:r w:rsidRPr="006121BF">
        <w:rPr>
          <w:rFonts w:ascii="Times New Roman" w:hAnsi="Times New Roman"/>
        </w:rPr>
        <w:t xml:space="preserve">, zákona č. </w:t>
      </w:r>
      <w:r w:rsidRPr="00F163AE">
        <w:rPr>
          <w:rFonts w:ascii="Times New Roman" w:hAnsi="Times New Roman"/>
        </w:rPr>
        <w:t>129/2010 Z. z.</w:t>
      </w:r>
      <w:r w:rsidRPr="006121BF">
        <w:rPr>
          <w:rFonts w:ascii="Times New Roman" w:hAnsi="Times New Roman"/>
        </w:rPr>
        <w:t xml:space="preserve">, zákona č. </w:t>
      </w:r>
      <w:r w:rsidRPr="00F163AE">
        <w:rPr>
          <w:rFonts w:ascii="Times New Roman" w:hAnsi="Times New Roman"/>
        </w:rPr>
        <w:t>546/2010 Z. z.</w:t>
      </w:r>
      <w:r>
        <w:rPr>
          <w:rFonts w:ascii="Times New Roman" w:hAnsi="Times New Roman"/>
        </w:rPr>
        <w:t xml:space="preserve">, zákona </w:t>
      </w:r>
      <w:r w:rsidRPr="006121BF">
        <w:rPr>
          <w:rFonts w:ascii="Times New Roman" w:hAnsi="Times New Roman"/>
        </w:rPr>
        <w:t xml:space="preserve">č. </w:t>
      </w:r>
      <w:r w:rsidRPr="00F163AE">
        <w:rPr>
          <w:rFonts w:ascii="Times New Roman" w:hAnsi="Times New Roman"/>
        </w:rPr>
        <w:t>130/2011 Z. z.</w:t>
      </w:r>
      <w:r w:rsidRPr="006121BF">
        <w:rPr>
          <w:rFonts w:ascii="Times New Roman" w:hAnsi="Times New Roman"/>
        </w:rPr>
        <w:t xml:space="preserve">, zákona č. </w:t>
      </w:r>
      <w:r w:rsidRPr="00F163AE">
        <w:rPr>
          <w:rFonts w:ascii="Times New Roman" w:hAnsi="Times New Roman"/>
        </w:rPr>
        <w:t>161/2011 Z. z.</w:t>
      </w:r>
      <w:r>
        <w:rPr>
          <w:rFonts w:ascii="Times New Roman" w:hAnsi="Times New Roman"/>
        </w:rPr>
        <w:t>,</w:t>
      </w:r>
      <w:r w:rsidRPr="006121BF">
        <w:rPr>
          <w:rFonts w:ascii="Times New Roman" w:hAnsi="Times New Roman"/>
        </w:rPr>
        <w:t xml:space="preserve"> zákona č. 69/2012 Z. z. </w:t>
      </w:r>
      <w:r>
        <w:rPr>
          <w:rFonts w:ascii="Times New Roman" w:hAnsi="Times New Roman"/>
        </w:rPr>
        <w:t xml:space="preserve">a zákona č. 180/2013 Z. z. </w:t>
      </w:r>
      <w:r w:rsidRPr="006121BF">
        <w:rPr>
          <w:rFonts w:ascii="Times New Roman" w:hAnsi="Times New Roman"/>
        </w:rPr>
        <w:t xml:space="preserve">sa mení </w:t>
      </w:r>
      <w:r>
        <w:rPr>
          <w:rFonts w:ascii="Times New Roman" w:hAnsi="Times New Roman"/>
        </w:rPr>
        <w:t xml:space="preserve">a dopĺňa </w:t>
      </w:r>
      <w:r w:rsidRPr="006121BF">
        <w:rPr>
          <w:rFonts w:ascii="Times New Roman" w:hAnsi="Times New Roman"/>
        </w:rPr>
        <w:t>takto:</w:t>
      </w:r>
    </w:p>
    <w:p w:rsidR="00CF5945" w:rsidP="00CF5945">
      <w:pPr>
        <w:widowControl w:val="0"/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</w:p>
    <w:p w:rsidR="00CF5945" w:rsidP="00CF5945">
      <w:pPr>
        <w:widowControl w:val="0"/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 § 40 ods. 3 sa na konci dopĺňa veta:</w:t>
      </w:r>
    </w:p>
    <w:p w:rsidR="00CF5945" w:rsidRPr="006121BF" w:rsidP="00CF5945">
      <w:pPr>
        <w:widowControl w:val="0"/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„Konajúca osoba môže právny úkon podpísať aj digitalizovaným podpisom na zariadení na zaznamenanie podpisu v elektronickej podobe.“.</w:t>
      </w:r>
    </w:p>
    <w:p w:rsidR="00332301" w:rsidP="00332301">
      <w:pPr>
        <w:bidi w:val="0"/>
        <w:jc w:val="both"/>
        <w:rPr>
          <w:rFonts w:ascii="Times New Roman" w:hAnsi="Times New Roman"/>
        </w:rPr>
      </w:pPr>
    </w:p>
    <w:p w:rsidR="00CF5945" w:rsidP="00CF5945">
      <w:pPr>
        <w:bidi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Čl. III</w:t>
      </w:r>
    </w:p>
    <w:p w:rsidR="00CF5945" w:rsidP="00CF5945">
      <w:pPr>
        <w:bidi w:val="0"/>
        <w:jc w:val="center"/>
        <w:rPr>
          <w:rFonts w:ascii="Times New Roman" w:hAnsi="Times New Roman"/>
          <w:b/>
        </w:rPr>
      </w:pPr>
    </w:p>
    <w:p w:rsidR="00CF5945" w:rsidRPr="00CF5945" w:rsidP="00CF5945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Tento zákon nadobúda účinnosť 1. marca 2014.</w:t>
      </w: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16052C"/>
    <w:rsid w:val="00040A87"/>
    <w:rsid w:val="0004362C"/>
    <w:rsid w:val="0016052C"/>
    <w:rsid w:val="002532C7"/>
    <w:rsid w:val="00332301"/>
    <w:rsid w:val="003B3E2E"/>
    <w:rsid w:val="003C35A1"/>
    <w:rsid w:val="006121BF"/>
    <w:rsid w:val="009A52CC"/>
    <w:rsid w:val="00B3025D"/>
    <w:rsid w:val="00C51179"/>
    <w:rsid w:val="00CF5945"/>
    <w:rsid w:val="00D84087"/>
    <w:rsid w:val="00EA6681"/>
    <w:rsid w:val="00F163AE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0A87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357</Words>
  <Characters>2037</Characters>
  <Application>Microsoft Office Word</Application>
  <DocSecurity>0</DocSecurity>
  <Lines>0</Lines>
  <Paragraphs>0</Paragraphs>
  <ScaleCrop>false</ScaleCrop>
  <Company>Hewlett-Packard Company</Company>
  <LinksUpToDate>false</LinksUpToDate>
  <CharactersWithSpaces>2390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Jarik</dc:creator>
  <cp:lastModifiedBy>Gašparíková, Jarmila</cp:lastModifiedBy>
  <cp:revision>2</cp:revision>
  <dcterms:created xsi:type="dcterms:W3CDTF">2013-11-08T18:49:00Z</dcterms:created>
  <dcterms:modified xsi:type="dcterms:W3CDTF">2013-11-08T18:49:00Z</dcterms:modified>
</cp:coreProperties>
</file>