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716B" w:rsidRPr="00DD716B" w:rsidP="00DD716B">
      <w:pPr>
        <w:bidi w:val="0"/>
        <w:ind w:right="-108"/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DD716B">
        <w:rPr>
          <w:rFonts w:ascii="Microsoft Sans Serif" w:hAnsi="Microsoft Sans Serif" w:cs="Microsoft Sans Serif"/>
          <w:b/>
          <w:bCs/>
          <w:sz w:val="28"/>
          <w:szCs w:val="28"/>
        </w:rPr>
        <w:t>Doložka vybraných vplyvov</w:t>
      </w:r>
    </w:p>
    <w:p w:rsidR="00DD716B" w:rsidRPr="00DD716B" w:rsidP="00DD716B">
      <w:pPr>
        <w:bidi w:val="0"/>
        <w:rPr>
          <w:rFonts w:ascii="Microsoft Sans Serif" w:hAnsi="Microsoft Sans Serif" w:cs="Microsoft Sans Serif"/>
          <w:b/>
          <w:bCs/>
        </w:rPr>
      </w:pPr>
    </w:p>
    <w:p w:rsidR="00DD716B" w:rsidRPr="00DD716B" w:rsidP="00DD716B">
      <w:pPr>
        <w:bidi w:val="0"/>
        <w:jc w:val="both"/>
        <w:rPr>
          <w:rFonts w:ascii="Microsoft Sans Serif" w:hAnsi="Microsoft Sans Serif" w:cs="Microsoft Sans Serif"/>
        </w:rPr>
      </w:pPr>
      <w:r w:rsidRPr="00DD716B">
        <w:rPr>
          <w:rFonts w:ascii="Microsoft Sans Serif" w:hAnsi="Microsoft Sans Serif" w:cs="Microsoft Sans Serif"/>
          <w:b/>
          <w:bCs/>
        </w:rPr>
        <w:t>Názov materiálu:</w:t>
      </w:r>
      <w:r w:rsidRPr="00DD716B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N</w:t>
      </w:r>
      <w:r w:rsidRPr="00DD716B">
        <w:rPr>
          <w:rFonts w:ascii="Microsoft Sans Serif" w:hAnsi="Microsoft Sans Serif" w:cs="Microsoft Sans Serif"/>
        </w:rPr>
        <w:t>ávrh zákona</w:t>
      </w:r>
      <w:r w:rsidRPr="00DD716B">
        <w:rPr>
          <w:rFonts w:ascii="Microsoft Sans Serif" w:hAnsi="Microsoft Sans Serif" w:cs="Microsoft Sans Serif"/>
          <w:bCs/>
        </w:rPr>
        <w:t>,</w:t>
      </w:r>
      <w:r w:rsidRPr="00DD716B">
        <w:rPr>
          <w:rFonts w:ascii="Microsoft Sans Serif" w:hAnsi="Microsoft Sans Serif" w:cs="Microsoft Sans Serif"/>
          <w:b/>
          <w:bCs/>
        </w:rPr>
        <w:t xml:space="preserve"> </w:t>
      </w:r>
      <w:r w:rsidRPr="00DD716B">
        <w:rPr>
          <w:rFonts w:ascii="Microsoft Sans Serif" w:hAnsi="Microsoft Sans Serif" w:cs="Microsoft Sans Serif"/>
        </w:rPr>
        <w:t>ktorým sa mení a dopĺňa zákon č. 171/2005 Z.z. o hazardných hrách a o zmene a doplnení niektorých zákonov v znení neskorších predpisov a ktorým sa menia a dopĺňajú niektoré zákony</w:t>
      </w:r>
    </w:p>
    <w:p w:rsidR="00DD716B" w:rsidRPr="00DD716B" w:rsidP="00DD716B">
      <w:pPr>
        <w:bidi w:val="0"/>
        <w:rPr>
          <w:rFonts w:ascii="Microsoft Sans Serif" w:hAnsi="Microsoft Sans Serif" w:cs="Microsoft Sans Serif"/>
          <w:b/>
          <w:bCs/>
        </w:rPr>
      </w:pPr>
    </w:p>
    <w:p w:rsidR="00DD716B" w:rsidRPr="00DD716B" w:rsidP="00DD716B">
      <w:pPr>
        <w:bidi w:val="0"/>
        <w:rPr>
          <w:rFonts w:ascii="Microsoft Sans Serif" w:hAnsi="Microsoft Sans Serif" w:cs="Microsoft Sans Serif"/>
          <w:b/>
          <w:bCs/>
        </w:rPr>
      </w:pPr>
    </w:p>
    <w:p w:rsidR="00DD716B" w:rsidRPr="00DD716B" w:rsidP="00DD716B">
      <w:pPr>
        <w:bidi w:val="0"/>
        <w:rPr>
          <w:rFonts w:ascii="Microsoft Sans Serif" w:hAnsi="Microsoft Sans Serif" w:cs="Microsoft Sans Serif"/>
          <w:b/>
          <w:bCs/>
        </w:rPr>
      </w:pPr>
      <w:r w:rsidRPr="00DD716B">
        <w:rPr>
          <w:rFonts w:ascii="Microsoft Sans Serif" w:hAnsi="Microsoft Sans Serif" w:cs="Microsoft Sans Serif"/>
          <w:b/>
          <w:bCs/>
        </w:rPr>
        <w:t>Vplyvy:</w:t>
      </w:r>
    </w:p>
    <w:p w:rsidR="00DD716B" w:rsidRPr="00DD716B" w:rsidP="00DD716B">
      <w:pPr>
        <w:bidi w:val="0"/>
        <w:rPr>
          <w:rFonts w:ascii="Microsoft Sans Serif" w:hAnsi="Microsoft Sans Serif" w:cs="Microsoft Sans Serif"/>
        </w:rPr>
      </w:pPr>
    </w:p>
    <w:tbl>
      <w:tblPr>
        <w:tblStyle w:val="TableNormal"/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536"/>
        <w:gridCol w:w="1260"/>
        <w:gridCol w:w="1254"/>
        <w:gridCol w:w="1361"/>
      </w:tblGrid>
      <w:tr>
        <w:tblPrEx>
          <w:tblW w:w="84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Pozitívne</w:t>
            </w:r>
            <w:r w:rsidRPr="00DD716B">
              <w:rPr>
                <w:rFonts w:ascii="Microsoft Sans Serif" w:hAnsi="Microsoft Sans Serif" w:cs="Microsoft Sans Serif"/>
                <w:vertAlign w:val="superscript"/>
              </w:rPr>
              <w:t>*</w:t>
            </w:r>
            <w:r w:rsidRPr="00DD716B">
              <w:rPr>
                <w:rFonts w:ascii="Microsoft Sans Serif" w:hAnsi="Microsoft Sans Serif" w:cs="Microsoft Sans Serif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Žiadne</w:t>
            </w:r>
            <w:r w:rsidRPr="00DD716B">
              <w:rPr>
                <w:rFonts w:ascii="Microsoft Sans Serif" w:hAnsi="Microsoft Sans Serif" w:cs="Microsoft Sans Serif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Negatívne</w:t>
            </w:r>
            <w:r w:rsidRPr="00DD716B">
              <w:rPr>
                <w:rFonts w:ascii="Microsoft Sans Serif" w:hAnsi="Microsoft Sans Serif" w:cs="Microsoft Sans Serif"/>
                <w:vertAlign w:val="superscript"/>
              </w:rPr>
              <w:t>*</w:t>
            </w: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1. Vplyvy na rozpočet verejnej správy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 xml:space="preserve">3. Sociálne vplyvy 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- vplyvy  na hospodárenie obyvateľstva,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- sociálnu exklúziu,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- 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  <w:lang w:val="pt-BR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  <w:lang w:val="pt-BR"/>
              </w:rPr>
            </w:pPr>
            <w:r w:rsidRPr="00DD716B">
              <w:rPr>
                <w:rFonts w:ascii="Microsoft Sans Serif" w:hAnsi="Microsoft Sans Serif" w:cs="Microsoft Sans Serif"/>
                <w:lang w:val="pt-BR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</w:tbl>
    <w:p w:rsidR="00DD716B" w:rsidRPr="00DD716B" w:rsidP="00DD716B">
      <w:pPr>
        <w:pStyle w:val="BodyText"/>
        <w:bidi w:val="0"/>
        <w:jc w:val="both"/>
        <w:rPr>
          <w:rFonts w:ascii="Microsoft Sans Serif" w:hAnsi="Microsoft Sans Serif" w:cs="Microsoft Sans Serif"/>
          <w:b w:val="0"/>
          <w:bCs w:val="0"/>
          <w:sz w:val="16"/>
          <w:szCs w:val="16"/>
        </w:rPr>
      </w:pPr>
    </w:p>
    <w:p w:rsidR="00DD716B" w:rsidRPr="00DD716B" w:rsidP="00DD716B">
      <w:pPr>
        <w:bidi w:val="0"/>
        <w:jc w:val="both"/>
        <w:rPr>
          <w:rFonts w:ascii="Microsoft Sans Serif" w:hAnsi="Microsoft Sans Serif" w:cs="Microsoft Sans Serif"/>
          <w:bCs/>
        </w:rPr>
      </w:pPr>
    </w:p>
    <w:sectPr w:rsidSect="00DD716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72942"/>
    <w:multiLevelType w:val="hybridMultilevel"/>
    <w:tmpl w:val="5F607B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D716B"/>
    <w:rsid w:val="004628E1"/>
    <w:rsid w:val="00DD716B"/>
    <w:rsid w:val="00F17B6F"/>
    <w:rsid w:val="00F33D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D716B"/>
    <w:pPr>
      <w:jc w:val="left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716B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99"/>
    <w:qFormat/>
    <w:rsid w:val="00DD716B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D716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</Words>
  <Characters>553</Characters>
  <Application>Microsoft Office Word</Application>
  <DocSecurity>0</DocSecurity>
  <Lines>0</Lines>
  <Paragraphs>0</Paragraphs>
  <ScaleCrop>false</ScaleCrop>
  <Company>HP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Gašparíková, Jarmila</cp:lastModifiedBy>
  <cp:revision>2</cp:revision>
  <dcterms:created xsi:type="dcterms:W3CDTF">2013-11-08T10:02:00Z</dcterms:created>
  <dcterms:modified xsi:type="dcterms:W3CDTF">2013-11-08T10:02:00Z</dcterms:modified>
</cp:coreProperties>
</file>