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 w:rsidRPr="00275C3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 w:rsidRPr="00275C35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593F1E" w:rsidRPr="00275C3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75C35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593F1E" w:rsidRPr="00275C35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93F1E" w:rsidRPr="00275C35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93F1E" w:rsidRPr="00275C35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75C35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A.1. Názov materiálu: </w:t>
      </w:r>
      <w:r w:rsidRPr="00275C35">
        <w:rPr>
          <w:rFonts w:ascii="Times New Roman" w:hAnsi="Times New Roman"/>
          <w:color w:val="000000"/>
          <w:sz w:val="24"/>
          <w:szCs w:val="24"/>
          <w:lang w:val="sk-SK"/>
        </w:rPr>
        <w:t>Návrh zákona, ktorým sa mení a dopĺňa zákon č. 139/1998 Z. z. o omamných látkach, psychotropných látkach a prípravkoch v znení neskorších predpisov </w:t>
      </w:r>
    </w:p>
    <w:p w:rsidR="00593F1E" w:rsidRPr="00275C35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75C35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Termín začatia a ukončenia PPK:</w:t>
      </w:r>
      <w:r w:rsidRPr="00275C35" w:rsidR="002704AC">
        <w:rPr>
          <w:rFonts w:ascii="Times New Roman" w:hAnsi="Times New Roman"/>
          <w:color w:val="000000"/>
          <w:sz w:val="24"/>
          <w:szCs w:val="24"/>
          <w:lang w:val="sk-SK"/>
        </w:rPr>
        <w:t xml:space="preserve"> -  </w:t>
      </w:r>
    </w:p>
    <w:p w:rsidR="00593F1E" w:rsidRPr="00275C35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275C35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75C35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75C3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75C3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75C3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75C3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75C3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75C3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75C3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75C3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75C3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75C3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75C3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75C3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75C3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75C3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75C3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275C3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275C35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593F1E" w:rsidRPr="00275C35">
      <w:pPr>
        <w:widowControl/>
        <w:bidi w:val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75C35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275C35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275C35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75C35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593F1E" w:rsidRPr="00275C35">
      <w:pPr>
        <w:widowControl/>
        <w:bidi w:val="0"/>
        <w:spacing w:after="0"/>
        <w:ind w:firstLine="36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75C35">
        <w:rPr>
          <w:rFonts w:ascii="Times New Roman" w:hAnsi="Times New Roman"/>
          <w:color w:val="000000"/>
          <w:sz w:val="24"/>
          <w:szCs w:val="24"/>
          <w:lang w:val="sk-SK"/>
        </w:rPr>
        <w:t>Základným cieľom návrhu zákona je doplniť prílohu č. 1 o osem psychotropných látok I. skupiny, v prílohe č. 1 preradiť psychotropnú látku GHB, chemicky kyselina 4-hydroxybutánová z III. skupiny do II. skupiny, semená konopy siatej vyňať z prílohy č. 1 z I. skupiny omamných látok a pojem „izomér“ nahradiť pojmom „stereoizomér“.</w:t>
      </w:r>
    </w:p>
    <w:p w:rsidR="00593F1E" w:rsidRPr="00275C35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75C35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275C35">
      <w:pPr>
        <w:bidi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</w:pPr>
      <w:r w:rsidRPr="00275C35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    </w:t>
      </w:r>
    </w:p>
    <w:p w:rsidR="00593F1E" w:rsidRPr="00275C35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75C35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593F1E" w:rsidRPr="00275C35">
      <w:pPr>
        <w:widowControl/>
        <w:bidi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75C35">
        <w:rPr>
          <w:rFonts w:ascii="Times New Roman" w:hAnsi="Times New Roman"/>
          <w:color w:val="000000"/>
          <w:sz w:val="24"/>
          <w:szCs w:val="24"/>
          <w:lang w:val="sk-SK"/>
        </w:rPr>
        <w:t>Vzhľadom na charakter zmien nebolo možné uvažovať s alternatívnymi riešeniami. </w:t>
      </w:r>
    </w:p>
    <w:p w:rsidR="00593F1E" w:rsidRPr="00275C35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75C35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275C35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275C35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75C35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A.5. Stanovisko gestorov</w:t>
      </w:r>
    </w:p>
    <w:p w:rsidR="00593F1E" w:rsidRPr="00275C35">
      <w:pPr>
        <w:widowControl/>
        <w:bidi w:val="0"/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275C35">
        <w:rPr>
          <w:rFonts w:ascii="Times New Roman" w:hAnsi="Times New Roman"/>
          <w:color w:val="000000"/>
          <w:sz w:val="24"/>
          <w:szCs w:val="24"/>
          <w:lang w:val="sk-SK"/>
        </w:rPr>
        <w:t>Bezpredmetné.</w:t>
      </w:r>
    </w:p>
    <w:p w:rsidR="00593F1E" w:rsidRPr="00275C35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75C35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sectPr w:rsidSect="00275C35">
      <w:footerReference w:type="default" r:id="rId4"/>
      <w:pgSz w:w="12240" w:h="15840"/>
      <w:pgMar w:top="1440" w:right="1440" w:bottom="1440" w:left="1440" w:header="708" w:footer="708" w:gutter="0"/>
      <w:lnNumType w:distance="0"/>
      <w:pgNumType w:start="2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C35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Pr="00275C35">
      <w:rPr>
        <w:noProof/>
        <w:lang w:val="sk-SK"/>
      </w:rPr>
      <w:t>2</w:t>
    </w:r>
    <w:r>
      <w:fldChar w:fldCharType="end"/>
    </w:r>
  </w:p>
  <w:p w:rsidR="00275C35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45DE8"/>
    <w:rsid w:val="000108BD"/>
    <w:rsid w:val="000B0C85"/>
    <w:rsid w:val="002704AC"/>
    <w:rsid w:val="00275C35"/>
    <w:rsid w:val="00593F1E"/>
    <w:rsid w:val="00945DE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275C3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75C35"/>
    <w:rPr>
      <w:rFonts w:cs="Times New Roman"/>
      <w:rtl w:val="0"/>
      <w:cs w:val="0"/>
      <w:lang w:val="en-US" w:eastAsia="en-US"/>
    </w:rPr>
  </w:style>
  <w:style w:type="paragraph" w:styleId="Footer">
    <w:name w:val="footer"/>
    <w:basedOn w:val="Normal"/>
    <w:link w:val="PtaChar"/>
    <w:uiPriority w:val="99"/>
    <w:unhideWhenUsed/>
    <w:rsid w:val="00275C3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75C35"/>
    <w:rPr>
      <w:rFonts w:cs="Times New Roman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174</Words>
  <Characters>998</Characters>
  <Application>Microsoft Office Word</Application>
  <DocSecurity>0</DocSecurity>
  <Lines>0</Lines>
  <Paragraphs>0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Martincová</dc:creator>
  <cp:lastModifiedBy>Viera Martincová</cp:lastModifiedBy>
  <cp:revision>3</cp:revision>
  <dcterms:created xsi:type="dcterms:W3CDTF">2013-10-21T09:55:00Z</dcterms:created>
  <dcterms:modified xsi:type="dcterms:W3CDTF">2013-10-21T10:13:00Z</dcterms:modified>
</cp:coreProperties>
</file>