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1352" w:rsidRPr="00A2694E" w:rsidP="0073288F">
      <w:pPr>
        <w:pStyle w:val="Heading6"/>
        <w:widowControl/>
        <w:bidi w:val="0"/>
        <w:spacing w:before="0"/>
        <w:ind w:firstLine="0"/>
        <w:rPr>
          <w:rFonts w:ascii="Times New Roman" w:hAnsi="Times New Roman" w:cs="Times New Roman"/>
        </w:rPr>
      </w:pPr>
      <w:r w:rsidRPr="00A2694E">
        <w:rPr>
          <w:rFonts w:ascii="Times New Roman" w:hAnsi="Times New Roman" w:cs="Times New Roman"/>
        </w:rPr>
        <w:t>Doložka zlučiteľnosti</w:t>
      </w:r>
    </w:p>
    <w:p w:rsidR="00491352" w:rsidRPr="00A2694E" w:rsidP="0073288F">
      <w:pPr>
        <w:widowControl/>
        <w:bidi w:val="0"/>
        <w:spacing w:before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985BC7">
        <w:rPr>
          <w:rFonts w:ascii="Times New Roman" w:hAnsi="Times New Roman" w:cs="Times New Roman"/>
          <w:b/>
          <w:bCs/>
          <w:sz w:val="24"/>
          <w:szCs w:val="24"/>
        </w:rPr>
        <w:t xml:space="preserve">právneho predpisu </w:t>
      </w:r>
      <w:r w:rsidRPr="00A2694E">
        <w:rPr>
          <w:rFonts w:ascii="Times New Roman" w:hAnsi="Times New Roman" w:cs="Times New Roman"/>
          <w:b/>
          <w:bCs/>
          <w:sz w:val="24"/>
          <w:szCs w:val="24"/>
        </w:rPr>
        <w:t>s právom Európskych spoločenstiev a právom Európskej únie</w:t>
      </w:r>
    </w:p>
    <w:p w:rsidR="00491352" w:rsidRPr="00A2694E" w:rsidP="0073288F">
      <w:pPr>
        <w:widowControl/>
        <w:tabs>
          <w:tab w:val="left" w:pos="284"/>
        </w:tabs>
        <w:bidi w:val="0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:rsidR="00491352" w:rsidRPr="00A2694E" w:rsidP="0073288F">
      <w:pPr>
        <w:widowControl/>
        <w:bidi w:val="0"/>
        <w:spacing w:before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2694E">
        <w:rPr>
          <w:rFonts w:ascii="Times New Roman" w:hAnsi="Times New Roman" w:cs="Times New Roman"/>
          <w:sz w:val="24"/>
          <w:szCs w:val="24"/>
        </w:rPr>
        <w:tab/>
      </w:r>
      <w:r w:rsidRPr="00A2694E">
        <w:rPr>
          <w:rFonts w:ascii="Times New Roman" w:hAnsi="Times New Roman" w:cs="Times New Roman"/>
          <w:b/>
          <w:bCs/>
          <w:sz w:val="24"/>
          <w:szCs w:val="24"/>
        </w:rPr>
        <w:t xml:space="preserve">Predkladateľ </w:t>
      </w:r>
      <w:r w:rsidR="00AF5E94">
        <w:rPr>
          <w:rFonts w:ascii="Times New Roman" w:hAnsi="Times New Roman" w:cs="Times New Roman"/>
          <w:b/>
          <w:bCs/>
          <w:sz w:val="24"/>
          <w:szCs w:val="24"/>
        </w:rPr>
        <w:t>právneho predpisu</w:t>
      </w:r>
      <w:r w:rsidRPr="00A269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C62E8">
        <w:rPr>
          <w:rFonts w:ascii="Times New Roman" w:hAnsi="Times New Roman" w:cs="Times New Roman"/>
          <w:b/>
          <w:bCs/>
          <w:sz w:val="24"/>
          <w:szCs w:val="24"/>
        </w:rPr>
        <w:t>skupina poslancov</w:t>
      </w:r>
    </w:p>
    <w:p w:rsidR="00491352" w:rsidRPr="00A2694E" w:rsidP="0073288F">
      <w:pPr>
        <w:widowControl/>
        <w:bidi w:val="0"/>
        <w:spacing w:before="0"/>
        <w:ind w:left="342" w:hanging="342"/>
        <w:jc w:val="left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b/>
          <w:bCs/>
          <w:sz w:val="24"/>
          <w:szCs w:val="24"/>
        </w:rPr>
        <w:t>2.</w:t>
        <w:tab/>
        <w:t xml:space="preserve">Názov </w:t>
      </w:r>
      <w:r w:rsidR="00AF5E94">
        <w:rPr>
          <w:rFonts w:ascii="Times New Roman" w:hAnsi="Times New Roman" w:cs="Times New Roman"/>
          <w:b/>
          <w:bCs/>
          <w:sz w:val="24"/>
          <w:szCs w:val="24"/>
        </w:rPr>
        <w:t>návrhu právneho predpisu</w:t>
      </w:r>
      <w:r w:rsidRPr="00A269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2694E">
        <w:rPr>
          <w:rFonts w:ascii="Times New Roman" w:hAnsi="Times New Roman" w:cs="Times New Roman"/>
          <w:sz w:val="24"/>
          <w:szCs w:val="24"/>
        </w:rPr>
        <w:t xml:space="preserve"> zákon, ktorým sa men</w:t>
      </w:r>
      <w:r w:rsidR="00BB069C">
        <w:rPr>
          <w:rFonts w:ascii="Times New Roman" w:hAnsi="Times New Roman" w:cs="Times New Roman"/>
          <w:sz w:val="24"/>
          <w:szCs w:val="24"/>
        </w:rPr>
        <w:t xml:space="preserve">í a dopĺňa zákon č. </w:t>
      </w:r>
      <w:r w:rsidRPr="00A2694E">
        <w:rPr>
          <w:rFonts w:ascii="Times New Roman" w:hAnsi="Times New Roman" w:cs="Times New Roman"/>
          <w:sz w:val="24"/>
          <w:szCs w:val="24"/>
        </w:rPr>
        <w:t>552/2003 Z. z. o výkone práce  vo verejnom záujme v znení neskorších predpisov</w:t>
      </w:r>
    </w:p>
    <w:p w:rsidR="00491352" w:rsidRPr="00A2694E" w:rsidP="0073288F">
      <w:pPr>
        <w:widowControl/>
        <w:tabs>
          <w:tab w:val="left" w:pos="342"/>
        </w:tabs>
        <w:bidi w:val="0"/>
        <w:spacing w:before="0"/>
        <w:ind w:left="342" w:hanging="342"/>
        <w:rPr>
          <w:rFonts w:ascii="Times New Roman" w:hAnsi="Times New Roman" w:cs="Times New Roman"/>
          <w:sz w:val="24"/>
          <w:szCs w:val="24"/>
        </w:rPr>
      </w:pPr>
    </w:p>
    <w:p w:rsidR="00491352" w:rsidRPr="00A2694E" w:rsidP="0073288F">
      <w:pPr>
        <w:widowControl/>
        <w:bidi w:val="0"/>
        <w:spacing w:before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A2694E">
        <w:rPr>
          <w:rFonts w:ascii="Times New Roman" w:hAnsi="Times New Roman" w:cs="Times New Roman"/>
          <w:b/>
          <w:bCs/>
          <w:sz w:val="24"/>
          <w:szCs w:val="24"/>
        </w:rPr>
        <w:t>3.</w:t>
        <w:tab/>
        <w:t xml:space="preserve">Problematika </w:t>
      </w:r>
      <w:r w:rsidR="00AF5E94">
        <w:rPr>
          <w:rFonts w:ascii="Times New Roman" w:hAnsi="Times New Roman" w:cs="Times New Roman"/>
          <w:b/>
          <w:bCs/>
          <w:sz w:val="24"/>
          <w:szCs w:val="24"/>
        </w:rPr>
        <w:t>návrhu právneho predpisu</w:t>
      </w:r>
      <w:r w:rsidRPr="00A269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491352" w:rsidRPr="00A2694E" w:rsidP="0073288F">
      <w:pPr>
        <w:widowControl/>
        <w:tabs>
          <w:tab w:val="left" w:pos="720"/>
        </w:tabs>
        <w:bidi w:val="0"/>
        <w:spacing w:before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>a)</w:t>
        <w:tab/>
        <w:t>je upravená v práve Európskych spoločenstiev:</w:t>
      </w:r>
    </w:p>
    <w:p w:rsidR="00491352" w:rsidRPr="00A2694E" w:rsidP="0073288F">
      <w:pPr>
        <w:widowControl/>
        <w:tabs>
          <w:tab w:val="left" w:pos="720"/>
        </w:tabs>
        <w:bidi w:val="0"/>
        <w:spacing w:before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491352" w:rsidRPr="00A2694E" w:rsidP="0073288F">
      <w:pPr>
        <w:widowControl/>
        <w:tabs>
          <w:tab w:val="left" w:pos="1276"/>
        </w:tabs>
        <w:autoSpaceDE/>
        <w:autoSpaceDN/>
        <w:bidi w:val="0"/>
        <w:spacing w:before="0"/>
        <w:ind w:left="684" w:firstLine="0"/>
        <w:rPr>
          <w:rFonts w:ascii="Times New Roman" w:hAnsi="Times New Roman" w:cs="Times New Roman"/>
          <w:sz w:val="24"/>
          <w:szCs w:val="24"/>
        </w:rPr>
      </w:pPr>
      <w:r w:rsidR="0073288F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A2694E">
        <w:rPr>
          <w:rFonts w:ascii="Times New Roman" w:hAnsi="Times New Roman" w:cs="Times New Roman"/>
          <w:sz w:val="24"/>
          <w:szCs w:val="24"/>
          <w:u w:val="single"/>
        </w:rPr>
        <w:t>v primárnom práve</w:t>
      </w:r>
    </w:p>
    <w:p w:rsidR="00491352" w:rsidRPr="00A2694E" w:rsidP="0073288F">
      <w:pPr>
        <w:widowControl/>
        <w:tabs>
          <w:tab w:val="left" w:pos="1276"/>
        </w:tabs>
        <w:autoSpaceDE/>
        <w:autoSpaceDN/>
        <w:bidi w:val="0"/>
        <w:spacing w:before="0"/>
        <w:ind w:left="684" w:firstLine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 xml:space="preserve"> čl. 141 Zmluvy o založení Európskeho spoločenstva v platnom znení; (Ú. v. EÚ  C 321   </w:t>
      </w:r>
    </w:p>
    <w:p w:rsidR="00491352" w:rsidRPr="00A2694E" w:rsidP="0073288F">
      <w:pPr>
        <w:widowControl/>
        <w:tabs>
          <w:tab w:val="left" w:pos="1276"/>
        </w:tabs>
        <w:autoSpaceDE/>
        <w:autoSpaceDN/>
        <w:bidi w:val="0"/>
        <w:spacing w:before="0"/>
        <w:ind w:left="684" w:firstLine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 xml:space="preserve"> E, 29.12.2006)</w:t>
      </w:r>
    </w:p>
    <w:p w:rsidR="00491352" w:rsidRPr="00A2694E" w:rsidP="0073288F">
      <w:pPr>
        <w:widowControl/>
        <w:tabs>
          <w:tab w:val="left" w:pos="720"/>
        </w:tabs>
        <w:autoSpaceDE/>
        <w:autoSpaceDN/>
        <w:bidi w:val="0"/>
        <w:spacing w:before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491352" w:rsidRPr="00A2694E" w:rsidP="0073288F">
      <w:pPr>
        <w:widowControl/>
        <w:tabs>
          <w:tab w:val="left" w:pos="1276"/>
        </w:tabs>
        <w:autoSpaceDE/>
        <w:autoSpaceDN/>
        <w:bidi w:val="0"/>
        <w:spacing w:before="0"/>
        <w:ind w:left="684" w:firstLine="0"/>
        <w:rPr>
          <w:rFonts w:ascii="Times New Roman" w:hAnsi="Times New Roman" w:cs="Times New Roman"/>
          <w:sz w:val="24"/>
          <w:szCs w:val="24"/>
          <w:u w:val="single"/>
        </w:rPr>
      </w:pPr>
      <w:r w:rsidR="0073288F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A2694E">
        <w:rPr>
          <w:rFonts w:ascii="Times New Roman" w:hAnsi="Times New Roman" w:cs="Times New Roman"/>
          <w:sz w:val="24"/>
          <w:szCs w:val="24"/>
          <w:u w:val="single"/>
        </w:rPr>
        <w:t xml:space="preserve">v sekundárnom práve </w:t>
      </w:r>
    </w:p>
    <w:p w:rsidR="00491352" w:rsidRPr="00A2694E" w:rsidP="0073288F">
      <w:pPr>
        <w:pStyle w:val="BodyText"/>
        <w:widowControl/>
        <w:numPr>
          <w:numId w:val="4"/>
        </w:numPr>
        <w:tabs>
          <w:tab w:val="left" w:pos="786"/>
          <w:tab w:val="left" w:pos="1062"/>
        </w:tabs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>Smernica   Rady  76/207/EHS z 9. februára 1976  o vykonávaní zásady  rovnakého zaobchádzania s mužmi  a ženami pokiaľ ide o prístup k zamestnaniu, odbornej príprave a postupu v zamestnaní a o pracovné podmienky (Ú. v. ES  L  39, 14.2.1976; Mimoriadne vydanie Ú. v.  EÚ,  05/zv. 01),</w:t>
      </w:r>
    </w:p>
    <w:p w:rsidR="00491352" w:rsidRPr="00A2694E" w:rsidP="0073288F">
      <w:pPr>
        <w:pStyle w:val="BodyTextIndent2"/>
        <w:widowControl/>
        <w:tabs>
          <w:tab w:val="clear" w:pos="450"/>
          <w:tab w:val="left" w:pos="786"/>
        </w:tabs>
        <w:bidi w:val="0"/>
        <w:adjustRightInd/>
        <w:ind w:left="0" w:firstLine="0"/>
        <w:rPr>
          <w:rFonts w:ascii="Times New Roman" w:hAnsi="Times New Roman" w:cs="Times New Roman"/>
        </w:rPr>
      </w:pPr>
    </w:p>
    <w:p w:rsidR="00491352" w:rsidRPr="00A2694E" w:rsidP="0073288F">
      <w:pPr>
        <w:widowControl/>
        <w:numPr>
          <w:numId w:val="4"/>
        </w:numPr>
        <w:tabs>
          <w:tab w:val="left" w:pos="1062"/>
        </w:tabs>
        <w:autoSpaceDE/>
        <w:autoSpaceDN/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>Smernica  Rady 2000/43/ES z  29. júna  2000 o vykonávaní zásady  rovnakého zaobchádzania a osobami bez ohľadu na ich rasový alebo etnický pôvod, (Ú. v.  ES  L  180, 19.7.2000;  Mimoriadne vydanie Ú. v. EÚ,  20/zv. 01),</w:t>
      </w:r>
    </w:p>
    <w:p w:rsidR="00491352" w:rsidRPr="00A2694E" w:rsidP="0073288F">
      <w:pPr>
        <w:widowControl/>
        <w:autoSpaceDE/>
        <w:autoSpaceDN/>
        <w:bidi w:val="0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:rsidR="00491352" w:rsidRPr="00A2694E" w:rsidP="0073288F">
      <w:pPr>
        <w:widowControl/>
        <w:numPr>
          <w:numId w:val="4"/>
        </w:numPr>
        <w:tabs>
          <w:tab w:val="left" w:pos="1062"/>
        </w:tabs>
        <w:autoSpaceDE/>
        <w:autoSpaceDN/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>Smernica Rady 2000/78/ES z 27. novembra 2000, ktorá ustanovuje všeobecný rámec pre rovnaké zaobchádzanie v zamestnaní a povolaní, (Ú. v. ES  L  303, 2.12.2000; Mimoriadne vydanie Ú. v.  EÚ,  05/zv. 04)</w:t>
      </w:r>
      <w:r w:rsidRPr="00A2694E" w:rsidR="0008396A">
        <w:rPr>
          <w:rFonts w:ascii="Times New Roman" w:hAnsi="Times New Roman" w:cs="Times New Roman"/>
          <w:sz w:val="24"/>
          <w:szCs w:val="24"/>
        </w:rPr>
        <w:t>,</w:t>
      </w:r>
    </w:p>
    <w:p w:rsidR="00491352" w:rsidRPr="00A2694E" w:rsidP="0073288F">
      <w:pPr>
        <w:widowControl/>
        <w:autoSpaceDE/>
        <w:autoSpaceDN/>
        <w:bidi w:val="0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:rsidR="00491352" w:rsidRPr="00A2694E" w:rsidP="0073288F">
      <w:pPr>
        <w:widowControl/>
        <w:numPr>
          <w:numId w:val="4"/>
        </w:numPr>
        <w:tabs>
          <w:tab w:val="left" w:pos="1062"/>
        </w:tabs>
        <w:autoSpaceDE/>
        <w:autoSpaceDN/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>Smernica Európskeho parlamentu a Rady  2002/73/ES z 23. septembra 2002, ktorou sa mení a dop</w:t>
      </w:r>
      <w:r w:rsidRPr="00A2694E" w:rsidR="0008396A">
        <w:rPr>
          <w:rFonts w:ascii="Times New Roman" w:hAnsi="Times New Roman" w:cs="Times New Roman"/>
          <w:sz w:val="24"/>
          <w:szCs w:val="24"/>
        </w:rPr>
        <w:t>ĺ</w:t>
      </w:r>
      <w:r w:rsidRPr="00A2694E">
        <w:rPr>
          <w:rFonts w:ascii="Times New Roman" w:hAnsi="Times New Roman" w:cs="Times New Roman"/>
          <w:sz w:val="24"/>
          <w:szCs w:val="24"/>
        </w:rPr>
        <w:t>ňa smernica Rady 76/207/EHS o vykonávaní zásady rovnakého zaobchádzania s mužmi a ženami pokiaľ ide o prístup k zamestnaniu, odbornej príprave a postupu  v zamestnaní a o pracovné podmienky ( Ú. v. ES L 269, 5.10.2002; Mimoriadne vydanie Ú. v . EÚ, 05/zv. 04)</w:t>
      </w:r>
      <w:r w:rsidRPr="00A2694E" w:rsidR="0008396A">
        <w:rPr>
          <w:rFonts w:ascii="Times New Roman" w:hAnsi="Times New Roman" w:cs="Times New Roman"/>
          <w:sz w:val="24"/>
          <w:szCs w:val="24"/>
        </w:rPr>
        <w:t>,</w:t>
      </w:r>
    </w:p>
    <w:p w:rsidR="00491352" w:rsidRPr="00A2694E" w:rsidP="0073288F">
      <w:pPr>
        <w:widowControl/>
        <w:autoSpaceDE/>
        <w:autoSpaceDN/>
        <w:bidi w:val="0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:rsidR="00491352" w:rsidRPr="00A2694E" w:rsidP="0073288F">
      <w:pPr>
        <w:widowControl/>
        <w:numPr>
          <w:numId w:val="4"/>
        </w:numPr>
        <w:tabs>
          <w:tab w:val="left" w:pos="1062"/>
        </w:tabs>
        <w:autoSpaceDE/>
        <w:autoSpaceDN/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>Smernica Európskeho parlamentu a Rady 2006/54/ES z  5.júla  2006 o vykonávaní zásady rovnosti  príležitostí  a rovnakého zaobchádzania  s mužmi a ženami vo veciach zamestnanosti a povolania (prepracované znenie) (Ú. v. EÚ  L  204, 26.7.2006).</w:t>
      </w:r>
    </w:p>
    <w:p w:rsidR="00491352" w:rsidRPr="00A2694E" w:rsidP="0073288F">
      <w:pPr>
        <w:widowControl/>
        <w:tabs>
          <w:tab w:val="left" w:pos="1276"/>
        </w:tabs>
        <w:autoSpaceDE/>
        <w:autoSpaceDN/>
        <w:bidi w:val="0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:rsidR="00491352" w:rsidRPr="00A2694E" w:rsidP="0073288F">
      <w:pPr>
        <w:widowControl/>
        <w:tabs>
          <w:tab w:val="left" w:pos="720"/>
        </w:tabs>
        <w:bidi w:val="0"/>
        <w:spacing w:before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>b)</w:t>
        <w:tab/>
        <w:t xml:space="preserve">nie  je upravená v primárnom práve Európskej únie; </w:t>
      </w:r>
    </w:p>
    <w:p w:rsidR="00491352" w:rsidRPr="00A2694E" w:rsidP="0073288F">
      <w:pPr>
        <w:widowControl/>
        <w:tabs>
          <w:tab w:val="left" w:pos="720"/>
        </w:tabs>
        <w:bidi w:val="0"/>
        <w:spacing w:before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1352" w:rsidRPr="00A2694E" w:rsidP="0073288F">
      <w:pPr>
        <w:widowControl/>
        <w:tabs>
          <w:tab w:val="left" w:pos="720"/>
        </w:tabs>
        <w:bidi w:val="0"/>
        <w:spacing w:before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 xml:space="preserve">c) </w:t>
        <w:tab/>
        <w:t>nie je obsiahnutá v judikatúre Súdneho dvora Európskych spoločenstiev alebo Súdu prvého stupňa Európskych spoločenstiev.</w:t>
      </w:r>
    </w:p>
    <w:p w:rsidR="00491352" w:rsidRPr="00A2694E" w:rsidP="0073288F">
      <w:pPr>
        <w:pStyle w:val="bodytextindent31"/>
        <w:widowControl/>
        <w:tabs>
          <w:tab w:val="left" w:pos="720"/>
          <w:tab w:val="left" w:pos="851"/>
        </w:tabs>
        <w:bidi w:val="0"/>
        <w:spacing w:before="0" w:beforeAutospacing="0" w:after="0" w:afterAutospacing="0"/>
        <w:ind w:left="720" w:hanging="360"/>
        <w:jc w:val="both"/>
        <w:rPr>
          <w:rFonts w:ascii="Times New Roman" w:hAnsi="Times New Roman" w:cs="Times New Roman"/>
          <w:lang w:val="sk-SK"/>
        </w:rPr>
      </w:pPr>
    </w:p>
    <w:p w:rsidR="00491352" w:rsidRPr="00A2694E" w:rsidP="0073288F">
      <w:pPr>
        <w:pStyle w:val="NormalWeb"/>
        <w:widowControl/>
        <w:numPr>
          <w:numId w:val="2"/>
        </w:numPr>
        <w:tabs>
          <w:tab w:val="clear" w:pos="1260"/>
        </w:tabs>
        <w:bidi w:val="0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bCs/>
          <w:lang w:val="sk-SK"/>
        </w:rPr>
      </w:pPr>
      <w:r w:rsidRPr="00A2694E">
        <w:rPr>
          <w:rFonts w:ascii="Times New Roman" w:hAnsi="Times New Roman" w:cs="Times New Roman"/>
          <w:b/>
          <w:bCs/>
          <w:lang w:val="sk-SK"/>
        </w:rPr>
        <w:t>Záväzky Slovenskej republiky vo vzťahu k Európskym spoločenstvám a Európskej únii:</w:t>
      </w:r>
    </w:p>
    <w:p w:rsidR="00491352" w:rsidRPr="00A2694E" w:rsidP="0073288F">
      <w:pPr>
        <w:widowControl/>
        <w:numPr>
          <w:numId w:val="5"/>
        </w:numPr>
        <w:tabs>
          <w:tab w:val="left" w:pos="720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vyplývajúca:</w:t>
      </w:r>
    </w:p>
    <w:p w:rsidR="0073288F" w:rsidP="0073288F">
      <w:pPr>
        <w:widowControl/>
        <w:bidi w:val="0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 w:rsidR="00A748D3" w:rsidRPr="00A2694E" w:rsidP="0073288F">
      <w:pPr>
        <w:widowControl/>
        <w:bidi w:val="0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  <w:r w:rsidRPr="00A2694E" w:rsidR="00491352">
        <w:rPr>
          <w:rFonts w:ascii="Times New Roman" w:hAnsi="Times New Roman" w:cs="Times New Roman"/>
          <w:sz w:val="24"/>
          <w:szCs w:val="24"/>
        </w:rPr>
        <w:t xml:space="preserve">Podľa čl. 54 Aktu o podmienkach pristúpenia pripojenom k Zmluve o pristúpení </w:t>
      </w:r>
      <w:r w:rsidRPr="00A2694E">
        <w:rPr>
          <w:rFonts w:ascii="Times New Roman" w:hAnsi="Times New Roman" w:cs="Times New Roman"/>
          <w:sz w:val="24"/>
          <w:szCs w:val="24"/>
        </w:rPr>
        <w:t xml:space="preserve">   </w:t>
      </w:r>
      <w:r w:rsidRPr="00A2694E" w:rsidR="00491352">
        <w:rPr>
          <w:rFonts w:ascii="Times New Roman" w:hAnsi="Times New Roman" w:cs="Times New Roman"/>
          <w:sz w:val="24"/>
          <w:szCs w:val="24"/>
        </w:rPr>
        <w:t>Slovenskej republiky k Európskej únii lehotou na prebratie</w:t>
      </w:r>
      <w:r w:rsidRPr="00A2694E">
        <w:rPr>
          <w:rFonts w:ascii="Times New Roman" w:hAnsi="Times New Roman" w:cs="Times New Roman"/>
          <w:sz w:val="24"/>
          <w:szCs w:val="24"/>
        </w:rPr>
        <w:t xml:space="preserve"> </w:t>
      </w:r>
      <w:r w:rsidRPr="00A2694E" w:rsidR="00491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8D3" w:rsidRPr="00A2694E" w:rsidP="0073288F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A2694E" w:rsidR="00491352">
        <w:rPr>
          <w:rFonts w:ascii="Times New Roman" w:hAnsi="Times New Roman" w:cs="Times New Roman"/>
          <w:sz w:val="24"/>
          <w:szCs w:val="24"/>
        </w:rPr>
        <w:t>smernice Rady 76/207/EHS bol</w:t>
      </w:r>
      <w:r w:rsidRPr="00A2694E">
        <w:rPr>
          <w:rFonts w:ascii="Times New Roman" w:hAnsi="Times New Roman" w:cs="Times New Roman"/>
          <w:sz w:val="24"/>
          <w:szCs w:val="24"/>
        </w:rPr>
        <w:t xml:space="preserve">  1.máj 2004</w:t>
      </w:r>
      <w:r w:rsidRPr="00A2694E" w:rsidR="004913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48D3" w:rsidRPr="00A2694E" w:rsidP="0073288F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A2694E" w:rsidR="00491352">
        <w:rPr>
          <w:rFonts w:ascii="Times New Roman" w:hAnsi="Times New Roman" w:cs="Times New Roman"/>
          <w:sz w:val="24"/>
          <w:szCs w:val="24"/>
        </w:rPr>
        <w:t>smernice Rady 2000/43/ES  bol 19. júl 200</w:t>
      </w:r>
      <w:r w:rsidRPr="00A2694E" w:rsidR="00CE2F8C">
        <w:rPr>
          <w:rFonts w:ascii="Times New Roman" w:hAnsi="Times New Roman" w:cs="Times New Roman"/>
          <w:sz w:val="24"/>
          <w:szCs w:val="24"/>
        </w:rPr>
        <w:t>3</w:t>
      </w:r>
      <w:r w:rsidRPr="00A2694E" w:rsidR="004913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48D3" w:rsidRPr="00A2694E" w:rsidP="0073288F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A2694E" w:rsidR="00491352">
        <w:rPr>
          <w:rFonts w:ascii="Times New Roman" w:hAnsi="Times New Roman" w:cs="Times New Roman"/>
          <w:sz w:val="24"/>
          <w:szCs w:val="24"/>
        </w:rPr>
        <w:t>smernice Rady 2000/78/ES bol  2. december 2003</w:t>
      </w:r>
    </w:p>
    <w:p w:rsidR="00A748D3" w:rsidRPr="00A2694E" w:rsidP="0073288F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 xml:space="preserve">smernice Európskeho parlamentu a Rady 2002/73/ES bol 5. október </w:t>
      </w:r>
      <w:smartTag w:uri="urn:schemas-microsoft-com:office:smarttags" w:element="metricconverter">
        <w:smartTagPr>
          <w:attr w:name="ProductID" w:val="2005 a"/>
        </w:smartTagPr>
        <w:r w:rsidRPr="00A2694E">
          <w:rPr>
            <w:rFonts w:ascii="Times New Roman" w:hAnsi="Times New Roman" w:cs="Times New Roman"/>
            <w:sz w:val="24"/>
            <w:szCs w:val="24"/>
          </w:rPr>
          <w:t>2005 a</w:t>
        </w:r>
      </w:smartTag>
    </w:p>
    <w:p w:rsidR="00491352" w:rsidRPr="00A2694E" w:rsidP="0073288F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>smernice Európskeho parlamentu a Rady  2006/54/ES je 15. august 2008.</w:t>
      </w:r>
    </w:p>
    <w:p w:rsidR="00A2694E" w:rsidRPr="00A2694E" w:rsidP="0073288F">
      <w:pPr>
        <w:widowControl/>
        <w:bidi w:val="0"/>
        <w:spacing w:before="0"/>
        <w:ind w:left="417" w:firstLine="0"/>
        <w:rPr>
          <w:rFonts w:ascii="Times New Roman" w:hAnsi="Times New Roman" w:cs="Times New Roman"/>
          <w:sz w:val="24"/>
          <w:szCs w:val="24"/>
        </w:rPr>
      </w:pPr>
    </w:p>
    <w:p w:rsidR="00491352" w:rsidRPr="00A2694E" w:rsidP="0073288F">
      <w:pPr>
        <w:widowControl/>
        <w:numPr>
          <w:numId w:val="5"/>
        </w:numPr>
        <w:tabs>
          <w:tab w:val="left" w:pos="720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>informácia o konaní začatom proti Slovenskej republike o porušení Zmluvy o založení Európskych spoločenstiev podľa čl. 226 až 228 Zmluvy o založení Európskych spoločenstiev v platnom znení:</w:t>
      </w:r>
    </w:p>
    <w:p w:rsidR="00EF0DD9" w:rsidP="00EF0DD9">
      <w:pPr>
        <w:widowControl/>
        <w:bidi w:val="0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 w:rsidR="00053402" w:rsidRPr="00A2694E" w:rsidP="00EF0DD9">
      <w:pPr>
        <w:widowControl/>
        <w:bidi w:val="0"/>
        <w:spacing w:before="0"/>
        <w:ind w:left="708" w:firstLine="0"/>
        <w:rPr>
          <w:rFonts w:ascii="Times New Roman" w:hAnsi="Times New Roman" w:cs="Times New Roman"/>
          <w:bCs/>
          <w:sz w:val="24"/>
          <w:szCs w:val="24"/>
        </w:rPr>
      </w:pPr>
      <w:r w:rsidRPr="00A2694E" w:rsidR="00491352">
        <w:rPr>
          <w:rFonts w:ascii="Times New Roman" w:hAnsi="Times New Roman" w:cs="Times New Roman"/>
          <w:sz w:val="24"/>
          <w:szCs w:val="24"/>
        </w:rPr>
        <w:t>Proti Slovenskej republike bolo začaté vo veci nesplnenia povinnosti prebrať</w:t>
      </w:r>
      <w:r w:rsidRPr="00A2694E">
        <w:rPr>
          <w:rFonts w:ascii="Times New Roman" w:hAnsi="Times New Roman" w:cs="Times New Roman"/>
          <w:bCs/>
          <w:sz w:val="24"/>
          <w:szCs w:val="24"/>
        </w:rPr>
        <w:t xml:space="preserve"> smernice 2000/78/ES a 2000/43/ES štyri </w:t>
      </w:r>
      <w:r w:rsidRPr="00A2694E">
        <w:rPr>
          <w:rFonts w:ascii="Times New Roman" w:hAnsi="Times New Roman" w:cs="Times New Roman"/>
          <w:sz w:val="24"/>
          <w:szCs w:val="24"/>
        </w:rPr>
        <w:t xml:space="preserve">konania o porušení Zmluvy o založení Európskych spoločenstiev podľa čl. 226 až 228 Zmluvy o založení Európskych spoločenstiev v platnom znení, a to vo forme troch </w:t>
      </w:r>
      <w:r w:rsidRPr="00A2694E">
        <w:rPr>
          <w:rFonts w:ascii="Times New Roman" w:hAnsi="Times New Roman" w:cs="Times New Roman"/>
          <w:bCs/>
          <w:sz w:val="24"/>
          <w:szCs w:val="24"/>
        </w:rPr>
        <w:t>formálnych oznámení Európskej komisie (2000/43/ES, 2000/78/ES a 2002/73/ES), k smernici Rady 2000/43/ES bolo navyše podané zo strany Európskej komisie aj odôvodnené stanovisko. Slovenská republika voči týmto podaniam Európskej komisii náležite odpovedala a podrobne vysvetlila všetky dôvody, ktoré spôsobili uvedený právny stav, čo Európska komisia pozitívne zhodnotila a svoje podania následne stiahla.</w:t>
      </w:r>
    </w:p>
    <w:p w:rsidR="00491352" w:rsidRPr="00A2694E" w:rsidP="0073288F">
      <w:pPr>
        <w:widowControl/>
        <w:bidi w:val="0"/>
        <w:spacing w:before="0"/>
        <w:ind w:firstLine="72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352" w:rsidRPr="00A2694E" w:rsidP="0073288F">
      <w:pPr>
        <w:widowControl/>
        <w:numPr>
          <w:numId w:val="5"/>
        </w:numPr>
        <w:tabs>
          <w:tab w:val="left" w:pos="720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>informácia o právnych predpisoch, v ktorých sú preberané smernice alebo rámcové rozhodnutia už prebraté spolu s uvedením rozsahu tohto prebratia:</w:t>
      </w:r>
    </w:p>
    <w:p w:rsidR="00EF0DD9" w:rsidP="00EF0DD9">
      <w:pPr>
        <w:widowControl/>
        <w:bidi w:val="0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 w:rsidR="00491352" w:rsidP="00EF0DD9">
      <w:pPr>
        <w:widowControl/>
        <w:bidi w:val="0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  <w:r w:rsidRPr="00A2694E">
        <w:rPr>
          <w:rFonts w:ascii="Times New Roman" w:hAnsi="Times New Roman" w:cs="Times New Roman"/>
          <w:sz w:val="24"/>
          <w:szCs w:val="24"/>
        </w:rPr>
        <w:t>Smernica Rady 76/207/EHS, smernic</w:t>
      </w:r>
      <w:r w:rsidRPr="00A2694E" w:rsidR="00460402">
        <w:rPr>
          <w:rFonts w:ascii="Times New Roman" w:hAnsi="Times New Roman" w:cs="Times New Roman"/>
          <w:sz w:val="24"/>
          <w:szCs w:val="24"/>
        </w:rPr>
        <w:t>a</w:t>
      </w:r>
      <w:r w:rsidRPr="00A2694E">
        <w:rPr>
          <w:rFonts w:ascii="Times New Roman" w:hAnsi="Times New Roman" w:cs="Times New Roman"/>
          <w:sz w:val="24"/>
          <w:szCs w:val="24"/>
        </w:rPr>
        <w:t xml:space="preserve"> Rady 2000/43/ES, smernic</w:t>
      </w:r>
      <w:r w:rsidRPr="00A2694E" w:rsidR="00460402">
        <w:rPr>
          <w:rFonts w:ascii="Times New Roman" w:hAnsi="Times New Roman" w:cs="Times New Roman"/>
          <w:sz w:val="24"/>
          <w:szCs w:val="24"/>
        </w:rPr>
        <w:t>a</w:t>
      </w:r>
      <w:r w:rsidRPr="00A2694E">
        <w:rPr>
          <w:rFonts w:ascii="Times New Roman" w:hAnsi="Times New Roman" w:cs="Times New Roman"/>
          <w:sz w:val="24"/>
          <w:szCs w:val="24"/>
        </w:rPr>
        <w:t xml:space="preserve"> Rady 2000/78/ES </w:t>
      </w:r>
      <w:r w:rsidRPr="00A2694E" w:rsidR="00460402">
        <w:rPr>
          <w:rFonts w:ascii="Times New Roman" w:hAnsi="Times New Roman" w:cs="Times New Roman"/>
          <w:sz w:val="24"/>
          <w:szCs w:val="24"/>
        </w:rPr>
        <w:t xml:space="preserve">, smernica Európskeho parlamentu a Rady 2002/73/ES a smernica </w:t>
      </w:r>
      <w:r w:rsidRPr="00A2694E">
        <w:rPr>
          <w:rFonts w:ascii="Times New Roman" w:hAnsi="Times New Roman" w:cs="Times New Roman"/>
          <w:sz w:val="24"/>
          <w:szCs w:val="24"/>
        </w:rPr>
        <w:t xml:space="preserve">Európskeho parlamentu a Rady 2006/54/ES </w:t>
      </w:r>
      <w:r w:rsidRPr="00A2694E" w:rsidR="00460402">
        <w:rPr>
          <w:rFonts w:ascii="Times New Roman" w:hAnsi="Times New Roman" w:cs="Times New Roman"/>
          <w:sz w:val="24"/>
          <w:szCs w:val="24"/>
        </w:rPr>
        <w:t>sú</w:t>
      </w:r>
      <w:r w:rsidRPr="00A2694E">
        <w:rPr>
          <w:rFonts w:ascii="Times New Roman" w:hAnsi="Times New Roman" w:cs="Times New Roman"/>
          <w:sz w:val="24"/>
          <w:szCs w:val="24"/>
        </w:rPr>
        <w:t xml:space="preserve"> plne prebrat</w:t>
      </w:r>
      <w:r w:rsidRPr="00A2694E" w:rsidR="00460402">
        <w:rPr>
          <w:rFonts w:ascii="Times New Roman" w:hAnsi="Times New Roman" w:cs="Times New Roman"/>
          <w:sz w:val="24"/>
          <w:szCs w:val="24"/>
        </w:rPr>
        <w:t xml:space="preserve">é </w:t>
      </w:r>
      <w:r w:rsidRPr="00A2694E">
        <w:rPr>
          <w:rFonts w:ascii="Times New Roman" w:hAnsi="Times New Roman" w:cs="Times New Roman"/>
          <w:sz w:val="24"/>
          <w:szCs w:val="24"/>
        </w:rPr>
        <w:t>v nasledovných právnych predpisoch v gescii MPSVR SR:</w:t>
      </w:r>
    </w:p>
    <w:p w:rsidR="00BB069C" w:rsidP="00BB069C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EF0DD9">
        <w:rPr>
          <w:rFonts w:ascii="Times New Roman" w:hAnsi="Times New Roman" w:cs="Times New Roman"/>
          <w:sz w:val="24"/>
          <w:szCs w:val="24"/>
        </w:rPr>
        <w:t xml:space="preserve">Ústava Slovenskej republiky v znení neskorších ústavných zákonov, </w:t>
      </w:r>
    </w:p>
    <w:p w:rsidR="00587FC3" w:rsidRPr="00EF0DD9" w:rsidP="00587FC3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EF0DD9">
        <w:rPr>
          <w:rFonts w:ascii="Times New Roman" w:hAnsi="Times New Roman" w:cs="Times New Roman"/>
          <w:sz w:val="24"/>
          <w:szCs w:val="24"/>
        </w:rPr>
        <w:t>zákon č. 99/1963 Zb. Občiansky súdny poriadok v znení neskorších predpisov,</w:t>
      </w:r>
    </w:p>
    <w:p w:rsidR="00587FC3" w:rsidRPr="00EF0DD9" w:rsidP="00587FC3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EF0DD9">
        <w:rPr>
          <w:rFonts w:ascii="Times New Roman" w:hAnsi="Times New Roman" w:cs="Times New Roman"/>
          <w:sz w:val="24"/>
          <w:szCs w:val="24"/>
        </w:rPr>
        <w:t>zákon č. 2/1991 Zb. o kolektívnom vyjednávaní v znení neskorších predpisov,</w:t>
      </w:r>
    </w:p>
    <w:p w:rsidR="00587FC3" w:rsidRPr="00A2694E" w:rsidP="00587FC3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EF0DD9" w:rsidR="00E22F97">
        <w:rPr>
          <w:rFonts w:ascii="Times New Roman" w:hAnsi="Times New Roman" w:cs="Times New Roman"/>
          <w:sz w:val="24"/>
          <w:szCs w:val="24"/>
        </w:rPr>
        <w:t>zákon č. 308/1993 Z. z. o zriadení Slovenského národného strediska pre ľudské práva,</w:t>
      </w:r>
    </w:p>
    <w:p w:rsidR="00491352" w:rsidP="00EF0DD9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EF0DD9">
        <w:rPr>
          <w:rFonts w:ascii="Times New Roman" w:hAnsi="Times New Roman" w:cs="Times New Roman"/>
          <w:sz w:val="24"/>
          <w:szCs w:val="24"/>
        </w:rPr>
        <w:t xml:space="preserve">zákon č. 311/2001 Z. z. Zákonník práce v znení neskorších predpisov, </w:t>
      </w:r>
    </w:p>
    <w:p w:rsidR="00714028" w:rsidRPr="00EF0DD9" w:rsidP="00714028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sz w:val="24"/>
          <w:szCs w:val="24"/>
        </w:rPr>
      </w:pPr>
      <w:r w:rsidRPr="00EF0DD9">
        <w:rPr>
          <w:rFonts w:ascii="Times New Roman" w:hAnsi="Times New Roman" w:cs="Times New Roman"/>
          <w:sz w:val="24"/>
          <w:szCs w:val="24"/>
        </w:rPr>
        <w:t xml:space="preserve">zákon č. 575/2001 Z. z. o organizácii činnosti vlády  a o organizácii ústrednej štátnej správy </w:t>
      </w:r>
      <w:r>
        <w:rPr>
          <w:rFonts w:ascii="Times New Roman" w:hAnsi="Times New Roman" w:cs="Times New Roman"/>
          <w:sz w:val="24"/>
          <w:szCs w:val="24"/>
        </w:rPr>
        <w:t>v znení neskorších predpisov,</w:t>
      </w:r>
      <w:r w:rsidRPr="00EF0D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714028" w:rsidRPr="00EF0DD9" w:rsidP="00714028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EF0DD9">
        <w:rPr>
          <w:rFonts w:ascii="Times New Roman" w:hAnsi="Times New Roman" w:cs="Times New Roman"/>
          <w:sz w:val="24"/>
          <w:szCs w:val="24"/>
        </w:rPr>
        <w:t xml:space="preserve">zákon č. 552/2003 Z. z. o výkone práce vo verejnom záujme v znení neskorších predpisov, </w:t>
      </w:r>
    </w:p>
    <w:p w:rsidR="00714028" w:rsidRPr="00EF0DD9" w:rsidP="00714028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EF0DD9">
        <w:rPr>
          <w:rFonts w:ascii="Times New Roman" w:hAnsi="Times New Roman" w:cs="Times New Roman"/>
          <w:sz w:val="24"/>
          <w:szCs w:val="24"/>
        </w:rPr>
        <w:t>zákon č. 553/2003 Z. z. o odmeňovaní niektorých zamestnancov pri výkone práce vo verejnom záujme a o zmene a doplnení niektorých zákonov v znení neskorších predpisov,</w:t>
      </w:r>
    </w:p>
    <w:p w:rsidR="00714028" w:rsidRPr="00EF0DD9" w:rsidP="00714028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EF0DD9">
        <w:rPr>
          <w:rFonts w:ascii="Times New Roman" w:hAnsi="Times New Roman" w:cs="Times New Roman"/>
          <w:sz w:val="24"/>
          <w:szCs w:val="24"/>
        </w:rPr>
        <w:t>zákon č. 461/2003 Z. z. o sociálnom poistení v znení neskorších predpisov,</w:t>
      </w:r>
    </w:p>
    <w:p w:rsidR="00491352" w:rsidRPr="00EF0DD9" w:rsidP="00EF0DD9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EF0DD9">
        <w:rPr>
          <w:rFonts w:ascii="Times New Roman" w:hAnsi="Times New Roman" w:cs="Times New Roman"/>
          <w:sz w:val="24"/>
          <w:szCs w:val="24"/>
        </w:rPr>
        <w:t>zákon č.365/2004 Z. z. o rovnakom zaobchádzaní v niektorých oblastiach a o ochrane pred diskrimináciou a o zmene a doplnení niektorých zákonov (antidiskriminačný zákon)</w:t>
      </w:r>
      <w:r w:rsidRPr="00EF0DD9" w:rsidR="00460402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EF0DD9">
        <w:rPr>
          <w:rFonts w:ascii="Times New Roman" w:hAnsi="Times New Roman" w:cs="Times New Roman"/>
          <w:sz w:val="24"/>
          <w:szCs w:val="24"/>
        </w:rPr>
        <w:t>,</w:t>
      </w:r>
    </w:p>
    <w:p w:rsidR="00491352" w:rsidRPr="00EF0DD9" w:rsidP="00EF0DD9">
      <w:pPr>
        <w:widowControl/>
        <w:numPr>
          <w:numId w:val="7"/>
        </w:numPr>
        <w:tabs>
          <w:tab w:val="left" w:pos="1068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EF0DD9">
        <w:rPr>
          <w:rFonts w:ascii="Times New Roman" w:hAnsi="Times New Roman" w:cs="Times New Roman"/>
          <w:sz w:val="24"/>
          <w:szCs w:val="24"/>
        </w:rPr>
        <w:t xml:space="preserve">zákon č. 125/2006 Z. z. o inšpekcii práce a o zmene a doplnení zákona č. 82/2005 Z. z. o nelegálnej práci a nelegálnom zamestnávaní a o zmene a doplnení niektorých zákonov v znení </w:t>
      </w:r>
      <w:r w:rsidR="00747E39">
        <w:rPr>
          <w:rFonts w:ascii="Times New Roman" w:hAnsi="Times New Roman" w:cs="Times New Roman"/>
          <w:sz w:val="24"/>
          <w:szCs w:val="24"/>
        </w:rPr>
        <w:t>v znení neskorších predpisov.</w:t>
      </w:r>
    </w:p>
    <w:p w:rsidR="00491352" w:rsidRPr="00A2694E" w:rsidP="0073288F">
      <w:pPr>
        <w:pStyle w:val="bodytextindent31"/>
        <w:widowControl/>
        <w:numPr>
          <w:numId w:val="3"/>
        </w:numPr>
        <w:tabs>
          <w:tab w:val="left" w:pos="360"/>
          <w:tab w:val="clear" w:pos="720"/>
        </w:tabs>
        <w:bidi w:val="0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bCs/>
          <w:lang w:val="sk-SK"/>
        </w:rPr>
      </w:pPr>
      <w:r w:rsidRPr="00A2694E">
        <w:rPr>
          <w:rFonts w:ascii="Times New Roman" w:hAnsi="Times New Roman" w:cs="Times New Roman"/>
          <w:b/>
          <w:bCs/>
          <w:lang w:val="sk-SK"/>
        </w:rPr>
        <w:t xml:space="preserve">Stupeň zlučiteľnosti návrhu zákona s právom Európskych spoločenstiev alebo právom Európskej únie: </w:t>
      </w:r>
    </w:p>
    <w:p w:rsidR="00491352" w:rsidRPr="00A2694E" w:rsidP="0073288F">
      <w:pPr>
        <w:pStyle w:val="bodytextindent31"/>
        <w:widowControl/>
        <w:tabs>
          <w:tab w:val="left" w:pos="426"/>
        </w:tabs>
        <w:bidi w:val="0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lang w:val="sk-SK"/>
        </w:rPr>
      </w:pPr>
      <w:r w:rsidRPr="00A2694E">
        <w:rPr>
          <w:rFonts w:ascii="Times New Roman" w:hAnsi="Times New Roman" w:cs="Times New Roman"/>
          <w:lang w:val="sk-SK"/>
        </w:rPr>
        <w:t xml:space="preserve">a)  Úplný.   </w:t>
      </w:r>
    </w:p>
    <w:p w:rsidR="00491352" w:rsidRPr="00A2694E" w:rsidP="0073288F">
      <w:pPr>
        <w:pStyle w:val="bodytextindent31"/>
        <w:widowControl/>
        <w:tabs>
          <w:tab w:val="left" w:pos="426"/>
        </w:tabs>
        <w:bidi w:val="0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lang w:val="sk-SK"/>
        </w:rPr>
      </w:pPr>
    </w:p>
    <w:p w:rsidR="00491352" w:rsidRPr="00A2694E" w:rsidP="0073288F">
      <w:pPr>
        <w:pStyle w:val="NormalWeb"/>
        <w:widowControl/>
        <w:bidi w:val="0"/>
        <w:spacing w:before="0" w:beforeAutospacing="0" w:after="0" w:afterAutospacing="0"/>
        <w:ind w:left="357" w:hanging="360"/>
        <w:jc w:val="both"/>
        <w:rPr>
          <w:rStyle w:val="Strong"/>
          <w:rFonts w:ascii="Times New Roman" w:hAnsi="Times New Roman"/>
          <w:b w:val="0"/>
          <w:bCs w:val="0"/>
          <w:lang w:val="sk-SK"/>
        </w:rPr>
      </w:pPr>
      <w:r w:rsidRPr="00A2694E">
        <w:rPr>
          <w:rFonts w:ascii="Times New Roman" w:hAnsi="Times New Roman" w:cs="Times New Roman"/>
          <w:b/>
          <w:bCs/>
          <w:lang w:val="sk-SK"/>
        </w:rPr>
        <w:t xml:space="preserve">6. </w:t>
        <w:tab/>
        <w:t xml:space="preserve">Gestor a spolupracujúce rezorty: </w:t>
      </w:r>
      <w:r w:rsidRPr="00A2694E">
        <w:rPr>
          <w:rFonts w:ascii="Times New Roman" w:hAnsi="Times New Roman" w:cs="Times New Roman"/>
          <w:lang w:val="sk-SK"/>
        </w:rPr>
        <w:t>Ministerstvo práce, sociálnych vecí a rodiny Slovenskej republiky.</w:t>
      </w:r>
    </w:p>
    <w:p w:rsidR="00491352" w:rsidRPr="00A2694E" w:rsidP="0073288F">
      <w:pPr>
        <w:pStyle w:val="Heading6"/>
        <w:widowControl/>
        <w:bidi w:val="0"/>
        <w:spacing w:before="0"/>
        <w:ind w:firstLine="0"/>
        <w:rPr>
          <w:rFonts w:ascii="Times New Roman" w:hAnsi="Times New Roman" w:cs="Times New Roman"/>
        </w:rPr>
      </w:pPr>
    </w:p>
    <w:p w:rsidR="00491352" w:rsidRPr="00A2694E" w:rsidP="0073288F">
      <w:pPr>
        <w:widowControl/>
        <w:bidi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491352" w:rsidRPr="00A2694E" w:rsidP="0073288F">
      <w:pPr>
        <w:widowControl/>
        <w:bidi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491352" w:rsidRPr="00A2694E" w:rsidP="0073288F">
      <w:pPr>
        <w:widowControl/>
        <w:bidi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491352" w:rsidRPr="00A2694E" w:rsidP="0073288F">
      <w:pPr>
        <w:pStyle w:val="Heading4"/>
        <w:widowControl/>
        <w:bidi w:val="0"/>
        <w:spacing w:before="0"/>
        <w:jc w:val="both"/>
        <w:rPr>
          <w:rFonts w:ascii="Times New Roman" w:hAnsi="Times New Roman" w:cs="Times New Roman"/>
        </w:rPr>
      </w:pPr>
    </w:p>
    <w:p w:rsidR="00491352" w:rsidRPr="00A2694E" w:rsidP="0073288F">
      <w:pPr>
        <w:widowControl/>
        <w:bidi w:val="0"/>
        <w:spacing w:before="0"/>
        <w:rPr>
          <w:rFonts w:ascii="Times New Roman" w:hAnsi="Times New Roman" w:cs="Times New Roman"/>
          <w:sz w:val="24"/>
          <w:szCs w:val="24"/>
        </w:rPr>
      </w:pPr>
    </w:p>
    <w:sectPr>
      <w:footerReference w:type="even" r:id="rId4"/>
      <w:footerReference w:type="default" r:id="rId5"/>
      <w:pgSz w:w="11906" w:h="16838"/>
      <w:pgMar w:top="1418" w:right="1134" w:bottom="1134" w:left="1418" w:header="709" w:footer="709" w:gutter="0"/>
      <w:lnNumType w:distance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E7" w:rsidP="00C365C1">
    <w:pPr>
      <w:pStyle w:val="Footer"/>
      <w:framePr w:vAnchor="text" w:hAnchor="margin" w:xAlign="right" w:y="1"/>
      <w:widowControl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AC6AE7" w:rsidP="00EC334E">
    <w:pPr>
      <w:pStyle w:val="Footer"/>
      <w:widowControl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E7" w:rsidRPr="00EC334E" w:rsidP="00C365C1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 w:rsidRPr="00EC334E">
      <w:rPr>
        <w:rStyle w:val="PageNumber"/>
        <w:rFonts w:ascii="Times New Roman" w:hAnsi="Times New Roman"/>
      </w:rPr>
      <w:fldChar w:fldCharType="begin"/>
    </w:r>
    <w:r w:rsidRPr="00EC334E">
      <w:rPr>
        <w:rStyle w:val="PageNumber"/>
        <w:rFonts w:ascii="Times New Roman" w:hAnsi="Times New Roman"/>
      </w:rPr>
      <w:instrText xml:space="preserve">PAGE  </w:instrText>
    </w:r>
    <w:r w:rsidRPr="00EC334E">
      <w:rPr>
        <w:rStyle w:val="PageNumber"/>
        <w:rFonts w:ascii="Times New Roman" w:hAnsi="Times New Roman"/>
      </w:rPr>
      <w:fldChar w:fldCharType="separate"/>
    </w:r>
    <w:r w:rsidR="00CC62E8">
      <w:rPr>
        <w:rStyle w:val="PageNumber"/>
        <w:rFonts w:ascii="Times New Roman" w:hAnsi="Times New Roman"/>
        <w:noProof/>
      </w:rPr>
      <w:t>3</w:t>
    </w:r>
    <w:r w:rsidRPr="00EC334E">
      <w:rPr>
        <w:rStyle w:val="PageNumber"/>
        <w:rFonts w:ascii="Times New Roman" w:hAnsi="Times New Roman"/>
      </w:rPr>
      <w:fldChar w:fldCharType="end"/>
    </w:r>
  </w:p>
  <w:p w:rsidR="00AC6AE7" w:rsidP="00EC334E">
    <w:pPr>
      <w:pStyle w:val="Footer"/>
      <w:widowControl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CC1"/>
    <w:multiLevelType w:val="hybridMultilevel"/>
    <w:tmpl w:val="8C203074"/>
    <w:lvl w:ilvl="0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4"/>
        <w:szCs w:val="24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780"/>
        </w:tabs>
        <w:ind w:left="1780" w:hanging="340"/>
      </w:pPr>
      <w:rPr>
        <w:rFonts w:ascii="Times New Roman" w:hAnsi="Times New Roman"/>
        <w:b w:val="0"/>
        <w:i w:val="0"/>
        <w:strike w:val="0"/>
        <w:dstrike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0E981381"/>
    <w:multiLevelType w:val="hybridMultilevel"/>
    <w:tmpl w:val="34BC64EE"/>
    <w:lvl w:ilvl="0">
      <w:start w:val="3"/>
      <w:numFmt w:val="lowerLetter"/>
      <w:lvlText w:val="%1)"/>
      <w:lvlJc w:val="left"/>
      <w:pPr>
        <w:tabs>
          <w:tab w:val="num" w:pos="705"/>
        </w:tabs>
        <w:ind w:left="705" w:hanging="64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2">
    <w:nsid w:val="191441BF"/>
    <w:multiLevelType w:val="hybridMultilevel"/>
    <w:tmpl w:val="140C5708"/>
    <w:lvl w:ilvl="0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Courier New" w:hAnsi="Courier New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3">
    <w:nsid w:val="1C0D5D40"/>
    <w:multiLevelType w:val="hybridMultilevel"/>
    <w:tmpl w:val="4790B62C"/>
    <w:lvl w:ilvl="0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/>
      </w:rPr>
    </w:lvl>
  </w:abstractNum>
  <w:abstractNum w:abstractNumId="4">
    <w:nsid w:val="1EBB1C68"/>
    <w:multiLevelType w:val="hybridMultilevel"/>
    <w:tmpl w:val="E774E91A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5">
    <w:nsid w:val="243D67A9"/>
    <w:multiLevelType w:val="hybridMultilevel"/>
    <w:tmpl w:val="6FA68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2AC1E24"/>
    <w:multiLevelType w:val="multilevel"/>
    <w:tmpl w:val="B336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C62E8"/>
    <w:rsid w:val="00053402"/>
    <w:rsid w:val="0008396A"/>
    <w:rsid w:val="00460402"/>
    <w:rsid w:val="00491352"/>
    <w:rsid w:val="00587FC3"/>
    <w:rsid w:val="00624356"/>
    <w:rsid w:val="00714028"/>
    <w:rsid w:val="0073288F"/>
    <w:rsid w:val="00747E39"/>
    <w:rsid w:val="00985BC7"/>
    <w:rsid w:val="00A2694E"/>
    <w:rsid w:val="00A748D3"/>
    <w:rsid w:val="00AC6AE7"/>
    <w:rsid w:val="00AF5E94"/>
    <w:rsid w:val="00BB069C"/>
    <w:rsid w:val="00BD6CF0"/>
    <w:rsid w:val="00C365C1"/>
    <w:rsid w:val="00CC62E8"/>
    <w:rsid w:val="00CE2F8C"/>
    <w:rsid w:val="00DF5FF6"/>
    <w:rsid w:val="00E22F97"/>
    <w:rsid w:val="00EC334E"/>
    <w:rsid w:val="00EF0DD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352"/>
    <w:pPr>
      <w:framePr w:wrap="auto"/>
      <w:widowControl w:val="0"/>
      <w:autoSpaceDE w:val="0"/>
      <w:autoSpaceDN w:val="0"/>
      <w:adjustRightInd w:val="0"/>
      <w:spacing w:before="120"/>
      <w:ind w:left="0" w:right="0" w:firstLine="709"/>
      <w:jc w:val="both"/>
      <w:textAlignment w:val="auto"/>
    </w:pPr>
    <w:rPr>
      <w:rFonts w:ascii="Arial" w:hAnsi="Arial" w:cs="Arial"/>
      <w:sz w:val="22"/>
      <w:szCs w:val="22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491352"/>
    <w:pPr>
      <w:keepNext/>
      <w:jc w:val="center"/>
      <w:outlineLvl w:val="3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Nadpis6Char"/>
    <w:uiPriority w:val="9"/>
    <w:qFormat/>
    <w:rsid w:val="00491352"/>
    <w:pPr>
      <w:keepNext/>
      <w:ind w:firstLine="567"/>
      <w:jc w:val="center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491352"/>
    <w:pPr>
      <w:tabs>
        <w:tab w:val="left" w:pos="450"/>
      </w:tabs>
      <w:autoSpaceDE/>
      <w:autoSpaceDN/>
      <w:spacing w:before="0"/>
      <w:ind w:left="450" w:hanging="45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491352"/>
    <w:pPr>
      <w:spacing w:after="120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rtl w:val="0"/>
      <w:cs w:val="0"/>
    </w:rPr>
  </w:style>
  <w:style w:type="paragraph" w:styleId="NormalWeb">
    <w:name w:val="Normal (Web)"/>
    <w:basedOn w:val="Normal"/>
    <w:uiPriority w:val="99"/>
    <w:rsid w:val="00491352"/>
    <w:pPr>
      <w:spacing w:before="100" w:beforeAutospacing="1" w:after="100" w:afterAutospacing="1"/>
      <w:ind w:firstLine="0"/>
      <w:jc w:val="left"/>
    </w:pPr>
    <w:rPr>
      <w:sz w:val="24"/>
      <w:szCs w:val="24"/>
      <w:lang w:val="en-US"/>
    </w:rPr>
  </w:style>
  <w:style w:type="paragraph" w:customStyle="1" w:styleId="bodytextindent31">
    <w:name w:val="bodytextindent31"/>
    <w:basedOn w:val="Normal"/>
    <w:rsid w:val="00491352"/>
    <w:pPr>
      <w:spacing w:before="100" w:beforeAutospacing="1" w:after="100" w:afterAutospacing="1"/>
      <w:ind w:firstLine="0"/>
      <w:jc w:val="left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91352"/>
    <w:rPr>
      <w:rFonts w:cs="Times New Roman"/>
      <w:b/>
      <w:bCs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EC334E"/>
    <w:pPr>
      <w:tabs>
        <w:tab w:val="center" w:pos="4703"/>
        <w:tab w:val="right" w:pos="9406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rtl w:val="0"/>
      <w:cs w:val="0"/>
    </w:rPr>
  </w:style>
  <w:style w:type="character" w:styleId="PageNumber">
    <w:name w:val="page number"/>
    <w:basedOn w:val="DefaultParagraphFont"/>
    <w:uiPriority w:val="99"/>
    <w:rsid w:val="00EC334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EC334E"/>
    <w:pPr>
      <w:tabs>
        <w:tab w:val="center" w:pos="4703"/>
        <w:tab w:val="right" w:pos="9406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" w:hAnsi="Arial" w:cs="Arial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836</Words>
  <Characters>4816</Characters>
  <Application>Microsoft Office Word</Application>
  <DocSecurity>0</DocSecurity>
  <Lines>0</Lines>
  <Paragraphs>0</Paragraphs>
  <ScaleCrop>false</ScaleCrop>
  <Company>MPSVR SR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janciova</dc:creator>
  <cp:lastModifiedBy>Andrej_Hrnciar</cp:lastModifiedBy>
  <cp:revision>2</cp:revision>
  <dcterms:created xsi:type="dcterms:W3CDTF">2013-10-24T08:59:00Z</dcterms:created>
  <dcterms:modified xsi:type="dcterms:W3CDTF">2013-10-24T08:59:00Z</dcterms:modified>
</cp:coreProperties>
</file>