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7350B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7350B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350BD" w:rsidR="0031062E">
        <w:rPr>
          <w:rFonts w:ascii="Times New Roman" w:hAnsi="Times New Roman"/>
          <w:sz w:val="24"/>
          <w:szCs w:val="24"/>
          <w:lang w:val="sk-SK"/>
        </w:rPr>
        <w:t>poslan</w:t>
      </w:r>
      <w:r w:rsidR="0062733D">
        <w:rPr>
          <w:rFonts w:ascii="Times New Roman" w:hAnsi="Times New Roman"/>
          <w:sz w:val="24"/>
          <w:szCs w:val="24"/>
          <w:lang w:val="sk-SK"/>
        </w:rPr>
        <w:t>ec</w:t>
      </w:r>
      <w:r w:rsidRPr="007350BD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7350BD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62733D">
        <w:rPr>
          <w:rFonts w:ascii="Times New Roman" w:hAnsi="Times New Roman"/>
          <w:sz w:val="24"/>
          <w:szCs w:val="24"/>
        </w:rPr>
        <w:t>N</w:t>
      </w:r>
      <w:r w:rsidRPr="002B4290" w:rsidR="0062733D">
        <w:rPr>
          <w:rFonts w:ascii="Times New Roman" w:hAnsi="Times New Roman"/>
          <w:sz w:val="24"/>
          <w:szCs w:val="24"/>
        </w:rPr>
        <w:t>ávrh zákona</w:t>
      </w:r>
      <w:r w:rsidR="0062733D">
        <w:rPr>
          <w:rFonts w:ascii="Times New Roman" w:hAnsi="Times New Roman"/>
          <w:sz w:val="24"/>
          <w:szCs w:val="24"/>
        </w:rPr>
        <w:t>,</w:t>
      </w:r>
      <w:r w:rsidRPr="002B4290" w:rsidR="0062733D">
        <w:rPr>
          <w:rFonts w:ascii="Times New Roman" w:hAnsi="Times New Roman"/>
          <w:sz w:val="24"/>
          <w:szCs w:val="24"/>
        </w:rPr>
        <w:t xml:space="preserve"> ktorým sa mení zákon č. 300/2005 Z. z. Trestný zákon v znení neskorš</w:t>
      </w:r>
      <w:r w:rsidR="0062733D">
        <w:rPr>
          <w:rFonts w:ascii="Times New Roman" w:hAnsi="Times New Roman"/>
          <w:sz w:val="24"/>
          <w:szCs w:val="24"/>
        </w:rPr>
        <w:t>ích predpisov a </w:t>
      </w:r>
      <w:r w:rsidR="00822949">
        <w:rPr>
          <w:rFonts w:ascii="Times New Roman" w:hAnsi="Times New Roman"/>
          <w:sz w:val="24"/>
          <w:szCs w:val="24"/>
        </w:rPr>
        <w:t>o zmene niektorých zákonov</w:t>
      </w:r>
      <w:r w:rsidRPr="007350BD" w:rsidR="0062733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7350BD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7350BD" w:rsidRPr="007350BD" w:rsidP="007350BD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E00AB3" w:rsidRPr="007350BD" w:rsidP="00E00AB3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7350BD">
        <w:rPr>
          <w:rFonts w:ascii="Times New Roman" w:hAnsi="Times New Roman"/>
          <w:b/>
          <w:bCs/>
          <w:lang w:val="sk-SK"/>
        </w:rPr>
        <w:t xml:space="preserve">A.1. Názov materiálu: </w:t>
      </w:r>
      <w:r>
        <w:rPr>
          <w:rFonts w:ascii="Times New Roman" w:hAnsi="Times New Roman"/>
          <w:sz w:val="24"/>
          <w:szCs w:val="24"/>
        </w:rPr>
        <w:t>N</w:t>
      </w:r>
      <w:r w:rsidRPr="002B4290">
        <w:rPr>
          <w:rFonts w:ascii="Times New Roman" w:hAnsi="Times New Roman"/>
          <w:sz w:val="24"/>
          <w:szCs w:val="24"/>
        </w:rPr>
        <w:t>ávrh zákona</w:t>
      </w:r>
      <w:r>
        <w:rPr>
          <w:rFonts w:ascii="Times New Roman" w:hAnsi="Times New Roman"/>
          <w:sz w:val="24"/>
          <w:szCs w:val="24"/>
        </w:rPr>
        <w:t>,</w:t>
      </w:r>
      <w:r w:rsidRPr="002B4290">
        <w:rPr>
          <w:rFonts w:ascii="Times New Roman" w:hAnsi="Times New Roman"/>
          <w:sz w:val="24"/>
          <w:szCs w:val="24"/>
        </w:rPr>
        <w:t xml:space="preserve"> ktorým sa mení zákon č. 300/2005 Z. z. Trestný zákon v znení neskorš</w:t>
      </w:r>
      <w:r>
        <w:rPr>
          <w:rFonts w:ascii="Times New Roman" w:hAnsi="Times New Roman"/>
          <w:sz w:val="24"/>
          <w:szCs w:val="24"/>
        </w:rPr>
        <w:t>ích predpisov a </w:t>
      </w:r>
      <w:r w:rsidR="00822949">
        <w:rPr>
          <w:rFonts w:ascii="Times New Roman" w:hAnsi="Times New Roman"/>
          <w:sz w:val="24"/>
          <w:szCs w:val="24"/>
        </w:rPr>
        <w:t>o zmene niektorých zákonov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 w:rsidR="00E00AB3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7350BD" w:rsidRPr="007350BD" w:rsidP="007350BD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7350BD" w:rsidRPr="007350BD" w:rsidP="007350BD">
      <w:pPr>
        <w:bidi w:val="0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91E33"/>
    <w:rsid w:val="000B2E04"/>
    <w:rsid w:val="00100CEC"/>
    <w:rsid w:val="00113283"/>
    <w:rsid w:val="00170F12"/>
    <w:rsid w:val="001B3C5D"/>
    <w:rsid w:val="002270FC"/>
    <w:rsid w:val="002968FA"/>
    <w:rsid w:val="002B4290"/>
    <w:rsid w:val="002F210A"/>
    <w:rsid w:val="0031062E"/>
    <w:rsid w:val="003111CA"/>
    <w:rsid w:val="00333FE1"/>
    <w:rsid w:val="003B1892"/>
    <w:rsid w:val="004C3411"/>
    <w:rsid w:val="00595A10"/>
    <w:rsid w:val="005B7011"/>
    <w:rsid w:val="006102BF"/>
    <w:rsid w:val="0062733D"/>
    <w:rsid w:val="0065443B"/>
    <w:rsid w:val="007350BD"/>
    <w:rsid w:val="00746DDA"/>
    <w:rsid w:val="00750CBD"/>
    <w:rsid w:val="00750CEE"/>
    <w:rsid w:val="007C4BD9"/>
    <w:rsid w:val="008003CB"/>
    <w:rsid w:val="008058A4"/>
    <w:rsid w:val="00822949"/>
    <w:rsid w:val="00824000"/>
    <w:rsid w:val="00922803"/>
    <w:rsid w:val="00947A54"/>
    <w:rsid w:val="00961DDB"/>
    <w:rsid w:val="00AB2890"/>
    <w:rsid w:val="00B47BCE"/>
    <w:rsid w:val="00BB44C3"/>
    <w:rsid w:val="00BD61B2"/>
    <w:rsid w:val="00C60A22"/>
    <w:rsid w:val="00D07D84"/>
    <w:rsid w:val="00D566B7"/>
    <w:rsid w:val="00E00AB3"/>
    <w:rsid w:val="00E32E3D"/>
    <w:rsid w:val="00E56CA2"/>
    <w:rsid w:val="00E5752D"/>
    <w:rsid w:val="00F02CAD"/>
    <w:rsid w:val="00F6109B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270</Words>
  <Characters>1542</Characters>
  <Application>Microsoft Office Word</Application>
  <DocSecurity>0</DocSecurity>
  <Lines>0</Lines>
  <Paragraphs>0</Paragraphs>
  <ScaleCrop>false</ScaleCrop>
  <Company>Kancelaria NR SR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Gašparíková, Jarmila</cp:lastModifiedBy>
  <cp:revision>2</cp:revision>
  <cp:lastPrinted>2013-10-30T12:18:00Z</cp:lastPrinted>
  <dcterms:created xsi:type="dcterms:W3CDTF">2013-11-04T15:53:00Z</dcterms:created>
  <dcterms:modified xsi:type="dcterms:W3CDTF">2013-11-04T15:53:00Z</dcterms:modified>
</cp:coreProperties>
</file>