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DB182C">
        <w:rPr>
          <w:rFonts w:ascii="Times New Roman" w:hAnsi="Times New Roman"/>
        </w:rPr>
        <w:t>50</w:t>
      </w:r>
      <w:r w:rsidRPr="002E0F39">
        <w:rPr>
          <w:rFonts w:ascii="Times New Roman" w:hAnsi="Times New Roman"/>
        </w:rPr>
        <w:t>.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CDR-</w:t>
      </w:r>
      <w:r w:rsidR="00D214CA">
        <w:rPr>
          <w:rFonts w:ascii="Times New Roman" w:hAnsi="Times New Roman"/>
        </w:rPr>
        <w:t>1</w:t>
      </w:r>
      <w:r w:rsidR="008720AB">
        <w:rPr>
          <w:rFonts w:ascii="Times New Roman" w:hAnsi="Times New Roman"/>
        </w:rPr>
        <w:t>607</w:t>
      </w:r>
      <w:r w:rsidR="00FC2785">
        <w:rPr>
          <w:rFonts w:ascii="Times New Roman" w:hAnsi="Times New Roman"/>
        </w:rPr>
        <w:t>/2013</w:t>
      </w:r>
    </w:p>
    <w:p w:rsidR="00FC2785" w:rsidRPr="00FC2785" w:rsidP="00FC2785">
      <w:pPr>
        <w:bidi w:val="0"/>
        <w:ind w:left="5592" w:hanging="12"/>
        <w:rPr>
          <w:rFonts w:ascii="Times New Roman" w:hAnsi="Times New Roman"/>
        </w:rPr>
      </w:pPr>
    </w:p>
    <w:p w:rsidR="002E0F39" w:rsidRPr="00C34375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484666">
        <w:rPr>
          <w:rFonts w:ascii="Times New Roman" w:hAnsi="Times New Roman"/>
          <w:sz w:val="36"/>
          <w:szCs w:val="36"/>
        </w:rPr>
        <w:t>297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9D34CE">
        <w:rPr>
          <w:rFonts w:ascii="Times New Roman" w:hAnsi="Times New Roman"/>
          <w:b/>
        </w:rPr>
        <w:t> 8.</w:t>
      </w:r>
      <w:r w:rsidR="00780216">
        <w:rPr>
          <w:rFonts w:ascii="Times New Roman" w:hAnsi="Times New Roman"/>
          <w:b/>
        </w:rPr>
        <w:t xml:space="preserve"> októbra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RPr="00937E90" w:rsidP="00937E90">
      <w:pPr>
        <w:pStyle w:val="BodyText"/>
        <w:bidi w:val="0"/>
        <w:rPr>
          <w:rFonts w:ascii="Times New Roman" w:hAnsi="Times New Roman"/>
        </w:rPr>
      </w:pPr>
    </w:p>
    <w:p w:rsidR="00D60535" w:rsidRPr="00D60535" w:rsidP="00D60535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D60535" w:rsidR="002E0F39">
        <w:rPr>
          <w:rFonts w:ascii="Times New Roman" w:hAnsi="Times New Roman"/>
        </w:rPr>
        <w:t>k</w:t>
      </w:r>
      <w:r w:rsidRPr="00D60535" w:rsidR="00937E90">
        <w:rPr>
          <w:rFonts w:ascii="Times New Roman" w:hAnsi="Times New Roman"/>
        </w:rPr>
        <w:t> </w:t>
      </w:r>
      <w:r w:rsidRPr="00D60535" w:rsidR="00CA29E5">
        <w:rPr>
          <w:rFonts w:ascii="Times New Roman" w:hAnsi="Times New Roman"/>
        </w:rPr>
        <w:t xml:space="preserve">návrhu </w:t>
      </w:r>
      <w:r w:rsidRPr="00D60535">
        <w:rPr>
          <w:rFonts w:ascii="Times New Roman" w:hAnsi="Times New Roman"/>
        </w:rPr>
        <w:t xml:space="preserve">poslanca Národnej rady Slovenskej republiky Igora Chomu na vydanie zákona, ktorým sa  mení a dopĺňa zákon č. 135/1961 Zb. o pozemných komunikáciách (cestný zákon) v znení neskorších predpisov a o zmene a doplnení niektorých zákonov (tlač 680) </w:t>
      </w:r>
    </w:p>
    <w:p w:rsidR="00D60535" w:rsidP="002E0F39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BE2CA2" w:rsidRPr="002E0F39" w:rsidP="002E0F39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D60535" w:rsidRPr="00D60535" w:rsidP="00D60535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B57E9">
        <w:rPr>
          <w:rFonts w:ascii="Times New Roman" w:hAnsi="Times New Roman"/>
        </w:rPr>
        <w:tab/>
      </w:r>
      <w:r w:rsidRPr="002E0F39" w:rsidR="002E0F3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 návrhom </w:t>
      </w:r>
      <w:r w:rsidRPr="00D60535">
        <w:rPr>
          <w:rFonts w:ascii="Times New Roman" w:hAnsi="Times New Roman"/>
        </w:rPr>
        <w:t>poslanca Národnej rady Slovenskej republiky Igora Chomu na vydanie zákona, ktorým sa  mení a dopĺňa zákon č. 135/1961 Zb. o pozemných komunikáciách (cestný zákon) v znení neskorších predpisov a o zmene a doplnení niektorých zákonov (tlač 680)</w:t>
      </w:r>
      <w:r>
        <w:rPr>
          <w:rFonts w:ascii="Times New Roman" w:hAnsi="Times New Roman"/>
        </w:rPr>
        <w:t>;</w:t>
      </w:r>
    </w:p>
    <w:p w:rsidR="000A27DF" w:rsidRPr="000B57E9" w:rsidP="000A27DF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0B57E9" w:rsidRPr="000B57E9" w:rsidP="000B57E9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E0F39" w:rsidRPr="002E0F39" w:rsidP="00475F91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0F39" w:rsidRPr="00D259F2" w:rsidP="00000F2C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</w:r>
      <w:r w:rsidR="00D60535">
        <w:rPr>
          <w:rFonts w:ascii="Times New Roman" w:hAnsi="Times New Roman"/>
        </w:rPr>
        <w:t>návrh p</w:t>
      </w:r>
      <w:r w:rsidRPr="00D60535" w:rsidR="00D60535">
        <w:rPr>
          <w:rFonts w:ascii="Times New Roman" w:hAnsi="Times New Roman"/>
        </w:rPr>
        <w:t>oslanca Národnej rady Slovenskej republiky Igora Chomu na vydanie zákona, ktorým sa  mení a dopĺňa zákon č. 135/1961 Zb. o pozemných komunikáciách (cestný zákon) v znení neskorších predpisov a o zmene a doplne</w:t>
      </w:r>
      <w:r w:rsidR="00D60535">
        <w:rPr>
          <w:rFonts w:ascii="Times New Roman" w:hAnsi="Times New Roman"/>
        </w:rPr>
        <w:t>ní niektorých zákonov (tlač 680</w:t>
      </w:r>
      <w:r w:rsidR="00000F2C">
        <w:rPr>
          <w:rFonts w:ascii="Times New Roman" w:hAnsi="Times New Roman"/>
        </w:rPr>
        <w:t xml:space="preserve">) </w:t>
      </w:r>
      <w:r w:rsidRPr="002E0F3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0A27DF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A27DF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 w:rsidR="002E0F39">
        <w:rPr>
          <w:rFonts w:ascii="Times New Roman" w:hAnsi="Times New Roman"/>
        </w:rPr>
        <w:t>republiky pre</w:t>
      </w:r>
      <w:r w:rsidRPr="00413C8B" w:rsidR="00017101">
        <w:rPr>
          <w:rFonts w:ascii="Times New Roman" w:hAnsi="Times New Roman"/>
        </w:rPr>
        <w:t xml:space="preserve"> </w:t>
      </w:r>
      <w:r w:rsidR="004E43CE">
        <w:rPr>
          <w:rFonts w:ascii="Times New Roman" w:hAnsi="Times New Roman"/>
        </w:rPr>
        <w:t xml:space="preserve">hospodárske záležitosti. </w:t>
      </w:r>
    </w:p>
    <w:p w:rsidR="00BE2CA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C2785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413C8B">
        <w:rPr>
          <w:rFonts w:ascii="Times New Roman" w:hAnsi="Times New Roman"/>
        </w:rPr>
        <w:t xml:space="preserve"> </w:t>
      </w:r>
    </w:p>
    <w:p w:rsidR="00BE2CA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E2CA2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413C8B" w:rsidP="00FC4CA6">
      <w:pPr>
        <w:bidi w:val="0"/>
        <w:ind w:left="6480" w:hanging="6480"/>
        <w:jc w:val="both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>Miroslav Kadúc</w:t>
      </w:r>
    </w:p>
    <w:p w:rsidR="002E0F39" w:rsidRPr="002E0F39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9F466D">
        <w:rPr>
          <w:rFonts w:ascii="Times New Roman" w:hAnsi="Times New Roman"/>
          <w:b/>
        </w:rPr>
        <w:t>297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EE706F">
        <w:rPr>
          <w:rFonts w:ascii="Times New Roman" w:hAnsi="Times New Roman"/>
          <w:b/>
        </w:rPr>
        <w:t> 8. októbra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rPr>
          <w:rFonts w:ascii="Times New Roman" w:hAnsi="Times New Roman"/>
          <w:lang w:eastAsia="en-US"/>
        </w:rPr>
      </w:pPr>
    </w:p>
    <w:p w:rsidR="00541A50" w:rsidRPr="002E0F39" w:rsidP="002E0F39">
      <w:pPr>
        <w:bidi w:val="0"/>
        <w:ind w:left="670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142F27" w:rsidRPr="00142F27" w:rsidP="004E43CE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4E43CE" w:rsidR="0011659C">
        <w:rPr>
          <w:rFonts w:ascii="Times New Roman" w:hAnsi="Times New Roman"/>
          <w:b/>
        </w:rPr>
        <w:t>k</w:t>
      </w:r>
      <w:r w:rsidRPr="004E43CE" w:rsidR="004E43CE">
        <w:rPr>
          <w:rFonts w:ascii="Times New Roman" w:hAnsi="Times New Roman"/>
          <w:b/>
        </w:rPr>
        <w:t xml:space="preserve"> návrhu poslanca Národnej rady Slovenskej republiky Igora Chomu na vydanie zákona, ktorým sa  mení a dopĺňa zákon č. 135/1961 Zb. o pozemných komunikáciách (cestný zákon) v znení neskorších predpisov a o zmene a doplnení niektorých zákonov (tlač 680) </w:t>
      </w:r>
    </w:p>
    <w:p w:rsidR="002E0F39" w:rsidRPr="00475F91" w:rsidP="002E0F39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 w:rsidRPr="00475F91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hAnsi="Times New Roman"/>
          <w:b/>
        </w:rPr>
      </w:pPr>
    </w:p>
    <w:p w:rsidR="00020553" w:rsidP="002E0F39">
      <w:pPr>
        <w:bidi w:val="0"/>
        <w:jc w:val="both"/>
        <w:rPr>
          <w:rFonts w:ascii="Times New Roman" w:hAnsi="Times New Roman"/>
          <w:b/>
        </w:rPr>
      </w:pPr>
    </w:p>
    <w:p w:rsidR="00020553" w:rsidP="00020553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20553" w:rsidRPr="00EC777E" w:rsidP="00020553">
      <w:pPr>
        <w:pStyle w:val="ListParagraph"/>
        <w:numPr>
          <w:numId w:val="6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bode 1 v § 11 ods. 2 písm. b) prvej vete sa bodka za slovami „75m“ nahrádza čiarkou a slovo „Vzdialenosť“ sa nahrádza slovami „pričom vzdialenosť“, v druhej vete sa vypúšťajú zátvorky, pred slovom „pri“ sa vkladá slovo „a“, bodka za slovom „dotyčnice“ sa nahrádza bodkočiarkou a slovo „Spojnice“ sa nahrádza slovom „spojnice“.</w:t>
      </w:r>
    </w:p>
    <w:p w:rsidR="00020553" w:rsidP="00020553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formulačnú úpravu ustanovenia vzhľadom na pravidlá členenia ustanovení zákona.</w:t>
      </w:r>
    </w:p>
    <w:p w:rsidR="00020553" w:rsidRPr="00466F87" w:rsidP="00020553">
      <w:pPr>
        <w:bidi w:val="0"/>
        <w:ind w:left="4395"/>
        <w:jc w:val="both"/>
        <w:rPr>
          <w:rFonts w:ascii="Times New Roman" w:hAnsi="Times New Roman"/>
        </w:rPr>
      </w:pPr>
    </w:p>
    <w:p w:rsidR="00020553" w:rsidRPr="00EC777E" w:rsidP="00020553">
      <w:pPr>
        <w:pStyle w:val="ListParagraph"/>
        <w:numPr>
          <w:numId w:val="6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bode 2 sa slová „ods. 4 až 6“ nahrádzajú slovami „ods. 5 až 7“.</w:t>
      </w:r>
    </w:p>
    <w:p w:rsidR="00020553" w:rsidP="00020553">
      <w:pPr>
        <w:bidi w:val="0"/>
        <w:ind w:left="4395"/>
        <w:jc w:val="both"/>
        <w:rPr>
          <w:rFonts w:ascii="Times New Roman" w:hAnsi="Times New Roman"/>
        </w:rPr>
      </w:pPr>
      <w:r w:rsidRPr="000421EE">
        <w:rPr>
          <w:rFonts w:ascii="Times New Roman" w:hAnsi="Times New Roman"/>
        </w:rPr>
        <w:t>Ide o legislatívno-technickú úpravu</w:t>
      </w:r>
      <w:r>
        <w:rPr>
          <w:rFonts w:ascii="Times New Roman" w:hAnsi="Times New Roman"/>
        </w:rPr>
        <w:t>, ktorá nadväzuje na zmeny v prvom novelizačnom bode.</w:t>
      </w:r>
    </w:p>
    <w:p w:rsidR="00020553" w:rsidRPr="000421EE" w:rsidP="00020553">
      <w:pPr>
        <w:bidi w:val="0"/>
        <w:ind w:left="4395"/>
        <w:jc w:val="both"/>
        <w:rPr>
          <w:rFonts w:ascii="Times New Roman" w:hAnsi="Times New Roman"/>
        </w:rPr>
      </w:pPr>
    </w:p>
    <w:p w:rsidR="00020553" w:rsidRPr="00EC777E" w:rsidP="00020553">
      <w:pPr>
        <w:pStyle w:val="ListParagraph"/>
        <w:numPr>
          <w:numId w:val="6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bode 3 sa slová „ods. 6“ nahrádzajú  slovami „ods. 7“.</w:t>
      </w:r>
    </w:p>
    <w:p w:rsidR="00020553" w:rsidP="00020553">
      <w:pPr>
        <w:bidi w:val="0"/>
        <w:ind w:left="4395"/>
        <w:jc w:val="both"/>
        <w:rPr>
          <w:rFonts w:ascii="Times New Roman" w:hAnsi="Times New Roman"/>
        </w:rPr>
      </w:pPr>
      <w:r w:rsidRPr="000421EE">
        <w:rPr>
          <w:rFonts w:ascii="Times New Roman" w:hAnsi="Times New Roman"/>
        </w:rPr>
        <w:t>Ide o legislatívno-technickú úpravu, ktorá nadväzuje na zmeny v prvom novelizačnom bode</w:t>
      </w:r>
      <w:r>
        <w:rPr>
          <w:rFonts w:ascii="Times New Roman" w:hAnsi="Times New Roman"/>
        </w:rPr>
        <w:t>.</w:t>
      </w:r>
    </w:p>
    <w:p w:rsidR="00020553" w:rsidRPr="000421EE" w:rsidP="00020553">
      <w:pPr>
        <w:bidi w:val="0"/>
        <w:ind w:left="4395"/>
        <w:jc w:val="both"/>
        <w:rPr>
          <w:rFonts w:ascii="Times New Roman" w:hAnsi="Times New Roman"/>
        </w:rPr>
      </w:pPr>
    </w:p>
    <w:p w:rsidR="00020553" w:rsidRPr="00EC777E" w:rsidP="00020553">
      <w:pPr>
        <w:pStyle w:val="ListParagraph"/>
        <w:numPr>
          <w:numId w:val="6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bode 5 úvodnej vete sa za slová „ktorý“ vkladajú slová „vrátane nadpisu“.</w:t>
      </w:r>
    </w:p>
    <w:p w:rsidR="00020553" w:rsidP="00020553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  <w:r w:rsidRPr="00D73904">
        <w:rPr>
          <w:rFonts w:ascii="Times New Roman" w:hAnsi="Times New Roman"/>
        </w:rPr>
        <w:t xml:space="preserve">Ide o legislatívno-technickú </w:t>
      </w:r>
      <w:r>
        <w:rPr>
          <w:rFonts w:ascii="Times New Roman" w:hAnsi="Times New Roman"/>
        </w:rPr>
        <w:t>pripomienku</w:t>
      </w:r>
      <w:r w:rsidRPr="00D73904">
        <w:rPr>
          <w:rFonts w:ascii="Times New Roman" w:hAnsi="Times New Roman"/>
        </w:rPr>
        <w:t>.</w:t>
      </w:r>
    </w:p>
    <w:p w:rsidR="00020553" w:rsidRPr="00D73904" w:rsidP="00020553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</w:p>
    <w:p w:rsidR="00020553" w:rsidRPr="00A1190D" w:rsidP="00020553">
      <w:pPr>
        <w:pStyle w:val="ListParagraph"/>
        <w:numPr>
          <w:numId w:val="6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II, bode 2 v § 113a ods. 3 prvej vete na konci sa za slovo „vlastníkom“ vkladajú slová „vyvlastňovaného pozemku“.</w:t>
      </w:r>
    </w:p>
    <w:p w:rsidR="00020553" w:rsidRPr="00442411" w:rsidP="00020553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formulačné spresnenie ustanovenia.</w:t>
      </w:r>
    </w:p>
    <w:p w:rsidR="00020553" w:rsidRPr="00EC777E" w:rsidP="00020553">
      <w:pPr>
        <w:pStyle w:val="ListParagraph"/>
        <w:numPr>
          <w:numId w:val="6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II, bode 2 v § 113a ods. 3 druhej vete sa slová „Príslušná správa katastra“ nahrádzajú slovami „Príslušný okresný úrad“.</w:t>
      </w:r>
    </w:p>
    <w:p w:rsidR="00020553" w:rsidP="00020553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Podľa zákona č. 180/2013 Z. z. o organizácii miestnej štátnej správy a o zmene a doplnení niektorých zákonov od 1. októbra 2013 agendu správy katastra vykonáva okresný úrad.</w:t>
      </w:r>
    </w:p>
    <w:p w:rsidR="00020553" w:rsidP="00020553">
      <w:pPr>
        <w:bidi w:val="0"/>
        <w:ind w:left="4395"/>
        <w:jc w:val="both"/>
        <w:rPr>
          <w:rFonts w:ascii="Times New Roman" w:hAnsi="Times New Roman"/>
        </w:rPr>
      </w:pPr>
    </w:p>
    <w:p w:rsidR="00020553" w:rsidRPr="00EC777E" w:rsidP="00020553">
      <w:pPr>
        <w:pStyle w:val="ListParagraph"/>
        <w:numPr>
          <w:numId w:val="6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II, bode 2 v § 113a ods. 4 sa vypúšťajú slová „v prípadoch“.</w:t>
      </w:r>
    </w:p>
    <w:p w:rsidR="00020553" w:rsidP="00020553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Navrhovaná úprava sa týka vypustenia slov pre ich nadbytočnosť.</w:t>
      </w:r>
    </w:p>
    <w:p w:rsidR="00020553" w:rsidRPr="00442411" w:rsidP="00020553">
      <w:pPr>
        <w:bidi w:val="0"/>
        <w:ind w:left="4395"/>
        <w:jc w:val="both"/>
        <w:rPr>
          <w:rFonts w:ascii="Times New Roman" w:hAnsi="Times New Roman"/>
        </w:rPr>
      </w:pPr>
    </w:p>
    <w:p w:rsidR="00020553" w:rsidRPr="00EC777E" w:rsidP="00020553">
      <w:pPr>
        <w:pStyle w:val="ListParagraph"/>
        <w:numPr>
          <w:numId w:val="6"/>
        </w:numPr>
        <w:bidi w:val="0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V sa slová „1. novembra“ nahrádza slovami „1. decembra“.</w:t>
      </w:r>
    </w:p>
    <w:p w:rsidR="00020553" w:rsidP="00020553">
      <w:pPr>
        <w:bidi w:val="0"/>
        <w:spacing w:before="120"/>
        <w:ind w:left="4395"/>
        <w:jc w:val="both"/>
        <w:rPr>
          <w:rFonts w:ascii="Times New Roman" w:hAnsi="Times New Roman"/>
        </w:rPr>
      </w:pPr>
      <w:r w:rsidRPr="00442411">
        <w:rPr>
          <w:rFonts w:ascii="Times New Roman" w:hAnsi="Times New Roman"/>
        </w:rPr>
        <w:t>Zmena navrhovaného nadobudnutia účinnosti právneho predpisu je nutná z hľadiska  prebiehajúceho legislatívneho procesu v Národnej rade SR  a z hľadiska zachovania ústavných lehôt v ďalšom štádiu legislatívneho procesu.</w:t>
      </w:r>
    </w:p>
    <w:p w:rsidR="00020553" w:rsidP="00020553">
      <w:pPr>
        <w:bidi w:val="0"/>
        <w:spacing w:before="120"/>
        <w:jc w:val="both"/>
        <w:rPr>
          <w:rFonts w:ascii="Times New Roman" w:hAnsi="Times New Roman"/>
        </w:rPr>
      </w:pPr>
    </w:p>
    <w:p w:rsidR="00020553" w:rsidRPr="002E0F39" w:rsidP="002E0F39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D227ED5"/>
    <w:multiLevelType w:val="hybridMultilevel"/>
    <w:tmpl w:val="CD1E9A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7101"/>
    <w:rsid w:val="00020553"/>
    <w:rsid w:val="00026536"/>
    <w:rsid w:val="00036E37"/>
    <w:rsid w:val="000421EE"/>
    <w:rsid w:val="00050EAA"/>
    <w:rsid w:val="0005344A"/>
    <w:rsid w:val="00080BDB"/>
    <w:rsid w:val="000A27DF"/>
    <w:rsid w:val="000B57E9"/>
    <w:rsid w:val="000D11D5"/>
    <w:rsid w:val="000F4A21"/>
    <w:rsid w:val="0011659C"/>
    <w:rsid w:val="00142F27"/>
    <w:rsid w:val="00144A91"/>
    <w:rsid w:val="0015407E"/>
    <w:rsid w:val="00157ABA"/>
    <w:rsid w:val="00195B23"/>
    <w:rsid w:val="001B42EF"/>
    <w:rsid w:val="001D7465"/>
    <w:rsid w:val="001E06A2"/>
    <w:rsid w:val="001E70BD"/>
    <w:rsid w:val="001E77B1"/>
    <w:rsid w:val="0023079A"/>
    <w:rsid w:val="00236746"/>
    <w:rsid w:val="00293328"/>
    <w:rsid w:val="002E0F39"/>
    <w:rsid w:val="0037354B"/>
    <w:rsid w:val="00386D14"/>
    <w:rsid w:val="00396B2B"/>
    <w:rsid w:val="003F22CE"/>
    <w:rsid w:val="003F7533"/>
    <w:rsid w:val="00413C8B"/>
    <w:rsid w:val="0042443B"/>
    <w:rsid w:val="00442411"/>
    <w:rsid w:val="00453FB8"/>
    <w:rsid w:val="00466F87"/>
    <w:rsid w:val="00475F91"/>
    <w:rsid w:val="00484666"/>
    <w:rsid w:val="004E43CE"/>
    <w:rsid w:val="004E5A6C"/>
    <w:rsid w:val="004E6ADD"/>
    <w:rsid w:val="00502405"/>
    <w:rsid w:val="0052255B"/>
    <w:rsid w:val="0053517A"/>
    <w:rsid w:val="00541A50"/>
    <w:rsid w:val="00545A46"/>
    <w:rsid w:val="005A094E"/>
    <w:rsid w:val="005E2843"/>
    <w:rsid w:val="005F6D60"/>
    <w:rsid w:val="00625A09"/>
    <w:rsid w:val="006423F7"/>
    <w:rsid w:val="006622BA"/>
    <w:rsid w:val="006820ED"/>
    <w:rsid w:val="006C67DF"/>
    <w:rsid w:val="006D3E15"/>
    <w:rsid w:val="006E4115"/>
    <w:rsid w:val="00741BD4"/>
    <w:rsid w:val="00780216"/>
    <w:rsid w:val="007F0517"/>
    <w:rsid w:val="007F3316"/>
    <w:rsid w:val="0082154D"/>
    <w:rsid w:val="0084672F"/>
    <w:rsid w:val="008549D2"/>
    <w:rsid w:val="00866249"/>
    <w:rsid w:val="00867155"/>
    <w:rsid w:val="008720AB"/>
    <w:rsid w:val="00881487"/>
    <w:rsid w:val="008A450D"/>
    <w:rsid w:val="008D03F7"/>
    <w:rsid w:val="008D6220"/>
    <w:rsid w:val="008F11D0"/>
    <w:rsid w:val="008F7250"/>
    <w:rsid w:val="00937E90"/>
    <w:rsid w:val="00954FC8"/>
    <w:rsid w:val="009707B1"/>
    <w:rsid w:val="00974483"/>
    <w:rsid w:val="009D34CE"/>
    <w:rsid w:val="009F466D"/>
    <w:rsid w:val="00A1190D"/>
    <w:rsid w:val="00A2253A"/>
    <w:rsid w:val="00A325D1"/>
    <w:rsid w:val="00A65A35"/>
    <w:rsid w:val="00AD570A"/>
    <w:rsid w:val="00AF3C7D"/>
    <w:rsid w:val="00B216BB"/>
    <w:rsid w:val="00B252E1"/>
    <w:rsid w:val="00B27EB6"/>
    <w:rsid w:val="00B35495"/>
    <w:rsid w:val="00B64950"/>
    <w:rsid w:val="00B76C54"/>
    <w:rsid w:val="00B96FE8"/>
    <w:rsid w:val="00BE2A9D"/>
    <w:rsid w:val="00BE2CA2"/>
    <w:rsid w:val="00BF5636"/>
    <w:rsid w:val="00C14623"/>
    <w:rsid w:val="00C34375"/>
    <w:rsid w:val="00C352F8"/>
    <w:rsid w:val="00C97D6B"/>
    <w:rsid w:val="00CA29E5"/>
    <w:rsid w:val="00CA5557"/>
    <w:rsid w:val="00CE06F8"/>
    <w:rsid w:val="00D01A79"/>
    <w:rsid w:val="00D214CA"/>
    <w:rsid w:val="00D21E16"/>
    <w:rsid w:val="00D259F2"/>
    <w:rsid w:val="00D60535"/>
    <w:rsid w:val="00D73904"/>
    <w:rsid w:val="00D73B41"/>
    <w:rsid w:val="00D908DD"/>
    <w:rsid w:val="00DB182C"/>
    <w:rsid w:val="00DC4441"/>
    <w:rsid w:val="00DD1A2C"/>
    <w:rsid w:val="00E04F5E"/>
    <w:rsid w:val="00E17959"/>
    <w:rsid w:val="00E5361E"/>
    <w:rsid w:val="00EC777E"/>
    <w:rsid w:val="00EE706F"/>
    <w:rsid w:val="00EF5242"/>
    <w:rsid w:val="00F06130"/>
    <w:rsid w:val="00F35942"/>
    <w:rsid w:val="00FC2785"/>
    <w:rsid w:val="00FC4CA6"/>
    <w:rsid w:val="00FC4DC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2055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20553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2538-7EC6-4481-9EB7-526997EE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67</TotalTime>
  <Pages>3</Pages>
  <Words>552</Words>
  <Characters>3147</Characters>
  <Application>Microsoft Office Word</Application>
  <DocSecurity>0</DocSecurity>
  <Lines>0</Lines>
  <Paragraphs>0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83</cp:revision>
  <cp:lastPrinted>2013-10-08T09:27:00Z</cp:lastPrinted>
  <dcterms:created xsi:type="dcterms:W3CDTF">2013-05-23T10:57:00Z</dcterms:created>
  <dcterms:modified xsi:type="dcterms:W3CDTF">2013-10-08T09:27:00Z</dcterms:modified>
</cp:coreProperties>
</file>