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</w:rPr>
      </w:pPr>
      <w:r w:rsidRPr="003B6939">
        <w:rPr>
          <w:rFonts w:cs="Times New Roman" w:hint="default"/>
          <w:b/>
        </w:rPr>
        <w:t>ktorý</w:t>
      </w:r>
      <w:r w:rsidRPr="003B6939">
        <w:rPr>
          <w:rFonts w:cs="Times New Roman" w:hint="default"/>
          <w:b/>
        </w:rPr>
        <w:t>m sa mení</w:t>
      </w:r>
      <w:r w:rsidRPr="003B6939">
        <w:rPr>
          <w:rFonts w:cs="Times New Roman" w:hint="default"/>
          <w:b/>
        </w:rPr>
        <w:t xml:space="preserve"> a dopĺň</w:t>
      </w:r>
      <w:r w:rsidRPr="003B6939">
        <w:rPr>
          <w:rFonts w:cs="Times New Roman" w:hint="default"/>
          <w:b/>
        </w:rPr>
        <w:t>a zá</w:t>
      </w:r>
      <w:r w:rsidRPr="003B6939">
        <w:rPr>
          <w:rFonts w:cs="Times New Roman" w:hint="default"/>
          <w:b/>
        </w:rPr>
        <w:t xml:space="preserve">kon </w:t>
      </w:r>
      <w:r w:rsidRPr="003B6939" w:rsidR="006D4630">
        <w:rPr>
          <w:rFonts w:cs="Times New Roman" w:hint="default"/>
          <w:b/>
        </w:rPr>
        <w:t>Ná</w:t>
      </w:r>
      <w:r w:rsidRPr="003B6939" w:rsidR="006D4630">
        <w:rPr>
          <w:rFonts w:cs="Times New Roman" w:hint="default"/>
          <w:b/>
        </w:rPr>
        <w:t xml:space="preserve">rodnej rady Slovenskej republiky </w:t>
      </w:r>
      <w:r w:rsidRPr="003B6939">
        <w:rPr>
          <w:rFonts w:cs="Times New Roman" w:hint="default"/>
          <w:b/>
        </w:rPr>
        <w:t>č</w:t>
      </w:r>
      <w:r w:rsidRPr="003B6939">
        <w:rPr>
          <w:rFonts w:cs="Times New Roman" w:hint="default"/>
          <w:b/>
        </w:rPr>
        <w:t>. 233/1995 Z. z. o </w:t>
      </w:r>
      <w:r w:rsidRPr="003B6939">
        <w:rPr>
          <w:rFonts w:cs="Times New Roman" w:hint="default"/>
          <w:b/>
        </w:rPr>
        <w:t>sú</w:t>
      </w:r>
      <w:r w:rsidRPr="003B6939">
        <w:rPr>
          <w:rFonts w:cs="Times New Roman" w:hint="default"/>
          <w:b/>
        </w:rPr>
        <w:t xml:space="preserve">dnych </w:t>
      </w:r>
      <w:r w:rsidRPr="003B6939">
        <w:rPr>
          <w:rFonts w:cs="Times New Roman" w:hint="default"/>
          <w:b/>
        </w:rPr>
        <w:t>exekú</w:t>
      </w:r>
      <w:r w:rsidRPr="003B6939">
        <w:rPr>
          <w:rFonts w:cs="Times New Roman" w:hint="default"/>
          <w:b/>
        </w:rPr>
        <w:t>toroch a </w:t>
      </w:r>
      <w:r w:rsidRPr="003B6939">
        <w:rPr>
          <w:rFonts w:cs="Times New Roman" w:hint="default"/>
          <w:b/>
        </w:rPr>
        <w:t>exekuč</w:t>
      </w:r>
      <w:r w:rsidRPr="003B6939">
        <w:rPr>
          <w:rFonts w:cs="Times New Roman" w:hint="default"/>
          <w:b/>
        </w:rPr>
        <w:t>nej č</w:t>
      </w:r>
      <w:r w:rsidRPr="003B6939">
        <w:rPr>
          <w:rFonts w:cs="Times New Roman" w:hint="default"/>
          <w:b/>
        </w:rPr>
        <w:t>innosti (Exekuč</w:t>
      </w:r>
      <w:r w:rsidRPr="003B6939">
        <w:rPr>
          <w:rFonts w:cs="Times New Roman" w:hint="default"/>
          <w:b/>
        </w:rPr>
        <w:t>ný</w:t>
      </w:r>
      <w:r w:rsidRPr="003B6939">
        <w:rPr>
          <w:rFonts w:cs="Times New Roman" w:hint="default"/>
          <w:b/>
        </w:rPr>
        <w:t xml:space="preserve"> poriadok) a o zmene a </w:t>
      </w:r>
      <w:r w:rsidRPr="003B6939">
        <w:rPr>
          <w:rFonts w:cs="Times New Roman" w:hint="default"/>
          <w:b/>
        </w:rPr>
        <w:t>doplnení</w:t>
      </w:r>
      <w:r w:rsidRPr="003B6939">
        <w:rPr>
          <w:rFonts w:cs="Times New Roman" w:hint="default"/>
          <w:b/>
        </w:rPr>
        <w:t xml:space="preserve"> </w:t>
      </w:r>
      <w:r w:rsidRPr="003B6939" w:rsidR="006D4630">
        <w:rPr>
          <w:rFonts w:cs="Times New Roman" w:hint="default"/>
          <w:b/>
        </w:rPr>
        <w:t>ď</w:t>
      </w:r>
      <w:r w:rsidRPr="003B6939" w:rsidR="006D4630">
        <w:rPr>
          <w:rFonts w:cs="Times New Roman" w:hint="default"/>
          <w:b/>
        </w:rPr>
        <w:t>alší</w:t>
      </w:r>
      <w:r w:rsidRPr="003B6939" w:rsidR="006D4630">
        <w:rPr>
          <w:rFonts w:cs="Times New Roman" w:hint="default"/>
          <w:b/>
        </w:rPr>
        <w:t>ch</w:t>
      </w:r>
      <w:r w:rsidRPr="003B6939">
        <w:rPr>
          <w:rFonts w:cs="Times New Roman" w:hint="default"/>
          <w:b/>
        </w:rPr>
        <w:t xml:space="preserve"> zá</w:t>
      </w:r>
      <w:r w:rsidRPr="003B6939">
        <w:rPr>
          <w:rFonts w:cs="Times New Roman" w:hint="default"/>
          <w:b/>
        </w:rPr>
        <w:t>konov</w:t>
      </w:r>
      <w:r w:rsidRPr="003B6939" w:rsidR="006D4630">
        <w:rPr>
          <w:rFonts w:cs="Times New Roman"/>
          <w:b/>
        </w:rPr>
        <w:t xml:space="preserve"> v </w:t>
      </w:r>
      <w:r w:rsidRPr="003B6939" w:rsidR="006D4630">
        <w:rPr>
          <w:rFonts w:cs="Times New Roman" w:hint="default"/>
          <w:b/>
        </w:rPr>
        <w:t>znení</w:t>
      </w:r>
      <w:r w:rsidRPr="003B6939" w:rsidR="006D4630">
        <w:rPr>
          <w:rFonts w:cs="Times New Roman" w:hint="default"/>
          <w:b/>
        </w:rPr>
        <w:t xml:space="preserve"> neskorší</w:t>
      </w:r>
      <w:r w:rsidRPr="003B6939" w:rsidR="006D4630">
        <w:rPr>
          <w:rFonts w:cs="Times New Roman" w:hint="default"/>
          <w:b/>
        </w:rPr>
        <w:t>ch predpisov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3B6939" w:rsidRPr="003B6939" w:rsidP="003B6939">
      <w:pPr>
        <w:bidi w:val="0"/>
        <w:ind w:firstLine="708"/>
        <w:jc w:val="both"/>
        <w:rPr>
          <w:rFonts w:cs="Times New Roman" w:hint="default"/>
        </w:rPr>
      </w:pPr>
      <w:r w:rsidRPr="003B6939">
        <w:rPr>
          <w:rFonts w:cs="Times New Roman" w:hint="default"/>
        </w:rPr>
        <w:t>Zá</w:t>
      </w:r>
      <w:r w:rsidRPr="003B6939">
        <w:rPr>
          <w:rFonts w:cs="Times New Roman" w:hint="default"/>
        </w:rPr>
        <w:t>kon Ná</w:t>
      </w:r>
      <w:r w:rsidRPr="003B6939">
        <w:rPr>
          <w:rFonts w:cs="Times New Roman" w:hint="default"/>
        </w:rPr>
        <w:t>rodnej rady Slovenskej republiky č</w:t>
      </w:r>
      <w:r w:rsidRPr="003B6939">
        <w:rPr>
          <w:rFonts w:cs="Times New Roman" w:hint="default"/>
        </w:rPr>
        <w:t xml:space="preserve">. 233/1995 </w:t>
      </w:r>
      <w:r w:rsidRPr="003B6939">
        <w:rPr>
          <w:rFonts w:cs="Times New Roman" w:hint="default"/>
        </w:rPr>
        <w:t>Z. z. o sú</w:t>
      </w:r>
      <w:r w:rsidRPr="003B6939">
        <w:rPr>
          <w:rFonts w:cs="Times New Roman" w:hint="default"/>
        </w:rPr>
        <w:t>dnych exekú</w:t>
      </w:r>
      <w:r w:rsidRPr="003B6939">
        <w:rPr>
          <w:rFonts w:cs="Times New Roman" w:hint="default"/>
        </w:rPr>
        <w:t xml:space="preserve">toroch </w:t>
        <w:br/>
      </w:r>
      <w:r w:rsidRPr="003B6939">
        <w:rPr>
          <w:rFonts w:cs="Times New Roman" w:hint="default"/>
        </w:rPr>
        <w:t>a exekuč</w:t>
      </w:r>
      <w:r w:rsidRPr="003B6939">
        <w:rPr>
          <w:rFonts w:cs="Times New Roman" w:hint="default"/>
        </w:rPr>
        <w:t>nej č</w:t>
      </w:r>
      <w:r w:rsidRPr="003B6939">
        <w:rPr>
          <w:rFonts w:cs="Times New Roman" w:hint="default"/>
        </w:rPr>
        <w:t>innosti (Exekuč</w:t>
      </w:r>
      <w:r w:rsidRPr="003B6939">
        <w:rPr>
          <w:rFonts w:cs="Times New Roman" w:hint="default"/>
        </w:rPr>
        <w:t>ný</w:t>
      </w:r>
      <w:r w:rsidRPr="003B6939">
        <w:rPr>
          <w:rFonts w:cs="Times New Roman" w:hint="default"/>
        </w:rPr>
        <w:t xml:space="preserve"> poriadok) a o zmene a doplnení</w:t>
      </w:r>
      <w:r w:rsidRPr="003B6939">
        <w:rPr>
          <w:rFonts w:cs="Times New Roman" w:hint="default"/>
        </w:rPr>
        <w:t xml:space="preserve"> ď</w:t>
      </w:r>
      <w:r w:rsidRPr="003B6939">
        <w:rPr>
          <w:rFonts w:cs="Times New Roman" w:hint="default"/>
        </w:rPr>
        <w:t>alší</w:t>
      </w:r>
      <w:r w:rsidRPr="003B6939">
        <w:rPr>
          <w:rFonts w:cs="Times New Roman" w:hint="default"/>
        </w:rPr>
        <w:t>ch zá</w:t>
      </w:r>
      <w:r w:rsidRPr="003B6939">
        <w:rPr>
          <w:rFonts w:cs="Times New Roman" w:hint="default"/>
        </w:rPr>
        <w:t>konov v znení</w:t>
      </w:r>
      <w:r w:rsidRPr="003B6939">
        <w:rPr>
          <w:rFonts w:cs="Times New Roman" w:hint="default"/>
        </w:rPr>
        <w:t xml:space="preserve">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211/1997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353/1997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235/1998 Z. z., zá</w:t>
      </w:r>
      <w:r w:rsidRPr="003B6939">
        <w:rPr>
          <w:rFonts w:cs="Times New Roman" w:hint="default"/>
        </w:rPr>
        <w:t xml:space="preserve">kona </w:t>
        <w:br/>
      </w:r>
      <w:r w:rsidRPr="003B6939">
        <w:rPr>
          <w:rFonts w:cs="Times New Roman" w:hint="default"/>
        </w:rPr>
        <w:t>č</w:t>
      </w:r>
      <w:r w:rsidRPr="003B6939">
        <w:rPr>
          <w:rFonts w:cs="Times New Roman" w:hint="default"/>
        </w:rPr>
        <w:t>. 240/1998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280/1999 Z. z., ná</w:t>
      </w:r>
      <w:r w:rsidRPr="003B6939">
        <w:rPr>
          <w:rFonts w:cs="Times New Roman" w:hint="default"/>
        </w:rPr>
        <w:t>lezu Ú</w:t>
      </w:r>
      <w:r w:rsidRPr="003B6939">
        <w:rPr>
          <w:rFonts w:cs="Times New Roman" w:hint="default"/>
        </w:rPr>
        <w:t>s</w:t>
      </w:r>
      <w:r w:rsidRPr="003B6939">
        <w:rPr>
          <w:rFonts w:cs="Times New Roman" w:hint="default"/>
        </w:rPr>
        <w:t>t</w:t>
      </w:r>
      <w:r w:rsidRPr="003B6939">
        <w:rPr>
          <w:rFonts w:cs="Times New Roman" w:hint="default"/>
        </w:rPr>
        <w:t>avné</w:t>
      </w:r>
      <w:r w:rsidRPr="003B6939">
        <w:rPr>
          <w:rFonts w:cs="Times New Roman" w:hint="default"/>
        </w:rPr>
        <w:t>ho sú</w:t>
      </w:r>
      <w:r w:rsidRPr="003B6939">
        <w:rPr>
          <w:rFonts w:cs="Times New Roman" w:hint="default"/>
        </w:rPr>
        <w:t xml:space="preserve">du Slovenskej republiky </w:t>
        <w:br/>
      </w:r>
      <w:r w:rsidRPr="003B6939">
        <w:rPr>
          <w:rFonts w:cs="Times New Roman" w:hint="default"/>
        </w:rPr>
        <w:t>č</w:t>
      </w:r>
      <w:r w:rsidRPr="003B6939">
        <w:rPr>
          <w:rFonts w:cs="Times New Roman" w:hint="default"/>
        </w:rPr>
        <w:t>. 415/2000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291/2001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32/2002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356/2003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514/2003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589/2003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613/2004 Z. z., ná</w:t>
      </w:r>
      <w:r w:rsidRPr="003B6939">
        <w:rPr>
          <w:rFonts w:cs="Times New Roman" w:hint="default"/>
        </w:rPr>
        <w:t>lezu Ú</w:t>
      </w:r>
      <w:r w:rsidRPr="003B6939">
        <w:rPr>
          <w:rFonts w:cs="Times New Roman" w:hint="default"/>
        </w:rPr>
        <w:t>stavné</w:t>
      </w:r>
      <w:r w:rsidRPr="003B6939">
        <w:rPr>
          <w:rFonts w:cs="Times New Roman" w:hint="default"/>
        </w:rPr>
        <w:t>ho sú</w:t>
      </w:r>
      <w:r w:rsidRPr="003B6939">
        <w:rPr>
          <w:rFonts w:cs="Times New Roman" w:hint="default"/>
        </w:rPr>
        <w:t>du Slovenskej republiky č</w:t>
      </w:r>
      <w:r w:rsidRPr="003B6939">
        <w:rPr>
          <w:rFonts w:cs="Times New Roman" w:hint="default"/>
        </w:rPr>
        <w:t>. 1</w:t>
      </w:r>
      <w:r w:rsidRPr="003B6939">
        <w:rPr>
          <w:rFonts w:cs="Times New Roman" w:hint="default"/>
        </w:rPr>
        <w:t>2</w:t>
      </w:r>
      <w:r w:rsidRPr="003B6939">
        <w:rPr>
          <w:rFonts w:cs="Times New Roman" w:hint="default"/>
        </w:rPr>
        <w:t>5/2005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341/2005 Z. z., zá</w:t>
      </w:r>
      <w:r w:rsidRPr="003B6939">
        <w:rPr>
          <w:rFonts w:cs="Times New Roman" w:hint="default"/>
        </w:rPr>
        <w:t xml:space="preserve">kona </w:t>
        <w:br/>
      </w:r>
      <w:r w:rsidRPr="003B6939">
        <w:rPr>
          <w:rFonts w:cs="Times New Roman" w:hint="default"/>
        </w:rPr>
        <w:t>č</w:t>
      </w:r>
      <w:r w:rsidRPr="003B6939">
        <w:rPr>
          <w:rFonts w:cs="Times New Roman" w:hint="default"/>
        </w:rPr>
        <w:t>. 585/2006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84/2007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568/2007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384/2008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477/2008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554/2008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84/2009 Z. z., zá</w:t>
      </w:r>
      <w:r w:rsidRPr="003B6939">
        <w:rPr>
          <w:rFonts w:cs="Times New Roman" w:hint="default"/>
        </w:rPr>
        <w:t xml:space="preserve">kona </w:t>
        <w:br/>
      </w:r>
      <w:r w:rsidRPr="003B6939">
        <w:rPr>
          <w:rFonts w:cs="Times New Roman" w:hint="default"/>
        </w:rPr>
        <w:t>č</w:t>
      </w:r>
      <w:r w:rsidRPr="003B6939">
        <w:rPr>
          <w:rFonts w:cs="Times New Roman" w:hint="default"/>
        </w:rPr>
        <w:t>. 192/2009 Z. z., zá</w:t>
      </w:r>
      <w:r w:rsidRPr="003B6939">
        <w:rPr>
          <w:rFonts w:cs="Times New Roman" w:hint="default"/>
        </w:rPr>
        <w:t xml:space="preserve">kona </w:t>
      </w:r>
      <w:r w:rsidRPr="003B6939">
        <w:rPr>
          <w:rFonts w:cs="Times New Roman" w:hint="default"/>
        </w:rPr>
        <w:t>č</w:t>
      </w:r>
      <w:r w:rsidRPr="003B6939">
        <w:rPr>
          <w:rFonts w:cs="Times New Roman" w:hint="default"/>
        </w:rPr>
        <w:t>. 466/2009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144/2010 Z. z., zá</w:t>
      </w:r>
      <w:r w:rsidRPr="003B6939">
        <w:rPr>
          <w:rFonts w:cs="Times New Roman" w:hint="default"/>
        </w:rPr>
        <w:t xml:space="preserve">kona </w:t>
        <w:br/>
      </w:r>
      <w:r w:rsidRPr="003B6939">
        <w:rPr>
          <w:rFonts w:cs="Times New Roman" w:hint="default"/>
        </w:rPr>
        <w:t>č</w:t>
      </w:r>
      <w:r w:rsidRPr="003B6939">
        <w:rPr>
          <w:rFonts w:cs="Times New Roman" w:hint="default"/>
        </w:rPr>
        <w:t>. 151/2010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102/2011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348/2011 Z. z., </w:t>
      </w:r>
      <w:r w:rsidRPr="003B6939">
        <w:rPr>
          <w:rFonts w:cs="Times New Roman" w:hint="default"/>
        </w:rPr>
        <w:t>uznesenia Ú</w:t>
      </w:r>
      <w:r w:rsidRPr="003B6939">
        <w:rPr>
          <w:rFonts w:cs="Times New Roman" w:hint="default"/>
        </w:rPr>
        <w:t>stavné</w:t>
      </w:r>
      <w:r w:rsidRPr="003B6939">
        <w:rPr>
          <w:rFonts w:cs="Times New Roman" w:hint="default"/>
        </w:rPr>
        <w:t>ho sú</w:t>
      </w:r>
      <w:r w:rsidRPr="003B6939">
        <w:rPr>
          <w:rFonts w:cs="Times New Roman" w:hint="default"/>
        </w:rPr>
        <w:t>du Slovenskej republiky č</w:t>
      </w:r>
      <w:r w:rsidRPr="003B6939">
        <w:rPr>
          <w:rFonts w:cs="Times New Roman" w:hint="default"/>
        </w:rPr>
        <w:t>. 1/2012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230/2012 Z. z., </w:t>
      </w:r>
      <w:r w:rsidRPr="003B6939">
        <w:rPr>
          <w:rFonts w:cs="Times New Roman" w:hint="default"/>
        </w:rPr>
        <w:t>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335/2012 Z. z., zá</w:t>
      </w:r>
      <w:r w:rsidRPr="003B6939">
        <w:rPr>
          <w:rFonts w:cs="Times New Roman" w:hint="default"/>
        </w:rPr>
        <w:t>kona č</w:t>
      </w:r>
      <w:r w:rsidRPr="003B6939">
        <w:rPr>
          <w:rFonts w:cs="Times New Roman" w:hint="default"/>
        </w:rPr>
        <w:t>. 440/201</w:t>
      </w:r>
      <w:r w:rsidRPr="003B6939">
        <w:rPr>
          <w:rFonts w:cs="Times New Roman" w:hint="default"/>
        </w:rPr>
        <w:t>2</w:t>
      </w:r>
      <w:r w:rsidRPr="003B6939">
        <w:rPr>
          <w:rFonts w:cs="Times New Roman" w:hint="default"/>
        </w:rPr>
        <w:t xml:space="preserve"> Z.</w:t>
      </w:r>
      <w:r w:rsidR="001812A7">
        <w:rPr>
          <w:rFonts w:cs="Times New Roman" w:hint="default"/>
        </w:rPr>
        <w:t xml:space="preserve"> z., zá</w:t>
      </w:r>
      <w:r w:rsidR="001812A7">
        <w:rPr>
          <w:rFonts w:cs="Times New Roman" w:hint="default"/>
        </w:rPr>
        <w:t>kona č</w:t>
      </w:r>
      <w:r w:rsidR="001812A7">
        <w:rPr>
          <w:rFonts w:cs="Times New Roman" w:hint="default"/>
        </w:rPr>
        <w:t xml:space="preserve">. 461/2012 Z. z., </w:t>
      </w:r>
      <w:r w:rsidRPr="003B6939">
        <w:rPr>
          <w:rFonts w:cs="Times New Roman" w:hint="default"/>
        </w:rPr>
        <w:t>ná</w:t>
      </w:r>
      <w:r w:rsidRPr="003B6939">
        <w:rPr>
          <w:rFonts w:cs="Times New Roman" w:hint="default"/>
        </w:rPr>
        <w:t>lezu Ú</w:t>
      </w:r>
      <w:r w:rsidRPr="003B6939">
        <w:rPr>
          <w:rFonts w:cs="Times New Roman" w:hint="default"/>
        </w:rPr>
        <w:t>stavné</w:t>
      </w:r>
      <w:r w:rsidRPr="003B6939">
        <w:rPr>
          <w:rFonts w:cs="Times New Roman" w:hint="default"/>
        </w:rPr>
        <w:t>ho sú</w:t>
      </w:r>
      <w:r w:rsidRPr="003B6939">
        <w:rPr>
          <w:rFonts w:cs="Times New Roman" w:hint="default"/>
        </w:rPr>
        <w:t>du Slovenskej republiky č</w:t>
      </w:r>
      <w:r w:rsidRPr="003B6939">
        <w:rPr>
          <w:rFonts w:cs="Times New Roman" w:hint="default"/>
        </w:rPr>
        <w:t xml:space="preserve">. 14/2013 Z. z. </w:t>
      </w:r>
      <w:r w:rsidR="001812A7">
        <w:rPr>
          <w:rFonts w:cs="Times New Roman"/>
        </w:rPr>
        <w:t>a </w:t>
      </w:r>
      <w:r w:rsidR="001812A7">
        <w:rPr>
          <w:rFonts w:cs="Times New Roman" w:hint="default"/>
        </w:rPr>
        <w:t>zá</w:t>
      </w:r>
      <w:r w:rsidR="001812A7">
        <w:rPr>
          <w:rFonts w:cs="Times New Roman" w:hint="default"/>
        </w:rPr>
        <w:t>kona č</w:t>
      </w:r>
      <w:r w:rsidR="001812A7">
        <w:rPr>
          <w:rFonts w:cs="Times New Roman" w:hint="default"/>
        </w:rPr>
        <w:t xml:space="preserve">. </w:t>
      </w:r>
      <w:r w:rsidR="000C3B70">
        <w:rPr>
          <w:rFonts w:cs="Times New Roman"/>
        </w:rPr>
        <w:t xml:space="preserve">180/2013 Z. z. </w:t>
      </w:r>
      <w:r w:rsidRPr="003B6939">
        <w:rPr>
          <w:rFonts w:cs="Times New Roman" w:hint="default"/>
        </w:rPr>
        <w:t>sa mení</w:t>
      </w:r>
      <w:r w:rsidRPr="003B6939">
        <w:rPr>
          <w:rFonts w:cs="Times New Roman" w:hint="default"/>
        </w:rPr>
        <w:t xml:space="preserve"> a dopĺň</w:t>
      </w:r>
      <w:r w:rsidRPr="003B6939">
        <w:rPr>
          <w:rFonts w:cs="Times New Roman" w:hint="default"/>
        </w:rPr>
        <w:t>a takto:</w:t>
      </w: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D5C20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835A0" w:rsidP="001835A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C2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Doterajší text § 196 sa označuje ako odsek 1 a</w:t>
      </w:r>
      <w:r w:rsidR="000065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dopĺňa</w:t>
      </w:r>
      <w:r w:rsidR="00006570">
        <w:rPr>
          <w:rFonts w:ascii="Times New Roman" w:hAnsi="Times New Roman"/>
          <w:sz w:val="24"/>
          <w:szCs w:val="24"/>
        </w:rPr>
        <w:t xml:space="preserve"> sa odsekmi</w:t>
      </w:r>
      <w:r>
        <w:rPr>
          <w:rFonts w:ascii="Times New Roman" w:hAnsi="Times New Roman"/>
          <w:sz w:val="24"/>
          <w:szCs w:val="24"/>
        </w:rPr>
        <w:t xml:space="preserve"> 2</w:t>
      </w:r>
      <w:r w:rsidR="00900930">
        <w:rPr>
          <w:rFonts w:ascii="Times New Roman" w:hAnsi="Times New Roman"/>
          <w:sz w:val="24"/>
          <w:szCs w:val="24"/>
        </w:rPr>
        <w:t xml:space="preserve"> až 5</w:t>
      </w:r>
      <w:r w:rsidR="00006570">
        <w:rPr>
          <w:rFonts w:ascii="Times New Roman" w:hAnsi="Times New Roman"/>
          <w:sz w:val="24"/>
          <w:szCs w:val="24"/>
        </w:rPr>
        <w:t>, ktoré zn</w:t>
      </w:r>
      <w:r>
        <w:rPr>
          <w:rFonts w:ascii="Times New Roman" w:hAnsi="Times New Roman"/>
          <w:sz w:val="24"/>
          <w:szCs w:val="24"/>
        </w:rPr>
        <w:t>e</w:t>
      </w:r>
      <w:r w:rsidR="00006570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3B6939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835A0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cs="Times New Roman" w:hint="default"/>
          <w:bCs/>
        </w:rPr>
        <w:t>„</w:t>
      </w:r>
      <w:r>
        <w:rPr>
          <w:rFonts w:cs="Times New Roman" w:hint="default"/>
          <w:bCs/>
        </w:rPr>
        <w:t xml:space="preserve">(2) </w:t>
      </w:r>
      <w:r w:rsidRPr="001835A0" w:rsidR="003B6939">
        <w:rPr>
          <w:rFonts w:cs="Times New Roman" w:hint="default"/>
          <w:bCs/>
        </w:rPr>
        <w:t>Odmena exekú</w:t>
      </w:r>
      <w:r w:rsidRPr="001835A0" w:rsidR="003B6939">
        <w:rPr>
          <w:rFonts w:cs="Times New Roman" w:hint="default"/>
          <w:bCs/>
        </w:rPr>
        <w:t>to</w:t>
      </w:r>
      <w:r w:rsidRPr="001835A0" w:rsidR="003B6939">
        <w:rPr>
          <w:rFonts w:cs="Times New Roman" w:hint="default"/>
          <w:bCs/>
        </w:rPr>
        <w:t>ra za vý</w:t>
      </w:r>
      <w:r w:rsidRPr="001835A0" w:rsidR="003B6939">
        <w:rPr>
          <w:rFonts w:cs="Times New Roman" w:hint="default"/>
          <w:bCs/>
        </w:rPr>
        <w:t>kon exekuč</w:t>
      </w:r>
      <w:r w:rsidRPr="001835A0" w:rsidR="003B6939">
        <w:rPr>
          <w:rFonts w:cs="Times New Roman" w:hint="default"/>
          <w:bCs/>
        </w:rPr>
        <w:t>nej č</w:t>
      </w:r>
      <w:r w:rsidRPr="001835A0" w:rsidR="003B6939">
        <w:rPr>
          <w:rFonts w:cs="Times New Roman" w:hint="default"/>
          <w:bCs/>
        </w:rPr>
        <w:t xml:space="preserve">innosti </w:t>
      </w:r>
      <w:r w:rsidRPr="001835A0" w:rsidR="00CC5DA2">
        <w:rPr>
          <w:rFonts w:cs="Times New Roman" w:hint="default"/>
          <w:bCs/>
        </w:rPr>
        <w:t>pri exekú</w:t>
      </w:r>
      <w:r w:rsidRPr="001835A0" w:rsidR="00CC5DA2">
        <w:rPr>
          <w:rFonts w:cs="Times New Roman" w:hint="default"/>
          <w:bCs/>
        </w:rPr>
        <w:t>cii na peň</w:t>
      </w:r>
      <w:r w:rsidRPr="001835A0" w:rsidR="00CC5DA2">
        <w:rPr>
          <w:rFonts w:cs="Times New Roman" w:hint="default"/>
          <w:bCs/>
        </w:rPr>
        <w:t>až</w:t>
      </w:r>
      <w:r w:rsidRPr="001835A0" w:rsidR="00CC5DA2">
        <w:rPr>
          <w:rFonts w:cs="Times New Roman" w:hint="default"/>
          <w:bCs/>
        </w:rPr>
        <w:t>né</w:t>
      </w:r>
      <w:r w:rsidRPr="001835A0" w:rsidR="00CC5DA2">
        <w:rPr>
          <w:rFonts w:cs="Times New Roman" w:hint="default"/>
          <w:bCs/>
        </w:rPr>
        <w:t xml:space="preserve"> plnenie </w:t>
      </w:r>
      <w:r w:rsidRPr="00CC5DA2" w:rsidR="00CC5DA2">
        <w:rPr>
          <w:rFonts w:eastAsia="Times New Roman" w:cs="Times New Roman"/>
          <w:color w:val="000000"/>
          <w:lang w:eastAsia="cs-CZ"/>
        </w:rPr>
        <w:t>je 20 % zo základu na jej určenie, najmenej však 33,19 eura a najviac 33 193,92 eura</w:t>
      </w:r>
      <w:r w:rsidR="00006570">
        <w:rPr>
          <w:rFonts w:eastAsia="Times New Roman" w:cs="Times New Roman"/>
          <w:color w:val="000000"/>
          <w:lang w:eastAsia="cs-CZ"/>
        </w:rPr>
        <w:t xml:space="preserve">, ak odsek 3 alebo 4 </w:t>
      </w:r>
      <w:r>
        <w:rPr>
          <w:rFonts w:eastAsia="Times New Roman" w:cs="Times New Roman"/>
          <w:color w:val="000000"/>
          <w:lang w:eastAsia="cs-CZ"/>
        </w:rPr>
        <w:t>neustanovuje inak.</w:t>
      </w:r>
    </w:p>
    <w:p w:rsidR="00CE59A1" w:rsidP="00CE59A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1835A0">
        <w:rPr>
          <w:rFonts w:eastAsia="Times New Roman" w:cs="Times New Roman"/>
          <w:color w:val="000000"/>
          <w:lang w:eastAsia="cs-CZ"/>
        </w:rPr>
        <w:t xml:space="preserve">(3) </w:t>
      </w:r>
      <w:r w:rsidRPr="001835A0" w:rsidR="001835A0">
        <w:rPr>
          <w:rFonts w:cs="Times New Roman" w:hint="default"/>
          <w:bCs/>
        </w:rPr>
        <w:t>Odmena exekú</w:t>
      </w:r>
      <w:r w:rsidRPr="001835A0" w:rsidR="001835A0">
        <w:rPr>
          <w:rFonts w:cs="Times New Roman" w:hint="default"/>
          <w:bCs/>
        </w:rPr>
        <w:t>tora</w:t>
      </w:r>
      <w:r w:rsidR="001835A0">
        <w:rPr>
          <w:rFonts w:cs="Times New Roman"/>
          <w:bCs/>
        </w:rPr>
        <w:t xml:space="preserve"> </w:t>
      </w:r>
      <w:r w:rsidRPr="001835A0" w:rsidR="001835A0">
        <w:rPr>
          <w:rFonts w:cs="Times New Roman" w:hint="default"/>
          <w:bCs/>
        </w:rPr>
        <w:t>za vý</w:t>
      </w:r>
      <w:r w:rsidRPr="001835A0" w:rsidR="001835A0">
        <w:rPr>
          <w:rFonts w:cs="Times New Roman" w:hint="default"/>
          <w:bCs/>
        </w:rPr>
        <w:t>kon exekuč</w:t>
      </w:r>
      <w:r w:rsidRPr="001835A0" w:rsidR="001835A0">
        <w:rPr>
          <w:rFonts w:cs="Times New Roman" w:hint="default"/>
          <w:bCs/>
        </w:rPr>
        <w:t>nej č</w:t>
      </w:r>
      <w:r w:rsidRPr="001835A0" w:rsidR="001835A0">
        <w:rPr>
          <w:rFonts w:cs="Times New Roman" w:hint="default"/>
          <w:bCs/>
        </w:rPr>
        <w:t>innosti pri exekú</w:t>
      </w:r>
      <w:r w:rsidRPr="001835A0" w:rsidR="001835A0">
        <w:rPr>
          <w:rFonts w:cs="Times New Roman" w:hint="default"/>
          <w:bCs/>
        </w:rPr>
        <w:t>cii na peň</w:t>
      </w:r>
      <w:r w:rsidRPr="001835A0" w:rsidR="001835A0">
        <w:rPr>
          <w:rFonts w:cs="Times New Roman" w:hint="default"/>
          <w:bCs/>
        </w:rPr>
        <w:t>a</w:t>
      </w:r>
      <w:r w:rsidRPr="001835A0" w:rsidR="001835A0">
        <w:rPr>
          <w:rFonts w:cs="Times New Roman" w:hint="default"/>
          <w:bCs/>
        </w:rPr>
        <w:t>ž</w:t>
      </w:r>
      <w:r w:rsidRPr="001835A0" w:rsidR="001835A0">
        <w:rPr>
          <w:rFonts w:cs="Times New Roman" w:hint="default"/>
          <w:bCs/>
        </w:rPr>
        <w:t>né</w:t>
      </w:r>
      <w:r w:rsidRPr="001835A0" w:rsidR="001835A0">
        <w:rPr>
          <w:rFonts w:cs="Times New Roman" w:hint="default"/>
          <w:bCs/>
        </w:rPr>
        <w:t xml:space="preserve"> plnenie</w:t>
      </w:r>
      <w:r w:rsidR="00C564DD">
        <w:rPr>
          <w:rFonts w:cs="Times New Roman"/>
          <w:bCs/>
        </w:rPr>
        <w:t xml:space="preserve"> je </w:t>
      </w:r>
      <w:r w:rsidR="00C564DD">
        <w:rPr>
          <w:rFonts w:eastAsia="Times New Roman" w:cs="Times New Roman"/>
          <w:color w:val="000000"/>
          <w:lang w:eastAsia="cs-CZ"/>
        </w:rPr>
        <w:t>1</w:t>
      </w:r>
      <w:r w:rsidRPr="00CC5DA2" w:rsidR="00C564DD">
        <w:rPr>
          <w:rFonts w:eastAsia="Times New Roman" w:cs="Times New Roman"/>
          <w:color w:val="000000"/>
          <w:lang w:eastAsia="cs-CZ"/>
        </w:rPr>
        <w:t>0 % zo základu na jej určenie, najmenej však 33,19 eura a najviac 33 193,92 eura</w:t>
      </w:r>
      <w:r w:rsidR="00C564DD">
        <w:rPr>
          <w:rFonts w:eastAsia="Times New Roman" w:cs="Times New Roman"/>
          <w:color w:val="000000"/>
          <w:lang w:eastAsia="cs-CZ"/>
        </w:rPr>
        <w:t xml:space="preserve">, </w:t>
      </w:r>
      <w:r w:rsidR="00006570">
        <w:rPr>
          <w:rFonts w:eastAsia="Times New Roman" w:cs="Times New Roman"/>
          <w:color w:val="000000"/>
          <w:lang w:eastAsia="cs-CZ"/>
        </w:rPr>
        <w:t xml:space="preserve">a to </w:t>
      </w:r>
      <w:r w:rsidR="001835A0">
        <w:rPr>
          <w:rFonts w:cs="Times New Roman"/>
          <w:bCs/>
        </w:rPr>
        <w:t>v </w:t>
      </w:r>
      <w:r w:rsidR="001835A0">
        <w:rPr>
          <w:rFonts w:cs="Times New Roman" w:hint="default"/>
          <w:bCs/>
        </w:rPr>
        <w:t>prí</w:t>
      </w:r>
      <w:r w:rsidR="001835A0">
        <w:rPr>
          <w:rFonts w:cs="Times New Roman" w:hint="default"/>
          <w:bCs/>
        </w:rPr>
        <w:t xml:space="preserve">pade </w:t>
      </w:r>
      <w:r>
        <w:rPr>
          <w:rFonts w:cs="Times New Roman" w:hint="default"/>
          <w:bCs/>
        </w:rPr>
        <w:t>povinné</w:t>
      </w:r>
      <w:r>
        <w:rPr>
          <w:rFonts w:cs="Times New Roman" w:hint="default"/>
          <w:bCs/>
        </w:rPr>
        <w:t>ho, ktorý</w:t>
      </w:r>
      <w:r>
        <w:rPr>
          <w:rFonts w:cs="Times New Roman" w:hint="default"/>
          <w:bCs/>
        </w:rPr>
        <w:t xml:space="preserve">m je </w:t>
      </w:r>
      <w:r>
        <w:rPr>
          <w:rFonts w:eastAsia="Times New Roman" w:cs="Times New Roman"/>
          <w:color w:val="000000"/>
          <w:lang w:eastAsia="cs-CZ"/>
        </w:rPr>
        <w:t>poberateľ</w:t>
      </w:r>
      <w:r w:rsidRPr="00CC5DA2">
        <w:rPr>
          <w:rFonts w:eastAsia="Times New Roman" w:cs="Times New Roman"/>
          <w:color w:val="000000"/>
          <w:lang w:eastAsia="cs-CZ"/>
        </w:rPr>
        <w:t xml:space="preserve"> dôchodkových dávok podľa osobitného predpisu</w:t>
      </w:r>
      <w:hyperlink r:id="rId4" w:anchor="f7127828#f7127828" w:history="1">
        <w:r w:rsidRPr="00CE59A1">
          <w:rPr>
            <w:rFonts w:eastAsia="Times New Roman" w:cs="Times New Roman"/>
            <w:bCs/>
            <w:vertAlign w:val="superscript"/>
            <w:lang w:eastAsia="cs-CZ"/>
          </w:rPr>
          <w:t>17</w:t>
        </w:r>
        <w:r>
          <w:rPr>
            <w:rFonts w:eastAsia="Times New Roman" w:cs="Times New Roman"/>
            <w:bCs/>
            <w:vertAlign w:val="superscript"/>
            <w:lang w:eastAsia="cs-CZ"/>
          </w:rPr>
          <w:t>bc</w:t>
        </w:r>
        <w:r w:rsidRPr="00CE59A1">
          <w:rPr>
            <w:rFonts w:eastAsia="Times New Roman" w:cs="Times New Roman"/>
            <w:bCs/>
            <w:lang w:eastAsia="cs-CZ"/>
          </w:rPr>
          <w:t>)</w:t>
        </w:r>
      </w:hyperlink>
      <w:r>
        <w:rPr>
          <w:rFonts w:cs="Times New Roman"/>
          <w:bCs/>
        </w:rPr>
        <w:t xml:space="preserve"> </w:t>
      </w:r>
      <w:r w:rsidRPr="00CC5DA2">
        <w:rPr>
          <w:rFonts w:eastAsia="Times New Roman" w:cs="Times New Roman"/>
          <w:color w:val="000000"/>
          <w:lang w:eastAsia="cs-CZ"/>
        </w:rPr>
        <w:t>alebo pobera</w:t>
      </w:r>
      <w:r>
        <w:rPr>
          <w:rFonts w:eastAsia="Times New Roman" w:cs="Times New Roman"/>
          <w:color w:val="000000"/>
          <w:lang w:eastAsia="cs-CZ"/>
        </w:rPr>
        <w:t>teľ</w:t>
      </w:r>
      <w:r w:rsidRPr="00CC5DA2">
        <w:rPr>
          <w:rFonts w:eastAsia="Times New Roman" w:cs="Times New Roman"/>
          <w:color w:val="000000"/>
          <w:lang w:eastAsia="cs-CZ"/>
        </w:rPr>
        <w:t xml:space="preserve"> rovnocenných dôchodkových dávok vyplácaných zo zahraničia, </w:t>
      </w:r>
      <w:r w:rsidR="00A939FC">
        <w:rPr>
          <w:rFonts w:eastAsia="Times New Roman" w:cs="Times New Roman"/>
          <w:color w:val="000000"/>
          <w:lang w:eastAsia="cs-CZ"/>
        </w:rPr>
        <w:t xml:space="preserve">ktorý </w:t>
      </w:r>
      <w:r w:rsidRPr="00CC5DA2">
        <w:rPr>
          <w:rFonts w:eastAsia="Times New Roman" w:cs="Times New Roman"/>
          <w:color w:val="000000"/>
          <w:lang w:eastAsia="cs-CZ"/>
        </w:rPr>
        <w:t>nemá pravidelný príjem zo zárobkovej činnosti,</w:t>
      </w:r>
      <w:r w:rsidRPr="00CE59A1">
        <w:rPr>
          <w:rFonts w:eastAsia="Times New Roman" w:cs="Times New Roman"/>
          <w:lang w:eastAsia="cs-CZ"/>
        </w:rPr>
        <w:t xml:space="preserve"> </w:t>
      </w:r>
      <w:hyperlink r:id="rId4" w:anchor="f7127828#f7127828" w:history="1">
        <w:r w:rsidRPr="00CE59A1">
          <w:rPr>
            <w:rFonts w:eastAsia="Times New Roman" w:cs="Times New Roman"/>
            <w:bCs/>
            <w:vertAlign w:val="superscript"/>
            <w:lang w:eastAsia="cs-CZ"/>
          </w:rPr>
          <w:t>17</w:t>
        </w:r>
        <w:r>
          <w:rPr>
            <w:rFonts w:eastAsia="Times New Roman" w:cs="Times New Roman"/>
            <w:bCs/>
            <w:vertAlign w:val="superscript"/>
            <w:lang w:eastAsia="cs-CZ"/>
          </w:rPr>
          <w:t>bd</w:t>
        </w:r>
        <w:r w:rsidRPr="00CE59A1">
          <w:rPr>
            <w:rFonts w:eastAsia="Times New Roman" w:cs="Times New Roman"/>
            <w:bCs/>
            <w:lang w:eastAsia="cs-CZ"/>
          </w:rPr>
          <w:t>)</w:t>
        </w:r>
      </w:hyperlink>
      <w:r>
        <w:rPr>
          <w:rFonts w:cs="Times New Roman"/>
          <w:bCs/>
        </w:rPr>
        <w:t xml:space="preserve"> </w:t>
      </w:r>
      <w:r w:rsidRPr="00CC5DA2">
        <w:rPr>
          <w:rFonts w:eastAsia="Times New Roman" w:cs="Times New Roman"/>
          <w:color w:val="000000"/>
          <w:lang w:eastAsia="cs-CZ"/>
        </w:rPr>
        <w:t xml:space="preserve">nežije v domácnosti s inou osobou s pravidelným príjmom zo zárobkovej činnosti a vznik tejto skutočnosti </w:t>
      </w:r>
      <w:r w:rsidR="000D14C2">
        <w:rPr>
          <w:rFonts w:eastAsia="Times New Roman" w:cs="Times New Roman"/>
          <w:color w:val="000000"/>
          <w:lang w:eastAsia="cs-CZ"/>
        </w:rPr>
        <w:t xml:space="preserve">alebo túto skutočnosť </w:t>
      </w:r>
      <w:r>
        <w:rPr>
          <w:rFonts w:eastAsia="Times New Roman" w:cs="Times New Roman"/>
          <w:color w:val="000000"/>
          <w:lang w:eastAsia="cs-CZ"/>
        </w:rPr>
        <w:t xml:space="preserve">písomne </w:t>
      </w:r>
      <w:r w:rsidRPr="00CC5DA2">
        <w:rPr>
          <w:rFonts w:eastAsia="Times New Roman" w:cs="Times New Roman"/>
          <w:color w:val="000000"/>
          <w:lang w:eastAsia="cs-CZ"/>
        </w:rPr>
        <w:t xml:space="preserve">oznámi </w:t>
      </w:r>
      <w:r>
        <w:rPr>
          <w:rFonts w:eastAsia="Times New Roman" w:cs="Times New Roman"/>
          <w:color w:val="000000"/>
          <w:lang w:eastAsia="cs-CZ"/>
        </w:rPr>
        <w:t>súdnemu exekútorovi.</w:t>
      </w:r>
    </w:p>
    <w:p w:rsidR="00C564DD" w:rsidP="00C564DD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(4) </w:t>
      </w:r>
      <w:r w:rsidRPr="001835A0">
        <w:rPr>
          <w:rFonts w:cs="Times New Roman" w:hint="default"/>
          <w:bCs/>
        </w:rPr>
        <w:t>Odmena exekú</w:t>
      </w:r>
      <w:r w:rsidRPr="001835A0">
        <w:rPr>
          <w:rFonts w:cs="Times New Roman" w:hint="default"/>
          <w:bCs/>
        </w:rPr>
        <w:t>tora</w:t>
      </w:r>
      <w:r>
        <w:rPr>
          <w:rFonts w:cs="Times New Roman"/>
          <w:bCs/>
        </w:rPr>
        <w:t xml:space="preserve"> </w:t>
      </w:r>
      <w:r w:rsidRPr="001835A0">
        <w:rPr>
          <w:rFonts w:cs="Times New Roman" w:hint="default"/>
          <w:bCs/>
        </w:rPr>
        <w:t>za vý</w:t>
      </w:r>
      <w:r w:rsidRPr="001835A0">
        <w:rPr>
          <w:rFonts w:cs="Times New Roman" w:hint="default"/>
          <w:bCs/>
        </w:rPr>
        <w:t>kon exekuč</w:t>
      </w:r>
      <w:r w:rsidRPr="001835A0">
        <w:rPr>
          <w:rFonts w:cs="Times New Roman" w:hint="default"/>
          <w:bCs/>
        </w:rPr>
        <w:t>nej č</w:t>
      </w:r>
      <w:r w:rsidRPr="001835A0">
        <w:rPr>
          <w:rFonts w:cs="Times New Roman" w:hint="default"/>
          <w:bCs/>
        </w:rPr>
        <w:t>innosti pri exekú</w:t>
      </w:r>
      <w:r w:rsidRPr="001835A0">
        <w:rPr>
          <w:rFonts w:cs="Times New Roman" w:hint="default"/>
          <w:bCs/>
        </w:rPr>
        <w:t>cii na peň</w:t>
      </w:r>
      <w:r w:rsidRPr="001835A0">
        <w:rPr>
          <w:rFonts w:cs="Times New Roman" w:hint="default"/>
          <w:bCs/>
        </w:rPr>
        <w:t>až</w:t>
      </w:r>
      <w:r w:rsidRPr="001835A0">
        <w:rPr>
          <w:rFonts w:cs="Times New Roman" w:hint="default"/>
          <w:bCs/>
        </w:rPr>
        <w:t>né</w:t>
      </w:r>
      <w:r w:rsidRPr="001835A0">
        <w:rPr>
          <w:rFonts w:cs="Times New Roman" w:hint="default"/>
          <w:bCs/>
        </w:rPr>
        <w:t xml:space="preserve"> plnenie</w:t>
      </w:r>
      <w:r>
        <w:rPr>
          <w:rFonts w:cs="Times New Roman"/>
          <w:bCs/>
        </w:rPr>
        <w:t xml:space="preserve"> je 15 % </w:t>
      </w:r>
      <w:r w:rsidRPr="00CC5DA2">
        <w:rPr>
          <w:rFonts w:eastAsia="Times New Roman" w:cs="Times New Roman"/>
          <w:color w:val="000000"/>
          <w:lang w:eastAsia="cs-CZ"/>
        </w:rPr>
        <w:t>zo základu na jej určenie, najmenej však 33,19 eura a najviac 33 193,92 eura</w:t>
      </w:r>
      <w:r>
        <w:rPr>
          <w:rFonts w:eastAsia="Times New Roman" w:cs="Times New Roman"/>
          <w:color w:val="000000"/>
          <w:lang w:eastAsia="cs-CZ"/>
        </w:rPr>
        <w:t xml:space="preserve">, </w:t>
      </w:r>
      <w:r w:rsidR="00006570">
        <w:rPr>
          <w:rFonts w:eastAsia="Times New Roman" w:cs="Times New Roman"/>
          <w:color w:val="000000"/>
          <w:lang w:eastAsia="cs-CZ"/>
        </w:rPr>
        <w:t xml:space="preserve">a to </w:t>
      </w:r>
      <w:r>
        <w:rPr>
          <w:rFonts w:cs="Times New Roman"/>
          <w:bCs/>
        </w:rPr>
        <w:t>v </w:t>
      </w:r>
      <w:r>
        <w:rPr>
          <w:rFonts w:cs="Times New Roman" w:hint="default"/>
          <w:bCs/>
        </w:rPr>
        <w:t>prí</w:t>
      </w:r>
      <w:r>
        <w:rPr>
          <w:rFonts w:cs="Times New Roman" w:hint="default"/>
          <w:bCs/>
        </w:rPr>
        <w:t>pade povinné</w:t>
      </w:r>
      <w:r>
        <w:rPr>
          <w:rFonts w:cs="Times New Roman" w:hint="default"/>
          <w:bCs/>
        </w:rPr>
        <w:t>ho, ktorý</w:t>
      </w:r>
      <w:r>
        <w:rPr>
          <w:rFonts w:cs="Times New Roman" w:hint="default"/>
          <w:bCs/>
        </w:rPr>
        <w:t>m je fyzická</w:t>
      </w:r>
      <w:r>
        <w:rPr>
          <w:rFonts w:cs="Times New Roman" w:hint="default"/>
          <w:bCs/>
        </w:rPr>
        <w:t xml:space="preserve"> osoba, ktorá</w:t>
      </w:r>
      <w:r>
        <w:rPr>
          <w:rFonts w:cs="Times New Roman" w:hint="default"/>
          <w:bCs/>
        </w:rPr>
        <w:t xml:space="preserve"> </w:t>
      </w:r>
      <w:r w:rsidR="003E6B61">
        <w:rPr>
          <w:rFonts w:cs="Times New Roman"/>
          <w:bCs/>
        </w:rPr>
        <w:t>ne</w:t>
      </w:r>
      <w:r w:rsidR="003E6B61">
        <w:rPr>
          <w:rFonts w:eastAsia="Times New Roman" w:cs="Times New Roman"/>
          <w:color w:val="000000"/>
          <w:lang w:eastAsia="cs-CZ"/>
        </w:rPr>
        <w:t>dosahuje príjem</w:t>
      </w:r>
      <w:r w:rsidRPr="003E6B61" w:rsidR="003E6B61">
        <w:rPr>
          <w:rFonts w:eastAsia="Times New Roman" w:cs="Times New Roman"/>
          <w:color w:val="000000"/>
          <w:lang w:eastAsia="cs-CZ"/>
        </w:rPr>
        <w:t xml:space="preserve"> z podnikania a z inej samostatnej zárobkovej činnosti podľa osobitného predpisu</w:t>
      </w:r>
      <w:hyperlink r:id="rId5" w:anchor="f6114133#f6114133" w:history="1">
        <w:r w:rsidRPr="003E6B61" w:rsidR="003E6B61">
          <w:rPr>
            <w:rFonts w:eastAsia="Times New Roman" w:cs="Times New Roman"/>
            <w:bCs/>
            <w:vertAlign w:val="superscript"/>
            <w:lang w:eastAsia="cs-CZ"/>
          </w:rPr>
          <w:t>17be</w:t>
        </w:r>
        <w:r w:rsidRPr="003E6B61" w:rsidR="003E6B61">
          <w:rPr>
            <w:rFonts w:eastAsia="Times New Roman" w:cs="Times New Roman"/>
            <w:bCs/>
            <w:lang w:eastAsia="cs-CZ"/>
          </w:rPr>
          <w:t>)</w:t>
        </w:r>
      </w:hyperlink>
      <w:r w:rsidR="003E6B61">
        <w:rPr>
          <w:rFonts w:eastAsia="Times New Roman" w:cs="Times New Roman"/>
          <w:lang w:eastAsia="cs-CZ"/>
        </w:rPr>
        <w:t xml:space="preserve"> </w:t>
      </w:r>
      <w:r w:rsidRPr="00CC5DA2">
        <w:rPr>
          <w:rFonts w:eastAsia="Times New Roman" w:cs="Times New Roman"/>
          <w:color w:val="000000"/>
          <w:lang w:eastAsia="cs-CZ"/>
        </w:rPr>
        <w:t xml:space="preserve">a vznik tejto skutočnosti </w:t>
      </w:r>
      <w:r w:rsidR="000D14C2">
        <w:rPr>
          <w:rFonts w:eastAsia="Times New Roman" w:cs="Times New Roman"/>
          <w:color w:val="000000"/>
          <w:lang w:eastAsia="cs-CZ"/>
        </w:rPr>
        <w:t xml:space="preserve">alebo túto skutočnosť </w:t>
      </w:r>
      <w:r>
        <w:rPr>
          <w:rFonts w:eastAsia="Times New Roman" w:cs="Times New Roman"/>
          <w:color w:val="000000"/>
          <w:lang w:eastAsia="cs-CZ"/>
        </w:rPr>
        <w:t xml:space="preserve">písomne </w:t>
      </w:r>
      <w:r w:rsidRPr="00CC5DA2">
        <w:rPr>
          <w:rFonts w:eastAsia="Times New Roman" w:cs="Times New Roman"/>
          <w:color w:val="000000"/>
          <w:lang w:eastAsia="cs-CZ"/>
        </w:rPr>
        <w:t xml:space="preserve">oznámi </w:t>
      </w:r>
      <w:r>
        <w:rPr>
          <w:rFonts w:eastAsia="Times New Roman" w:cs="Times New Roman"/>
          <w:color w:val="000000"/>
          <w:lang w:eastAsia="cs-CZ"/>
        </w:rPr>
        <w:t>súdnemu exekútorovi.</w:t>
      </w:r>
    </w:p>
    <w:p w:rsidR="003E6B61" w:rsidRPr="003E6B61" w:rsidP="003E6B6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bCs/>
          <w:color w:val="303030"/>
          <w:lang w:eastAsia="cs-CZ"/>
        </w:rPr>
        <w:t>(5</w:t>
      </w:r>
      <w:r w:rsidRPr="003E6B61">
        <w:rPr>
          <w:rFonts w:eastAsia="Times New Roman" w:cs="Times New Roman"/>
          <w:bCs/>
          <w:color w:val="303030"/>
          <w:lang w:eastAsia="cs-CZ"/>
        </w:rPr>
        <w:t>)</w:t>
      </w:r>
      <w:r w:rsidRPr="003E6B61">
        <w:rPr>
          <w:rFonts w:eastAsia="Times New Roman" w:cs="Times New Roman"/>
          <w:color w:val="000000"/>
          <w:lang w:eastAsia="cs-CZ"/>
        </w:rPr>
        <w:t xml:space="preserve"> Ak exekútor upustí od vykonávania exekúcie </w:t>
      </w:r>
      <w:r w:rsidRPr="003E6B61">
        <w:rPr>
          <w:rFonts w:eastAsia="Times New Roman" w:cs="Times New Roman"/>
          <w:lang w:eastAsia="cs-CZ"/>
        </w:rPr>
        <w:t xml:space="preserve">podľa </w:t>
      </w:r>
      <w:hyperlink r:id="rId6" w:anchor="f5433718" w:history="1">
        <w:r w:rsidRPr="003E6B61">
          <w:rPr>
            <w:rFonts w:eastAsia="Times New Roman" w:cs="Times New Roman"/>
            <w:lang w:eastAsia="cs-CZ"/>
          </w:rPr>
          <w:t>§ 46 ods. 3</w:t>
        </w:r>
      </w:hyperlink>
      <w:r w:rsidRPr="003E6B61">
        <w:rPr>
          <w:rFonts w:eastAsia="Times New Roman" w:cs="Times New Roman"/>
          <w:lang w:eastAsia="cs-CZ"/>
        </w:rPr>
        <w:t>,</w:t>
      </w:r>
      <w:r w:rsidRPr="003E6B61">
        <w:rPr>
          <w:rFonts w:eastAsia="Times New Roman" w:cs="Times New Roman"/>
          <w:color w:val="000000"/>
          <w:lang w:eastAsia="cs-CZ"/>
        </w:rPr>
        <w:t xml:space="preserve"> patrí mu 50 % z o</w:t>
      </w:r>
      <w:r w:rsidR="00006570">
        <w:rPr>
          <w:rFonts w:eastAsia="Times New Roman" w:cs="Times New Roman"/>
          <w:color w:val="000000"/>
          <w:lang w:eastAsia="cs-CZ"/>
        </w:rPr>
        <w:t>dmeny vypočítanej podľa predchádzajúcich odsekov</w:t>
      </w:r>
      <w:r w:rsidRPr="003E6B61">
        <w:rPr>
          <w:rFonts w:eastAsia="Times New Roman" w:cs="Times New Roman"/>
          <w:color w:val="000000"/>
          <w:lang w:eastAsia="cs-CZ"/>
        </w:rPr>
        <w:t>.</w:t>
      </w:r>
      <w:r w:rsidR="00006570">
        <w:rPr>
          <w:rFonts w:eastAsia="Times New Roman" w:cs="Times New Roman"/>
          <w:color w:val="000000"/>
          <w:lang w:eastAsia="cs-CZ"/>
        </w:rPr>
        <w:t>“.</w:t>
      </w:r>
    </w:p>
    <w:p w:rsidR="001835A0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0" w:name="p5-3"/>
      <w:bookmarkEnd w:id="0"/>
    </w:p>
    <w:p w:rsidR="00CE59A1" w:rsidRPr="003E6B61" w:rsidP="00CC5DA2">
      <w:pPr>
        <w:bidi w:val="0"/>
        <w:jc w:val="both"/>
      </w:pPr>
      <w:r w:rsidR="00C564DD">
        <w:rPr>
          <w:rFonts w:hint="default"/>
        </w:rPr>
        <w:t>Pozná</w:t>
      </w:r>
      <w:r w:rsidR="00C564DD">
        <w:rPr>
          <w:rFonts w:hint="default"/>
        </w:rPr>
        <w:t>mky pod č</w:t>
      </w:r>
      <w:r w:rsidR="00C564DD">
        <w:rPr>
          <w:rFonts w:hint="default"/>
        </w:rPr>
        <w:t>iarou k odkazom 17bc</w:t>
      </w:r>
      <w:r w:rsidR="00006570">
        <w:t xml:space="preserve">, </w:t>
      </w:r>
      <w:r w:rsidR="00C564DD">
        <w:t xml:space="preserve">17bd </w:t>
      </w:r>
      <w:r w:rsidR="00006570">
        <w:t xml:space="preserve">a 17be </w:t>
      </w:r>
      <w:r w:rsidR="00C564DD">
        <w:rPr>
          <w:rFonts w:hint="default"/>
        </w:rPr>
        <w:t>znejú</w:t>
      </w:r>
      <w:r w:rsidR="00C564DD">
        <w:rPr>
          <w:rFonts w:hint="default"/>
        </w:rPr>
        <w:t>:</w:t>
      </w:r>
    </w:p>
    <w:p w:rsidR="00C564DD" w:rsidP="00CC5DA2">
      <w:pPr>
        <w:bidi w:val="0"/>
        <w:jc w:val="both"/>
        <w:rPr>
          <w:rFonts w:cs="Times New Roman"/>
          <w:bCs/>
        </w:rPr>
      </w:pPr>
      <w:r>
        <w:rPr>
          <w:rFonts w:eastAsia="Times New Roman" w:cs="Times New Roman"/>
          <w:color w:val="000000"/>
          <w:lang w:eastAsia="cs-CZ"/>
        </w:rPr>
        <w:t>„</w:t>
      </w:r>
      <w:r w:rsidRPr="00C564DD">
        <w:rPr>
          <w:rFonts w:eastAsia="Times New Roman" w:cs="Times New Roman"/>
          <w:color w:val="000000"/>
          <w:lang w:eastAsia="cs-CZ"/>
        </w:rPr>
        <w:t xml:space="preserve">17bc) </w:t>
      </w:r>
      <w:hyperlink r:id="rId5" w:anchor="f6110137" w:history="1">
        <w:r w:rsidRPr="00C564DD" w:rsidR="00CE59A1">
          <w:rPr>
            <w:rFonts w:eastAsia="Times New Roman" w:cs="Times New Roman"/>
            <w:lang w:eastAsia="cs-CZ"/>
          </w:rPr>
          <w:t>§ 65 až 77 zákona č. 461/2003 Z. z.</w:t>
        </w:r>
      </w:hyperlink>
      <w:r w:rsidRPr="00C564DD" w:rsidR="00CE59A1">
        <w:rPr>
          <w:rFonts w:eastAsia="Times New Roman" w:cs="Times New Roman"/>
          <w:lang w:eastAsia="cs-CZ"/>
        </w:rPr>
        <w:t xml:space="preserve"> o sociálnom poistení v znení neskorších predpisov.</w:t>
      </w:r>
    </w:p>
    <w:p w:rsidR="003E6B61" w:rsidP="00CC5DA2">
      <w:pPr>
        <w:bidi w:val="0"/>
        <w:jc w:val="both"/>
        <w:rPr>
          <w:rFonts w:eastAsia="Times New Roman" w:cs="Times New Roman"/>
          <w:lang w:eastAsia="cs-CZ"/>
        </w:rPr>
      </w:pPr>
      <w:r w:rsidR="00C564DD">
        <w:rPr>
          <w:rFonts w:cs="Times New Roman"/>
          <w:bCs/>
        </w:rPr>
        <w:t>17bd)</w:t>
      </w:r>
      <w:r w:rsidRPr="00C564DD" w:rsidR="00CE59A1">
        <w:rPr>
          <w:rFonts w:cs="Times New Roman"/>
          <w:bCs/>
        </w:rPr>
        <w:t xml:space="preserve"> </w:t>
      </w:r>
      <w:hyperlink r:id="rId5" w:anchor="f6109325" w:history="1">
        <w:r w:rsidRPr="00C564DD" w:rsidR="00CE59A1">
          <w:rPr>
            <w:rFonts w:eastAsia="Times New Roman" w:cs="Times New Roman"/>
            <w:lang w:eastAsia="cs-CZ"/>
          </w:rPr>
          <w:t>§ 3 zákona č. 461/2003 Z. z.</w:t>
        </w:r>
      </w:hyperlink>
      <w:r w:rsidRPr="00C564DD" w:rsidR="00CE59A1">
        <w:rPr>
          <w:rFonts w:eastAsia="Times New Roman" w:cs="Times New Roman"/>
          <w:lang w:eastAsia="cs-CZ"/>
        </w:rPr>
        <w:t xml:space="preserve"> v znení neskorších predpisov.</w:t>
      </w:r>
    </w:p>
    <w:p w:rsidR="00CE59A1" w:rsidRPr="003E6B6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3E6B61">
        <w:rPr>
          <w:rFonts w:eastAsia="Times New Roman" w:cs="Times New Roman"/>
          <w:lang w:eastAsia="cs-CZ"/>
        </w:rPr>
        <w:t xml:space="preserve">17be) </w:t>
      </w:r>
      <w:hyperlink r:id="rId7" w:anchor="f6135865" w:history="1">
        <w:r w:rsidRPr="003E6B61" w:rsidR="003E6B61">
          <w:rPr>
            <w:rFonts w:eastAsia="Times New Roman" w:cs="Times New Roman"/>
            <w:lang w:eastAsia="cs-CZ"/>
          </w:rPr>
          <w:t>§ 6 ods. 1 a 2 zákona č. 595/2003 Z. z.</w:t>
        </w:r>
      </w:hyperlink>
      <w:r w:rsidRPr="003E6B61" w:rsidR="003E6B61">
        <w:rPr>
          <w:rFonts w:eastAsia="Times New Roman" w:cs="Times New Roman"/>
          <w:lang w:eastAsia="cs-CZ"/>
        </w:rPr>
        <w:t xml:space="preserve"> </w:t>
      </w:r>
      <w:r w:rsidR="00900930">
        <w:rPr>
          <w:rFonts w:eastAsia="Times New Roman" w:cs="Times New Roman"/>
          <w:lang w:eastAsia="cs-CZ"/>
        </w:rPr>
        <w:t xml:space="preserve">o dani z príjmov </w:t>
      </w:r>
      <w:r w:rsidRPr="003E6B61" w:rsidR="003E6B61">
        <w:rPr>
          <w:rFonts w:eastAsia="Times New Roman" w:cs="Times New Roman"/>
          <w:lang w:eastAsia="cs-CZ"/>
        </w:rPr>
        <w:t>v znení neskorších predpisov.</w:t>
      </w:r>
      <w:r w:rsidR="00C564DD">
        <w:rPr>
          <w:rFonts w:eastAsia="Times New Roman" w:cs="Times New Roman"/>
          <w:lang w:eastAsia="cs-CZ"/>
        </w:rPr>
        <w:t>“</w:t>
      </w:r>
      <w:r w:rsidR="003E6B61">
        <w:rPr>
          <w:rFonts w:eastAsia="Times New Roman" w:cs="Times New Roman"/>
          <w:lang w:eastAsia="cs-CZ"/>
        </w:rPr>
        <w:t>.</w:t>
      </w:r>
    </w:p>
    <w:p w:rsidR="00CE59A1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B6939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bookmarkStart w:id="1" w:name="p5-2"/>
      <w:bookmarkEnd w:id="1"/>
      <w:r w:rsidRPr="001D5C20" w:rsidR="001D5C20">
        <w:rPr>
          <w:rFonts w:eastAsia="Times New Roman" w:cs="Times New Roman"/>
          <w:b/>
          <w:color w:val="000000"/>
          <w:lang w:eastAsia="cs-CZ"/>
        </w:rPr>
        <w:t>2.</w:t>
      </w:r>
      <w:r w:rsidR="00A939FC">
        <w:rPr>
          <w:rFonts w:eastAsia="Times New Roman" w:cs="Times New Roman"/>
          <w:color w:val="000000"/>
          <w:lang w:eastAsia="cs-CZ"/>
        </w:rPr>
        <w:t xml:space="preserve"> § 198 znie:</w:t>
      </w:r>
    </w:p>
    <w:p w:rsidR="001D5C20" w:rsidP="001D5C20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1D5C20" w:rsidRPr="001D5C20" w:rsidP="001D5C20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„Podrobnosti o výške odmeny exekútora, náhrady hotových výdavkov, náhrady</w:t>
      </w:r>
      <w:r w:rsidRPr="001D5C20">
        <w:rPr>
          <w:rFonts w:eastAsia="Times New Roman" w:cs="Times New Roman"/>
          <w:color w:val="000000"/>
          <w:lang w:eastAsia="cs-CZ"/>
        </w:rPr>
        <w:t xml:space="preserve"> za stratu času, spôsob ich určenia a výšku primeraného preddavku na odmenu a na náhradu hotových výdavkov exekútora </w:t>
      </w:r>
      <w:r w:rsidRPr="001D5C20">
        <w:rPr>
          <w:rFonts w:eastAsia="Times New Roman" w:cs="Times New Roman"/>
          <w:lang w:eastAsia="cs-CZ"/>
        </w:rPr>
        <w:t>(</w:t>
      </w:r>
      <w:hyperlink r:id="rId6" w:anchor="f5434759#f5434759" w:history="1">
        <w:r w:rsidRPr="001D5C20">
          <w:rPr>
            <w:rFonts w:eastAsia="Times New Roman" w:cs="Times New Roman"/>
            <w:lang w:eastAsia="cs-CZ"/>
          </w:rPr>
          <w:t xml:space="preserve">§ 196 </w:t>
        </w:r>
      </w:hyperlink>
      <w:r w:rsidRPr="001D5C20">
        <w:rPr>
          <w:rFonts w:eastAsia="Times New Roman" w:cs="Times New Roman"/>
          <w:lang w:eastAsia="cs-CZ"/>
        </w:rPr>
        <w:t xml:space="preserve">a </w:t>
      </w:r>
      <w:hyperlink r:id="rId6" w:anchor="f5434764#f5434764" w:history="1">
        <w:r w:rsidRPr="001D5C20">
          <w:rPr>
            <w:rFonts w:eastAsia="Times New Roman" w:cs="Times New Roman"/>
            <w:lang w:eastAsia="cs-CZ"/>
          </w:rPr>
          <w:t>§ 197 ods. 2</w:t>
        </w:r>
      </w:hyperlink>
      <w:r w:rsidRPr="001D5C20">
        <w:rPr>
          <w:rFonts w:eastAsia="Times New Roman" w:cs="Times New Roman"/>
          <w:lang w:eastAsia="cs-CZ"/>
        </w:rPr>
        <w:t xml:space="preserve">) </w:t>
      </w:r>
      <w:r w:rsidRPr="001D5C20">
        <w:rPr>
          <w:rFonts w:eastAsia="Times New Roman" w:cs="Times New Roman"/>
          <w:color w:val="000000"/>
          <w:lang w:eastAsia="cs-CZ"/>
        </w:rPr>
        <w:t>ustanoví ministerstvo všeobecne záväzným právnym predpisom.</w:t>
      </w:r>
      <w:r>
        <w:rPr>
          <w:rFonts w:eastAsia="Times New Roman" w:cs="Times New Roman"/>
          <w:color w:val="000000"/>
          <w:lang w:eastAsia="cs-CZ"/>
        </w:rPr>
        <w:t>“.</w:t>
      </w:r>
    </w:p>
    <w:p w:rsidR="001D5C20" w:rsidP="001D5C20">
      <w:pPr>
        <w:bidi w:val="0"/>
        <w:jc w:val="both"/>
      </w:pPr>
    </w:p>
    <w:p w:rsidR="001D5C20" w:rsidP="001D5C2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C20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Za § 243a sa vkladá § 243b, ktorý vrátane nadpisu znie:</w:t>
      </w:r>
    </w:p>
    <w:p w:rsidR="001D5C20" w:rsidP="001D5C20">
      <w:pPr>
        <w:widowControl w:val="0"/>
        <w:autoSpaceDE w:val="0"/>
        <w:autoSpaceDN w:val="0"/>
        <w:bidi w:val="0"/>
        <w:adjustRightInd w:val="0"/>
        <w:jc w:val="center"/>
      </w:pPr>
    </w:p>
    <w:p w:rsidR="001D5C20" w:rsidRPr="0097550A" w:rsidP="001D5C20">
      <w:pPr>
        <w:widowControl w:val="0"/>
        <w:autoSpaceDE w:val="0"/>
        <w:autoSpaceDN w:val="0"/>
        <w:bidi w:val="0"/>
        <w:adjustRightInd w:val="0"/>
        <w:jc w:val="center"/>
        <w:rPr>
          <w:rFonts w:hint="default"/>
        </w:rPr>
      </w:pPr>
      <w:r w:rsidRPr="0097550A">
        <w:rPr>
          <w:rFonts w:hint="default"/>
        </w:rPr>
        <w:t>„§</w:t>
      </w:r>
      <w:r w:rsidRPr="0097550A">
        <w:rPr>
          <w:rFonts w:hint="default"/>
        </w:rPr>
        <w:t xml:space="preserve"> 243b</w:t>
      </w:r>
    </w:p>
    <w:p w:rsidR="001D5C20" w:rsidRPr="0097550A" w:rsidP="001D5C20">
      <w:pPr>
        <w:widowControl w:val="0"/>
        <w:autoSpaceDE w:val="0"/>
        <w:autoSpaceDN w:val="0"/>
        <w:bidi w:val="0"/>
        <w:adjustRightInd w:val="0"/>
        <w:jc w:val="center"/>
      </w:pPr>
      <w:r w:rsidRPr="0097550A">
        <w:rPr>
          <w:rFonts w:hint="default"/>
        </w:rPr>
        <w:t>Prechodné</w:t>
      </w:r>
      <w:r w:rsidRPr="0097550A">
        <w:rPr>
          <w:rFonts w:hint="default"/>
        </w:rPr>
        <w:t xml:space="preserve"> ustanovenia k </w:t>
      </w:r>
      <w:r w:rsidRPr="0097550A">
        <w:rPr>
          <w:rFonts w:hint="default"/>
        </w:rPr>
        <w:t>ú</w:t>
      </w:r>
      <w:r w:rsidRPr="0097550A">
        <w:rPr>
          <w:rFonts w:hint="default"/>
        </w:rPr>
        <w:t>pravá</w:t>
      </w:r>
      <w:r w:rsidRPr="0097550A">
        <w:rPr>
          <w:rFonts w:hint="default"/>
        </w:rPr>
        <w:t>m úč</w:t>
      </w:r>
      <w:r w:rsidRPr="0097550A">
        <w:rPr>
          <w:rFonts w:hint="default"/>
        </w:rPr>
        <w:t>inný</w:t>
      </w:r>
      <w:r w:rsidRPr="0097550A">
        <w:rPr>
          <w:rFonts w:hint="default"/>
        </w:rPr>
        <w:t xml:space="preserve">m od 1. </w:t>
      </w:r>
      <w:r w:rsidR="00BC3C04">
        <w:rPr>
          <w:rFonts w:hint="default"/>
        </w:rPr>
        <w:t>januá</w:t>
      </w:r>
      <w:r w:rsidR="00BC3C04">
        <w:rPr>
          <w:rFonts w:hint="default"/>
        </w:rPr>
        <w:t>ra 2014</w:t>
      </w:r>
    </w:p>
    <w:p w:rsidR="001D5C20" w:rsidRPr="0097550A" w:rsidP="001D5C20">
      <w:pPr>
        <w:widowControl w:val="0"/>
        <w:autoSpaceDE w:val="0"/>
        <w:autoSpaceDN w:val="0"/>
        <w:bidi w:val="0"/>
        <w:adjustRightInd w:val="0"/>
      </w:pPr>
    </w:p>
    <w:p w:rsidR="001D5C20" w:rsidRPr="0097550A" w:rsidP="001D5C2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ind w:firstLine="567"/>
        <w:jc w:val="both"/>
      </w:pPr>
      <w:r w:rsidRPr="0097550A">
        <w:rPr>
          <w:rFonts w:hint="default"/>
        </w:rPr>
        <w:t>(1) Exekuč</w:t>
      </w:r>
      <w:r w:rsidRPr="0097550A">
        <w:rPr>
          <w:rFonts w:hint="default"/>
        </w:rPr>
        <w:t>né</w:t>
      </w:r>
      <w:r w:rsidRPr="0097550A">
        <w:rPr>
          <w:rFonts w:hint="default"/>
        </w:rPr>
        <w:t xml:space="preserve"> konania zač</w:t>
      </w:r>
      <w:r w:rsidRPr="0097550A">
        <w:rPr>
          <w:rFonts w:hint="default"/>
        </w:rPr>
        <w:t>até</w:t>
      </w:r>
      <w:r w:rsidRPr="0097550A">
        <w:rPr>
          <w:rFonts w:hint="default"/>
        </w:rPr>
        <w:t xml:space="preserve"> pred 1. </w:t>
      </w:r>
      <w:r w:rsidR="00BC3C04">
        <w:rPr>
          <w:rFonts w:hint="default"/>
        </w:rPr>
        <w:t>januá</w:t>
      </w:r>
      <w:r w:rsidR="00BC3C04">
        <w:rPr>
          <w:rFonts w:hint="default"/>
        </w:rPr>
        <w:t>rom 2014</w:t>
      </w:r>
      <w:r w:rsidRPr="0097550A">
        <w:rPr>
          <w:rFonts w:hint="default"/>
        </w:rPr>
        <w:t xml:space="preserve"> sa dokonč</w:t>
      </w:r>
      <w:r w:rsidRPr="0097550A">
        <w:rPr>
          <w:rFonts w:hint="default"/>
        </w:rPr>
        <w:t>i</w:t>
      </w:r>
      <w:r>
        <w:rPr>
          <w:rFonts w:hint="default"/>
        </w:rPr>
        <w:t>a podľ</w:t>
      </w:r>
      <w:r>
        <w:rPr>
          <w:rFonts w:hint="default"/>
        </w:rPr>
        <w:t>a predpisov úč</w:t>
      </w:r>
      <w:r>
        <w:rPr>
          <w:rFonts w:hint="default"/>
        </w:rPr>
        <w:t>inný</w:t>
      </w:r>
      <w:r>
        <w:rPr>
          <w:rFonts w:hint="default"/>
        </w:rPr>
        <w:t>ch do</w:t>
      </w:r>
      <w:r w:rsidR="00BC3C04">
        <w:t xml:space="preserve"> 3</w:t>
      </w:r>
      <w:r w:rsidR="00BC3C04">
        <w:t>1</w:t>
      </w:r>
      <w:r>
        <w:t xml:space="preserve">. </w:t>
      </w:r>
      <w:r w:rsidR="00BC3C04">
        <w:t>decembra</w:t>
      </w:r>
      <w:r>
        <w:t xml:space="preserve"> 2013</w:t>
      </w:r>
      <w:r w:rsidRPr="0097550A">
        <w:t>.</w:t>
      </w:r>
      <w:r>
        <w:rPr>
          <w:rFonts w:hint="default"/>
        </w:rPr>
        <w:t>“</w:t>
      </w:r>
      <w:r w:rsidR="00900930">
        <w:t>.</w:t>
      </w:r>
    </w:p>
    <w:p w:rsidR="00BF6B48" w:rsidP="00BF6B48">
      <w:pPr>
        <w:bidi w:val="0"/>
        <w:rPr>
          <w:rFonts w:cs="Times New Roman"/>
          <w:bCs/>
        </w:rPr>
      </w:pPr>
    </w:p>
    <w:p w:rsidR="001812A7" w:rsidP="00BF6B48">
      <w:pPr>
        <w:bidi w:val="0"/>
        <w:rPr>
          <w:rFonts w:cs="Times New Roman"/>
          <w:bCs/>
        </w:rPr>
      </w:pPr>
    </w:p>
    <w:p w:rsidR="001812A7" w:rsidP="00BF6B48">
      <w:pPr>
        <w:bidi w:val="0"/>
      </w:pPr>
      <w:r w:rsidRPr="000C3B70">
        <w:rPr>
          <w:rFonts w:cs="Times New Roman"/>
          <w:b/>
          <w:bCs/>
        </w:rPr>
        <w:t>4.</w:t>
      </w:r>
      <w:r>
        <w:rPr>
          <w:rFonts w:cs="Times New Roman"/>
          <w:bCs/>
        </w:rPr>
        <w:t xml:space="preserve"> </w:t>
      </w:r>
      <w:r>
        <w:rPr>
          <w:rFonts w:hint="default"/>
        </w:rPr>
        <w:t>Za §</w:t>
      </w:r>
      <w:r>
        <w:rPr>
          <w:rFonts w:hint="default"/>
        </w:rPr>
        <w:t xml:space="preserve"> 243b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244, ktorý</w:t>
      </w:r>
      <w:r>
        <w:rPr>
          <w:rFonts w:hint="default"/>
        </w:rPr>
        <w:t xml:space="preserve"> </w:t>
      </w:r>
      <w:r w:rsidR="000C3B70">
        <w:rPr>
          <w:rFonts w:hint="default"/>
        </w:rPr>
        <w:t>vrá</w:t>
      </w:r>
      <w:r w:rsidR="000C3B70">
        <w:rPr>
          <w:rFonts w:hint="default"/>
        </w:rPr>
        <w:t xml:space="preserve">tane nadpisu </w:t>
      </w:r>
      <w:r>
        <w:t>znie:</w:t>
      </w:r>
    </w:p>
    <w:p w:rsidR="001812A7" w:rsidP="001812A7">
      <w:pPr>
        <w:bidi w:val="0"/>
        <w:jc w:val="center"/>
      </w:pPr>
    </w:p>
    <w:p w:rsidR="001812A7" w:rsidP="001812A7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244</w:t>
      </w:r>
    </w:p>
    <w:p w:rsidR="001812A7" w:rsidRPr="000C3B70" w:rsidP="001812A7">
      <w:pPr>
        <w:bidi w:val="0"/>
        <w:jc w:val="center"/>
        <w:rPr>
          <w:rFonts w:cs="Times New Roman"/>
          <w:b/>
        </w:rPr>
      </w:pPr>
      <w:r w:rsidRPr="000C3B70" w:rsidR="000C3B70">
        <w:rPr>
          <w:rFonts w:hint="default"/>
          <w:b/>
        </w:rPr>
        <w:t>Zruš</w:t>
      </w:r>
      <w:r w:rsidRPr="000C3B70" w:rsidR="000C3B70">
        <w:rPr>
          <w:rFonts w:hint="default"/>
          <w:b/>
        </w:rPr>
        <w:t xml:space="preserve">ovacie </w:t>
      </w:r>
      <w:r w:rsidRPr="000C3B70" w:rsidR="000C3B70">
        <w:rPr>
          <w:rFonts w:cs="Times New Roman" w:hint="default"/>
          <w:b/>
        </w:rPr>
        <w:t>ustanovenie úč</w:t>
      </w:r>
      <w:r w:rsidRPr="000C3B70" w:rsidR="000C3B70">
        <w:rPr>
          <w:rFonts w:cs="Times New Roman" w:hint="default"/>
          <w:b/>
        </w:rPr>
        <w:t>inné</w:t>
      </w:r>
      <w:r w:rsidRPr="000C3B70" w:rsidR="000C3B70">
        <w:rPr>
          <w:rFonts w:cs="Times New Roman" w:hint="default"/>
          <w:b/>
        </w:rPr>
        <w:t xml:space="preserve"> od 1. </w:t>
      </w:r>
      <w:r w:rsidR="00BC3C04">
        <w:rPr>
          <w:rFonts w:cs="Times New Roman" w:hint="default"/>
          <w:b/>
        </w:rPr>
        <w:t>januá</w:t>
      </w:r>
      <w:r w:rsidR="00BC3C04">
        <w:rPr>
          <w:rFonts w:cs="Times New Roman" w:hint="default"/>
          <w:b/>
        </w:rPr>
        <w:t>ra 2014</w:t>
      </w:r>
    </w:p>
    <w:p w:rsidR="000C3B70" w:rsidRPr="000C3B70" w:rsidP="001812A7">
      <w:pPr>
        <w:bidi w:val="0"/>
        <w:jc w:val="center"/>
        <w:rPr>
          <w:rFonts w:cs="Times New Roman"/>
        </w:rPr>
      </w:pPr>
    </w:p>
    <w:p w:rsidR="001812A7" w:rsidRPr="000C3B70" w:rsidP="000C3B70">
      <w:pPr>
        <w:bidi w:val="0"/>
        <w:jc w:val="both"/>
        <w:rPr>
          <w:rFonts w:cs="Times New Roman"/>
        </w:rPr>
      </w:pPr>
      <w:r w:rsidRPr="000C3B70">
        <w:rPr>
          <w:rFonts w:cs="Times New Roman" w:hint="default"/>
        </w:rPr>
        <w:t>Zruš</w:t>
      </w:r>
      <w:r w:rsidRPr="000C3B70">
        <w:rPr>
          <w:rFonts w:cs="Times New Roman" w:hint="default"/>
        </w:rPr>
        <w:t>uje sa</w:t>
      </w:r>
      <w:r w:rsidRPr="000C3B70" w:rsidR="000C3B70">
        <w:rPr>
          <w:rFonts w:cs="Times New Roman"/>
        </w:rPr>
        <w:t xml:space="preserve"> :</w:t>
      </w:r>
    </w:p>
    <w:p w:rsidR="001812A7" w:rsidRPr="000C3B70" w:rsidP="000C3B70">
      <w:pPr>
        <w:bidi w:val="0"/>
        <w:jc w:val="both"/>
        <w:rPr>
          <w:rFonts w:cs="Times New Roman"/>
        </w:rPr>
      </w:pPr>
    </w:p>
    <w:p w:rsidR="001812A7" w:rsidRPr="000C3B70" w:rsidP="000C3B70">
      <w:pPr>
        <w:numPr>
          <w:numId w:val="2"/>
        </w:numPr>
        <w:bidi w:val="0"/>
        <w:jc w:val="both"/>
        <w:rPr>
          <w:rFonts w:cs="Times New Roman"/>
        </w:rPr>
      </w:pPr>
      <w:r w:rsidR="000C3B70">
        <w:rPr>
          <w:rFonts w:cs="Times New Roman"/>
        </w:rPr>
        <w:t>v</w:t>
      </w:r>
      <w:r w:rsidRPr="000C3B70">
        <w:rPr>
          <w:rFonts w:cs="Times New Roman" w:hint="default"/>
        </w:rPr>
        <w:t>yhláš</w:t>
      </w:r>
      <w:r w:rsidRPr="000C3B70">
        <w:rPr>
          <w:rFonts w:cs="Times New Roman" w:hint="default"/>
        </w:rPr>
        <w:t>ka Ministerstva spravodlivosti Slovenskej republiky č.</w:t>
      </w:r>
      <w:r w:rsidR="000C3B70">
        <w:rPr>
          <w:rFonts w:cs="Times New Roman"/>
        </w:rPr>
        <w:t xml:space="preserve"> 288/1995 Z. z.</w:t>
      </w:r>
      <w:r w:rsidRPr="000C3B70">
        <w:rPr>
          <w:rFonts w:cs="Times New Roman"/>
        </w:rPr>
        <w:t xml:space="preserve"> 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o odmená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ch a ná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hradá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ch sú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dny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ch exekú</w:t>
      </w:r>
      <w:r w:rsidRPr="000C3B70" w:rsidR="000C3B70">
        <w:rPr>
          <w:rFonts w:cs="Times New Roman" w:hint="default"/>
          <w:color w:val="000000"/>
          <w:shd w:val="clear" w:color="auto" w:fill="FFFFFF"/>
        </w:rPr>
        <w:t>torov</w:t>
      </w:r>
      <w:r w:rsidR="00F63447">
        <w:rPr>
          <w:rFonts w:cs="Times New Roman"/>
          <w:color w:val="000000"/>
          <w:shd w:val="clear" w:color="auto" w:fill="FFFFFF"/>
        </w:rPr>
        <w:t xml:space="preserve"> v </w:t>
      </w:r>
      <w:r w:rsidR="00F63447">
        <w:rPr>
          <w:rFonts w:cs="Times New Roman" w:hint="default"/>
          <w:color w:val="000000"/>
          <w:shd w:val="clear" w:color="auto" w:fill="FFFFFF"/>
        </w:rPr>
        <w:t>znení</w:t>
      </w:r>
      <w:r w:rsidR="00F63447">
        <w:rPr>
          <w:rFonts w:cs="Times New Roman" w:hint="default"/>
          <w:color w:val="000000"/>
          <w:shd w:val="clear" w:color="auto" w:fill="FFFFFF"/>
        </w:rPr>
        <w:t xml:space="preserve"> </w:t>
      </w:r>
      <w:r w:rsidR="00BB1EE2">
        <w:rPr>
          <w:rFonts w:cs="Times New Roman" w:hint="default"/>
          <w:color w:val="000000"/>
          <w:shd w:val="clear" w:color="auto" w:fill="FFFFFF"/>
        </w:rPr>
        <w:t>neskorš</w:t>
      </w:r>
      <w:r w:rsidR="00F63447">
        <w:rPr>
          <w:rFonts w:cs="Times New Roman" w:hint="default"/>
          <w:color w:val="000000"/>
          <w:shd w:val="clear" w:color="auto" w:fill="FFFFFF"/>
        </w:rPr>
        <w:t>í</w:t>
      </w:r>
      <w:r w:rsidR="00F63447">
        <w:rPr>
          <w:rFonts w:cs="Times New Roman" w:hint="default"/>
          <w:color w:val="000000"/>
          <w:shd w:val="clear" w:color="auto" w:fill="FFFFFF"/>
        </w:rPr>
        <w:t>ch predpisov</w:t>
      </w:r>
      <w:r w:rsidR="000C3B70">
        <w:rPr>
          <w:rFonts w:cs="Times New Roman" w:hint="default"/>
          <w:color w:val="000000"/>
          <w:shd w:val="clear" w:color="auto" w:fill="FFFFFF"/>
        </w:rPr>
        <w:t>.“.</w:t>
      </w:r>
    </w:p>
    <w:p w:rsidR="000C3B70" w:rsidRPr="000C3B70" w:rsidP="000C3B70">
      <w:pPr>
        <w:bidi w:val="0"/>
        <w:ind w:left="720"/>
        <w:jc w:val="both"/>
        <w:rPr>
          <w:rFonts w:cs="Times New Roman"/>
        </w:rPr>
      </w:pPr>
    </w:p>
    <w:p w:rsidR="001812A7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BC3C04">
        <w:rPr>
          <w:rFonts w:cs="Times New Roman" w:hint="default"/>
        </w:rPr>
        <w:t>januá</w:t>
      </w:r>
      <w:r w:rsidR="00BC3C04">
        <w:rPr>
          <w:rFonts w:cs="Times New Roman" w:hint="default"/>
        </w:rPr>
        <w:t>ra 2014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74D8C"/>
    <w:rsid w:val="000C3B70"/>
    <w:rsid w:val="000D14C2"/>
    <w:rsid w:val="00101A57"/>
    <w:rsid w:val="00102ADB"/>
    <w:rsid w:val="001407AA"/>
    <w:rsid w:val="001812A7"/>
    <w:rsid w:val="001835A0"/>
    <w:rsid w:val="001D4322"/>
    <w:rsid w:val="001D5C20"/>
    <w:rsid w:val="003B6939"/>
    <w:rsid w:val="003C6D72"/>
    <w:rsid w:val="003E6B61"/>
    <w:rsid w:val="00415805"/>
    <w:rsid w:val="005140D5"/>
    <w:rsid w:val="00517579"/>
    <w:rsid w:val="00554628"/>
    <w:rsid w:val="005D5BE9"/>
    <w:rsid w:val="006458E5"/>
    <w:rsid w:val="006D4630"/>
    <w:rsid w:val="00814A0A"/>
    <w:rsid w:val="00897C4D"/>
    <w:rsid w:val="00900930"/>
    <w:rsid w:val="0097550A"/>
    <w:rsid w:val="00A44567"/>
    <w:rsid w:val="00A939FC"/>
    <w:rsid w:val="00B3010D"/>
    <w:rsid w:val="00B31020"/>
    <w:rsid w:val="00BB1EE2"/>
    <w:rsid w:val="00BC3C04"/>
    <w:rsid w:val="00BF6B48"/>
    <w:rsid w:val="00C564DD"/>
    <w:rsid w:val="00CC5DA2"/>
    <w:rsid w:val="00CE59A1"/>
    <w:rsid w:val="00DC10C5"/>
    <w:rsid w:val="00F634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2-340" TargetMode="External" /><Relationship Id="rId5" Type="http://schemas.openxmlformats.org/officeDocument/2006/relationships/hyperlink" Target="http://www.zakonypreludi.sk/zz/2003-461" TargetMode="External" /><Relationship Id="rId6" Type="http://schemas.openxmlformats.org/officeDocument/2006/relationships/hyperlink" Target="http://www.zakonypreludi.sk/zz/1995-233" TargetMode="External" /><Relationship Id="rId7" Type="http://schemas.openxmlformats.org/officeDocument/2006/relationships/hyperlink" Target="http://www.zakonypreludi.sk/zz/2003-595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737</Words>
  <Characters>4204</Characters>
  <Application>Microsoft Office Word</Application>
  <DocSecurity>0</DocSecurity>
  <Lines>0</Lines>
  <Paragraphs>0</Paragraphs>
  <ScaleCrop>false</ScaleCrop>
  <Company>Kancelaria NR SR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V</cp:lastModifiedBy>
  <cp:revision>2</cp:revision>
  <cp:lastPrinted>2013-08-15T17:59:00Z</cp:lastPrinted>
  <dcterms:created xsi:type="dcterms:W3CDTF">2013-09-27T18:41:00Z</dcterms:created>
  <dcterms:modified xsi:type="dcterms:W3CDTF">2013-09-27T18:41:00Z</dcterms:modified>
</cp:coreProperties>
</file>