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17E8" w:rsidRPr="003A189A" w:rsidP="000B17E8">
      <w:pPr>
        <w:bidi w:val="0"/>
        <w:jc w:val="center"/>
        <w:outlineLvl w:val="0"/>
        <w:rPr>
          <w:rFonts w:ascii="Times New Roman" w:hAnsi="Times New Roman"/>
          <w:b/>
        </w:rPr>
      </w:pPr>
      <w:r w:rsidR="00205B3D">
        <w:rPr>
          <w:rFonts w:ascii="Times New Roman" w:hAnsi="Times New Roman"/>
          <w:b/>
        </w:rPr>
        <w:t>D</w:t>
      </w:r>
      <w:r w:rsidRPr="003A189A">
        <w:rPr>
          <w:rFonts w:ascii="Times New Roman" w:hAnsi="Times New Roman"/>
          <w:b/>
        </w:rPr>
        <w:t>ôvodová správa</w:t>
      </w:r>
    </w:p>
    <w:p w:rsidR="000B17E8" w:rsidRPr="003A189A" w:rsidP="000B17E8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0B17E8" w:rsidRPr="003A189A" w:rsidP="000B17E8">
      <w:pPr>
        <w:bidi w:val="0"/>
        <w:jc w:val="both"/>
        <w:rPr>
          <w:rFonts w:ascii="Times New Roman" w:hAnsi="Times New Roman"/>
        </w:rPr>
      </w:pPr>
    </w:p>
    <w:p w:rsidR="000B17E8" w:rsidRPr="003A189A" w:rsidP="000B17E8">
      <w:pPr>
        <w:pStyle w:val="Heading4"/>
        <w:keepLines w:val="0"/>
        <w:numPr>
          <w:numId w:val="1"/>
        </w:numPr>
        <w:bidi w:val="0"/>
        <w:spacing w:before="0"/>
        <w:ind w:left="360"/>
        <w:jc w:val="both"/>
        <w:rPr>
          <w:rFonts w:ascii="Times New Roman" w:hAnsi="Times New Roman" w:hint="default"/>
          <w:i w:val="0"/>
          <w:color w:val="auto"/>
        </w:rPr>
      </w:pPr>
      <w:r w:rsidRPr="003A189A">
        <w:rPr>
          <w:rFonts w:ascii="Times New Roman" w:hAnsi="Times New Roman" w:hint="default"/>
          <w:i w:val="0"/>
          <w:color w:val="auto"/>
        </w:rPr>
        <w:t>Vš</w:t>
      </w:r>
      <w:r w:rsidRPr="003A189A">
        <w:rPr>
          <w:rFonts w:ascii="Times New Roman" w:hAnsi="Times New Roman" w:hint="default"/>
          <w:i w:val="0"/>
          <w:color w:val="auto"/>
        </w:rPr>
        <w:t>eobecná</w:t>
      </w:r>
      <w:r w:rsidRPr="003A189A">
        <w:rPr>
          <w:rFonts w:ascii="Times New Roman" w:hAnsi="Times New Roman" w:hint="default"/>
          <w:i w:val="0"/>
          <w:color w:val="auto"/>
        </w:rPr>
        <w:t xml:space="preserve"> č</w:t>
      </w:r>
      <w:r w:rsidRPr="003A189A">
        <w:rPr>
          <w:rFonts w:ascii="Times New Roman" w:hAnsi="Times New Roman" w:hint="default"/>
          <w:i w:val="0"/>
          <w:color w:val="auto"/>
        </w:rPr>
        <w:t>asť</w:t>
      </w:r>
    </w:p>
    <w:p w:rsidR="000B17E8" w:rsidRPr="003A189A" w:rsidP="000B17E8">
      <w:pPr>
        <w:bidi w:val="0"/>
        <w:rPr>
          <w:rFonts w:ascii="Times New Roman" w:hAnsi="Times New Roman"/>
          <w:b/>
        </w:rPr>
      </w:pPr>
    </w:p>
    <w:p w:rsidR="000B17E8" w:rsidRPr="003A189A" w:rsidP="000B17E8">
      <w:pPr>
        <w:bidi w:val="0"/>
        <w:ind w:firstLine="708"/>
        <w:jc w:val="both"/>
        <w:rPr>
          <w:rStyle w:val="PlaceholderText"/>
          <w:color w:val="000000"/>
        </w:rPr>
      </w:pPr>
    </w:p>
    <w:p w:rsidR="000B17E8" w:rsidRPr="00AF213A" w:rsidP="000B17E8">
      <w:pPr>
        <w:pStyle w:val="Default"/>
        <w:bidi w:val="0"/>
        <w:ind w:firstLine="360"/>
        <w:jc w:val="both"/>
        <w:rPr>
          <w:rStyle w:val="PlaceholderText"/>
          <w:bCs/>
          <w:color w:val="auto"/>
        </w:rPr>
      </w:pPr>
      <w:r w:rsidR="00236EF1">
        <w:rPr>
          <w:rStyle w:val="PlaceholderText"/>
          <w:color w:val="000000"/>
        </w:rPr>
        <w:tab/>
      </w:r>
      <w:r w:rsidR="0082568B">
        <w:rPr>
          <w:rStyle w:val="PlaceholderText"/>
          <w:color w:val="000000"/>
        </w:rPr>
        <w:t>Vládny n</w:t>
      </w:r>
      <w:r w:rsidRPr="00AF213A">
        <w:rPr>
          <w:rStyle w:val="PlaceholderText"/>
          <w:color w:val="000000"/>
        </w:rPr>
        <w:t xml:space="preserve">ávrh zákona, ktorým sa mení a dopĺňa </w:t>
      </w:r>
      <w:r w:rsidRPr="00AF213A">
        <w:rPr>
          <w:rFonts w:ascii="Times New Roman" w:hAnsi="Times New Roman" w:cs="Times New Roman"/>
          <w:bCs/>
        </w:rPr>
        <w:t>zákon č. 448/2008 Z. z. o </w:t>
      </w:r>
      <w:r w:rsidRPr="00AF213A">
        <w:rPr>
          <w:rFonts w:ascii="Times New Roman" w:hAnsi="Times New Roman" w:cs="Times New Roman"/>
        </w:rPr>
        <w:t xml:space="preserve">sociálnych službách a o zmene a doplnení zákona č. 455/1991 Zb. o živnostenskom podnikaní (živnostenský zákon) v znení neskorších predpisov v znení neskorších predpisov predkladá Ministerstvo práce, sociálnych vecí a rodiny Slovenskej republiky  v súlade </w:t>
      </w:r>
      <w:r w:rsidR="00DC2F89">
        <w:rPr>
          <w:rFonts w:ascii="Times New Roman" w:hAnsi="Times New Roman" w:cs="Times New Roman"/>
        </w:rPr>
        <w:t xml:space="preserve"> </w:t>
      </w:r>
      <w:r w:rsidRPr="00AF213A">
        <w:rPr>
          <w:rFonts w:ascii="Times New Roman" w:hAnsi="Times New Roman" w:cs="Times New Roman"/>
        </w:rPr>
        <w:t>s plánom legislatívnych úloh vlády S</w:t>
      </w:r>
      <w:r w:rsidR="00DC2F89">
        <w:rPr>
          <w:rFonts w:ascii="Times New Roman" w:hAnsi="Times New Roman" w:cs="Times New Roman"/>
        </w:rPr>
        <w:t>lovenskej republiky</w:t>
      </w:r>
      <w:r>
        <w:rPr>
          <w:rFonts w:ascii="Times New Roman" w:hAnsi="Times New Roman" w:cs="Times New Roman"/>
        </w:rPr>
        <w:t xml:space="preserve"> na rok 2013</w:t>
      </w:r>
      <w:r w:rsidRPr="00AF213A">
        <w:rPr>
          <w:rFonts w:ascii="Times New Roman" w:hAnsi="Times New Roman" w:cs="Times New Roman"/>
        </w:rPr>
        <w:t>.</w:t>
      </w:r>
      <w:r w:rsidRPr="003A189A">
        <w:rPr>
          <w:rStyle w:val="PlaceholderText"/>
          <w:color w:val="000000"/>
        </w:rPr>
        <w:t xml:space="preserve"> </w:t>
      </w:r>
    </w:p>
    <w:p w:rsidR="000B17E8" w:rsidRPr="003A189A" w:rsidP="000B17E8">
      <w:pPr>
        <w:bidi w:val="0"/>
        <w:ind w:firstLine="708"/>
        <w:jc w:val="both"/>
        <w:rPr>
          <w:rFonts w:ascii="Times New Roman" w:hAnsi="Times New Roman"/>
        </w:rPr>
      </w:pPr>
    </w:p>
    <w:p w:rsidR="000B17E8" w:rsidRPr="003A189A" w:rsidP="000B17E8">
      <w:pPr>
        <w:bidi w:val="0"/>
        <w:ind w:firstLine="708"/>
        <w:jc w:val="both"/>
        <w:rPr>
          <w:rFonts w:ascii="Times New Roman" w:hAnsi="Times New Roman"/>
          <w:bCs/>
        </w:rPr>
      </w:pPr>
      <w:r w:rsidRPr="003A189A">
        <w:rPr>
          <w:rFonts w:ascii="Times New Roman" w:hAnsi="Times New Roman"/>
        </w:rPr>
        <w:t xml:space="preserve">Zákon č. 448/2008 Z. z. o sociálnych službách </w:t>
      </w:r>
      <w:r w:rsidRPr="003A189A">
        <w:rPr>
          <w:rFonts w:ascii="Times New Roman" w:hAnsi="Times New Roman"/>
          <w:bCs/>
        </w:rPr>
        <w:t xml:space="preserve">a o zmene a doplnení zákona                č. 455/1991 Zb. o živnostenskom podnikaní (živnostenský zákon) v znení neskorších predpisov  nadobudol účinnosť 1. januára 2009. Tento zákon zásadným a novým spôsobom upravil systém poskytovania sociálnych služieb na Slovensku a zaviedol aj nové kompetencie a úlohy pre územnú a regionálnu samosprávu a nový systém financovania neverejných poskytovateľov sociálnych služieb. Napriek viacerým prijatým  novelám v rokoch </w:t>
      </w:r>
      <w:smartTag w:uri="urn:schemas-microsoft-com:office:smarttags" w:element="metricconverter">
        <w:smartTagPr>
          <w:attr w:name="ProductID" w:val="2010 a"/>
        </w:smartTagPr>
        <w:r w:rsidRPr="003A189A">
          <w:rPr>
            <w:rFonts w:ascii="Times New Roman" w:hAnsi="Times New Roman"/>
            <w:bCs/>
          </w:rPr>
          <w:t>2010 a</w:t>
        </w:r>
      </w:smartTag>
      <w:r w:rsidRPr="003A189A">
        <w:rPr>
          <w:rFonts w:ascii="Times New Roman" w:hAnsi="Times New Roman"/>
          <w:bCs/>
        </w:rPr>
        <w:t xml:space="preserve"> 2012, ktoré reagovali na rôzne zmeny v spoločnosti, vrátane dopadov ekonomickej a hospodárskej krízy, je nevyhnutné opäť v oblasti sociálnych služieb riešiť viaceré problémy, ktoré  súvisia so s demografickými zmenami a zvyšovaním počtu osôb odkázaných na sociálne služby, so strategickými a koncepčnými dokumentmi prijatými na medzinárodnej a národnej úrovni, s pokračujúcim  nedostatkom  finančných zdrojov v sociálnych službách,  ale aj s potrebou reagovať na problémy, ktoré sa vyskytujú v implementačnej praxi. </w:t>
      </w:r>
    </w:p>
    <w:p w:rsidR="000B17E8" w:rsidRPr="003A189A" w:rsidP="000B17E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  <w:r w:rsidRPr="003A189A">
        <w:rPr>
          <w:rFonts w:ascii="Times New Roman" w:hAnsi="Times New Roman"/>
          <w:bCs/>
        </w:rPr>
        <w:t>Vychádzajúc z vyššie uvedeného</w:t>
      </w:r>
      <w:r w:rsidR="00E65DCD">
        <w:rPr>
          <w:rFonts w:ascii="Times New Roman" w:hAnsi="Times New Roman"/>
          <w:bCs/>
        </w:rPr>
        <w:t>,</w:t>
      </w:r>
      <w:r w:rsidRPr="003A189A">
        <w:rPr>
          <w:rFonts w:ascii="Times New Roman" w:hAnsi="Times New Roman"/>
          <w:bCs/>
        </w:rPr>
        <w:t xml:space="preserve"> hlavným cieľom predkladanej novely zákona o sociálnych službách je zlepšiť kvalitu sociálnych služieb,</w:t>
      </w:r>
      <w:r>
        <w:rPr>
          <w:rFonts w:ascii="Times New Roman" w:hAnsi="Times New Roman"/>
          <w:bCs/>
        </w:rPr>
        <w:t xml:space="preserve"> upraviť </w:t>
      </w:r>
      <w:r w:rsidR="00E41549">
        <w:rPr>
          <w:rFonts w:ascii="Times New Roman" w:hAnsi="Times New Roman"/>
          <w:bCs/>
        </w:rPr>
        <w:t xml:space="preserve">pravidlá </w:t>
      </w:r>
      <w:r w:rsidRPr="003A189A">
        <w:rPr>
          <w:rFonts w:ascii="Times New Roman" w:hAnsi="Times New Roman"/>
          <w:bCs/>
        </w:rPr>
        <w:t>podpory sociálnych služieb  z verejných zdrojov</w:t>
      </w:r>
      <w:r>
        <w:rPr>
          <w:rFonts w:ascii="Times New Roman" w:hAnsi="Times New Roman"/>
          <w:bCs/>
        </w:rPr>
        <w:t>,</w:t>
      </w:r>
      <w:r w:rsidRPr="003A189A">
        <w:rPr>
          <w:rFonts w:ascii="Times New Roman" w:hAnsi="Times New Roman"/>
          <w:bCs/>
        </w:rPr>
        <w:t xml:space="preserve"> a tým zvýšiť udržateľnosť a dostupnosť sociálnych služieb, ale aj  upraviť viaceré otázky, ktoré si vyžiadala aplikačná prax. </w:t>
      </w:r>
    </w:p>
    <w:p w:rsidR="000B17E8" w:rsidP="00E41549">
      <w:pPr>
        <w:bidi w:val="0"/>
        <w:jc w:val="both"/>
        <w:rPr>
          <w:rFonts w:ascii="Times New Roman" w:hAnsi="Times New Roman"/>
          <w:bCs/>
        </w:rPr>
      </w:pP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  <w:r w:rsidRPr="003A189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="0082568B">
        <w:rPr>
          <w:rFonts w:ascii="Times New Roman" w:hAnsi="Times New Roman"/>
          <w:bCs/>
        </w:rPr>
        <w:t>Vládny n</w:t>
      </w:r>
      <w:r>
        <w:rPr>
          <w:rFonts w:ascii="Times New Roman" w:hAnsi="Times New Roman"/>
          <w:bCs/>
        </w:rPr>
        <w:t>ávrh upravuje a sprísňuje</w:t>
      </w:r>
      <w:r w:rsidRPr="003A189A">
        <w:rPr>
          <w:rFonts w:ascii="Times New Roman" w:hAnsi="Times New Roman"/>
          <w:bCs/>
        </w:rPr>
        <w:t xml:space="preserve">  podmienky  registrácie a  finančnej p</w:t>
      </w:r>
      <w:r>
        <w:rPr>
          <w:rFonts w:ascii="Times New Roman" w:hAnsi="Times New Roman"/>
          <w:bCs/>
        </w:rPr>
        <w:t xml:space="preserve">odpory z verejných zdrojov a zvyšuje </w:t>
      </w:r>
      <w:r w:rsidRPr="003A189A">
        <w:rPr>
          <w:rFonts w:ascii="Times New Roman" w:hAnsi="Times New Roman"/>
          <w:bCs/>
        </w:rPr>
        <w:t>hran</w:t>
      </w:r>
      <w:r>
        <w:rPr>
          <w:rFonts w:ascii="Times New Roman" w:hAnsi="Times New Roman"/>
          <w:bCs/>
        </w:rPr>
        <w:t>ice</w:t>
      </w:r>
      <w:r w:rsidRPr="003A189A">
        <w:rPr>
          <w:rFonts w:ascii="Times New Roman" w:hAnsi="Times New Roman"/>
          <w:bCs/>
        </w:rPr>
        <w:t xml:space="preserve"> ochrany príjmu prijímateľov sociálnej služby pred</w:t>
      </w:r>
      <w:r>
        <w:rPr>
          <w:rFonts w:ascii="Times New Roman" w:hAnsi="Times New Roman"/>
          <w:bCs/>
        </w:rPr>
        <w:t xml:space="preserve"> platením </w:t>
      </w:r>
      <w:r w:rsidRPr="003A189A">
        <w:rPr>
          <w:rFonts w:ascii="Times New Roman" w:hAnsi="Times New Roman"/>
          <w:bCs/>
        </w:rPr>
        <w:t xml:space="preserve"> neprimeran</w:t>
      </w:r>
      <w:r>
        <w:rPr>
          <w:rFonts w:ascii="Times New Roman" w:hAnsi="Times New Roman"/>
          <w:bCs/>
        </w:rPr>
        <w:t>ej</w:t>
      </w:r>
      <w:r w:rsidRPr="003A189A">
        <w:rPr>
          <w:rFonts w:ascii="Times New Roman" w:hAnsi="Times New Roman"/>
          <w:bCs/>
        </w:rPr>
        <w:t xml:space="preserve"> úhrad</w:t>
      </w:r>
      <w:r>
        <w:rPr>
          <w:rFonts w:ascii="Times New Roman" w:hAnsi="Times New Roman"/>
          <w:bCs/>
        </w:rPr>
        <w:t xml:space="preserve">y za sociálnu službu pri jednotlivých formách pobytových sociálnych služieb a druhoch sociálnych služieb. </w:t>
      </w:r>
      <w:r w:rsidRPr="003A189A">
        <w:rPr>
          <w:rFonts w:ascii="Times New Roman" w:hAnsi="Times New Roman"/>
          <w:bCs/>
        </w:rPr>
        <w:t xml:space="preserve">Zámerom je </w:t>
      </w:r>
      <w:r>
        <w:rPr>
          <w:rFonts w:ascii="Times New Roman" w:hAnsi="Times New Roman"/>
          <w:bCs/>
        </w:rPr>
        <w:t xml:space="preserve">ďalej </w:t>
      </w:r>
      <w:r w:rsidRPr="003A189A">
        <w:rPr>
          <w:rFonts w:ascii="Times New Roman" w:hAnsi="Times New Roman"/>
          <w:bCs/>
        </w:rPr>
        <w:t>rozčleniť  skupiny sociálnych služieb, tak aby zodpovedali požiadavkám praxe</w:t>
      </w:r>
      <w:r>
        <w:rPr>
          <w:rFonts w:ascii="Times New Roman" w:hAnsi="Times New Roman"/>
          <w:bCs/>
        </w:rPr>
        <w:t xml:space="preserve"> a z tohto dôvodu sa zavádza nová skupina sociálnych služieb krízovej intervencie</w:t>
      </w:r>
      <w:r w:rsidR="00E41549">
        <w:rPr>
          <w:rFonts w:ascii="Times New Roman" w:hAnsi="Times New Roman"/>
          <w:bCs/>
        </w:rPr>
        <w:t xml:space="preserve"> a nové druhy sociálnych služieb</w:t>
      </w:r>
      <w:r w:rsidR="001B2EE9">
        <w:rPr>
          <w:rFonts w:ascii="Times New Roman" w:hAnsi="Times New Roman"/>
          <w:bCs/>
        </w:rPr>
        <w:t xml:space="preserve"> a odborných činností</w:t>
      </w:r>
      <w:r>
        <w:rPr>
          <w:rFonts w:ascii="Times New Roman" w:hAnsi="Times New Roman"/>
          <w:bCs/>
        </w:rPr>
        <w:t>.</w:t>
      </w:r>
      <w:r w:rsidRPr="003A189A">
        <w:rPr>
          <w:rFonts w:ascii="Times New Roman" w:hAnsi="Times New Roman"/>
          <w:bCs/>
        </w:rPr>
        <w:t xml:space="preserve"> </w:t>
      </w: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  <w:r w:rsidRPr="003A189A">
        <w:rPr>
          <w:rFonts w:ascii="Times New Roman" w:hAnsi="Times New Roman"/>
          <w:bCs/>
        </w:rPr>
        <w:t>V súlade s procesom prechodu z inštitucionálnej na komunitnú starostlivosť sa navrhuje upraviť jednotlivé hmotnoprávne podmienky poskytovania sociálnej služby v pobytových zariadeniach, zapracovať požiadavky transformácie pobytových sociálnych služieb na alternatívne komunitné sociálne služby s cieľom vytvoriť podmienky, aby klient zotrval čo</w:t>
      </w:r>
      <w:r>
        <w:rPr>
          <w:rFonts w:ascii="Times New Roman" w:hAnsi="Times New Roman"/>
          <w:bCs/>
        </w:rPr>
        <w:t xml:space="preserve"> najdlhšie v prirodzenom</w:t>
      </w:r>
      <w:r w:rsidRPr="003A189A">
        <w:rPr>
          <w:rFonts w:ascii="Times New Roman" w:hAnsi="Times New Roman"/>
          <w:bCs/>
        </w:rPr>
        <w:t xml:space="preserve"> prostredí</w:t>
      </w:r>
      <w:r>
        <w:rPr>
          <w:rFonts w:ascii="Times New Roman" w:hAnsi="Times New Roman"/>
          <w:bCs/>
        </w:rPr>
        <w:t>, napríklad obmedzením kapacity pobytových zariadení sociálnych služieb, nemožnosťou registrácie zariadení presahujúcich zákonom stanovenú kapacitu, neumiestňovaním detí a mládeže do celoročných pobytových zariadení typu domova sociálnych služieb</w:t>
      </w:r>
      <w:r w:rsidRPr="003A189A">
        <w:rPr>
          <w:rFonts w:ascii="Times New Roman" w:hAnsi="Times New Roman"/>
          <w:bCs/>
        </w:rPr>
        <w:t xml:space="preserve">. </w:t>
      </w: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  <w:r w:rsidRPr="003A189A">
        <w:rPr>
          <w:rFonts w:ascii="Times New Roman" w:hAnsi="Times New Roman"/>
          <w:bCs/>
        </w:rPr>
        <w:t>Za významnú možno považovať podrobnú  úpravu podmienok kvality (štandardy) sociálnych služieb a systém ich hodnotenia, ktoré sú v histórii poskytovania sociálnych služieb novým prvkom</w:t>
      </w:r>
      <w:r>
        <w:rPr>
          <w:rFonts w:ascii="Times New Roman" w:hAnsi="Times New Roman"/>
          <w:bCs/>
        </w:rPr>
        <w:t xml:space="preserve"> a</w:t>
      </w:r>
      <w:r w:rsidRPr="003A189A">
        <w:rPr>
          <w:rFonts w:ascii="Times New Roman" w:hAnsi="Times New Roman"/>
          <w:bCs/>
        </w:rPr>
        <w:t xml:space="preserve"> s ich uplatňovaním poskytovatelia</w:t>
      </w:r>
      <w:r>
        <w:rPr>
          <w:rFonts w:ascii="Times New Roman" w:hAnsi="Times New Roman"/>
          <w:bCs/>
        </w:rPr>
        <w:t xml:space="preserve"> sociálnych služieb</w:t>
      </w:r>
      <w:r w:rsidRPr="003A189A">
        <w:rPr>
          <w:rFonts w:ascii="Times New Roman" w:hAnsi="Times New Roman"/>
          <w:bCs/>
        </w:rPr>
        <w:t xml:space="preserve"> nemajú  dostatočné skúsenosti</w:t>
      </w:r>
      <w:r>
        <w:rPr>
          <w:rFonts w:ascii="Times New Roman" w:hAnsi="Times New Roman"/>
          <w:bCs/>
        </w:rPr>
        <w:t xml:space="preserve">. Aj z tohto dôvodu </w:t>
      </w:r>
      <w:r w:rsidRPr="003A189A">
        <w:rPr>
          <w:rFonts w:ascii="Times New Roman" w:hAnsi="Times New Roman"/>
          <w:bCs/>
        </w:rPr>
        <w:t xml:space="preserve">sa </w:t>
      </w:r>
      <w:r>
        <w:rPr>
          <w:rFonts w:ascii="Times New Roman" w:hAnsi="Times New Roman"/>
          <w:bCs/>
        </w:rPr>
        <w:t xml:space="preserve"> naďalej navrhuje </w:t>
      </w:r>
      <w:r w:rsidRPr="003A189A">
        <w:rPr>
          <w:rFonts w:ascii="Times New Roman" w:hAnsi="Times New Roman"/>
          <w:bCs/>
        </w:rPr>
        <w:t xml:space="preserve">uplatňovať </w:t>
      </w:r>
      <w:r>
        <w:rPr>
          <w:rFonts w:ascii="Times New Roman" w:hAnsi="Times New Roman"/>
          <w:bCs/>
        </w:rPr>
        <w:t>ich</w:t>
      </w:r>
      <w:r w:rsidRPr="003A189A">
        <w:rPr>
          <w:rFonts w:ascii="Times New Roman" w:hAnsi="Times New Roman"/>
          <w:bCs/>
        </w:rPr>
        <w:t xml:space="preserve"> postupne, aby poskytovatelia mali dostatočný priestor</w:t>
      </w:r>
      <w:r>
        <w:rPr>
          <w:rFonts w:ascii="Times New Roman" w:hAnsi="Times New Roman"/>
          <w:bCs/>
        </w:rPr>
        <w:t xml:space="preserve"> na oboznámenie sa s nimi a následnú </w:t>
      </w:r>
      <w:r w:rsidRPr="003A189A">
        <w:rPr>
          <w:rFonts w:ascii="Times New Roman" w:hAnsi="Times New Roman"/>
          <w:bCs/>
        </w:rPr>
        <w:t>realizáciu. S kvalitou poskytovania sociálnych služieb súvisí aj kvalitný proces akreditácie vzdelávacích programov a odborných činností v sociálnych službách</w:t>
      </w:r>
      <w:r>
        <w:rPr>
          <w:rFonts w:ascii="Times New Roman" w:hAnsi="Times New Roman"/>
          <w:bCs/>
        </w:rPr>
        <w:t>,</w:t>
      </w:r>
      <w:r w:rsidRPr="003A189A">
        <w:rPr>
          <w:rFonts w:ascii="Times New Roman" w:hAnsi="Times New Roman"/>
          <w:bCs/>
        </w:rPr>
        <w:t xml:space="preserve"> a preto sa navrhuje podmienky akreditácie bližšie špecifikovať a precizovať.  </w:t>
      </w:r>
    </w:p>
    <w:p w:rsidR="00EC0B26" w:rsidP="00A820EA">
      <w:pPr>
        <w:bidi w:val="0"/>
        <w:ind w:firstLine="708"/>
        <w:jc w:val="both"/>
        <w:rPr>
          <w:rFonts w:ascii="Times New Roman" w:hAnsi="Times New Roman"/>
        </w:rPr>
      </w:pPr>
    </w:p>
    <w:p w:rsidR="00A820EA" w:rsidP="00A820EA">
      <w:pPr>
        <w:bidi w:val="0"/>
        <w:ind w:firstLine="708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Novo sa upravujú  právne vzťahy pri spracúvaní osobných údajov podľa  tohto zákona a v súlade so zákonom č. 122/2013 Z. z. o ochrane osobných údajov a o zmene a doplnení niektorých zákonov tak, že osobitnými ustanoveniami sa  precizuje rozsah spracúvaných osobných údajov, okruh dotknutých fyzických osôb a účely spracúvania týchto údajov pre obec, vyšší územný celok, poskytovateľa sociálnych služieb a ministerstvo, a to v súlade s ich pôsobnosťou ustanovenou zákonom o sociálnych službách, ktorá predpokladá spracúvanie osobných údajov dotknutých fyzických osôb. Takto koncipovanou právnou úpravou je vo väzbe na § 10 ods. 2  zákona č. 122/2013 Z. z. zabezpečená možnosť takéhoto spracúvania osobných údajov bez súhlasu dotknutej osoby.    </w:t>
      </w:r>
    </w:p>
    <w:p w:rsidR="00A820EA" w:rsidP="000B17E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B17E8" w:rsidP="000B17E8">
      <w:pPr>
        <w:bidi w:val="0"/>
        <w:ind w:firstLine="708"/>
        <w:jc w:val="both"/>
        <w:rPr>
          <w:rFonts w:ascii="Times New Roman" w:hAnsi="Times New Roman"/>
          <w:bCs/>
        </w:rPr>
      </w:pPr>
      <w:r w:rsidR="0082568B">
        <w:rPr>
          <w:rFonts w:ascii="Times New Roman" w:hAnsi="Times New Roman"/>
          <w:bCs/>
        </w:rPr>
        <w:t>Vládny n</w:t>
      </w:r>
      <w:r w:rsidRPr="003A189A">
        <w:rPr>
          <w:rFonts w:ascii="Times New Roman" w:hAnsi="Times New Roman"/>
          <w:bCs/>
        </w:rPr>
        <w:t xml:space="preserve">ávrh </w:t>
      </w:r>
      <w:r w:rsidR="0082568B">
        <w:rPr>
          <w:rFonts w:ascii="Times New Roman" w:hAnsi="Times New Roman"/>
          <w:bCs/>
        </w:rPr>
        <w:t>nove</w:t>
      </w:r>
      <w:r w:rsidRPr="003A189A">
        <w:rPr>
          <w:rFonts w:ascii="Times New Roman" w:hAnsi="Times New Roman"/>
          <w:bCs/>
        </w:rPr>
        <w:t>ly zákona o sociálnych službách obsahuje aj viaceré legislatívno-technické zmeny, ktoré však v praxi zabezpečia jednoznačnosť a odstránia pochybnosti pri aplikácii</w:t>
      </w:r>
      <w:r>
        <w:rPr>
          <w:rFonts w:ascii="Times New Roman" w:hAnsi="Times New Roman"/>
          <w:bCs/>
        </w:rPr>
        <w:t xml:space="preserve"> právnej úpravy</w:t>
      </w:r>
      <w:r w:rsidRPr="003A189A">
        <w:rPr>
          <w:rFonts w:ascii="Times New Roman" w:hAnsi="Times New Roman"/>
          <w:bCs/>
        </w:rPr>
        <w:t xml:space="preserve"> a precizuje podmienky poskytovania a zabezpečenia sociálnej služby hlavne  pre klienta a poskytovateľov sociálnej služby. </w:t>
      </w:r>
    </w:p>
    <w:p w:rsidR="007E4AE9" w:rsidP="000B17E8">
      <w:pPr>
        <w:bidi w:val="0"/>
        <w:spacing w:after="120"/>
        <w:ind w:firstLine="705"/>
        <w:jc w:val="both"/>
        <w:rPr>
          <w:rFonts w:ascii="Times New Roman" w:hAnsi="Times New Roman"/>
        </w:rPr>
      </w:pPr>
    </w:p>
    <w:p w:rsidR="000B17E8" w:rsidRPr="003A189A" w:rsidP="000B17E8">
      <w:pPr>
        <w:bidi w:val="0"/>
        <w:spacing w:after="120"/>
        <w:ind w:firstLine="705"/>
        <w:jc w:val="both"/>
        <w:rPr>
          <w:rFonts w:ascii="Times New Roman" w:hAnsi="Times New Roman"/>
        </w:rPr>
      </w:pPr>
      <w:r w:rsidRPr="003A189A">
        <w:rPr>
          <w:rFonts w:ascii="Times New Roman" w:hAnsi="Times New Roman"/>
        </w:rPr>
        <w:t>Vplyv vládneho návrhu zákona na rozpočet verejnej správy, na podnikateľské prostredie, na hospodárenie obyvateľstva, na sociálnu exklúziu, rovnosť príležitostí a rodovú rovnosť, na zamestnanosť, na životné prostredie, na informatizáciu spoločnosti je uvedený v doložke vybraných vplyvov.</w:t>
      </w:r>
    </w:p>
    <w:p w:rsidR="000B17E8" w:rsidRPr="003A189A" w:rsidP="000B17E8">
      <w:pPr>
        <w:bidi w:val="0"/>
        <w:jc w:val="both"/>
        <w:rPr>
          <w:rFonts w:ascii="Times New Roman" w:hAnsi="Times New Roman"/>
        </w:rPr>
      </w:pPr>
      <w:r w:rsidRPr="003A189A">
        <w:rPr>
          <w:rFonts w:ascii="Times New Roman" w:hAnsi="Times New Roman"/>
        </w:rPr>
        <w:t xml:space="preserve"> </w:t>
      </w:r>
    </w:p>
    <w:p w:rsidR="00DE3E22" w:rsidP="00DE3E22">
      <w:pPr>
        <w:pStyle w:val="NormalWeb"/>
        <w:bidi w:val="0"/>
        <w:spacing w:before="0" w:beforeAutospacing="0" w:after="0" w:afterAutospacing="0"/>
        <w:ind w:firstLine="705"/>
        <w:jc w:val="both"/>
        <w:rPr>
          <w:rFonts w:ascii="Times New Roman" w:hAnsi="Times New Roman"/>
          <w:color w:val="000000"/>
        </w:rPr>
      </w:pPr>
      <w:r w:rsidR="0082568B">
        <w:rPr>
          <w:rFonts w:ascii="Times New Roman" w:hAnsi="Times New Roman"/>
          <w:color w:val="000000"/>
        </w:rPr>
        <w:t>Vládny n</w:t>
      </w:r>
      <w:r>
        <w:rPr>
          <w:rFonts w:ascii="Times New Roman" w:hAnsi="Times New Roman"/>
          <w:color w:val="000000"/>
        </w:rPr>
        <w:t>ávrh zákona je v súlade s Ústavou Slovenskej republiky, ústavnými zákonmi a zákonmi, ako aj s medzinárodnými zmluvami, ktorými je Slovenská republika viazaná a súčasne je v súlade aj s právom Európskej únie.</w:t>
      </w:r>
    </w:p>
    <w:p w:rsidR="00DE3E22" w:rsidP="00DE3E22">
      <w:pPr>
        <w:pStyle w:val="NormalWeb"/>
        <w:bidi w:val="0"/>
        <w:spacing w:before="0" w:beforeAutospacing="0" w:after="0" w:afterAutospacing="0"/>
        <w:ind w:firstLine="705"/>
        <w:jc w:val="both"/>
        <w:rPr>
          <w:rFonts w:ascii="Times New Roman" w:hAnsi="Times New Roman"/>
        </w:rPr>
      </w:pPr>
    </w:p>
    <w:p w:rsidR="00DE3E22" w:rsidRPr="003A189A" w:rsidP="00DE3E22">
      <w:pPr>
        <w:bidi w:val="0"/>
        <w:ind w:firstLine="705"/>
        <w:jc w:val="both"/>
        <w:rPr>
          <w:rFonts w:ascii="Times New Roman" w:hAnsi="Times New Roman"/>
          <w:bCs/>
        </w:rPr>
      </w:pPr>
      <w:r w:rsidRPr="003A189A">
        <w:rPr>
          <w:rFonts w:ascii="Times New Roman" w:hAnsi="Times New Roman"/>
        </w:rPr>
        <w:t>V </w:t>
      </w:r>
      <w:r w:rsidR="00236EF1">
        <w:rPr>
          <w:rFonts w:ascii="Times New Roman" w:hAnsi="Times New Roman"/>
        </w:rPr>
        <w:t>č</w:t>
      </w:r>
      <w:r w:rsidRPr="003A189A">
        <w:rPr>
          <w:rFonts w:ascii="Times New Roman" w:hAnsi="Times New Roman"/>
        </w:rPr>
        <w:t>l. II </w:t>
      </w:r>
      <w:r w:rsidR="0082568B">
        <w:rPr>
          <w:rFonts w:ascii="Times New Roman" w:hAnsi="Times New Roman"/>
        </w:rPr>
        <w:t xml:space="preserve">vládneho </w:t>
      </w:r>
      <w:r w:rsidRPr="003A189A">
        <w:rPr>
          <w:rFonts w:ascii="Times New Roman" w:hAnsi="Times New Roman"/>
        </w:rPr>
        <w:t>návrhu zákona sa navrhuje, aby zákon nadobudol účinnosť 1. januára</w:t>
      </w:r>
      <w:r w:rsidRPr="003A189A">
        <w:rPr>
          <w:rFonts w:ascii="Times New Roman" w:hAnsi="Times New Roman"/>
          <w:color w:val="FF0000"/>
        </w:rPr>
        <w:t xml:space="preserve"> </w:t>
      </w:r>
      <w:r w:rsidRPr="003A189A">
        <w:rPr>
          <w:rFonts w:ascii="Times New Roman" w:hAnsi="Times New Roman"/>
        </w:rPr>
        <w:t>2014</w:t>
      </w:r>
      <w:r>
        <w:rPr>
          <w:rFonts w:ascii="Times New Roman" w:hAnsi="Times New Roman"/>
        </w:rPr>
        <w:t>.</w:t>
      </w:r>
    </w:p>
    <w:p w:rsidR="00844694" w:rsidRPr="003A189A" w:rsidP="003A189A">
      <w:pPr>
        <w:bidi w:val="0"/>
        <w:ind w:firstLine="708"/>
        <w:jc w:val="both"/>
        <w:rPr>
          <w:rFonts w:ascii="Times New Roman" w:hAnsi="Times New Roman"/>
        </w:rPr>
      </w:pPr>
    </w:p>
    <w:p w:rsidR="00844694" w:rsidRPr="003A189A" w:rsidP="003A189A">
      <w:pPr>
        <w:bidi w:val="0"/>
        <w:ind w:firstLine="708"/>
        <w:jc w:val="both"/>
        <w:rPr>
          <w:rFonts w:ascii="Times New Roman" w:hAnsi="Times New Roman"/>
        </w:rPr>
      </w:pPr>
    </w:p>
    <w:p w:rsidR="00844694" w:rsidRPr="003A189A" w:rsidP="003A189A">
      <w:pPr>
        <w:bidi w:val="0"/>
        <w:ind w:firstLine="708"/>
        <w:jc w:val="both"/>
        <w:rPr>
          <w:rFonts w:ascii="Times New Roman" w:hAnsi="Times New Roman"/>
        </w:rPr>
      </w:pPr>
    </w:p>
    <w:p w:rsidR="00D76A0C" w:rsidRPr="003A189A" w:rsidP="003A189A">
      <w:pPr>
        <w:bidi w:val="0"/>
        <w:jc w:val="both"/>
        <w:rPr>
          <w:rFonts w:ascii="Times New Roman" w:hAnsi="Times New Roman"/>
        </w:rPr>
      </w:pPr>
    </w:p>
    <w:sectPr w:rsidSect="002A0E8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1F7A"/>
    <w:multiLevelType w:val="hybridMultilevel"/>
    <w:tmpl w:val="AC4C6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85F2A"/>
    <w:multiLevelType w:val="hybridMultilevel"/>
    <w:tmpl w:val="5FF0DF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BB8"/>
    <w:rsid w:val="000367D7"/>
    <w:rsid w:val="00041FB8"/>
    <w:rsid w:val="000B17E8"/>
    <w:rsid w:val="001B2EE9"/>
    <w:rsid w:val="001C2B67"/>
    <w:rsid w:val="00205B3D"/>
    <w:rsid w:val="00236EF1"/>
    <w:rsid w:val="002A0E87"/>
    <w:rsid w:val="002F56E9"/>
    <w:rsid w:val="003923FB"/>
    <w:rsid w:val="003A189A"/>
    <w:rsid w:val="00494807"/>
    <w:rsid w:val="004B3BB8"/>
    <w:rsid w:val="00573441"/>
    <w:rsid w:val="00613EE4"/>
    <w:rsid w:val="007E4AE9"/>
    <w:rsid w:val="007F43A5"/>
    <w:rsid w:val="0082568B"/>
    <w:rsid w:val="00844694"/>
    <w:rsid w:val="00854B35"/>
    <w:rsid w:val="008C030B"/>
    <w:rsid w:val="008C742A"/>
    <w:rsid w:val="00A820EA"/>
    <w:rsid w:val="00AF213A"/>
    <w:rsid w:val="00B73811"/>
    <w:rsid w:val="00C667ED"/>
    <w:rsid w:val="00C817CB"/>
    <w:rsid w:val="00CC5547"/>
    <w:rsid w:val="00CF0C77"/>
    <w:rsid w:val="00D25F64"/>
    <w:rsid w:val="00D76A0C"/>
    <w:rsid w:val="00DC2F89"/>
    <w:rsid w:val="00DE3E22"/>
    <w:rsid w:val="00E03C79"/>
    <w:rsid w:val="00E41549"/>
    <w:rsid w:val="00E65DCD"/>
    <w:rsid w:val="00EC0B26"/>
    <w:rsid w:val="00F66E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semiHidden/>
    <w:unhideWhenUsed/>
    <w:qFormat/>
    <w:rsid w:val="00844694"/>
    <w:pPr>
      <w:keepNext/>
      <w:keepLines/>
      <w:spacing w:before="200"/>
      <w:jc w:val="left"/>
      <w:outlineLvl w:val="3"/>
    </w:pPr>
    <w:rPr>
      <w:rFonts w:asciiTheme="majorHAnsi" w:eastAsiaTheme="majorEastAsia" w:hAnsiTheme="majorHAnsi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9"/>
    <w:semiHidden/>
    <w:locked/>
    <w:rsid w:val="00844694"/>
    <w:rPr>
      <w:rFonts w:asciiTheme="majorHAnsi" w:eastAsiaTheme="majorEastAsia" w:hAnsiTheme="majorHAnsi" w:cs="Times New Roman"/>
      <w:b/>
      <w:bCs/>
      <w:i/>
      <w:i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al"/>
    <w:uiPriority w:val="99"/>
    <w:rsid w:val="00844694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styleId="PlaceholderText">
    <w:name w:val="Placeholder Text"/>
    <w:basedOn w:val="DefaultParagraphFont"/>
    <w:uiPriority w:val="99"/>
    <w:semiHidden/>
    <w:rsid w:val="00844694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7F43A5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5F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5F6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AF213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DE3E2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708</Words>
  <Characters>4571</Characters>
  <Application>Microsoft Office Word</Application>
  <DocSecurity>0</DocSecurity>
  <Lines>0</Lines>
  <Paragraphs>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Brichtova Lydia</dc:creator>
  <cp:lastModifiedBy>cebulakova</cp:lastModifiedBy>
  <cp:revision>5</cp:revision>
  <cp:lastPrinted>2013-06-06T16:15:00Z</cp:lastPrinted>
  <dcterms:created xsi:type="dcterms:W3CDTF">2013-09-17T14:26:00Z</dcterms:created>
  <dcterms:modified xsi:type="dcterms:W3CDTF">2013-09-27T08:11:00Z</dcterms:modified>
</cp:coreProperties>
</file>