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0A15" w:rsidRPr="00326C94" w:rsidP="00370A15">
      <w:pPr>
        <w:bidi w:val="0"/>
        <w:jc w:val="center"/>
        <w:rPr>
          <w:rFonts w:ascii="Times New Roman" w:hAnsi="Times New Roman"/>
          <w:b/>
          <w:color w:val="000000"/>
          <w:spacing w:val="1"/>
        </w:rPr>
      </w:pPr>
      <w:r w:rsidRPr="00326C94">
        <w:rPr>
          <w:rFonts w:ascii="Times New Roman" w:hAnsi="Times New Roman"/>
          <w:b/>
          <w:color w:val="000000"/>
          <w:spacing w:val="1"/>
        </w:rPr>
        <w:t>DOLOŽKA ZLUČITEĽNOSTI</w:t>
      </w:r>
    </w:p>
    <w:p w:rsidR="00370A15" w:rsidRPr="00326C94" w:rsidP="00370A15">
      <w:pPr>
        <w:shd w:val="clear" w:color="auto" w:fill="FFFFFF"/>
        <w:bidi w:val="0"/>
        <w:jc w:val="center"/>
        <w:rPr>
          <w:rFonts w:ascii="Times New Roman" w:hAnsi="Times New Roman"/>
          <w:b/>
          <w:color w:val="000000"/>
          <w:spacing w:val="-6"/>
        </w:rPr>
      </w:pPr>
      <w:r w:rsidRPr="00326C94">
        <w:rPr>
          <w:rFonts w:ascii="Times New Roman" w:hAnsi="Times New Roman"/>
          <w:b/>
          <w:color w:val="000000"/>
          <w:spacing w:val="2"/>
        </w:rPr>
        <w:t xml:space="preserve">návrhu zákona s právom Európskej </w:t>
      </w:r>
      <w:r w:rsidRPr="00326C94">
        <w:rPr>
          <w:rFonts w:ascii="Times New Roman" w:hAnsi="Times New Roman"/>
          <w:b/>
          <w:color w:val="000000"/>
          <w:spacing w:val="-6"/>
        </w:rPr>
        <w:t>únie</w:t>
      </w:r>
    </w:p>
    <w:p w:rsidR="00370A15" w:rsidRPr="00326C94" w:rsidP="00370A15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370A15" w:rsidRPr="00326C94" w:rsidP="00370A15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370A15" w:rsidRPr="00326C94" w:rsidP="00370A15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bidi w:val="0"/>
        <w:spacing w:before="252"/>
        <w:ind w:left="426" w:hanging="426"/>
        <w:jc w:val="both"/>
        <w:rPr>
          <w:rFonts w:ascii="Times New Roman" w:hAnsi="Times New Roman"/>
          <w:b/>
          <w:color w:val="000000"/>
        </w:rPr>
      </w:pPr>
      <w:r w:rsidRPr="00326C94">
        <w:rPr>
          <w:rFonts w:ascii="Times New Roman" w:hAnsi="Times New Roman"/>
          <w:b/>
          <w:color w:val="000000"/>
        </w:rPr>
        <w:t xml:space="preserve">Navrhovateľ zákona: </w:t>
      </w:r>
    </w:p>
    <w:p w:rsidR="00370A15" w:rsidRPr="00326C94" w:rsidP="00370A15">
      <w:pPr>
        <w:shd w:val="clear" w:color="auto" w:fill="FFFFFF"/>
        <w:tabs>
          <w:tab w:val="num" w:pos="426"/>
        </w:tabs>
        <w:bidi w:val="0"/>
        <w:ind w:left="425" w:hanging="230" w:leftChars="177"/>
        <w:jc w:val="both"/>
        <w:rPr>
          <w:rFonts w:ascii="Times New Roman" w:hAnsi="Times New Roman"/>
          <w:color w:val="000000"/>
          <w:spacing w:val="2"/>
        </w:rPr>
      </w:pPr>
      <w:r w:rsidRPr="00326C94">
        <w:rPr>
          <w:rFonts w:ascii="Times New Roman" w:hAnsi="Times New Roman"/>
        </w:rPr>
        <w:t>poslanci NR SR Ľubomír Petrák, Mojmír Mamojka. Miroslav Číž a Dušan Jarjabek</w:t>
      </w:r>
    </w:p>
    <w:p w:rsidR="00370A15" w:rsidRPr="00326C94" w:rsidP="00370A15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bidi w:val="0"/>
        <w:spacing w:before="252"/>
        <w:ind w:left="426" w:hanging="426"/>
        <w:jc w:val="both"/>
        <w:rPr>
          <w:rFonts w:ascii="Times New Roman" w:hAnsi="Times New Roman"/>
          <w:b/>
          <w:color w:val="000000"/>
          <w:spacing w:val="2"/>
        </w:rPr>
      </w:pPr>
      <w:r w:rsidRPr="00326C94">
        <w:rPr>
          <w:rFonts w:ascii="Times New Roman" w:hAnsi="Times New Roman"/>
          <w:b/>
          <w:color w:val="000000"/>
        </w:rPr>
        <w:t xml:space="preserve">Názov </w:t>
      </w:r>
      <w:r w:rsidRPr="00326C94">
        <w:rPr>
          <w:rFonts w:ascii="Times New Roman" w:hAnsi="Times New Roman"/>
          <w:b/>
          <w:color w:val="000000"/>
          <w:spacing w:val="2"/>
        </w:rPr>
        <w:t>zákona</w:t>
      </w:r>
      <w:r w:rsidRPr="00326C94">
        <w:rPr>
          <w:rFonts w:ascii="Times New Roman" w:hAnsi="Times New Roman"/>
          <w:b/>
          <w:color w:val="000000"/>
        </w:rPr>
        <w:t>:</w:t>
      </w:r>
    </w:p>
    <w:p w:rsidR="00370A15" w:rsidRPr="00326C94" w:rsidP="00370A15">
      <w:pPr>
        <w:shd w:val="clear" w:color="auto" w:fill="FFFFFF"/>
        <w:tabs>
          <w:tab w:val="num" w:pos="426"/>
        </w:tabs>
        <w:bidi w:val="0"/>
        <w:ind w:left="425" w:hanging="1" w:leftChars="177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Návrh zákona ktorým sa mení a dopĺňa zákon Národnej rady Slovenskej republiky č. 226/1994 Z. z. o používaní a ochrane olympijskej symboliky a o Slovenskom olympijskom výbore v znení neskorších predpisov</w:t>
      </w:r>
    </w:p>
    <w:p w:rsidR="00370A15" w:rsidRPr="00326C94" w:rsidP="00370A15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bidi w:val="0"/>
        <w:spacing w:before="252"/>
        <w:ind w:left="426" w:hanging="426"/>
        <w:jc w:val="both"/>
        <w:rPr>
          <w:rFonts w:ascii="Times New Roman" w:hAnsi="Times New Roman"/>
          <w:b/>
        </w:rPr>
      </w:pPr>
      <w:r w:rsidRPr="00326C94">
        <w:rPr>
          <w:rFonts w:ascii="Times New Roman" w:hAnsi="Times New Roman"/>
          <w:b/>
          <w:color w:val="000000"/>
        </w:rPr>
        <w:t>Predmet návrhu zákona:</w:t>
      </w:r>
    </w:p>
    <w:p w:rsidR="00370A15" w:rsidRPr="00326C94" w:rsidP="00370A15">
      <w:pPr>
        <w:widowControl w:val="0"/>
        <w:numPr>
          <w:numId w:val="1"/>
        </w:numPr>
        <w:shd w:val="clear" w:color="auto" w:fill="FFFFFF"/>
        <w:tabs>
          <w:tab w:val="clear" w:pos="619"/>
          <w:tab w:val="num" w:pos="709"/>
        </w:tabs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  <w:bCs/>
          <w:color w:val="000000"/>
        </w:rPr>
      </w:pPr>
      <w:r w:rsidRPr="00326C94">
        <w:rPr>
          <w:rFonts w:ascii="Times New Roman" w:hAnsi="Times New Roman"/>
          <w:bCs/>
          <w:color w:val="000000"/>
          <w:spacing w:val="-3"/>
        </w:rPr>
        <w:t>nie je upravený v práve Európskej únie</w:t>
      </w:r>
    </w:p>
    <w:p w:rsidR="00370A15" w:rsidRPr="00326C94" w:rsidP="00370A15">
      <w:pPr>
        <w:widowControl w:val="0"/>
        <w:numPr>
          <w:numId w:val="1"/>
        </w:numPr>
        <w:shd w:val="clear" w:color="auto" w:fill="FFFFFF"/>
        <w:tabs>
          <w:tab w:val="num" w:pos="426"/>
        </w:tabs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  <w:bCs/>
          <w:color w:val="000000"/>
        </w:rPr>
      </w:pPr>
      <w:r w:rsidRPr="00326C94">
        <w:rPr>
          <w:rFonts w:ascii="Times New Roman" w:hAnsi="Times New Roman"/>
          <w:bCs/>
          <w:color w:val="000000"/>
          <w:spacing w:val="-1"/>
        </w:rPr>
        <w:t>nie je upravený v práve Európskych spoločenstiev</w:t>
      </w:r>
    </w:p>
    <w:p w:rsidR="00370A15" w:rsidRPr="00326C94" w:rsidP="00370A15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bidi w:val="0"/>
        <w:spacing w:before="252"/>
        <w:ind w:left="426" w:hanging="426"/>
        <w:jc w:val="both"/>
        <w:rPr>
          <w:rFonts w:ascii="Times New Roman" w:hAnsi="Times New Roman"/>
          <w:b/>
          <w:color w:val="000000"/>
          <w:spacing w:val="2"/>
        </w:rPr>
      </w:pPr>
      <w:r w:rsidRPr="00326C94">
        <w:rPr>
          <w:rFonts w:ascii="Times New Roman" w:hAnsi="Times New Roman"/>
          <w:b/>
          <w:color w:val="000000"/>
          <w:spacing w:val="2"/>
        </w:rPr>
        <w:t>Záväzky Slovenskej republiky vo vzťahu k Európskym spoločenstvám a Európskej únii:</w:t>
      </w:r>
    </w:p>
    <w:p w:rsidR="00370A15" w:rsidRPr="00326C94" w:rsidP="00370A15">
      <w:pPr>
        <w:shd w:val="clear" w:color="auto" w:fill="FFFFFF"/>
        <w:tabs>
          <w:tab w:val="num" w:pos="426"/>
        </w:tabs>
        <w:bidi w:val="0"/>
        <w:ind w:left="426"/>
        <w:jc w:val="both"/>
        <w:rPr>
          <w:rFonts w:ascii="Times New Roman" w:hAnsi="Times New Roman"/>
          <w:bCs/>
          <w:color w:val="000000"/>
        </w:rPr>
      </w:pPr>
      <w:r w:rsidRPr="00326C94">
        <w:rPr>
          <w:rFonts w:ascii="Times New Roman" w:hAnsi="Times New Roman"/>
          <w:bCs/>
          <w:color w:val="000000"/>
        </w:rPr>
        <w:t>Bezpredmetné</w:t>
      </w:r>
    </w:p>
    <w:p w:rsidR="00370A15" w:rsidRPr="00326C94" w:rsidP="00370A15">
      <w:pPr>
        <w:shd w:val="clear" w:color="auto" w:fill="FFFFFF"/>
        <w:tabs>
          <w:tab w:val="num" w:pos="426"/>
        </w:tabs>
        <w:bidi w:val="0"/>
        <w:spacing w:before="266"/>
        <w:ind w:left="426" w:hanging="426"/>
        <w:jc w:val="both"/>
        <w:rPr>
          <w:rFonts w:ascii="Times New Roman" w:hAnsi="Times New Roman"/>
          <w:b/>
          <w:color w:val="000000"/>
          <w:spacing w:val="1"/>
        </w:rPr>
      </w:pPr>
      <w:r w:rsidRPr="00326C94">
        <w:rPr>
          <w:rFonts w:ascii="Times New Roman" w:hAnsi="Times New Roman"/>
          <w:b/>
          <w:color w:val="000000"/>
          <w:spacing w:val="-14"/>
        </w:rPr>
        <w:t>5.</w:t>
      </w:r>
      <w:r w:rsidRPr="00326C94">
        <w:rPr>
          <w:rFonts w:ascii="Times New Roman" w:hAnsi="Times New Roman"/>
          <w:b/>
          <w:color w:val="000000"/>
        </w:rPr>
        <w:tab/>
      </w:r>
      <w:r w:rsidRPr="00326C94">
        <w:rPr>
          <w:rFonts w:ascii="Times New Roman" w:hAnsi="Times New Roman"/>
          <w:b/>
          <w:color w:val="000000"/>
          <w:spacing w:val="1"/>
        </w:rPr>
        <w:t>Stupeň zlučiteľnosti návrhu právneho predpisu s právom Európskych spoločenstiev.</w:t>
      </w:r>
    </w:p>
    <w:p w:rsidR="006A2DC1" w:rsidP="00370A15">
      <w:pPr>
        <w:bidi w:val="0"/>
        <w:rPr>
          <w:rFonts w:ascii="Times New Roman" w:hAnsi="Times New Roman"/>
        </w:rPr>
      </w:pPr>
      <w:r w:rsidRPr="00326C94" w:rsidR="00370A15">
        <w:rPr>
          <w:rFonts w:ascii="Times New Roman" w:hAnsi="Times New Roman"/>
          <w:bCs/>
          <w:color w:val="000000"/>
          <w:spacing w:val="1"/>
        </w:rPr>
        <w:t>Vzhľadom na vnútroštátny charakter upravenej problematiky je bezpredmetné vyjadrovanie stupňa zlučiteľnosti právneho predpisu s právom EÚ/ES.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70A15"/>
    <w:rsid w:val="00326C94"/>
    <w:rsid w:val="00370A15"/>
    <w:rsid w:val="006A2D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120</Words>
  <Characters>690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2013-09-27T09:48:00Z</dcterms:created>
  <dcterms:modified xsi:type="dcterms:W3CDTF">2013-09-27T09:49:00Z</dcterms:modified>
</cp:coreProperties>
</file>