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526F2" w:rsidP="002526F2">
      <w:pPr>
        <w:bidi w:val="0"/>
        <w:rPr>
          <w:b/>
          <w:bCs/>
        </w:rPr>
      </w:pPr>
      <w:r>
        <w:rPr>
          <w:b/>
          <w:bCs/>
        </w:rPr>
        <w:t xml:space="preserve">                  </w:t>
      </w:r>
      <w:r w:rsidRPr="00A97678">
        <w:rPr>
          <w:b/>
          <w:bCs/>
        </w:rPr>
        <w:t xml:space="preserve">Výbor </w:t>
      </w:r>
    </w:p>
    <w:p w:rsidR="002526F2" w:rsidRPr="00A97678" w:rsidP="002526F2">
      <w:pPr>
        <w:bidi w:val="0"/>
        <w:rPr>
          <w:b/>
          <w:bCs/>
        </w:rPr>
      </w:pPr>
      <w:r w:rsidRPr="00A97678">
        <w:rPr>
          <w:b/>
          <w:bCs/>
        </w:rPr>
        <w:t>Národnej rady Slovenskej republiky</w:t>
      </w:r>
    </w:p>
    <w:p w:rsidR="002526F2" w:rsidRPr="00A97678" w:rsidP="002526F2">
      <w:pPr>
        <w:bidi w:val="0"/>
        <w:rPr>
          <w:b/>
          <w:bCs/>
        </w:rPr>
      </w:pPr>
      <w:r>
        <w:rPr>
          <w:b/>
          <w:bCs/>
        </w:rPr>
        <w:t xml:space="preserve">            </w:t>
      </w:r>
      <w:r w:rsidRPr="00A97678">
        <w:rPr>
          <w:b/>
          <w:bCs/>
        </w:rPr>
        <w:t>pre zdravotníctvo</w:t>
      </w:r>
    </w:p>
    <w:p w:rsidR="002526F2" w:rsidP="002526F2">
      <w:pPr>
        <w:bidi w:val="0"/>
        <w:jc w:val="right"/>
      </w:pPr>
    </w:p>
    <w:p w:rsidR="002526F2" w:rsidP="002526F2">
      <w:pPr>
        <w:bidi w:val="0"/>
        <w:jc w:val="right"/>
      </w:pPr>
      <w:r>
        <w:tab/>
        <w:tab/>
        <w:tab/>
        <w:tab/>
        <w:tab/>
        <w:tab/>
        <w:tab/>
        <w:t xml:space="preserve">                         17</w:t>
      </w:r>
      <w:r w:rsidRPr="00407B56">
        <w:rPr>
          <w:b/>
        </w:rPr>
        <w:t>.</w:t>
      </w:r>
      <w:r>
        <w:t xml:space="preserve"> schôdza výboru</w:t>
      </w:r>
    </w:p>
    <w:p w:rsidR="002526F2" w:rsidP="002526F2">
      <w:pPr>
        <w:bidi w:val="0"/>
        <w:jc w:val="right"/>
      </w:pPr>
      <w:r>
        <w:tab/>
        <w:tab/>
        <w:tab/>
        <w:tab/>
        <w:tab/>
        <w:tab/>
        <w:tab/>
        <w:tab/>
        <w:t>Číslo: CRD-1586/2013</w:t>
      </w:r>
    </w:p>
    <w:p w:rsidR="002526F2" w:rsidP="002526F2">
      <w:pPr>
        <w:bidi w:val="0"/>
        <w:jc w:val="center"/>
        <w:rPr>
          <w:b/>
          <w:bCs/>
          <w:sz w:val="28"/>
        </w:rPr>
      </w:pPr>
    </w:p>
    <w:p w:rsidR="002526F2" w:rsidP="002526F2">
      <w:pPr>
        <w:bidi w:val="0"/>
        <w:rPr>
          <w:b/>
          <w:bCs/>
          <w:sz w:val="28"/>
        </w:rPr>
      </w:pPr>
    </w:p>
    <w:p w:rsidR="002526F2" w:rsidP="002526F2">
      <w:pPr>
        <w:bidi w:val="0"/>
        <w:rPr>
          <w:b/>
          <w:bCs/>
          <w:sz w:val="28"/>
        </w:rPr>
      </w:pPr>
    </w:p>
    <w:p w:rsidR="002526F2" w:rsidP="002526F2">
      <w:pPr>
        <w:bidi w:val="0"/>
        <w:rPr>
          <w:b/>
          <w:bCs/>
          <w:sz w:val="28"/>
        </w:rPr>
      </w:pPr>
    </w:p>
    <w:p w:rsidR="002526F2" w:rsidP="002526F2">
      <w:pPr>
        <w:bidi w:val="0"/>
        <w:rPr>
          <w:b/>
          <w:bCs/>
          <w:sz w:val="28"/>
        </w:rPr>
      </w:pPr>
    </w:p>
    <w:p w:rsidR="002526F2" w:rsidP="002526F2">
      <w:pPr>
        <w:bidi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79</w:t>
      </w:r>
    </w:p>
    <w:p w:rsidR="002526F2" w:rsidP="002526F2">
      <w:pPr>
        <w:bidi w:val="0"/>
        <w:jc w:val="center"/>
        <w:rPr>
          <w:b/>
          <w:bCs/>
        </w:rPr>
      </w:pPr>
    </w:p>
    <w:p w:rsidR="002526F2" w:rsidP="002526F2">
      <w:pPr>
        <w:bidi w:val="0"/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2526F2" w:rsidP="002526F2">
      <w:pPr>
        <w:bidi w:val="0"/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2526F2" w:rsidP="002526F2">
      <w:pPr>
        <w:bidi w:val="0"/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2526F2" w:rsidRPr="00D43C17" w:rsidP="002526F2">
      <w:pPr>
        <w:bidi w:val="0"/>
        <w:jc w:val="center"/>
        <w:rPr>
          <w:b/>
          <w:bCs/>
        </w:rPr>
      </w:pPr>
      <w:r>
        <w:rPr>
          <w:b/>
          <w:bCs/>
        </w:rPr>
        <w:t>z</w:t>
      </w:r>
      <w:r w:rsidR="003F7611">
        <w:rPr>
          <w:b/>
          <w:bCs/>
        </w:rPr>
        <w:t xml:space="preserve">o </w:t>
      </w:r>
      <w:r>
        <w:rPr>
          <w:b/>
          <w:bCs/>
        </w:rPr>
        <w:t> 17.  septembra 2013</w:t>
      </w:r>
    </w:p>
    <w:p w:rsidR="002526F2" w:rsidP="002526F2">
      <w:pPr>
        <w:bidi w:val="0"/>
      </w:pPr>
    </w:p>
    <w:p w:rsidR="002526F2" w:rsidP="002526F2">
      <w:pPr>
        <w:bidi w:val="0"/>
      </w:pPr>
    </w:p>
    <w:p w:rsidR="002526F2" w:rsidP="002526F2">
      <w:pPr>
        <w:pStyle w:val="BodyText"/>
        <w:bidi w:val="0"/>
        <w:rPr>
          <w:b/>
        </w:rPr>
      </w:pPr>
      <w:r w:rsidRPr="007C3627">
        <w:t>k</w:t>
      </w:r>
      <w:r>
        <w:rPr>
          <w:b/>
        </w:rPr>
        <w:t> </w:t>
      </w:r>
      <w:r>
        <w:t xml:space="preserve">Vládnemu návrhu zákona, ktorým sa mení a dopĺňa zákon č. 461/2003 Z. z. o sociálnom poistení v znení neskorších predpisov a  ktorým sa menia a dopĺňajú niektoré zákony (tlač 651) </w:t>
      </w:r>
      <w:r w:rsidRPr="007C3627">
        <w:t xml:space="preserve"> a</w:t>
      </w:r>
    </w:p>
    <w:p w:rsidR="002526F2" w:rsidP="002526F2">
      <w:pPr>
        <w:pStyle w:val="BodyText"/>
        <w:bidi w:val="0"/>
        <w:rPr>
          <w:b/>
        </w:rPr>
      </w:pPr>
    </w:p>
    <w:p w:rsidR="002526F2" w:rsidP="002526F2">
      <w:pPr>
        <w:pStyle w:val="BodyText"/>
        <w:bidi w:val="0"/>
        <w:rPr>
          <w:b/>
        </w:rPr>
      </w:pPr>
      <w:r>
        <w:rPr>
          <w:b/>
        </w:rPr>
        <w:t xml:space="preserve">   </w:t>
      </w:r>
    </w:p>
    <w:p w:rsidR="002526F2" w:rsidP="002526F2">
      <w:pPr>
        <w:pStyle w:val="BodyText"/>
        <w:bidi w:val="0"/>
        <w:rPr>
          <w:b/>
          <w:bCs/>
        </w:rPr>
      </w:pPr>
      <w:r>
        <w:tab/>
      </w:r>
      <w:r>
        <w:rPr>
          <w:b/>
          <w:bCs/>
        </w:rPr>
        <w:t>Výbor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 pre zdravotníctvo</w:t>
      </w:r>
    </w:p>
    <w:p w:rsidR="002526F2" w:rsidRPr="00B3375E" w:rsidP="002526F2">
      <w:pPr>
        <w:pStyle w:val="BodyText"/>
        <w:bidi w:val="0"/>
        <w:rPr>
          <w:bCs/>
        </w:rPr>
      </w:pPr>
    </w:p>
    <w:p w:rsidR="002526F2" w:rsidP="002526F2">
      <w:pPr>
        <w:pStyle w:val="BodyText"/>
        <w:bidi w:val="0"/>
      </w:pPr>
      <w:r w:rsidRPr="007C3627">
        <w:tab/>
        <w:t>prerokoval</w:t>
      </w:r>
      <w:r w:rsidRPr="002526F2">
        <w:t xml:space="preserve"> </w:t>
      </w:r>
      <w:r>
        <w:t>Vládny návrh zákona, ktorým sa mení a dopĺňa zákon č. 461/2003 Z. z. o sociálnom poistení v znení neskorších predpisov a  ktorým sa menia a dopĺňajú niektoré zákony (tlač 651);</w:t>
      </w:r>
    </w:p>
    <w:p w:rsidR="002526F2" w:rsidP="002526F2">
      <w:pPr>
        <w:pStyle w:val="BodyText"/>
        <w:bidi w:val="0"/>
      </w:pPr>
      <w:r w:rsidRPr="007C3627">
        <w:t xml:space="preserve"> </w:t>
      </w:r>
    </w:p>
    <w:p w:rsidR="002526F2" w:rsidRPr="007C3627" w:rsidP="002526F2">
      <w:pPr>
        <w:pStyle w:val="BodyText"/>
        <w:bidi w:val="0"/>
      </w:pPr>
    </w:p>
    <w:p w:rsidR="002526F2" w:rsidP="002526F2">
      <w:pPr>
        <w:pStyle w:val="BodyText"/>
        <w:bidi w:val="0"/>
        <w:ind w:left="705"/>
        <w:rPr>
          <w:b/>
          <w:bCs/>
        </w:rPr>
      </w:pPr>
      <w:r>
        <w:rPr>
          <w:b/>
          <w:bCs/>
        </w:rPr>
        <w:t>A.  s ú h l a s í</w:t>
      </w:r>
    </w:p>
    <w:p w:rsidR="002526F2" w:rsidP="002526F2">
      <w:pPr>
        <w:pStyle w:val="BodyText"/>
        <w:bidi w:val="0"/>
        <w:ind w:left="705"/>
        <w:rPr>
          <w:b/>
          <w:bCs/>
        </w:rPr>
      </w:pPr>
    </w:p>
    <w:p w:rsidR="002526F2" w:rsidRPr="007C3627" w:rsidP="002526F2">
      <w:pPr>
        <w:pStyle w:val="BodyText"/>
        <w:bidi w:val="0"/>
      </w:pPr>
      <w:r w:rsidRPr="007C3627">
        <w:tab/>
        <w:t xml:space="preserve">      s</w:t>
      </w:r>
      <w:r w:rsidRPr="002526F2">
        <w:t xml:space="preserve"> </w:t>
      </w:r>
      <w:r>
        <w:t>Vládnym návrhom zákona, ktorým sa mení a dopĺňa zákon č. 461/2003 Z. z. o sociálnom poistení v znení neskorších predpisov a  ktorým sa menia a dopĺňajú niektoré zákony (tlač 651)</w:t>
      </w:r>
      <w:r w:rsidRPr="007C3627">
        <w:t>;</w:t>
      </w:r>
    </w:p>
    <w:p w:rsidR="002526F2" w:rsidP="002526F2">
      <w:pPr>
        <w:pStyle w:val="BodyText"/>
        <w:bidi w:val="0"/>
      </w:pPr>
    </w:p>
    <w:p w:rsidR="002526F2" w:rsidP="002526F2">
      <w:pPr>
        <w:pStyle w:val="BodyText"/>
        <w:bidi w:val="0"/>
      </w:pPr>
    </w:p>
    <w:p w:rsidR="002526F2" w:rsidP="002526F2">
      <w:pPr>
        <w:pStyle w:val="BodyText"/>
        <w:bidi w:val="0"/>
        <w:ind w:firstLine="708"/>
        <w:rPr>
          <w:b/>
          <w:bCs/>
        </w:rPr>
      </w:pPr>
      <w:r>
        <w:rPr>
          <w:b/>
          <w:bCs/>
        </w:rPr>
        <w:t>B. o d p o r ú č a</w:t>
      </w:r>
    </w:p>
    <w:p w:rsidR="002526F2" w:rsidP="002526F2">
      <w:pPr>
        <w:pStyle w:val="BodyText"/>
        <w:bidi w:val="0"/>
        <w:ind w:left="1065"/>
        <w:rPr>
          <w:b/>
          <w:bCs/>
        </w:rPr>
      </w:pPr>
      <w:r>
        <w:rPr>
          <w:b/>
          <w:bCs/>
        </w:rPr>
        <w:t>Národnej rade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2526F2" w:rsidP="002526F2">
      <w:pPr>
        <w:pStyle w:val="BodyText"/>
        <w:bidi w:val="0"/>
        <w:ind w:left="1065"/>
      </w:pPr>
    </w:p>
    <w:p w:rsidR="002526F2" w:rsidP="002526F2">
      <w:pPr>
        <w:pStyle w:val="BodyText"/>
        <w:bidi w:val="0"/>
        <w:ind w:firstLine="993"/>
      </w:pPr>
      <w:r>
        <w:t>Vládny návrh zákona, ktorým sa mení a dopĺňa zákon č. 461/2003 Z. z. o sociálnom poistení v znení neskorších predpisov a  ktorým sa menia a dopĺňajú niektoré zákony (tlač 651)  schváliť</w:t>
      </w:r>
      <w:r w:rsidR="003F7611">
        <w:t>;</w:t>
      </w:r>
      <w:r>
        <w:t xml:space="preserve"> </w:t>
      </w:r>
    </w:p>
    <w:p w:rsidR="002526F2" w:rsidRPr="0012453D" w:rsidP="002526F2">
      <w:pPr>
        <w:bidi w:val="0"/>
        <w:ind w:left="3544"/>
        <w:jc w:val="both"/>
        <w:rPr>
          <w:rStyle w:val="ppp-msummppp-box-common"/>
          <w:rFonts w:eastAsiaTheme="majorEastAsia"/>
        </w:rPr>
      </w:pPr>
    </w:p>
    <w:p w:rsidR="002526F2" w:rsidRPr="0012453D" w:rsidP="002526F2">
      <w:pPr>
        <w:bidi w:val="0"/>
        <w:jc w:val="both"/>
      </w:pPr>
    </w:p>
    <w:p w:rsidR="002526F2" w:rsidRPr="0012453D" w:rsidP="002526F2">
      <w:pPr>
        <w:bidi w:val="0"/>
        <w:jc w:val="both"/>
      </w:pPr>
    </w:p>
    <w:p w:rsidR="002526F2" w:rsidP="002526F2">
      <w:pPr>
        <w:bidi w:val="0"/>
        <w:spacing w:line="360" w:lineRule="auto"/>
        <w:jc w:val="both"/>
      </w:pPr>
    </w:p>
    <w:p w:rsidR="002526F2" w:rsidP="002526F2">
      <w:pPr>
        <w:bidi w:val="0"/>
        <w:spacing w:line="360" w:lineRule="auto"/>
        <w:jc w:val="both"/>
      </w:pPr>
    </w:p>
    <w:p w:rsidR="002526F2" w:rsidP="002526F2">
      <w:pPr>
        <w:bidi w:val="0"/>
        <w:spacing w:line="360" w:lineRule="auto"/>
        <w:jc w:val="both"/>
      </w:pPr>
    </w:p>
    <w:p w:rsidR="002526F2" w:rsidP="002526F2">
      <w:pPr>
        <w:bidi w:val="0"/>
        <w:spacing w:line="360" w:lineRule="auto"/>
        <w:jc w:val="both"/>
      </w:pPr>
    </w:p>
    <w:p w:rsidR="002526F2" w:rsidRPr="00FC407E" w:rsidP="002526F2">
      <w:pPr>
        <w:pStyle w:val="BodyText"/>
        <w:numPr>
          <w:numId w:val="1"/>
        </w:numPr>
        <w:bidi w:val="0"/>
        <w:rPr>
          <w:b/>
          <w:bCs/>
        </w:rPr>
      </w:pPr>
      <w:r w:rsidRPr="00FC407E">
        <w:rPr>
          <w:b/>
          <w:bCs/>
        </w:rPr>
        <w:t>u k l ad á</w:t>
      </w:r>
    </w:p>
    <w:p w:rsidR="002526F2" w:rsidRPr="00FC407E" w:rsidP="002526F2">
      <w:pPr>
        <w:pStyle w:val="BodyText"/>
        <w:bidi w:val="0"/>
        <w:ind w:left="705"/>
        <w:rPr>
          <w:b/>
          <w:bCs/>
        </w:rPr>
      </w:pPr>
      <w:r w:rsidRPr="00FC407E">
        <w:rPr>
          <w:b/>
          <w:bCs/>
        </w:rPr>
        <w:t xml:space="preserve">      predsedovi výboru</w:t>
      </w:r>
    </w:p>
    <w:p w:rsidR="002526F2" w:rsidRPr="00FC407E" w:rsidP="002526F2">
      <w:pPr>
        <w:pStyle w:val="BodyText"/>
        <w:bidi w:val="0"/>
        <w:ind w:left="705"/>
        <w:rPr>
          <w:b/>
          <w:bCs/>
        </w:rPr>
      </w:pPr>
    </w:p>
    <w:p w:rsidR="002526F2" w:rsidRPr="00FC407E" w:rsidP="002526F2">
      <w:pPr>
        <w:pStyle w:val="BodyText"/>
        <w:bidi w:val="0"/>
        <w:rPr>
          <w:b/>
          <w:bCs/>
        </w:rPr>
      </w:pPr>
      <w:r w:rsidRPr="00FC407E">
        <w:rPr>
          <w:bCs/>
        </w:rPr>
        <w:tab/>
        <w:t xml:space="preserve">      predložiť stanovisko výboru k uvedenému návrhu zákona predsedovi gestorského</w:t>
      </w:r>
      <w:r>
        <w:rPr>
          <w:bCs/>
        </w:rPr>
        <w:t xml:space="preserve"> výboru - </w:t>
      </w:r>
      <w:r w:rsidRPr="00FC407E">
        <w:rPr>
          <w:bCs/>
        </w:rPr>
        <w:t xml:space="preserve"> </w:t>
      </w:r>
      <w:r>
        <w:rPr>
          <w:bCs/>
        </w:rPr>
        <w:t>Výboru</w:t>
      </w:r>
      <w:r w:rsidRPr="00FC407E">
        <w:rPr>
          <w:bCs/>
        </w:rPr>
        <w:t xml:space="preserve"> Národnej rady Slovenskej republiky</w:t>
      </w:r>
      <w:r>
        <w:rPr>
          <w:bCs/>
        </w:rPr>
        <w:t xml:space="preserve"> pre sociálne veci.  </w:t>
      </w:r>
    </w:p>
    <w:p w:rsidR="002526F2" w:rsidP="002526F2">
      <w:pPr>
        <w:pStyle w:val="BodyText"/>
        <w:bidi w:val="0"/>
        <w:ind w:left="705"/>
        <w:rPr>
          <w:b/>
          <w:bCs/>
        </w:rPr>
      </w:pPr>
    </w:p>
    <w:p w:rsidR="002526F2" w:rsidP="002526F2">
      <w:pPr>
        <w:pStyle w:val="BodyText"/>
        <w:bidi w:val="0"/>
      </w:pPr>
    </w:p>
    <w:p w:rsidR="002526F2" w:rsidP="002526F2">
      <w:pPr>
        <w:bidi w:val="0"/>
      </w:pPr>
    </w:p>
    <w:p w:rsidR="002526F2" w:rsidP="002526F2">
      <w:pPr>
        <w:bidi w:val="0"/>
      </w:pPr>
    </w:p>
    <w:p w:rsidR="002526F2" w:rsidP="002526F2">
      <w:pPr>
        <w:bidi w:val="0"/>
        <w:jc w:val="both"/>
      </w:pPr>
    </w:p>
    <w:p w:rsidR="002526F2" w:rsidP="002526F2">
      <w:pPr>
        <w:pStyle w:val="Heading2"/>
        <w:bidi w:val="0"/>
        <w:ind w:left="4956" w:firstLine="708"/>
        <w:jc w:val="center"/>
      </w:pPr>
    </w:p>
    <w:p w:rsidR="002526F2" w:rsidP="002526F2">
      <w:pPr>
        <w:pStyle w:val="Heading2"/>
        <w:bidi w:val="0"/>
        <w:ind w:left="4956" w:firstLine="708"/>
        <w:jc w:val="center"/>
      </w:pPr>
      <w:r>
        <w:t xml:space="preserve">Richard  R a š i </w:t>
      </w:r>
    </w:p>
    <w:p w:rsidR="002526F2" w:rsidP="002526F2">
      <w:pPr>
        <w:bidi w:val="0"/>
        <w:ind w:left="4956" w:firstLine="708"/>
        <w:jc w:val="both"/>
      </w:pPr>
      <w:r>
        <w:t xml:space="preserve">  </w:t>
        <w:tab/>
        <w:t xml:space="preserve">  predseda výboru</w:t>
      </w:r>
    </w:p>
    <w:p w:rsidR="002526F2" w:rsidP="002526F2">
      <w:pPr>
        <w:bidi w:val="0"/>
        <w:ind w:firstLine="705"/>
        <w:jc w:val="right"/>
      </w:pPr>
    </w:p>
    <w:p w:rsidR="002526F2" w:rsidP="002526F2">
      <w:pPr>
        <w:bidi w:val="0"/>
        <w:ind w:firstLine="705"/>
        <w:jc w:val="right"/>
      </w:pPr>
    </w:p>
    <w:p w:rsidR="002526F2" w:rsidP="002526F2">
      <w:pPr>
        <w:bidi w:val="0"/>
        <w:rPr>
          <w:b/>
        </w:rPr>
      </w:pPr>
    </w:p>
    <w:p w:rsidR="002526F2" w:rsidP="002526F2">
      <w:pPr>
        <w:pStyle w:val="Heading2"/>
        <w:bidi w:val="0"/>
        <w:rPr>
          <w:bCs w:val="0"/>
        </w:rPr>
      </w:pPr>
    </w:p>
    <w:p w:rsidR="002526F2" w:rsidRPr="00727277" w:rsidP="002526F2">
      <w:pPr>
        <w:tabs>
          <w:tab w:val="left" w:pos="709"/>
          <w:tab w:val="left" w:pos="1077"/>
        </w:tabs>
        <w:bidi w:val="0"/>
        <w:jc w:val="both"/>
        <w:rPr>
          <w:b/>
        </w:rPr>
      </w:pPr>
      <w:r w:rsidRPr="00727277">
        <w:rPr>
          <w:b/>
        </w:rPr>
        <w:t xml:space="preserve">Branislav  Š k r i p e k </w:t>
      </w:r>
    </w:p>
    <w:p w:rsidR="002526F2" w:rsidP="002526F2">
      <w:pPr>
        <w:tabs>
          <w:tab w:val="left" w:pos="709"/>
          <w:tab w:val="left" w:pos="1077"/>
        </w:tabs>
        <w:bidi w:val="0"/>
        <w:jc w:val="both"/>
      </w:pPr>
      <w:r>
        <w:t>overovateľ výboru</w:t>
      </w:r>
    </w:p>
    <w:p w:rsidR="002526F2" w:rsidP="002526F2">
      <w:pPr>
        <w:pStyle w:val="Heading4"/>
        <w:tabs>
          <w:tab w:val="left" w:pos="-1985"/>
          <w:tab w:val="left" w:pos="709"/>
          <w:tab w:val="left" w:pos="1077"/>
        </w:tabs>
        <w:bidi w:val="0"/>
        <w:rPr>
          <w:rFonts w:ascii="Arial" w:hAnsi="Arial" w:cs="Arial"/>
          <w:b w:val="0"/>
          <w:bCs w:val="0"/>
        </w:rPr>
      </w:pPr>
    </w:p>
    <w:p w:rsidR="002526F2" w:rsidP="002526F2">
      <w:pPr>
        <w:bidi w:val="0"/>
      </w:pPr>
    </w:p>
    <w:p w:rsidR="00CA75CB" w:rsidRPr="002526F2" w:rsidP="002526F2">
      <w:pPr>
        <w:bidi w:val="0"/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53D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3F7611">
      <w:rPr>
        <w:noProof/>
      </w:rPr>
      <w:t>2</w:t>
    </w:r>
    <w:r>
      <w:fldChar w:fldCharType="end"/>
    </w:r>
  </w:p>
  <w:p w:rsidR="0012453D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570E3"/>
    <w:multiLevelType w:val="hybridMultilevel"/>
    <w:tmpl w:val="30B4C040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1">
    <w:nsid w:val="6876555C"/>
    <w:multiLevelType w:val="hybridMultilevel"/>
    <w:tmpl w:val="A68E3C0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526F2"/>
    <w:rsid w:val="0012453D"/>
    <w:rsid w:val="002526F2"/>
    <w:rsid w:val="003F7611"/>
    <w:rsid w:val="00407B56"/>
    <w:rsid w:val="006F5202"/>
    <w:rsid w:val="00727277"/>
    <w:rsid w:val="007C3627"/>
    <w:rsid w:val="00A97678"/>
    <w:rsid w:val="00B3375E"/>
    <w:rsid w:val="00CA75CB"/>
    <w:rsid w:val="00D43C17"/>
    <w:rsid w:val="00FC407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6F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526F2"/>
    <w:pPr>
      <w:keepNext/>
      <w:ind w:firstLine="705"/>
      <w:jc w:val="right"/>
      <w:outlineLvl w:val="1"/>
    </w:pPr>
    <w:rPr>
      <w:b/>
      <w:bCs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2526F2"/>
    <w:pPr>
      <w:keepNext/>
      <w:keepLines/>
      <w:spacing w:before="200"/>
      <w:jc w:val="left"/>
      <w:outlineLvl w:val="3"/>
    </w:pPr>
    <w:rPr>
      <w:rFonts w:asciiTheme="majorHAnsi" w:eastAsiaTheme="majorEastAsia" w:hAnsiTheme="majorHAnsi" w:cs="Times New Roman"/>
      <w:b/>
      <w:bCs/>
      <w:i/>
      <w:i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526F2"/>
    <w:rPr>
      <w:rFonts w:cs="Times New Roman"/>
      <w:b/>
      <w:bCs/>
      <w:rtl w:val="0"/>
      <w:cs w:val="0"/>
      <w:lang w:val="x-none" w:eastAsia="sk-SK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2526F2"/>
    <w:rPr>
      <w:rFonts w:asciiTheme="majorHAnsi" w:eastAsiaTheme="majorEastAsia" w:hAnsiTheme="majorHAnsi" w:cs="Times New Roman"/>
      <w:b/>
      <w:bCs/>
      <w:i/>
      <w:iCs/>
      <w:color w:val="4F81BD" w:themeColor="accent1" w:themeShade="FF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2526F2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526F2"/>
    <w:rPr>
      <w:rFonts w:cs="Times New Roman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526F2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 w:cs="Times New Roman"/>
      <w:sz w:val="22"/>
      <w:szCs w:val="22"/>
    </w:rPr>
  </w:style>
  <w:style w:type="character" w:customStyle="1" w:styleId="ppp-msummppp-box-common">
    <w:name w:val="ppp-msumm ppp-box-common"/>
    <w:basedOn w:val="DefaultParagraphFont"/>
    <w:rsid w:val="002526F2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2526F2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526F2"/>
    <w:rPr>
      <w:rFonts w:cs="Times New Roman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526F2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526F2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220</Words>
  <Characters>1255</Characters>
  <Application>Microsoft Office Word</Application>
  <DocSecurity>0</DocSecurity>
  <Lines>0</Lines>
  <Paragraphs>0</Paragraphs>
  <ScaleCrop>false</ScaleCrop>
  <Company>Kancelaria NR SR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2</cp:revision>
  <cp:lastPrinted>2013-09-17T13:16:00Z</cp:lastPrinted>
  <dcterms:created xsi:type="dcterms:W3CDTF">2013-09-10T10:46:00Z</dcterms:created>
  <dcterms:modified xsi:type="dcterms:W3CDTF">2013-09-17T13:16:00Z</dcterms:modified>
</cp:coreProperties>
</file>