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24CA" w:rsidRPr="0069641E" w:rsidP="008124CA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8124CA" w:rsidRPr="0069641E" w:rsidP="008124CA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8124CA" w:rsidRPr="0069641E" w:rsidP="008124CA">
      <w:pPr>
        <w:bidi w:val="0"/>
        <w:jc w:val="both"/>
        <w:rPr>
          <w:rFonts w:ascii="Times New Roman" w:hAnsi="Times New Roman" w:cs="Times New Roman"/>
        </w:rPr>
      </w:pPr>
    </w:p>
    <w:p w:rsidR="008124CA" w:rsidP="008124CA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</w:t>
      </w:r>
      <w:r w:rsidR="00DB271A">
        <w:rPr>
          <w:sz w:val="22"/>
          <w:szCs w:val="22"/>
        </w:rPr>
        <w:t>426</w:t>
      </w:r>
      <w:r>
        <w:rPr>
          <w:sz w:val="22"/>
          <w:szCs w:val="22"/>
        </w:rPr>
        <w:t>/2013</w:t>
        <w:tab/>
        <w:tab/>
        <w:tab/>
        <w:tab/>
        <w:tab/>
        <w:tab/>
        <w:tab/>
      </w:r>
      <w:r w:rsidR="004C48DA">
        <w:rPr>
          <w:sz w:val="22"/>
          <w:szCs w:val="22"/>
        </w:rPr>
        <w:tab/>
      </w:r>
      <w:r w:rsidRPr="00E85BC4" w:rsidR="00E85BC4">
        <w:rPr>
          <w:sz w:val="22"/>
          <w:szCs w:val="22"/>
        </w:rPr>
        <w:t>20</w:t>
      </w:r>
      <w:r w:rsidRPr="00E85BC4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8124CA" w:rsidP="008124CA">
      <w:pPr>
        <w:bidi w:val="0"/>
        <w:jc w:val="center"/>
        <w:rPr>
          <w:b/>
          <w:sz w:val="28"/>
          <w:szCs w:val="28"/>
        </w:rPr>
      </w:pPr>
      <w:r w:rsidR="00E85BC4">
        <w:rPr>
          <w:b/>
          <w:sz w:val="28"/>
          <w:szCs w:val="28"/>
        </w:rPr>
        <w:t>70</w:t>
      </w:r>
    </w:p>
    <w:p w:rsidR="008124CA" w:rsidP="008124CA">
      <w:pPr>
        <w:bidi w:val="0"/>
        <w:jc w:val="both"/>
        <w:rPr>
          <w:sz w:val="22"/>
          <w:szCs w:val="22"/>
          <w:lang w:val="cs-CZ"/>
        </w:rPr>
      </w:pPr>
    </w:p>
    <w:p w:rsidR="008124CA" w:rsidP="008124CA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8124CA" w:rsidP="008124CA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8124CA" w:rsidP="008124CA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8124CA" w:rsidRPr="0076186A" w:rsidP="008124CA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>
        <w:rPr>
          <w:b/>
          <w:bCs/>
          <w:sz w:val="22"/>
          <w:szCs w:val="22"/>
        </w:rPr>
        <w:t xml:space="preserve"> </w:t>
      </w:r>
      <w:r w:rsidR="00E85BC4">
        <w:rPr>
          <w:b/>
          <w:bCs/>
          <w:sz w:val="22"/>
          <w:szCs w:val="22"/>
        </w:rPr>
        <w:t>3</w:t>
      </w:r>
      <w:r w:rsidRPr="0076186A">
        <w:rPr>
          <w:b/>
          <w:bCs/>
          <w:sz w:val="22"/>
          <w:szCs w:val="22"/>
        </w:rPr>
        <w:t xml:space="preserve">. </w:t>
      </w:r>
      <w:r w:rsidR="00E85BC4">
        <w:rPr>
          <w:b/>
          <w:bCs/>
          <w:sz w:val="22"/>
          <w:szCs w:val="22"/>
        </w:rPr>
        <w:t>septembra</w:t>
      </w:r>
      <w:r>
        <w:rPr>
          <w:b/>
          <w:bCs/>
          <w:sz w:val="22"/>
          <w:szCs w:val="22"/>
        </w:rPr>
        <w:t xml:space="preserve">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13</w:t>
      </w:r>
    </w:p>
    <w:p w:rsidR="008124CA" w:rsidRPr="0010453E" w:rsidP="008124CA">
      <w:pPr>
        <w:bidi w:val="0"/>
        <w:jc w:val="both"/>
        <w:rPr>
          <w:sz w:val="20"/>
          <w:szCs w:val="20"/>
          <w:lang w:val="cs-CZ"/>
        </w:rPr>
      </w:pPr>
    </w:p>
    <w:p w:rsidR="008124CA" w:rsidRPr="008124CA" w:rsidP="008124CA">
      <w:pPr>
        <w:bidi w:val="0"/>
        <w:jc w:val="both"/>
        <w:rPr>
          <w:sz w:val="22"/>
          <w:szCs w:val="22"/>
        </w:rPr>
      </w:pPr>
      <w:r w:rsidRPr="008124CA">
        <w:rPr>
          <w:sz w:val="22"/>
          <w:szCs w:val="22"/>
        </w:rPr>
        <w:t xml:space="preserve">k spoločnej správe výborov Národnej rady Slovenskej republiky o prerokovaní návrhu poslanca Národnej rady Slovenskej republiky Jána Figeľa na vydanie zákona o ochrane osôb pri odhaľovaní trestnej činnosti súvisiacej s korupčnými a inými vybranými trestnými činmi (tlač 415a) vo výboroch Národnej rady Slovenskej republiky v druhom čítaní </w:t>
      </w:r>
    </w:p>
    <w:p w:rsidR="008124CA" w:rsidRPr="008124CA" w:rsidP="008124CA">
      <w:pPr>
        <w:bidi w:val="0"/>
        <w:jc w:val="both"/>
        <w:rPr>
          <w:sz w:val="22"/>
          <w:szCs w:val="22"/>
        </w:rPr>
      </w:pPr>
    </w:p>
    <w:p w:rsidR="008124CA" w:rsidP="008124CA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8124CA" w:rsidRPr="00E922EE" w:rsidP="008124CA">
      <w:pPr>
        <w:bidi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po prerokovaní</w:t>
      </w:r>
    </w:p>
    <w:p w:rsidR="008124CA" w:rsidRPr="0010453E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124CA" w:rsidRPr="00E922EE" w:rsidP="008124CA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8124CA" w:rsidRPr="00E922EE" w:rsidP="008124CA">
      <w:pPr>
        <w:bidi w:val="0"/>
        <w:jc w:val="both"/>
        <w:rPr>
          <w:sz w:val="22"/>
          <w:szCs w:val="22"/>
        </w:rPr>
      </w:pPr>
    </w:p>
    <w:p w:rsidR="008124CA" w:rsidRPr="008124CA" w:rsidP="008124CA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 xml:space="preserve">      </w:t>
      </w:r>
      <w:r w:rsidRPr="008124CA">
        <w:rPr>
          <w:sz w:val="22"/>
          <w:szCs w:val="22"/>
        </w:rPr>
        <w:t>spoločnú správu výborov Národnej rady Slovenskej republiky o prerokovaní návrhu poslanca Národnej rady Slovenskej republiky Jána Figeľa na vydanie zákona o ochrane osôb pri odhaľovaní trestnej činnosti súvisiacej s korupčnými a inými vybranými trestnými činmi (tlač 415a)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8124CA" w:rsidRPr="00E922EE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124CA" w:rsidRPr="00E922EE" w:rsidP="008124CA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8124CA" w:rsidRPr="00E922EE" w:rsidP="008124CA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10453E">
        <w:rPr>
          <w:b/>
          <w:sz w:val="22"/>
          <w:szCs w:val="22"/>
        </w:rPr>
        <w:t>Júliusa Brocku</w:t>
      </w:r>
      <w:r w:rsidRPr="00E922EE">
        <w:rPr>
          <w:b/>
          <w:sz w:val="22"/>
          <w:szCs w:val="22"/>
        </w:rPr>
        <w:t>, poslan</w:t>
      </w:r>
      <w:r w:rsidR="0010453E">
        <w:rPr>
          <w:b/>
          <w:sz w:val="22"/>
          <w:szCs w:val="22"/>
        </w:rPr>
        <w:t>ca</w:t>
      </w:r>
      <w:r w:rsidRPr="00E922EE">
        <w:rPr>
          <w:b/>
          <w:sz w:val="22"/>
          <w:szCs w:val="22"/>
        </w:rPr>
        <w:t xml:space="preserve"> Národnej rady Slovenskej republiky - člen</w:t>
      </w:r>
      <w:r w:rsidR="0010453E">
        <w:rPr>
          <w:b/>
          <w:sz w:val="22"/>
          <w:szCs w:val="22"/>
        </w:rPr>
        <w:t>a</w:t>
      </w:r>
      <w:r w:rsidRPr="00E922EE">
        <w:rPr>
          <w:b/>
          <w:sz w:val="22"/>
          <w:szCs w:val="22"/>
        </w:rPr>
        <w:t xml:space="preserve"> výboru</w:t>
      </w:r>
    </w:p>
    <w:p w:rsidR="008124CA" w:rsidRPr="0010453E" w:rsidP="008124CA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8124CA" w:rsidRPr="00E922EE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8124CA" w:rsidRPr="0010453E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  <w:r w:rsidRPr="0010453E">
        <w:rPr>
          <w:sz w:val="20"/>
          <w:szCs w:val="20"/>
        </w:rPr>
        <w:t> </w:t>
      </w:r>
    </w:p>
    <w:p w:rsidR="008124CA" w:rsidRPr="00E922EE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2. predložiť Národnej rade SR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8124CA" w:rsidRPr="00974462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8124CA" w:rsidRPr="00974462" w:rsidP="008124CA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8124CA" w:rsidRPr="00974462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8124CA" w:rsidRPr="00974462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124CA" w:rsidRPr="00974462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8124CA" w:rsidRPr="0068290B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68290B" w:rsidRPr="0068290B" w:rsidP="008124CA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8124CA" w:rsidP="008124CA">
      <w:pPr>
        <w:bidi w:val="0"/>
        <w:ind w:left="5664" w:firstLine="708"/>
        <w:rPr>
          <w:rStyle w:val="Strong"/>
          <w:rFonts w:ascii="Arial" w:hAnsi="Arial" w:cs="Arial"/>
          <w:bCs/>
          <w:sz w:val="20"/>
          <w:szCs w:val="20"/>
        </w:rPr>
      </w:pPr>
    </w:p>
    <w:p w:rsidR="0068290B" w:rsidRPr="0068290B" w:rsidP="008124CA">
      <w:pPr>
        <w:bidi w:val="0"/>
        <w:ind w:left="5664" w:firstLine="708"/>
        <w:rPr>
          <w:rStyle w:val="Strong"/>
          <w:rFonts w:ascii="Arial" w:hAnsi="Arial" w:cs="Arial"/>
          <w:bCs/>
          <w:sz w:val="20"/>
          <w:szCs w:val="20"/>
        </w:rPr>
      </w:pPr>
    </w:p>
    <w:p w:rsidR="008124CA" w:rsidRPr="0045042F" w:rsidP="008124CA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="00AD7EEC">
        <w:rPr>
          <w:rStyle w:val="Strong"/>
          <w:rFonts w:ascii="Arial" w:hAnsi="Arial" w:cs="Arial"/>
          <w:bCs/>
        </w:rPr>
        <w:t xml:space="preserve">   Viliam J a s a ň</w:t>
      </w:r>
    </w:p>
    <w:p w:rsidR="008124CA" w:rsidRPr="0045042F" w:rsidP="008124CA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="00AD7EEC">
        <w:rPr>
          <w:rStyle w:val="Strong"/>
          <w:rFonts w:ascii="Arial" w:hAnsi="Arial" w:cs="Arial"/>
          <w:bCs/>
        </w:rPr>
        <w:t>podpr</w:t>
      </w:r>
      <w:r w:rsidRPr="0045042F">
        <w:rPr>
          <w:rStyle w:val="Strong"/>
          <w:rFonts w:ascii="Arial" w:hAnsi="Arial" w:cs="Arial"/>
          <w:bCs/>
        </w:rPr>
        <w:t>edseda výboru</w:t>
      </w:r>
    </w:p>
    <w:p w:rsidR="008124CA" w:rsidRPr="0045042F" w:rsidP="008124CA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45042F">
        <w:rPr>
          <w:b/>
        </w:rPr>
        <w:t>overovatelia výboru:</w:t>
      </w:r>
    </w:p>
    <w:p w:rsidR="008124CA" w:rsidRPr="00634CD2" w:rsidP="008124CA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496C93" w:rsidP="00DD7C9C">
      <w:pPr>
        <w:bidi w:val="0"/>
        <w:spacing w:line="276" w:lineRule="auto"/>
        <w:jc w:val="both"/>
      </w:pPr>
      <w:r w:rsidR="008124CA"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0000000000000000000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24CA"/>
    <w:rsid w:val="0010453E"/>
    <w:rsid w:val="0013413A"/>
    <w:rsid w:val="00322327"/>
    <w:rsid w:val="0045042F"/>
    <w:rsid w:val="00496C93"/>
    <w:rsid w:val="004C48DA"/>
    <w:rsid w:val="005D20DE"/>
    <w:rsid w:val="00634CD2"/>
    <w:rsid w:val="0068290B"/>
    <w:rsid w:val="0069641E"/>
    <w:rsid w:val="00705EBB"/>
    <w:rsid w:val="0076186A"/>
    <w:rsid w:val="008124CA"/>
    <w:rsid w:val="008E4B2A"/>
    <w:rsid w:val="00974462"/>
    <w:rsid w:val="00AD7EEC"/>
    <w:rsid w:val="00C575D5"/>
    <w:rsid w:val="00DB271A"/>
    <w:rsid w:val="00DD7C9C"/>
    <w:rsid w:val="00E85BC4"/>
    <w:rsid w:val="00E922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8124CA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8124CA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8124CA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8124CA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8124CA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8124CA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8124CA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282</Words>
  <Characters>1609</Characters>
  <Application>Microsoft Office Word</Application>
  <DocSecurity>0</DocSecurity>
  <Lines>0</Lines>
  <Paragraphs>0</Paragraphs>
  <ScaleCrop>false</ScaleCrop>
  <Company>Kancelaria NR SR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9</cp:revision>
  <cp:lastPrinted>2013-09-02T08:59:00Z</cp:lastPrinted>
  <dcterms:created xsi:type="dcterms:W3CDTF">2013-05-28T13:08:00Z</dcterms:created>
  <dcterms:modified xsi:type="dcterms:W3CDTF">2013-09-03T12:10:00Z</dcterms:modified>
</cp:coreProperties>
</file>