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NÁRODNÁ RADA SLOVENSKEJ REPUBLIKY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1B4CAB">
        <w:rPr>
          <w:rFonts w:ascii="Arial" w:hAnsi="Arial" w:cs="Arial"/>
          <w:b/>
          <w:bCs/>
        </w:rPr>
        <w:t>. volebné obdobie</w:t>
        <w:br/>
        <w:br/>
      </w:r>
    </w:p>
    <w:p w:rsidR="009B6E00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 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 xml:space="preserve">Číslo: CRD - </w:t>
      </w:r>
      <w:r w:rsidR="00CE3C20">
        <w:rPr>
          <w:rFonts w:ascii="Arial" w:hAnsi="Arial" w:cs="Arial"/>
        </w:rPr>
        <w:t>426</w:t>
      </w:r>
      <w:r w:rsidRPr="001B4CAB">
        <w:rPr>
          <w:rFonts w:ascii="Arial" w:hAnsi="Arial" w:cs="Arial"/>
        </w:rPr>
        <w:t>/201</w:t>
      </w:r>
      <w:r w:rsidR="00FE037D">
        <w:rPr>
          <w:rFonts w:ascii="Arial" w:hAnsi="Arial" w:cs="Arial"/>
        </w:rPr>
        <w:t>3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1B4CAB" w:rsidP="00107863">
      <w:pPr>
        <w:pStyle w:val="Heading3"/>
        <w:bidi w:val="0"/>
        <w:rPr>
          <w:rFonts w:ascii="Arial" w:hAnsi="Arial" w:cs="Arial"/>
          <w:szCs w:val="28"/>
          <w:lang w:val="sk-SK"/>
        </w:rPr>
      </w:pPr>
      <w:r w:rsidR="00CE3C20">
        <w:rPr>
          <w:rFonts w:ascii="Arial" w:hAnsi="Arial" w:cs="Arial"/>
          <w:szCs w:val="28"/>
          <w:lang w:val="sk-SK"/>
        </w:rPr>
        <w:t>415</w:t>
      </w:r>
      <w:r w:rsidRPr="001B4CAB">
        <w:rPr>
          <w:rFonts w:ascii="Arial" w:hAnsi="Arial" w:cs="Arial"/>
          <w:szCs w:val="28"/>
          <w:lang w:val="sk-SK"/>
        </w:rPr>
        <w:t>a</w:t>
      </w:r>
    </w:p>
    <w:p w:rsidR="00107863" w:rsidRPr="001B4CAB" w:rsidP="00107863">
      <w:pPr>
        <w:bidi w:val="0"/>
        <w:rPr>
          <w:rFonts w:ascii="Arial" w:hAnsi="Arial" w:cs="Arial"/>
        </w:rPr>
      </w:pPr>
    </w:p>
    <w:p w:rsidR="00107863" w:rsidP="00107863">
      <w:pPr>
        <w:pStyle w:val="Heading3"/>
        <w:bidi w:val="0"/>
        <w:rPr>
          <w:rFonts w:ascii="Arial" w:hAnsi="Arial" w:cs="Arial"/>
          <w:spacing w:val="50"/>
          <w:szCs w:val="28"/>
          <w:lang w:val="sk-SK"/>
        </w:rPr>
      </w:pPr>
      <w:r w:rsidRPr="0071126C">
        <w:rPr>
          <w:rFonts w:ascii="Arial" w:hAnsi="Arial" w:cs="Arial" w:hint="default"/>
          <w:spacing w:val="50"/>
          <w:szCs w:val="28"/>
          <w:lang w:val="sk-SK"/>
        </w:rPr>
        <w:t>Spoloč</w:t>
      </w:r>
      <w:r w:rsidRPr="0071126C">
        <w:rPr>
          <w:rFonts w:ascii="Arial" w:hAnsi="Arial" w:cs="Arial" w:hint="default"/>
          <w:spacing w:val="50"/>
          <w:szCs w:val="28"/>
          <w:lang w:val="sk-SK"/>
        </w:rPr>
        <w:t>ná</w:t>
      </w:r>
      <w:r w:rsidRPr="0071126C">
        <w:rPr>
          <w:rFonts w:ascii="Arial" w:hAnsi="Arial" w:cs="Arial" w:hint="default"/>
          <w:spacing w:val="50"/>
          <w:szCs w:val="28"/>
          <w:lang w:val="sk-SK"/>
        </w:rPr>
        <w:t xml:space="preserve"> sprá</w:t>
      </w:r>
      <w:r w:rsidRPr="0071126C">
        <w:rPr>
          <w:rFonts w:ascii="Arial" w:hAnsi="Arial" w:cs="Arial" w:hint="default"/>
          <w:spacing w:val="50"/>
          <w:szCs w:val="28"/>
          <w:lang w:val="sk-SK"/>
        </w:rPr>
        <w:t>va</w:t>
      </w:r>
    </w:p>
    <w:p w:rsidR="0071126C" w:rsidRPr="0071126C" w:rsidP="0071126C">
      <w:pPr>
        <w:bidi w:val="0"/>
        <w:rPr>
          <w:rFonts w:ascii="Times New Roman" w:hAnsi="Times New Roman"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107863" w:rsidRPr="00CE3C20" w:rsidP="00107863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CE3C20">
        <w:rPr>
          <w:rFonts w:ascii="Arial" w:hAnsi="Arial" w:cs="Arial"/>
          <w:b/>
        </w:rPr>
        <w:t xml:space="preserve">výborov Národnej rady Slovenskej republiky o prerokovaní </w:t>
      </w:r>
      <w:r w:rsidRPr="00CE3C20" w:rsidR="001B0C79">
        <w:rPr>
          <w:rFonts w:ascii="Arial" w:hAnsi="Arial" w:cs="Arial"/>
          <w:b/>
        </w:rPr>
        <w:t>n</w:t>
      </w:r>
      <w:r w:rsidRPr="00CE3C20">
        <w:rPr>
          <w:rFonts w:ascii="Arial" w:hAnsi="Arial" w:cs="Arial"/>
          <w:b/>
        </w:rPr>
        <w:t xml:space="preserve">ávrhu </w:t>
      </w:r>
      <w:r w:rsidRPr="00CE3C20" w:rsidR="00CE3C20">
        <w:rPr>
          <w:rFonts w:ascii="Arial" w:hAnsi="Arial" w:cs="Arial"/>
          <w:b/>
        </w:rPr>
        <w:t>poslanca Národnej rady Slovenskej republiky Jána Figeľa na vydanie zákona o ochrane osôb pri odhaľovaní trestnej činnosti súvisiacej s korupčnými a inými vybranými trestnými činmi (tlač 415)</w:t>
      </w:r>
      <w:r w:rsidRPr="00CE3C20">
        <w:rPr>
          <w:rFonts w:ascii="Arial" w:hAnsi="Arial" w:cs="Arial"/>
          <w:b/>
        </w:rPr>
        <w:t xml:space="preserve"> vo výboroch Národnej rady Slovenskej republiky v druhom čítaní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107863" w:rsidP="00107863">
      <w:pPr>
        <w:bidi w:val="0"/>
        <w:jc w:val="both"/>
        <w:rPr>
          <w:rFonts w:ascii="Arial" w:hAnsi="Arial" w:cs="Arial"/>
          <w:color w:val="000000"/>
        </w:rPr>
      </w:pPr>
      <w:r w:rsidRPr="001B4CAB">
        <w:rPr>
          <w:rFonts w:ascii="Arial" w:hAnsi="Arial" w:cs="Arial"/>
        </w:rPr>
        <w:t> </w:t>
      </w:r>
    </w:p>
    <w:p w:rsidR="00107863" w:rsidRPr="001B4CAB" w:rsidP="00107863">
      <w:pPr>
        <w:pStyle w:val="BodyText"/>
        <w:tabs>
          <w:tab w:val="left" w:pos="-1985"/>
          <w:tab w:val="left" w:pos="709"/>
          <w:tab w:val="left" w:pos="1077"/>
        </w:tabs>
        <w:bidi w:val="0"/>
      </w:pPr>
      <w:r w:rsidRPr="001B4CAB">
        <w:tab/>
        <w:t xml:space="preserve">Výbor Národnej rady Slovenskej republiky pre sociálne veci ako gestorský výbor </w:t>
      </w:r>
      <w:r w:rsidRPr="001B0C79">
        <w:t xml:space="preserve">k návrhu </w:t>
      </w:r>
      <w:r w:rsidRPr="00060E11" w:rsidR="00CE3C20">
        <w:t>poslanca Národnej rady Slovenskej republiky Jána Figeľa na vydanie zákona o ochrane osôb pri odhaľovaní trestnej činnosti súvisiacej s korupčnými a inými vybranými trestnými činmi (tlač 415)</w:t>
      </w:r>
      <w:r w:rsidR="00FC1C6E">
        <w:rPr>
          <w:color w:val="000000"/>
        </w:rPr>
        <w:t xml:space="preserve"> </w:t>
      </w:r>
      <w:r w:rsidRPr="001B4CAB">
        <w:t>(ďalej len „ 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256B71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107863" w:rsidRPr="00D01EA1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I.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1B4CAB" w:rsidP="00107863">
      <w:pPr>
        <w:pStyle w:val="BodyText"/>
        <w:tabs>
          <w:tab w:val="left" w:pos="-1985"/>
          <w:tab w:val="left" w:pos="709"/>
          <w:tab w:val="left" w:pos="1077"/>
        </w:tabs>
        <w:bidi w:val="0"/>
      </w:pPr>
      <w:r w:rsidRPr="001B4CAB">
        <w:tab/>
        <w:t>Národná rada Slovenskej republiky uznesením č.</w:t>
      </w:r>
      <w:r w:rsidR="00D6028B">
        <w:t xml:space="preserve"> 609</w:t>
      </w:r>
      <w:r>
        <w:t xml:space="preserve"> </w:t>
      </w:r>
      <w:r w:rsidRPr="001B4CAB">
        <w:t>z</w:t>
      </w:r>
      <w:r w:rsidR="000A4912">
        <w:t xml:space="preserve"> </w:t>
      </w:r>
      <w:r w:rsidR="00CE3C20">
        <w:t>28</w:t>
      </w:r>
      <w:r w:rsidR="000A4912">
        <w:t xml:space="preserve">. </w:t>
      </w:r>
      <w:r w:rsidR="00CE3C20">
        <w:t>mája</w:t>
      </w:r>
      <w:r w:rsidRPr="001B4CAB">
        <w:t xml:space="preserve"> 201</w:t>
      </w:r>
      <w:r w:rsidR="00CE3C20">
        <w:t>3</w:t>
      </w:r>
      <w:r w:rsidRPr="001B4CAB">
        <w:t xml:space="preserve"> pridelila predmetný návrh zákona na prerokovanie týmto výborom Národnej rady Slovenskej republiky</w:t>
      </w:r>
      <w:r w:rsidR="00E3719E">
        <w:t>:</w:t>
      </w:r>
    </w:p>
    <w:p w:rsidR="00107863" w:rsidRPr="001B4CAB" w:rsidP="00107863">
      <w:pPr>
        <w:pStyle w:val="BodyText"/>
        <w:bidi w:val="0"/>
        <w:ind w:left="360"/>
      </w:pPr>
    </w:p>
    <w:p w:rsidR="00107863" w:rsidRPr="00CE3C20" w:rsidP="00107863">
      <w:pPr>
        <w:pStyle w:val="BodyText"/>
        <w:bidi w:val="0"/>
      </w:pPr>
      <w:r w:rsidRPr="00CE3C20">
        <w:t>Ústavnoprávnemu výboru Národnej rady Slovenskej republiky,</w:t>
      </w:r>
    </w:p>
    <w:p w:rsidR="00107863" w:rsidRPr="00CE3C20" w:rsidP="00107863">
      <w:pPr>
        <w:pStyle w:val="BodyText"/>
        <w:bidi w:val="0"/>
      </w:pPr>
      <w:r w:rsidRPr="00CE3C20">
        <w:t>Výboru Národnej rady Slovenskej republiky pre financie a</w:t>
      </w:r>
      <w:r w:rsidRPr="00CE3C20" w:rsidR="00CE3C20">
        <w:t> </w:t>
      </w:r>
      <w:r w:rsidRPr="00CE3C20">
        <w:t>rozpočet</w:t>
      </w:r>
      <w:r w:rsidRPr="00CE3C20" w:rsidR="00CE3C20">
        <w:t>,</w:t>
      </w:r>
    </w:p>
    <w:p w:rsidR="00CE3C20" w:rsidRPr="00CE3C20" w:rsidP="00107863">
      <w:pPr>
        <w:pStyle w:val="BodyText"/>
        <w:bidi w:val="0"/>
      </w:pPr>
      <w:r w:rsidRPr="00CE3C20">
        <w:t>Výboru Národnej rady Slovenskej republiky pre obranu a bezpečnosť,</w:t>
      </w:r>
    </w:p>
    <w:p w:rsidR="00CE3C20" w:rsidRPr="00CE3C20" w:rsidP="00107863">
      <w:pPr>
        <w:pStyle w:val="BodyText"/>
        <w:bidi w:val="0"/>
      </w:pPr>
      <w:r w:rsidRPr="00CE3C20">
        <w:t>Výboru Národnej rady Slovenskej republiky pre ľudské práva a národnostné menšiny a</w:t>
      </w:r>
    </w:p>
    <w:p w:rsidR="00107863" w:rsidRPr="00CE3C20" w:rsidP="00107863">
      <w:pPr>
        <w:pStyle w:val="BodyText"/>
        <w:bidi w:val="0"/>
      </w:pPr>
      <w:r w:rsidRPr="00CE3C20">
        <w:t>Výboru Národnej rady Slovenskej republiky pre sociálne veci</w:t>
      </w:r>
      <w:r w:rsidRPr="00CE3C20" w:rsidR="00CC5F33">
        <w:t>.</w:t>
      </w:r>
    </w:p>
    <w:p w:rsidR="00107863" w:rsidRPr="00CE3C20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256B71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256B71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256B71" w:rsidRPr="001B723A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D01EA1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II.</w:t>
      </w: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 zákona  (§ 75 ods. 2 zákona Národnej rady Slovenskej republiky č. 350/1996 Z. z. o rokovacom poriadku Národnej rady Slovenskej republiky v znení neskorších predpisov).</w:t>
      </w: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107863" w:rsidRPr="00D01EA1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III.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107863" w:rsidRPr="001B4CAB" w:rsidP="00107863">
      <w:pPr>
        <w:pStyle w:val="Heading2"/>
        <w:bidi w:val="0"/>
        <w:rPr>
          <w:b w:val="0"/>
          <w:bCs w:val="0"/>
        </w:rPr>
      </w:pPr>
      <w:r w:rsidRPr="001B4CAB">
        <w:rPr>
          <w:rFonts w:hint="default"/>
          <w:b w:val="0"/>
          <w:bCs w:val="0"/>
        </w:rPr>
        <w:t>Ná</w:t>
      </w:r>
      <w:r w:rsidRPr="001B4CAB">
        <w:rPr>
          <w:rFonts w:hint="default"/>
          <w:b w:val="0"/>
          <w:bCs w:val="0"/>
        </w:rPr>
        <w:t>vrh zá</w:t>
      </w:r>
      <w:r w:rsidRPr="001B4CAB">
        <w:rPr>
          <w:rFonts w:hint="default"/>
          <w:b w:val="0"/>
          <w:bCs w:val="0"/>
        </w:rPr>
        <w:t>kona odporuč</w:t>
      </w:r>
      <w:r w:rsidRPr="001B4CAB">
        <w:rPr>
          <w:rFonts w:hint="default"/>
          <w:b w:val="0"/>
          <w:bCs w:val="0"/>
        </w:rPr>
        <w:t>ili schvá</w:t>
      </w:r>
      <w:r w:rsidRPr="001B4CAB">
        <w:rPr>
          <w:rFonts w:hint="default"/>
          <w:b w:val="0"/>
          <w:bCs w:val="0"/>
        </w:rPr>
        <w:t>liť</w:t>
      </w:r>
      <w:r>
        <w:rPr>
          <w:b w:val="0"/>
          <w:bCs w:val="0"/>
        </w:rPr>
        <w:t>:</w:t>
      </w:r>
    </w:p>
    <w:p w:rsidR="00107863" w:rsidRPr="001B4CAB" w:rsidP="00107863">
      <w:pPr>
        <w:bidi w:val="0"/>
        <w:rPr>
          <w:rFonts w:ascii="Arial" w:hAnsi="Arial" w:cs="Arial"/>
        </w:rPr>
      </w:pPr>
    </w:p>
    <w:p w:rsidR="00107863" w:rsidRPr="001B4CAB" w:rsidP="00107863">
      <w:pPr>
        <w:pStyle w:val="BodyText"/>
        <w:tabs>
          <w:tab w:val="left" w:pos="-1985"/>
          <w:tab w:val="left" w:pos="709"/>
          <w:tab w:val="left" w:pos="1077"/>
        </w:tabs>
        <w:bidi w:val="0"/>
      </w:pPr>
    </w:p>
    <w:p w:rsidR="00107863" w:rsidRPr="001B4CAB" w:rsidP="00107863">
      <w:pPr>
        <w:pStyle w:val="BodyText"/>
        <w:bidi w:val="0"/>
        <w:ind w:left="360"/>
      </w:pPr>
      <w:r w:rsidRPr="001B4CAB">
        <w:t xml:space="preserve">Výbor Národnej rady Slovenskej republiky pre </w:t>
      </w:r>
      <w:r>
        <w:t xml:space="preserve">financie a rozpočet </w:t>
      </w:r>
      <w:r w:rsidRPr="001B4CAB">
        <w:t>uznesením</w:t>
      </w:r>
      <w:r>
        <w:br/>
      </w:r>
      <w:r w:rsidRPr="001B4CAB">
        <w:t>č</w:t>
      </w:r>
      <w:r>
        <w:t>.</w:t>
      </w:r>
      <w:r w:rsidR="00EF05EA">
        <w:t xml:space="preserve"> 193</w:t>
      </w:r>
      <w:r w:rsidRPr="001B4CAB">
        <w:t xml:space="preserve"> z</w:t>
      </w:r>
      <w:r w:rsidR="0010582B">
        <w:t> 27. augusta</w:t>
      </w:r>
      <w:r w:rsidRPr="001B4CAB">
        <w:t xml:space="preserve"> 201</w:t>
      </w:r>
      <w:r w:rsidR="00CE3C20">
        <w:t>3</w:t>
      </w:r>
      <w:r w:rsidRPr="001B4CAB">
        <w:t>,</w:t>
      </w:r>
    </w:p>
    <w:p w:rsidR="00CE3C20" w:rsidRPr="00FE037D" w:rsidP="00CE3C20">
      <w:pPr>
        <w:pStyle w:val="BodyText"/>
        <w:bidi w:val="0"/>
        <w:ind w:firstLine="360"/>
      </w:pPr>
    </w:p>
    <w:p w:rsidR="00FE037D" w:rsidRPr="00FE037D" w:rsidP="00FE037D">
      <w:pPr>
        <w:bidi w:val="0"/>
        <w:ind w:left="360"/>
        <w:jc w:val="both"/>
        <w:rPr>
          <w:rFonts w:ascii="Arial" w:hAnsi="Arial" w:cs="Arial"/>
        </w:rPr>
      </w:pPr>
      <w:r w:rsidRPr="00FE037D" w:rsidR="00CE3C20">
        <w:rPr>
          <w:rFonts w:ascii="Arial" w:hAnsi="Arial" w:cs="Arial"/>
        </w:rPr>
        <w:t>Výbor Národnej rady Slovenskej republiky pre obranu a</w:t>
      </w:r>
      <w:r w:rsidRPr="00FE037D">
        <w:rPr>
          <w:rFonts w:ascii="Arial" w:hAnsi="Arial" w:cs="Arial"/>
        </w:rPr>
        <w:t> </w:t>
      </w:r>
      <w:r w:rsidRPr="00FE037D" w:rsidR="00CE3C20">
        <w:rPr>
          <w:rFonts w:ascii="Arial" w:hAnsi="Arial" w:cs="Arial"/>
        </w:rPr>
        <w:t>bezpečnosť</w:t>
      </w:r>
      <w:r w:rsidRPr="00FE037D">
        <w:rPr>
          <w:rFonts w:ascii="Arial" w:hAnsi="Arial" w:cs="Arial"/>
        </w:rPr>
        <w:t xml:space="preserve"> uznesením č. </w:t>
      </w:r>
      <w:r w:rsidR="00EF05EA">
        <w:rPr>
          <w:rFonts w:ascii="Arial" w:hAnsi="Arial" w:cs="Arial"/>
        </w:rPr>
        <w:t>101</w:t>
      </w:r>
      <w:r w:rsidRPr="00FE037D">
        <w:rPr>
          <w:rFonts w:ascii="Arial" w:hAnsi="Arial" w:cs="Arial"/>
        </w:rPr>
        <w:t xml:space="preserve"> z </w:t>
      </w:r>
      <w:r w:rsidR="00EF05EA">
        <w:rPr>
          <w:rFonts w:ascii="Arial" w:hAnsi="Arial" w:cs="Arial"/>
        </w:rPr>
        <w:t>27</w:t>
      </w:r>
      <w:r w:rsidR="0010582B">
        <w:rPr>
          <w:rFonts w:ascii="Arial" w:hAnsi="Arial" w:cs="Arial"/>
        </w:rPr>
        <w:t xml:space="preserve"> augusta</w:t>
      </w:r>
      <w:r w:rsidRPr="00FE037D">
        <w:rPr>
          <w:rFonts w:ascii="Arial" w:hAnsi="Arial" w:cs="Arial"/>
        </w:rPr>
        <w:t xml:space="preserve"> 2013,</w:t>
      </w:r>
    </w:p>
    <w:p w:rsidR="00107863" w:rsidRPr="00FE037D" w:rsidP="00107863">
      <w:pPr>
        <w:pStyle w:val="BodyText"/>
        <w:bidi w:val="0"/>
        <w:ind w:left="360"/>
      </w:pPr>
    </w:p>
    <w:p w:rsidR="00FE037D" w:rsidRPr="00FE037D" w:rsidP="00FE037D">
      <w:pPr>
        <w:bidi w:val="0"/>
        <w:ind w:left="360"/>
        <w:jc w:val="both"/>
        <w:rPr>
          <w:rFonts w:ascii="Arial" w:hAnsi="Arial" w:cs="Arial"/>
        </w:rPr>
      </w:pPr>
      <w:r w:rsidRPr="00FE037D" w:rsidR="00CE3C20">
        <w:rPr>
          <w:rFonts w:ascii="Arial" w:hAnsi="Arial" w:cs="Arial"/>
        </w:rPr>
        <w:t xml:space="preserve">Výbor Národnej rady Slovenskej republiky pre ľudské práva a národnostné menšiny </w:t>
      </w:r>
      <w:r w:rsidRPr="00FE037D">
        <w:rPr>
          <w:rFonts w:ascii="Arial" w:hAnsi="Arial" w:cs="Arial"/>
        </w:rPr>
        <w:t xml:space="preserve">uznesením č. </w:t>
      </w:r>
      <w:r w:rsidR="0067032A">
        <w:rPr>
          <w:rFonts w:ascii="Arial" w:hAnsi="Arial" w:cs="Arial"/>
        </w:rPr>
        <w:t>88</w:t>
      </w:r>
      <w:r w:rsidRPr="00FE037D">
        <w:rPr>
          <w:rFonts w:ascii="Arial" w:hAnsi="Arial" w:cs="Arial"/>
        </w:rPr>
        <w:t xml:space="preserve"> z </w:t>
      </w:r>
      <w:r w:rsidR="00EF05EA">
        <w:rPr>
          <w:rFonts w:ascii="Arial" w:hAnsi="Arial" w:cs="Arial"/>
        </w:rPr>
        <w:t>27</w:t>
      </w:r>
      <w:r w:rsidRPr="00FE037D">
        <w:rPr>
          <w:rFonts w:ascii="Arial" w:hAnsi="Arial" w:cs="Arial"/>
        </w:rPr>
        <w:t>.</w:t>
      </w:r>
      <w:r w:rsidR="0010582B">
        <w:rPr>
          <w:rFonts w:ascii="Arial" w:hAnsi="Arial" w:cs="Arial"/>
        </w:rPr>
        <w:t xml:space="preserve"> augusta</w:t>
      </w:r>
      <w:r w:rsidRPr="00FE037D">
        <w:rPr>
          <w:rFonts w:ascii="Arial" w:hAnsi="Arial" w:cs="Arial"/>
        </w:rPr>
        <w:t xml:space="preserve"> 2013,</w:t>
      </w:r>
    </w:p>
    <w:p w:rsidR="00CE3C20" w:rsidRPr="001B4CAB" w:rsidP="00107863">
      <w:pPr>
        <w:pStyle w:val="BodyText"/>
        <w:bidi w:val="0"/>
        <w:ind w:left="360"/>
      </w:pPr>
    </w:p>
    <w:p w:rsidR="00107863" w:rsidRPr="001B4CAB" w:rsidP="00107863">
      <w:pPr>
        <w:pStyle w:val="BodyText"/>
        <w:bidi w:val="0"/>
        <w:ind w:left="360"/>
      </w:pPr>
      <w:r w:rsidRPr="001B4CAB">
        <w:t xml:space="preserve">Výbor Národnej rady Slovenskej republiky pre sociálne veci uznesením </w:t>
      </w:r>
      <w:r w:rsidR="001B0C79">
        <w:t>č.</w:t>
      </w:r>
      <w:r w:rsidR="00414999">
        <w:t xml:space="preserve"> </w:t>
      </w:r>
      <w:r w:rsidR="00832EDA">
        <w:t>65</w:t>
      </w:r>
      <w:r>
        <w:t xml:space="preserve"> z </w:t>
      </w:r>
      <w:r w:rsidR="0010582B">
        <w:t>28</w:t>
      </w:r>
      <w:r>
        <w:t xml:space="preserve">. </w:t>
      </w:r>
      <w:r w:rsidR="0010582B">
        <w:t>augusta</w:t>
      </w:r>
      <w:r w:rsidR="001B0C79">
        <w:t xml:space="preserve"> </w:t>
      </w:r>
      <w:r>
        <w:t>201</w:t>
      </w:r>
      <w:r w:rsidR="00CE3C20">
        <w:t>3</w:t>
      </w:r>
      <w:r>
        <w:t>.</w:t>
      </w:r>
    </w:p>
    <w:p w:rsidR="00107863" w:rsidP="00107863">
      <w:pPr>
        <w:pStyle w:val="BodyText"/>
        <w:bidi w:val="0"/>
      </w:pPr>
    </w:p>
    <w:p w:rsidR="00F03AD9" w:rsidP="00F03AD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F03AD9" w:rsidP="00F03AD9">
      <w:pPr>
        <w:pStyle w:val="Heading2"/>
        <w:bidi w:val="0"/>
        <w:spacing w:line="360" w:lineRule="auto"/>
        <w:ind w:hanging="378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 xml:space="preserve">vny </w:t>
      </w:r>
    </w:p>
    <w:p w:rsidR="00061368" w:rsidP="00061368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Ústavnoprávny výbor Národnej rady Slovenskej republiky návrh zákona prerokoval dňa 11. júna 2013, ale neprijal platné uznesenie, nakoľko návrh uznesenia nezískal súhlas nadpolovičnej väčšiny prítomných poslancov. </w:t>
      </w:r>
    </w:p>
    <w:p w:rsidR="00F03AD9" w:rsidP="00F03AD9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F03AD9" w:rsidP="00F03AD9">
      <w:pPr>
        <w:bidi w:val="0"/>
        <w:rPr>
          <w:rFonts w:ascii="Times New Roman" w:hAnsi="Times New Roman"/>
        </w:rPr>
      </w:pPr>
    </w:p>
    <w:p w:rsidR="00107863" w:rsidRPr="0007021C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07021C">
        <w:rPr>
          <w:rFonts w:ascii="Arial" w:hAnsi="Arial" w:cs="Arial"/>
          <w:b/>
        </w:rPr>
        <w:t>IV.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ab/>
        <w:t>Výbory Národnej rady Slovenskej republiky, ktoré návrh zákona prerokovali</w:t>
      </w:r>
      <w:r w:rsidR="00ED4D4E">
        <w:rPr>
          <w:rFonts w:ascii="Arial" w:hAnsi="Arial" w:cs="Arial"/>
        </w:rPr>
        <w:t>,</w:t>
      </w:r>
      <w:r w:rsidRPr="001B4CAB">
        <w:rPr>
          <w:rFonts w:ascii="Arial" w:hAnsi="Arial" w:cs="Arial"/>
        </w:rPr>
        <w:t xml:space="preserve"> prijali tieto </w:t>
      </w:r>
      <w:r w:rsidR="00FE037D">
        <w:rPr>
          <w:rFonts w:ascii="Arial" w:hAnsi="Arial" w:cs="Arial"/>
        </w:rPr>
        <w:t xml:space="preserve">pozmeňujúce a doplňujúce </w:t>
      </w:r>
      <w:r w:rsidRPr="001B4CAB">
        <w:rPr>
          <w:rFonts w:ascii="Arial" w:hAnsi="Arial" w:cs="Arial"/>
        </w:rPr>
        <w:t>návrhy:</w:t>
      </w:r>
    </w:p>
    <w:p w:rsidR="00BB717D" w:rsidRPr="00EF05EA" w:rsidP="00BB717D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numPr>
          <w:numId w:val="16"/>
        </w:numPr>
        <w:bidi w:val="0"/>
        <w:spacing w:after="200" w:line="276" w:lineRule="auto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Názov zákona znie:</w:t>
      </w:r>
    </w:p>
    <w:p w:rsidR="00EF05EA" w:rsidRPr="00EF05EA" w:rsidP="00EF05EA">
      <w:pPr>
        <w:pStyle w:val="ListParagraph"/>
        <w:bidi w:val="0"/>
        <w:spacing w:line="360" w:lineRule="auto"/>
        <w:jc w:val="center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„</w:t>
      </w:r>
      <w:r w:rsidRPr="00EF05EA">
        <w:rPr>
          <w:rFonts w:ascii="Arial" w:hAnsi="Arial" w:cs="Arial" w:hint="default"/>
        </w:rPr>
        <w:t>Zá</w:t>
      </w:r>
      <w:r w:rsidRPr="00EF05EA">
        <w:rPr>
          <w:rFonts w:ascii="Arial" w:hAnsi="Arial" w:cs="Arial" w:hint="default"/>
        </w:rPr>
        <w:t xml:space="preserve">kon </w:t>
      </w:r>
    </w:p>
    <w:p w:rsidR="00EF05EA" w:rsidRPr="00EF05EA" w:rsidP="00EF05EA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  <w:r w:rsidR="00FD581B">
        <w:rPr>
          <w:rFonts w:ascii="Arial" w:hAnsi="Arial" w:cs="Arial"/>
        </w:rPr>
        <w:t xml:space="preserve">    </w:t>
      </w:r>
      <w:r w:rsidRPr="00EF05EA">
        <w:rPr>
          <w:rFonts w:ascii="Arial" w:hAnsi="Arial" w:cs="Arial"/>
        </w:rPr>
        <w:t xml:space="preserve">   </w:t>
      </w:r>
      <w:r w:rsidRPr="00EF05EA">
        <w:rPr>
          <w:rFonts w:ascii="Arial" w:hAnsi="Arial" w:cs="Arial"/>
        </w:rPr>
        <w:t xml:space="preserve">            </w:t>
        <w:tab/>
        <w:tab/>
      </w:r>
      <w:r w:rsidR="00FD581B">
        <w:rPr>
          <w:rFonts w:ascii="Arial" w:hAnsi="Arial" w:cs="Arial"/>
        </w:rPr>
        <w:tab/>
      </w:r>
      <w:r w:rsidR="00FD581B">
        <w:rPr>
          <w:rFonts w:ascii="Arial" w:hAnsi="Arial" w:cs="Arial"/>
        </w:rPr>
        <w:t xml:space="preserve">   </w:t>
      </w:r>
      <w:r w:rsidRPr="00EF05EA">
        <w:rPr>
          <w:rFonts w:ascii="Arial" w:hAnsi="Arial" w:cs="Arial"/>
        </w:rPr>
        <w:t>z ...</w:t>
      </w:r>
      <w:r w:rsidRPr="00EF05EA">
        <w:rPr>
          <w:rFonts w:ascii="Arial" w:hAnsi="Arial" w:cs="Arial"/>
        </w:rPr>
        <w:t>......................... 2013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o ochrane osôb pri odhaľovaní trestných činov korupcie a iných vybraných trestných činov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EF05EA">
        <w:rPr>
          <w:rFonts w:ascii="Arial" w:hAnsi="Arial" w:cs="Arial"/>
          <w:sz w:val="22"/>
          <w:szCs w:val="22"/>
        </w:rPr>
        <w:t>                    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EF05EA">
        <w:rPr>
          <w:rFonts w:ascii="Arial" w:hAnsi="Arial" w:cs="Arial"/>
          <w:sz w:val="22"/>
          <w:szCs w:val="22"/>
        </w:rPr>
        <w:t>   a o zmene a doplnení niektorých zákonov “.</w:t>
      </w:r>
    </w:p>
    <w:p w:rsid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V nadväznosti na navrhovanú  úpravu názvu zákona je potrebné upraviť citáciu tohto zákona  aj v odkazoch na poznámky  pod čiarou  v čl. II, III, IV, VI, VIII. IX a X.</w:t>
      </w:r>
    </w:p>
    <w:p w:rsidR="00EF05EA" w:rsidRPr="00EF05EA" w:rsidP="00EF05EA">
      <w:pPr>
        <w:bidi w:val="0"/>
        <w:ind w:left="3538"/>
        <w:jc w:val="right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Odporúča sa zosúladiť názov  zákona s terminológiou, ktorá sa požíva v trestnom zákone. Vzhľadom na to, že predmetom úpravy je novelizácia viacerých zákonov (čl. II až X) je to potrebné  v súlade  legislatívnymi pravidlami  tvorby zákonov premietnuť aj v názve zákona.</w:t>
      </w:r>
    </w:p>
    <w:p w:rsidR="00EF05EA" w:rsidRPr="00EF05EA" w:rsidP="00EF05E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tabs>
          <w:tab w:val="left" w:pos="284"/>
        </w:tabs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I §</w:t>
      </w:r>
      <w:r w:rsidRPr="00EF05EA">
        <w:rPr>
          <w:rFonts w:ascii="Arial" w:hAnsi="Arial" w:cs="Arial" w:hint="default"/>
        </w:rPr>
        <w:t xml:space="preserve"> 1 ods. 1 sa slovo „</w:t>
      </w:r>
      <w:r w:rsidRPr="00EF05EA">
        <w:rPr>
          <w:rFonts w:ascii="Arial" w:hAnsi="Arial" w:cs="Arial" w:hint="default"/>
        </w:rPr>
        <w:t>korupč</w:t>
      </w:r>
      <w:r w:rsidRPr="00EF05EA">
        <w:rPr>
          <w:rFonts w:ascii="Arial" w:hAnsi="Arial" w:cs="Arial" w:hint="default"/>
        </w:rPr>
        <w:t>ný</w:t>
      </w:r>
      <w:r w:rsidRPr="00EF05EA">
        <w:rPr>
          <w:rFonts w:ascii="Arial" w:hAnsi="Arial" w:cs="Arial" w:hint="default"/>
        </w:rPr>
        <w:t>m“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 slovami „</w:t>
      </w:r>
      <w:r w:rsidRPr="00EF05EA">
        <w:rPr>
          <w:rFonts w:ascii="Arial" w:hAnsi="Arial" w:cs="Arial" w:hint="default"/>
        </w:rPr>
        <w:t>trestný</w:t>
      </w:r>
      <w:r w:rsidRPr="00EF05EA">
        <w:rPr>
          <w:rFonts w:ascii="Arial" w:hAnsi="Arial" w:cs="Arial" w:hint="default"/>
        </w:rPr>
        <w:t>m č</w:t>
      </w:r>
      <w:r w:rsidRPr="00EF05EA">
        <w:rPr>
          <w:rFonts w:ascii="Arial" w:hAnsi="Arial" w:cs="Arial" w:hint="default"/>
        </w:rPr>
        <w:t>inom korupcie“</w:t>
      </w:r>
      <w:r w:rsidRPr="00EF05EA">
        <w:rPr>
          <w:rFonts w:ascii="Arial" w:hAnsi="Arial" w:cs="Arial" w:hint="default"/>
        </w:rPr>
        <w:t xml:space="preserve"> a za slovo „</w:t>
      </w:r>
      <w:r w:rsidRPr="00EF05EA">
        <w:rPr>
          <w:rFonts w:ascii="Arial" w:hAnsi="Arial" w:cs="Arial" w:hint="default"/>
        </w:rPr>
        <w:t>pracovnoprá</w:t>
      </w:r>
      <w:r w:rsidRPr="00EF05EA">
        <w:rPr>
          <w:rFonts w:ascii="Arial" w:hAnsi="Arial" w:cs="Arial" w:hint="default"/>
        </w:rPr>
        <w:t>vnych“</w:t>
      </w:r>
      <w:r w:rsidRPr="00EF05EA">
        <w:rPr>
          <w:rFonts w:ascii="Arial" w:hAnsi="Arial" w:cs="Arial" w:hint="default"/>
        </w:rPr>
        <w:t xml:space="preserve"> sa vkladá</w:t>
      </w:r>
      <w:r w:rsidRPr="00EF05EA">
        <w:rPr>
          <w:rFonts w:ascii="Arial" w:hAnsi="Arial" w:cs="Arial" w:hint="default"/>
        </w:rPr>
        <w:t xml:space="preserve"> slovo „</w:t>
      </w:r>
      <w:r w:rsidRPr="00EF05EA">
        <w:rPr>
          <w:rFonts w:ascii="Arial" w:hAnsi="Arial" w:cs="Arial" w:hint="default"/>
        </w:rPr>
        <w:t xml:space="preserve"> vzť</w:t>
      </w:r>
      <w:r w:rsidRPr="00EF05EA">
        <w:rPr>
          <w:rFonts w:ascii="Arial" w:hAnsi="Arial" w:cs="Arial" w:hint="default"/>
        </w:rPr>
        <w:t>ahov“.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Navrhuje sa zosúladenie  ustanovenia s terminológiou, ktorá sa uplatňuje v trestnom zákone a zároveň  doplnenie normatívneho textu v súlade s legislatívnymi pravidlami tvorby zákonov. 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numPr>
          <w:numId w:val="16"/>
        </w:numPr>
        <w:bidi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V čl. I v § 2 </w:t>
      </w:r>
      <w:r w:rsidR="00E10584">
        <w:rPr>
          <w:rFonts w:ascii="Arial" w:hAnsi="Arial" w:cs="Arial"/>
          <w:sz w:val="22"/>
          <w:szCs w:val="22"/>
        </w:rPr>
        <w:t xml:space="preserve">písm. b) </w:t>
      </w:r>
      <w:r w:rsidRPr="00EF05EA">
        <w:rPr>
          <w:rFonts w:ascii="Arial" w:hAnsi="Arial" w:cs="Arial"/>
          <w:sz w:val="22"/>
          <w:szCs w:val="22"/>
        </w:rPr>
        <w:t>druhom bode sa za slová „§ 277 Trestného zákona,“ vkladajú slová „daňového podvodu podľa § 277a Trestného zákona,“.</w:t>
      </w:r>
    </w:p>
    <w:p w:rsidR="00EF05EA" w:rsidRPr="00EF05EA" w:rsidP="00EF05EA">
      <w:pPr>
        <w:bidi w:val="0"/>
        <w:ind w:left="360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b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Navrhuje sa doplniť aj trestný čin daňového podvodu.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527440" w:rsidRPr="00EF05EA" w:rsidP="00527440">
      <w:pPr>
        <w:pStyle w:val="ListParagraph"/>
        <w:bidi w:val="0"/>
        <w:spacing w:line="360" w:lineRule="auto"/>
        <w:jc w:val="both"/>
        <w:rPr>
          <w:rFonts w:ascii="Arial" w:hAnsi="Arial" w:cs="Arial"/>
        </w:rPr>
      </w:pPr>
    </w:p>
    <w:p w:rsidR="00527440" w:rsidRPr="00EF05EA" w:rsidP="00527440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I §</w:t>
      </w:r>
      <w:r w:rsidRPr="00EF05EA">
        <w:rPr>
          <w:rFonts w:ascii="Arial" w:hAnsi="Arial" w:cs="Arial" w:hint="default"/>
        </w:rPr>
        <w:t xml:space="preserve"> 2 pí</w:t>
      </w:r>
      <w:r w:rsidRPr="00EF05EA">
        <w:rPr>
          <w:rFonts w:ascii="Arial" w:hAnsi="Arial" w:cs="Arial" w:hint="default"/>
        </w:rPr>
        <w:t>sm. b) druhom bode sa slová</w:t>
      </w:r>
      <w:r w:rsidRPr="00EF05EA">
        <w:rPr>
          <w:rFonts w:ascii="Arial" w:hAnsi="Arial" w:cs="Arial" w:hint="default"/>
        </w:rPr>
        <w:t xml:space="preserve"> „</w:t>
      </w:r>
      <w:r w:rsidRPr="00EF05EA">
        <w:rPr>
          <w:rFonts w:ascii="Arial" w:hAnsi="Arial" w:cs="Arial" w:hint="default"/>
        </w:rPr>
        <w:t>nezaplatenia dane podľ</w:t>
      </w:r>
      <w:r w:rsidRPr="00EF05EA">
        <w:rPr>
          <w:rFonts w:ascii="Arial" w:hAnsi="Arial" w:cs="Arial" w:hint="default"/>
        </w:rPr>
        <w:t>a §</w:t>
      </w:r>
      <w:r w:rsidRPr="00EF05EA">
        <w:rPr>
          <w:rFonts w:ascii="Arial" w:hAnsi="Arial" w:cs="Arial" w:hint="default"/>
        </w:rPr>
        <w:t xml:space="preserve"> 278 Trestné</w:t>
      </w:r>
      <w:r w:rsidRPr="00EF05EA">
        <w:rPr>
          <w:rFonts w:ascii="Arial" w:hAnsi="Arial" w:cs="Arial" w:hint="default"/>
        </w:rPr>
        <w:t>ho zá</w:t>
      </w:r>
      <w:r w:rsidRPr="00EF05EA">
        <w:rPr>
          <w:rFonts w:ascii="Arial" w:hAnsi="Arial" w:cs="Arial" w:hint="default"/>
        </w:rPr>
        <w:t>kona,“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slovami „</w:t>
      </w:r>
      <w:r w:rsidRPr="00EF05EA">
        <w:rPr>
          <w:rFonts w:ascii="Arial" w:hAnsi="Arial" w:cs="Arial" w:hint="default"/>
        </w:rPr>
        <w:t>nezaplatenia dane a poistné</w:t>
      </w:r>
      <w:r w:rsidRPr="00EF05EA">
        <w:rPr>
          <w:rFonts w:ascii="Arial" w:hAnsi="Arial" w:cs="Arial" w:hint="default"/>
        </w:rPr>
        <w:t>ho podľ</w:t>
      </w:r>
      <w:r w:rsidRPr="00EF05EA">
        <w:rPr>
          <w:rFonts w:ascii="Arial" w:hAnsi="Arial" w:cs="Arial" w:hint="default"/>
        </w:rPr>
        <w:t>a §</w:t>
      </w:r>
      <w:r w:rsidRPr="00EF05EA">
        <w:rPr>
          <w:rFonts w:ascii="Arial" w:hAnsi="Arial" w:cs="Arial" w:hint="default"/>
        </w:rPr>
        <w:t xml:space="preserve"> 278 Trestné</w:t>
      </w:r>
      <w:r w:rsidRPr="00EF05EA">
        <w:rPr>
          <w:rFonts w:ascii="Arial" w:hAnsi="Arial" w:cs="Arial" w:hint="default"/>
        </w:rPr>
        <w:t>ho zá</w:t>
      </w:r>
      <w:r w:rsidRPr="00EF05EA">
        <w:rPr>
          <w:rFonts w:ascii="Arial" w:hAnsi="Arial" w:cs="Arial" w:hint="default"/>
        </w:rPr>
        <w:t>kona,“</w:t>
      </w:r>
    </w:p>
    <w:p w:rsidR="00527440" w:rsidRPr="00EF05EA" w:rsidP="00527440">
      <w:pPr>
        <w:pStyle w:val="ListParagraph"/>
        <w:bidi w:val="0"/>
        <w:ind w:left="2832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Ide o </w:t>
      </w:r>
      <w:r w:rsidRPr="00EF05EA">
        <w:rPr>
          <w:rFonts w:ascii="Arial" w:hAnsi="Arial" w:cs="Arial" w:hint="default"/>
        </w:rPr>
        <w:t>doplnenie normatí</w:t>
      </w:r>
      <w:r w:rsidRPr="00EF05EA">
        <w:rPr>
          <w:rFonts w:ascii="Arial" w:hAnsi="Arial" w:cs="Arial" w:hint="default"/>
        </w:rPr>
        <w:t>vneho textu v </w:t>
      </w:r>
      <w:r w:rsidRPr="00EF05EA">
        <w:rPr>
          <w:rFonts w:ascii="Arial" w:hAnsi="Arial" w:cs="Arial" w:hint="default"/>
        </w:rPr>
        <w:t>sú</w:t>
      </w:r>
      <w:r w:rsidRPr="00EF05EA">
        <w:rPr>
          <w:rFonts w:ascii="Arial" w:hAnsi="Arial" w:cs="Arial" w:hint="default"/>
        </w:rPr>
        <w:t>lade s </w:t>
      </w:r>
      <w:r w:rsidRPr="00EF05EA">
        <w:rPr>
          <w:rFonts w:ascii="Arial" w:hAnsi="Arial" w:cs="Arial" w:hint="default"/>
        </w:rPr>
        <w:t>platný</w:t>
      </w:r>
      <w:r w:rsidRPr="00EF05EA">
        <w:rPr>
          <w:rFonts w:ascii="Arial" w:hAnsi="Arial" w:cs="Arial" w:hint="default"/>
        </w:rPr>
        <w:t>m znení</w:t>
      </w:r>
      <w:r w:rsidRPr="00EF05EA">
        <w:rPr>
          <w:rFonts w:ascii="Arial" w:hAnsi="Arial" w:cs="Arial" w:hint="default"/>
        </w:rPr>
        <w:t>m Trestné</w:t>
      </w:r>
      <w:r w:rsidRPr="00EF05EA">
        <w:rPr>
          <w:rFonts w:ascii="Arial" w:hAnsi="Arial" w:cs="Arial" w:hint="default"/>
        </w:rPr>
        <w:t>ho zá</w:t>
      </w:r>
      <w:r w:rsidRPr="00EF05EA">
        <w:rPr>
          <w:rFonts w:ascii="Arial" w:hAnsi="Arial" w:cs="Arial" w:hint="default"/>
        </w:rPr>
        <w:t>kona.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numPr>
          <w:numId w:val="16"/>
        </w:numPr>
        <w:bidi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V čl. I v § 2 </w:t>
      </w:r>
      <w:r w:rsidRPr="00EF05EA" w:rsidR="00E10584">
        <w:rPr>
          <w:rFonts w:ascii="Arial" w:hAnsi="Arial" w:cs="Arial"/>
        </w:rPr>
        <w:t>písm. b)</w:t>
      </w:r>
      <w:r w:rsidR="00E10584">
        <w:rPr>
          <w:rFonts w:ascii="Arial" w:hAnsi="Arial" w:cs="Arial"/>
        </w:rPr>
        <w:t xml:space="preserve"> </w:t>
      </w:r>
      <w:r w:rsidRPr="00EF05EA">
        <w:rPr>
          <w:rFonts w:ascii="Arial" w:hAnsi="Arial" w:cs="Arial"/>
          <w:sz w:val="22"/>
          <w:szCs w:val="22"/>
        </w:rPr>
        <w:t>druhom bode sa za slová „ podľa § 278 Trestného zákona,“ vkladajú slová „ marenia výkonu správy daní podľa § 278a Trestného zákona,“  .</w:t>
      </w:r>
    </w:p>
    <w:p w:rsidR="00EF05EA" w:rsidRPr="00EF05EA" w:rsidP="00EF05E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b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Navrhuje sa doplniť trestný čin podľa § 278a Trestného zákona.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numPr>
          <w:numId w:val="16"/>
        </w:numPr>
        <w:bidi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V čl. I v § 2 </w:t>
      </w:r>
      <w:r w:rsidRPr="00EF05EA" w:rsidR="00E10584">
        <w:rPr>
          <w:rFonts w:ascii="Arial" w:hAnsi="Arial" w:cs="Arial"/>
        </w:rPr>
        <w:t>písm. b)</w:t>
      </w:r>
      <w:r w:rsidR="00E10584">
        <w:rPr>
          <w:rFonts w:ascii="Arial" w:hAnsi="Arial" w:cs="Arial"/>
        </w:rPr>
        <w:t xml:space="preserve"> </w:t>
      </w:r>
      <w:r w:rsidRPr="00EF05EA">
        <w:rPr>
          <w:rFonts w:ascii="Arial" w:hAnsi="Arial" w:cs="Arial"/>
          <w:sz w:val="22"/>
          <w:szCs w:val="22"/>
        </w:rPr>
        <w:t>štvrtom  bode sa slová „335a,“ nahrádzajú slovami „ 335 Trestného zákona,“ a na konci sa pripájajú slová „a volebnej korupcie podľa § 336a Trestného zákona,“.</w:t>
      </w:r>
    </w:p>
    <w:p w:rsidR="00EF05EA" w:rsidRPr="00EF05EA" w:rsidP="00EF05EA">
      <w:pPr>
        <w:bidi w:val="0"/>
        <w:ind w:left="360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Navrhuje sa legislatívnotechnická úprava ustanovenia a doplnenie trestného činu volebnej korupcie.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I §</w:t>
      </w:r>
      <w:r w:rsidRPr="00EF05EA">
        <w:rPr>
          <w:rFonts w:ascii="Arial" w:hAnsi="Arial" w:cs="Arial" w:hint="default"/>
        </w:rPr>
        <w:t xml:space="preserve"> 2 pí</w:t>
      </w:r>
      <w:r w:rsidRPr="00EF05EA">
        <w:rPr>
          <w:rFonts w:ascii="Arial" w:hAnsi="Arial" w:cs="Arial" w:hint="default"/>
        </w:rPr>
        <w:t>sm. d) sa za slovom „</w:t>
      </w:r>
      <w:r w:rsidRPr="00EF05EA">
        <w:rPr>
          <w:rFonts w:ascii="Arial" w:hAnsi="Arial" w:cs="Arial" w:hint="default"/>
        </w:rPr>
        <w:t>zamestná</w:t>
      </w:r>
      <w:r w:rsidRPr="00EF05EA">
        <w:rPr>
          <w:rFonts w:ascii="Arial" w:hAnsi="Arial" w:cs="Arial" w:hint="default"/>
        </w:rPr>
        <w:t>vateľ</w:t>
      </w:r>
      <w:r w:rsidRPr="00EF05EA">
        <w:rPr>
          <w:rFonts w:ascii="Arial" w:hAnsi="Arial" w:cs="Arial" w:hint="default"/>
        </w:rPr>
        <w:t>om“</w:t>
      </w:r>
      <w:r w:rsidRPr="00EF05EA">
        <w:rPr>
          <w:rFonts w:ascii="Arial" w:hAnsi="Arial" w:cs="Arial" w:hint="default"/>
        </w:rPr>
        <w:t xml:space="preserve"> vypúšť</w:t>
      </w:r>
      <w:r w:rsidRPr="00EF05EA">
        <w:rPr>
          <w:rFonts w:ascii="Arial" w:hAnsi="Arial" w:cs="Arial" w:hint="default"/>
        </w:rPr>
        <w:t>a slovo „</w:t>
      </w:r>
      <w:r w:rsidRPr="00EF05EA">
        <w:rPr>
          <w:rFonts w:ascii="Arial" w:hAnsi="Arial" w:cs="Arial" w:hint="default"/>
        </w:rPr>
        <w:t>je“.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Ide o gramatickú úpravu v nadväznosti na znenie uvádzacej vety v § 2 návrhu zákona.  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I </w:t>
      </w:r>
      <w:r w:rsidRPr="00EF05EA">
        <w:rPr>
          <w:rFonts w:ascii="Arial" w:hAnsi="Arial" w:cs="Arial" w:hint="default"/>
        </w:rPr>
        <w:t>v §</w:t>
      </w:r>
      <w:r w:rsidRPr="00EF05EA">
        <w:rPr>
          <w:rFonts w:ascii="Arial" w:hAnsi="Arial" w:cs="Arial" w:hint="default"/>
        </w:rPr>
        <w:t xml:space="preserve"> 3 sa slová</w:t>
      </w:r>
      <w:r w:rsidRPr="00EF05EA">
        <w:rPr>
          <w:rFonts w:ascii="Arial" w:hAnsi="Arial" w:cs="Arial" w:hint="default"/>
        </w:rPr>
        <w:t xml:space="preserve"> „č</w:t>
      </w:r>
      <w:r w:rsidRPr="00EF05EA">
        <w:rPr>
          <w:rFonts w:ascii="Arial" w:hAnsi="Arial" w:cs="Arial" w:hint="default"/>
        </w:rPr>
        <w:t>innosť</w:t>
      </w:r>
      <w:r w:rsidRPr="00EF05EA">
        <w:rPr>
          <w:rFonts w:ascii="Arial" w:hAnsi="Arial" w:cs="Arial" w:hint="default"/>
        </w:rPr>
        <w:t>ou jeho“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slovami „</w:t>
      </w:r>
      <w:r w:rsidRPr="00EF05EA">
        <w:rPr>
          <w:rFonts w:ascii="Arial" w:hAnsi="Arial" w:cs="Arial" w:hint="default"/>
        </w:rPr>
        <w:t xml:space="preserve"> č</w:t>
      </w:r>
      <w:r w:rsidRPr="00EF05EA">
        <w:rPr>
          <w:rFonts w:ascii="Arial" w:hAnsi="Arial" w:cs="Arial" w:hint="default"/>
        </w:rPr>
        <w:t>innosť</w:t>
      </w:r>
      <w:r w:rsidRPr="00EF05EA">
        <w:rPr>
          <w:rFonts w:ascii="Arial" w:hAnsi="Arial" w:cs="Arial" w:hint="default"/>
        </w:rPr>
        <w:t>ou jej“</w:t>
      </w:r>
      <w:r w:rsidRPr="00EF05EA">
        <w:rPr>
          <w:rFonts w:ascii="Arial" w:hAnsi="Arial" w:cs="Arial" w:hint="default"/>
        </w:rPr>
        <w:t xml:space="preserve">. 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Ide o gramatickú úpravu na účel spresnenia normatívneho textu. </w:t>
      </w:r>
    </w:p>
    <w:p w:rsid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450F6B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§</w:t>
      </w:r>
      <w:r w:rsidRPr="00EF05EA">
        <w:rPr>
          <w:rFonts w:ascii="Arial" w:hAnsi="Arial" w:cs="Arial" w:hint="default"/>
        </w:rPr>
        <w:t xml:space="preserve"> 7 ods. 1 pí</w:t>
      </w:r>
      <w:r w:rsidRPr="00EF05EA">
        <w:rPr>
          <w:rFonts w:ascii="Arial" w:hAnsi="Arial" w:cs="Arial" w:hint="default"/>
        </w:rPr>
        <w:t>smeno c) znie: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„c) skončením pracovného pomeru, obdobného pracovného vzťahu alebo iného pracovnoprávneho  vzťahu zamestnanca alebo ich  zánikom,“.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Pracovný pomer v zmysle Zákonníka práce zaniká len smrťou zamestnanca, t. j. právnou udalosťou. Navrhuje sa doplniť ustanovenie v súlade s platnou právnou úpravou v oblasti pracovnoprávnych vzťahov.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numPr>
          <w:numId w:val="16"/>
        </w:numPr>
        <w:bidi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V čl. I sa vypúšťajú § 9 a 10. </w:t>
      </w:r>
    </w:p>
    <w:p w:rsidR="00EF05EA" w:rsidRPr="00EF05EA" w:rsidP="00EF05EA">
      <w:pPr>
        <w:bidi w:val="0"/>
        <w:ind w:left="360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Doterajší § 11 sa označuje ako § 9. </w:t>
      </w:r>
    </w:p>
    <w:p w:rsidR="00EF05EA" w:rsidRPr="00EF05EA" w:rsidP="00EF05E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b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S ohľadom na nevyhnutnosť šetrenia prostriedkov zo štátneho rozpočtu navrhuje sa vypustiť ustanovenia § 9 a 10 o poskytovaní odmien, ktoré by mali negatívny vplyv na  rozpočet verejnej správy.  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I v §</w:t>
      </w:r>
      <w:r w:rsidRPr="00EF05EA">
        <w:rPr>
          <w:rFonts w:ascii="Arial" w:hAnsi="Arial" w:cs="Arial" w:hint="default"/>
        </w:rPr>
        <w:t xml:space="preserve"> 11 sa nad slovo „</w:t>
      </w:r>
      <w:r w:rsidRPr="00EF05EA">
        <w:rPr>
          <w:rFonts w:ascii="Arial" w:hAnsi="Arial" w:cs="Arial" w:hint="default"/>
        </w:rPr>
        <w:t>konaní“</w:t>
      </w:r>
      <w:r w:rsidRPr="00EF05EA">
        <w:rPr>
          <w:rFonts w:ascii="Arial" w:hAnsi="Arial" w:cs="Arial" w:hint="default"/>
        </w:rPr>
        <w:t xml:space="preserve"> umiestň</w:t>
      </w:r>
      <w:r w:rsidRPr="00EF05EA">
        <w:rPr>
          <w:rFonts w:ascii="Arial" w:hAnsi="Arial" w:cs="Arial" w:hint="default"/>
        </w:rPr>
        <w:t>uje odkaz 5 a </w:t>
      </w:r>
      <w:r w:rsidRPr="00EF05EA">
        <w:rPr>
          <w:rFonts w:ascii="Arial" w:hAnsi="Arial" w:cs="Arial" w:hint="default"/>
        </w:rPr>
        <w:t>na konci sa pripá</w:t>
      </w:r>
      <w:r w:rsidRPr="00EF05EA">
        <w:rPr>
          <w:rFonts w:ascii="Arial" w:hAnsi="Arial" w:cs="Arial" w:hint="default"/>
        </w:rPr>
        <w:t>jajú</w:t>
      </w:r>
      <w:r w:rsidRPr="00EF05EA">
        <w:rPr>
          <w:rFonts w:ascii="Arial" w:hAnsi="Arial" w:cs="Arial" w:hint="default"/>
        </w:rPr>
        <w:t xml:space="preserve"> slová</w:t>
      </w:r>
      <w:r w:rsidRPr="00EF05EA">
        <w:rPr>
          <w:rFonts w:ascii="Arial" w:hAnsi="Arial" w:cs="Arial" w:hint="default"/>
        </w:rPr>
        <w:t>: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„Poznámka pod čiarou k odkazu 5 znie: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„5) Zákon č. 71/1967 Zb. o správnom konaní (správny poriadok) v znení neskorších predpisov.“.“.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spacing w:line="360" w:lineRule="auto"/>
        <w:ind w:left="2836" w:hanging="4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Odporúča sa doplniť odkaz na zákon o správnom konaní.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II prvom bode sa vypúšť</w:t>
      </w:r>
      <w:r w:rsidRPr="00EF05EA">
        <w:rPr>
          <w:rFonts w:ascii="Arial" w:hAnsi="Arial" w:cs="Arial" w:hint="default"/>
        </w:rPr>
        <w:t>a posledná</w:t>
      </w:r>
      <w:r w:rsidRPr="00EF05EA">
        <w:rPr>
          <w:rFonts w:ascii="Arial" w:hAnsi="Arial" w:cs="Arial" w:hint="default"/>
        </w:rPr>
        <w:t xml:space="preserve"> veta</w:t>
      </w:r>
      <w:r w:rsidRPr="00EF05EA">
        <w:rPr>
          <w:rFonts w:ascii="Arial" w:hAnsi="Arial" w:cs="Arial" w:hint="default"/>
        </w:rPr>
        <w:t xml:space="preserve"> a </w:t>
      </w:r>
      <w:r w:rsidRPr="00EF05EA">
        <w:rPr>
          <w:rFonts w:ascii="Arial" w:hAnsi="Arial" w:cs="Arial" w:hint="default"/>
        </w:rPr>
        <w:t>vkladá</w:t>
      </w:r>
      <w:r w:rsidRPr="00EF05EA">
        <w:rPr>
          <w:rFonts w:ascii="Arial" w:hAnsi="Arial" w:cs="Arial" w:hint="default"/>
        </w:rPr>
        <w:t xml:space="preserve"> sa nový</w:t>
      </w:r>
      <w:r w:rsidRPr="00EF05EA">
        <w:rPr>
          <w:rFonts w:ascii="Arial" w:hAnsi="Arial" w:cs="Arial" w:hint="default"/>
        </w:rPr>
        <w:t xml:space="preserve"> bod 2, ktorý</w:t>
      </w:r>
      <w:r w:rsidRPr="00EF05EA">
        <w:rPr>
          <w:rFonts w:ascii="Arial" w:hAnsi="Arial" w:cs="Arial" w:hint="default"/>
        </w:rPr>
        <w:t xml:space="preserve"> znie: </w:t>
      </w:r>
    </w:p>
    <w:p w:rsidR="00EF05EA" w:rsidRPr="00EF05EA" w:rsidP="00EF05EA">
      <w:pPr>
        <w:bidi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„2. V § 12 ods. 2 písm. a) sa odkaz 1a a poznámka pod čiarou k odkazu 1a označujú ako odkaz 1c a poznámka pod čiarou k odkazu 1c.“.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 </w:t>
      </w: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Navrhuje sa vložiť nový bod na účel legislatívno-technickej úpravy v súlade  s legislatívnymi pravidlami tvorby zákonov. 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lá</w:t>
      </w:r>
      <w:r w:rsidRPr="00EF05EA">
        <w:rPr>
          <w:rFonts w:ascii="Arial" w:hAnsi="Arial" w:cs="Arial" w:hint="default"/>
        </w:rPr>
        <w:t>nok V </w:t>
      </w:r>
      <w:r w:rsidRPr="00EF05EA">
        <w:rPr>
          <w:rFonts w:ascii="Arial" w:hAnsi="Arial" w:cs="Arial" w:hint="default"/>
        </w:rPr>
        <w:t>sa vypúšť</w:t>
      </w:r>
      <w:r w:rsidRPr="00EF05EA">
        <w:rPr>
          <w:rFonts w:ascii="Arial" w:hAnsi="Arial" w:cs="Arial" w:hint="default"/>
        </w:rPr>
        <w:t>a.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Následne sa vykoná prečíslovanie nasledujúcich článkov.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S  účinnosťou od 1. januára 2013 bolo zákonom č. 361/2012 Z. z.  doplnené znenie § 17 ods. 2 Zákonníka práce  v tom zmysle, že právny úkon, na  ktorý neudelil predpísaný súhlas príslušný orgán, je neplatný, len ak to výslovne ustanovuje tento zákon alebo osobitný predpis. Navrhované znenie v čl. V by znamenalo duplicitné riešenie.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 w:hint="default"/>
        </w:rPr>
        <w:t>V č</w:t>
      </w:r>
      <w:r w:rsidRPr="00EF05EA">
        <w:rPr>
          <w:rFonts w:ascii="Arial" w:hAnsi="Arial" w:cs="Arial" w:hint="default"/>
        </w:rPr>
        <w:t>l. VII treť</w:t>
      </w:r>
      <w:r w:rsidRPr="00EF05EA">
        <w:rPr>
          <w:rFonts w:ascii="Arial" w:hAnsi="Arial" w:cs="Arial" w:hint="default"/>
        </w:rPr>
        <w:t>om bode sa za slovami „</w:t>
      </w:r>
      <w:r w:rsidRPr="00EF05EA">
        <w:rPr>
          <w:rFonts w:ascii="Arial" w:hAnsi="Arial" w:cs="Arial" w:hint="default"/>
        </w:rPr>
        <w:t>ods. 2“</w:t>
      </w:r>
      <w:r w:rsidRPr="00EF05EA">
        <w:rPr>
          <w:rFonts w:ascii="Arial" w:hAnsi="Arial" w:cs="Arial" w:hint="default"/>
        </w:rPr>
        <w:t xml:space="preserve"> vkladajú</w:t>
      </w:r>
      <w:r w:rsidRPr="00EF05EA">
        <w:rPr>
          <w:rFonts w:ascii="Arial" w:hAnsi="Arial" w:cs="Arial" w:hint="default"/>
        </w:rPr>
        <w:t xml:space="preserve"> slová</w:t>
      </w:r>
      <w:r w:rsidRPr="00EF05EA">
        <w:rPr>
          <w:rFonts w:ascii="Arial" w:hAnsi="Arial" w:cs="Arial" w:hint="default"/>
        </w:rPr>
        <w:t xml:space="preserve"> „</w:t>
      </w:r>
      <w:r w:rsidRPr="00EF05EA">
        <w:rPr>
          <w:rFonts w:ascii="Arial" w:hAnsi="Arial" w:cs="Arial" w:hint="default"/>
        </w:rPr>
        <w:t>prvej vete“.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Ide o legislatívno-technickú úpravu na účel spresnenia normatívneho textu.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VIII prvý</w:t>
      </w:r>
      <w:r w:rsidRPr="00EF05EA">
        <w:rPr>
          <w:rFonts w:ascii="Arial" w:hAnsi="Arial" w:cs="Arial" w:hint="default"/>
        </w:rPr>
        <w:t xml:space="preserve"> bod znie: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„1. V § 1 sa za slovami „ochranu svojich práv,“ vkladajú slová „fyzickým osobám, ktorým sa poskytla ochrana podľa osobitného predpisu</w:t>
      </w:r>
      <w:r w:rsidRPr="00EF05EA">
        <w:rPr>
          <w:rFonts w:ascii="Arial" w:hAnsi="Arial" w:cs="Arial"/>
          <w:sz w:val="22"/>
          <w:szCs w:val="22"/>
          <w:vertAlign w:val="superscript"/>
        </w:rPr>
        <w:t>1aaa)</w:t>
      </w:r>
      <w:r w:rsidRPr="00EF05EA">
        <w:rPr>
          <w:rFonts w:ascii="Arial" w:hAnsi="Arial" w:cs="Arial"/>
          <w:sz w:val="22"/>
          <w:szCs w:val="22"/>
        </w:rPr>
        <w:t xml:space="preserve"> (ďalej len „chránená osoba“).“.  </w:t>
      </w: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Ide  o úpravu normatívneho textu s ohľadom na platné znenie § 1 zákona č. 327/2005 Z. z. </w:t>
      </w:r>
    </w:p>
    <w:p w:rsid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450F6B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VIII treť</w:t>
      </w:r>
      <w:r w:rsidRPr="00EF05EA">
        <w:rPr>
          <w:rFonts w:ascii="Arial" w:hAnsi="Arial" w:cs="Arial" w:hint="default"/>
        </w:rPr>
        <w:t>om bode sa slová</w:t>
      </w:r>
      <w:r w:rsidRPr="00EF05EA">
        <w:rPr>
          <w:rFonts w:ascii="Arial" w:hAnsi="Arial" w:cs="Arial" w:hint="default"/>
        </w:rPr>
        <w:t xml:space="preserve"> „§</w:t>
      </w:r>
      <w:r w:rsidRPr="00EF05EA">
        <w:rPr>
          <w:rFonts w:ascii="Arial" w:hAnsi="Arial" w:cs="Arial" w:hint="default"/>
        </w:rPr>
        <w:t xml:space="preserve"> 24d“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slovami „§</w:t>
      </w:r>
      <w:r w:rsidRPr="00EF05EA">
        <w:rPr>
          <w:rFonts w:ascii="Arial" w:hAnsi="Arial" w:cs="Arial" w:hint="default"/>
        </w:rPr>
        <w:t xml:space="preserve"> 24e“</w:t>
      </w:r>
      <w:r w:rsidRPr="00EF05EA">
        <w:rPr>
          <w:rFonts w:ascii="Arial" w:hAnsi="Arial" w:cs="Arial" w:hint="default"/>
        </w:rPr>
        <w:t xml:space="preserve"> a </w:t>
      </w:r>
      <w:r w:rsidRPr="00EF05EA">
        <w:rPr>
          <w:rFonts w:ascii="Arial" w:hAnsi="Arial" w:cs="Arial" w:hint="default"/>
        </w:rPr>
        <w:t>slová</w:t>
      </w:r>
      <w:r w:rsidRPr="00EF05EA">
        <w:rPr>
          <w:rFonts w:ascii="Arial" w:hAnsi="Arial" w:cs="Arial" w:hint="default"/>
        </w:rPr>
        <w:t xml:space="preserve"> „§</w:t>
      </w:r>
      <w:r w:rsidRPr="00EF05EA">
        <w:rPr>
          <w:rFonts w:ascii="Arial" w:hAnsi="Arial" w:cs="Arial" w:hint="default"/>
        </w:rPr>
        <w:t xml:space="preserve"> 24e“</w:t>
      </w:r>
      <w:r w:rsidRPr="00EF05EA">
        <w:rPr>
          <w:rFonts w:ascii="Arial" w:hAnsi="Arial" w:cs="Arial" w:hint="default"/>
        </w:rPr>
        <w:t xml:space="preserve">  sa nahrá</w:t>
      </w:r>
      <w:r w:rsidRPr="00EF05EA">
        <w:rPr>
          <w:rFonts w:ascii="Arial" w:hAnsi="Arial" w:cs="Arial" w:hint="default"/>
        </w:rPr>
        <w:t>dzajú</w:t>
      </w:r>
      <w:r w:rsidRPr="00EF05EA">
        <w:rPr>
          <w:rFonts w:ascii="Arial" w:hAnsi="Arial" w:cs="Arial" w:hint="default"/>
        </w:rPr>
        <w:t xml:space="preserve"> slo</w:t>
      </w:r>
      <w:r w:rsidRPr="00EF05EA">
        <w:rPr>
          <w:rFonts w:ascii="Arial" w:hAnsi="Arial" w:cs="Arial" w:hint="default"/>
        </w:rPr>
        <w:t>vami „§</w:t>
      </w:r>
      <w:r w:rsidRPr="00EF05EA">
        <w:rPr>
          <w:rFonts w:ascii="Arial" w:hAnsi="Arial" w:cs="Arial" w:hint="default"/>
        </w:rPr>
        <w:t xml:space="preserve"> 24f“.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Ide prečíslovanie ustanovenia v súlade s platným znením zákona č. 327/2005 Z. z.  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450F6B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VIII š</w:t>
      </w:r>
      <w:r w:rsidRPr="00EF05EA">
        <w:rPr>
          <w:rFonts w:ascii="Arial" w:hAnsi="Arial" w:cs="Arial" w:hint="default"/>
        </w:rPr>
        <w:t>tvrtom bode sa slovo „</w:t>
      </w:r>
      <w:r w:rsidRPr="00EF05EA">
        <w:rPr>
          <w:rFonts w:ascii="Arial" w:hAnsi="Arial" w:cs="Arial" w:hint="default"/>
        </w:rPr>
        <w:t>e)“</w:t>
      </w:r>
      <w:r w:rsidRPr="00EF05EA">
        <w:rPr>
          <w:rFonts w:ascii="Arial" w:hAnsi="Arial" w:cs="Arial" w:hint="default"/>
        </w:rPr>
        <w:t xml:space="preserve"> nahrá</w:t>
      </w:r>
      <w:r w:rsidRPr="00EF05EA">
        <w:rPr>
          <w:rFonts w:ascii="Arial" w:hAnsi="Arial" w:cs="Arial" w:hint="default"/>
        </w:rPr>
        <w:t>dza slovom „</w:t>
      </w:r>
      <w:r w:rsidRPr="00EF05EA">
        <w:rPr>
          <w:rFonts w:ascii="Arial" w:hAnsi="Arial" w:cs="Arial" w:hint="default"/>
        </w:rPr>
        <w:t>f)“</w:t>
      </w:r>
      <w:r w:rsidRPr="00EF05EA">
        <w:rPr>
          <w:rFonts w:ascii="Arial" w:hAnsi="Arial" w:cs="Arial" w:hint="default"/>
        </w:rPr>
        <w:t xml:space="preserve"> a </w:t>
      </w:r>
      <w:r w:rsidRPr="00EF05EA">
        <w:rPr>
          <w:rFonts w:ascii="Arial" w:hAnsi="Arial" w:cs="Arial" w:hint="default"/>
        </w:rPr>
        <w:t>slovo „</w:t>
      </w:r>
      <w:r w:rsidRPr="00EF05EA">
        <w:rPr>
          <w:rFonts w:ascii="Arial" w:hAnsi="Arial" w:cs="Arial" w:hint="default"/>
        </w:rPr>
        <w:t xml:space="preserve"> §</w:t>
      </w:r>
      <w:r w:rsidRPr="00EF05EA">
        <w:rPr>
          <w:rFonts w:ascii="Arial" w:hAnsi="Arial" w:cs="Arial" w:hint="default"/>
        </w:rPr>
        <w:t xml:space="preserve"> 24e“</w:t>
      </w:r>
      <w:r w:rsidRPr="00EF05EA">
        <w:rPr>
          <w:rFonts w:ascii="Arial" w:hAnsi="Arial" w:cs="Arial" w:hint="default"/>
        </w:rPr>
        <w:t xml:space="preserve"> slovom „§</w:t>
      </w:r>
      <w:r w:rsidRPr="00EF05EA">
        <w:rPr>
          <w:rFonts w:ascii="Arial" w:hAnsi="Arial" w:cs="Arial" w:hint="default"/>
        </w:rPr>
        <w:t xml:space="preserve"> 24f“.</w:t>
      </w:r>
    </w:p>
    <w:p w:rsidR="00EF05EA" w:rsidRPr="00EF05EA" w:rsidP="00EF05EA">
      <w:pPr>
        <w:bidi w:val="0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Ide o opravu chyby a prečíslovanie vnútorného odkazu s ohľadom na zmenu navrhovanú v treťom bode čl. VIII.</w:t>
      </w:r>
    </w:p>
    <w:p w:rsidR="00450F6B" w:rsidRPr="009E24F1" w:rsidP="00450F6B">
      <w:pPr>
        <w:bidi w:val="0"/>
        <w:spacing w:line="276" w:lineRule="auto"/>
        <w:ind w:left="3540" w:firstLine="708"/>
        <w:jc w:val="both"/>
        <w:rPr>
          <w:rFonts w:ascii="Arial" w:hAnsi="Arial" w:cs="Arial"/>
          <w:i/>
          <w:iCs/>
          <w:u w:val="single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pStyle w:val="ListParagraph"/>
        <w:numPr>
          <w:numId w:val="16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EF05EA">
        <w:rPr>
          <w:rFonts w:ascii="Arial" w:hAnsi="Arial" w:cs="Arial"/>
        </w:rPr>
        <w:t>V </w:t>
      </w:r>
      <w:r w:rsidRPr="00EF05EA">
        <w:rPr>
          <w:rFonts w:ascii="Arial" w:hAnsi="Arial" w:cs="Arial" w:hint="default"/>
        </w:rPr>
        <w:t>č</w:t>
      </w:r>
      <w:r w:rsidRPr="00EF05EA">
        <w:rPr>
          <w:rFonts w:ascii="Arial" w:hAnsi="Arial" w:cs="Arial" w:hint="default"/>
        </w:rPr>
        <w:t>l. X §</w:t>
      </w:r>
      <w:r w:rsidRPr="00EF05EA">
        <w:rPr>
          <w:rFonts w:ascii="Arial" w:hAnsi="Arial" w:cs="Arial" w:hint="default"/>
        </w:rPr>
        <w:t xml:space="preserve"> 121 ods. 2 sa odkaz  „</w:t>
      </w:r>
      <w:r w:rsidRPr="00EF05EA">
        <w:rPr>
          <w:rFonts w:ascii="Arial" w:hAnsi="Arial" w:cs="Arial" w:hint="default"/>
        </w:rPr>
        <w:t>69a“</w:t>
      </w:r>
      <w:r w:rsidRPr="00EF05EA">
        <w:rPr>
          <w:rFonts w:ascii="Arial" w:hAnsi="Arial" w:cs="Arial" w:hint="default"/>
        </w:rPr>
        <w:t xml:space="preserve"> nad slovami „</w:t>
      </w:r>
      <w:r w:rsidRPr="00EF05EA">
        <w:rPr>
          <w:rFonts w:ascii="Arial" w:hAnsi="Arial" w:cs="Arial" w:hint="default"/>
        </w:rPr>
        <w:t>predpisu“</w:t>
      </w:r>
      <w:r w:rsidRPr="00EF05EA">
        <w:rPr>
          <w:rFonts w:ascii="Arial" w:hAnsi="Arial" w:cs="Arial" w:hint="default"/>
        </w:rPr>
        <w:t xml:space="preserve"> a </w:t>
      </w:r>
      <w:r w:rsidRPr="00EF05EA">
        <w:rPr>
          <w:rFonts w:ascii="Arial" w:hAnsi="Arial" w:cs="Arial" w:hint="default"/>
        </w:rPr>
        <w:t>„</w:t>
      </w:r>
      <w:r w:rsidRPr="00EF05EA">
        <w:rPr>
          <w:rFonts w:ascii="Arial" w:hAnsi="Arial" w:cs="Arial" w:hint="default"/>
        </w:rPr>
        <w:t>predpis“</w:t>
      </w:r>
      <w:r w:rsidRPr="00EF05EA">
        <w:rPr>
          <w:rFonts w:ascii="Arial" w:hAnsi="Arial" w:cs="Arial" w:hint="default"/>
        </w:rPr>
        <w:t xml:space="preserve"> označ</w:t>
      </w:r>
      <w:r w:rsidRPr="00EF05EA">
        <w:rPr>
          <w:rFonts w:ascii="Arial" w:hAnsi="Arial" w:cs="Arial" w:hint="default"/>
        </w:rPr>
        <w:t>uje ako odkaz „</w:t>
      </w:r>
      <w:r w:rsidRPr="00EF05EA">
        <w:rPr>
          <w:rFonts w:ascii="Arial" w:hAnsi="Arial" w:cs="Arial" w:hint="default"/>
        </w:rPr>
        <w:t>70“.</w:t>
      </w:r>
    </w:p>
    <w:p w:rsidR="00EF05EA" w:rsidRPr="00EF05EA" w:rsidP="00EF05EA">
      <w:pPr>
        <w:bidi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 xml:space="preserve">Odkaz na poznámku pod čiarou „69a“ sa označí ako odkaz „70“. </w:t>
      </w:r>
    </w:p>
    <w:p w:rsidR="00EF05EA" w:rsidRPr="00EF05EA" w:rsidP="00EF05EA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spacing w:line="360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Navrhuje sa prečíslovanie v slede doterajších odkazov.</w:t>
      </w:r>
    </w:p>
    <w:p w:rsidR="00EF05EA" w:rsidP="00EF05E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50F6B" w:rsidRPr="009E24F1" w:rsidP="00450F6B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450F6B" w:rsidP="00450F6B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450F6B" w:rsidRPr="009E24F1" w:rsidP="00450F6B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450F6B" w:rsidRPr="00EF05EA" w:rsidP="00EF05E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numPr>
          <w:numId w:val="16"/>
        </w:numPr>
        <w:bidi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V čl.  XI sa slová „1.7. 2013“ nahrádzajú slovami „1. januára 2014“.</w:t>
      </w:r>
    </w:p>
    <w:p w:rsidR="00EF05EA" w:rsidRPr="00EF05EA" w:rsidP="00EF05EA">
      <w:pPr>
        <w:bidi w:val="0"/>
        <w:rPr>
          <w:rFonts w:ascii="Arial" w:hAnsi="Arial" w:cs="Arial"/>
          <w:sz w:val="22"/>
          <w:szCs w:val="22"/>
        </w:rPr>
      </w:pPr>
    </w:p>
    <w:p w:rsidR="00EF05EA" w:rsidRPr="00EF05EA" w:rsidP="00EF05EA">
      <w:pPr>
        <w:bidi w:val="0"/>
        <w:ind w:left="2832"/>
        <w:rPr>
          <w:rFonts w:ascii="Arial" w:hAnsi="Arial" w:cs="Arial"/>
          <w:sz w:val="22"/>
          <w:szCs w:val="22"/>
        </w:rPr>
      </w:pPr>
      <w:r w:rsidRPr="00EF05EA">
        <w:rPr>
          <w:rFonts w:ascii="Arial" w:hAnsi="Arial" w:cs="Arial"/>
          <w:sz w:val="22"/>
          <w:szCs w:val="22"/>
        </w:rPr>
        <w:t>Vzhľadom na priebeh legislatívneho procesu je potrebné primerane upraviť termín účinnosti zákona.</w:t>
      </w:r>
    </w:p>
    <w:p w:rsidR="00EF05EA" w:rsidRPr="009D511F" w:rsidP="00EF05EA">
      <w:pPr>
        <w:bidi w:val="0"/>
        <w:jc w:val="both"/>
        <w:rPr>
          <w:rFonts w:ascii="Arial" w:hAnsi="Arial" w:cs="Arial"/>
        </w:rPr>
      </w:pPr>
    </w:p>
    <w:p w:rsidR="007A38EE" w:rsidRPr="009E24F1" w:rsidP="00FE037D">
      <w:pPr>
        <w:bidi w:val="0"/>
        <w:ind w:left="2832"/>
        <w:jc w:val="both"/>
        <w:rPr>
          <w:rFonts w:ascii="Arial" w:hAnsi="Arial" w:cs="Arial"/>
        </w:rPr>
      </w:pPr>
      <w:r w:rsidRPr="009E24F1">
        <w:rPr>
          <w:rFonts w:ascii="Arial" w:hAnsi="Arial" w:cs="Arial"/>
          <w:b/>
        </w:rPr>
        <w:t>Výbor NR SR pre financie a rozpočet</w:t>
      </w:r>
    </w:p>
    <w:p w:rsidR="00FE037D" w:rsidP="00FE037D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obranu a bezpečnosť</w:t>
      </w:r>
    </w:p>
    <w:p w:rsidR="00FE037D" w:rsidP="00FE037D">
      <w:pPr>
        <w:bidi w:val="0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ľudské práva a národnostné menšiny</w:t>
      </w:r>
    </w:p>
    <w:p w:rsidR="007A38EE" w:rsidRPr="009E24F1" w:rsidP="00FE037D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Výbor NR SR pre sociálne veci</w:t>
      </w:r>
    </w:p>
    <w:p w:rsidR="007A38EE" w:rsidRPr="009E24F1" w:rsidP="00FE037D">
      <w:pPr>
        <w:bidi w:val="0"/>
        <w:spacing w:line="360" w:lineRule="auto"/>
        <w:ind w:left="2832"/>
        <w:jc w:val="both"/>
        <w:rPr>
          <w:rFonts w:ascii="Arial" w:hAnsi="Arial" w:cs="Arial"/>
          <w:b/>
        </w:rPr>
      </w:pPr>
      <w:r w:rsidRPr="009E24F1">
        <w:rPr>
          <w:rFonts w:ascii="Arial" w:hAnsi="Arial" w:cs="Arial"/>
          <w:b/>
        </w:rPr>
        <w:t>Gestorský výbor odporúča schváliť.</w:t>
      </w:r>
    </w:p>
    <w:p w:rsidR="007A38EE" w:rsidP="00211603">
      <w:pPr>
        <w:bidi w:val="0"/>
        <w:rPr>
          <w:rFonts w:ascii="Times New Roman" w:hAnsi="Times New Roman"/>
        </w:rPr>
      </w:pPr>
    </w:p>
    <w:p w:rsidR="007A38EE" w:rsidP="00211603">
      <w:pPr>
        <w:bidi w:val="0"/>
        <w:rPr>
          <w:rFonts w:ascii="Times New Roman" w:hAnsi="Times New Roman"/>
        </w:rPr>
      </w:pPr>
    </w:p>
    <w:p w:rsidR="00107863" w:rsidRPr="00FF1257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FF1257">
        <w:rPr>
          <w:rFonts w:ascii="Arial" w:hAnsi="Arial" w:cs="Arial"/>
          <w:b/>
        </w:rPr>
        <w:t>V.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  <w:tab/>
        <w:t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v znení schválených  pozmeňujúcich a doplňujúcich návrhov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1B4CAB">
        <w:rPr>
          <w:rFonts w:ascii="Arial" w:hAnsi="Arial" w:cs="Arial"/>
          <w:b/>
        </w:rPr>
        <w:t>s c h v á l i</w:t>
      </w:r>
      <w:r>
        <w:rPr>
          <w:rFonts w:ascii="Arial" w:hAnsi="Arial" w:cs="Arial"/>
          <w:b/>
        </w:rPr>
        <w:t> </w:t>
      </w:r>
      <w:r w:rsidRPr="001B4CAB">
        <w:rPr>
          <w:rFonts w:ascii="Arial" w:hAnsi="Arial" w:cs="Arial"/>
          <w:b/>
        </w:rPr>
        <w:t>ť</w:t>
      </w:r>
      <w:r>
        <w:rPr>
          <w:rFonts w:ascii="Arial" w:hAnsi="Arial" w:cs="Arial"/>
          <w:b/>
        </w:rPr>
        <w:t xml:space="preserve"> </w:t>
      </w:r>
      <w:r w:rsidRPr="001B4CAB">
        <w:rPr>
          <w:rFonts w:ascii="Arial" w:hAnsi="Arial" w:cs="Arial"/>
          <w:b/>
        </w:rPr>
        <w:t>.</w:t>
      </w: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107863" w:rsidRPr="00FF1257" w:rsidP="0010786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FF1257">
        <w:rPr>
          <w:rFonts w:ascii="Arial" w:hAnsi="Arial" w:cs="Arial"/>
          <w:b/>
        </w:rPr>
        <w:t xml:space="preserve">VI. </w:t>
      </w: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832EDA" w:rsidRPr="0058476A" w:rsidP="00832EDA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832EDA" w:rsidP="00832ED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58476A">
        <w:rPr>
          <w:rFonts w:ascii="Arial" w:hAnsi="Arial" w:cs="Arial"/>
        </w:rPr>
        <w:tab/>
        <w:t xml:space="preserve">Gestorský výbor odporúča hlasovať o návrhoch </w:t>
      </w:r>
      <w:r w:rsidRPr="00AA79D6" w:rsidR="00AA79D6">
        <w:rPr>
          <w:rFonts w:ascii="Arial" w:hAnsi="Arial" w:cs="Arial"/>
          <w:b/>
        </w:rPr>
        <w:t>1 až 19</w:t>
      </w:r>
      <w:r w:rsidR="00AA79D6">
        <w:rPr>
          <w:rFonts w:ascii="Arial" w:hAnsi="Arial" w:cs="Arial"/>
        </w:rPr>
        <w:t xml:space="preserve"> </w:t>
      </w:r>
      <w:r w:rsidRPr="0058476A">
        <w:rPr>
          <w:rFonts w:ascii="Arial" w:hAnsi="Arial" w:cs="Arial"/>
        </w:rPr>
        <w:t xml:space="preserve">v štvrtej časti tejto spoločnej správy spoločne so stanoviskom gestorského výboru </w:t>
      </w:r>
      <w:r w:rsidRPr="0058476A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832EDA" w:rsidP="00832ED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B723A" w:rsidRPr="0058476A" w:rsidP="001B723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B723A" w:rsidRPr="0065008D" w:rsidP="001B723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5008D">
        <w:rPr>
          <w:rFonts w:ascii="Arial" w:hAnsi="Arial" w:cs="Arial"/>
        </w:rPr>
        <w:t xml:space="preserve">Gestorský výbor určil spoločného spravodajcu výborov </w:t>
      </w:r>
      <w:r w:rsidR="00FE037D">
        <w:rPr>
          <w:rFonts w:ascii="Arial" w:hAnsi="Arial" w:cs="Arial"/>
        </w:rPr>
        <w:t>Július</w:t>
      </w:r>
      <w:r w:rsidR="001200A5">
        <w:rPr>
          <w:rFonts w:ascii="Arial" w:hAnsi="Arial" w:cs="Arial"/>
        </w:rPr>
        <w:t>a</w:t>
      </w:r>
      <w:r w:rsidR="00FE037D">
        <w:rPr>
          <w:rFonts w:ascii="Arial" w:hAnsi="Arial" w:cs="Arial"/>
        </w:rPr>
        <w:t xml:space="preserve"> Brocku</w:t>
      </w:r>
      <w:r w:rsidRPr="0065008D">
        <w:rPr>
          <w:rFonts w:ascii="Arial" w:hAnsi="Arial" w:cs="Arial"/>
        </w:rPr>
        <w:t xml:space="preserve"> vystúpiť na schôdzi Národnej rady Slovenskej republiky k uvedenému návrhu zákona v druhom a treťom čítaní</w:t>
      </w:r>
      <w:r>
        <w:rPr>
          <w:rFonts w:ascii="Arial" w:hAnsi="Arial" w:cs="Arial"/>
        </w:rPr>
        <w:t>,</w:t>
      </w:r>
      <w:r w:rsidRPr="0065008D">
        <w:rPr>
          <w:rFonts w:ascii="Arial" w:hAnsi="Arial" w:cs="Arial"/>
        </w:rPr>
        <w:t xml:space="preserve"> predniesť spoločnú správu výborov a odôvodniť návrh a stanovisko gestorského výboru a predložiť Národnej rade S</w:t>
      </w:r>
      <w:r>
        <w:rPr>
          <w:rFonts w:ascii="Arial" w:hAnsi="Arial" w:cs="Arial"/>
        </w:rPr>
        <w:t xml:space="preserve">lovenskej republiky </w:t>
      </w:r>
      <w:r w:rsidRPr="0065008D">
        <w:rPr>
          <w:rFonts w:ascii="Arial" w:hAnsi="Arial" w:cs="Arial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65008D">
          <w:rPr>
            <w:rFonts w:ascii="Arial" w:hAnsi="Arial" w:cs="Arial"/>
          </w:rPr>
          <w:t>2 a</w:t>
        </w:r>
      </w:smartTag>
      <w:r w:rsidRPr="0065008D">
        <w:rPr>
          <w:rFonts w:ascii="Arial" w:hAnsi="Arial" w:cs="Arial"/>
        </w:rPr>
        <w:t xml:space="preserve"> § 86 zákona Národnej rady Slovenskej republiky</w:t>
      </w:r>
      <w:r>
        <w:rPr>
          <w:rFonts w:ascii="Arial" w:hAnsi="Arial" w:cs="Arial"/>
        </w:rPr>
        <w:t xml:space="preserve"> </w:t>
      </w:r>
      <w:r w:rsidRPr="0065008D">
        <w:rPr>
          <w:rFonts w:ascii="Arial" w:hAnsi="Arial" w:cs="Arial"/>
        </w:rPr>
        <w:t>č. 350/1996 Z. z. o rokovacom poriadku Národnej rady Slovenskej republiky v znení neskorších predpisov</w:t>
      </w:r>
      <w:r>
        <w:rPr>
          <w:rFonts w:ascii="Arial" w:hAnsi="Arial" w:cs="Arial"/>
        </w:rPr>
        <w:t>.</w:t>
      </w:r>
    </w:p>
    <w:p w:rsidR="00107863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21160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  <w:r w:rsidRPr="001B4CAB">
        <w:rPr>
          <w:rFonts w:ascii="Arial" w:hAnsi="Arial" w:cs="Arial"/>
        </w:rPr>
        <w:t xml:space="preserve">Spoločná správa výborov Národnej rady Slovenskej republiky o výsledkoch prerokovania návrhu zákona vo výboroch Národnej rady Slovenskej republiky  v druhom čítaní bola schválená uznesením Výboru Národnej rady Slovenskej republiky pre sociálne veci č. </w:t>
      </w:r>
      <w:r w:rsidR="00832EDA">
        <w:rPr>
          <w:rFonts w:ascii="Arial" w:hAnsi="Arial" w:cs="Arial"/>
        </w:rPr>
        <w:t>70</w:t>
      </w:r>
      <w:r w:rsidRPr="001B4CA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="00832ED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1B4CAB">
        <w:rPr>
          <w:rFonts w:ascii="Arial" w:hAnsi="Arial" w:cs="Arial"/>
        </w:rPr>
        <w:t xml:space="preserve"> </w:t>
      </w:r>
      <w:r w:rsidR="009122A8">
        <w:rPr>
          <w:rFonts w:ascii="Arial" w:hAnsi="Arial" w:cs="Arial"/>
        </w:rPr>
        <w:t>septembra</w:t>
      </w:r>
      <w:r w:rsidRPr="001B4CAB">
        <w:rPr>
          <w:rFonts w:ascii="Arial" w:hAnsi="Arial" w:cs="Arial"/>
        </w:rPr>
        <w:t xml:space="preserve"> 201</w:t>
      </w:r>
      <w:r w:rsidR="00FE037D">
        <w:rPr>
          <w:rFonts w:ascii="Arial" w:hAnsi="Arial" w:cs="Arial"/>
        </w:rPr>
        <w:t>3</w:t>
      </w:r>
      <w:r w:rsidRPr="001B4CAB">
        <w:rPr>
          <w:rFonts w:ascii="Arial" w:hAnsi="Arial" w:cs="Arial"/>
        </w:rPr>
        <w:t>.</w:t>
      </w:r>
    </w:p>
    <w:p w:rsidR="00107863" w:rsidRPr="001B4CAB" w:rsidP="001078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07863" w:rsidP="00107863">
      <w:pPr>
        <w:bidi w:val="0"/>
        <w:rPr>
          <w:rFonts w:ascii="Times New Roman" w:hAnsi="Times New Roman"/>
        </w:rPr>
      </w:pPr>
    </w:p>
    <w:p w:rsidR="00107863" w:rsidP="00107863">
      <w:pPr>
        <w:pStyle w:val="Heading1"/>
        <w:bidi w:val="0"/>
        <w:rPr>
          <w:b w:val="0"/>
          <w:bCs w:val="0"/>
        </w:rPr>
      </w:pPr>
    </w:p>
    <w:p w:rsidR="00107863" w:rsidRPr="001B4CAB" w:rsidP="00107863">
      <w:pPr>
        <w:pStyle w:val="Heading1"/>
        <w:bidi w:val="0"/>
        <w:rPr>
          <w:b w:val="0"/>
          <w:bCs w:val="0"/>
        </w:rPr>
      </w:pPr>
      <w:r w:rsidRPr="001B4CAB">
        <w:rPr>
          <w:b w:val="0"/>
          <w:bCs w:val="0"/>
        </w:rPr>
        <w:t xml:space="preserve">Bratislava </w:t>
      </w:r>
      <w:r w:rsidR="00832EDA">
        <w:rPr>
          <w:b w:val="0"/>
          <w:bCs w:val="0"/>
        </w:rPr>
        <w:t>3</w:t>
      </w:r>
      <w:r w:rsidRPr="001B4CAB">
        <w:rPr>
          <w:b w:val="0"/>
          <w:bCs w:val="0"/>
        </w:rPr>
        <w:t xml:space="preserve">. </w:t>
      </w:r>
      <w:r w:rsidR="009122A8">
        <w:rPr>
          <w:b w:val="0"/>
          <w:bCs w:val="0"/>
        </w:rPr>
        <w:t>septembra</w:t>
      </w:r>
      <w:r w:rsidR="00FE037D">
        <w:rPr>
          <w:b w:val="0"/>
          <w:bCs w:val="0"/>
        </w:rPr>
        <w:t xml:space="preserve"> </w:t>
      </w:r>
      <w:r w:rsidRPr="001B4CAB">
        <w:rPr>
          <w:b w:val="0"/>
          <w:bCs w:val="0"/>
        </w:rPr>
        <w:t>201</w:t>
      </w:r>
      <w:r w:rsidR="00FE037D">
        <w:rPr>
          <w:b w:val="0"/>
          <w:bCs w:val="0"/>
        </w:rPr>
        <w:t>3</w:t>
      </w:r>
    </w:p>
    <w:p w:rsidR="00107863" w:rsidP="00107863">
      <w:pPr>
        <w:pStyle w:val="Heading1"/>
        <w:bidi w:val="0"/>
        <w:rPr>
          <w:b w:val="0"/>
          <w:bCs w:val="0"/>
        </w:rPr>
      </w:pPr>
    </w:p>
    <w:p w:rsidR="00107863" w:rsidP="00107863">
      <w:pPr>
        <w:bidi w:val="0"/>
        <w:rPr>
          <w:rFonts w:ascii="Times New Roman" w:hAnsi="Times New Roman"/>
        </w:rPr>
      </w:pPr>
    </w:p>
    <w:p w:rsidR="00107863" w:rsidP="00107863">
      <w:pPr>
        <w:pStyle w:val="Heading1"/>
        <w:bidi w:val="0"/>
        <w:rPr>
          <w:b w:val="0"/>
          <w:bCs w:val="0"/>
        </w:rPr>
      </w:pPr>
    </w:p>
    <w:p w:rsidR="00107863" w:rsidP="00107863">
      <w:pPr>
        <w:bidi w:val="0"/>
        <w:rPr>
          <w:rFonts w:ascii="Times New Roman" w:hAnsi="Times New Roman"/>
        </w:rPr>
      </w:pPr>
    </w:p>
    <w:p w:rsidR="00107863" w:rsidRPr="00355BBB" w:rsidP="00107863">
      <w:pPr>
        <w:bidi w:val="0"/>
        <w:rPr>
          <w:rFonts w:ascii="Times New Roman" w:hAnsi="Times New Roman"/>
        </w:rPr>
      </w:pPr>
    </w:p>
    <w:p w:rsidR="00107863" w:rsidP="00107863">
      <w:pPr>
        <w:pStyle w:val="Heading1"/>
        <w:bidi w:val="0"/>
        <w:rPr>
          <w:b w:val="0"/>
          <w:bCs w:val="0"/>
        </w:rPr>
      </w:pPr>
    </w:p>
    <w:p w:rsidR="00107863" w:rsidRPr="00FF1257" w:rsidP="00107863">
      <w:pPr>
        <w:pStyle w:val="Heading1"/>
        <w:bidi w:val="0"/>
        <w:rPr>
          <w:bCs w:val="0"/>
        </w:rPr>
      </w:pPr>
      <w:r w:rsidRPr="00FF1257">
        <w:rPr>
          <w:bCs w:val="0"/>
        </w:rPr>
        <w:t>J</w:t>
      </w:r>
      <w:r>
        <w:rPr>
          <w:rFonts w:hint="default"/>
          <w:bCs w:val="0"/>
        </w:rPr>
        <w:t>á</w:t>
      </w:r>
      <w:r>
        <w:rPr>
          <w:rFonts w:hint="default"/>
          <w:bCs w:val="0"/>
        </w:rPr>
        <w:t>n P</w:t>
      </w:r>
      <w:r w:rsidR="001B723A">
        <w:rPr>
          <w:bCs w:val="0"/>
        </w:rPr>
        <w:t xml:space="preserve"> </w:t>
      </w:r>
      <w:r>
        <w:rPr>
          <w:bCs w:val="0"/>
        </w:rPr>
        <w:t>o</w:t>
      </w:r>
      <w:r w:rsidR="001B723A">
        <w:rPr>
          <w:bCs w:val="0"/>
        </w:rPr>
        <w:t> </w:t>
      </w:r>
      <w:r>
        <w:rPr>
          <w:bCs w:val="0"/>
        </w:rPr>
        <w:t>d</w:t>
      </w:r>
      <w:r w:rsidR="001B723A">
        <w:rPr>
          <w:bCs w:val="0"/>
        </w:rPr>
        <w:t xml:space="preserve"> </w:t>
      </w:r>
      <w:r>
        <w:rPr>
          <w:bCs w:val="0"/>
        </w:rPr>
        <w:t>m</w:t>
      </w:r>
      <w:r w:rsidR="001B723A">
        <w:rPr>
          <w:bCs w:val="0"/>
        </w:rPr>
        <w:t xml:space="preserve"> </w:t>
      </w:r>
      <w:r>
        <w:rPr>
          <w:bCs w:val="0"/>
        </w:rPr>
        <w:t>a</w:t>
      </w:r>
      <w:r w:rsidR="001B723A">
        <w:rPr>
          <w:bCs w:val="0"/>
        </w:rPr>
        <w:t> </w:t>
      </w:r>
      <w:r>
        <w:rPr>
          <w:bCs w:val="0"/>
        </w:rPr>
        <w:t>n</w:t>
      </w:r>
      <w:r w:rsidR="001B723A">
        <w:rPr>
          <w:bCs w:val="0"/>
        </w:rPr>
        <w:t xml:space="preserve"> </w:t>
      </w:r>
      <w:r>
        <w:rPr>
          <w:bCs w:val="0"/>
        </w:rPr>
        <w:t>i</w:t>
      </w:r>
      <w:r w:rsidR="001B723A">
        <w:rPr>
          <w:bCs w:val="0"/>
        </w:rPr>
        <w:t> </w:t>
      </w:r>
      <w:r>
        <w:rPr>
          <w:bCs w:val="0"/>
        </w:rPr>
        <w:t>c</w:t>
      </w:r>
      <w:r w:rsidR="001B723A">
        <w:rPr>
          <w:bCs w:val="0"/>
        </w:rPr>
        <w:t xml:space="preserve"> </w:t>
      </w:r>
      <w:r>
        <w:rPr>
          <w:bCs w:val="0"/>
        </w:rPr>
        <w:t>k</w:t>
      </w:r>
      <w:r w:rsidR="001B723A">
        <w:rPr>
          <w:bCs w:val="0"/>
        </w:rPr>
        <w:t xml:space="preserve"> </w:t>
      </w:r>
      <w:r>
        <w:rPr>
          <w:rFonts w:hint="default"/>
          <w:bCs w:val="0"/>
        </w:rPr>
        <w:t>ý</w:t>
      </w:r>
      <w:r w:rsidRPr="00FF1257">
        <w:rPr>
          <w:bCs w:val="0"/>
        </w:rPr>
        <w:t xml:space="preserve">  v. r.</w:t>
      </w:r>
    </w:p>
    <w:p w:rsidR="00496C93" w:rsidP="00665F36">
      <w:pPr>
        <w:bidi w:val="0"/>
        <w:jc w:val="center"/>
        <w:rPr>
          <w:rFonts w:ascii="Times New Roman" w:hAnsi="Times New Roman"/>
        </w:rPr>
      </w:pPr>
      <w:r w:rsidRPr="00FF1257" w:rsidR="00107863">
        <w:rPr>
          <w:rFonts w:ascii="Arial" w:hAnsi="Arial" w:cs="Arial"/>
          <w:b/>
        </w:rPr>
        <w:t>predseda výboru</w:t>
      </w:r>
    </w:p>
    <w:sectPr w:rsidSect="00CE3C20">
      <w:footerReference w:type="even" r:id="rId4"/>
      <w:footerReference w:type="default" r:id="rId5"/>
      <w:pgSz w:w="11906" w:h="16838"/>
      <w:pgMar w:top="1417" w:right="1274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37" w:rsidP="00073437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07343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37" w:rsidP="00073437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 w:rsidR="00FD581B">
      <w:rPr>
        <w:rStyle w:val="PageNumber"/>
        <w:rFonts w:ascii="Times New Roman" w:eastAsia="Arial Unicode MS" w:hAnsi="Times New Roman"/>
        <w:noProof/>
      </w:rPr>
      <w:t>9</w:t>
    </w:r>
    <w:r>
      <w:rPr>
        <w:rStyle w:val="PageNumber"/>
        <w:rFonts w:ascii="Times New Roman" w:eastAsia="Arial Unicode MS" w:hAnsi="Times New Roman"/>
      </w:rPr>
      <w:fldChar w:fldCharType="end"/>
    </w:r>
  </w:p>
  <w:p w:rsidR="0007343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726"/>
    <w:multiLevelType w:val="hybridMultilevel"/>
    <w:tmpl w:val="6F9C1E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0B7B13F0"/>
    <w:multiLevelType w:val="hybridMultilevel"/>
    <w:tmpl w:val="446AFBC8"/>
    <w:lvl w:ilvl="0">
      <w:start w:val="1"/>
      <w:numFmt w:val="decimal"/>
      <w:lvlText w:val="%1."/>
      <w:lvlJc w:val="left"/>
      <w:pPr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2">
    <w:nsid w:val="19B30B49"/>
    <w:multiLevelType w:val="hybridMultilevel"/>
    <w:tmpl w:val="5BA2D5AA"/>
    <w:lvl w:ilvl="0">
      <w:start w:val="1"/>
      <w:numFmt w:val="lowerLetter"/>
      <w:lvlText w:val="%1)"/>
      <w:lvlJc w:val="left"/>
      <w:pPr>
        <w:ind w:left="142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/>
        <w:rtl w:val="0"/>
        <w:cs w:val="0"/>
      </w:rPr>
    </w:lvl>
  </w:abstractNum>
  <w:abstractNum w:abstractNumId="3">
    <w:nsid w:val="1C866E00"/>
    <w:multiLevelType w:val="hybridMultilevel"/>
    <w:tmpl w:val="9B8492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8EB02BE"/>
    <w:multiLevelType w:val="hybridMultilevel"/>
    <w:tmpl w:val="B87E6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9A30859"/>
    <w:multiLevelType w:val="hybridMultilevel"/>
    <w:tmpl w:val="38104AA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38A1440B"/>
    <w:multiLevelType w:val="hybridMultilevel"/>
    <w:tmpl w:val="BA749C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AE066C8"/>
    <w:multiLevelType w:val="hybridMultilevel"/>
    <w:tmpl w:val="9C90A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1E36BAF"/>
    <w:multiLevelType w:val="hybridMultilevel"/>
    <w:tmpl w:val="5232D1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  <w:rtl w:val="0"/>
        <w:cs w:val="0"/>
      </w:rPr>
    </w:lvl>
  </w:abstractNum>
  <w:abstractNum w:abstractNumId="9">
    <w:nsid w:val="422534AD"/>
    <w:multiLevelType w:val="hybridMultilevel"/>
    <w:tmpl w:val="DAD0D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80C39E3"/>
    <w:multiLevelType w:val="hybridMultilevel"/>
    <w:tmpl w:val="F712043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1">
    <w:nsid w:val="4F872538"/>
    <w:multiLevelType w:val="hybridMultilevel"/>
    <w:tmpl w:val="0D40CE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abstractNum w:abstractNumId="13">
    <w:nsid w:val="721F71F6"/>
    <w:multiLevelType w:val="hybridMultilevel"/>
    <w:tmpl w:val="96CC9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107863"/>
    <w:rsid w:val="0002359A"/>
    <w:rsid w:val="00060E11"/>
    <w:rsid w:val="00061069"/>
    <w:rsid w:val="00061368"/>
    <w:rsid w:val="0007021C"/>
    <w:rsid w:val="00073437"/>
    <w:rsid w:val="000A4912"/>
    <w:rsid w:val="0010582B"/>
    <w:rsid w:val="00107863"/>
    <w:rsid w:val="001200A5"/>
    <w:rsid w:val="00135CC9"/>
    <w:rsid w:val="00154679"/>
    <w:rsid w:val="001B0C79"/>
    <w:rsid w:val="001B2B9E"/>
    <w:rsid w:val="001B4868"/>
    <w:rsid w:val="001B4CAB"/>
    <w:rsid w:val="001B723A"/>
    <w:rsid w:val="001D253E"/>
    <w:rsid w:val="00211603"/>
    <w:rsid w:val="002353D8"/>
    <w:rsid w:val="00256B71"/>
    <w:rsid w:val="0026502C"/>
    <w:rsid w:val="002A44F1"/>
    <w:rsid w:val="002C0502"/>
    <w:rsid w:val="002D1856"/>
    <w:rsid w:val="002D511E"/>
    <w:rsid w:val="00344789"/>
    <w:rsid w:val="00355BBB"/>
    <w:rsid w:val="003A259F"/>
    <w:rsid w:val="003C0287"/>
    <w:rsid w:val="003C37FA"/>
    <w:rsid w:val="00410670"/>
    <w:rsid w:val="00414999"/>
    <w:rsid w:val="00450F6B"/>
    <w:rsid w:val="00496C93"/>
    <w:rsid w:val="004A36D7"/>
    <w:rsid w:val="004A70BD"/>
    <w:rsid w:val="004E1B50"/>
    <w:rsid w:val="00527440"/>
    <w:rsid w:val="0054710D"/>
    <w:rsid w:val="00566796"/>
    <w:rsid w:val="0058476A"/>
    <w:rsid w:val="005B38BC"/>
    <w:rsid w:val="005C500E"/>
    <w:rsid w:val="005D20DE"/>
    <w:rsid w:val="0065008D"/>
    <w:rsid w:val="00665F36"/>
    <w:rsid w:val="0067032A"/>
    <w:rsid w:val="00673965"/>
    <w:rsid w:val="00675334"/>
    <w:rsid w:val="00676AD6"/>
    <w:rsid w:val="006A0BAB"/>
    <w:rsid w:val="006A7225"/>
    <w:rsid w:val="0071126C"/>
    <w:rsid w:val="007600CE"/>
    <w:rsid w:val="00765E3C"/>
    <w:rsid w:val="00785F94"/>
    <w:rsid w:val="007A38EE"/>
    <w:rsid w:val="007A5AB6"/>
    <w:rsid w:val="007B43BC"/>
    <w:rsid w:val="00825976"/>
    <w:rsid w:val="00832EDA"/>
    <w:rsid w:val="0084726B"/>
    <w:rsid w:val="00850516"/>
    <w:rsid w:val="0086737E"/>
    <w:rsid w:val="008A18E7"/>
    <w:rsid w:val="008A300F"/>
    <w:rsid w:val="008C2A0D"/>
    <w:rsid w:val="008C3209"/>
    <w:rsid w:val="008E4B2A"/>
    <w:rsid w:val="008F0388"/>
    <w:rsid w:val="008F3F5F"/>
    <w:rsid w:val="008F607B"/>
    <w:rsid w:val="009122A8"/>
    <w:rsid w:val="00990658"/>
    <w:rsid w:val="009B6E00"/>
    <w:rsid w:val="009D511F"/>
    <w:rsid w:val="009E24F1"/>
    <w:rsid w:val="009E75CB"/>
    <w:rsid w:val="009F272A"/>
    <w:rsid w:val="00A21FAE"/>
    <w:rsid w:val="00A93163"/>
    <w:rsid w:val="00AA0F44"/>
    <w:rsid w:val="00AA79D6"/>
    <w:rsid w:val="00AB0AF0"/>
    <w:rsid w:val="00B20FCD"/>
    <w:rsid w:val="00B46896"/>
    <w:rsid w:val="00BB717D"/>
    <w:rsid w:val="00BC079E"/>
    <w:rsid w:val="00BD4177"/>
    <w:rsid w:val="00BE0D4A"/>
    <w:rsid w:val="00C50A74"/>
    <w:rsid w:val="00C60B25"/>
    <w:rsid w:val="00CA023D"/>
    <w:rsid w:val="00CA4A34"/>
    <w:rsid w:val="00CC5F33"/>
    <w:rsid w:val="00CE3C20"/>
    <w:rsid w:val="00CF1941"/>
    <w:rsid w:val="00D01EA1"/>
    <w:rsid w:val="00D313C4"/>
    <w:rsid w:val="00D6028B"/>
    <w:rsid w:val="00DA1B34"/>
    <w:rsid w:val="00DB0921"/>
    <w:rsid w:val="00E10584"/>
    <w:rsid w:val="00E3719E"/>
    <w:rsid w:val="00E85161"/>
    <w:rsid w:val="00E86487"/>
    <w:rsid w:val="00ED0FB3"/>
    <w:rsid w:val="00ED138E"/>
    <w:rsid w:val="00ED4D4E"/>
    <w:rsid w:val="00EF05EA"/>
    <w:rsid w:val="00EF3787"/>
    <w:rsid w:val="00F03AD9"/>
    <w:rsid w:val="00FA0BF3"/>
    <w:rsid w:val="00FA310E"/>
    <w:rsid w:val="00FA57EA"/>
    <w:rsid w:val="00FC1C6E"/>
    <w:rsid w:val="00FD581B"/>
    <w:rsid w:val="00FE037D"/>
    <w:rsid w:val="00FF1257"/>
    <w:rsid w:val="00FF63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6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07863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107863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10786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07863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107863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107863"/>
    <w:rPr>
      <w:rFonts w:ascii="AT*Toronto" w:eastAsia="Arial Unicode MS" w:hAnsi="AT*Toronto" w:cs="Arial Unicode MS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0786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07863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10786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07863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107863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211603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067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067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odsek">
    <w:name w:val="odsek"/>
    <w:basedOn w:val="Normal"/>
    <w:uiPriority w:val="99"/>
    <w:rsid w:val="007A38EE"/>
    <w:pPr>
      <w:spacing w:line="360" w:lineRule="auto"/>
      <w:ind w:left="360"/>
      <w:jc w:val="both"/>
    </w:pPr>
    <w:rPr>
      <w:rFonts w:ascii="Arial" w:hAnsi="Arial" w:cs="Arial"/>
    </w:rPr>
  </w:style>
  <w:style w:type="character" w:customStyle="1" w:styleId="terminated">
    <w:name w:val="terminated"/>
    <w:basedOn w:val="DefaultParagraphFont"/>
    <w:uiPriority w:val="99"/>
    <w:rsid w:val="007A38EE"/>
    <w:rPr>
      <w:rFonts w:ascii="Times New Roman" w:hAnsi="Times New Roman" w:cs="Times New Roman"/>
      <w:rtl w:val="0"/>
      <w:cs w:val="0"/>
    </w:rPr>
  </w:style>
  <w:style w:type="paragraph" w:customStyle="1" w:styleId="Default">
    <w:name w:val="Default"/>
    <w:rsid w:val="007A38E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TxBrp1">
    <w:name w:val="TxBr_p1"/>
    <w:basedOn w:val="Normal"/>
    <w:rsid w:val="00F03AD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pple-converted-space">
    <w:name w:val="apple-converted-space"/>
    <w:basedOn w:val="DefaultParagraphFont"/>
    <w:rsid w:val="001B4868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1B4868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9</Pages>
  <Words>1956</Words>
  <Characters>11155</Characters>
  <Application>Microsoft Office Word</Application>
  <DocSecurity>0</DocSecurity>
  <Lines>0</Lines>
  <Paragraphs>0</Paragraphs>
  <ScaleCrop>false</ScaleCrop>
  <Company>Kancelaria NR SR</Company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26</cp:revision>
  <cp:lastPrinted>2013-08-30T08:43:00Z</cp:lastPrinted>
  <dcterms:created xsi:type="dcterms:W3CDTF">2013-05-28T13:27:00Z</dcterms:created>
  <dcterms:modified xsi:type="dcterms:W3CDTF">2013-09-02T09:30:00Z</dcterms:modified>
</cp:coreProperties>
</file>