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3563E" w:rsidP="0013563E">
      <w:pPr>
        <w:pStyle w:val="Title"/>
        <w:bidi w:val="0"/>
      </w:pPr>
      <w:r>
        <w:t>NÁRODNÁ RADA SLOVENSKEJ REPUBLIKY</w:t>
      </w:r>
    </w:p>
    <w:p w:rsidR="0013563E" w:rsidP="0013563E">
      <w:pPr>
        <w:bidi w:val="0"/>
        <w:jc w:val="center"/>
        <w:rPr>
          <w:b/>
        </w:rPr>
      </w:pPr>
      <w:r>
        <w:rPr>
          <w:b/>
        </w:rPr>
        <w:t>VI. volebné obdobie</w:t>
      </w:r>
    </w:p>
    <w:p w:rsidR="0013563E" w:rsidP="0013563E">
      <w:pPr>
        <w:bidi w:val="0"/>
        <w:jc w:val="both"/>
      </w:pPr>
      <w:r>
        <w:t>___________________________________________________________________</w:t>
      </w:r>
    </w:p>
    <w:p w:rsidR="0013563E" w:rsidP="0013563E">
      <w:pPr>
        <w:bidi w:val="0"/>
        <w:jc w:val="both"/>
      </w:pPr>
    </w:p>
    <w:p w:rsidR="0013563E" w:rsidP="0013563E">
      <w:pPr>
        <w:bidi w:val="0"/>
        <w:jc w:val="both"/>
      </w:pPr>
    </w:p>
    <w:p w:rsidR="0013563E" w:rsidP="0013563E">
      <w:pPr>
        <w:bidi w:val="0"/>
        <w:jc w:val="both"/>
      </w:pPr>
    </w:p>
    <w:p w:rsidR="0013563E" w:rsidP="0013563E">
      <w:pPr>
        <w:bidi w:val="0"/>
        <w:jc w:val="both"/>
      </w:pPr>
    </w:p>
    <w:p w:rsidR="0013563E" w:rsidP="0013563E">
      <w:pPr>
        <w:bidi w:val="0"/>
        <w:jc w:val="both"/>
      </w:pPr>
      <w:r>
        <w:t>CRD-555/2013</w:t>
      </w:r>
    </w:p>
    <w:p w:rsidR="0013563E" w:rsidP="0013563E">
      <w:pPr>
        <w:bidi w:val="0"/>
        <w:jc w:val="both"/>
      </w:pPr>
    </w:p>
    <w:p w:rsidR="0013563E" w:rsidP="0013563E">
      <w:pPr>
        <w:bidi w:val="0"/>
        <w:jc w:val="both"/>
      </w:pPr>
    </w:p>
    <w:p w:rsidR="0013563E" w:rsidP="0013563E">
      <w:pPr>
        <w:bidi w:val="0"/>
        <w:jc w:val="both"/>
      </w:pPr>
    </w:p>
    <w:p w:rsidR="0013563E" w:rsidP="0013563E">
      <w:pPr>
        <w:bidi w:val="0"/>
        <w:jc w:val="both"/>
      </w:pPr>
    </w:p>
    <w:p w:rsidR="0013563E" w:rsidP="0013563E">
      <w:pPr>
        <w:bidi w:val="0"/>
        <w:jc w:val="center"/>
        <w:rPr>
          <w:b/>
        </w:rPr>
      </w:pPr>
    </w:p>
    <w:p w:rsidR="0013563E" w:rsidP="0013563E">
      <w:pPr>
        <w:bidi w:val="0"/>
        <w:jc w:val="center"/>
        <w:rPr>
          <w:b/>
        </w:rPr>
      </w:pPr>
    </w:p>
    <w:p w:rsidR="0013563E" w:rsidP="0013563E">
      <w:pPr>
        <w:bidi w:val="0"/>
        <w:jc w:val="center"/>
        <w:rPr>
          <w:b/>
        </w:rPr>
      </w:pPr>
    </w:p>
    <w:p w:rsidR="0013563E" w:rsidP="0013563E">
      <w:pPr>
        <w:bidi w:val="0"/>
        <w:jc w:val="center"/>
        <w:rPr>
          <w:b/>
          <w:sz w:val="28"/>
        </w:rPr>
      </w:pPr>
      <w:r>
        <w:rPr>
          <w:b/>
          <w:sz w:val="28"/>
        </w:rPr>
        <w:t>625a</w:t>
      </w:r>
    </w:p>
    <w:p w:rsidR="0013563E" w:rsidP="0013563E">
      <w:pPr>
        <w:bidi w:val="0"/>
        <w:jc w:val="center"/>
        <w:rPr>
          <w:b/>
          <w:sz w:val="28"/>
        </w:rPr>
      </w:pPr>
    </w:p>
    <w:p w:rsidR="0013563E" w:rsidP="0013563E">
      <w:pPr>
        <w:bidi w:val="0"/>
        <w:jc w:val="center"/>
        <w:rPr>
          <w:b/>
          <w:sz w:val="28"/>
        </w:rPr>
      </w:pPr>
      <w:r>
        <w:rPr>
          <w:b/>
          <w:sz w:val="28"/>
        </w:rPr>
        <w:t>Spoločná správa</w:t>
      </w:r>
    </w:p>
    <w:p w:rsidR="0013563E" w:rsidP="0013563E">
      <w:pPr>
        <w:bidi w:val="0"/>
        <w:jc w:val="both"/>
        <w:rPr>
          <w:b/>
          <w:sz w:val="28"/>
        </w:rPr>
      </w:pPr>
    </w:p>
    <w:p w:rsidR="0013563E" w:rsidP="0013563E">
      <w:pPr>
        <w:bidi w:val="0"/>
        <w:jc w:val="both"/>
        <w:rPr>
          <w:b/>
        </w:rPr>
      </w:pPr>
    </w:p>
    <w:p w:rsidR="0013563E" w:rsidP="0013563E">
      <w:pPr>
        <w:bidi w:val="0"/>
        <w:jc w:val="both"/>
      </w:pPr>
      <w:r>
        <w:t>výborov Národnej rady Slovenskej republiky o prerokovaní</w:t>
      </w:r>
      <w:r>
        <w:rPr>
          <w:b/>
        </w:rPr>
        <w:t xml:space="preserve"> </w:t>
      </w:r>
      <w:r>
        <w:t>zákona  z 26. júna 2013, ktorým sa mení a dopĺňa zákon č. 223/2001 Z. z. o odpadoch a o zmene a doplnení niektorých zákonov v znení neskorších predpisov a ktorým sa dopĺňa zákon č. 8/2009 Z. z. o cestnej premávke a o zmene a doplnení niektorých zákonov v znení neskorších predpisov, vrátený prezidentom Slovenskej republiky na opätovné prerokovanie Národnou radou Slovenskej republiky (tlač 625) vo výboroch Národnej rady Slovenskej republiky</w:t>
      </w:r>
    </w:p>
    <w:p w:rsidR="0013563E" w:rsidP="0013563E">
      <w:pPr>
        <w:bidi w:val="0"/>
        <w:jc w:val="both"/>
        <w:rPr>
          <w:b/>
        </w:rPr>
      </w:pPr>
      <w:r>
        <w:t>_</w:t>
      </w:r>
      <w:r>
        <w:rPr>
          <w:b/>
        </w:rPr>
        <w:t>__________________________________________________________________</w:t>
      </w:r>
    </w:p>
    <w:p w:rsidR="0013563E" w:rsidP="0013563E">
      <w:pPr>
        <w:bidi w:val="0"/>
        <w:jc w:val="both"/>
        <w:rPr>
          <w:b/>
        </w:rPr>
      </w:pPr>
    </w:p>
    <w:p w:rsidR="0013563E" w:rsidP="0013563E">
      <w:pPr>
        <w:bidi w:val="0"/>
        <w:jc w:val="both"/>
        <w:rPr>
          <w:b/>
        </w:rPr>
      </w:pPr>
    </w:p>
    <w:p w:rsidR="0013563E" w:rsidP="0013563E">
      <w:pPr>
        <w:bidi w:val="0"/>
        <w:jc w:val="both"/>
      </w:pPr>
      <w:r>
        <w:tab/>
        <w:t>Výbor Národnej rady Slovenskej republiky pre pôdohospodárstvo a životné prostredie  ako gestorský výbor pri rokovaní o zákone  z 26. júna 2013, ktorým sa mení a dopĺňa zákon č. 223/2001 Z. z. o odpadoch a o zmene a doplnení niektorých zákonov v znení neskorších predpisov a ktorým sa dopĺňa zákon č. 8/2009 Z. z. o cestnej premávke a o zmene a doplnení niektorých zákonov v znení neskorších predpisov, vrátený prezidentom Slovenskej republiky na opätovné prerokovanie Národnou radou Slovenskej republiky (tlač 625) (ďalej len gestorský výbor) podáva Národnej rade Slovenskej republiky v súlade s  § 79  ods. 1  zákona   Národnej   rady   Slovenskej   republiky  č. 350/1996 Z. z. o rokovacom poriadku Národnej rady Slovenskej republiky túto spoločnú správu výborov Národnej rady Slovenskej republiky.</w:t>
      </w:r>
    </w:p>
    <w:p w:rsidR="0013563E" w:rsidP="0013563E">
      <w:pPr>
        <w:bidi w:val="0"/>
        <w:jc w:val="both"/>
      </w:pPr>
    </w:p>
    <w:p w:rsidR="0013563E" w:rsidP="0013563E">
      <w:pPr>
        <w:bidi w:val="0"/>
        <w:jc w:val="both"/>
      </w:pPr>
    </w:p>
    <w:p w:rsidR="0013563E" w:rsidP="0013563E">
      <w:pPr>
        <w:bidi w:val="0"/>
        <w:jc w:val="center"/>
      </w:pPr>
      <w:r>
        <w:rPr>
          <w:b/>
        </w:rPr>
        <w:t>I.</w:t>
      </w:r>
    </w:p>
    <w:p w:rsidR="0013563E" w:rsidP="0013563E">
      <w:pPr>
        <w:bidi w:val="0"/>
        <w:jc w:val="both"/>
      </w:pPr>
    </w:p>
    <w:p w:rsidR="0013563E" w:rsidP="0013563E">
      <w:pPr>
        <w:bidi w:val="0"/>
        <w:jc w:val="both"/>
      </w:pPr>
    </w:p>
    <w:p w:rsidR="0013563E" w:rsidP="0013563E">
      <w:pPr>
        <w:bidi w:val="0"/>
        <w:jc w:val="both"/>
      </w:pPr>
      <w:r>
        <w:tab/>
        <w:t>Národná rada Slovenskej republiky schválila dňa 26. júna 2013 zákon, ktorým sa mení a dopĺňa zákon č. 223/2001 Z. z. o odpadoch a o zmene a doplnení niektorých zákonov v znení neskorších predpisov a ktorým sa dopĺňa zákon č. 8/2009 Z. z. o cestnej premávke a o zmene a doplnení niektorých zákonov v znení neskorších predpisov. Prezident Slovenskej republiky podľa čl. 102 ods. 1 písm. o) Ústavy Slovenskej republiky  vrátil  Národnej rade Slovenskej republiky zákon z 26. júna 2013, ktorým sa mení a dopĺňa zákon č. 223/2001 Z. z. o odpadoch a o zmene a doplnení niektorých zákonov v znení neskorších predpisov a ktorým sa dopĺňa zákon č. 8/2009 Z. z. o cestnej premávke a o zmene a doplnení niektorých zákonov v znení neskorších predpisov. Prezident Slovenskej republiky vo svojom rozhodnutí uviedol dôvody, ktoré ho viedli k tomu, aby využil svoju právomoc, ktorá mu vyplýva z Ústavy Slovenskej republiky (rozhodnutie prezidenta SR č. 2407-2013-BA).</w:t>
      </w:r>
    </w:p>
    <w:p w:rsidR="0013563E" w:rsidP="0013563E">
      <w:pPr>
        <w:bidi w:val="0"/>
        <w:jc w:val="both"/>
      </w:pPr>
    </w:p>
    <w:p w:rsidR="0013563E" w:rsidP="0013563E">
      <w:pPr>
        <w:bidi w:val="0"/>
        <w:ind w:firstLine="708"/>
        <w:jc w:val="both"/>
      </w:pPr>
      <w:r>
        <w:t xml:space="preserve"> Na základe uvedeného predseda Národnej  rady Slovenskej repub</w:t>
      </w:r>
      <w:r w:rsidR="00DA6284">
        <w:t>liky svojím rozhodnutím  č. 598 zo  17. júla</w:t>
      </w:r>
      <w:r w:rsidR="006E53B1">
        <w:t xml:space="preserve"> </w:t>
      </w:r>
      <w:r>
        <w:t>2013 rozhodol,  že podľa  § 90  ods. 2  zákona Národnej rady Slovenskej republiky č. 350/1996 Z. z. o rokovacom poriadku Národnej rady Slovenskej republiky v znení neskorších predpisov ho prideľuje na prerokovanie jednotlivým výborom, určil gestorský výbor a lehotu na jeho prerokovanie.</w:t>
      </w:r>
    </w:p>
    <w:p w:rsidR="0013563E" w:rsidP="0013563E">
      <w:pPr>
        <w:bidi w:val="0"/>
        <w:ind w:firstLine="708"/>
        <w:jc w:val="both"/>
      </w:pPr>
    </w:p>
    <w:p w:rsidR="0013563E" w:rsidP="0013563E">
      <w:pPr>
        <w:bidi w:val="0"/>
        <w:ind w:firstLine="708"/>
        <w:jc w:val="both"/>
      </w:pPr>
      <w:r>
        <w:t>V súlade s citovaným rozhodnutím rokovali o zákone vrátenom prezidentom SR tieto výbory:</w:t>
      </w:r>
    </w:p>
    <w:p w:rsidR="0013563E" w:rsidP="0013563E">
      <w:pPr>
        <w:bidi w:val="0"/>
        <w:jc w:val="both"/>
      </w:pPr>
    </w:p>
    <w:p w:rsidR="0013563E" w:rsidP="0013563E">
      <w:pPr>
        <w:numPr>
          <w:numId w:val="1"/>
        </w:numPr>
        <w:bidi w:val="0"/>
        <w:jc w:val="both"/>
      </w:pPr>
      <w:r>
        <w:t xml:space="preserve">Ústavnoprávny výbor Národnej rady Slovenskej republiky  </w:t>
      </w:r>
    </w:p>
    <w:p w:rsidR="0013563E" w:rsidP="0013563E">
      <w:pPr>
        <w:pStyle w:val="BodyText"/>
        <w:numPr>
          <w:numId w:val="1"/>
        </w:numPr>
        <w:bidi w:val="0"/>
        <w:spacing w:line="240" w:lineRule="auto"/>
      </w:pPr>
      <w:r>
        <w:t>Výbor Národnej rady Slovenskej republiky pre pôdohospodárstvo a životné prostredie</w:t>
      </w:r>
    </w:p>
    <w:p w:rsidR="0013563E" w:rsidP="0013563E">
      <w:pPr>
        <w:bidi w:val="0"/>
      </w:pPr>
    </w:p>
    <w:p w:rsidR="0013563E" w:rsidP="0013563E">
      <w:pPr>
        <w:bidi w:val="0"/>
      </w:pPr>
    </w:p>
    <w:p w:rsidR="0013563E" w:rsidP="0013563E">
      <w:pPr>
        <w:bidi w:val="0"/>
      </w:pPr>
    </w:p>
    <w:p w:rsidR="0013563E" w:rsidP="0013563E">
      <w:pPr>
        <w:bidi w:val="0"/>
        <w:jc w:val="center"/>
      </w:pPr>
      <w:r>
        <w:rPr>
          <w:b/>
        </w:rPr>
        <w:t>II.</w:t>
      </w:r>
    </w:p>
    <w:p w:rsidR="0013563E" w:rsidP="0013563E">
      <w:pPr>
        <w:bidi w:val="0"/>
        <w:jc w:val="both"/>
      </w:pPr>
    </w:p>
    <w:p w:rsidR="0013563E" w:rsidP="0013563E">
      <w:pPr>
        <w:pStyle w:val="BodyText"/>
        <w:bidi w:val="0"/>
        <w:spacing w:line="240" w:lineRule="auto"/>
      </w:pPr>
      <w:r>
        <w:tab/>
        <w:t>Poslanci Národnej rady Slovenskej republiky, ktorí nie sú členmi výborov, ktorým bol  vrátený zákon pridelený, neoznámili v určenej lehote gestorskému výboru žiadne stanovisko k predmetnému vládnemu návrhu zákona  (§ 75 ods. 2 zákona Národnej rady Slovenskej republiky č. 350/996 Z. z. o rokovacom poriadku Národnej rady Slovenskej republiky v znení neskorších predpisov).</w:t>
      </w:r>
    </w:p>
    <w:p w:rsidR="0013563E" w:rsidP="0013563E">
      <w:pPr>
        <w:pStyle w:val="BodyText"/>
        <w:bidi w:val="0"/>
      </w:pPr>
    </w:p>
    <w:p w:rsidR="0013563E" w:rsidP="0013563E">
      <w:pPr>
        <w:pStyle w:val="BodyText"/>
        <w:bidi w:val="0"/>
        <w:jc w:val="center"/>
        <w:rPr>
          <w:b/>
        </w:rPr>
      </w:pPr>
      <w:r>
        <w:rPr>
          <w:b/>
        </w:rPr>
        <w:t>III.</w:t>
      </w:r>
    </w:p>
    <w:p w:rsidR="0013563E" w:rsidP="0013563E">
      <w:pPr>
        <w:bidi w:val="0"/>
        <w:jc w:val="both"/>
      </w:pPr>
    </w:p>
    <w:p w:rsidR="0013563E" w:rsidP="0013563E">
      <w:pPr>
        <w:bidi w:val="0"/>
        <w:jc w:val="both"/>
      </w:pPr>
    </w:p>
    <w:p w:rsidR="0013563E" w:rsidP="0013563E">
      <w:pPr>
        <w:bidi w:val="0"/>
        <w:jc w:val="both"/>
      </w:pPr>
      <w:r>
        <w:tab/>
        <w:t xml:space="preserve">Prezident  Slovenskej  republiky   vo   svojom   rozhodnutí   zo 17. júla 2013  č. 2407-2013-BA uviedol dôvody na vrátenie zákona  a navrhol, aby Národná rada Slovenskej republiky pri opätovnom prerokovaní zákon neprijala ako celok. </w:t>
      </w:r>
    </w:p>
    <w:p w:rsidR="0013563E" w:rsidP="0013563E">
      <w:pPr>
        <w:bidi w:val="0"/>
        <w:jc w:val="both"/>
      </w:pPr>
    </w:p>
    <w:p w:rsidR="0013563E" w:rsidP="0013563E">
      <w:pPr>
        <w:bidi w:val="0"/>
        <w:jc w:val="both"/>
      </w:pPr>
      <w:r>
        <w:tab/>
        <w:t>Ak Národná rada Slovenskej republiky pri opätovnom prerokovaní zákon schváli, navrhuje schváliť túto zmenu:</w:t>
      </w:r>
    </w:p>
    <w:p w:rsidR="0013563E" w:rsidP="0013563E">
      <w:pPr>
        <w:bidi w:val="0"/>
        <w:jc w:val="both"/>
      </w:pPr>
    </w:p>
    <w:p w:rsidR="0013563E" w:rsidP="0013563E">
      <w:pPr>
        <w:bidi w:val="0"/>
        <w:jc w:val="both"/>
      </w:pPr>
      <w:r>
        <w:t>Čl. III znie:</w:t>
      </w:r>
    </w:p>
    <w:p w:rsidR="0013563E" w:rsidP="0013563E">
      <w:pPr>
        <w:bidi w:val="0"/>
        <w:jc w:val="both"/>
      </w:pPr>
    </w:p>
    <w:p w:rsidR="0013563E" w:rsidP="0013563E">
      <w:pPr>
        <w:bidi w:val="0"/>
        <w:jc w:val="center"/>
      </w:pPr>
      <w:r>
        <w:t>„Čl. III</w:t>
      </w:r>
    </w:p>
    <w:p w:rsidR="0013563E" w:rsidP="0013563E">
      <w:pPr>
        <w:bidi w:val="0"/>
        <w:jc w:val="center"/>
      </w:pPr>
    </w:p>
    <w:p w:rsidR="0013563E" w:rsidP="0013563E">
      <w:pPr>
        <w:bidi w:val="0"/>
        <w:jc w:val="both"/>
      </w:pPr>
      <w:r>
        <w:tab/>
        <w:t>Tento zákon nadobúda účinnosť 1. januára 2014.“.</w:t>
      </w:r>
    </w:p>
    <w:p w:rsidR="0013563E" w:rsidP="0013563E">
      <w:pPr>
        <w:bidi w:val="0"/>
        <w:jc w:val="both"/>
      </w:pPr>
    </w:p>
    <w:p w:rsidR="0013563E" w:rsidP="0013563E">
      <w:pPr>
        <w:bidi w:val="0"/>
        <w:ind w:firstLine="720"/>
        <w:jc w:val="both"/>
      </w:pPr>
      <w:r>
        <w:rPr>
          <w:b/>
          <w:bCs/>
        </w:rPr>
        <w:t>Ústavnoprávny výbor Národnej rady Slovenskej republiky</w:t>
      </w:r>
      <w:r>
        <w:t xml:space="preserve"> prerokoval </w:t>
      </w:r>
      <w:r w:rsidR="006E53B1">
        <w:t xml:space="preserve">uvedený </w:t>
      </w:r>
      <w:r>
        <w:t>zákon</w:t>
      </w:r>
      <w:r w:rsidR="006E53B1">
        <w:t xml:space="preserve"> a rozhodnutie prezidenta Slovenskej republiky</w:t>
      </w:r>
      <w:r>
        <w:t xml:space="preserve"> z</w:t>
      </w:r>
      <w:r w:rsidR="0059357A">
        <w:t>o 17. júla</w:t>
      </w:r>
      <w:r>
        <w:t>  2013 č. 2407-2013-BA</w:t>
      </w:r>
      <w:r w:rsidR="006E53B1">
        <w:t>.</w:t>
      </w:r>
      <w:r>
        <w:t xml:space="preserve"> </w:t>
      </w:r>
    </w:p>
    <w:p w:rsidR="0013563E" w:rsidP="0013563E">
      <w:pPr>
        <w:bidi w:val="0"/>
        <w:ind w:firstLine="720"/>
        <w:jc w:val="both"/>
      </w:pPr>
    </w:p>
    <w:p w:rsidR="0013563E" w:rsidP="0013563E">
      <w:pPr>
        <w:bidi w:val="0"/>
        <w:ind w:firstLine="708"/>
        <w:jc w:val="both"/>
        <w:rPr>
          <w:bCs/>
        </w:rPr>
      </w:pPr>
      <w:r>
        <w:rPr>
          <w:bCs/>
        </w:rPr>
        <w:t xml:space="preserve">Výbor </w:t>
      </w:r>
      <w:r w:rsidR="003B3D21">
        <w:rPr>
          <w:bCs/>
        </w:rPr>
        <w:t xml:space="preserve">uznesením č. 279 z 27. augusta 2013 odporučil Národnej rade </w:t>
      </w:r>
      <w:r w:rsidRPr="003B3D21" w:rsidR="003B3D21">
        <w:rPr>
          <w:bCs/>
        </w:rPr>
        <w:t>Slovenskej republiky</w:t>
      </w:r>
      <w:r w:rsidR="008312D2">
        <w:rPr>
          <w:bCs/>
        </w:rPr>
        <w:t xml:space="preserve"> prerokúvaný</w:t>
      </w:r>
      <w:r w:rsidR="003B3D21">
        <w:rPr>
          <w:bCs/>
        </w:rPr>
        <w:t xml:space="preserve"> zákon opätovne  schváliť v pôvodnom znení s touto pripomienkou:</w:t>
      </w:r>
    </w:p>
    <w:p w:rsidR="003B3D21" w:rsidP="0013563E">
      <w:pPr>
        <w:bidi w:val="0"/>
        <w:ind w:firstLine="708"/>
        <w:jc w:val="both"/>
        <w:rPr>
          <w:bCs/>
        </w:rPr>
      </w:pPr>
      <w:r>
        <w:rPr>
          <w:bCs/>
        </w:rPr>
        <w:t xml:space="preserve"> </w:t>
      </w:r>
    </w:p>
    <w:p w:rsidR="003B3D21" w:rsidP="0013563E">
      <w:pPr>
        <w:bidi w:val="0"/>
        <w:ind w:firstLine="708"/>
        <w:jc w:val="both"/>
        <w:rPr>
          <w:bCs/>
        </w:rPr>
      </w:pPr>
      <w:r>
        <w:rPr>
          <w:bCs/>
        </w:rPr>
        <w:t>Čl. III znie:</w:t>
      </w:r>
    </w:p>
    <w:p w:rsidR="003B3D21" w:rsidP="0013563E">
      <w:pPr>
        <w:bidi w:val="0"/>
        <w:ind w:firstLine="708"/>
        <w:jc w:val="both"/>
        <w:rPr>
          <w:bCs/>
        </w:rPr>
      </w:pPr>
    </w:p>
    <w:p w:rsidR="003B3D21" w:rsidP="003B3D21">
      <w:pPr>
        <w:bidi w:val="0"/>
        <w:ind w:firstLine="708"/>
        <w:jc w:val="center"/>
        <w:rPr>
          <w:bCs/>
        </w:rPr>
      </w:pPr>
      <w:r>
        <w:rPr>
          <w:bCs/>
        </w:rPr>
        <w:t>„Čl. III</w:t>
      </w:r>
    </w:p>
    <w:p w:rsidR="003B3D21" w:rsidP="003B3D21">
      <w:pPr>
        <w:bidi w:val="0"/>
        <w:ind w:firstLine="708"/>
        <w:jc w:val="center"/>
        <w:rPr>
          <w:bCs/>
        </w:rPr>
      </w:pPr>
    </w:p>
    <w:p w:rsidR="003B3D21" w:rsidP="003B3D21">
      <w:pPr>
        <w:bidi w:val="0"/>
        <w:ind w:firstLine="708"/>
        <w:jc w:val="both"/>
        <w:rPr>
          <w:bCs/>
        </w:rPr>
      </w:pPr>
      <w:r>
        <w:rPr>
          <w:bCs/>
        </w:rPr>
        <w:t>Tento zákon nadobúda účinnosť 1. januára 2014.“.</w:t>
      </w:r>
    </w:p>
    <w:p w:rsidR="003B3D21" w:rsidP="0013563E">
      <w:pPr>
        <w:bidi w:val="0"/>
        <w:ind w:firstLine="708"/>
        <w:jc w:val="both"/>
        <w:rPr>
          <w:bCs/>
        </w:rPr>
      </w:pPr>
    </w:p>
    <w:p w:rsidR="0013563E" w:rsidP="0013563E">
      <w:pPr>
        <w:bidi w:val="0"/>
        <w:ind w:firstLine="708"/>
        <w:jc w:val="both"/>
      </w:pPr>
      <w:r>
        <w:rPr>
          <w:b/>
          <w:bCs/>
        </w:rPr>
        <w:t xml:space="preserve">Výbor Národnej rady Slovenskej republiky pre pôdohospodárstvo a životné prostredie </w:t>
      </w:r>
      <w:r>
        <w:t>prerokoval zákon z 26. júna 2013,</w:t>
      </w:r>
      <w:r w:rsidR="0059357A">
        <w:t xml:space="preserve"> ktorým sa mení a dopĺňa zákon č. 223/2001 Z. z. o odpadoch a o zmene a doplnení niektorých zákonov v znení neskorších predpisov a ktorým sa dopĺňa zákon č. 8/2009 Z. z. o cestnej premávke a o zmene a doplnení niektorých zákonov v znení neskorších predpisov, vrátený prezidentom Slovenskej republiky na opätovné prerokovanie Národnou radou Slovenskej republiky</w:t>
      </w:r>
      <w:r>
        <w:t xml:space="preserve"> </w:t>
      </w:r>
      <w:r w:rsidR="0059357A">
        <w:t>dňa 17. júla</w:t>
      </w:r>
      <w:r>
        <w:t xml:space="preserve"> 2013. </w:t>
      </w:r>
    </w:p>
    <w:p w:rsidR="0013563E" w:rsidP="0013563E">
      <w:pPr>
        <w:bidi w:val="0"/>
        <w:ind w:firstLine="708"/>
        <w:jc w:val="both"/>
      </w:pPr>
    </w:p>
    <w:p w:rsidR="003B3D21" w:rsidP="003B3D21">
      <w:pPr>
        <w:bidi w:val="0"/>
        <w:ind w:firstLine="708"/>
        <w:jc w:val="both"/>
        <w:rPr>
          <w:bCs/>
        </w:rPr>
      </w:pPr>
      <w:r>
        <w:rPr>
          <w:bCs/>
        </w:rPr>
        <w:t xml:space="preserve">Výbor neprijal </w:t>
      </w:r>
      <w:r w:rsidR="006E53B1">
        <w:rPr>
          <w:bCs/>
        </w:rPr>
        <w:t xml:space="preserve">platné </w:t>
      </w:r>
      <w:r>
        <w:rPr>
          <w:bCs/>
        </w:rPr>
        <w:t>uznesenie, pretože návrh uznesenia nezískal súhlas nadpolovičnej väčšiny všetkých poslancov podľa čl. 84 ods. 3 Ústavy Slovenskej republiky a § 52 ods. 4 zákona Národnej rady Slovenskej republiky č. 350/1996 Z. z. o rokovacom poriadku Národnej rady Slovenskej republiky v znení neskorších predpisov.</w:t>
      </w:r>
      <w:r w:rsidR="006E53B1">
        <w:rPr>
          <w:bCs/>
        </w:rPr>
        <w:t xml:space="preserve"> Z celkového počtu 13 poslancov výboru bolo prítomných 10 poslancov. Za návrh predneseného uznesenia hlasovali 5 poslanci a 5 poslancov bolo proti.</w:t>
      </w:r>
    </w:p>
    <w:p w:rsidR="008934E4" w:rsidP="0013563E">
      <w:pPr>
        <w:pStyle w:val="BodyText"/>
        <w:bidi w:val="0"/>
        <w:spacing w:line="240" w:lineRule="auto"/>
      </w:pPr>
    </w:p>
    <w:p w:rsidR="008934E4" w:rsidP="0013563E">
      <w:pPr>
        <w:pStyle w:val="BodyText"/>
        <w:bidi w:val="0"/>
        <w:jc w:val="center"/>
        <w:rPr>
          <w:b/>
        </w:rPr>
      </w:pPr>
    </w:p>
    <w:p w:rsidR="0013563E" w:rsidP="0013563E">
      <w:pPr>
        <w:pStyle w:val="BodyText"/>
        <w:bidi w:val="0"/>
        <w:jc w:val="center"/>
        <w:rPr>
          <w:b/>
        </w:rPr>
      </w:pPr>
      <w:r>
        <w:rPr>
          <w:b/>
        </w:rPr>
        <w:t>IV.</w:t>
      </w:r>
    </w:p>
    <w:p w:rsidR="0013563E" w:rsidP="008934E4">
      <w:pPr>
        <w:pStyle w:val="BodyText"/>
        <w:bidi w:val="0"/>
        <w:spacing w:line="240" w:lineRule="auto"/>
        <w:rPr>
          <w:b/>
        </w:rPr>
      </w:pPr>
    </w:p>
    <w:p w:rsidR="0013563E" w:rsidP="0013563E">
      <w:pPr>
        <w:pStyle w:val="BodyText"/>
        <w:bidi w:val="0"/>
        <w:spacing w:line="240" w:lineRule="auto"/>
        <w:rPr>
          <w:b/>
        </w:rPr>
      </w:pPr>
      <w:r>
        <w:rPr>
          <w:b/>
        </w:rPr>
        <w:tab/>
        <w:t>Výbor Národnej rady Slovenskej republiky pre pôdohospodárstvo a životné prostredie ako gestorský výbor  rokova</w:t>
      </w:r>
      <w:r w:rsidR="00C80913">
        <w:rPr>
          <w:b/>
        </w:rPr>
        <w:t>l dňa 3. septembra</w:t>
      </w:r>
      <w:r w:rsidR="0059357A">
        <w:rPr>
          <w:b/>
        </w:rPr>
        <w:t xml:space="preserve"> 2013  a zaujal k pripomienke</w:t>
      </w:r>
      <w:r>
        <w:rPr>
          <w:b/>
        </w:rPr>
        <w:t xml:space="preserve"> toto stanovisko:</w:t>
      </w:r>
    </w:p>
    <w:p w:rsidR="008934E4" w:rsidP="0013563E">
      <w:pPr>
        <w:pStyle w:val="BodyText"/>
        <w:bidi w:val="0"/>
        <w:spacing w:line="240" w:lineRule="auto"/>
        <w:rPr>
          <w:b/>
        </w:rPr>
      </w:pPr>
    </w:p>
    <w:p w:rsidR="008934E4" w:rsidP="0013563E">
      <w:pPr>
        <w:pStyle w:val="BodyText"/>
        <w:bidi w:val="0"/>
        <w:spacing w:line="240" w:lineRule="auto"/>
      </w:pPr>
      <w:r>
        <w:tab/>
        <w:t>Pripomienky prezidenta Slovenskej republiky uvedené v III. časti jeho rozhodnutia:</w:t>
      </w:r>
    </w:p>
    <w:p w:rsidR="008934E4" w:rsidP="0013563E">
      <w:pPr>
        <w:pStyle w:val="BodyText"/>
        <w:bidi w:val="0"/>
        <w:spacing w:line="240" w:lineRule="auto"/>
      </w:pPr>
    </w:p>
    <w:p w:rsidR="008934E4" w:rsidP="0013563E">
      <w:pPr>
        <w:pStyle w:val="BodyText"/>
        <w:bidi w:val="0"/>
        <w:spacing w:line="240" w:lineRule="auto"/>
        <w:rPr>
          <w:b/>
        </w:rPr>
      </w:pPr>
      <w:r>
        <w:rPr>
          <w:b/>
        </w:rPr>
        <w:t>1. Nesúhlasí s návrhom pána prezi</w:t>
      </w:r>
      <w:r w:rsidR="006E53B1">
        <w:rPr>
          <w:b/>
        </w:rPr>
        <w:t>denta neprijať zákon ako celok.</w:t>
      </w:r>
    </w:p>
    <w:p w:rsidR="008934E4" w:rsidRPr="008934E4" w:rsidP="006E53B1">
      <w:pPr>
        <w:pStyle w:val="BodyText"/>
        <w:bidi w:val="0"/>
        <w:spacing w:line="240" w:lineRule="auto"/>
        <w:ind w:left="284" w:hanging="284"/>
        <w:rPr>
          <w:b/>
        </w:rPr>
      </w:pPr>
      <w:r>
        <w:rPr>
          <w:b/>
        </w:rPr>
        <w:t>2</w:t>
      </w:r>
      <w:r w:rsidR="006E53B1">
        <w:rPr>
          <w:b/>
        </w:rPr>
        <w:t xml:space="preserve">. Ak Národná rada </w:t>
      </w:r>
      <w:r w:rsidRPr="006E53B1" w:rsidR="006E53B1">
        <w:rPr>
          <w:b/>
        </w:rPr>
        <w:t>Slovenskej republiky</w:t>
      </w:r>
      <w:r w:rsidR="006E53B1">
        <w:rPr>
          <w:b/>
        </w:rPr>
        <w:t xml:space="preserve"> pri opätovnom prerokovaní zákon schváli, navrhuje schváliť túto zmenu:</w:t>
      </w:r>
    </w:p>
    <w:p w:rsidR="0059357A" w:rsidP="008934E4">
      <w:pPr>
        <w:bidi w:val="0"/>
        <w:jc w:val="both"/>
      </w:pPr>
      <w:r w:rsidR="008934E4">
        <w:t xml:space="preserve">    </w:t>
      </w:r>
      <w:r>
        <w:t>Čl. III znie:</w:t>
      </w:r>
    </w:p>
    <w:p w:rsidR="0059357A" w:rsidP="0013563E">
      <w:pPr>
        <w:bidi w:val="0"/>
        <w:ind w:firstLine="708"/>
        <w:jc w:val="both"/>
      </w:pPr>
    </w:p>
    <w:p w:rsidR="0059357A" w:rsidP="0059357A">
      <w:pPr>
        <w:bidi w:val="0"/>
        <w:ind w:firstLine="708"/>
        <w:jc w:val="center"/>
      </w:pPr>
      <w:r>
        <w:t>„Čl. III</w:t>
      </w:r>
    </w:p>
    <w:p w:rsidR="0059357A" w:rsidP="0059357A">
      <w:pPr>
        <w:bidi w:val="0"/>
        <w:ind w:firstLine="708"/>
        <w:jc w:val="center"/>
      </w:pPr>
    </w:p>
    <w:p w:rsidR="0059357A" w:rsidP="0059357A">
      <w:pPr>
        <w:bidi w:val="0"/>
        <w:ind w:firstLine="708"/>
        <w:jc w:val="both"/>
      </w:pPr>
      <w:r>
        <w:tab/>
        <w:t>Tento zákon nadobúda účinnosť 1. januára 2014.“.</w:t>
      </w:r>
    </w:p>
    <w:p w:rsidR="0059357A" w:rsidP="0059357A">
      <w:pPr>
        <w:bidi w:val="0"/>
        <w:ind w:firstLine="708"/>
        <w:jc w:val="both"/>
      </w:pPr>
    </w:p>
    <w:p w:rsidR="0013563E" w:rsidRPr="008934E4" w:rsidP="008934E4">
      <w:pPr>
        <w:bidi w:val="0"/>
        <w:ind w:firstLine="708"/>
        <w:jc w:val="center"/>
        <w:rPr>
          <w:b/>
        </w:rPr>
      </w:pPr>
      <w:r w:rsidR="0059357A">
        <w:rPr>
          <w:b/>
        </w:rPr>
        <w:t>Gestorský výbor odporúča schváliť</w:t>
      </w:r>
    </w:p>
    <w:p w:rsidR="0013563E" w:rsidP="0013563E">
      <w:pPr>
        <w:pStyle w:val="BodyText"/>
        <w:bidi w:val="0"/>
        <w:spacing w:line="240" w:lineRule="auto"/>
        <w:ind w:left="705" w:hanging="705"/>
        <w:jc w:val="center"/>
        <w:rPr>
          <w:b/>
        </w:rPr>
      </w:pPr>
    </w:p>
    <w:p w:rsidR="0013563E" w:rsidP="0013563E">
      <w:pPr>
        <w:pStyle w:val="BodyText"/>
        <w:bidi w:val="0"/>
        <w:spacing w:line="240" w:lineRule="auto"/>
        <w:ind w:left="705" w:hanging="705"/>
        <w:jc w:val="center"/>
        <w:rPr>
          <w:b/>
        </w:rPr>
      </w:pPr>
      <w:r>
        <w:rPr>
          <w:b/>
        </w:rPr>
        <w:t xml:space="preserve">V. </w:t>
      </w:r>
    </w:p>
    <w:p w:rsidR="0013563E" w:rsidP="0013563E">
      <w:pPr>
        <w:pStyle w:val="BodyText"/>
        <w:bidi w:val="0"/>
        <w:spacing w:line="240" w:lineRule="auto"/>
        <w:ind w:left="705" w:hanging="705"/>
      </w:pPr>
    </w:p>
    <w:p w:rsidR="0013563E" w:rsidP="0013563E">
      <w:pPr>
        <w:bidi w:val="0"/>
        <w:ind w:right="-1"/>
        <w:jc w:val="both"/>
        <w:rPr>
          <w:b/>
        </w:rPr>
      </w:pPr>
      <w:r>
        <w:tab/>
        <w:t xml:space="preserve">Gestorský výbor odporúča Národnej rade Slovenskej republiky  zákon z 26. </w:t>
      </w:r>
      <w:r w:rsidR="0059357A">
        <w:t xml:space="preserve">júna 2013, ktorým sa mení a dopĺňa zákon č. 223/2001 Z. z. o odpadoch a o zmene a doplnení niektorých zákonov v znení neskorších predpisov a ktorým sa dopĺňa zákon č. 8/2009 Z. z. o cestnej premávke a o zmene a doplnení niektorých zákonov v znení neskorších predpisov, vrátený prezidentom Slovenskej republiky na opätovné prerokovanie Národnou radou Slovenskej republiky </w:t>
      </w:r>
      <w:r>
        <w:t>na opätovné prerokovanie Národnou radou Sloven</w:t>
      </w:r>
      <w:r w:rsidR="0059357A">
        <w:t>skej republiky dňa 17. júla</w:t>
      </w:r>
      <w:r>
        <w:t xml:space="preserve"> 2013 </w:t>
      </w:r>
      <w:r w:rsidR="006E53B1">
        <w:t xml:space="preserve">opätovne </w:t>
      </w:r>
      <w:r w:rsidR="0059357A">
        <w:rPr>
          <w:b/>
        </w:rPr>
        <w:t>s</w:t>
      </w:r>
      <w:r w:rsidR="008934E4">
        <w:rPr>
          <w:b/>
        </w:rPr>
        <w:t>chváliť s prijatou zmenou účinnosti zákona.</w:t>
      </w:r>
    </w:p>
    <w:p w:rsidR="0013563E" w:rsidP="0013563E">
      <w:pPr>
        <w:bidi w:val="0"/>
        <w:ind w:right="-1"/>
        <w:jc w:val="both"/>
        <w:rPr>
          <w:b/>
        </w:rPr>
      </w:pPr>
    </w:p>
    <w:p w:rsidR="0013563E" w:rsidP="0013563E">
      <w:pPr>
        <w:bidi w:val="0"/>
        <w:ind w:right="-1"/>
        <w:jc w:val="both"/>
      </w:pPr>
      <w:r>
        <w:rPr>
          <w:b/>
        </w:rPr>
        <w:tab/>
      </w:r>
      <w:r>
        <w:t>Predmetná spoločná správa výborov Národnej rady Slovenskej republiky o prerokovaní zákona z 26.</w:t>
      </w:r>
      <w:r w:rsidR="0059357A">
        <w:t xml:space="preserve"> júna 2013,</w:t>
      </w:r>
      <w:r>
        <w:t xml:space="preserve"> </w:t>
      </w:r>
      <w:r w:rsidR="0059357A">
        <w:t xml:space="preserve">ktorým sa mení a dopĺňa zákon č. 223/2001 Z. z. o odpadoch a o zmene a doplnení niektorých zákonov v znení neskorších predpisov a ktorým sa dopĺňa zákon č. 8/2009 Z. z. o cestnej premávke a o zmene a doplnení niektorých zákonov v znení neskorších predpisov, vrátený prezidentom Slovenskej republiky na opätovné prerokovanie Národnou radou Slovenskej republiky </w:t>
      </w:r>
      <w:r>
        <w:t>na opätovné prerokovanie Národnou r</w:t>
      </w:r>
      <w:r w:rsidR="0059357A">
        <w:t>adou Slovenskej republiky dňa 17. júla</w:t>
      </w:r>
      <w:r>
        <w:t xml:space="preserve"> 2013 bola s</w:t>
      </w:r>
      <w:r w:rsidR="00A47C3B">
        <w:t>chválená uznesením výboru č. 174</w:t>
      </w:r>
      <w:r w:rsidR="0059357A">
        <w:t xml:space="preserve"> z</w:t>
      </w:r>
      <w:r w:rsidR="00A47C3B">
        <w:t> 3. septembra</w:t>
      </w:r>
      <w:r>
        <w:t xml:space="preserve"> 2013.</w:t>
      </w:r>
    </w:p>
    <w:p w:rsidR="0013563E" w:rsidP="0013563E">
      <w:pPr>
        <w:bidi w:val="0"/>
        <w:ind w:right="-1"/>
        <w:jc w:val="both"/>
      </w:pPr>
    </w:p>
    <w:p w:rsidR="0013563E" w:rsidP="0013563E">
      <w:pPr>
        <w:bidi w:val="0"/>
        <w:ind w:right="-1"/>
        <w:jc w:val="both"/>
      </w:pPr>
      <w:r>
        <w:tab/>
        <w:t xml:space="preserve">V citovanom uznesení výboru poveril spoločného spravodajcu výborov, poslanca </w:t>
      </w:r>
      <w:r w:rsidR="0059357A">
        <w:rPr>
          <w:b/>
        </w:rPr>
        <w:t>Ľuboša Martináka</w:t>
      </w:r>
      <w:r>
        <w:rPr>
          <w:b/>
        </w:rPr>
        <w:t xml:space="preserve"> </w:t>
      </w:r>
      <w:r>
        <w:t xml:space="preserve"> informovať Národnú radu Slovenskej republiky v súlade s § 80 ods. 2 zákona č. 350/1996 Z. z. o rokovacom poriadku Národnej rady Slovenskej republiky o výsledku rokovania gestorského výboru a odôvodniť návrh a stanovisko výboru na schôdzi Národnej rady Slovenskej republiky.</w:t>
      </w:r>
    </w:p>
    <w:p w:rsidR="0013563E" w:rsidP="0013563E">
      <w:pPr>
        <w:bidi w:val="0"/>
        <w:jc w:val="both"/>
      </w:pPr>
    </w:p>
    <w:p w:rsidR="0013563E" w:rsidP="0013563E">
      <w:pPr>
        <w:bidi w:val="0"/>
        <w:jc w:val="both"/>
      </w:pPr>
    </w:p>
    <w:p w:rsidR="0013563E" w:rsidP="0013563E">
      <w:pPr>
        <w:bidi w:val="0"/>
        <w:jc w:val="both"/>
      </w:pPr>
    </w:p>
    <w:p w:rsidR="0013563E" w:rsidP="0013563E">
      <w:pPr>
        <w:bidi w:val="0"/>
        <w:jc w:val="both"/>
      </w:pPr>
    </w:p>
    <w:p w:rsidR="00DB28F4" w:rsidP="002A0472">
      <w:pPr>
        <w:bidi w:val="0"/>
        <w:jc w:val="center"/>
      </w:pPr>
    </w:p>
    <w:p w:rsidR="002A0472" w:rsidRPr="00F06957" w:rsidP="002A0472">
      <w:pPr>
        <w:bidi w:val="0"/>
        <w:jc w:val="center"/>
      </w:pPr>
      <w:r>
        <w:t xml:space="preserve">Mikuláš   </w:t>
      </w:r>
      <w:r>
        <w:rPr>
          <w:b/>
        </w:rPr>
        <w:t>H u b a</w:t>
      </w:r>
      <w:r w:rsidR="00F06957">
        <w:rPr>
          <w:b/>
        </w:rPr>
        <w:t xml:space="preserve">  </w:t>
      </w:r>
      <w:r w:rsidR="00F06957">
        <w:t>v. r.</w:t>
      </w:r>
    </w:p>
    <w:p w:rsidR="002A0472" w:rsidRPr="002A0472" w:rsidP="002A0472">
      <w:pPr>
        <w:bidi w:val="0"/>
        <w:jc w:val="center"/>
      </w:pPr>
      <w:r>
        <w:t xml:space="preserve">predseda výboru  </w:t>
      </w:r>
    </w:p>
    <w:sectPr w:rsidSect="00A47C3B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C3B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F06957">
      <w:rPr>
        <w:noProof/>
      </w:rPr>
      <w:t>4</w:t>
    </w:r>
    <w:r>
      <w:fldChar w:fldCharType="end"/>
    </w:r>
  </w:p>
  <w:p w:rsidR="00A47C3B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061C4"/>
    <w:multiLevelType w:val="hybridMultilevel"/>
    <w:tmpl w:val="3E48A170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6A22769E"/>
    <w:multiLevelType w:val="hybridMultilevel"/>
    <w:tmpl w:val="DBB2E2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13563E"/>
    <w:rsid w:val="0013563E"/>
    <w:rsid w:val="002A0472"/>
    <w:rsid w:val="00392E57"/>
    <w:rsid w:val="003B3D21"/>
    <w:rsid w:val="003B535A"/>
    <w:rsid w:val="00565A78"/>
    <w:rsid w:val="0059357A"/>
    <w:rsid w:val="006E53B1"/>
    <w:rsid w:val="008072B4"/>
    <w:rsid w:val="008312D2"/>
    <w:rsid w:val="008934E4"/>
    <w:rsid w:val="00A1333B"/>
    <w:rsid w:val="00A47C3B"/>
    <w:rsid w:val="00AF1C8A"/>
    <w:rsid w:val="00B3709D"/>
    <w:rsid w:val="00C15FB4"/>
    <w:rsid w:val="00C300A5"/>
    <w:rsid w:val="00C607C6"/>
    <w:rsid w:val="00C80913"/>
    <w:rsid w:val="00D447C7"/>
    <w:rsid w:val="00DA6284"/>
    <w:rsid w:val="00DB28F4"/>
    <w:rsid w:val="00E75B76"/>
    <w:rsid w:val="00F06957"/>
    <w:rsid w:val="00F52AD1"/>
    <w:rsid w:val="00FD682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63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left"/>
    </w:pPr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link w:val="NzovChar"/>
    <w:uiPriority w:val="10"/>
    <w:qFormat/>
    <w:rsid w:val="0013563E"/>
    <w:pPr>
      <w:jc w:val="center"/>
    </w:pPr>
    <w:rPr>
      <w:b/>
      <w:szCs w:val="20"/>
    </w:rPr>
  </w:style>
  <w:style w:type="character" w:customStyle="1" w:styleId="NzovChar">
    <w:name w:val="Názov Char"/>
    <w:basedOn w:val="DefaultParagraphFont"/>
    <w:link w:val="Title"/>
    <w:uiPriority w:val="10"/>
    <w:locked/>
    <w:rsid w:val="0013563E"/>
    <w:rPr>
      <w:rFonts w:eastAsia="Times New Roman" w:cs="Arial"/>
      <w:b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13563E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13563E"/>
    <w:rPr>
      <w:rFonts w:eastAsia="Times New Roman"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13563E"/>
    <w:pPr>
      <w:ind w:left="720"/>
      <w:contextualSpacing/>
      <w:jc w:val="left"/>
    </w:pPr>
    <w:rPr>
      <w:rFonts w:ascii="Times New Roman" w:hAnsi="Times New Roman" w:cs="Times New Roman"/>
    </w:rPr>
  </w:style>
  <w:style w:type="paragraph" w:styleId="Header">
    <w:name w:val="header"/>
    <w:basedOn w:val="Normal"/>
    <w:link w:val="HlavikaChar"/>
    <w:uiPriority w:val="99"/>
    <w:unhideWhenUsed/>
    <w:rsid w:val="00A47C3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A47C3B"/>
    <w:rPr>
      <w:rFonts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A47C3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47C3B"/>
    <w:rPr>
      <w:rFonts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0695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06957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41</TotalTime>
  <Pages>4</Pages>
  <Words>1116</Words>
  <Characters>6365</Characters>
  <Application>Microsoft Office Word</Application>
  <DocSecurity>0</DocSecurity>
  <Lines>0</Lines>
  <Paragraphs>0</Paragraphs>
  <ScaleCrop>false</ScaleCrop>
  <Company>Kancelaria NR SR</Company>
  <LinksUpToDate>false</LinksUpToDate>
  <CharactersWithSpaces>7467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10</cp:revision>
  <cp:lastPrinted>2013-09-03T12:09:00Z</cp:lastPrinted>
  <dcterms:created xsi:type="dcterms:W3CDTF">2013-08-05T13:00:00Z</dcterms:created>
  <dcterms:modified xsi:type="dcterms:W3CDTF">2013-09-03T12:10:00Z</dcterms:modified>
</cp:coreProperties>
</file>