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608F" w:rsidRPr="00F046BA" w:rsidP="00D6608F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D6608F" w:rsidRPr="00F046BA" w:rsidP="00D6608F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D6608F" w:rsidP="00D6608F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</w:t>
      </w:r>
    </w:p>
    <w:p w:rsidR="00D6608F" w:rsidP="00D6608F">
      <w:pPr>
        <w:jc w:val="both"/>
        <w:rPr>
          <w:rFonts w:ascii="Arial" w:hAnsi="Arial" w:cs="Arial"/>
          <w:i/>
        </w:rPr>
      </w:pPr>
    </w:p>
    <w:p w:rsidR="00D6608F" w:rsidP="00D6608F">
      <w:pPr>
        <w:jc w:val="both"/>
        <w:rPr>
          <w:rFonts w:ascii="Arial" w:hAnsi="Arial" w:cs="Arial"/>
          <w:i/>
        </w:rPr>
      </w:pPr>
    </w:p>
    <w:p w:rsidR="00D6608F" w:rsidRPr="001924B4" w:rsidP="00D6608F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37</w:t>
      </w:r>
      <w:r w:rsidRPr="001924B4">
        <w:rPr>
          <w:rFonts w:ascii="Arial" w:hAnsi="Arial" w:cs="Arial"/>
        </w:rPr>
        <w:t>. schôdza výboru</w:t>
      </w:r>
    </w:p>
    <w:p w:rsidR="00D6608F" w:rsidRPr="00CD7C86" w:rsidP="00D6608F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           </w:t>
      </w:r>
      <w:r w:rsidRPr="00CD7C8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           Číslo: CRD -  1181</w:t>
      </w:r>
      <w:r w:rsidRPr="00CD7C86">
        <w:rPr>
          <w:rFonts w:ascii="Arial" w:hAnsi="Arial" w:cs="Arial"/>
          <w:iCs/>
          <w:color w:val="auto"/>
        </w:rPr>
        <w:t>/201</w:t>
      </w:r>
      <w:r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D6608F" w:rsidP="00D6608F">
      <w:pPr>
        <w:pStyle w:val="BodyTextIndent"/>
        <w:rPr>
          <w:rFonts w:ascii="Arial" w:hAnsi="Arial" w:cs="Arial"/>
          <w:iCs/>
          <w:color w:val="auto"/>
          <w:lang w:val="sk-SK"/>
        </w:rPr>
      </w:pPr>
    </w:p>
    <w:p w:rsidR="00D6608F" w:rsidRPr="00B713EE" w:rsidP="00D6608F">
      <w:pPr>
        <w:pStyle w:val="BodyTextIndent"/>
        <w:rPr>
          <w:rFonts w:ascii="Arial" w:hAnsi="Arial" w:cs="Arial"/>
          <w:b/>
          <w:sz w:val="32"/>
          <w:szCs w:val="28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</w:t>
      </w:r>
    </w:p>
    <w:p w:rsidR="00D6608F" w:rsidRPr="00B713EE" w:rsidP="00D6608F">
      <w:pPr>
        <w:jc w:val="center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 ý p i s</w:t>
      </w:r>
    </w:p>
    <w:p w:rsidR="00D6608F" w:rsidRPr="00B713EE" w:rsidP="00D6608F">
      <w:pPr>
        <w:pStyle w:val="BodyText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 xml:space="preserve">zo zápisnice </w:t>
      </w:r>
      <w:r>
        <w:rPr>
          <w:rFonts w:ascii="Arial" w:hAnsi="Arial" w:cs="Arial"/>
          <w:b/>
          <w:sz w:val="24"/>
          <w:szCs w:val="24"/>
        </w:rPr>
        <w:t>3</w:t>
      </w:r>
      <w:r w:rsidR="00E40083">
        <w:rPr>
          <w:rFonts w:ascii="Arial" w:hAnsi="Arial" w:cs="Arial"/>
          <w:b/>
          <w:sz w:val="24"/>
          <w:szCs w:val="24"/>
        </w:rPr>
        <w:t>7</w:t>
      </w:r>
      <w:r w:rsidRPr="00B713EE">
        <w:rPr>
          <w:rFonts w:ascii="Arial" w:hAnsi="Arial" w:cs="Arial"/>
          <w:b/>
          <w:sz w:val="24"/>
          <w:szCs w:val="24"/>
        </w:rPr>
        <w:t xml:space="preserve">. schôdze Výboru </w:t>
      </w:r>
      <w:r>
        <w:rPr>
          <w:rFonts w:ascii="Arial" w:hAnsi="Arial" w:cs="Arial"/>
          <w:b/>
          <w:sz w:val="24"/>
          <w:szCs w:val="24"/>
        </w:rPr>
        <w:t>Národnej rady Slovenskej republiky</w:t>
      </w:r>
      <w:r w:rsidRPr="00B713EE">
        <w:rPr>
          <w:rFonts w:ascii="Arial" w:hAnsi="Arial" w:cs="Arial"/>
          <w:b/>
          <w:sz w:val="24"/>
          <w:szCs w:val="24"/>
        </w:rPr>
        <w:t xml:space="preserve">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D6608F" w:rsidRPr="00B713EE" w:rsidP="00D6608F">
      <w:pPr>
        <w:pStyle w:val="BodyText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D6608F" w:rsidP="00D6608F">
      <w:pPr>
        <w:rPr>
          <w:rFonts w:ascii="Arial" w:hAnsi="Arial" w:cs="Arial"/>
          <w:b/>
        </w:rPr>
      </w:pPr>
    </w:p>
    <w:p w:rsidR="00D6608F" w:rsidRPr="00160051" w:rsidP="00D660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 v</w:t>
      </w:r>
      <w:r w:rsidRPr="0054538A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54538A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>
        <w:rPr>
          <w:rFonts w:ascii="Arial" w:hAnsi="Arial" w:cs="Arial"/>
          <w:b/>
        </w:rPr>
        <w:t xml:space="preserve"> </w:t>
      </w:r>
      <w:r w:rsidRPr="00097C3E">
        <w:rPr>
          <w:rFonts w:ascii="Arial" w:hAnsi="Arial" w:cs="Arial"/>
          <w:noProof/>
        </w:rPr>
        <w:t>zákona</w:t>
      </w:r>
      <w:r>
        <w:rPr>
          <w:rFonts w:ascii="Arial" w:hAnsi="Arial" w:cs="Arial"/>
        </w:rPr>
        <w:t xml:space="preserve">, </w:t>
      </w:r>
      <w:r w:rsidRPr="007179E1">
        <w:rPr>
          <w:rFonts w:ascii="Arial" w:hAnsi="Arial" w:cs="Arial"/>
        </w:rPr>
        <w:t xml:space="preserve">ktorým sa mení a dopĺňa zákon Národnej rady Slovenskej republiky č. 233/1995 Z. z. o súdnych exekútoroch a exekučnej činnosti (Exekučný poriadok) a o zmene a doplnení ďalších zákonov v znení neskorších predpisov a ktorým sa menia a dopĺňajú niektoré zákony (tlač </w:t>
      </w:r>
      <w:r w:rsidRPr="007179E1">
        <w:rPr>
          <w:rFonts w:ascii="Arial" w:hAnsi="Arial" w:cs="Arial"/>
          <w:b/>
        </w:rPr>
        <w:t>550</w:t>
      </w:r>
      <w:r w:rsidRPr="007179E1">
        <w:rPr>
          <w:rFonts w:ascii="Arial" w:hAnsi="Arial" w:cs="Arial"/>
        </w:rPr>
        <w:t>)</w:t>
      </w:r>
    </w:p>
    <w:p w:rsidR="00D6608F" w:rsidRPr="00B713EE" w:rsidP="00D6608F">
      <w:pPr>
        <w:rPr>
          <w:rFonts w:ascii="Arial" w:hAnsi="Arial" w:cs="Arial"/>
          <w:b/>
        </w:rPr>
      </w:pPr>
    </w:p>
    <w:p w:rsidR="00D6608F" w:rsidRPr="00B713EE" w:rsidP="00D6608F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Výbor Národnej rady Slovenskej republiky</w:t>
      </w:r>
    </w:p>
    <w:p w:rsidR="00D6608F" w:rsidRPr="00B713EE" w:rsidP="00D6608F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D6608F" w:rsidP="00D6608F">
      <w:pPr>
        <w:widowControl w:val="0"/>
        <w:ind w:firstLine="360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ab/>
      </w:r>
    </w:p>
    <w:p w:rsidR="00D6608F" w:rsidRPr="00E732D1" w:rsidP="00D6608F">
      <w:pPr>
        <w:widowControl w:val="0"/>
        <w:ind w:firstLine="708"/>
        <w:jc w:val="both"/>
        <w:rPr>
          <w:rFonts w:ascii="Arial" w:hAnsi="Arial" w:cs="Arial"/>
          <w:bCs/>
        </w:rPr>
      </w:pPr>
      <w:r w:rsidRPr="00B713EE">
        <w:rPr>
          <w:rFonts w:ascii="Arial" w:hAnsi="Arial" w:cs="Arial"/>
        </w:rPr>
        <w:t xml:space="preserve">prerokoval </w:t>
      </w:r>
      <w:r>
        <w:rPr>
          <w:rFonts w:ascii="Arial" w:hAnsi="Arial" w:cs="Arial"/>
        </w:rPr>
        <w:t>v</w:t>
      </w:r>
      <w:r w:rsidRPr="0054538A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54538A">
        <w:rPr>
          <w:rFonts w:ascii="Arial" w:hAnsi="Arial" w:cs="Arial"/>
        </w:rPr>
        <w:t xml:space="preserve"> návrh</w:t>
      </w:r>
      <w:r>
        <w:rPr>
          <w:rFonts w:ascii="Arial" w:hAnsi="Arial" w:cs="Arial"/>
          <w:b/>
        </w:rPr>
        <w:t xml:space="preserve"> </w:t>
      </w:r>
      <w:r w:rsidRPr="00097C3E">
        <w:rPr>
          <w:rFonts w:ascii="Arial" w:hAnsi="Arial" w:cs="Arial"/>
          <w:noProof/>
        </w:rPr>
        <w:t>zákona</w:t>
      </w:r>
      <w:r>
        <w:rPr>
          <w:rFonts w:ascii="Arial" w:hAnsi="Arial" w:cs="Arial"/>
        </w:rPr>
        <w:t xml:space="preserve">, </w:t>
      </w:r>
      <w:r w:rsidRPr="007179E1">
        <w:rPr>
          <w:rFonts w:ascii="Arial" w:hAnsi="Arial" w:cs="Arial"/>
        </w:rPr>
        <w:t xml:space="preserve">ktorým sa mení a dopĺňa zákon Národnej rady Slovenskej republiky č. 233/1995 Z. z. o súdnych exekútoroch a exekučnej činnosti (Exekučný poriadok) a o zmene a doplnení ďalších zákonov v znení neskorších predpisov a ktorým sa menia a dopĺňajú niektoré zákony (tlač </w:t>
      </w:r>
      <w:r w:rsidRPr="007179E1">
        <w:rPr>
          <w:rFonts w:ascii="Arial" w:hAnsi="Arial" w:cs="Arial"/>
          <w:b/>
        </w:rPr>
        <w:t>550</w:t>
      </w:r>
      <w:r w:rsidRPr="007179E1">
        <w:rPr>
          <w:rFonts w:ascii="Arial" w:hAnsi="Arial" w:cs="Arial"/>
        </w:rPr>
        <w:t>)</w:t>
      </w:r>
      <w:r w:rsidRPr="00E732D1">
        <w:rPr>
          <w:rFonts w:ascii="Arial" w:hAnsi="Arial" w:cs="Arial"/>
          <w:bCs/>
        </w:rPr>
        <w:t xml:space="preserve"> </w:t>
      </w:r>
      <w:r w:rsidRPr="00E732D1">
        <w:rPr>
          <w:rFonts w:ascii="Arial" w:hAnsi="Arial" w:cs="Arial"/>
          <w:color w:val="000000"/>
        </w:rPr>
        <w:t xml:space="preserve">na </w:t>
      </w:r>
      <w:r>
        <w:rPr>
          <w:rFonts w:ascii="Arial" w:hAnsi="Arial" w:cs="Arial"/>
          <w:color w:val="000000"/>
        </w:rPr>
        <w:t>37</w:t>
      </w:r>
      <w:r w:rsidRPr="00E732D1">
        <w:rPr>
          <w:rFonts w:ascii="Arial" w:hAnsi="Arial" w:cs="Arial"/>
          <w:bCs/>
        </w:rPr>
        <w:t xml:space="preserve">. schôdzi konanej </w:t>
      </w:r>
      <w:r>
        <w:rPr>
          <w:rFonts w:ascii="Arial" w:hAnsi="Arial" w:cs="Arial"/>
          <w:bCs/>
        </w:rPr>
        <w:t>27</w:t>
      </w:r>
      <w:r w:rsidRPr="00E732D1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augusta</w:t>
      </w:r>
      <w:r w:rsidRPr="00E732D1">
        <w:rPr>
          <w:rFonts w:ascii="Arial" w:hAnsi="Arial" w:cs="Arial"/>
          <w:bCs/>
        </w:rPr>
        <w:t xml:space="preserve"> 201</w:t>
      </w:r>
      <w:r>
        <w:rPr>
          <w:rFonts w:ascii="Arial" w:hAnsi="Arial" w:cs="Arial"/>
          <w:bCs/>
        </w:rPr>
        <w:t>3</w:t>
      </w:r>
      <w:r w:rsidRPr="00E732D1">
        <w:rPr>
          <w:rFonts w:ascii="Arial" w:hAnsi="Arial" w:cs="Arial"/>
          <w:bCs/>
        </w:rPr>
        <w:t xml:space="preserve">. </w:t>
      </w:r>
    </w:p>
    <w:p w:rsidR="00D6608F" w:rsidRPr="00E732D1" w:rsidP="00D6608F">
      <w:pPr>
        <w:widowControl w:val="0"/>
        <w:ind w:firstLine="708"/>
        <w:jc w:val="both"/>
        <w:rPr>
          <w:rFonts w:ascii="Arial" w:hAnsi="Arial" w:cs="Arial"/>
          <w:bCs/>
        </w:rPr>
      </w:pPr>
    </w:p>
    <w:p w:rsidR="00D6608F" w:rsidRPr="00E732D1" w:rsidP="00D6608F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E732D1">
        <w:rPr>
          <w:rFonts w:ascii="Arial" w:hAnsi="Arial" w:cs="Arial"/>
        </w:rPr>
        <w:tab/>
        <w:t xml:space="preserve">Spravodajcom výboru bol poslanec </w:t>
      </w:r>
      <w:r>
        <w:rPr>
          <w:rFonts w:ascii="Arial" w:hAnsi="Arial" w:cs="Arial"/>
        </w:rPr>
        <w:t>J. Mikuš</w:t>
      </w:r>
      <w:r w:rsidRPr="00E732D1">
        <w:rPr>
          <w:rFonts w:ascii="Arial" w:hAnsi="Arial" w:cs="Arial"/>
        </w:rPr>
        <w:t>.</w:t>
      </w:r>
    </w:p>
    <w:p w:rsidR="00D6608F" w:rsidRPr="00D6608F" w:rsidP="00D6608F">
      <w:pPr>
        <w:pStyle w:val="BodyTextIndent2"/>
        <w:ind w:firstLine="720"/>
        <w:rPr>
          <w:rFonts w:ascii="Arial" w:hAnsi="Arial" w:cs="Arial"/>
          <w:color w:val="auto"/>
          <w:lang w:val="sk-SK"/>
        </w:rPr>
      </w:pPr>
    </w:p>
    <w:p w:rsidR="00D6608F" w:rsidRPr="00D6608F" w:rsidP="00D6608F">
      <w:pPr>
        <w:pStyle w:val="BodyTextIndent2"/>
        <w:ind w:firstLine="720"/>
        <w:rPr>
          <w:rFonts w:ascii="Arial" w:hAnsi="Arial" w:cs="Arial"/>
          <w:color w:val="auto"/>
          <w:lang w:val="sk-SK"/>
        </w:rPr>
      </w:pPr>
      <w:r w:rsidRPr="00D6608F">
        <w:rPr>
          <w:rFonts w:ascii="Arial" w:hAnsi="Arial" w:cs="Arial"/>
          <w:color w:val="auto"/>
          <w:lang w:val="sk-SK"/>
        </w:rPr>
        <w:t>Výbor neprijal uznesenie, nakoľko návrh uznesenia nezískal súhlas  nadpolovičnej väčšiny prítomných členov podľa § 52 ods. 4 zákona Národnej rady Slovenskej republiky č. 350/1996 Z. z. o rokovacom poriadku Národnej rady Slovenskej republiky v znení neskorších predpisov a  čl. 84 ods. 2 Ústavy Slovens</w:t>
      </w:r>
      <w:r w:rsidRPr="00D6608F">
        <w:rPr>
          <w:rFonts w:ascii="Arial" w:hAnsi="Arial" w:cs="Arial"/>
          <w:color w:val="auto"/>
          <w:lang w:val="sk-SK"/>
        </w:rPr>
        <w:t xml:space="preserve">kej republiky v znení neskorších predpisov.. </w:t>
      </w:r>
    </w:p>
    <w:p w:rsidR="00D6608F" w:rsidRPr="00D6608F" w:rsidP="00D6608F">
      <w:pPr>
        <w:pStyle w:val="BodyTextIndent2"/>
        <w:ind w:firstLine="540"/>
        <w:rPr>
          <w:rFonts w:ascii="Arial" w:hAnsi="Arial" w:cs="Arial"/>
          <w:color w:val="auto"/>
          <w:lang w:val="sk-SK"/>
        </w:rPr>
      </w:pPr>
    </w:p>
    <w:p w:rsidR="00D6608F" w:rsidRPr="00D6608F" w:rsidP="00D6608F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  <w:r w:rsidRPr="00D6608F">
        <w:rPr>
          <w:rFonts w:ascii="Arial" w:hAnsi="Arial" w:cs="Arial"/>
          <w:color w:val="auto"/>
          <w:lang w:val="sk-SK"/>
        </w:rPr>
        <w:t xml:space="preserve">O návrhu uznesenia, ktoré predložil poslanec J. Mikuš hlasovali poslanci nasledovne. Z celkového počtu 13 poslancov Výboru Národnej rady Slovenskej republiky </w:t>
      </w:r>
      <w:r w:rsidRPr="00D6608F">
        <w:rPr>
          <w:rFonts w:ascii="Arial" w:hAnsi="Arial" w:cs="Arial"/>
          <w:color w:val="auto"/>
          <w:szCs w:val="24"/>
          <w:lang w:val="sk-SK"/>
        </w:rPr>
        <w:t xml:space="preserve">pre hospodárske záležitosti bolo prítomných 12 poslancov. Za návrh predneseného uznesenia hlasovalo 6 poslancov, 6 poslanci sa zdržali hlasovania, hlasovali všetci poslanci.  </w:t>
      </w:r>
    </w:p>
    <w:p w:rsidR="00D6608F" w:rsidRPr="00D6608F" w:rsidP="00D6608F">
      <w:pPr>
        <w:pStyle w:val="BodyTextIndent2"/>
        <w:ind w:firstLine="720"/>
        <w:rPr>
          <w:rFonts w:ascii="Arial" w:hAnsi="Arial" w:cs="Arial"/>
          <w:color w:val="auto"/>
          <w:szCs w:val="24"/>
          <w:lang w:val="sk-SK"/>
        </w:rPr>
      </w:pPr>
    </w:p>
    <w:p w:rsidR="00D6608F" w:rsidP="00D6608F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</w:p>
    <w:p w:rsidR="00D6608F" w:rsidRPr="00F046BA" w:rsidP="00D6608F">
      <w:pPr>
        <w:jc w:val="both"/>
        <w:rPr>
          <w:rFonts w:ascii="Arial" w:hAnsi="Arial" w:cs="Arial"/>
        </w:rPr>
      </w:pPr>
    </w:p>
    <w:p w:rsidR="00D6608F" w:rsidRPr="00F046BA" w:rsidP="00D6608F">
      <w:pPr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D6608F" w:rsidP="00D6608F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</w:t>
      </w:r>
      <w:r w:rsidRPr="00F046BA">
        <w:rPr>
          <w:rFonts w:ascii="Arial" w:hAnsi="Arial" w:cs="Arial"/>
        </w:rPr>
        <w:t xml:space="preserve">                                                                                                 predseda výboru</w:t>
      </w:r>
    </w:p>
    <w:p w:rsidR="00D6608F" w:rsidRPr="00F046BA" w:rsidP="00D66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D6608F" w:rsidRPr="00F046BA" w:rsidP="00D6608F">
      <w:pPr>
        <w:jc w:val="both"/>
        <w:rPr>
          <w:rFonts w:ascii="Arial" w:hAnsi="Arial" w:cs="Arial"/>
          <w:b/>
          <w:bCs/>
        </w:rPr>
      </w:pPr>
      <w:r w:rsidRPr="00F046BA">
        <w:rPr>
          <w:rFonts w:ascii="Arial" w:hAnsi="Arial" w:cs="Arial"/>
        </w:rPr>
        <w:t xml:space="preserve">Alojz  </w:t>
      </w:r>
      <w:r w:rsidRPr="00F046BA">
        <w:rPr>
          <w:rFonts w:ascii="Arial" w:hAnsi="Arial" w:cs="Arial"/>
          <w:b/>
          <w:bCs/>
        </w:rPr>
        <w:t>P ř i d a l</w:t>
      </w:r>
    </w:p>
    <w:p w:rsidR="00D6608F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</w:p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970A7D">
        <w:rPr>
          <w:rFonts w:ascii="Arial" w:hAnsi="Arial" w:cs="Arial"/>
        </w:rPr>
        <w:t>3</w:t>
      </w:r>
      <w:r w:rsidR="001546FE">
        <w:rPr>
          <w:rFonts w:ascii="Arial" w:hAnsi="Arial" w:cs="Arial"/>
        </w:rPr>
        <w:t>7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1546FE">
        <w:rPr>
          <w:rFonts w:ascii="Arial" w:hAnsi="Arial" w:cs="Arial"/>
          <w:color w:val="auto"/>
        </w:rPr>
        <w:t>1181</w:t>
      </w:r>
      <w:r w:rsidRPr="00CD7C86">
        <w:rPr>
          <w:rFonts w:ascii="Arial" w:hAnsi="Arial" w:cs="Arial"/>
          <w:iCs/>
          <w:color w:val="auto"/>
        </w:rPr>
        <w:t>/201</w:t>
      </w:r>
      <w:r w:rsidR="00970A7D"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D6608F">
        <w:rPr>
          <w:rFonts w:ascii="Arial" w:hAnsi="Arial" w:cs="Arial"/>
          <w:b/>
          <w:sz w:val="32"/>
          <w:szCs w:val="28"/>
        </w:rPr>
        <w:t>Návrh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1546FE">
        <w:rPr>
          <w:rFonts w:ascii="Arial" w:hAnsi="Arial" w:cs="Arial"/>
        </w:rPr>
        <w:t>27</w:t>
      </w:r>
      <w:r w:rsidRPr="001924B4">
        <w:rPr>
          <w:rFonts w:ascii="Arial" w:hAnsi="Arial" w:cs="Arial"/>
        </w:rPr>
        <w:t xml:space="preserve">. </w:t>
      </w:r>
      <w:r w:rsidR="001546FE">
        <w:rPr>
          <w:rFonts w:ascii="Arial" w:hAnsi="Arial" w:cs="Arial"/>
        </w:rPr>
        <w:t>augusta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7179E1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6C7D3C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097C3E" w:rsidR="00970A7D">
        <w:rPr>
          <w:rFonts w:ascii="Arial" w:hAnsi="Arial" w:cs="Arial"/>
          <w:noProof/>
        </w:rPr>
        <w:t>zákona</w:t>
      </w:r>
      <w:r w:rsidR="001546FE">
        <w:rPr>
          <w:rFonts w:ascii="Arial" w:hAnsi="Arial" w:cs="Arial"/>
        </w:rPr>
        <w:t xml:space="preserve">, </w:t>
      </w:r>
      <w:r w:rsidRPr="007179E1" w:rsidR="001546FE">
        <w:rPr>
          <w:rFonts w:ascii="Arial" w:hAnsi="Arial" w:cs="Arial"/>
        </w:rPr>
        <w:t xml:space="preserve">ktorým sa mení a dopĺňa zákon Národnej rady Slovenskej republiky č. 233/1995 Z. z. o súdnych exekútoroch a exekučnej činnosti (Exekučný poriadok) a o zmene a doplnení ďalších zákonov v znení neskorších predpisov a ktorým sa menia a dopĺňajú niektoré zákony (tlač </w:t>
      </w:r>
      <w:r w:rsidRPr="007179E1" w:rsidR="001546FE">
        <w:rPr>
          <w:rFonts w:ascii="Arial" w:hAnsi="Arial" w:cs="Arial"/>
          <w:b/>
        </w:rPr>
        <w:t>550</w:t>
      </w:r>
      <w:r w:rsidRPr="007179E1" w:rsidR="00970A7D">
        <w:rPr>
          <w:rFonts w:ascii="Arial" w:hAnsi="Arial" w:cs="Arial"/>
        </w:rPr>
        <w:t>)</w:t>
      </w: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097C3E" w:rsidR="007179E1">
        <w:rPr>
          <w:rFonts w:ascii="Arial" w:hAnsi="Arial" w:cs="Arial"/>
          <w:noProof/>
        </w:rPr>
        <w:t>zákona</w:t>
      </w:r>
      <w:r w:rsidR="007179E1">
        <w:rPr>
          <w:rFonts w:ascii="Arial" w:hAnsi="Arial" w:cs="Arial"/>
        </w:rPr>
        <w:t xml:space="preserve">, </w:t>
      </w:r>
      <w:r w:rsidRPr="007179E1" w:rsidR="007179E1">
        <w:rPr>
          <w:rFonts w:ascii="Arial" w:hAnsi="Arial" w:cs="Arial"/>
        </w:rPr>
        <w:t xml:space="preserve">ktorým sa mení a dopĺňa zákon Národnej rady Slovenskej republiky č. 233/1995 Z. z. o súdnych exekútoroch a exekučnej činnosti (Exekučný poriadok) a o zmene a doplnení ďalších zákonov v znení neskorších predpisov a ktorým sa menia a dopĺňajú niektoré zákony (tlač </w:t>
      </w:r>
      <w:r w:rsidRPr="007179E1" w:rsidR="007179E1">
        <w:rPr>
          <w:rFonts w:ascii="Arial" w:hAnsi="Arial" w:cs="Arial"/>
          <w:b/>
        </w:rPr>
        <w:t>550</w:t>
      </w:r>
      <w:r w:rsidRPr="007179E1" w:rsidR="007179E1">
        <w:rPr>
          <w:rFonts w:ascii="Arial" w:hAnsi="Arial" w:cs="Arial"/>
        </w:rPr>
        <w:t>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097C3E" w:rsidR="007179E1">
        <w:rPr>
          <w:rFonts w:ascii="Arial" w:hAnsi="Arial" w:cs="Arial"/>
          <w:noProof/>
        </w:rPr>
        <w:t>zákona</w:t>
      </w:r>
      <w:r w:rsidR="007179E1">
        <w:rPr>
          <w:rFonts w:ascii="Arial" w:hAnsi="Arial" w:cs="Arial"/>
        </w:rPr>
        <w:t xml:space="preserve">, </w:t>
      </w:r>
      <w:r w:rsidRPr="007179E1" w:rsidR="007179E1">
        <w:rPr>
          <w:rFonts w:ascii="Arial" w:hAnsi="Arial" w:cs="Arial"/>
        </w:rPr>
        <w:t xml:space="preserve">ktorým sa mení a dopĺňa zákon Národnej rady Slovenskej republiky č. 233/1995 Z. z. o súdnych exekútoroch a exekučnej činnosti (Exekučný poriadok) a o zmene a doplnení ďalších zákonov v znení neskorších predpisov a ktorým sa menia a dopĺňajú niektoré zákony (tlač </w:t>
      </w:r>
      <w:r w:rsidRPr="007179E1" w:rsidR="007179E1">
        <w:rPr>
          <w:rFonts w:ascii="Arial" w:hAnsi="Arial" w:cs="Arial"/>
          <w:b/>
        </w:rPr>
        <w:t>550</w:t>
      </w:r>
      <w:r w:rsidRPr="007179E1" w:rsidR="007179E1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P="003D41BE">
      <w:pPr>
        <w:tabs>
          <w:tab w:val="left" w:pos="1080"/>
        </w:tabs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7179E1">
        <w:rPr>
          <w:rFonts w:ascii="Arial" w:hAnsi="Arial" w:cs="Arial"/>
        </w:rPr>
        <w:t>Ústavnoprávneho v</w:t>
      </w:r>
      <w:r w:rsidRPr="00E61787">
        <w:rPr>
          <w:rFonts w:ascii="Arial" w:hAnsi="Arial" w:cs="Arial"/>
        </w:rPr>
        <w:t>ýboru Národnej rady Slovenskej republiky</w:t>
      </w:r>
      <w:r w:rsidR="00A97F8D">
        <w:rPr>
          <w:rFonts w:ascii="Arial" w:hAnsi="Arial" w:cs="Arial"/>
        </w:rPr>
        <w:t>.</w:t>
      </w: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7179E1" w:rsidP="003D41BE">
      <w:pPr>
        <w:jc w:val="both"/>
        <w:rPr>
          <w:rFonts w:ascii="Arial" w:hAnsi="Arial" w:cs="Arial"/>
        </w:rPr>
      </w:pPr>
    </w:p>
    <w:p w:rsidR="007179E1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 w:rsidRPr="00904EE4">
        <w:rPr>
          <w:rFonts w:ascii="Arial" w:hAnsi="Arial" w:cs="Arial"/>
        </w:rPr>
        <w:t>v.r</w:t>
      </w:r>
      <w:r>
        <w:rPr>
          <w:rFonts w:ascii="Arial" w:hAnsi="Arial" w:cs="Arial"/>
          <w:b/>
        </w:rPr>
        <w:t>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D18D7"/>
    <w:multiLevelType w:val="hybridMultilevel"/>
    <w:tmpl w:val="237E0576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6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6C5CF6"/>
    <w:multiLevelType w:val="hybridMultilevel"/>
    <w:tmpl w:val="8F20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9"/>
  </w:num>
  <w:num w:numId="5">
    <w:abstractNumId w:val="37"/>
  </w:num>
  <w:num w:numId="6">
    <w:abstractNumId w:val="0"/>
  </w:num>
  <w:num w:numId="7">
    <w:abstractNumId w:val="32"/>
  </w:num>
  <w:num w:numId="8">
    <w:abstractNumId w:val="36"/>
  </w:num>
  <w:num w:numId="9">
    <w:abstractNumId w:val="31"/>
  </w:num>
  <w:num w:numId="10">
    <w:abstractNumId w:val="11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4"/>
  </w:num>
  <w:num w:numId="18">
    <w:abstractNumId w:val="10"/>
  </w:num>
  <w:num w:numId="19">
    <w:abstractNumId w:val="38"/>
  </w:num>
  <w:num w:numId="20">
    <w:abstractNumId w:val="8"/>
  </w:num>
  <w:num w:numId="21">
    <w:abstractNumId w:val="41"/>
  </w:num>
  <w:num w:numId="22">
    <w:abstractNumId w:val="9"/>
  </w:num>
  <w:num w:numId="23">
    <w:abstractNumId w:val="20"/>
  </w:num>
  <w:num w:numId="24">
    <w:abstractNumId w:val="21"/>
  </w:num>
  <w:num w:numId="25">
    <w:abstractNumId w:val="4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6"/>
  </w:num>
  <w:num w:numId="32">
    <w:abstractNumId w:val="15"/>
  </w:num>
  <w:num w:numId="33">
    <w:abstractNumId w:val="24"/>
  </w:num>
  <w:num w:numId="34">
    <w:abstractNumId w:val="18"/>
  </w:num>
  <w:num w:numId="35">
    <w:abstractNumId w:val="39"/>
  </w:num>
  <w:num w:numId="36">
    <w:abstractNumId w:val="23"/>
  </w:num>
  <w:num w:numId="37">
    <w:abstractNumId w:val="34"/>
  </w:num>
  <w:num w:numId="38">
    <w:abstractNumId w:val="27"/>
  </w:num>
  <w:num w:numId="39">
    <w:abstractNumId w:val="28"/>
  </w:num>
  <w:num w:numId="40">
    <w:abstractNumId w:val="33"/>
  </w:num>
  <w:num w:numId="41">
    <w:abstractNumId w:val="2"/>
  </w:num>
  <w:num w:numId="42">
    <w:abstractNumId w:val="30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97C3E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103D8"/>
    <w:rsid w:val="00122F36"/>
    <w:rsid w:val="001240F4"/>
    <w:rsid w:val="00142726"/>
    <w:rsid w:val="0015098B"/>
    <w:rsid w:val="00154657"/>
    <w:rsid w:val="001546FE"/>
    <w:rsid w:val="00160051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77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5C95"/>
    <w:rsid w:val="0065771D"/>
    <w:rsid w:val="0066015C"/>
    <w:rsid w:val="00662DCB"/>
    <w:rsid w:val="00662DF3"/>
    <w:rsid w:val="00675CF8"/>
    <w:rsid w:val="00681062"/>
    <w:rsid w:val="00686050"/>
    <w:rsid w:val="006A2FEF"/>
    <w:rsid w:val="006A3463"/>
    <w:rsid w:val="006A3860"/>
    <w:rsid w:val="006C4A64"/>
    <w:rsid w:val="006C6018"/>
    <w:rsid w:val="006C7D3C"/>
    <w:rsid w:val="006D0B0B"/>
    <w:rsid w:val="006E4B6F"/>
    <w:rsid w:val="006F4258"/>
    <w:rsid w:val="006F758E"/>
    <w:rsid w:val="006F760E"/>
    <w:rsid w:val="007026D8"/>
    <w:rsid w:val="007120C4"/>
    <w:rsid w:val="007179E1"/>
    <w:rsid w:val="00726604"/>
    <w:rsid w:val="007324A1"/>
    <w:rsid w:val="00737579"/>
    <w:rsid w:val="0074040B"/>
    <w:rsid w:val="0076346A"/>
    <w:rsid w:val="007644A7"/>
    <w:rsid w:val="0076601C"/>
    <w:rsid w:val="00782083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B3B0F"/>
    <w:rsid w:val="008C10BE"/>
    <w:rsid w:val="008D001B"/>
    <w:rsid w:val="008D001C"/>
    <w:rsid w:val="008D20B9"/>
    <w:rsid w:val="008D6DE8"/>
    <w:rsid w:val="008E6C16"/>
    <w:rsid w:val="008F0B07"/>
    <w:rsid w:val="008F2636"/>
    <w:rsid w:val="008F3A50"/>
    <w:rsid w:val="008F6121"/>
    <w:rsid w:val="00904EE4"/>
    <w:rsid w:val="009065BC"/>
    <w:rsid w:val="009143D4"/>
    <w:rsid w:val="0091555F"/>
    <w:rsid w:val="00935B21"/>
    <w:rsid w:val="00936C02"/>
    <w:rsid w:val="009429BD"/>
    <w:rsid w:val="00950887"/>
    <w:rsid w:val="00970A7D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13EE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620AE"/>
    <w:rsid w:val="00D643C3"/>
    <w:rsid w:val="00D6608F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0083"/>
    <w:rsid w:val="00E44395"/>
    <w:rsid w:val="00E45025"/>
    <w:rsid w:val="00E45333"/>
    <w:rsid w:val="00E46968"/>
    <w:rsid w:val="00E47952"/>
    <w:rsid w:val="00E52078"/>
    <w:rsid w:val="00E61787"/>
    <w:rsid w:val="00E671FA"/>
    <w:rsid w:val="00E73197"/>
    <w:rsid w:val="00E732D1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46BA"/>
    <w:rsid w:val="00F07CB2"/>
    <w:rsid w:val="00F12772"/>
    <w:rsid w:val="00F17C0E"/>
    <w:rsid w:val="00F234E3"/>
    <w:rsid w:val="00F33EB5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link w:val="ZkladntextChar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  <w:style w:type="character" w:customStyle="1" w:styleId="Zarkazkladnhotextu2Char">
    <w:name w:val="Zarážka základného textu 2 Char"/>
    <w:link w:val="BodyTextIndent2"/>
    <w:uiPriority w:val="99"/>
    <w:rsid w:val="00D6608F"/>
    <w:rPr>
      <w:rFonts w:ascii="AT*Toronto" w:hAnsi="AT*Toronto"/>
      <w:color w:val="0000FF"/>
      <w:sz w:val="24"/>
      <w:lang w:val="cs-CZ"/>
    </w:rPr>
  </w:style>
  <w:style w:type="character" w:customStyle="1" w:styleId="ZkladntextChar">
    <w:name w:val="Základný text Char"/>
    <w:link w:val="BodyText"/>
    <w:rsid w:val="00D6608F"/>
    <w:rPr>
      <w:rFonts w:ascii="AT*Toronto" w:hAnsi="AT*Toronto"/>
      <w:sz w:val="24"/>
    </w:rPr>
  </w:style>
  <w:style w:type="paragraph" w:styleId="BodyText3">
    <w:name w:val="Body Text 3"/>
    <w:basedOn w:val="Normal"/>
    <w:link w:val="Zkladntext3Char"/>
    <w:rsid w:val="00D6608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D6608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434E-142A-42AA-819E-B9DE56EA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30</cp:revision>
  <cp:lastPrinted>2013-06-11T12:07:00Z</cp:lastPrinted>
  <dcterms:created xsi:type="dcterms:W3CDTF">2012-10-29T14:47:00Z</dcterms:created>
  <dcterms:modified xsi:type="dcterms:W3CDTF">2013-08-27T13:32:00Z</dcterms:modified>
</cp:coreProperties>
</file>