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776CC">
        <w:rPr>
          <w:sz w:val="22"/>
          <w:szCs w:val="22"/>
        </w:rPr>
        <w:t>1615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D776C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D776CC">
        <w:t>662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776CC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776C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776C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776CC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D776CC">
        <w:rPr>
          <w:rFonts w:cs="Arial"/>
          <w:szCs w:val="22"/>
        </w:rPr>
        <w:t xml:space="preserve">mení zákon č. 317/2012 Z. z. o inteligentných dopravných systémoch v cestnej  doprave  a   o  zmene   a  doplnení   niektorých  zákonov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776CC">
        <w:rPr>
          <w:rFonts w:cs="Arial"/>
          <w:szCs w:val="22"/>
        </w:rPr>
        <w:t>687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D776CC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D776CC">
        <w:rPr>
          <w:rFonts w:cs="Arial"/>
          <w:szCs w:val="22"/>
        </w:rPr>
        <w:t xml:space="preserve"> 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776C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D776C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776C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776CC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776C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3248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43380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46C3B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130DE"/>
    <w:rsid w:val="00D3248B"/>
    <w:rsid w:val="00D776CC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4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3248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3248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3248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3248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3248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776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776C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2013-08-19T14:21:00Z</cp:lastPrinted>
  <dcterms:created xsi:type="dcterms:W3CDTF">2013-08-20T15:12:00Z</dcterms:created>
  <dcterms:modified xsi:type="dcterms:W3CDTF">2013-08-20T15:12:00Z</dcterms:modified>
</cp:coreProperties>
</file>