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4320" w:rsidRPr="00C51179" w:rsidP="006C432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6C4320" w:rsidP="006C4320">
      <w:pPr>
        <w:bidi w:val="0"/>
        <w:jc w:val="center"/>
        <w:rPr>
          <w:rFonts w:ascii="Times New Roman" w:hAnsi="Times New Roman"/>
          <w:spacing w:val="20"/>
        </w:rPr>
      </w:pPr>
    </w:p>
    <w:p w:rsidR="006C4320" w:rsidRPr="00C51179" w:rsidP="006C4320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6C4320" w:rsidRPr="00C51179" w:rsidP="006C432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6C4320" w:rsidRPr="00C51179" w:rsidP="006C432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6C4320" w:rsidRPr="00C51179" w:rsidP="006C4320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6C4320" w:rsidRPr="00C51179" w:rsidP="006C432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  <w:u w:val="single"/>
        </w:rPr>
      </w:pPr>
      <w:r w:rsidRPr="006C4320">
        <w:rPr>
          <w:rFonts w:ascii="Times New Roman" w:hAnsi="Times New Roman"/>
          <w:b/>
          <w:u w:val="single"/>
        </w:rPr>
        <w:t>na zriadenie Výboru Národnej rady Slovenskej republiky pre privatizáciu</w:t>
      </w:r>
    </w:p>
    <w:p w:rsidR="006C4320" w:rsidP="006C4320">
      <w:pPr>
        <w:bidi w:val="0"/>
        <w:jc w:val="center"/>
        <w:rPr>
          <w:rFonts w:ascii="Times New Roman" w:hAnsi="Times New Roman"/>
          <w:b/>
          <w:u w:val="single"/>
        </w:rPr>
      </w:pPr>
    </w:p>
    <w:p w:rsidR="006C4320" w:rsidP="006C4320">
      <w:pPr>
        <w:bidi w:val="0"/>
        <w:jc w:val="both"/>
        <w:rPr>
          <w:rFonts w:ascii="Times New Roman" w:hAnsi="Times New Roman"/>
        </w:rPr>
      </w:pPr>
    </w:p>
    <w:p w:rsidR="006C4320" w:rsidP="006C432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čl. 92 ods. 1 Ústavy Slovenskej republiky a</w:t>
      </w:r>
      <w:r w:rsidR="00B83464">
        <w:rPr>
          <w:rFonts w:ascii="Times New Roman" w:hAnsi="Times New Roman"/>
        </w:rPr>
        <w:t xml:space="preserve"> podľa </w:t>
      </w:r>
      <w:r>
        <w:rPr>
          <w:rFonts w:ascii="Times New Roman" w:hAnsi="Times New Roman"/>
        </w:rPr>
        <w:t xml:space="preserve">§ 45 ods. 2 zákona Národnej rady Slovenskej republiky č. 350/1996 Z. z. o rokovacom poriadku Národnej rady  Slovenskej republiky v znení neskorších predpisov sa navrhuje, aby Národná rada Slovenskej republiky </w:t>
      </w:r>
      <w:r w:rsidR="00B83464">
        <w:rPr>
          <w:rFonts w:ascii="Times New Roman" w:hAnsi="Times New Roman"/>
        </w:rPr>
        <w:t>ako svoj iniciatívny a kontrolný orgán</w:t>
      </w: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 r i a d i l a </w:t>
      </w: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 pre privatizáciu.</w:t>
      </w:r>
    </w:p>
    <w:p w:rsidR="006C4320" w:rsidP="006C4320">
      <w:pPr>
        <w:bidi w:val="0"/>
        <w:jc w:val="both"/>
        <w:rPr>
          <w:rFonts w:ascii="Times New Roman" w:hAnsi="Times New Roman"/>
          <w:b/>
        </w:rPr>
      </w:pPr>
    </w:p>
    <w:p w:rsidR="006C4320" w:rsidP="006C4320">
      <w:pPr>
        <w:bidi w:val="0"/>
        <w:jc w:val="both"/>
        <w:rPr>
          <w:rFonts w:ascii="Times New Roman" w:hAnsi="Times New Roman"/>
        </w:rPr>
      </w:pPr>
    </w:p>
    <w:p w:rsidR="006C4320" w:rsidRPr="006C4320" w:rsidP="006C4320">
      <w:pPr>
        <w:bidi w:val="0"/>
        <w:jc w:val="both"/>
        <w:rPr>
          <w:rFonts w:ascii="Times New Roman" w:hAnsi="Times New Roman"/>
        </w:rPr>
      </w:pPr>
    </w:p>
    <w:p w:rsidR="003C35A1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P="006C4320">
      <w:pPr>
        <w:bidi w:val="0"/>
        <w:jc w:val="center"/>
        <w:rPr>
          <w:rFonts w:ascii="Times New Roman" w:hAnsi="Times New Roman"/>
          <w:b/>
        </w:rPr>
      </w:pPr>
    </w:p>
    <w:p w:rsidR="006C4320" w:rsidRPr="006C4320" w:rsidP="006C432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Bratislava, august 2013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F3E"/>
    <w:rsid w:val="003C35A1"/>
    <w:rsid w:val="006C4320"/>
    <w:rsid w:val="00854F3E"/>
    <w:rsid w:val="00B83464"/>
    <w:rsid w:val="00C51179"/>
    <w:rsid w:val="00D84087"/>
    <w:rsid w:val="00DA1C4C"/>
    <w:rsid w:val="00E73A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86</Words>
  <Characters>494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3</cp:revision>
  <dcterms:created xsi:type="dcterms:W3CDTF">2013-08-16T13:28:00Z</dcterms:created>
  <dcterms:modified xsi:type="dcterms:W3CDTF">2013-08-16T19:20:00Z</dcterms:modified>
</cp:coreProperties>
</file>