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49B" w:rsidP="00D3349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E63464">
        <w:rPr>
          <w:rFonts w:ascii="Times New Roman" w:hAnsi="Times New Roman"/>
          <w:sz w:val="24"/>
          <w:szCs w:val="24"/>
        </w:rPr>
        <w:t>z ... 2013</w:t>
      </w:r>
      <w:r>
        <w:rPr>
          <w:rFonts w:ascii="Times New Roman" w:hAnsi="Times New Roman"/>
          <w:sz w:val="24"/>
          <w:szCs w:val="24"/>
        </w:rPr>
        <w:t>,</w:t>
      </w:r>
    </w:p>
    <w:p w:rsidR="00D3349B" w:rsidRPr="00503C9C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RPr="00503C9C" w:rsidP="00D3349B">
      <w:pPr>
        <w:bidi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03C9C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D36591">
        <w:rPr>
          <w:rFonts w:ascii="Times New Roman" w:hAnsi="Times New Roman"/>
          <w:b/>
          <w:sz w:val="24"/>
          <w:szCs w:val="24"/>
        </w:rPr>
        <w:t>zákon č</w:t>
      </w:r>
      <w:r w:rsidRPr="00D36591" w:rsidR="00D36591">
        <w:rPr>
          <w:rFonts w:ascii="Times New Roman" w:hAnsi="Times New Roman"/>
          <w:b/>
          <w:bCs/>
          <w:sz w:val="24"/>
          <w:szCs w:val="24"/>
        </w:rPr>
        <w:t xml:space="preserve">. 351/2011 Z. z. o elektronických komunikáciách </w:t>
      </w:r>
      <w:r w:rsidRPr="00D36591">
        <w:rPr>
          <w:rFonts w:ascii="Times New Roman" w:hAnsi="Times New Roman"/>
          <w:b/>
          <w:sz w:val="24"/>
          <w:szCs w:val="24"/>
        </w:rPr>
        <w:t>a o zmene</w:t>
      </w:r>
      <w:r w:rsidRPr="00503C9C">
        <w:rPr>
          <w:rFonts w:ascii="Times New Roman" w:hAnsi="Times New Roman"/>
          <w:b/>
          <w:sz w:val="24"/>
          <w:szCs w:val="24"/>
        </w:rPr>
        <w:t xml:space="preserve"> a doplnení niektorých zákonov v znení neskorších predpisov 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349B" w:rsidP="00D3349B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RPr="001C5DAC" w:rsidP="00D3349B">
      <w:pPr>
        <w:tabs>
          <w:tab w:val="left" w:pos="360"/>
        </w:tabs>
        <w:bidi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C5DAC">
        <w:rPr>
          <w:rFonts w:ascii="Times New Roman" w:hAnsi="Times New Roman"/>
          <w:sz w:val="24"/>
          <w:szCs w:val="24"/>
        </w:rPr>
        <w:t xml:space="preserve">Zákon č. </w:t>
      </w:r>
      <w:r w:rsidRPr="005D76F4" w:rsidR="00D36591">
        <w:rPr>
          <w:rFonts w:ascii="Times New Roman" w:hAnsi="Times New Roman"/>
          <w:sz w:val="24"/>
          <w:szCs w:val="24"/>
        </w:rPr>
        <w:t xml:space="preserve">č. 351/2011 Z. z. o elektronických </w:t>
      </w:r>
      <w:r w:rsidR="00D36591">
        <w:rPr>
          <w:rFonts w:ascii="Times New Roman" w:hAnsi="Times New Roman"/>
          <w:sz w:val="24"/>
          <w:szCs w:val="24"/>
        </w:rPr>
        <w:t xml:space="preserve">komunikáciách v znení zákona č. 547/2011 Z. z. a zákona č. 241/2012 Z. z. sa mení a dopĺňa takto </w:t>
      </w:r>
      <w:r w:rsidRPr="001C5DAC">
        <w:rPr>
          <w:rFonts w:ascii="Times New Roman" w:hAnsi="Times New Roman"/>
          <w:sz w:val="24"/>
          <w:szCs w:val="24"/>
        </w:rPr>
        <w:t>:</w:t>
      </w:r>
    </w:p>
    <w:p w:rsidR="00D3349B" w:rsidRPr="00CE0DD3" w:rsidP="00D3349B">
      <w:pPr>
        <w:pStyle w:val="Default"/>
        <w:bidi w:val="0"/>
        <w:jc w:val="both"/>
        <w:rPr>
          <w:rFonts w:ascii="Times New Roman" w:hAnsi="Times New Roman"/>
        </w:rPr>
      </w:pPr>
    </w:p>
    <w:p w:rsidR="00D3349B" w:rsidP="00D94AFD">
      <w:pPr>
        <w:pStyle w:val="BodyText"/>
        <w:numPr>
          <w:numId w:val="7"/>
        </w:numPr>
        <w:bidi w:val="0"/>
        <w:rPr>
          <w:rFonts w:ascii="Times New Roman" w:hAnsi="Times New Roman" w:cs="Times New Roman"/>
        </w:rPr>
      </w:pPr>
      <w:r w:rsidRPr="00D36591" w:rsidR="00607564">
        <w:rPr>
          <w:rFonts w:ascii="Times New Roman" w:hAnsi="Times New Roman" w:cs="Times New Roman"/>
          <w:bCs/>
        </w:rPr>
        <w:t xml:space="preserve">V </w:t>
      </w:r>
      <w:r w:rsidRPr="00D36591" w:rsidR="00D36591">
        <w:rPr>
          <w:rFonts w:ascii="Times New Roman" w:hAnsi="Times New Roman" w:cs="Times New Roman"/>
        </w:rPr>
        <w:t xml:space="preserve">§ 42 ods. 1 písmeno i) </w:t>
      </w:r>
      <w:r w:rsidRPr="00D36591" w:rsidR="00607564">
        <w:rPr>
          <w:rFonts w:ascii="Times New Roman" w:hAnsi="Times New Roman" w:cs="Times New Roman"/>
          <w:bCs/>
        </w:rPr>
        <w:t xml:space="preserve">sa </w:t>
      </w:r>
      <w:r w:rsidRPr="00D36591" w:rsidR="00D36591">
        <w:rPr>
          <w:rFonts w:ascii="Times New Roman" w:hAnsi="Times New Roman" w:cs="Times New Roman"/>
          <w:bCs/>
        </w:rPr>
        <w:t xml:space="preserve">za slovo </w:t>
      </w:r>
      <w:r w:rsidR="00CC13F7">
        <w:rPr>
          <w:rFonts w:ascii="Times New Roman" w:hAnsi="Times New Roman" w:cs="Times New Roman"/>
          <w:bCs/>
        </w:rPr>
        <w:t>„</w:t>
      </w:r>
      <w:r w:rsidRPr="00D36591" w:rsidR="00D36591">
        <w:rPr>
          <w:rFonts w:ascii="Times New Roman" w:hAnsi="Times New Roman" w:cs="Times New Roman"/>
          <w:bCs/>
        </w:rPr>
        <w:t>služieb</w:t>
      </w:r>
      <w:r w:rsidR="00CC13F7">
        <w:rPr>
          <w:rFonts w:ascii="Times New Roman" w:hAnsi="Times New Roman" w:cs="Times New Roman"/>
          <w:bCs/>
        </w:rPr>
        <w:t>“</w:t>
      </w:r>
      <w:r w:rsidRPr="00D36591" w:rsidR="00D36591">
        <w:rPr>
          <w:rFonts w:ascii="Times New Roman" w:hAnsi="Times New Roman" w:cs="Times New Roman"/>
          <w:bCs/>
        </w:rPr>
        <w:t xml:space="preserve"> vkladajú</w:t>
      </w:r>
      <w:r w:rsidRPr="00D36591" w:rsidR="00215630">
        <w:rPr>
          <w:rFonts w:ascii="Times New Roman" w:hAnsi="Times New Roman" w:cs="Times New Roman"/>
          <w:bCs/>
        </w:rPr>
        <w:t xml:space="preserve"> slová</w:t>
      </w:r>
      <w:r w:rsidRPr="00D36591" w:rsidR="00D36591">
        <w:rPr>
          <w:rFonts w:ascii="Times New Roman" w:hAnsi="Times New Roman" w:cs="Times New Roman"/>
          <w:bCs/>
        </w:rPr>
        <w:t xml:space="preserve"> „</w:t>
      </w:r>
      <w:r w:rsidR="00EC61FA">
        <w:rPr>
          <w:rFonts w:ascii="Times New Roman" w:hAnsi="Times New Roman" w:cs="Times New Roman"/>
        </w:rPr>
        <w:t>so zvýšenou cenou poskytnúť informáciu o volaní na služby so zvýšenou cenou okamžite pred zostavením volania,“.</w:t>
      </w:r>
    </w:p>
    <w:p w:rsidR="00CC13F7" w:rsidP="00CC13F7">
      <w:pPr>
        <w:pStyle w:val="BodyText"/>
        <w:bidi w:val="0"/>
        <w:ind w:left="720"/>
        <w:rPr>
          <w:rFonts w:ascii="Times New Roman" w:hAnsi="Times New Roman" w:cs="Times New Roman"/>
        </w:rPr>
      </w:pPr>
    </w:p>
    <w:p w:rsidR="00CC13F7" w:rsidRPr="00CC13F7" w:rsidP="00CC13F7">
      <w:pPr>
        <w:numPr>
          <w:numId w:val="7"/>
        </w:num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§ 78 sa vkladá § 78a, ktorý vrátane nadpisu znie:</w:t>
      </w:r>
    </w:p>
    <w:p w:rsidR="00CC13F7" w:rsidRPr="00B658DB" w:rsidP="00CC13F7">
      <w:pPr>
        <w:bidi w:val="0"/>
        <w:adjustRightInd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B658DB">
        <w:rPr>
          <w:rFonts w:ascii="Times New Roman" w:hAnsi="Times New Roman"/>
          <w:b/>
          <w:sz w:val="24"/>
          <w:szCs w:val="24"/>
        </w:rPr>
        <w:t>§ 78a</w:t>
      </w:r>
    </w:p>
    <w:p w:rsidR="00CC13F7" w:rsidRPr="00B658DB" w:rsidP="00CC13F7">
      <w:pPr>
        <w:bidi w:val="0"/>
        <w:adjustRightInd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</w:t>
      </w:r>
      <w:r w:rsidRPr="00B658DB">
        <w:rPr>
          <w:rFonts w:ascii="Times New Roman" w:hAnsi="Times New Roman"/>
          <w:b/>
          <w:sz w:val="24"/>
          <w:szCs w:val="24"/>
        </w:rPr>
        <w:t xml:space="preserve"> </w:t>
      </w:r>
    </w:p>
    <w:p w:rsidR="00CC13F7" w:rsidRPr="00B658DB" w:rsidP="00CC13F7">
      <w:pPr>
        <w:bidi w:val="0"/>
        <w:adjustRightInd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658DB">
        <w:rPr>
          <w:rFonts w:ascii="Times New Roman" w:hAnsi="Times New Roman"/>
          <w:b/>
          <w:sz w:val="24"/>
          <w:szCs w:val="24"/>
        </w:rPr>
        <w:t>k úp</w:t>
      </w:r>
      <w:r w:rsidR="000D3F04">
        <w:rPr>
          <w:rFonts w:ascii="Times New Roman" w:hAnsi="Times New Roman"/>
          <w:b/>
          <w:sz w:val="24"/>
          <w:szCs w:val="24"/>
        </w:rPr>
        <w:t>ravám účinným od 1. januára 2014</w:t>
      </w:r>
    </w:p>
    <w:p w:rsidR="00CC13F7" w:rsidRPr="00A43EFC" w:rsidP="00CC13F7">
      <w:pPr>
        <w:bidi w:val="0"/>
        <w:adjustRightInd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Úrad uvedie do súladu s § 42 ods. 1 písm. i) </w:t>
      </w:r>
      <w:r w:rsidR="00D73F45">
        <w:rPr>
          <w:rFonts w:ascii="Times New Roman" w:hAnsi="Times New Roman"/>
          <w:sz w:val="24"/>
          <w:szCs w:val="24"/>
        </w:rPr>
        <w:t xml:space="preserve">všeobecné povolenie, </w:t>
      </w:r>
      <w:r>
        <w:rPr>
          <w:rFonts w:ascii="Times New Roman" w:hAnsi="Times New Roman"/>
          <w:sz w:val="24"/>
          <w:szCs w:val="24"/>
        </w:rPr>
        <w:t xml:space="preserve">vydané podľa doterajších </w:t>
      </w:r>
      <w:r w:rsidR="00290B78">
        <w:rPr>
          <w:rFonts w:ascii="Times New Roman" w:hAnsi="Times New Roman"/>
          <w:sz w:val="24"/>
          <w:szCs w:val="24"/>
        </w:rPr>
        <w:t xml:space="preserve">predpisov najneskôr do 31. </w:t>
      </w:r>
      <w:r w:rsidR="00D73F45">
        <w:rPr>
          <w:rFonts w:ascii="Times New Roman" w:hAnsi="Times New Roman"/>
          <w:sz w:val="24"/>
          <w:szCs w:val="24"/>
        </w:rPr>
        <w:t>marca 2014</w:t>
      </w:r>
      <w:r>
        <w:rPr>
          <w:rFonts w:ascii="Times New Roman" w:hAnsi="Times New Roman"/>
          <w:sz w:val="24"/>
          <w:szCs w:val="24"/>
        </w:rPr>
        <w:t>.“.</w:t>
      </w:r>
    </w:p>
    <w:p w:rsidR="00CC13F7" w:rsidRPr="00D36591" w:rsidP="00CC13F7">
      <w:pPr>
        <w:pStyle w:val="BodyText"/>
        <w:bidi w:val="0"/>
        <w:ind w:left="720"/>
        <w:rPr>
          <w:rFonts w:ascii="Times New Roman" w:hAnsi="Times New Roman" w:cs="Times New Roman"/>
        </w:rPr>
      </w:pPr>
    </w:p>
    <w:p w:rsidR="00D3349B" w:rsidRPr="00496AC1" w:rsidP="00D3349B">
      <w:pPr>
        <w:pStyle w:val="BodyText"/>
        <w:bidi w:val="0"/>
        <w:rPr>
          <w:rFonts w:ascii="Times New Roman" w:hAnsi="Times New Roman" w:cs="Times New Roman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</w:t>
      </w:r>
      <w:r w:rsidRPr="00B61C4A">
        <w:rPr>
          <w:rFonts w:ascii="Times New Roman" w:hAnsi="Times New Roman" w:cs="Times New Roman"/>
        </w:rPr>
        <w:t xml:space="preserve">účinnosť 1. </w:t>
      </w:r>
      <w:r w:rsidR="0026203A">
        <w:rPr>
          <w:rFonts w:ascii="Times New Roman" w:hAnsi="Times New Roman" w:cs="Times New Roman"/>
        </w:rPr>
        <w:t>januára 2014</w:t>
      </w:r>
      <w:r w:rsidR="00215630">
        <w:rPr>
          <w:rFonts w:ascii="Times New Roman" w:hAnsi="Times New Roman" w:cs="Times New Roman"/>
        </w:rPr>
        <w:t>.</w:t>
      </w:r>
    </w:p>
    <w:p w:rsidR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8E9"/>
    <w:multiLevelType w:val="hybridMultilevel"/>
    <w:tmpl w:val="F6EA39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F63EC"/>
    <w:multiLevelType w:val="hybridMultilevel"/>
    <w:tmpl w:val="35E4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sz w:val="23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213B4"/>
    <w:rsid w:val="000A5628"/>
    <w:rsid w:val="000D3F04"/>
    <w:rsid w:val="000E6C23"/>
    <w:rsid w:val="00102BF3"/>
    <w:rsid w:val="00160EAA"/>
    <w:rsid w:val="001B0CC4"/>
    <w:rsid w:val="001C0E5C"/>
    <w:rsid w:val="001C5DAC"/>
    <w:rsid w:val="00215630"/>
    <w:rsid w:val="00234F76"/>
    <w:rsid w:val="0026203A"/>
    <w:rsid w:val="00290B78"/>
    <w:rsid w:val="00290F7A"/>
    <w:rsid w:val="00293BB0"/>
    <w:rsid w:val="002A1E0F"/>
    <w:rsid w:val="0032300D"/>
    <w:rsid w:val="003B0DCB"/>
    <w:rsid w:val="003D2F95"/>
    <w:rsid w:val="00455702"/>
    <w:rsid w:val="00496AC1"/>
    <w:rsid w:val="004A7080"/>
    <w:rsid w:val="004D2F2C"/>
    <w:rsid w:val="004E3F0E"/>
    <w:rsid w:val="00503C9C"/>
    <w:rsid w:val="005B330A"/>
    <w:rsid w:val="005D76F4"/>
    <w:rsid w:val="00607564"/>
    <w:rsid w:val="00744B7A"/>
    <w:rsid w:val="007902F8"/>
    <w:rsid w:val="008A551F"/>
    <w:rsid w:val="008D2DEB"/>
    <w:rsid w:val="00911DFF"/>
    <w:rsid w:val="009F4DE2"/>
    <w:rsid w:val="00A119F7"/>
    <w:rsid w:val="00A43EFC"/>
    <w:rsid w:val="00A85673"/>
    <w:rsid w:val="00A95535"/>
    <w:rsid w:val="00A96D73"/>
    <w:rsid w:val="00B453CC"/>
    <w:rsid w:val="00B61C4A"/>
    <w:rsid w:val="00B658DB"/>
    <w:rsid w:val="00B82D2C"/>
    <w:rsid w:val="00BC71A9"/>
    <w:rsid w:val="00C45CCF"/>
    <w:rsid w:val="00C5435C"/>
    <w:rsid w:val="00C67171"/>
    <w:rsid w:val="00CC13F7"/>
    <w:rsid w:val="00CE0DD3"/>
    <w:rsid w:val="00D3349B"/>
    <w:rsid w:val="00D36591"/>
    <w:rsid w:val="00D73F45"/>
    <w:rsid w:val="00D94AFD"/>
    <w:rsid w:val="00E63464"/>
    <w:rsid w:val="00EC61FA"/>
    <w:rsid w:val="00F10BD5"/>
    <w:rsid w:val="00F73A75"/>
    <w:rsid w:val="00FD2145"/>
    <w:rsid w:val="00FD38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locked/>
    <w:rPr>
      <w:rFonts w:cs="Times New Roman"/>
      <w:b/>
      <w:bCs/>
      <w:rtl w:val="0"/>
      <w:cs w:val="0"/>
    </w:rPr>
  </w:style>
  <w:style w:type="character" w:customStyle="1" w:styleId="Heading7Char">
    <w:name w:val="Heading 7 Char"/>
    <w:basedOn w:val="DefaultParagraphFont"/>
    <w:link w:val="Heading7"/>
    <w:locked/>
    <w:rPr>
      <w:rFonts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semiHidden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453CC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744B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rsid w:val="00A85673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793</Characters>
  <Application>Microsoft Office Word</Application>
  <DocSecurity>0</DocSecurity>
  <Lines>0</Lines>
  <Paragraphs>0</Paragraphs>
  <ScaleCrop>false</ScaleCrop>
  <Company>Nebo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Maroš Paulini</dc:creator>
  <cp:lastModifiedBy>Gašparíková, Jarmila</cp:lastModifiedBy>
  <cp:revision>2</cp:revision>
  <cp:lastPrinted>2013-07-31T10:38:00Z</cp:lastPrinted>
  <dcterms:created xsi:type="dcterms:W3CDTF">2013-08-16T12:21:00Z</dcterms:created>
  <dcterms:modified xsi:type="dcterms:W3CDTF">2013-08-16T12:21:00Z</dcterms:modified>
</cp:coreProperties>
</file>