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1235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037C1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UV-20325/2013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665 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D648A2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zákon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D648A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o obmedzení používania určitých nebezpečných látok v elektrických zariadeniach a elektronických zariadeniach a ktorým sa mení zákon č. 223/2001 Z. z. o odpadoch a o zmene a doplnení niektorých zákonov v znení neskorších predpisov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>schvaľuje</w:t>
            </w:r>
          </w:p>
          <w:p w:rsidR="00F92042" w:rsidRPr="00041235" w:rsidP="000857FB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72F14" w:rsidR="00E72F1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Návrh zákona o obmedzení používania určitých nebezpečných látok v elektrických zariadeniach a elektronických zariadeniach a ktorým sa mení zákon č. 223/2001 Z. z. o odpadoch a o zmene a doplnení niektorých zákonov v znení neskorších predpisov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14. augusta 2013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AA2B85"/>
    <w:rsid w:val="00037C10"/>
    <w:rsid w:val="00041235"/>
    <w:rsid w:val="000857FB"/>
    <w:rsid w:val="000E2983"/>
    <w:rsid w:val="001C6D9C"/>
    <w:rsid w:val="003706A9"/>
    <w:rsid w:val="003C0DDF"/>
    <w:rsid w:val="004D3F8B"/>
    <w:rsid w:val="004E7569"/>
    <w:rsid w:val="007A33B7"/>
    <w:rsid w:val="009C1AE0"/>
    <w:rsid w:val="00AA2B85"/>
    <w:rsid w:val="00AB7EBF"/>
    <w:rsid w:val="00C35D8B"/>
    <w:rsid w:val="00D648A2"/>
    <w:rsid w:val="00E72F14"/>
    <w:rsid w:val="00F92042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character" w:customStyle="1" w:styleId="NzovChar">
    <w:name w:val="Názov Char"/>
    <w:basedOn w:val="DefaultParagraphFont"/>
    <w:link w:val="Title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lavikaChar"/>
    <w:uiPriority w:val="99"/>
    <w:semiHidden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113</Words>
  <Characters>645</Characters>
  <Application>Microsoft Office Word</Application>
  <DocSecurity>0</DocSecurity>
  <Lines>0</Lines>
  <Paragraphs>0</Paragraphs>
  <ScaleCrop>false</ScaleCrop>
  <Company>Abyss Studios, Ltd.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Fajtáková Silvia</cp:lastModifiedBy>
  <cp:revision>2</cp:revision>
  <dcterms:created xsi:type="dcterms:W3CDTF">2013-08-14T14:45:00Z</dcterms:created>
  <dcterms:modified xsi:type="dcterms:W3CDTF">2013-08-14T14:45:00Z</dcterms:modified>
</cp:coreProperties>
</file>